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6FF07" w14:textId="77777777" w:rsidR="00F3165C" w:rsidRDefault="00F3165C" w:rsidP="00FE2814">
      <w:pPr>
        <w:jc w:val="center"/>
        <w:rPr>
          <w:rFonts w:cs="Tahoma"/>
          <w:b/>
          <w:sz w:val="26"/>
          <w:szCs w:val="26"/>
          <w:lang w:val="el-GR"/>
        </w:rPr>
      </w:pPr>
    </w:p>
    <w:p w14:paraId="44CD6928" w14:textId="532DC0CC" w:rsidR="004D09B6" w:rsidRPr="00274B25" w:rsidRDefault="004D09B6" w:rsidP="00BF2AE3">
      <w:pPr>
        <w:jc w:val="center"/>
        <w:rPr>
          <w:rFonts w:cs="Tahoma"/>
          <w:b/>
          <w:sz w:val="26"/>
          <w:szCs w:val="26"/>
          <w:lang w:val="el-GR"/>
        </w:rPr>
      </w:pPr>
      <w:r w:rsidRPr="00274B25">
        <w:rPr>
          <w:rFonts w:cs="Tahoma"/>
          <w:b/>
          <w:sz w:val="26"/>
          <w:szCs w:val="26"/>
          <w:lang w:val="el-GR"/>
        </w:rPr>
        <w:t>Διακήρυξη</w:t>
      </w:r>
    </w:p>
    <w:p w14:paraId="1748022B" w14:textId="3E66AE98" w:rsidR="004D09B6" w:rsidRPr="00274B25" w:rsidRDefault="004D09B6" w:rsidP="00BF2AE3">
      <w:pPr>
        <w:spacing w:before="120"/>
        <w:jc w:val="center"/>
        <w:rPr>
          <w:rFonts w:cs="Tahoma"/>
          <w:b/>
          <w:sz w:val="26"/>
          <w:szCs w:val="26"/>
          <w:lang w:val="el-GR"/>
        </w:rPr>
      </w:pPr>
      <w:r w:rsidRPr="00274B25">
        <w:rPr>
          <w:rFonts w:cs="Tahoma"/>
          <w:b/>
          <w:sz w:val="26"/>
          <w:szCs w:val="26"/>
          <w:lang w:val="el-GR"/>
        </w:rPr>
        <w:t xml:space="preserve">Ανοικτού Διεθνούς </w:t>
      </w:r>
      <w:r w:rsidR="00F3165C">
        <w:rPr>
          <w:rFonts w:cs="Tahoma"/>
          <w:b/>
          <w:sz w:val="26"/>
          <w:szCs w:val="26"/>
          <w:lang w:val="el-GR"/>
        </w:rPr>
        <w:t xml:space="preserve">Άνω των Ορίων </w:t>
      </w:r>
      <w:r w:rsidRPr="00274B25">
        <w:rPr>
          <w:rFonts w:cs="Tahoma"/>
          <w:b/>
          <w:sz w:val="26"/>
          <w:szCs w:val="26"/>
          <w:lang w:val="el-GR"/>
        </w:rPr>
        <w:t>Ηλεκτρονικού Διαγωνισμού για το Έργο:</w:t>
      </w:r>
    </w:p>
    <w:p w14:paraId="4087EEE8" w14:textId="77777777" w:rsidR="004D09B6" w:rsidRPr="00F3165C" w:rsidRDefault="004D09B6" w:rsidP="00BF2AE3">
      <w:pPr>
        <w:spacing w:before="60" w:after="60"/>
        <w:jc w:val="center"/>
        <w:rPr>
          <w:rFonts w:cs="Tahoma"/>
          <w:b/>
          <w:bCs/>
          <w:szCs w:val="22"/>
          <w:lang w:val="el-GR" w:eastAsia="en-US"/>
        </w:rPr>
      </w:pPr>
      <w:r w:rsidRPr="00F3165C">
        <w:rPr>
          <w:rFonts w:cs="Tahoma"/>
          <w:b/>
          <w:bCs/>
          <w:szCs w:val="22"/>
          <w:lang w:val="el-GR" w:eastAsia="en-US"/>
        </w:rPr>
        <w:t>«Δράσεις Ενίσχυσης των Ψηφιακών Υπηρεσιών της Αρχής Καταπολέμησης της Νομιμοποίησης Εσόδων από Εγκληματικές Δραστηριότητες»</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5284"/>
        <w:gridCol w:w="2277"/>
      </w:tblGrid>
      <w:tr w:rsidR="004D09B6" w:rsidRPr="00274B25" w14:paraId="04A139E0" w14:textId="77777777" w:rsidTr="00B05013">
        <w:tc>
          <w:tcPr>
            <w:tcW w:w="2067" w:type="dxa"/>
            <w:shd w:val="clear" w:color="auto" w:fill="auto"/>
            <w:vAlign w:val="center"/>
          </w:tcPr>
          <w:p w14:paraId="39E51878" w14:textId="0F3D3073" w:rsidR="004D09B6" w:rsidRPr="00274B25" w:rsidRDefault="004D09B6" w:rsidP="00B05013">
            <w:pPr>
              <w:autoSpaceDE w:val="0"/>
              <w:autoSpaceDN w:val="0"/>
              <w:adjustRightInd w:val="0"/>
              <w:spacing w:after="0"/>
              <w:jc w:val="right"/>
              <w:rPr>
                <w:rFonts w:cs="Tahoma"/>
                <w:b/>
                <w:color w:val="000000"/>
                <w:szCs w:val="22"/>
              </w:rPr>
            </w:pPr>
            <w:r w:rsidRPr="00274B25">
              <w:rPr>
                <w:rFonts w:cs="Tahoma"/>
                <w:b/>
                <w:color w:val="000000"/>
                <w:szCs w:val="22"/>
              </w:rPr>
              <w:t xml:space="preserve">Κωδ. ΟΠΣ: </w:t>
            </w:r>
          </w:p>
        </w:tc>
        <w:tc>
          <w:tcPr>
            <w:tcW w:w="7561" w:type="dxa"/>
            <w:gridSpan w:val="2"/>
            <w:shd w:val="clear" w:color="auto" w:fill="auto"/>
            <w:vAlign w:val="bottom"/>
          </w:tcPr>
          <w:p w14:paraId="24E8736F" w14:textId="77777777" w:rsidR="004D09B6" w:rsidRPr="00274B25" w:rsidRDefault="004D09B6" w:rsidP="00B05013">
            <w:pPr>
              <w:autoSpaceDE w:val="0"/>
              <w:autoSpaceDN w:val="0"/>
              <w:adjustRightInd w:val="0"/>
              <w:spacing w:after="0"/>
              <w:rPr>
                <w:rFonts w:cs="Tahoma"/>
                <w:bCs/>
                <w:szCs w:val="22"/>
                <w:highlight w:val="cyan"/>
              </w:rPr>
            </w:pPr>
            <w:r w:rsidRPr="00274B25">
              <w:rPr>
                <w:rFonts w:cs="Tahoma"/>
                <w:b/>
                <w:bCs/>
                <w:szCs w:val="22"/>
              </w:rPr>
              <w:t>5067227</w:t>
            </w:r>
          </w:p>
        </w:tc>
      </w:tr>
      <w:tr w:rsidR="004D09B6" w:rsidRPr="00274B25" w14:paraId="24738248" w14:textId="77777777" w:rsidTr="00B05013">
        <w:tc>
          <w:tcPr>
            <w:tcW w:w="2067" w:type="dxa"/>
            <w:shd w:val="clear" w:color="auto" w:fill="auto"/>
            <w:vAlign w:val="center"/>
          </w:tcPr>
          <w:p w14:paraId="383603F8" w14:textId="16EC36CF" w:rsidR="004D09B6" w:rsidRPr="00274B25" w:rsidRDefault="004D09B6" w:rsidP="00B05013">
            <w:pPr>
              <w:autoSpaceDE w:val="0"/>
              <w:autoSpaceDN w:val="0"/>
              <w:adjustRightInd w:val="0"/>
              <w:spacing w:after="0"/>
              <w:jc w:val="right"/>
              <w:rPr>
                <w:rFonts w:cs="Tahoma"/>
                <w:b/>
                <w:color w:val="000000"/>
                <w:szCs w:val="22"/>
              </w:rPr>
            </w:pPr>
            <w:r w:rsidRPr="00274B25">
              <w:rPr>
                <w:rFonts w:cs="Tahoma"/>
                <w:b/>
                <w:color w:val="000000"/>
                <w:szCs w:val="22"/>
              </w:rPr>
              <w:t>Επιχειρησιακό Πρόγραμμα:</w:t>
            </w:r>
          </w:p>
        </w:tc>
        <w:tc>
          <w:tcPr>
            <w:tcW w:w="7561" w:type="dxa"/>
            <w:gridSpan w:val="2"/>
            <w:shd w:val="clear" w:color="auto" w:fill="auto"/>
            <w:vAlign w:val="center"/>
          </w:tcPr>
          <w:p w14:paraId="0B430069" w14:textId="0330C88D" w:rsidR="004D09B6" w:rsidRPr="0074218E" w:rsidRDefault="004D09B6" w:rsidP="00B05013">
            <w:pPr>
              <w:autoSpaceDE w:val="0"/>
              <w:autoSpaceDN w:val="0"/>
              <w:adjustRightInd w:val="0"/>
              <w:spacing w:after="0"/>
              <w:jc w:val="left"/>
              <w:rPr>
                <w:rFonts w:cs="Tahoma"/>
                <w:b/>
                <w:szCs w:val="22"/>
                <w:lang w:val="en-US"/>
              </w:rPr>
            </w:pPr>
            <w:r w:rsidRPr="00274B25">
              <w:rPr>
                <w:rFonts w:cs="Tahoma"/>
                <w:szCs w:val="22"/>
                <w:lang w:val="el-GR" w:eastAsia="en-US"/>
              </w:rPr>
              <w:t>ΜΕΤΑΡΡΥΘΜΙΣΗ ΔΗΜΟΣΙΟΥ ΤΟΜΕΑ</w:t>
            </w:r>
          </w:p>
        </w:tc>
      </w:tr>
      <w:tr w:rsidR="004D09B6" w:rsidRPr="00DC1D53" w14:paraId="4CDE26E9" w14:textId="77777777" w:rsidTr="00B05013">
        <w:tc>
          <w:tcPr>
            <w:tcW w:w="2067" w:type="dxa"/>
            <w:shd w:val="clear" w:color="auto" w:fill="auto"/>
            <w:vAlign w:val="center"/>
          </w:tcPr>
          <w:p w14:paraId="52FD927D" w14:textId="33CD0194" w:rsidR="004D09B6" w:rsidRPr="00274B25" w:rsidRDefault="004D09B6" w:rsidP="00B05013">
            <w:pPr>
              <w:autoSpaceDE w:val="0"/>
              <w:autoSpaceDN w:val="0"/>
              <w:adjustRightInd w:val="0"/>
              <w:spacing w:after="0"/>
              <w:jc w:val="right"/>
              <w:rPr>
                <w:rFonts w:cs="Tahoma"/>
                <w:b/>
                <w:color w:val="000000"/>
                <w:szCs w:val="22"/>
              </w:rPr>
            </w:pPr>
            <w:r w:rsidRPr="00274B25">
              <w:rPr>
                <w:rFonts w:cs="Tahoma"/>
                <w:b/>
                <w:color w:val="000000"/>
                <w:szCs w:val="22"/>
              </w:rPr>
              <w:t>Προϋπολογισμός</w:t>
            </w:r>
            <w:r w:rsidRPr="00274B25">
              <w:rPr>
                <w:rFonts w:cs="Tahoma"/>
                <w:b/>
                <w:color w:val="000000"/>
                <w:szCs w:val="22"/>
                <w:lang w:val="el-GR"/>
              </w:rPr>
              <w:t xml:space="preserve"> -Εκτιμώμενη αξία σύμβασης</w:t>
            </w:r>
            <w:r w:rsidRPr="00274B25">
              <w:rPr>
                <w:rFonts w:cs="Tahoma"/>
                <w:b/>
                <w:color w:val="000000"/>
                <w:szCs w:val="22"/>
              </w:rPr>
              <w:t>:</w:t>
            </w:r>
          </w:p>
        </w:tc>
        <w:tc>
          <w:tcPr>
            <w:tcW w:w="7561" w:type="dxa"/>
            <w:gridSpan w:val="2"/>
            <w:shd w:val="clear" w:color="auto" w:fill="auto"/>
            <w:vAlign w:val="center"/>
          </w:tcPr>
          <w:p w14:paraId="64E9A458" w14:textId="5E9D6717" w:rsidR="004D09B6" w:rsidRPr="001622CD" w:rsidRDefault="004D09B6" w:rsidP="001622CD">
            <w:pPr>
              <w:pStyle w:val="Tabletext"/>
              <w:jc w:val="both"/>
              <w:rPr>
                <w:rFonts w:cs="Tahoma"/>
                <w:bCs/>
                <w:color w:val="000000"/>
                <w:sz w:val="22"/>
                <w:szCs w:val="22"/>
                <w:lang w:eastAsia="el-GR"/>
              </w:rPr>
            </w:pPr>
            <w:r w:rsidRPr="00274B25">
              <w:rPr>
                <w:rFonts w:cs="Tahoma"/>
                <w:sz w:val="22"/>
                <w:szCs w:val="22"/>
              </w:rPr>
              <w:t>Προϋπολογισμός Έργου - εκτιμώμενη αξία σύμβασης:</w:t>
            </w:r>
            <w:r w:rsidR="00571668" w:rsidRPr="00274B25">
              <w:rPr>
                <w:rFonts w:cs="Tahoma"/>
                <w:sz w:val="22"/>
                <w:szCs w:val="22"/>
              </w:rPr>
              <w:t xml:space="preserve"> </w:t>
            </w:r>
            <w:r w:rsidR="001622CD">
              <w:rPr>
                <w:rFonts w:cs="Tahoma"/>
                <w:sz w:val="22"/>
                <w:szCs w:val="22"/>
              </w:rPr>
              <w:t>τετρακόσιες</w:t>
            </w:r>
            <w:r w:rsidRPr="00274B25">
              <w:rPr>
                <w:rFonts w:cs="Tahoma"/>
                <w:sz w:val="22"/>
                <w:szCs w:val="22"/>
              </w:rPr>
              <w:t xml:space="preserve"> δέκα </w:t>
            </w:r>
            <w:r w:rsidR="001622CD">
              <w:rPr>
                <w:rFonts w:cs="Tahoma"/>
                <w:sz w:val="22"/>
                <w:szCs w:val="22"/>
              </w:rPr>
              <w:t xml:space="preserve">τέσσερις </w:t>
            </w:r>
            <w:r w:rsidRPr="00274B25">
              <w:rPr>
                <w:rFonts w:cs="Tahoma"/>
                <w:sz w:val="22"/>
                <w:szCs w:val="22"/>
              </w:rPr>
              <w:t xml:space="preserve">χιλιάδες </w:t>
            </w:r>
            <w:r w:rsidR="001622CD">
              <w:rPr>
                <w:rFonts w:cs="Tahoma"/>
                <w:sz w:val="22"/>
                <w:szCs w:val="22"/>
              </w:rPr>
              <w:t xml:space="preserve">τετρακόσια έξι </w:t>
            </w:r>
            <w:r w:rsidRPr="00274B25">
              <w:rPr>
                <w:rFonts w:cs="Tahoma"/>
                <w:sz w:val="22"/>
                <w:szCs w:val="22"/>
              </w:rPr>
              <w:t xml:space="preserve">ευρώ και </w:t>
            </w:r>
            <w:r w:rsidR="001622CD">
              <w:rPr>
                <w:rFonts w:cs="Tahoma"/>
                <w:sz w:val="22"/>
                <w:szCs w:val="22"/>
              </w:rPr>
              <w:t xml:space="preserve">σαράντα πέντε </w:t>
            </w:r>
            <w:r w:rsidRPr="00274B25">
              <w:rPr>
                <w:rFonts w:cs="Tahoma"/>
                <w:sz w:val="22"/>
                <w:szCs w:val="22"/>
              </w:rPr>
              <w:t xml:space="preserve">λεπτά, </w:t>
            </w:r>
            <w:r w:rsidR="001622CD" w:rsidRPr="00274B25">
              <w:rPr>
                <w:rFonts w:cs="Tahoma"/>
                <w:b/>
                <w:bCs/>
                <w:szCs w:val="22"/>
              </w:rPr>
              <w:t xml:space="preserve">414.406,45€ </w:t>
            </w:r>
            <w:r w:rsidRPr="00274B25">
              <w:rPr>
                <w:rFonts w:cs="Tahoma"/>
                <w:sz w:val="22"/>
                <w:szCs w:val="22"/>
              </w:rPr>
              <w:t>μη περιλαμβανομένου ΦΠΑ 24%</w:t>
            </w:r>
            <w:r w:rsidR="00571668" w:rsidRPr="00274B25">
              <w:rPr>
                <w:rFonts w:cs="Tahoma"/>
                <w:sz w:val="22"/>
                <w:szCs w:val="22"/>
              </w:rPr>
              <w:t xml:space="preserve"> </w:t>
            </w:r>
            <w:r w:rsidRPr="00274B25">
              <w:rPr>
                <w:rFonts w:cs="Tahoma"/>
                <w:sz w:val="22"/>
                <w:szCs w:val="22"/>
              </w:rPr>
              <w:t xml:space="preserve">(προϋπολογισμός με ΦΠΑ: </w:t>
            </w:r>
            <w:r w:rsidR="001622CD" w:rsidRPr="00274B25">
              <w:rPr>
                <w:rFonts w:cs="Tahoma"/>
                <w:b/>
                <w:bCs/>
                <w:szCs w:val="22"/>
              </w:rPr>
              <w:t>513.864,00€</w:t>
            </w:r>
            <w:r w:rsidR="001622CD" w:rsidRPr="00274B25">
              <w:rPr>
                <w:rFonts w:cs="Tahoma"/>
                <w:szCs w:val="22"/>
              </w:rPr>
              <w:t xml:space="preserve">, </w:t>
            </w:r>
            <w:r w:rsidRPr="00274B25">
              <w:rPr>
                <w:rFonts w:cs="Tahoma"/>
                <w:sz w:val="22"/>
                <w:szCs w:val="22"/>
              </w:rPr>
              <w:t xml:space="preserve">ΦΠΑ </w:t>
            </w:r>
            <w:r w:rsidR="001622CD" w:rsidRPr="001622CD">
              <w:rPr>
                <w:rFonts w:cs="Tahoma"/>
                <w:sz w:val="22"/>
                <w:szCs w:val="22"/>
              </w:rPr>
              <w:t>99.457,55€</w:t>
            </w:r>
            <w:r w:rsidRPr="00274B25">
              <w:rPr>
                <w:rFonts w:cs="Tahoma"/>
                <w:sz w:val="22"/>
                <w:szCs w:val="22"/>
              </w:rPr>
              <w:t>).</w:t>
            </w:r>
          </w:p>
          <w:p w14:paraId="7252A320" w14:textId="5788BFA9" w:rsidR="004D09B6" w:rsidRPr="00274B25" w:rsidRDefault="004D09B6" w:rsidP="00B05013">
            <w:pPr>
              <w:pStyle w:val="Tabletext"/>
              <w:numPr>
                <w:ilvl w:val="0"/>
                <w:numId w:val="12"/>
              </w:numPr>
              <w:ind w:left="378" w:hanging="284"/>
              <w:jc w:val="both"/>
              <w:rPr>
                <w:rFonts w:cs="Tahoma"/>
                <w:bCs/>
                <w:color w:val="000000"/>
                <w:sz w:val="22"/>
                <w:szCs w:val="22"/>
                <w:lang w:eastAsia="el-GR"/>
              </w:rPr>
            </w:pPr>
            <w:r w:rsidRPr="00274B25">
              <w:rPr>
                <w:rFonts w:cs="Tahoma"/>
                <w:sz w:val="22"/>
                <w:szCs w:val="22"/>
              </w:rPr>
              <w:t>προϋπολογισμός αρχικού Έργου:</w:t>
            </w:r>
            <w:r w:rsidR="00571668" w:rsidRPr="00274B25">
              <w:rPr>
                <w:rFonts w:cs="Tahoma"/>
                <w:sz w:val="22"/>
                <w:szCs w:val="22"/>
              </w:rPr>
              <w:t xml:space="preserve"> </w:t>
            </w:r>
            <w:r w:rsidRPr="00274B25">
              <w:rPr>
                <w:rFonts w:cs="Tahoma"/>
                <w:sz w:val="22"/>
                <w:szCs w:val="22"/>
              </w:rPr>
              <w:t xml:space="preserve">τριακόσιες δέκα οκτώ χιλιάδες επτακόσια εβδομήντα τέσσερα ευρώ και δέκα εννέα λεπτά, </w:t>
            </w:r>
            <w:r w:rsidRPr="00274B25">
              <w:rPr>
                <w:rFonts w:cs="Tahoma"/>
                <w:b/>
                <w:bCs/>
                <w:sz w:val="22"/>
                <w:szCs w:val="22"/>
              </w:rPr>
              <w:t xml:space="preserve">318.774,19€ </w:t>
            </w:r>
            <w:r w:rsidRPr="00274B25">
              <w:rPr>
                <w:rFonts w:cs="Tahoma"/>
                <w:sz w:val="22"/>
                <w:szCs w:val="22"/>
              </w:rPr>
              <w:t>μη περιλαμβανομένου ΦΠΑ 24%</w:t>
            </w:r>
            <w:r w:rsidR="00571668" w:rsidRPr="00274B25">
              <w:rPr>
                <w:rFonts w:cs="Tahoma"/>
                <w:sz w:val="22"/>
                <w:szCs w:val="22"/>
              </w:rPr>
              <w:t xml:space="preserve"> </w:t>
            </w:r>
            <w:r w:rsidRPr="00274B25">
              <w:rPr>
                <w:rFonts w:cs="Tahoma"/>
                <w:sz w:val="22"/>
                <w:szCs w:val="22"/>
              </w:rPr>
              <w:t xml:space="preserve">(προϋπολογισμός με ΦΠΑ: </w:t>
            </w:r>
            <w:r w:rsidRPr="00274B25">
              <w:rPr>
                <w:rFonts w:cs="Tahoma"/>
                <w:b/>
                <w:bCs/>
                <w:sz w:val="22"/>
                <w:szCs w:val="22"/>
              </w:rPr>
              <w:t>395.280</w:t>
            </w:r>
            <w:r w:rsidR="001622CD" w:rsidRPr="001622CD">
              <w:rPr>
                <w:rFonts w:cs="Tahoma"/>
                <w:b/>
                <w:bCs/>
                <w:sz w:val="22"/>
                <w:szCs w:val="22"/>
              </w:rPr>
              <w:t>,00</w:t>
            </w:r>
            <w:r w:rsidRPr="00274B25">
              <w:rPr>
                <w:rFonts w:cs="Tahoma"/>
                <w:b/>
                <w:bCs/>
                <w:sz w:val="22"/>
                <w:szCs w:val="22"/>
              </w:rPr>
              <w:t>€</w:t>
            </w:r>
            <w:r w:rsidR="00571668" w:rsidRPr="00274B25">
              <w:rPr>
                <w:rFonts w:cs="Tahoma"/>
                <w:b/>
                <w:bCs/>
                <w:sz w:val="22"/>
                <w:szCs w:val="22"/>
              </w:rPr>
              <w:t xml:space="preserve"> </w:t>
            </w:r>
            <w:r w:rsidR="001622CD">
              <w:rPr>
                <w:rFonts w:cs="Tahoma"/>
                <w:b/>
                <w:bCs/>
                <w:sz w:val="22"/>
                <w:szCs w:val="22"/>
              </w:rPr>
              <w:t>,</w:t>
            </w:r>
            <w:r w:rsidRPr="00274B25">
              <w:rPr>
                <w:rFonts w:cs="Tahoma"/>
                <w:sz w:val="22"/>
                <w:szCs w:val="22"/>
              </w:rPr>
              <w:t>ΦΠΑ 76.505,81€).</w:t>
            </w:r>
          </w:p>
          <w:p w14:paraId="6748F6B0" w14:textId="2952EE6A" w:rsidR="004D09B6" w:rsidRPr="00274B25" w:rsidRDefault="004D09B6" w:rsidP="00B05013">
            <w:pPr>
              <w:pStyle w:val="Tabletext"/>
              <w:numPr>
                <w:ilvl w:val="0"/>
                <w:numId w:val="12"/>
              </w:numPr>
              <w:ind w:left="378" w:hanging="284"/>
              <w:jc w:val="both"/>
              <w:rPr>
                <w:rFonts w:cs="Tahoma"/>
                <w:sz w:val="22"/>
                <w:szCs w:val="22"/>
              </w:rPr>
            </w:pPr>
            <w:r w:rsidRPr="00274B25">
              <w:rPr>
                <w:rFonts w:cs="Tahoma"/>
                <w:sz w:val="22"/>
                <w:szCs w:val="22"/>
              </w:rPr>
              <w:t xml:space="preserve">προϋπολογισμός δικαιώματος προαίρεσης φυσικού αντικειμένου: έως ενενήντα πέντε χιλιάδες εξακόσια τριάντα δύο ευρώ και είκοσι έξι λεπτά </w:t>
            </w:r>
            <w:r w:rsidRPr="00274B25">
              <w:rPr>
                <w:rFonts w:cs="Tahoma"/>
                <w:b/>
                <w:bCs/>
                <w:sz w:val="22"/>
                <w:szCs w:val="22"/>
              </w:rPr>
              <w:t>95.632,26€</w:t>
            </w:r>
            <w:r w:rsidRPr="00274B25">
              <w:rPr>
                <w:rFonts w:cs="Tahoma"/>
                <w:sz w:val="22"/>
                <w:szCs w:val="22"/>
              </w:rPr>
              <w:t xml:space="preserve"> μη περιλαμβανομένου ΦΠΑ 24% (προϋπολογισμός με ΦΠΑ: </w:t>
            </w:r>
            <w:r w:rsidRPr="00274B25">
              <w:rPr>
                <w:rFonts w:cs="Tahoma"/>
                <w:b/>
                <w:bCs/>
                <w:sz w:val="22"/>
                <w:szCs w:val="22"/>
              </w:rPr>
              <w:t>118.584,00€</w:t>
            </w:r>
            <w:r w:rsidRPr="00274B25">
              <w:rPr>
                <w:rFonts w:cs="Tahoma"/>
                <w:sz w:val="22"/>
                <w:szCs w:val="22"/>
              </w:rPr>
              <w:t>, ΦΠΑ 22.951,74€).</w:t>
            </w:r>
          </w:p>
          <w:p w14:paraId="752CA5B6" w14:textId="43062713" w:rsidR="004D09B6" w:rsidRPr="00274B25" w:rsidRDefault="004D09B6" w:rsidP="00AF3B26">
            <w:pPr>
              <w:pStyle w:val="Tabletext"/>
              <w:numPr>
                <w:ilvl w:val="0"/>
                <w:numId w:val="12"/>
              </w:numPr>
              <w:ind w:left="378" w:hanging="284"/>
              <w:jc w:val="both"/>
              <w:rPr>
                <w:rFonts w:cs="Tahoma"/>
                <w:sz w:val="22"/>
                <w:szCs w:val="22"/>
              </w:rPr>
            </w:pPr>
            <w:r w:rsidRPr="00274B25">
              <w:rPr>
                <w:rFonts w:cs="Tahoma"/>
                <w:sz w:val="22"/>
                <w:szCs w:val="22"/>
              </w:rPr>
              <w:t>προϋπολογισμός δικαιώματος προαίρεσης υπηρεσιών συντήρησης:</w:t>
            </w:r>
            <w:r w:rsidR="00571668" w:rsidRPr="00274B25">
              <w:rPr>
                <w:rFonts w:cs="Tahoma"/>
                <w:sz w:val="22"/>
                <w:szCs w:val="22"/>
              </w:rPr>
              <w:t xml:space="preserve"> </w:t>
            </w:r>
            <w:r w:rsidRPr="00274B25">
              <w:rPr>
                <w:rFonts w:cs="Tahoma"/>
                <w:sz w:val="22"/>
                <w:szCs w:val="22"/>
              </w:rPr>
              <w:t xml:space="preserve">έως </w:t>
            </w:r>
            <w:r w:rsidR="00DF37D4" w:rsidRPr="00274B25">
              <w:rPr>
                <w:rFonts w:cs="Tahoma"/>
                <w:b/>
                <w:sz w:val="22"/>
                <w:szCs w:val="22"/>
              </w:rPr>
              <w:t>149.186,32</w:t>
            </w:r>
            <w:r w:rsidRPr="00274B25">
              <w:rPr>
                <w:rFonts w:cs="Tahoma"/>
                <w:b/>
                <w:bCs/>
                <w:sz w:val="22"/>
                <w:szCs w:val="22"/>
              </w:rPr>
              <w:t>€</w:t>
            </w:r>
            <w:r w:rsidRPr="00274B25">
              <w:rPr>
                <w:rFonts w:cs="Tahoma"/>
                <w:sz w:val="22"/>
                <w:szCs w:val="22"/>
              </w:rPr>
              <w:t xml:space="preserve"> μη περιλαμβανομένου ΦΠΑ 24% (προϋπολογισμός με ΦΠΑ: </w:t>
            </w:r>
            <w:r w:rsidR="00DF37D4" w:rsidRPr="00274B25">
              <w:rPr>
                <w:rFonts w:cs="Tahoma"/>
                <w:b/>
                <w:bCs/>
                <w:sz w:val="22"/>
                <w:szCs w:val="22"/>
              </w:rPr>
              <w:t>184.991,04</w:t>
            </w:r>
            <w:r w:rsidRPr="00274B25">
              <w:rPr>
                <w:rFonts w:cs="Tahoma"/>
                <w:b/>
                <w:bCs/>
                <w:sz w:val="22"/>
                <w:szCs w:val="22"/>
              </w:rPr>
              <w:t>€</w:t>
            </w:r>
            <w:r w:rsidRPr="00274B25">
              <w:rPr>
                <w:rFonts w:cs="Tahoma"/>
                <w:sz w:val="22"/>
                <w:szCs w:val="22"/>
              </w:rPr>
              <w:t xml:space="preserve">, ΦΠΑ </w:t>
            </w:r>
            <w:r w:rsidR="00DF37D4" w:rsidRPr="00274B25">
              <w:rPr>
                <w:rFonts w:cs="Tahoma"/>
                <w:sz w:val="22"/>
                <w:szCs w:val="22"/>
              </w:rPr>
              <w:t>35.804,72</w:t>
            </w:r>
            <w:r w:rsidRPr="00274B25">
              <w:rPr>
                <w:rFonts w:cs="Tahoma"/>
                <w:sz w:val="22"/>
                <w:szCs w:val="22"/>
              </w:rPr>
              <w:t>€).</w:t>
            </w:r>
          </w:p>
        </w:tc>
      </w:tr>
      <w:tr w:rsidR="004D09B6" w:rsidRPr="00274B25" w14:paraId="1009C3CD" w14:textId="77777777" w:rsidTr="00B05013">
        <w:tc>
          <w:tcPr>
            <w:tcW w:w="2067" w:type="dxa"/>
            <w:shd w:val="clear" w:color="auto" w:fill="auto"/>
            <w:vAlign w:val="center"/>
          </w:tcPr>
          <w:p w14:paraId="018792CA" w14:textId="48248FC8" w:rsidR="004D09B6" w:rsidRPr="00274B25" w:rsidRDefault="004D09B6" w:rsidP="00B05013">
            <w:pPr>
              <w:autoSpaceDE w:val="0"/>
              <w:autoSpaceDN w:val="0"/>
              <w:adjustRightInd w:val="0"/>
              <w:spacing w:after="0"/>
              <w:jc w:val="right"/>
              <w:rPr>
                <w:rFonts w:cs="Tahoma"/>
                <w:b/>
                <w:color w:val="000000"/>
                <w:szCs w:val="22"/>
              </w:rPr>
            </w:pPr>
            <w:r w:rsidRPr="00274B25">
              <w:rPr>
                <w:rFonts w:cs="Tahoma"/>
                <w:b/>
                <w:color w:val="000000"/>
                <w:szCs w:val="22"/>
                <w:lang w:val="en-US"/>
              </w:rPr>
              <w:t>CPV</w:t>
            </w:r>
            <w:r w:rsidRPr="00274B25">
              <w:rPr>
                <w:rFonts w:cs="Tahoma"/>
                <w:b/>
                <w:color w:val="000000"/>
                <w:szCs w:val="22"/>
              </w:rPr>
              <w:t>:</w:t>
            </w:r>
          </w:p>
        </w:tc>
        <w:tc>
          <w:tcPr>
            <w:tcW w:w="7561" w:type="dxa"/>
            <w:gridSpan w:val="2"/>
            <w:shd w:val="clear" w:color="auto" w:fill="auto"/>
            <w:vAlign w:val="bottom"/>
          </w:tcPr>
          <w:p w14:paraId="4916F034" w14:textId="36B0B027" w:rsidR="004D09B6" w:rsidRPr="00274B25" w:rsidRDefault="00F26E58" w:rsidP="003806AA">
            <w:pPr>
              <w:autoSpaceDE w:val="0"/>
              <w:autoSpaceDN w:val="0"/>
              <w:adjustRightInd w:val="0"/>
              <w:spacing w:after="0"/>
              <w:rPr>
                <w:rFonts w:cs="Tahoma"/>
                <w:szCs w:val="22"/>
                <w:lang w:val="el-GR" w:eastAsia="en-US"/>
              </w:rPr>
            </w:pPr>
            <w:r w:rsidRPr="00274B25">
              <w:rPr>
                <w:rFonts w:cs="Tahoma"/>
                <w:b/>
                <w:szCs w:val="22"/>
                <w:lang w:val="en-US"/>
              </w:rPr>
              <w:t>72000000-5</w:t>
            </w:r>
            <w:r w:rsidRPr="00274B25">
              <w:rPr>
                <w:rFonts w:cs="Tahoma"/>
                <w:b/>
                <w:szCs w:val="22"/>
              </w:rPr>
              <w:t xml:space="preserve">, </w:t>
            </w:r>
            <w:r w:rsidR="008D3D2C" w:rsidRPr="00274B25">
              <w:rPr>
                <w:rFonts w:cs="Tahoma"/>
                <w:b/>
                <w:bCs/>
                <w:color w:val="000000"/>
                <w:szCs w:val="22"/>
                <w:lang w:val="el-GR" w:eastAsia="el-GR"/>
              </w:rPr>
              <w:t>79999100-4</w:t>
            </w:r>
          </w:p>
        </w:tc>
      </w:tr>
      <w:tr w:rsidR="004D09B6" w:rsidRPr="00DC1D53" w14:paraId="6D67F6B2" w14:textId="77777777" w:rsidTr="00B05013">
        <w:tc>
          <w:tcPr>
            <w:tcW w:w="2067" w:type="dxa"/>
            <w:shd w:val="clear" w:color="auto" w:fill="auto"/>
            <w:vAlign w:val="center"/>
          </w:tcPr>
          <w:p w14:paraId="61A9444C" w14:textId="5BD8DEC4" w:rsidR="004D09B6" w:rsidRPr="00274B25" w:rsidRDefault="004D09B6" w:rsidP="00B05013">
            <w:pPr>
              <w:autoSpaceDE w:val="0"/>
              <w:autoSpaceDN w:val="0"/>
              <w:adjustRightInd w:val="0"/>
              <w:spacing w:after="0"/>
              <w:jc w:val="right"/>
              <w:rPr>
                <w:rFonts w:cs="Tahoma"/>
                <w:b/>
                <w:color w:val="000000"/>
                <w:szCs w:val="22"/>
              </w:rPr>
            </w:pPr>
            <w:r w:rsidRPr="00274B25">
              <w:rPr>
                <w:rFonts w:cs="Tahoma"/>
                <w:b/>
                <w:color w:val="000000"/>
                <w:szCs w:val="22"/>
              </w:rPr>
              <w:t>Κριτήριο Ανάθεσης:</w:t>
            </w:r>
          </w:p>
        </w:tc>
        <w:tc>
          <w:tcPr>
            <w:tcW w:w="7561" w:type="dxa"/>
            <w:gridSpan w:val="2"/>
            <w:shd w:val="clear" w:color="auto" w:fill="auto"/>
            <w:vAlign w:val="bottom"/>
          </w:tcPr>
          <w:p w14:paraId="35ADF39F" w14:textId="77777777" w:rsidR="004D09B6" w:rsidRPr="00274B25" w:rsidRDefault="004D09B6" w:rsidP="00B05013">
            <w:pPr>
              <w:autoSpaceDE w:val="0"/>
              <w:autoSpaceDN w:val="0"/>
              <w:adjustRightInd w:val="0"/>
              <w:spacing w:after="0"/>
              <w:rPr>
                <w:rFonts w:cs="Tahoma"/>
                <w:b/>
                <w:color w:val="000000"/>
                <w:szCs w:val="22"/>
                <w:lang w:val="el-GR"/>
              </w:rPr>
            </w:pPr>
            <w:r w:rsidRPr="00274B25">
              <w:rPr>
                <w:rFonts w:cs="Tahoma"/>
                <w:b/>
                <w:color w:val="000000"/>
                <w:szCs w:val="22"/>
                <w:lang w:val="el-GR"/>
              </w:rPr>
              <w:t>Η πλέον συμφέρουσα από οικονομική άποψη προσφορά βάσει βέλτιστης σχέσης ποιότητας – τιμής.</w:t>
            </w:r>
          </w:p>
        </w:tc>
      </w:tr>
      <w:tr w:rsidR="004D09B6" w:rsidRPr="00274B25" w:rsidDel="005977E7" w14:paraId="5F99D806" w14:textId="77777777" w:rsidTr="00B05013">
        <w:tc>
          <w:tcPr>
            <w:tcW w:w="2067" w:type="dxa"/>
            <w:shd w:val="clear" w:color="auto" w:fill="auto"/>
            <w:vAlign w:val="center"/>
          </w:tcPr>
          <w:p w14:paraId="487005FF" w14:textId="31FACE66" w:rsidR="004D09B6" w:rsidRPr="00274B25" w:rsidRDefault="004D09B6" w:rsidP="00B05013">
            <w:pPr>
              <w:autoSpaceDE w:val="0"/>
              <w:autoSpaceDN w:val="0"/>
              <w:adjustRightInd w:val="0"/>
              <w:spacing w:after="0"/>
              <w:jc w:val="right"/>
              <w:rPr>
                <w:rFonts w:cs="Tahoma"/>
                <w:b/>
                <w:color w:val="000000"/>
                <w:szCs w:val="22"/>
              </w:rPr>
            </w:pPr>
            <w:r w:rsidRPr="00274B25">
              <w:rPr>
                <w:rFonts w:cs="Tahoma"/>
                <w:b/>
                <w:color w:val="000000"/>
                <w:szCs w:val="22"/>
              </w:rPr>
              <w:t>Ημερομηνία Διενέργειας:</w:t>
            </w:r>
          </w:p>
        </w:tc>
        <w:tc>
          <w:tcPr>
            <w:tcW w:w="7561" w:type="dxa"/>
            <w:gridSpan w:val="2"/>
            <w:shd w:val="clear" w:color="auto" w:fill="auto"/>
            <w:vAlign w:val="center"/>
          </w:tcPr>
          <w:p w14:paraId="0CA2E0E1" w14:textId="0603A562" w:rsidR="004D09B6" w:rsidRPr="005F1195" w:rsidDel="005977E7" w:rsidRDefault="005F1195" w:rsidP="005F1195">
            <w:pPr>
              <w:autoSpaceDE w:val="0"/>
              <w:autoSpaceDN w:val="0"/>
              <w:adjustRightInd w:val="0"/>
              <w:spacing w:before="120" w:after="0"/>
              <w:jc w:val="left"/>
              <w:rPr>
                <w:rFonts w:cs="Tahoma"/>
                <w:b/>
                <w:color w:val="000000"/>
                <w:szCs w:val="22"/>
                <w:lang w:val="el-GR"/>
              </w:rPr>
            </w:pPr>
            <w:r w:rsidRPr="005F1195">
              <w:rPr>
                <w:rFonts w:cs="Tahoma"/>
                <w:b/>
                <w:color w:val="000000"/>
                <w:szCs w:val="22"/>
                <w:lang w:val="el-GR"/>
              </w:rPr>
              <w:t>28/01/2021</w:t>
            </w:r>
          </w:p>
        </w:tc>
      </w:tr>
      <w:tr w:rsidR="004D09B6" w:rsidRPr="00274B25" w:rsidDel="005977E7" w14:paraId="213FBE5A" w14:textId="77777777" w:rsidTr="004D09B6">
        <w:tc>
          <w:tcPr>
            <w:tcW w:w="7351" w:type="dxa"/>
            <w:gridSpan w:val="2"/>
            <w:tcBorders>
              <w:bottom w:val="nil"/>
            </w:tcBorders>
            <w:shd w:val="clear" w:color="auto" w:fill="auto"/>
            <w:vAlign w:val="bottom"/>
          </w:tcPr>
          <w:p w14:paraId="2C01588A" w14:textId="3E8ADF27" w:rsidR="004D09B6" w:rsidRPr="00274B25" w:rsidRDefault="004D09B6" w:rsidP="00BF2AE3">
            <w:pPr>
              <w:autoSpaceDE w:val="0"/>
              <w:autoSpaceDN w:val="0"/>
              <w:adjustRightInd w:val="0"/>
              <w:spacing w:before="120" w:after="0"/>
              <w:jc w:val="right"/>
              <w:rPr>
                <w:rFonts w:cs="Tahoma"/>
                <w:b/>
                <w:color w:val="000000"/>
                <w:szCs w:val="22"/>
                <w:highlight w:val="yellow"/>
              </w:rPr>
            </w:pPr>
            <w:r w:rsidRPr="00274B25">
              <w:rPr>
                <w:rFonts w:cs="Tahoma"/>
                <w:b/>
                <w:color w:val="000000"/>
                <w:szCs w:val="22"/>
              </w:rPr>
              <w:t>Ημερομηνία Ανάρτησης στο ΚΗΜΔΗΣ</w:t>
            </w:r>
          </w:p>
        </w:tc>
        <w:tc>
          <w:tcPr>
            <w:tcW w:w="2277" w:type="dxa"/>
            <w:shd w:val="clear" w:color="auto" w:fill="auto"/>
            <w:vAlign w:val="bottom"/>
          </w:tcPr>
          <w:p w14:paraId="4AAE715C" w14:textId="0EFA163B" w:rsidR="004D09B6" w:rsidRPr="005F1195" w:rsidDel="005977E7" w:rsidRDefault="005F1195" w:rsidP="00BF2AE3">
            <w:pPr>
              <w:autoSpaceDE w:val="0"/>
              <w:autoSpaceDN w:val="0"/>
              <w:adjustRightInd w:val="0"/>
              <w:spacing w:before="120" w:after="0"/>
              <w:rPr>
                <w:rFonts w:cs="Tahoma"/>
                <w:b/>
                <w:color w:val="000000"/>
                <w:szCs w:val="22"/>
                <w:lang w:val="el-GR"/>
              </w:rPr>
            </w:pPr>
            <w:r w:rsidRPr="005F1195">
              <w:rPr>
                <w:rFonts w:cs="Tahoma"/>
                <w:b/>
                <w:szCs w:val="22"/>
                <w:lang w:val="el-GR"/>
              </w:rPr>
              <w:t>2</w:t>
            </w:r>
            <w:r w:rsidR="00903A07">
              <w:rPr>
                <w:rFonts w:cs="Tahoma"/>
                <w:b/>
                <w:szCs w:val="22"/>
                <w:lang w:val="el-GR"/>
              </w:rPr>
              <w:t>8</w:t>
            </w:r>
            <w:r w:rsidRPr="005F1195">
              <w:rPr>
                <w:rFonts w:cs="Tahoma"/>
                <w:b/>
                <w:szCs w:val="22"/>
                <w:lang w:val="el-GR"/>
              </w:rPr>
              <w:t>/12/2020</w:t>
            </w:r>
          </w:p>
        </w:tc>
      </w:tr>
      <w:tr w:rsidR="004D09B6" w:rsidRPr="00274B25" w:rsidDel="005977E7" w14:paraId="1563EB08" w14:textId="77777777" w:rsidTr="004D09B6">
        <w:tc>
          <w:tcPr>
            <w:tcW w:w="7351" w:type="dxa"/>
            <w:gridSpan w:val="2"/>
            <w:tcBorders>
              <w:bottom w:val="nil"/>
            </w:tcBorders>
            <w:shd w:val="clear" w:color="auto" w:fill="auto"/>
            <w:vAlign w:val="bottom"/>
          </w:tcPr>
          <w:p w14:paraId="257633B3" w14:textId="293A963D" w:rsidR="004D09B6" w:rsidRPr="00274B25" w:rsidRDefault="004D09B6" w:rsidP="00BF2AE3">
            <w:pPr>
              <w:autoSpaceDE w:val="0"/>
              <w:autoSpaceDN w:val="0"/>
              <w:adjustRightInd w:val="0"/>
              <w:spacing w:before="120" w:after="0"/>
              <w:jc w:val="right"/>
              <w:rPr>
                <w:rFonts w:cs="Tahoma"/>
                <w:b/>
                <w:color w:val="000000"/>
                <w:szCs w:val="22"/>
                <w:highlight w:val="yellow"/>
              </w:rPr>
            </w:pPr>
            <w:r w:rsidRPr="00274B25">
              <w:rPr>
                <w:rFonts w:cs="Tahoma"/>
                <w:b/>
                <w:color w:val="000000"/>
                <w:szCs w:val="22"/>
              </w:rPr>
              <w:t>Ημερομηνία Ανάρτησης στο ΕΣΗΔΗΣ</w:t>
            </w:r>
          </w:p>
        </w:tc>
        <w:tc>
          <w:tcPr>
            <w:tcW w:w="2277" w:type="dxa"/>
            <w:shd w:val="clear" w:color="auto" w:fill="auto"/>
            <w:vAlign w:val="bottom"/>
          </w:tcPr>
          <w:p w14:paraId="42AA2BED" w14:textId="75E3E41C" w:rsidR="004D09B6" w:rsidRPr="005F1195" w:rsidDel="005977E7" w:rsidRDefault="005F1195" w:rsidP="00BF2AE3">
            <w:pPr>
              <w:autoSpaceDE w:val="0"/>
              <w:autoSpaceDN w:val="0"/>
              <w:adjustRightInd w:val="0"/>
              <w:spacing w:before="120" w:after="0"/>
              <w:rPr>
                <w:rFonts w:cs="Tahoma"/>
                <w:b/>
                <w:color w:val="000000"/>
                <w:szCs w:val="22"/>
              </w:rPr>
            </w:pPr>
            <w:r w:rsidRPr="005F1195">
              <w:rPr>
                <w:rFonts w:cs="Tahoma"/>
                <w:b/>
                <w:szCs w:val="22"/>
                <w:lang w:val="el-GR"/>
              </w:rPr>
              <w:t>2</w:t>
            </w:r>
            <w:r w:rsidR="00903A07">
              <w:rPr>
                <w:rFonts w:cs="Tahoma"/>
                <w:b/>
                <w:szCs w:val="22"/>
                <w:lang w:val="el-GR"/>
              </w:rPr>
              <w:t>8</w:t>
            </w:r>
            <w:r w:rsidRPr="005F1195">
              <w:rPr>
                <w:rFonts w:cs="Tahoma"/>
                <w:b/>
                <w:szCs w:val="22"/>
                <w:lang w:val="el-GR"/>
              </w:rPr>
              <w:t>/12/2020</w:t>
            </w:r>
          </w:p>
        </w:tc>
      </w:tr>
      <w:tr w:rsidR="004D09B6" w:rsidRPr="00274B25" w:rsidDel="005977E7" w14:paraId="044DCBD5" w14:textId="77777777" w:rsidTr="004D09B6">
        <w:tc>
          <w:tcPr>
            <w:tcW w:w="7351" w:type="dxa"/>
            <w:gridSpan w:val="2"/>
            <w:tcBorders>
              <w:bottom w:val="nil"/>
            </w:tcBorders>
            <w:shd w:val="clear" w:color="auto" w:fill="auto"/>
            <w:vAlign w:val="bottom"/>
          </w:tcPr>
          <w:p w14:paraId="353C53C5" w14:textId="711D8481" w:rsidR="004D09B6" w:rsidRPr="00274B25" w:rsidRDefault="004D09B6" w:rsidP="00BF2AE3">
            <w:pPr>
              <w:autoSpaceDE w:val="0"/>
              <w:autoSpaceDN w:val="0"/>
              <w:adjustRightInd w:val="0"/>
              <w:spacing w:before="120" w:after="0"/>
              <w:jc w:val="right"/>
              <w:rPr>
                <w:rFonts w:cs="Tahoma"/>
                <w:b/>
                <w:color w:val="000000"/>
                <w:szCs w:val="22"/>
                <w:lang w:val="el-GR"/>
              </w:rPr>
            </w:pPr>
            <w:r w:rsidRPr="00274B25">
              <w:rPr>
                <w:rFonts w:cs="Tahoma"/>
                <w:b/>
                <w:color w:val="000000"/>
                <w:szCs w:val="22"/>
                <w:lang w:val="el-GR"/>
              </w:rPr>
              <w:t>Ημερομηνία</w:t>
            </w:r>
            <w:r w:rsidRPr="00274B25">
              <w:rPr>
                <w:rFonts w:cs="Tahoma"/>
                <w:b/>
                <w:szCs w:val="22"/>
                <w:lang w:val="el-GR"/>
              </w:rPr>
              <w:t xml:space="preserve"> Αποστολής Διακήρυξης σε Ε.Ε. (Υπ. Επίσημων Εκδόσεων) </w:t>
            </w:r>
          </w:p>
        </w:tc>
        <w:tc>
          <w:tcPr>
            <w:tcW w:w="2277" w:type="dxa"/>
            <w:shd w:val="clear" w:color="auto" w:fill="auto"/>
            <w:vAlign w:val="bottom"/>
          </w:tcPr>
          <w:p w14:paraId="66667971" w14:textId="046A29F1" w:rsidR="004D09B6" w:rsidRPr="005F1195" w:rsidRDefault="005F1195" w:rsidP="00BF2AE3">
            <w:pPr>
              <w:autoSpaceDE w:val="0"/>
              <w:autoSpaceDN w:val="0"/>
              <w:adjustRightInd w:val="0"/>
              <w:spacing w:before="120" w:after="0"/>
              <w:jc w:val="left"/>
              <w:rPr>
                <w:rFonts w:cs="Tahoma"/>
                <w:b/>
                <w:color w:val="000000"/>
                <w:szCs w:val="22"/>
                <w:lang w:val="el-GR"/>
              </w:rPr>
            </w:pPr>
            <w:r>
              <w:rPr>
                <w:rFonts w:cs="Tahoma"/>
                <w:b/>
                <w:color w:val="000000"/>
                <w:szCs w:val="22"/>
                <w:lang w:val="el-GR"/>
              </w:rPr>
              <w:t>22/12/2020</w:t>
            </w:r>
          </w:p>
        </w:tc>
      </w:tr>
      <w:tr w:rsidR="004D09B6" w:rsidRPr="00274B25" w:rsidDel="005977E7" w14:paraId="406A56C5" w14:textId="77777777" w:rsidTr="004D09B6">
        <w:tc>
          <w:tcPr>
            <w:tcW w:w="7351" w:type="dxa"/>
            <w:gridSpan w:val="2"/>
            <w:tcBorders>
              <w:bottom w:val="nil"/>
            </w:tcBorders>
            <w:shd w:val="clear" w:color="auto" w:fill="auto"/>
            <w:vAlign w:val="bottom"/>
          </w:tcPr>
          <w:p w14:paraId="37914D72" w14:textId="41A6A6A7" w:rsidR="004D09B6" w:rsidRPr="00274B25" w:rsidRDefault="004D09B6" w:rsidP="00BF2AE3">
            <w:pPr>
              <w:autoSpaceDE w:val="0"/>
              <w:autoSpaceDN w:val="0"/>
              <w:adjustRightInd w:val="0"/>
              <w:spacing w:before="120" w:after="0"/>
              <w:jc w:val="right"/>
              <w:rPr>
                <w:rFonts w:cs="Tahoma"/>
                <w:b/>
                <w:szCs w:val="22"/>
                <w:lang w:val="el-GR"/>
              </w:rPr>
            </w:pPr>
            <w:r w:rsidRPr="00274B25">
              <w:rPr>
                <w:rFonts w:cs="Tahoma"/>
                <w:b/>
                <w:szCs w:val="22"/>
                <w:lang w:val="el-GR"/>
              </w:rPr>
              <w:t>Ημερομηνία Αποστολής στον Ελληνικό Τύπο:</w:t>
            </w:r>
          </w:p>
        </w:tc>
        <w:tc>
          <w:tcPr>
            <w:tcW w:w="2277" w:type="dxa"/>
            <w:shd w:val="clear" w:color="auto" w:fill="auto"/>
            <w:vAlign w:val="bottom"/>
          </w:tcPr>
          <w:p w14:paraId="5C54E88D" w14:textId="6A69F2CA" w:rsidR="004D09B6" w:rsidRPr="005F1195" w:rsidDel="005977E7" w:rsidRDefault="005F1195" w:rsidP="00BF2AE3">
            <w:pPr>
              <w:autoSpaceDE w:val="0"/>
              <w:autoSpaceDN w:val="0"/>
              <w:adjustRightInd w:val="0"/>
              <w:spacing w:before="120" w:after="0"/>
              <w:rPr>
                <w:rFonts w:cs="Tahoma"/>
                <w:b/>
                <w:color w:val="000000"/>
                <w:szCs w:val="22"/>
              </w:rPr>
            </w:pPr>
            <w:r w:rsidRPr="005F1195">
              <w:rPr>
                <w:rFonts w:cs="Tahoma"/>
                <w:b/>
                <w:szCs w:val="22"/>
                <w:lang w:val="el-GR"/>
              </w:rPr>
              <w:t>2</w:t>
            </w:r>
            <w:r w:rsidR="00903A07">
              <w:rPr>
                <w:rFonts w:cs="Tahoma"/>
                <w:b/>
                <w:szCs w:val="22"/>
                <w:lang w:val="el-GR"/>
              </w:rPr>
              <w:t>8</w:t>
            </w:r>
            <w:r w:rsidRPr="005F1195">
              <w:rPr>
                <w:rFonts w:cs="Tahoma"/>
                <w:b/>
                <w:szCs w:val="22"/>
                <w:lang w:val="el-GR"/>
              </w:rPr>
              <w:t>/12/2020</w:t>
            </w:r>
          </w:p>
        </w:tc>
      </w:tr>
      <w:tr w:rsidR="004D09B6" w:rsidRPr="00274B25" w:rsidDel="005977E7" w14:paraId="063B703E" w14:textId="77777777" w:rsidTr="004D09B6">
        <w:tc>
          <w:tcPr>
            <w:tcW w:w="7351" w:type="dxa"/>
            <w:gridSpan w:val="2"/>
            <w:shd w:val="clear" w:color="auto" w:fill="auto"/>
            <w:vAlign w:val="bottom"/>
          </w:tcPr>
          <w:p w14:paraId="4A8F8C79" w14:textId="18F24786" w:rsidR="004D09B6" w:rsidRPr="00274B25" w:rsidRDefault="004D09B6" w:rsidP="00BF2AE3">
            <w:pPr>
              <w:autoSpaceDE w:val="0"/>
              <w:autoSpaceDN w:val="0"/>
              <w:adjustRightInd w:val="0"/>
              <w:spacing w:before="120" w:after="0"/>
              <w:jc w:val="right"/>
              <w:rPr>
                <w:rFonts w:cs="Tahoma"/>
                <w:b/>
                <w:color w:val="000000"/>
                <w:szCs w:val="22"/>
                <w:lang w:val="el-GR"/>
              </w:rPr>
            </w:pPr>
            <w:r w:rsidRPr="00274B25">
              <w:rPr>
                <w:rFonts w:cs="Tahoma"/>
                <w:b/>
                <w:color w:val="000000"/>
                <w:szCs w:val="22"/>
                <w:lang w:val="el-GR"/>
              </w:rPr>
              <w:t xml:space="preserve">Ημερομηνία Ανάρτησης στον Διαδικτυακό τόπο της Αναθέτουσας Αρχής </w:t>
            </w:r>
            <w:r w:rsidRPr="00274B25">
              <w:rPr>
                <w:rFonts w:cs="Tahoma"/>
                <w:b/>
                <w:color w:val="000000"/>
                <w:szCs w:val="22"/>
              </w:rPr>
              <w:t>www</w:t>
            </w:r>
            <w:r w:rsidRPr="00274B25">
              <w:rPr>
                <w:rFonts w:cs="Tahoma"/>
                <w:b/>
                <w:color w:val="000000"/>
                <w:szCs w:val="22"/>
                <w:lang w:val="el-GR"/>
              </w:rPr>
              <w:t>.</w:t>
            </w:r>
            <w:r w:rsidRPr="00274B25">
              <w:rPr>
                <w:rFonts w:cs="Tahoma"/>
                <w:b/>
                <w:color w:val="000000"/>
                <w:szCs w:val="22"/>
              </w:rPr>
              <w:t>ktpae</w:t>
            </w:r>
            <w:r w:rsidRPr="00274B25">
              <w:rPr>
                <w:rFonts w:cs="Tahoma"/>
                <w:b/>
                <w:color w:val="000000"/>
                <w:szCs w:val="22"/>
                <w:lang w:val="el-GR"/>
              </w:rPr>
              <w:t>.</w:t>
            </w:r>
            <w:r w:rsidRPr="00274B25">
              <w:rPr>
                <w:rFonts w:cs="Tahoma"/>
                <w:b/>
                <w:color w:val="000000"/>
                <w:szCs w:val="22"/>
              </w:rPr>
              <w:t>gr</w:t>
            </w:r>
          </w:p>
        </w:tc>
        <w:tc>
          <w:tcPr>
            <w:tcW w:w="2277" w:type="dxa"/>
            <w:shd w:val="clear" w:color="auto" w:fill="auto"/>
            <w:vAlign w:val="bottom"/>
          </w:tcPr>
          <w:p w14:paraId="000CCDAF" w14:textId="33FEB833" w:rsidR="004D09B6" w:rsidRPr="005F1195" w:rsidRDefault="005F1195" w:rsidP="00BF2AE3">
            <w:pPr>
              <w:autoSpaceDE w:val="0"/>
              <w:autoSpaceDN w:val="0"/>
              <w:adjustRightInd w:val="0"/>
              <w:spacing w:before="120" w:after="0"/>
              <w:rPr>
                <w:rFonts w:cs="Tahoma"/>
                <w:b/>
                <w:szCs w:val="22"/>
                <w:lang w:val="el-GR"/>
              </w:rPr>
            </w:pPr>
            <w:r w:rsidRPr="005F1195">
              <w:rPr>
                <w:rFonts w:cs="Tahoma"/>
                <w:b/>
                <w:szCs w:val="22"/>
                <w:lang w:val="el-GR"/>
              </w:rPr>
              <w:t>2</w:t>
            </w:r>
            <w:r w:rsidR="00903A07">
              <w:rPr>
                <w:rFonts w:cs="Tahoma"/>
                <w:b/>
                <w:szCs w:val="22"/>
                <w:lang w:val="el-GR"/>
              </w:rPr>
              <w:t>8</w:t>
            </w:r>
            <w:r w:rsidRPr="005F1195">
              <w:rPr>
                <w:rFonts w:cs="Tahoma"/>
                <w:b/>
                <w:szCs w:val="22"/>
                <w:lang w:val="el-GR"/>
              </w:rPr>
              <w:t>/12/2020</w:t>
            </w:r>
          </w:p>
        </w:tc>
      </w:tr>
    </w:tbl>
    <w:p w14:paraId="314DC0CF" w14:textId="2E9FE9D7" w:rsidR="004D09B6" w:rsidRPr="00274B25" w:rsidRDefault="004D09B6" w:rsidP="00BF2AE3">
      <w:pPr>
        <w:spacing w:after="0"/>
        <w:rPr>
          <w:rFonts w:cs="Tahoma"/>
          <w:b/>
          <w:color w:val="000000"/>
          <w:sz w:val="16"/>
          <w:szCs w:val="16"/>
        </w:rPr>
      </w:pPr>
    </w:p>
    <w:p w14:paraId="7C40C09E" w14:textId="77777777" w:rsidR="00CA16A6" w:rsidRPr="00274B25" w:rsidRDefault="00CA16A6" w:rsidP="00131B9C">
      <w:pPr>
        <w:pStyle w:val="Contents"/>
        <w:pageBreakBefore w:val="0"/>
        <w:numPr>
          <w:ilvl w:val="0"/>
          <w:numId w:val="0"/>
        </w:numPr>
        <w:pBdr>
          <w:top w:val="none" w:sz="0" w:space="0" w:color="auto"/>
          <w:left w:val="none" w:sz="0" w:space="0" w:color="auto"/>
          <w:bottom w:val="none" w:sz="0" w:space="0" w:color="auto"/>
          <w:right w:val="none" w:sz="0" w:space="0" w:color="auto"/>
        </w:pBdr>
        <w:ind w:left="142" w:right="140"/>
        <w:outlineLvl w:val="9"/>
        <w:rPr>
          <w:rFonts w:ascii="Tahoma" w:hAnsi="Tahoma" w:cs="Tahoma"/>
          <w:b w:val="0"/>
          <w:color w:val="000000"/>
          <w:sz w:val="22"/>
          <w:szCs w:val="22"/>
        </w:rPr>
      </w:pPr>
      <w:bookmarkStart w:id="0" w:name="_Toc375058496"/>
      <w:bookmarkStart w:id="1" w:name="_Toc418166314"/>
    </w:p>
    <w:p w14:paraId="654C54F3" w14:textId="77777777" w:rsidR="00FB3723" w:rsidRDefault="00925F18" w:rsidP="005565CF">
      <w:pPr>
        <w:jc w:val="center"/>
        <w:rPr>
          <w:rFonts w:cs="Tahoma"/>
        </w:rPr>
      </w:pPr>
      <w:r>
        <w:rPr>
          <w:rFonts w:cs="Tahoma"/>
          <w:b/>
          <w:noProof/>
          <w:sz w:val="26"/>
          <w:szCs w:val="26"/>
          <w:lang w:val="en-US" w:eastAsia="en-US"/>
        </w:rPr>
        <w:drawing>
          <wp:inline distT="0" distB="0" distL="0" distR="0" wp14:anchorId="024425F3" wp14:editId="66FF6C44">
            <wp:extent cx="2903220" cy="640080"/>
            <wp:effectExtent l="0" t="0" r="0" b="7620"/>
            <wp:docPr id="3" name="Εικόνα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3220" cy="640080"/>
                    </a:xfrm>
                    <a:prstGeom prst="rect">
                      <a:avLst/>
                    </a:prstGeom>
                    <a:noFill/>
                    <a:ln>
                      <a:noFill/>
                    </a:ln>
                  </pic:spPr>
                </pic:pic>
              </a:graphicData>
            </a:graphic>
          </wp:inline>
        </w:drawing>
      </w:r>
      <w:r w:rsidR="005565CF">
        <w:rPr>
          <w:rFonts w:cs="Tahoma"/>
          <w:b/>
          <w:noProof/>
          <w:sz w:val="26"/>
          <w:szCs w:val="26"/>
          <w:lang w:val="en-US" w:eastAsia="en-US"/>
        </w:rPr>
        <w:drawing>
          <wp:inline distT="0" distB="0" distL="0" distR="0" wp14:anchorId="18D3CE0C" wp14:editId="371BC136">
            <wp:extent cx="1162050" cy="660400"/>
            <wp:effectExtent l="0" t="0" r="0" b="6350"/>
            <wp:docPr id="1" name="Εικόνα 1" descr="C:\Users\ptsoug\AppData\Local\Microsoft\Windows\INetCache\Content.Word\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tsoug\AppData\Local\Microsoft\Windows\INetCache\Content.Word\11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660400"/>
                    </a:xfrm>
                    <a:prstGeom prst="rect">
                      <a:avLst/>
                    </a:prstGeom>
                    <a:noFill/>
                    <a:ln>
                      <a:noFill/>
                    </a:ln>
                  </pic:spPr>
                </pic:pic>
              </a:graphicData>
            </a:graphic>
          </wp:inline>
        </w:drawing>
      </w:r>
    </w:p>
    <w:p w14:paraId="542F10D4" w14:textId="77777777" w:rsidR="003F1708" w:rsidRPr="003F1708" w:rsidRDefault="003F1708" w:rsidP="00131B9C">
      <w:pPr>
        <w:rPr>
          <w:rFonts w:cs="Tahoma"/>
        </w:rPr>
      </w:pPr>
    </w:p>
    <w:p w14:paraId="24146F1A" w14:textId="5EC4BECA" w:rsidR="004D09B6" w:rsidRPr="00274B25" w:rsidRDefault="004D09B6" w:rsidP="00BF2AE3">
      <w:pPr>
        <w:pStyle w:val="2"/>
        <w:rPr>
          <w:rFonts w:ascii="Tahoma" w:hAnsi="Tahoma" w:cs="Tahoma"/>
          <w:sz w:val="22"/>
        </w:rPr>
      </w:pPr>
      <w:bookmarkStart w:id="2" w:name="_Toc45706887"/>
      <w:bookmarkStart w:id="3" w:name="_Toc45711905"/>
      <w:bookmarkStart w:id="4" w:name="_Ref50635979"/>
      <w:bookmarkStart w:id="5" w:name="_Toc58512312"/>
      <w:r w:rsidRPr="00274B25">
        <w:rPr>
          <w:rFonts w:ascii="Tahoma" w:hAnsi="Tahoma" w:cs="Tahoma"/>
          <w:sz w:val="22"/>
        </w:rPr>
        <w:lastRenderedPageBreak/>
        <w:t>ΓΕΝΙΚΕΣ ΠΛΗΡΟΦΟΡΙΕΣ</w:t>
      </w:r>
      <w:bookmarkEnd w:id="0"/>
      <w:bookmarkEnd w:id="1"/>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4D09B6" w:rsidRPr="00274B25" w14:paraId="257FE379" w14:textId="77777777" w:rsidTr="004D09B6">
        <w:trPr>
          <w:tblHeader/>
        </w:trPr>
        <w:tc>
          <w:tcPr>
            <w:tcW w:w="9855" w:type="dxa"/>
            <w:gridSpan w:val="2"/>
            <w:shd w:val="clear" w:color="auto" w:fill="E0E0E0"/>
            <w:vAlign w:val="center"/>
          </w:tcPr>
          <w:p w14:paraId="3EF704CC" w14:textId="18AF592F" w:rsidR="004D09B6" w:rsidRPr="00131B9C" w:rsidRDefault="004D09B6" w:rsidP="00131B9C">
            <w:pPr>
              <w:rPr>
                <w:b/>
                <w:bCs/>
                <w:lang w:val="el-GR"/>
              </w:rPr>
            </w:pPr>
            <w:bookmarkStart w:id="6" w:name="_Toc375058497"/>
            <w:bookmarkStart w:id="7" w:name="_Toc418166315"/>
            <w:bookmarkStart w:id="8" w:name="_Toc45706888"/>
            <w:bookmarkStart w:id="9" w:name="_Toc45711906"/>
            <w:r w:rsidRPr="00131B9C">
              <w:rPr>
                <w:b/>
                <w:bCs/>
                <w:lang w:val="el-GR"/>
              </w:rPr>
              <w:t>Συνοπτικά</w:t>
            </w:r>
            <w:r w:rsidRPr="00131B9C">
              <w:rPr>
                <w:b/>
                <w:bCs/>
              </w:rPr>
              <w:t xml:space="preserve"> </w:t>
            </w:r>
            <w:r w:rsidRPr="00131B9C">
              <w:rPr>
                <w:b/>
                <w:bCs/>
                <w:lang w:val="el-GR"/>
              </w:rPr>
              <w:t>στοιχεία</w:t>
            </w:r>
            <w:bookmarkEnd w:id="6"/>
            <w:bookmarkEnd w:id="7"/>
            <w:r w:rsidR="00571668" w:rsidRPr="00131B9C">
              <w:rPr>
                <w:b/>
                <w:bCs/>
                <w:lang w:val="el-GR"/>
              </w:rPr>
              <w:t xml:space="preserve"> </w:t>
            </w:r>
            <w:r w:rsidRPr="00131B9C">
              <w:rPr>
                <w:b/>
                <w:bCs/>
                <w:lang w:val="el-GR"/>
              </w:rPr>
              <w:t>Έργου</w:t>
            </w:r>
            <w:bookmarkEnd w:id="8"/>
            <w:bookmarkEnd w:id="9"/>
          </w:p>
        </w:tc>
      </w:tr>
      <w:tr w:rsidR="004D09B6" w:rsidRPr="00DC1D53" w14:paraId="283C736E" w14:textId="77777777" w:rsidTr="004D09B6">
        <w:tc>
          <w:tcPr>
            <w:tcW w:w="3708" w:type="dxa"/>
            <w:vAlign w:val="center"/>
          </w:tcPr>
          <w:p w14:paraId="364658DF" w14:textId="7220B7FD" w:rsidR="004D09B6" w:rsidRPr="00274B25" w:rsidRDefault="004D09B6" w:rsidP="00BF2AE3">
            <w:pPr>
              <w:pStyle w:val="TabletextChar"/>
              <w:spacing w:line="240" w:lineRule="auto"/>
              <w:rPr>
                <w:rFonts w:cs="Tahoma"/>
                <w:b/>
                <w:sz w:val="22"/>
                <w:szCs w:val="22"/>
              </w:rPr>
            </w:pPr>
            <w:r w:rsidRPr="00274B25">
              <w:rPr>
                <w:rFonts w:cs="Tahoma"/>
                <w:b/>
                <w:sz w:val="22"/>
                <w:szCs w:val="22"/>
              </w:rPr>
              <w:t>ΤΙΤΛΟΣ ΕΡ</w:t>
            </w:r>
            <w:r w:rsidR="00F1091D">
              <w:rPr>
                <w:rFonts w:cs="Tahoma"/>
                <w:b/>
                <w:sz w:val="22"/>
                <w:szCs w:val="22"/>
              </w:rPr>
              <w:t>Γ</w:t>
            </w:r>
            <w:r w:rsidRPr="00274B25">
              <w:rPr>
                <w:rFonts w:cs="Tahoma"/>
                <w:b/>
                <w:sz w:val="22"/>
                <w:szCs w:val="22"/>
              </w:rPr>
              <w:t>ΟΥ</w:t>
            </w:r>
          </w:p>
        </w:tc>
        <w:tc>
          <w:tcPr>
            <w:tcW w:w="6147" w:type="dxa"/>
            <w:vAlign w:val="center"/>
          </w:tcPr>
          <w:p w14:paraId="0CEE2CE1" w14:textId="201FB8CE" w:rsidR="004D09B6" w:rsidRPr="00274B25" w:rsidRDefault="004D09B6" w:rsidP="00BF2AE3">
            <w:pPr>
              <w:spacing w:before="60" w:after="60"/>
              <w:jc w:val="left"/>
              <w:rPr>
                <w:rFonts w:cs="Tahoma"/>
                <w:szCs w:val="22"/>
                <w:lang w:val="el-GR"/>
              </w:rPr>
            </w:pPr>
            <w:r w:rsidRPr="00274B25">
              <w:rPr>
                <w:rFonts w:cs="Tahoma"/>
                <w:szCs w:val="22"/>
                <w:lang w:val="el-GR" w:eastAsia="en-US"/>
              </w:rPr>
              <w:t>Δράσεις Ενίσχυσης των Ψηφιακών Υπηρεσιών της Αρχής Καταπολέμησης της Νομιμοποίησης Εσόδων από Εγκληματικές Δραστηριότητες</w:t>
            </w:r>
          </w:p>
        </w:tc>
      </w:tr>
      <w:tr w:rsidR="004D09B6" w:rsidRPr="00274B25" w14:paraId="0FEA48BB" w14:textId="77777777" w:rsidTr="00923A61">
        <w:tc>
          <w:tcPr>
            <w:tcW w:w="3708" w:type="dxa"/>
            <w:vAlign w:val="center"/>
          </w:tcPr>
          <w:p w14:paraId="32250593" w14:textId="77777777" w:rsidR="004D09B6" w:rsidRPr="00274B25" w:rsidRDefault="004D09B6" w:rsidP="00923A61">
            <w:pPr>
              <w:pStyle w:val="TabletextChar"/>
              <w:spacing w:line="240" w:lineRule="auto"/>
              <w:rPr>
                <w:rFonts w:cs="Tahoma"/>
                <w:b/>
                <w:sz w:val="22"/>
                <w:szCs w:val="22"/>
              </w:rPr>
            </w:pPr>
            <w:r w:rsidRPr="00274B25">
              <w:rPr>
                <w:rFonts w:cs="Tahoma"/>
                <w:b/>
                <w:sz w:val="22"/>
                <w:szCs w:val="22"/>
              </w:rPr>
              <w:t>ΑΝΑΘΕΤΟΥΣΑ ΑΡΧΗ</w:t>
            </w:r>
          </w:p>
        </w:tc>
        <w:tc>
          <w:tcPr>
            <w:tcW w:w="6147" w:type="dxa"/>
            <w:vAlign w:val="center"/>
          </w:tcPr>
          <w:p w14:paraId="51539E3C" w14:textId="77777777" w:rsidR="004D09B6" w:rsidRPr="00274B25" w:rsidRDefault="004D09B6" w:rsidP="00923A61">
            <w:pPr>
              <w:pStyle w:val="TabletextChar"/>
              <w:spacing w:line="240" w:lineRule="auto"/>
              <w:rPr>
                <w:rFonts w:cs="Tahoma"/>
                <w:sz w:val="22"/>
                <w:szCs w:val="22"/>
              </w:rPr>
            </w:pPr>
            <w:r w:rsidRPr="00274B25">
              <w:rPr>
                <w:rFonts w:cs="Tahoma"/>
                <w:b/>
                <w:sz w:val="22"/>
                <w:szCs w:val="22"/>
              </w:rPr>
              <w:t>Κοινωνία της Πληροφορίας ΑΕ</w:t>
            </w:r>
          </w:p>
        </w:tc>
      </w:tr>
      <w:tr w:rsidR="004D09B6" w:rsidRPr="00DC1D53" w14:paraId="7F5F25CA" w14:textId="77777777" w:rsidTr="00923A61">
        <w:tc>
          <w:tcPr>
            <w:tcW w:w="3708" w:type="dxa"/>
            <w:vAlign w:val="center"/>
          </w:tcPr>
          <w:p w14:paraId="29F4D4C0" w14:textId="77777777" w:rsidR="004D09B6" w:rsidRPr="00274B25" w:rsidRDefault="004D09B6" w:rsidP="00923A61">
            <w:pPr>
              <w:pStyle w:val="TabletextChar"/>
              <w:spacing w:line="240" w:lineRule="auto"/>
              <w:rPr>
                <w:rFonts w:cs="Tahoma"/>
                <w:b/>
                <w:sz w:val="22"/>
                <w:szCs w:val="22"/>
              </w:rPr>
            </w:pPr>
            <w:r w:rsidRPr="00274B25">
              <w:rPr>
                <w:rFonts w:cs="Tahoma"/>
                <w:b/>
                <w:sz w:val="22"/>
                <w:szCs w:val="22"/>
              </w:rPr>
              <w:t>ΦΟΡΕΑΣ ΛΕΙΤΟΥΡΓΙΑΣ</w:t>
            </w:r>
          </w:p>
        </w:tc>
        <w:tc>
          <w:tcPr>
            <w:tcW w:w="6147" w:type="dxa"/>
            <w:vAlign w:val="center"/>
          </w:tcPr>
          <w:p w14:paraId="309280AC" w14:textId="77777777" w:rsidR="004D09B6" w:rsidRPr="00274B25" w:rsidRDefault="004D09B6" w:rsidP="00923A61">
            <w:pPr>
              <w:pStyle w:val="aff5"/>
              <w:spacing w:before="100" w:beforeAutospacing="1" w:after="100" w:afterAutospacing="1"/>
              <w:jc w:val="left"/>
              <w:rPr>
                <w:rFonts w:ascii="Tahoma" w:hAnsi="Tahoma" w:cs="Tahoma"/>
                <w:sz w:val="22"/>
                <w:szCs w:val="22"/>
                <w:u w:val="none"/>
              </w:rPr>
            </w:pPr>
            <w:r w:rsidRPr="00274B25">
              <w:rPr>
                <w:rFonts w:ascii="Tahoma" w:hAnsi="Tahoma" w:cs="Tahoma"/>
                <w:sz w:val="22"/>
                <w:szCs w:val="22"/>
                <w:u w:val="none"/>
              </w:rPr>
              <w:t>Αρχή καταπολέμησης της νομιμοποίησης εσόδων από εγκληματικές δραστηριότητες</w:t>
            </w:r>
          </w:p>
        </w:tc>
      </w:tr>
      <w:tr w:rsidR="004D09B6" w:rsidRPr="00DC1D53" w14:paraId="1D7873E6" w14:textId="77777777" w:rsidTr="00923A61">
        <w:tc>
          <w:tcPr>
            <w:tcW w:w="3708" w:type="dxa"/>
            <w:vAlign w:val="center"/>
          </w:tcPr>
          <w:p w14:paraId="0039B863" w14:textId="77777777" w:rsidR="004D09B6" w:rsidRPr="00274B25" w:rsidRDefault="004D09B6" w:rsidP="00923A61">
            <w:pPr>
              <w:pStyle w:val="TabletextChar"/>
              <w:spacing w:line="240" w:lineRule="auto"/>
              <w:rPr>
                <w:rFonts w:cs="Tahoma"/>
                <w:b/>
                <w:sz w:val="22"/>
                <w:szCs w:val="22"/>
              </w:rPr>
            </w:pPr>
            <w:r w:rsidRPr="00274B25">
              <w:rPr>
                <w:rFonts w:cs="Tahoma"/>
                <w:b/>
                <w:sz w:val="22"/>
                <w:szCs w:val="22"/>
              </w:rPr>
              <w:t>ΚΥΡΙΟΣ ΤΟΥ ΕΡΓΟΥ</w:t>
            </w:r>
          </w:p>
        </w:tc>
        <w:tc>
          <w:tcPr>
            <w:tcW w:w="6147" w:type="dxa"/>
            <w:vAlign w:val="center"/>
          </w:tcPr>
          <w:p w14:paraId="41636723" w14:textId="77777777" w:rsidR="004D09B6" w:rsidRPr="00274B25" w:rsidRDefault="004D09B6" w:rsidP="00923A61">
            <w:pPr>
              <w:pStyle w:val="aff5"/>
              <w:spacing w:before="100" w:beforeAutospacing="1" w:after="100" w:afterAutospacing="1"/>
              <w:jc w:val="left"/>
              <w:rPr>
                <w:rFonts w:ascii="Tahoma" w:hAnsi="Tahoma" w:cs="Tahoma"/>
                <w:sz w:val="22"/>
                <w:szCs w:val="22"/>
                <w:u w:val="none"/>
              </w:rPr>
            </w:pPr>
            <w:r w:rsidRPr="00274B25">
              <w:rPr>
                <w:rFonts w:ascii="Tahoma" w:hAnsi="Tahoma" w:cs="Tahoma"/>
                <w:sz w:val="22"/>
                <w:szCs w:val="22"/>
                <w:u w:val="none"/>
              </w:rPr>
              <w:t>Αρχή καταπολέμησης της νομιμοποίησης εσόδων από εγκληματικές δραστηριότητες</w:t>
            </w:r>
          </w:p>
        </w:tc>
      </w:tr>
      <w:tr w:rsidR="004D09B6" w:rsidRPr="00274B25" w14:paraId="29DAAE01" w14:textId="77777777" w:rsidTr="00923A61">
        <w:tc>
          <w:tcPr>
            <w:tcW w:w="3708" w:type="dxa"/>
            <w:vAlign w:val="center"/>
          </w:tcPr>
          <w:p w14:paraId="3102F9AD" w14:textId="77777777" w:rsidR="004D09B6" w:rsidRPr="00274B25" w:rsidRDefault="004D09B6" w:rsidP="00923A61">
            <w:pPr>
              <w:pStyle w:val="TabletextChar"/>
              <w:spacing w:line="240" w:lineRule="auto"/>
              <w:rPr>
                <w:rFonts w:cs="Tahoma"/>
                <w:b/>
                <w:sz w:val="22"/>
                <w:szCs w:val="22"/>
              </w:rPr>
            </w:pPr>
            <w:r w:rsidRPr="00274B25">
              <w:rPr>
                <w:rFonts w:cs="Tahoma"/>
                <w:b/>
                <w:sz w:val="22"/>
                <w:szCs w:val="22"/>
              </w:rPr>
              <w:t>ΦΟΡΕΑΣ ΧΡΗΜΑΤΟΔΟΤΗΣΗΣ</w:t>
            </w:r>
          </w:p>
        </w:tc>
        <w:tc>
          <w:tcPr>
            <w:tcW w:w="6147" w:type="dxa"/>
            <w:vAlign w:val="center"/>
          </w:tcPr>
          <w:p w14:paraId="5A312163" w14:textId="77777777" w:rsidR="004D09B6" w:rsidRPr="00274B25" w:rsidRDefault="004D09B6" w:rsidP="00923A61">
            <w:pPr>
              <w:pStyle w:val="TabletextChar"/>
              <w:spacing w:line="240" w:lineRule="auto"/>
              <w:rPr>
                <w:rFonts w:cs="Tahoma"/>
                <w:b/>
                <w:sz w:val="22"/>
                <w:szCs w:val="22"/>
              </w:rPr>
            </w:pPr>
            <w:r w:rsidRPr="00274B25">
              <w:rPr>
                <w:rFonts w:cs="Tahoma"/>
                <w:b/>
                <w:sz w:val="22"/>
                <w:szCs w:val="22"/>
              </w:rPr>
              <w:t>Υπουργείο Ψηφιακής Διακυβέρνησης</w:t>
            </w:r>
          </w:p>
        </w:tc>
      </w:tr>
      <w:tr w:rsidR="004D09B6" w:rsidRPr="00DC1D53" w14:paraId="022FBAC9" w14:textId="77777777" w:rsidTr="004D09B6">
        <w:tc>
          <w:tcPr>
            <w:tcW w:w="3708" w:type="dxa"/>
            <w:vAlign w:val="center"/>
          </w:tcPr>
          <w:p w14:paraId="45522A70"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ΤΟΠΟΣ ΠΑΡΑΔΟΣΗΣ – ΤΟΠΟΣ ΠΑΡΟΧΗΣ ΥΠΗΡΕΣΙΩΝ</w:t>
            </w:r>
          </w:p>
        </w:tc>
        <w:tc>
          <w:tcPr>
            <w:tcW w:w="6147" w:type="dxa"/>
            <w:vAlign w:val="center"/>
          </w:tcPr>
          <w:p w14:paraId="7C32EEDD" w14:textId="77777777" w:rsidR="004D09B6" w:rsidRPr="00274B25" w:rsidRDefault="004D09B6" w:rsidP="00BF2AE3">
            <w:pPr>
              <w:pStyle w:val="TabletextChar"/>
              <w:spacing w:line="240" w:lineRule="auto"/>
              <w:jc w:val="both"/>
              <w:rPr>
                <w:rFonts w:cs="Tahoma"/>
                <w:sz w:val="22"/>
                <w:szCs w:val="22"/>
              </w:rPr>
            </w:pPr>
            <w:r w:rsidRPr="00274B25">
              <w:rPr>
                <w:rFonts w:cs="Tahoma"/>
                <w:sz w:val="22"/>
                <w:szCs w:val="22"/>
              </w:rPr>
              <w:t>Τόπος παράδοσης: η Αναθέτουσα Αρχή.</w:t>
            </w:r>
          </w:p>
          <w:p w14:paraId="49028EDE" w14:textId="77777777" w:rsidR="004D09B6" w:rsidRPr="00274B25" w:rsidRDefault="004D09B6" w:rsidP="00BF2AE3">
            <w:pPr>
              <w:pStyle w:val="TabletextChar"/>
              <w:spacing w:line="240" w:lineRule="auto"/>
              <w:jc w:val="both"/>
              <w:rPr>
                <w:rFonts w:cs="Tahoma"/>
                <w:sz w:val="22"/>
                <w:szCs w:val="22"/>
              </w:rPr>
            </w:pPr>
            <w:r w:rsidRPr="00274B25">
              <w:rPr>
                <w:rFonts w:cs="Tahoma"/>
                <w:sz w:val="22"/>
                <w:szCs w:val="22"/>
              </w:rPr>
              <w:t>Τόπος παροχής υπηρεσιών: Αρχή καταπολέμησης της νομιμοποίησης εσόδων από εγκληματικές δραστηριότητες</w:t>
            </w:r>
          </w:p>
        </w:tc>
      </w:tr>
      <w:tr w:rsidR="004D09B6" w:rsidRPr="00274B25" w14:paraId="5A2ED213" w14:textId="77777777" w:rsidTr="004D09B6">
        <w:tc>
          <w:tcPr>
            <w:tcW w:w="3708" w:type="dxa"/>
            <w:vAlign w:val="center"/>
          </w:tcPr>
          <w:p w14:paraId="7C1D6637"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ΕΙΔΟΣ ΣΥΜΒΑΣΗΣ</w:t>
            </w:r>
          </w:p>
        </w:tc>
        <w:tc>
          <w:tcPr>
            <w:tcW w:w="6147" w:type="dxa"/>
            <w:vAlign w:val="center"/>
          </w:tcPr>
          <w:p w14:paraId="0EE74AD7" w14:textId="699C9298" w:rsidR="004D09B6" w:rsidRPr="00274B25" w:rsidRDefault="004D09B6" w:rsidP="003806AA">
            <w:pPr>
              <w:pStyle w:val="TabletextChar"/>
              <w:spacing w:line="240" w:lineRule="auto"/>
              <w:rPr>
                <w:rFonts w:cs="Tahoma"/>
                <w:b/>
                <w:sz w:val="22"/>
                <w:szCs w:val="22"/>
              </w:rPr>
            </w:pPr>
            <w:r w:rsidRPr="00274B25">
              <w:rPr>
                <w:rFonts w:cs="Tahoma"/>
                <w:b/>
                <w:sz w:val="22"/>
                <w:szCs w:val="22"/>
                <w:lang w:val="en-US"/>
              </w:rPr>
              <w:t>CPV</w:t>
            </w:r>
            <w:r w:rsidRPr="00274B25">
              <w:rPr>
                <w:rFonts w:cs="Tahoma"/>
                <w:b/>
                <w:sz w:val="22"/>
                <w:szCs w:val="22"/>
              </w:rPr>
              <w:t>:</w:t>
            </w:r>
            <w:r w:rsidRPr="00274B25">
              <w:rPr>
                <w:rFonts w:cs="Tahoma"/>
                <w:color w:val="000000"/>
                <w:sz w:val="22"/>
                <w:szCs w:val="22"/>
              </w:rPr>
              <w:t xml:space="preserve"> </w:t>
            </w:r>
            <w:r w:rsidR="00F26E58" w:rsidRPr="00274B25">
              <w:rPr>
                <w:rFonts w:cs="Tahoma"/>
                <w:b/>
                <w:sz w:val="22"/>
                <w:szCs w:val="22"/>
                <w:lang w:val="en-US"/>
              </w:rPr>
              <w:t>72000000-5</w:t>
            </w:r>
            <w:r w:rsidR="00F26E58" w:rsidRPr="00274B25">
              <w:rPr>
                <w:rFonts w:cs="Tahoma"/>
                <w:b/>
                <w:sz w:val="22"/>
                <w:szCs w:val="22"/>
              </w:rPr>
              <w:t xml:space="preserve">, </w:t>
            </w:r>
            <w:r w:rsidR="008D3D2C" w:rsidRPr="00274B25">
              <w:rPr>
                <w:rFonts w:cs="Tahoma"/>
                <w:b/>
                <w:bCs/>
                <w:color w:val="000000"/>
                <w:sz w:val="22"/>
                <w:szCs w:val="22"/>
                <w:lang w:eastAsia="el-GR"/>
              </w:rPr>
              <w:t>79999100-4</w:t>
            </w:r>
          </w:p>
        </w:tc>
      </w:tr>
      <w:tr w:rsidR="004D09B6" w:rsidRPr="00DC1D53" w14:paraId="5D6573AD" w14:textId="77777777" w:rsidTr="004D09B6">
        <w:tc>
          <w:tcPr>
            <w:tcW w:w="3708" w:type="dxa"/>
            <w:vAlign w:val="center"/>
          </w:tcPr>
          <w:p w14:paraId="513E170A"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ΕΙΔΟΣ ΔΙΑΔΙΚΑΣΙΑΣ</w:t>
            </w:r>
          </w:p>
        </w:tc>
        <w:tc>
          <w:tcPr>
            <w:tcW w:w="6147" w:type="dxa"/>
            <w:vAlign w:val="center"/>
          </w:tcPr>
          <w:p w14:paraId="5606C94D" w14:textId="77777777" w:rsidR="004D09B6" w:rsidRPr="00274B25" w:rsidRDefault="004D09B6" w:rsidP="00BF2AE3">
            <w:pPr>
              <w:pStyle w:val="TabletextChar"/>
              <w:spacing w:line="240" w:lineRule="auto"/>
              <w:jc w:val="both"/>
              <w:rPr>
                <w:rFonts w:cs="Tahoma"/>
                <w:sz w:val="22"/>
                <w:szCs w:val="22"/>
              </w:rPr>
            </w:pPr>
            <w:r w:rsidRPr="00274B25">
              <w:rPr>
                <w:rFonts w:cs="Tahoma"/>
                <w:sz w:val="22"/>
                <w:szCs w:val="22"/>
              </w:rPr>
              <w:t>Ανοικτός Διεθνής Ηλεκτρονικός Διαγωνισμός με κριτήριο ανάθεσης την πλέον συμφέρουσα από οικονομική άποψη προσφορά βάσει βέλτιστης σχέσης ποιότητας – τιμής.</w:t>
            </w:r>
          </w:p>
        </w:tc>
      </w:tr>
      <w:tr w:rsidR="004D09B6" w:rsidRPr="00DC1D53" w14:paraId="40699101" w14:textId="77777777" w:rsidTr="004D09B6">
        <w:tc>
          <w:tcPr>
            <w:tcW w:w="3708" w:type="dxa"/>
            <w:vAlign w:val="center"/>
          </w:tcPr>
          <w:p w14:paraId="51E2FB53" w14:textId="322ECE4E" w:rsidR="004D09B6" w:rsidRPr="00274B25" w:rsidRDefault="004D09B6" w:rsidP="00090F6E">
            <w:pPr>
              <w:pStyle w:val="TabletextChar"/>
              <w:spacing w:line="240" w:lineRule="auto"/>
              <w:rPr>
                <w:rFonts w:cs="Tahoma"/>
                <w:sz w:val="22"/>
                <w:szCs w:val="22"/>
              </w:rPr>
            </w:pPr>
            <w:r w:rsidRPr="00274B25">
              <w:rPr>
                <w:rFonts w:cs="Tahoma"/>
                <w:b/>
                <w:sz w:val="22"/>
                <w:szCs w:val="22"/>
              </w:rPr>
              <w:t>ΠΡΟΥΠΟΛΟΓΙΣΜΟΣ – ΕΚΤΙΜΩΜΕΝΗ ΑΞΙΑ ΣΥΜΒΑΣΗΣ</w:t>
            </w:r>
          </w:p>
        </w:tc>
        <w:tc>
          <w:tcPr>
            <w:tcW w:w="6147" w:type="dxa"/>
            <w:vAlign w:val="center"/>
          </w:tcPr>
          <w:p w14:paraId="0BD07240" w14:textId="28C9D57D" w:rsidR="004D09B6" w:rsidRPr="00274B25" w:rsidRDefault="004D09B6" w:rsidP="00BF2AE3">
            <w:pPr>
              <w:keepNext/>
              <w:keepLines/>
              <w:widowControl w:val="0"/>
              <w:tabs>
                <w:tab w:val="left" w:pos="428"/>
              </w:tabs>
              <w:autoSpaceDE w:val="0"/>
              <w:spacing w:after="60"/>
              <w:ind w:left="110" w:right="90"/>
              <w:rPr>
                <w:rFonts w:cs="Tahoma"/>
                <w:szCs w:val="22"/>
                <w:lang w:val="el-GR" w:eastAsia="en-US"/>
              </w:rPr>
            </w:pPr>
            <w:r w:rsidRPr="00274B25">
              <w:rPr>
                <w:rFonts w:cs="Tahoma"/>
                <w:szCs w:val="22"/>
                <w:lang w:val="el-GR" w:eastAsia="en-US"/>
              </w:rPr>
              <w:t>Προϋπολογισμός Έργου - εκτιμώμενη αξία σύμβασης:</w:t>
            </w:r>
            <w:r w:rsidR="00571668" w:rsidRPr="00274B25">
              <w:rPr>
                <w:rFonts w:cs="Tahoma"/>
                <w:szCs w:val="22"/>
                <w:lang w:val="el-GR" w:eastAsia="en-US"/>
              </w:rPr>
              <w:t xml:space="preserve"> </w:t>
            </w:r>
            <w:r w:rsidRPr="00274B25">
              <w:rPr>
                <w:rFonts w:cs="Tahoma"/>
                <w:szCs w:val="22"/>
                <w:lang w:val="el-GR" w:eastAsia="en-US"/>
              </w:rPr>
              <w:t xml:space="preserve">τετρακόσιες δέκα τέσσερις χιλιάδες τετρακόσια έξι ευρώ και σαράντα πέντε λεπτά, </w:t>
            </w:r>
            <w:r w:rsidRPr="00274B25">
              <w:rPr>
                <w:rFonts w:cs="Tahoma"/>
                <w:b/>
                <w:bCs/>
                <w:szCs w:val="22"/>
                <w:lang w:val="el-GR" w:eastAsia="en-US"/>
              </w:rPr>
              <w:t xml:space="preserve">414.406,45 € </w:t>
            </w:r>
            <w:r w:rsidRPr="00274B25">
              <w:rPr>
                <w:rFonts w:cs="Tahoma"/>
                <w:szCs w:val="22"/>
                <w:lang w:val="el-GR" w:eastAsia="en-US"/>
              </w:rPr>
              <w:t>μη περιλαμβανομένου ΦΠΑ 24%</w:t>
            </w:r>
            <w:r w:rsidR="00571668" w:rsidRPr="00274B25">
              <w:rPr>
                <w:rFonts w:cs="Tahoma"/>
                <w:szCs w:val="22"/>
                <w:lang w:val="el-GR" w:eastAsia="en-US"/>
              </w:rPr>
              <w:t xml:space="preserve"> </w:t>
            </w:r>
            <w:r w:rsidRPr="00274B25">
              <w:rPr>
                <w:rFonts w:cs="Tahoma"/>
                <w:szCs w:val="22"/>
                <w:lang w:val="el-GR" w:eastAsia="en-US"/>
              </w:rPr>
              <w:t xml:space="preserve">(προϋπολογισμός με ΦΠΑ: </w:t>
            </w:r>
            <w:r w:rsidRPr="00274B25">
              <w:rPr>
                <w:rFonts w:cs="Tahoma"/>
                <w:b/>
                <w:bCs/>
                <w:szCs w:val="22"/>
                <w:lang w:val="el-GR" w:eastAsia="en-US"/>
              </w:rPr>
              <w:t>513.864,00€</w:t>
            </w:r>
            <w:r w:rsidR="00571668" w:rsidRPr="00274B25">
              <w:rPr>
                <w:rFonts w:cs="Tahoma"/>
                <w:b/>
                <w:bCs/>
                <w:szCs w:val="22"/>
                <w:lang w:val="el-GR" w:eastAsia="en-US"/>
              </w:rPr>
              <w:t xml:space="preserve"> </w:t>
            </w:r>
            <w:r w:rsidRPr="00274B25">
              <w:rPr>
                <w:rFonts w:cs="Tahoma"/>
                <w:szCs w:val="22"/>
                <w:lang w:val="el-GR" w:eastAsia="en-US"/>
              </w:rPr>
              <w:t>ΦΠΑ 99.457,55€):</w:t>
            </w:r>
          </w:p>
          <w:p w14:paraId="56BBC595" w14:textId="679A5944" w:rsidR="004D09B6" w:rsidRPr="00274B25" w:rsidRDefault="004D09B6" w:rsidP="00BF2AE3">
            <w:pPr>
              <w:pStyle w:val="Tabletext"/>
              <w:numPr>
                <w:ilvl w:val="0"/>
                <w:numId w:val="12"/>
              </w:numPr>
              <w:ind w:left="378" w:hanging="284"/>
              <w:jc w:val="both"/>
              <w:rPr>
                <w:rFonts w:cs="Tahoma"/>
                <w:bCs/>
                <w:color w:val="000000"/>
                <w:sz w:val="22"/>
                <w:szCs w:val="22"/>
                <w:lang w:eastAsia="el-GR"/>
              </w:rPr>
            </w:pPr>
            <w:r w:rsidRPr="00274B25">
              <w:rPr>
                <w:rFonts w:cs="Tahoma"/>
                <w:sz w:val="22"/>
                <w:szCs w:val="22"/>
              </w:rPr>
              <w:t>προϋπολογισμός αρχικού Έργου:</w:t>
            </w:r>
            <w:r w:rsidR="00571668" w:rsidRPr="00274B25">
              <w:rPr>
                <w:rFonts w:cs="Tahoma"/>
                <w:sz w:val="22"/>
                <w:szCs w:val="22"/>
              </w:rPr>
              <w:t xml:space="preserve"> </w:t>
            </w:r>
            <w:r w:rsidRPr="00274B25">
              <w:rPr>
                <w:rFonts w:cs="Tahoma"/>
                <w:sz w:val="22"/>
                <w:szCs w:val="22"/>
              </w:rPr>
              <w:t xml:space="preserve">τριακόσιες δέκα οκτώ χιλιάδες επτακόσια εβδομήντα τέσσερα ευρώ και δέκα εννέα λεπτά, </w:t>
            </w:r>
            <w:r w:rsidRPr="00274B25">
              <w:rPr>
                <w:rFonts w:cs="Tahoma"/>
                <w:b/>
                <w:bCs/>
                <w:sz w:val="22"/>
                <w:szCs w:val="22"/>
              </w:rPr>
              <w:t xml:space="preserve">318.774,19 € </w:t>
            </w:r>
            <w:r w:rsidRPr="00274B25">
              <w:rPr>
                <w:rFonts w:cs="Tahoma"/>
                <w:sz w:val="22"/>
                <w:szCs w:val="22"/>
              </w:rPr>
              <w:t>μη περιλαμβανομένου ΦΠΑ 24%</w:t>
            </w:r>
            <w:r w:rsidR="00571668" w:rsidRPr="00274B25">
              <w:rPr>
                <w:rFonts w:cs="Tahoma"/>
                <w:sz w:val="22"/>
                <w:szCs w:val="22"/>
              </w:rPr>
              <w:t xml:space="preserve"> </w:t>
            </w:r>
            <w:r w:rsidRPr="00274B25">
              <w:rPr>
                <w:rFonts w:cs="Tahoma"/>
                <w:sz w:val="22"/>
                <w:szCs w:val="22"/>
              </w:rPr>
              <w:t xml:space="preserve">(προϋπολογισμός με ΦΠΑ: </w:t>
            </w:r>
            <w:r w:rsidRPr="00274B25">
              <w:rPr>
                <w:rFonts w:cs="Tahoma"/>
                <w:b/>
                <w:bCs/>
                <w:sz w:val="22"/>
                <w:szCs w:val="22"/>
              </w:rPr>
              <w:t>395.280€</w:t>
            </w:r>
            <w:r w:rsidR="00571668" w:rsidRPr="00274B25">
              <w:rPr>
                <w:rFonts w:cs="Tahoma"/>
                <w:b/>
                <w:bCs/>
                <w:sz w:val="22"/>
                <w:szCs w:val="22"/>
              </w:rPr>
              <w:t xml:space="preserve"> </w:t>
            </w:r>
            <w:r w:rsidRPr="00274B25">
              <w:rPr>
                <w:rFonts w:cs="Tahoma"/>
                <w:sz w:val="22"/>
                <w:szCs w:val="22"/>
              </w:rPr>
              <w:t>ΦΠΑ 76.505,81€).</w:t>
            </w:r>
          </w:p>
          <w:p w14:paraId="7C97D824" w14:textId="77777777" w:rsidR="004D09B6" w:rsidRPr="00274B25" w:rsidRDefault="004D09B6" w:rsidP="00BF2AE3">
            <w:pPr>
              <w:pStyle w:val="Tabletext"/>
              <w:numPr>
                <w:ilvl w:val="0"/>
                <w:numId w:val="12"/>
              </w:numPr>
              <w:ind w:left="378" w:hanging="284"/>
              <w:jc w:val="both"/>
              <w:rPr>
                <w:rFonts w:cs="Tahoma"/>
                <w:sz w:val="22"/>
                <w:szCs w:val="22"/>
              </w:rPr>
            </w:pPr>
            <w:r w:rsidRPr="00274B25">
              <w:rPr>
                <w:rFonts w:cs="Tahoma"/>
                <w:sz w:val="22"/>
                <w:szCs w:val="22"/>
              </w:rPr>
              <w:t xml:space="preserve">προϋπολογισμός δικαιώματος προαίρεσης φυσικού αντικειμένου: έως ενενήντα πέντε χιλιάδες εξακόσια τριάντα δύο ευρώ και είκοσι έξι λεπτά </w:t>
            </w:r>
            <w:r w:rsidRPr="00274B25">
              <w:rPr>
                <w:rFonts w:cs="Tahoma"/>
                <w:b/>
                <w:bCs/>
                <w:sz w:val="22"/>
                <w:szCs w:val="22"/>
              </w:rPr>
              <w:t>95.632,26€</w:t>
            </w:r>
            <w:r w:rsidRPr="00274B25">
              <w:rPr>
                <w:rFonts w:cs="Tahoma"/>
                <w:sz w:val="22"/>
                <w:szCs w:val="22"/>
              </w:rPr>
              <w:t xml:space="preserve"> μη περιλαμβανομένου ΦΠΑ 24% (προϋπολογισμός με ΦΠΑ: </w:t>
            </w:r>
            <w:r w:rsidRPr="00274B25">
              <w:rPr>
                <w:rFonts w:cs="Tahoma"/>
                <w:b/>
                <w:bCs/>
                <w:sz w:val="22"/>
                <w:szCs w:val="22"/>
              </w:rPr>
              <w:t>118.584,00€</w:t>
            </w:r>
            <w:r w:rsidRPr="00274B25">
              <w:rPr>
                <w:rFonts w:cs="Tahoma"/>
                <w:sz w:val="22"/>
                <w:szCs w:val="22"/>
              </w:rPr>
              <w:t>, ΦΠΑ 22.951,74€).</w:t>
            </w:r>
          </w:p>
          <w:p w14:paraId="684BD64F" w14:textId="56052B53" w:rsidR="004D09B6" w:rsidRPr="00274B25" w:rsidRDefault="00DF37D4" w:rsidP="00BF2AE3">
            <w:pPr>
              <w:rPr>
                <w:rFonts w:cs="Tahoma"/>
                <w:szCs w:val="22"/>
                <w:lang w:val="el-GR"/>
              </w:rPr>
            </w:pPr>
            <w:r w:rsidRPr="00274B25">
              <w:rPr>
                <w:rFonts w:cs="Tahoma"/>
                <w:szCs w:val="22"/>
                <w:lang w:val="el-GR"/>
              </w:rPr>
              <w:t xml:space="preserve">προϋπολογισμός δικαιώματος προαίρεσης υπηρεσιών συντήρησης: έως </w:t>
            </w:r>
            <w:r w:rsidRPr="00274B25">
              <w:rPr>
                <w:rFonts w:cs="Tahoma"/>
                <w:b/>
                <w:szCs w:val="22"/>
                <w:lang w:val="el-GR"/>
              </w:rPr>
              <w:t xml:space="preserve">149.186,32 </w:t>
            </w:r>
            <w:r w:rsidRPr="00274B25">
              <w:rPr>
                <w:rFonts w:cs="Tahoma"/>
                <w:b/>
                <w:bCs/>
                <w:szCs w:val="22"/>
                <w:lang w:val="el-GR"/>
              </w:rPr>
              <w:t>€</w:t>
            </w:r>
            <w:r w:rsidRPr="00274B25">
              <w:rPr>
                <w:rFonts w:cs="Tahoma"/>
                <w:szCs w:val="22"/>
                <w:lang w:val="el-GR"/>
              </w:rPr>
              <w:t xml:space="preserve"> μη περιλαμβανομένου ΦΠΑ 24% (προϋπολογισμός με ΦΠΑ: </w:t>
            </w:r>
            <w:r w:rsidRPr="00274B25">
              <w:rPr>
                <w:rFonts w:cs="Tahoma"/>
                <w:b/>
                <w:bCs/>
                <w:szCs w:val="22"/>
                <w:lang w:val="el-GR"/>
              </w:rPr>
              <w:t>184.991,04 €</w:t>
            </w:r>
            <w:r w:rsidRPr="00274B25">
              <w:rPr>
                <w:rFonts w:cs="Tahoma"/>
                <w:szCs w:val="22"/>
                <w:lang w:val="el-GR"/>
              </w:rPr>
              <w:t>, ΦΠΑ 35.804,72 €).</w:t>
            </w:r>
          </w:p>
        </w:tc>
      </w:tr>
      <w:tr w:rsidR="004D09B6" w:rsidRPr="00DC1D53" w14:paraId="77765191" w14:textId="77777777" w:rsidTr="004D09B6">
        <w:tc>
          <w:tcPr>
            <w:tcW w:w="3708" w:type="dxa"/>
            <w:vAlign w:val="center"/>
          </w:tcPr>
          <w:p w14:paraId="2CECBA51"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ΧΡΗΜΑΤΟΔΟΤΗΣΗ ΕΡΓΟΥ</w:t>
            </w:r>
          </w:p>
        </w:tc>
        <w:tc>
          <w:tcPr>
            <w:tcW w:w="6147" w:type="dxa"/>
            <w:vAlign w:val="center"/>
          </w:tcPr>
          <w:p w14:paraId="10B47EEF" w14:textId="4430CB92" w:rsidR="004D09B6" w:rsidRPr="00274B25" w:rsidRDefault="004D09B6" w:rsidP="00BF2AE3">
            <w:pPr>
              <w:pStyle w:val="TabletextChar"/>
              <w:spacing w:line="240" w:lineRule="auto"/>
              <w:jc w:val="both"/>
              <w:rPr>
                <w:rFonts w:cs="Tahoma"/>
                <w:sz w:val="22"/>
                <w:szCs w:val="22"/>
              </w:rPr>
            </w:pPr>
            <w:r w:rsidRPr="00274B25">
              <w:rPr>
                <w:rFonts w:cs="Tahoma"/>
                <w:sz w:val="22"/>
                <w:szCs w:val="22"/>
              </w:rPr>
              <w:t>Το Έργο χρηματοδοτείται από το Επιχειρησιακό Πρόγραμμα «</w:t>
            </w:r>
            <w:r w:rsidRPr="00274B25">
              <w:rPr>
                <w:rFonts w:cs="Tahoma"/>
                <w:b/>
                <w:sz w:val="22"/>
                <w:szCs w:val="22"/>
              </w:rPr>
              <w:t>ΜΕΤΑΡΡΥΘΜΙΣΗ ΔΗΜΟΣΙΟΥ ΤΟΜΕΑ</w:t>
            </w:r>
            <w:r w:rsidRPr="00274B25">
              <w:rPr>
                <w:rFonts w:cs="Tahoma"/>
                <w:sz w:val="22"/>
                <w:szCs w:val="22"/>
              </w:rPr>
              <w:t xml:space="preserve">», στο πλαίσιο του ΕΣΠΑ, από το ΕΚΤ και από Εθνικούς Πόρους. Οι δαπάνες του Έργου θα βαρύνουν το Πρόγραμμα Δημοσίων Επενδύσεων (ΠΔΕ), και συγκεκριμένα </w:t>
            </w:r>
            <w:r w:rsidRPr="00AD1E83">
              <w:rPr>
                <w:rFonts w:cs="Tahoma"/>
                <w:sz w:val="22"/>
                <w:szCs w:val="22"/>
              </w:rPr>
              <w:t xml:space="preserve">τη </w:t>
            </w:r>
            <w:bookmarkStart w:id="10" w:name="_Hlk40450837"/>
            <w:r w:rsidRPr="00933128">
              <w:rPr>
                <w:rFonts w:cs="Tahoma"/>
                <w:sz w:val="22"/>
                <w:szCs w:val="22"/>
              </w:rPr>
              <w:t>ΣΑΕ με ενάριθμο κωδικό</w:t>
            </w:r>
            <w:bookmarkEnd w:id="10"/>
            <w:r w:rsidR="00571668" w:rsidRPr="00933128">
              <w:rPr>
                <w:rFonts w:cs="Tahoma"/>
                <w:sz w:val="22"/>
                <w:szCs w:val="22"/>
              </w:rPr>
              <w:t xml:space="preserve"> </w:t>
            </w:r>
            <w:r w:rsidR="00AD1E83" w:rsidRPr="00AD1E83">
              <w:rPr>
                <w:rFonts w:cs="Tahoma"/>
                <w:sz w:val="22"/>
                <w:szCs w:val="22"/>
              </w:rPr>
              <w:t>2020ΣΕ46310018</w:t>
            </w:r>
            <w:r w:rsidR="001E5726">
              <w:rPr>
                <w:rFonts w:cs="Tahoma"/>
                <w:sz w:val="22"/>
                <w:szCs w:val="22"/>
              </w:rPr>
              <w:t>.</w:t>
            </w:r>
          </w:p>
        </w:tc>
      </w:tr>
      <w:tr w:rsidR="004D09B6" w:rsidRPr="00274B25" w14:paraId="2EED1AA5" w14:textId="77777777" w:rsidTr="004D09B6">
        <w:tc>
          <w:tcPr>
            <w:tcW w:w="3708" w:type="dxa"/>
            <w:vAlign w:val="center"/>
          </w:tcPr>
          <w:p w14:paraId="1124111A"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 xml:space="preserve">ΧΡΟΝΟΣ ΥΛΟΠΟΙΗΣΗΣ </w:t>
            </w:r>
          </w:p>
        </w:tc>
        <w:tc>
          <w:tcPr>
            <w:tcW w:w="6147" w:type="dxa"/>
            <w:vAlign w:val="center"/>
          </w:tcPr>
          <w:p w14:paraId="2FB0DBCD" w14:textId="77777777" w:rsidR="004D09B6" w:rsidRPr="00274B25" w:rsidRDefault="004D09B6" w:rsidP="00BF2AE3">
            <w:pPr>
              <w:pStyle w:val="TabletextChar"/>
              <w:spacing w:line="240" w:lineRule="auto"/>
              <w:rPr>
                <w:rFonts w:cs="Tahoma"/>
                <w:sz w:val="22"/>
                <w:szCs w:val="22"/>
              </w:rPr>
            </w:pPr>
            <w:r w:rsidRPr="00274B25">
              <w:rPr>
                <w:rFonts w:cs="Tahoma"/>
                <w:b/>
                <w:sz w:val="22"/>
                <w:szCs w:val="22"/>
              </w:rPr>
              <w:t>Δέκα οκτώ μήνες (18)</w:t>
            </w:r>
            <w:r w:rsidRPr="00274B25">
              <w:rPr>
                <w:rFonts w:cs="Tahoma"/>
                <w:sz w:val="22"/>
                <w:szCs w:val="22"/>
              </w:rPr>
              <w:t xml:space="preserve"> </w:t>
            </w:r>
          </w:p>
        </w:tc>
      </w:tr>
      <w:tr w:rsidR="004D09B6" w:rsidRPr="00274B25" w14:paraId="123D801F" w14:textId="77777777" w:rsidTr="004D09B6">
        <w:tc>
          <w:tcPr>
            <w:tcW w:w="3708" w:type="dxa"/>
            <w:vAlign w:val="center"/>
          </w:tcPr>
          <w:p w14:paraId="5923F73E" w14:textId="77777777" w:rsidR="004D09B6" w:rsidRPr="00274B25" w:rsidDel="00CD2F0B" w:rsidRDefault="004D09B6" w:rsidP="00BF2AE3">
            <w:pPr>
              <w:pStyle w:val="TabletextChar"/>
              <w:spacing w:line="240" w:lineRule="auto"/>
              <w:rPr>
                <w:rFonts w:cs="Tahoma"/>
                <w:b/>
                <w:sz w:val="22"/>
                <w:szCs w:val="22"/>
              </w:rPr>
            </w:pPr>
            <w:r w:rsidRPr="00274B25">
              <w:rPr>
                <w:rFonts w:cs="Tahoma"/>
                <w:b/>
                <w:sz w:val="22"/>
                <w:szCs w:val="22"/>
              </w:rPr>
              <w:lastRenderedPageBreak/>
              <w:t xml:space="preserve">ΔΙΑΡΚΕΙΑ ΣΥΜΒΑΣΗΣ </w:t>
            </w:r>
          </w:p>
        </w:tc>
        <w:tc>
          <w:tcPr>
            <w:tcW w:w="6147" w:type="dxa"/>
            <w:vAlign w:val="center"/>
          </w:tcPr>
          <w:p w14:paraId="53D0F46B" w14:textId="77777777" w:rsidR="004D09B6" w:rsidRPr="00274B25" w:rsidRDefault="004D09B6" w:rsidP="00BF2AE3">
            <w:pPr>
              <w:rPr>
                <w:rFonts w:cs="Tahoma"/>
                <w:bCs/>
                <w:szCs w:val="22"/>
                <w:lang w:val="el-GR"/>
              </w:rPr>
            </w:pPr>
            <w:r w:rsidRPr="00274B25">
              <w:rPr>
                <w:rFonts w:cs="Tahoma"/>
                <w:bCs/>
                <w:szCs w:val="22"/>
                <w:lang w:val="el-GR"/>
              </w:rPr>
              <w:t>Δέκα οκτώ μήνες</w:t>
            </w:r>
            <w:r w:rsidRPr="00274B25">
              <w:rPr>
                <w:rFonts w:cs="Tahoma"/>
                <w:bCs/>
                <w:szCs w:val="22"/>
              </w:rPr>
              <w:t xml:space="preserve"> (18)</w:t>
            </w:r>
          </w:p>
        </w:tc>
      </w:tr>
      <w:tr w:rsidR="004D09B6" w:rsidRPr="00274B25" w14:paraId="30657B50" w14:textId="77777777" w:rsidTr="004D09B6">
        <w:tc>
          <w:tcPr>
            <w:tcW w:w="3708" w:type="dxa"/>
            <w:vAlign w:val="center"/>
          </w:tcPr>
          <w:p w14:paraId="5C68D12B"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ΗΜΕΡΟΜΗΝΙΑ ΔΙΑΚΗΡΥΞΗΣ</w:t>
            </w:r>
          </w:p>
        </w:tc>
        <w:tc>
          <w:tcPr>
            <w:tcW w:w="6147" w:type="dxa"/>
            <w:vAlign w:val="center"/>
          </w:tcPr>
          <w:p w14:paraId="3C2D4965" w14:textId="216E0FFC" w:rsidR="004D09B6" w:rsidRPr="00274B25" w:rsidRDefault="00821E05" w:rsidP="00BF2AE3">
            <w:pPr>
              <w:pStyle w:val="TabletextChar"/>
              <w:spacing w:line="240" w:lineRule="auto"/>
              <w:rPr>
                <w:rFonts w:cs="Tahoma"/>
                <w:b/>
                <w:sz w:val="22"/>
                <w:szCs w:val="22"/>
              </w:rPr>
            </w:pPr>
            <w:r>
              <w:rPr>
                <w:rFonts w:cs="Tahoma"/>
                <w:b/>
                <w:color w:val="000000"/>
                <w:sz w:val="22"/>
                <w:szCs w:val="22"/>
              </w:rPr>
              <w:t>2</w:t>
            </w:r>
            <w:r w:rsidR="00903A07">
              <w:rPr>
                <w:rFonts w:cs="Tahoma"/>
                <w:b/>
                <w:color w:val="000000"/>
                <w:sz w:val="22"/>
                <w:szCs w:val="22"/>
              </w:rPr>
              <w:t>2</w:t>
            </w:r>
            <w:r>
              <w:rPr>
                <w:rFonts w:cs="Tahoma"/>
                <w:b/>
                <w:color w:val="000000"/>
                <w:sz w:val="22"/>
                <w:szCs w:val="22"/>
              </w:rPr>
              <w:t>/12/2020</w:t>
            </w:r>
          </w:p>
        </w:tc>
      </w:tr>
      <w:tr w:rsidR="004D09B6" w:rsidRPr="00274B25" w14:paraId="26B5026E" w14:textId="77777777" w:rsidTr="004D09B6">
        <w:tc>
          <w:tcPr>
            <w:tcW w:w="3708" w:type="dxa"/>
            <w:vAlign w:val="center"/>
          </w:tcPr>
          <w:p w14:paraId="40387AD0"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ΠΡΟΘΕΣΜΙΑ ΓΙΑ ΥΠΟΒΟΛΗ ΔΙΕΥΚΡΙΝΙΣΕΩΝ ΕΠΙ ΤΩΝ ΟΡΩΝ ΤΗΣ ΔΙΑΚΗΡΥΞΗΣ</w:t>
            </w:r>
          </w:p>
        </w:tc>
        <w:tc>
          <w:tcPr>
            <w:tcW w:w="6147" w:type="dxa"/>
            <w:vAlign w:val="center"/>
          </w:tcPr>
          <w:p w14:paraId="51CC53BB" w14:textId="2DA65A7D" w:rsidR="004D09B6" w:rsidRPr="00274B25" w:rsidRDefault="00821E05" w:rsidP="00BF2AE3">
            <w:pPr>
              <w:pStyle w:val="TabletextChar"/>
              <w:spacing w:line="240" w:lineRule="auto"/>
              <w:rPr>
                <w:rFonts w:cs="Tahoma"/>
                <w:b/>
                <w:sz w:val="22"/>
                <w:szCs w:val="22"/>
              </w:rPr>
            </w:pPr>
            <w:r>
              <w:rPr>
                <w:rFonts w:cs="Tahoma"/>
                <w:b/>
                <w:color w:val="000000"/>
                <w:sz w:val="22"/>
                <w:szCs w:val="22"/>
              </w:rPr>
              <w:t>8/1/2021</w:t>
            </w:r>
          </w:p>
        </w:tc>
      </w:tr>
      <w:tr w:rsidR="004D09B6" w:rsidRPr="005F1195" w14:paraId="22E8E1B5" w14:textId="77777777" w:rsidTr="004D09B6">
        <w:tc>
          <w:tcPr>
            <w:tcW w:w="3708" w:type="dxa"/>
            <w:vAlign w:val="center"/>
          </w:tcPr>
          <w:p w14:paraId="092AF31B"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ΗΜΕΡΟΜΗΝΙΑ ΈΝΑΡΞΗΣ ΗΛΕΚΤΡΟΝΙΚΗΣ ΥΠΟΒΟΛΗΣ ΠΡΟΣΦΟΡΩΝ</w:t>
            </w:r>
          </w:p>
        </w:tc>
        <w:tc>
          <w:tcPr>
            <w:tcW w:w="6147" w:type="dxa"/>
            <w:vAlign w:val="center"/>
          </w:tcPr>
          <w:p w14:paraId="4FBD0EAD" w14:textId="2B953956" w:rsidR="004D09B6" w:rsidRPr="00274B25" w:rsidRDefault="00821E05" w:rsidP="00BF2AE3">
            <w:pPr>
              <w:pStyle w:val="TabletextChar"/>
              <w:spacing w:line="240" w:lineRule="auto"/>
              <w:rPr>
                <w:rFonts w:cs="Tahoma"/>
                <w:b/>
                <w:color w:val="000000"/>
                <w:sz w:val="22"/>
                <w:szCs w:val="22"/>
                <w:highlight w:val="magenta"/>
              </w:rPr>
            </w:pPr>
            <w:r>
              <w:rPr>
                <w:rFonts w:cs="Tahoma"/>
                <w:b/>
                <w:color w:val="000000"/>
                <w:sz w:val="22"/>
                <w:szCs w:val="22"/>
              </w:rPr>
              <w:t>2</w:t>
            </w:r>
            <w:r w:rsidR="00903A07">
              <w:rPr>
                <w:rFonts w:cs="Tahoma"/>
                <w:b/>
                <w:color w:val="000000"/>
                <w:sz w:val="22"/>
                <w:szCs w:val="22"/>
              </w:rPr>
              <w:t>8</w:t>
            </w:r>
            <w:r>
              <w:rPr>
                <w:rFonts w:cs="Tahoma"/>
                <w:b/>
                <w:color w:val="000000"/>
                <w:sz w:val="22"/>
                <w:szCs w:val="22"/>
              </w:rPr>
              <w:t>/12/2020</w:t>
            </w:r>
            <w:r w:rsidR="004D09B6" w:rsidRPr="00274B25">
              <w:rPr>
                <w:rFonts w:cs="Tahoma"/>
                <w:b/>
                <w:sz w:val="22"/>
                <w:szCs w:val="22"/>
              </w:rPr>
              <w:t xml:space="preserve"> </w:t>
            </w:r>
            <w:r w:rsidR="004D09B6" w:rsidRPr="00274B25" w:rsidDel="00DF02B0">
              <w:rPr>
                <w:rFonts w:cs="Tahoma"/>
                <w:b/>
                <w:color w:val="000000"/>
                <w:sz w:val="22"/>
                <w:szCs w:val="22"/>
                <w:highlight w:val="magenta"/>
              </w:rPr>
              <w:t xml:space="preserve"> </w:t>
            </w:r>
          </w:p>
        </w:tc>
      </w:tr>
      <w:tr w:rsidR="004D09B6" w:rsidRPr="005F1195" w14:paraId="7B53A81B" w14:textId="77777777" w:rsidTr="004D09B6">
        <w:tc>
          <w:tcPr>
            <w:tcW w:w="3708" w:type="dxa"/>
            <w:vAlign w:val="center"/>
          </w:tcPr>
          <w:p w14:paraId="5B27B4F1"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ΚΑΤΑΛΗΚΤΙΚΗ ΗΜΕΡΟΜΗΝΙΑ ΚΑΙ ΩΡΑ ΥΠΟΒΟΛΗΣ ΠΡΟΣΦΟΡΩΝ</w:t>
            </w:r>
          </w:p>
        </w:tc>
        <w:tc>
          <w:tcPr>
            <w:tcW w:w="6147" w:type="dxa"/>
            <w:vAlign w:val="center"/>
          </w:tcPr>
          <w:p w14:paraId="1D5579BD" w14:textId="13C70B5C" w:rsidR="004D09B6" w:rsidRPr="00611B31" w:rsidRDefault="00821E05" w:rsidP="00BF2AE3">
            <w:pPr>
              <w:spacing w:before="60"/>
              <w:jc w:val="left"/>
              <w:rPr>
                <w:rFonts w:cs="Tahoma"/>
                <w:color w:val="000000"/>
                <w:szCs w:val="22"/>
                <w:lang w:val="el-GR"/>
              </w:rPr>
            </w:pPr>
            <w:r>
              <w:rPr>
                <w:rFonts w:cs="Tahoma"/>
                <w:b/>
                <w:color w:val="000000"/>
                <w:szCs w:val="22"/>
                <w:lang w:val="el-GR"/>
              </w:rPr>
              <w:t xml:space="preserve">28/1/2021 </w:t>
            </w:r>
            <w:r w:rsidR="00611B31" w:rsidRPr="00611B31">
              <w:rPr>
                <w:rFonts w:cs="Tahoma"/>
                <w:bCs/>
                <w:color w:val="000000"/>
                <w:szCs w:val="22"/>
                <w:lang w:val="el-GR"/>
              </w:rPr>
              <w:t xml:space="preserve">και </w:t>
            </w:r>
            <w:r w:rsidR="004D09B6" w:rsidRPr="00274B25">
              <w:rPr>
                <w:rFonts w:cs="Tahoma"/>
                <w:color w:val="000000"/>
                <w:szCs w:val="22"/>
                <w:lang w:val="el-GR"/>
              </w:rPr>
              <w:t xml:space="preserve">ώρα </w:t>
            </w:r>
            <w:r w:rsidR="00611B31" w:rsidRPr="00611B31">
              <w:rPr>
                <w:rFonts w:cs="Tahoma"/>
                <w:b/>
                <w:bCs/>
                <w:color w:val="000000"/>
                <w:szCs w:val="22"/>
                <w:lang w:val="el-GR"/>
              </w:rPr>
              <w:t>14</w:t>
            </w:r>
            <w:r w:rsidR="00611B31" w:rsidRPr="00611B31">
              <w:rPr>
                <w:rFonts w:cs="Tahoma"/>
                <w:b/>
                <w:bCs/>
                <w:color w:val="000000"/>
                <w:szCs w:val="22"/>
                <w:lang w:val="en-US"/>
              </w:rPr>
              <w:t>:</w:t>
            </w:r>
            <w:r w:rsidR="00611B31" w:rsidRPr="00611B31">
              <w:rPr>
                <w:rFonts w:cs="Tahoma"/>
                <w:b/>
                <w:bCs/>
                <w:color w:val="000000"/>
                <w:szCs w:val="22"/>
                <w:lang w:val="el-GR"/>
              </w:rPr>
              <w:t>00</w:t>
            </w:r>
          </w:p>
          <w:p w14:paraId="732C089F" w14:textId="77777777" w:rsidR="004D09B6" w:rsidRPr="00274B25" w:rsidRDefault="004D09B6" w:rsidP="00BF2AE3">
            <w:pPr>
              <w:autoSpaceDE w:val="0"/>
              <w:autoSpaceDN w:val="0"/>
              <w:adjustRightInd w:val="0"/>
              <w:spacing w:after="0"/>
              <w:jc w:val="left"/>
              <w:rPr>
                <w:rFonts w:cs="Tahoma"/>
                <w:szCs w:val="22"/>
                <w:lang w:val="el-GR"/>
              </w:rPr>
            </w:pPr>
          </w:p>
        </w:tc>
      </w:tr>
      <w:tr w:rsidR="004D09B6" w:rsidRPr="00DC1D53" w14:paraId="3F359C57" w14:textId="77777777" w:rsidTr="004D09B6">
        <w:tc>
          <w:tcPr>
            <w:tcW w:w="3708" w:type="dxa"/>
            <w:vAlign w:val="center"/>
          </w:tcPr>
          <w:p w14:paraId="536506D3"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ΤΟΠΟΣ</w:t>
            </w:r>
            <w:r w:rsidRPr="00274B25">
              <w:rPr>
                <w:rFonts w:cs="Tahoma"/>
                <w:b/>
                <w:sz w:val="22"/>
                <w:szCs w:val="22"/>
                <w:lang w:val="en-US"/>
              </w:rPr>
              <w:t xml:space="preserve"> </w:t>
            </w:r>
            <w:r w:rsidRPr="00274B25">
              <w:rPr>
                <w:rFonts w:cs="Tahoma"/>
                <w:b/>
                <w:sz w:val="22"/>
                <w:szCs w:val="22"/>
              </w:rPr>
              <w:t>&amp; ΤΡΟΠΟΣ ΚΑΤΑΘΕΣΗΣ ΠΡΟΣΦΟΡΩΝ</w:t>
            </w:r>
          </w:p>
        </w:tc>
        <w:tc>
          <w:tcPr>
            <w:tcW w:w="6147" w:type="dxa"/>
            <w:vAlign w:val="center"/>
          </w:tcPr>
          <w:p w14:paraId="65C39F99" w14:textId="77777777" w:rsidR="004D09B6" w:rsidRPr="00274B25" w:rsidRDefault="004D09B6" w:rsidP="00BF2AE3">
            <w:pPr>
              <w:autoSpaceDE w:val="0"/>
              <w:autoSpaceDN w:val="0"/>
              <w:adjustRightInd w:val="0"/>
              <w:spacing w:after="0"/>
              <w:jc w:val="left"/>
              <w:rPr>
                <w:rFonts w:cs="Tahoma"/>
                <w:color w:val="000000"/>
                <w:szCs w:val="22"/>
                <w:lang w:val="el-GR"/>
              </w:rPr>
            </w:pPr>
            <w:r w:rsidRPr="00274B25">
              <w:rPr>
                <w:rFonts w:cs="Tahoma"/>
                <w:color w:val="000000"/>
                <w:szCs w:val="22"/>
                <w:lang w:val="el-GR"/>
              </w:rPr>
              <w:t>Ηλεκτρονική Υποβολή:</w:t>
            </w:r>
          </w:p>
          <w:p w14:paraId="1CCE8D59" w14:textId="77777777" w:rsidR="004D09B6" w:rsidRPr="00274B25" w:rsidRDefault="004D09B6" w:rsidP="00BF2AE3">
            <w:pPr>
              <w:autoSpaceDE w:val="0"/>
              <w:autoSpaceDN w:val="0"/>
              <w:adjustRightInd w:val="0"/>
              <w:spacing w:after="0"/>
              <w:jc w:val="left"/>
              <w:rPr>
                <w:rFonts w:cs="Tahoma"/>
                <w:color w:val="000000"/>
                <w:szCs w:val="22"/>
                <w:lang w:val="el-GR"/>
              </w:rPr>
            </w:pPr>
            <w:r w:rsidRPr="00274B25">
              <w:rPr>
                <w:rFonts w:cs="Tahoma"/>
                <w:color w:val="000000"/>
                <w:szCs w:val="22"/>
                <w:lang w:val="el-GR"/>
              </w:rPr>
              <w:t xml:space="preserve">Στη διαδικτυακή πύλη </w:t>
            </w:r>
            <w:r w:rsidRPr="00274B25">
              <w:rPr>
                <w:rFonts w:cs="Tahoma"/>
                <w:szCs w:val="22"/>
                <w:lang w:val="en-US"/>
              </w:rPr>
              <w:t>www</w:t>
            </w:r>
            <w:r w:rsidRPr="00274B25">
              <w:rPr>
                <w:rFonts w:cs="Tahoma"/>
                <w:szCs w:val="22"/>
                <w:lang w:val="el-GR"/>
              </w:rPr>
              <w:t>.</w:t>
            </w:r>
            <w:r w:rsidRPr="00274B25">
              <w:rPr>
                <w:rFonts w:cs="Tahoma"/>
                <w:szCs w:val="22"/>
                <w:lang w:val="en-US"/>
              </w:rPr>
              <w:t>promitheus</w:t>
            </w:r>
            <w:r w:rsidRPr="00274B25">
              <w:rPr>
                <w:rFonts w:cs="Tahoma"/>
                <w:szCs w:val="22"/>
                <w:lang w:val="el-GR"/>
              </w:rPr>
              <w:t>.</w:t>
            </w:r>
            <w:r w:rsidRPr="00274B25">
              <w:rPr>
                <w:rFonts w:cs="Tahoma"/>
                <w:szCs w:val="22"/>
                <w:lang w:val="en-US"/>
              </w:rPr>
              <w:t>gov</w:t>
            </w:r>
            <w:r w:rsidRPr="00274B25">
              <w:rPr>
                <w:rFonts w:cs="Tahoma"/>
                <w:szCs w:val="22"/>
                <w:lang w:val="el-GR"/>
              </w:rPr>
              <w:t>.</w:t>
            </w:r>
            <w:r w:rsidRPr="00274B25">
              <w:rPr>
                <w:rFonts w:cs="Tahoma"/>
                <w:szCs w:val="22"/>
                <w:lang w:val="en-US"/>
              </w:rPr>
              <w:t>gr</w:t>
            </w:r>
            <w:r w:rsidRPr="00274B25">
              <w:rPr>
                <w:rFonts w:cs="Tahoma"/>
                <w:color w:val="0000FF"/>
                <w:szCs w:val="22"/>
                <w:lang w:val="el-GR"/>
              </w:rPr>
              <w:t xml:space="preserve"> </w:t>
            </w:r>
            <w:r w:rsidRPr="00274B25">
              <w:rPr>
                <w:rFonts w:cs="Tahoma"/>
                <w:color w:val="000000"/>
                <w:szCs w:val="22"/>
                <w:lang w:val="el-GR"/>
              </w:rPr>
              <w:t>του</w:t>
            </w:r>
          </w:p>
          <w:p w14:paraId="3B113DDD" w14:textId="77777777" w:rsidR="004D09B6" w:rsidRPr="00274B25" w:rsidRDefault="004D09B6" w:rsidP="00BF2AE3">
            <w:pPr>
              <w:autoSpaceDE w:val="0"/>
              <w:autoSpaceDN w:val="0"/>
              <w:adjustRightInd w:val="0"/>
              <w:spacing w:after="0"/>
              <w:jc w:val="left"/>
              <w:rPr>
                <w:rFonts w:cs="Tahoma"/>
                <w:color w:val="000000"/>
                <w:szCs w:val="22"/>
                <w:lang w:val="el-GR"/>
              </w:rPr>
            </w:pPr>
            <w:r w:rsidRPr="00274B25">
              <w:rPr>
                <w:rFonts w:cs="Tahoma"/>
                <w:color w:val="000000"/>
                <w:szCs w:val="22"/>
                <w:lang w:val="el-GR"/>
              </w:rPr>
              <w:t>Εθνικού Συστήματος Ηλεκτρονικών Δημοσίων Συμβάσεων</w:t>
            </w:r>
          </w:p>
          <w:p w14:paraId="1F7F1969" w14:textId="77777777" w:rsidR="004D09B6" w:rsidRPr="00274B25" w:rsidRDefault="004D09B6" w:rsidP="00BF2AE3">
            <w:pPr>
              <w:autoSpaceDE w:val="0"/>
              <w:autoSpaceDN w:val="0"/>
              <w:adjustRightInd w:val="0"/>
              <w:spacing w:after="0"/>
              <w:jc w:val="left"/>
              <w:rPr>
                <w:rFonts w:cs="Tahoma"/>
                <w:color w:val="000000"/>
                <w:szCs w:val="22"/>
                <w:lang w:val="el-GR"/>
              </w:rPr>
            </w:pPr>
            <w:r w:rsidRPr="00274B25">
              <w:rPr>
                <w:rFonts w:cs="Tahoma"/>
                <w:color w:val="000000"/>
                <w:szCs w:val="22"/>
                <w:lang w:val="el-GR"/>
              </w:rPr>
              <w:t>(ΕΣΗΔΗΣ) (ηλεκτρονική μορφή)</w:t>
            </w:r>
          </w:p>
          <w:p w14:paraId="69FE879D" w14:textId="77777777" w:rsidR="004D09B6" w:rsidRPr="00274B25" w:rsidRDefault="004D09B6" w:rsidP="00BF2AE3">
            <w:pPr>
              <w:autoSpaceDE w:val="0"/>
              <w:autoSpaceDN w:val="0"/>
              <w:adjustRightInd w:val="0"/>
              <w:spacing w:after="0"/>
              <w:jc w:val="left"/>
              <w:rPr>
                <w:rFonts w:cs="Tahoma"/>
                <w:szCs w:val="22"/>
                <w:lang w:val="el-GR"/>
              </w:rPr>
            </w:pPr>
            <w:r w:rsidRPr="00274B25">
              <w:rPr>
                <w:rFonts w:cs="Tahoma"/>
                <w:szCs w:val="22"/>
                <w:lang w:val="el-GR"/>
              </w:rPr>
              <w:t xml:space="preserve">Έντυπη Υποβολή: </w:t>
            </w:r>
          </w:p>
          <w:p w14:paraId="64A59442" w14:textId="25990743" w:rsidR="004D09B6" w:rsidRPr="00274B25" w:rsidRDefault="004D09B6" w:rsidP="00BF2AE3">
            <w:pPr>
              <w:autoSpaceDE w:val="0"/>
              <w:autoSpaceDN w:val="0"/>
              <w:adjustRightInd w:val="0"/>
              <w:spacing w:after="0"/>
              <w:jc w:val="left"/>
              <w:rPr>
                <w:rFonts w:cs="Tahoma"/>
                <w:szCs w:val="22"/>
                <w:lang w:val="el-GR"/>
              </w:rPr>
            </w:pPr>
            <w:r w:rsidRPr="00274B25">
              <w:rPr>
                <w:rFonts w:cs="Tahoma"/>
                <w:szCs w:val="22"/>
                <w:lang w:val="el-GR"/>
              </w:rPr>
              <w:t>Στην</w:t>
            </w:r>
            <w:r w:rsidR="00571668" w:rsidRPr="00274B25">
              <w:rPr>
                <w:rFonts w:cs="Tahoma"/>
                <w:szCs w:val="22"/>
                <w:lang w:val="el-GR"/>
              </w:rPr>
              <w:t xml:space="preserve"> </w:t>
            </w:r>
            <w:r w:rsidRPr="00274B25">
              <w:rPr>
                <w:rFonts w:cs="Tahoma"/>
                <w:szCs w:val="22"/>
                <w:lang w:val="el-GR"/>
              </w:rPr>
              <w:t xml:space="preserve">έδρα </w:t>
            </w:r>
            <w:r w:rsidR="007B57B6">
              <w:rPr>
                <w:rFonts w:cs="Tahoma"/>
                <w:szCs w:val="22"/>
                <w:lang w:val="el-GR"/>
              </w:rPr>
              <w:t xml:space="preserve">της ΚτΠ Α.Ε </w:t>
            </w:r>
          </w:p>
        </w:tc>
      </w:tr>
      <w:tr w:rsidR="004D09B6" w:rsidRPr="00274B25" w14:paraId="3A6DF476" w14:textId="77777777" w:rsidTr="004D09B6">
        <w:tc>
          <w:tcPr>
            <w:tcW w:w="3708" w:type="dxa"/>
          </w:tcPr>
          <w:p w14:paraId="06BB92D2"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ΗΜΕΡΟΜΗΝΙΑ ΑΝΑΡΤΗΣΗΣ ΣΤΗ ΔΙΑΔΙΚΤΥΑΚΗ ΠΥΛΗ ΤΟΥ ΕΣΗΔΗΣ</w:t>
            </w:r>
          </w:p>
        </w:tc>
        <w:tc>
          <w:tcPr>
            <w:tcW w:w="6147" w:type="dxa"/>
            <w:vAlign w:val="center"/>
          </w:tcPr>
          <w:p w14:paraId="64FC3444" w14:textId="2D2CBE88" w:rsidR="004D09B6" w:rsidRPr="00821E05" w:rsidRDefault="00821E05" w:rsidP="00BF2AE3">
            <w:pPr>
              <w:autoSpaceDE w:val="0"/>
              <w:autoSpaceDN w:val="0"/>
              <w:adjustRightInd w:val="0"/>
              <w:spacing w:after="0"/>
              <w:jc w:val="left"/>
              <w:rPr>
                <w:rFonts w:cs="Tahoma"/>
                <w:color w:val="000000"/>
                <w:szCs w:val="22"/>
                <w:lang w:val="el-GR"/>
              </w:rPr>
            </w:pPr>
            <w:r>
              <w:rPr>
                <w:rFonts w:cs="Tahoma"/>
                <w:b/>
                <w:color w:val="000000"/>
                <w:szCs w:val="22"/>
                <w:lang w:val="el-GR"/>
              </w:rPr>
              <w:t>2</w:t>
            </w:r>
            <w:r w:rsidR="00903A07">
              <w:rPr>
                <w:rFonts w:cs="Tahoma"/>
                <w:b/>
                <w:color w:val="000000"/>
                <w:szCs w:val="22"/>
                <w:lang w:val="el-GR"/>
              </w:rPr>
              <w:t>8</w:t>
            </w:r>
            <w:r>
              <w:rPr>
                <w:rFonts w:cs="Tahoma"/>
                <w:b/>
                <w:color w:val="000000"/>
                <w:szCs w:val="22"/>
                <w:lang w:val="el-GR"/>
              </w:rPr>
              <w:t>/12/2020</w:t>
            </w:r>
          </w:p>
        </w:tc>
      </w:tr>
      <w:tr w:rsidR="004D09B6" w:rsidRPr="005F1195" w14:paraId="01CD3C56" w14:textId="77777777" w:rsidTr="004D09B6">
        <w:tc>
          <w:tcPr>
            <w:tcW w:w="3708" w:type="dxa"/>
            <w:vAlign w:val="center"/>
          </w:tcPr>
          <w:p w14:paraId="274831F4" w14:textId="77777777" w:rsidR="004D09B6" w:rsidRPr="00274B25" w:rsidRDefault="004D09B6" w:rsidP="00BF2AE3">
            <w:pPr>
              <w:pStyle w:val="TabletextChar"/>
              <w:spacing w:line="240" w:lineRule="auto"/>
              <w:rPr>
                <w:rFonts w:cs="Tahoma"/>
                <w:b/>
                <w:sz w:val="22"/>
                <w:szCs w:val="22"/>
              </w:rPr>
            </w:pPr>
            <w:r w:rsidRPr="00274B25">
              <w:rPr>
                <w:rFonts w:cs="Tahoma"/>
                <w:b/>
                <w:sz w:val="22"/>
                <w:szCs w:val="22"/>
              </w:rPr>
              <w:t>ΗΜΕΡΟΜΗΝΙΑ ΚΑΙ ΩΡΑ ΑΠΟΣΦΡΑΓΙΣΗΣ ΠΡΟΣΦΟΡΩΝ</w:t>
            </w:r>
          </w:p>
        </w:tc>
        <w:tc>
          <w:tcPr>
            <w:tcW w:w="6147" w:type="dxa"/>
            <w:vAlign w:val="center"/>
          </w:tcPr>
          <w:p w14:paraId="17B12460" w14:textId="27F4D6D7" w:rsidR="004D09B6" w:rsidRPr="00274B25" w:rsidRDefault="00821E05" w:rsidP="00BF2AE3">
            <w:pPr>
              <w:pStyle w:val="TabletextChar"/>
              <w:spacing w:line="240" w:lineRule="auto"/>
              <w:rPr>
                <w:rFonts w:cs="Tahoma"/>
                <w:sz w:val="22"/>
                <w:szCs w:val="22"/>
              </w:rPr>
            </w:pPr>
            <w:r>
              <w:rPr>
                <w:rFonts w:cs="Tahoma"/>
                <w:b/>
                <w:color w:val="000000"/>
                <w:sz w:val="22"/>
                <w:szCs w:val="22"/>
              </w:rPr>
              <w:t>3/2/2021</w:t>
            </w:r>
            <w:r w:rsidR="004D09B6" w:rsidRPr="00274B25">
              <w:rPr>
                <w:rFonts w:cs="Tahoma"/>
                <w:b/>
                <w:sz w:val="22"/>
                <w:szCs w:val="22"/>
              </w:rPr>
              <w:t xml:space="preserve"> και ώρα </w:t>
            </w:r>
            <w:r>
              <w:rPr>
                <w:rFonts w:cs="Tahoma"/>
                <w:b/>
                <w:sz w:val="22"/>
                <w:szCs w:val="22"/>
              </w:rPr>
              <w:t>14</w:t>
            </w:r>
            <w:r>
              <w:rPr>
                <w:rFonts w:cs="Tahoma"/>
                <w:b/>
                <w:sz w:val="22"/>
                <w:szCs w:val="22"/>
                <w:lang w:val="en-US"/>
              </w:rPr>
              <w:t>:</w:t>
            </w:r>
            <w:r>
              <w:rPr>
                <w:rFonts w:cs="Tahoma"/>
                <w:b/>
                <w:color w:val="000000"/>
                <w:sz w:val="22"/>
                <w:szCs w:val="22"/>
              </w:rPr>
              <w:t>00</w:t>
            </w:r>
          </w:p>
        </w:tc>
      </w:tr>
    </w:tbl>
    <w:p w14:paraId="475A791B" w14:textId="77777777" w:rsidR="004D09B6" w:rsidRPr="00274B25" w:rsidRDefault="004D09B6" w:rsidP="00BF2AE3">
      <w:pPr>
        <w:autoSpaceDE w:val="0"/>
        <w:autoSpaceDN w:val="0"/>
        <w:adjustRightInd w:val="0"/>
        <w:ind w:right="-460"/>
        <w:jc w:val="center"/>
        <w:rPr>
          <w:rFonts w:cs="Tahoma"/>
          <w:szCs w:val="22"/>
          <w:lang w:val="el-GR"/>
        </w:rPr>
        <w:sectPr w:rsidR="004D09B6" w:rsidRPr="00274B25" w:rsidSect="00D473BD">
          <w:headerReference w:type="default" r:id="rId10"/>
          <w:footerReference w:type="default" r:id="rId11"/>
          <w:footerReference w:type="first" r:id="rId12"/>
          <w:pgSz w:w="11906" w:h="16838"/>
          <w:pgMar w:top="1134" w:right="1134" w:bottom="1134" w:left="1134" w:header="720" w:footer="709" w:gutter="0"/>
          <w:pgNumType w:start="1"/>
          <w:cols w:space="720"/>
          <w:titlePg/>
          <w:docGrid w:linePitch="360"/>
        </w:sectPr>
      </w:pPr>
    </w:p>
    <w:p w14:paraId="5FD10B97" w14:textId="03813227" w:rsidR="00A344E2" w:rsidRPr="00274B25" w:rsidRDefault="004D09B6" w:rsidP="00BF2AE3">
      <w:pPr>
        <w:pStyle w:val="Contents"/>
        <w:numPr>
          <w:ilvl w:val="0"/>
          <w:numId w:val="0"/>
        </w:numPr>
        <w:ind w:left="357"/>
        <w:rPr>
          <w:rFonts w:ascii="Tahoma" w:hAnsi="Tahoma" w:cs="Tahoma"/>
        </w:rPr>
      </w:pPr>
      <w:bookmarkStart w:id="11" w:name="_Toc45711907"/>
      <w:bookmarkStart w:id="12" w:name="_Toc58512313"/>
      <w:r w:rsidRPr="00274B25">
        <w:rPr>
          <w:rFonts w:ascii="Tahoma" w:hAnsi="Tahoma" w:cs="Tahoma"/>
          <w:sz w:val="22"/>
          <w:szCs w:val="22"/>
        </w:rPr>
        <w:lastRenderedPageBreak/>
        <w:t>Περιεχόμενα</w:t>
      </w:r>
      <w:bookmarkEnd w:id="11"/>
      <w:bookmarkEnd w:id="12"/>
    </w:p>
    <w:sdt>
      <w:sdtPr>
        <w:rPr>
          <w:rFonts w:ascii="Tahoma" w:eastAsia="Times New Roman" w:hAnsi="Tahoma" w:cs="Tahoma"/>
          <w:color w:val="auto"/>
          <w:sz w:val="22"/>
          <w:szCs w:val="24"/>
          <w:lang w:val="el-GR" w:eastAsia="zh-CN"/>
        </w:rPr>
        <w:id w:val="-314175438"/>
        <w:docPartObj>
          <w:docPartGallery w:val="Table of Contents"/>
          <w:docPartUnique/>
        </w:docPartObj>
      </w:sdtPr>
      <w:sdtEndPr>
        <w:rPr>
          <w:b/>
          <w:bCs/>
        </w:rPr>
      </w:sdtEndPr>
      <w:sdtContent>
        <w:p w14:paraId="41B8D403" w14:textId="52E6ED57" w:rsidR="00184D12" w:rsidRPr="00274B25" w:rsidRDefault="00184D12" w:rsidP="00FB3723">
          <w:pPr>
            <w:pStyle w:val="aff6"/>
            <w:spacing w:line="240" w:lineRule="auto"/>
            <w:rPr>
              <w:rFonts w:ascii="Tahoma" w:hAnsi="Tahoma" w:cs="Tahoma"/>
            </w:rPr>
          </w:pPr>
        </w:p>
        <w:p w14:paraId="06E3CB5B" w14:textId="35F0F334" w:rsidR="00131B9C" w:rsidRDefault="00184D12">
          <w:pPr>
            <w:pStyle w:val="25"/>
            <w:tabs>
              <w:tab w:val="right" w:leader="dot" w:pos="9628"/>
            </w:tabs>
            <w:rPr>
              <w:rFonts w:asciiTheme="minorHAnsi" w:eastAsiaTheme="minorEastAsia" w:hAnsiTheme="minorHAnsi" w:cstheme="minorBidi"/>
              <w:smallCaps w:val="0"/>
              <w:noProof/>
              <w:sz w:val="22"/>
              <w:szCs w:val="22"/>
              <w:lang w:val="el-GR" w:eastAsia="el-GR" w:bidi="he-IL"/>
            </w:rPr>
          </w:pPr>
          <w:r w:rsidRPr="00274B25">
            <w:rPr>
              <w:rFonts w:cs="Tahoma"/>
              <w:b/>
              <w:bCs/>
              <w:smallCaps w:val="0"/>
              <w:lang w:val="el-GR"/>
            </w:rPr>
            <w:fldChar w:fldCharType="begin"/>
          </w:r>
          <w:r w:rsidRPr="00274B25">
            <w:rPr>
              <w:rFonts w:cs="Tahoma"/>
              <w:b/>
              <w:bCs/>
              <w:smallCaps w:val="0"/>
              <w:lang w:val="el-GR"/>
            </w:rPr>
            <w:instrText xml:space="preserve"> TOC \o "1-6" \h \z \u </w:instrText>
          </w:r>
          <w:r w:rsidRPr="00274B25">
            <w:rPr>
              <w:rFonts w:cs="Tahoma"/>
              <w:b/>
              <w:bCs/>
              <w:smallCaps w:val="0"/>
              <w:lang w:val="el-GR"/>
            </w:rPr>
            <w:fldChar w:fldCharType="separate"/>
          </w:r>
          <w:hyperlink w:anchor="_Toc58512312" w:history="1">
            <w:r w:rsidR="00131B9C" w:rsidRPr="009B646D">
              <w:rPr>
                <w:rStyle w:val="-"/>
                <w:rFonts w:cs="Tahoma"/>
                <w:noProof/>
              </w:rPr>
              <w:t>ΓΕΝΙΚΕΣ ΠΛΗΡΟΦΟΡΙΕΣ</w:t>
            </w:r>
            <w:r w:rsidR="00131B9C">
              <w:rPr>
                <w:noProof/>
                <w:webHidden/>
              </w:rPr>
              <w:tab/>
            </w:r>
            <w:r w:rsidR="00131B9C">
              <w:rPr>
                <w:noProof/>
                <w:webHidden/>
              </w:rPr>
              <w:fldChar w:fldCharType="begin"/>
            </w:r>
            <w:r w:rsidR="00131B9C">
              <w:rPr>
                <w:noProof/>
                <w:webHidden/>
              </w:rPr>
              <w:instrText xml:space="preserve"> PAGEREF _Toc58512312 \h </w:instrText>
            </w:r>
            <w:r w:rsidR="00131B9C">
              <w:rPr>
                <w:noProof/>
                <w:webHidden/>
              </w:rPr>
            </w:r>
            <w:r w:rsidR="00131B9C">
              <w:rPr>
                <w:noProof/>
                <w:webHidden/>
              </w:rPr>
              <w:fldChar w:fldCharType="separate"/>
            </w:r>
            <w:r w:rsidR="00DC1D53">
              <w:rPr>
                <w:noProof/>
                <w:webHidden/>
              </w:rPr>
              <w:t>2</w:t>
            </w:r>
            <w:r w:rsidR="00131B9C">
              <w:rPr>
                <w:noProof/>
                <w:webHidden/>
              </w:rPr>
              <w:fldChar w:fldCharType="end"/>
            </w:r>
          </w:hyperlink>
        </w:p>
        <w:p w14:paraId="6BFD0965" w14:textId="0AF5695C" w:rsidR="00131B9C" w:rsidRDefault="00DC1D53">
          <w:pPr>
            <w:pStyle w:val="1a"/>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313" w:history="1">
            <w:r w:rsidR="00131B9C" w:rsidRPr="009B646D">
              <w:rPr>
                <w:rStyle w:val="-"/>
                <w:rFonts w:cs="Tahoma"/>
                <w:noProof/>
              </w:rPr>
              <w:t>Περιεχόμενα</w:t>
            </w:r>
            <w:r w:rsidR="00131B9C">
              <w:rPr>
                <w:noProof/>
                <w:webHidden/>
              </w:rPr>
              <w:tab/>
            </w:r>
            <w:r w:rsidR="00131B9C">
              <w:rPr>
                <w:noProof/>
                <w:webHidden/>
              </w:rPr>
              <w:fldChar w:fldCharType="begin"/>
            </w:r>
            <w:r w:rsidR="00131B9C">
              <w:rPr>
                <w:noProof/>
                <w:webHidden/>
              </w:rPr>
              <w:instrText xml:space="preserve"> PAGEREF _Toc58512313 \h </w:instrText>
            </w:r>
            <w:r w:rsidR="00131B9C">
              <w:rPr>
                <w:noProof/>
                <w:webHidden/>
              </w:rPr>
            </w:r>
            <w:r w:rsidR="00131B9C">
              <w:rPr>
                <w:noProof/>
                <w:webHidden/>
              </w:rPr>
              <w:fldChar w:fldCharType="separate"/>
            </w:r>
            <w:r>
              <w:rPr>
                <w:noProof/>
                <w:webHidden/>
              </w:rPr>
              <w:t>4</w:t>
            </w:r>
            <w:r w:rsidR="00131B9C">
              <w:rPr>
                <w:noProof/>
                <w:webHidden/>
              </w:rPr>
              <w:fldChar w:fldCharType="end"/>
            </w:r>
          </w:hyperlink>
        </w:p>
        <w:p w14:paraId="655E4F64" w14:textId="05AC60BA" w:rsidR="00131B9C" w:rsidRDefault="00DC1D53">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314" w:history="1">
            <w:r w:rsidR="00131B9C" w:rsidRPr="009B646D">
              <w:rPr>
                <w:rStyle w:val="-"/>
                <w:rFonts w:cs="Tahoma"/>
                <w:noProof/>
                <w:lang w:val="el-GR"/>
                <w14:scene3d>
                  <w14:camera w14:prst="orthographicFront"/>
                  <w14:lightRig w14:rig="threePt" w14:dir="t">
                    <w14:rot w14:lat="0" w14:lon="0" w14:rev="0"/>
                  </w14:lightRig>
                </w14:scene3d>
              </w:rPr>
              <w:t>1.</w:t>
            </w:r>
            <w:r w:rsidR="00131B9C">
              <w:rPr>
                <w:rFonts w:asciiTheme="minorHAnsi" w:eastAsiaTheme="minorEastAsia" w:hAnsiTheme="minorHAnsi" w:cstheme="minorBidi"/>
                <w:b w:val="0"/>
                <w:bCs w:val="0"/>
                <w:caps w:val="0"/>
                <w:noProof/>
                <w:sz w:val="22"/>
                <w:szCs w:val="22"/>
                <w:lang w:val="el-GR" w:eastAsia="el-GR" w:bidi="he-IL"/>
              </w:rPr>
              <w:tab/>
            </w:r>
            <w:r w:rsidR="00131B9C" w:rsidRPr="009B646D">
              <w:rPr>
                <w:rStyle w:val="-"/>
                <w:rFonts w:cs="Tahoma"/>
                <w:noProof/>
                <w:lang w:val="el-GR"/>
              </w:rPr>
              <w:t>ΑΝΑΘΕΤΟΥΣΑ ΑΡΧΗ ΚΑΙ ΑΝΤΙΚΕΙΜΕΝΟ ΣΥΜΒΑΣΗΣ</w:t>
            </w:r>
            <w:r w:rsidR="00131B9C">
              <w:rPr>
                <w:noProof/>
                <w:webHidden/>
              </w:rPr>
              <w:tab/>
            </w:r>
            <w:r w:rsidR="00131B9C">
              <w:rPr>
                <w:noProof/>
                <w:webHidden/>
              </w:rPr>
              <w:fldChar w:fldCharType="begin"/>
            </w:r>
            <w:r w:rsidR="00131B9C">
              <w:rPr>
                <w:noProof/>
                <w:webHidden/>
              </w:rPr>
              <w:instrText xml:space="preserve"> PAGEREF _Toc58512314 \h </w:instrText>
            </w:r>
            <w:r w:rsidR="00131B9C">
              <w:rPr>
                <w:noProof/>
                <w:webHidden/>
              </w:rPr>
            </w:r>
            <w:r w:rsidR="00131B9C">
              <w:rPr>
                <w:noProof/>
                <w:webHidden/>
              </w:rPr>
              <w:fldChar w:fldCharType="separate"/>
            </w:r>
            <w:r>
              <w:rPr>
                <w:noProof/>
                <w:webHidden/>
              </w:rPr>
              <w:t>8</w:t>
            </w:r>
            <w:r w:rsidR="00131B9C">
              <w:rPr>
                <w:noProof/>
                <w:webHidden/>
              </w:rPr>
              <w:fldChar w:fldCharType="end"/>
            </w:r>
          </w:hyperlink>
        </w:p>
        <w:p w14:paraId="6E189826" w14:textId="54E3EFE5"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15" w:history="1">
            <w:r w:rsidR="00131B9C" w:rsidRPr="009B646D">
              <w:rPr>
                <w:rStyle w:val="-"/>
                <w:rFonts w:cs="Tahoma"/>
                <w:noProof/>
                <w:lang w:val="el-GR"/>
              </w:rPr>
              <w:t>1.1</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Στοιχεία Αναθέτουσας Αρχής</w:t>
            </w:r>
            <w:r w:rsidR="00131B9C">
              <w:rPr>
                <w:noProof/>
                <w:webHidden/>
              </w:rPr>
              <w:tab/>
            </w:r>
            <w:r w:rsidR="00131B9C">
              <w:rPr>
                <w:noProof/>
                <w:webHidden/>
              </w:rPr>
              <w:fldChar w:fldCharType="begin"/>
            </w:r>
            <w:r w:rsidR="00131B9C">
              <w:rPr>
                <w:noProof/>
                <w:webHidden/>
              </w:rPr>
              <w:instrText xml:space="preserve"> PAGEREF _Toc58512315 \h </w:instrText>
            </w:r>
            <w:r w:rsidR="00131B9C">
              <w:rPr>
                <w:noProof/>
                <w:webHidden/>
              </w:rPr>
            </w:r>
            <w:r w:rsidR="00131B9C">
              <w:rPr>
                <w:noProof/>
                <w:webHidden/>
              </w:rPr>
              <w:fldChar w:fldCharType="separate"/>
            </w:r>
            <w:r>
              <w:rPr>
                <w:noProof/>
                <w:webHidden/>
              </w:rPr>
              <w:t>8</w:t>
            </w:r>
            <w:r w:rsidR="00131B9C">
              <w:rPr>
                <w:noProof/>
                <w:webHidden/>
              </w:rPr>
              <w:fldChar w:fldCharType="end"/>
            </w:r>
          </w:hyperlink>
        </w:p>
        <w:p w14:paraId="4091EE6E" w14:textId="3B0D89CE"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16" w:history="1">
            <w:r w:rsidR="00131B9C" w:rsidRPr="009B646D">
              <w:rPr>
                <w:rStyle w:val="-"/>
                <w:rFonts w:cs="Tahoma"/>
                <w:noProof/>
                <w:lang w:val="el-GR"/>
              </w:rPr>
              <w:t>1.2</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Στοιχεία Διαδικασίας - Χρηματοδότηση</w:t>
            </w:r>
            <w:r w:rsidR="00131B9C">
              <w:rPr>
                <w:noProof/>
                <w:webHidden/>
              </w:rPr>
              <w:tab/>
            </w:r>
            <w:r w:rsidR="00131B9C">
              <w:rPr>
                <w:noProof/>
                <w:webHidden/>
              </w:rPr>
              <w:fldChar w:fldCharType="begin"/>
            </w:r>
            <w:r w:rsidR="00131B9C">
              <w:rPr>
                <w:noProof/>
                <w:webHidden/>
              </w:rPr>
              <w:instrText xml:space="preserve"> PAGEREF _Toc58512316 \h </w:instrText>
            </w:r>
            <w:r w:rsidR="00131B9C">
              <w:rPr>
                <w:noProof/>
                <w:webHidden/>
              </w:rPr>
            </w:r>
            <w:r w:rsidR="00131B9C">
              <w:rPr>
                <w:noProof/>
                <w:webHidden/>
              </w:rPr>
              <w:fldChar w:fldCharType="separate"/>
            </w:r>
            <w:r>
              <w:rPr>
                <w:noProof/>
                <w:webHidden/>
              </w:rPr>
              <w:t>8</w:t>
            </w:r>
            <w:r w:rsidR="00131B9C">
              <w:rPr>
                <w:noProof/>
                <w:webHidden/>
              </w:rPr>
              <w:fldChar w:fldCharType="end"/>
            </w:r>
          </w:hyperlink>
        </w:p>
        <w:p w14:paraId="3974B8EB" w14:textId="065852FA"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17" w:history="1">
            <w:r w:rsidR="00131B9C" w:rsidRPr="009B646D">
              <w:rPr>
                <w:rStyle w:val="-"/>
                <w:rFonts w:cs="Tahoma"/>
                <w:noProof/>
                <w:lang w:val="el-GR"/>
              </w:rPr>
              <w:t>1.3</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Συνοπτική Περιγραφή φυσικού και οικονομικού αντικειμένου της σύμβασης</w:t>
            </w:r>
            <w:r w:rsidR="00131B9C">
              <w:rPr>
                <w:noProof/>
                <w:webHidden/>
              </w:rPr>
              <w:tab/>
            </w:r>
            <w:r w:rsidR="00131B9C">
              <w:rPr>
                <w:noProof/>
                <w:webHidden/>
              </w:rPr>
              <w:fldChar w:fldCharType="begin"/>
            </w:r>
            <w:r w:rsidR="00131B9C">
              <w:rPr>
                <w:noProof/>
                <w:webHidden/>
              </w:rPr>
              <w:instrText xml:space="preserve"> PAGEREF _Toc58512317 \h </w:instrText>
            </w:r>
            <w:r w:rsidR="00131B9C">
              <w:rPr>
                <w:noProof/>
                <w:webHidden/>
              </w:rPr>
            </w:r>
            <w:r w:rsidR="00131B9C">
              <w:rPr>
                <w:noProof/>
                <w:webHidden/>
              </w:rPr>
              <w:fldChar w:fldCharType="separate"/>
            </w:r>
            <w:r>
              <w:rPr>
                <w:noProof/>
                <w:webHidden/>
              </w:rPr>
              <w:t>9</w:t>
            </w:r>
            <w:r w:rsidR="00131B9C">
              <w:rPr>
                <w:noProof/>
                <w:webHidden/>
              </w:rPr>
              <w:fldChar w:fldCharType="end"/>
            </w:r>
          </w:hyperlink>
        </w:p>
        <w:p w14:paraId="4DE6E9BC" w14:textId="4CE893D9"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18" w:history="1">
            <w:r w:rsidR="00131B9C" w:rsidRPr="009B646D">
              <w:rPr>
                <w:rStyle w:val="-"/>
                <w:rFonts w:cs="Tahoma"/>
                <w:noProof/>
                <w:lang w:val="el-GR"/>
              </w:rPr>
              <w:t>1.4</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Θεσμικό πλαίσιο</w:t>
            </w:r>
            <w:r w:rsidR="00131B9C">
              <w:rPr>
                <w:noProof/>
                <w:webHidden/>
              </w:rPr>
              <w:tab/>
            </w:r>
            <w:r w:rsidR="00131B9C">
              <w:rPr>
                <w:noProof/>
                <w:webHidden/>
              </w:rPr>
              <w:fldChar w:fldCharType="begin"/>
            </w:r>
            <w:r w:rsidR="00131B9C">
              <w:rPr>
                <w:noProof/>
                <w:webHidden/>
              </w:rPr>
              <w:instrText xml:space="preserve"> PAGEREF _Toc58512318 \h </w:instrText>
            </w:r>
            <w:r w:rsidR="00131B9C">
              <w:rPr>
                <w:noProof/>
                <w:webHidden/>
              </w:rPr>
            </w:r>
            <w:r w:rsidR="00131B9C">
              <w:rPr>
                <w:noProof/>
                <w:webHidden/>
              </w:rPr>
              <w:fldChar w:fldCharType="separate"/>
            </w:r>
            <w:r>
              <w:rPr>
                <w:noProof/>
                <w:webHidden/>
              </w:rPr>
              <w:t>11</w:t>
            </w:r>
            <w:r w:rsidR="00131B9C">
              <w:rPr>
                <w:noProof/>
                <w:webHidden/>
              </w:rPr>
              <w:fldChar w:fldCharType="end"/>
            </w:r>
          </w:hyperlink>
        </w:p>
        <w:p w14:paraId="2EA1AD63" w14:textId="7D758999"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19" w:history="1">
            <w:r w:rsidR="00131B9C" w:rsidRPr="009B646D">
              <w:rPr>
                <w:rStyle w:val="-"/>
                <w:rFonts w:cs="Tahoma"/>
                <w:noProof/>
                <w:lang w:val="el-GR"/>
              </w:rPr>
              <w:t>1.5</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Προθεσμία παραλαβής προσφορών και διενέργεια διαγωνισμού</w:t>
            </w:r>
            <w:r w:rsidR="00131B9C">
              <w:rPr>
                <w:noProof/>
                <w:webHidden/>
              </w:rPr>
              <w:tab/>
            </w:r>
            <w:r w:rsidR="00131B9C">
              <w:rPr>
                <w:noProof/>
                <w:webHidden/>
              </w:rPr>
              <w:fldChar w:fldCharType="begin"/>
            </w:r>
            <w:r w:rsidR="00131B9C">
              <w:rPr>
                <w:noProof/>
                <w:webHidden/>
              </w:rPr>
              <w:instrText xml:space="preserve"> PAGEREF _Toc58512319 \h </w:instrText>
            </w:r>
            <w:r w:rsidR="00131B9C">
              <w:rPr>
                <w:noProof/>
                <w:webHidden/>
              </w:rPr>
            </w:r>
            <w:r w:rsidR="00131B9C">
              <w:rPr>
                <w:noProof/>
                <w:webHidden/>
              </w:rPr>
              <w:fldChar w:fldCharType="separate"/>
            </w:r>
            <w:r>
              <w:rPr>
                <w:noProof/>
                <w:webHidden/>
              </w:rPr>
              <w:t>15</w:t>
            </w:r>
            <w:r w:rsidR="00131B9C">
              <w:rPr>
                <w:noProof/>
                <w:webHidden/>
              </w:rPr>
              <w:fldChar w:fldCharType="end"/>
            </w:r>
          </w:hyperlink>
        </w:p>
        <w:p w14:paraId="0B856B83" w14:textId="498BE982"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20" w:history="1">
            <w:r w:rsidR="00131B9C" w:rsidRPr="009B646D">
              <w:rPr>
                <w:rStyle w:val="-"/>
                <w:rFonts w:cs="Tahoma"/>
                <w:noProof/>
                <w:lang w:val="el-GR"/>
              </w:rPr>
              <w:t>1.6</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Δημοσιότητα</w:t>
            </w:r>
            <w:r w:rsidR="00131B9C">
              <w:rPr>
                <w:noProof/>
                <w:webHidden/>
              </w:rPr>
              <w:tab/>
            </w:r>
            <w:r w:rsidR="00131B9C">
              <w:rPr>
                <w:noProof/>
                <w:webHidden/>
              </w:rPr>
              <w:fldChar w:fldCharType="begin"/>
            </w:r>
            <w:r w:rsidR="00131B9C">
              <w:rPr>
                <w:noProof/>
                <w:webHidden/>
              </w:rPr>
              <w:instrText xml:space="preserve"> PAGEREF _Toc58512320 \h </w:instrText>
            </w:r>
            <w:r w:rsidR="00131B9C">
              <w:rPr>
                <w:noProof/>
                <w:webHidden/>
              </w:rPr>
            </w:r>
            <w:r w:rsidR="00131B9C">
              <w:rPr>
                <w:noProof/>
                <w:webHidden/>
              </w:rPr>
              <w:fldChar w:fldCharType="separate"/>
            </w:r>
            <w:r>
              <w:rPr>
                <w:noProof/>
                <w:webHidden/>
              </w:rPr>
              <w:t>16</w:t>
            </w:r>
            <w:r w:rsidR="00131B9C">
              <w:rPr>
                <w:noProof/>
                <w:webHidden/>
              </w:rPr>
              <w:fldChar w:fldCharType="end"/>
            </w:r>
          </w:hyperlink>
        </w:p>
        <w:p w14:paraId="187A2B14" w14:textId="25AF744E"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21" w:history="1">
            <w:r w:rsidR="00131B9C" w:rsidRPr="009B646D">
              <w:rPr>
                <w:rStyle w:val="-"/>
                <w:rFonts w:cs="Tahoma"/>
                <w:noProof/>
                <w:lang w:val="el-GR"/>
              </w:rPr>
              <w:t>1.7</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Αρχές εφαρμοζόμενες στη διαδικασία σύναψης</w:t>
            </w:r>
            <w:r w:rsidR="00131B9C">
              <w:rPr>
                <w:noProof/>
                <w:webHidden/>
              </w:rPr>
              <w:tab/>
            </w:r>
            <w:r w:rsidR="00131B9C">
              <w:rPr>
                <w:noProof/>
                <w:webHidden/>
              </w:rPr>
              <w:fldChar w:fldCharType="begin"/>
            </w:r>
            <w:r w:rsidR="00131B9C">
              <w:rPr>
                <w:noProof/>
                <w:webHidden/>
              </w:rPr>
              <w:instrText xml:space="preserve"> PAGEREF _Toc58512321 \h </w:instrText>
            </w:r>
            <w:r w:rsidR="00131B9C">
              <w:rPr>
                <w:noProof/>
                <w:webHidden/>
              </w:rPr>
            </w:r>
            <w:r w:rsidR="00131B9C">
              <w:rPr>
                <w:noProof/>
                <w:webHidden/>
              </w:rPr>
              <w:fldChar w:fldCharType="separate"/>
            </w:r>
            <w:r>
              <w:rPr>
                <w:noProof/>
                <w:webHidden/>
              </w:rPr>
              <w:t>16</w:t>
            </w:r>
            <w:r w:rsidR="00131B9C">
              <w:rPr>
                <w:noProof/>
                <w:webHidden/>
              </w:rPr>
              <w:fldChar w:fldCharType="end"/>
            </w:r>
          </w:hyperlink>
        </w:p>
        <w:p w14:paraId="21D3515E" w14:textId="3DBE211F" w:rsidR="00131B9C" w:rsidRDefault="00DC1D53">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322" w:history="1">
            <w:r w:rsidR="00131B9C" w:rsidRPr="009B646D">
              <w:rPr>
                <w:rStyle w:val="-"/>
                <w:rFonts w:cs="Tahoma"/>
                <w:noProof/>
                <w14:scene3d>
                  <w14:camera w14:prst="orthographicFront"/>
                  <w14:lightRig w14:rig="threePt" w14:dir="t">
                    <w14:rot w14:lat="0" w14:lon="0" w14:rev="0"/>
                  </w14:lightRig>
                </w14:scene3d>
              </w:rPr>
              <w:t>2.</w:t>
            </w:r>
            <w:r w:rsidR="00131B9C">
              <w:rPr>
                <w:rFonts w:asciiTheme="minorHAnsi" w:eastAsiaTheme="minorEastAsia" w:hAnsiTheme="minorHAnsi" w:cstheme="minorBidi"/>
                <w:b w:val="0"/>
                <w:bCs w:val="0"/>
                <w:caps w:val="0"/>
                <w:noProof/>
                <w:sz w:val="22"/>
                <w:szCs w:val="22"/>
                <w:lang w:val="el-GR" w:eastAsia="el-GR" w:bidi="he-IL"/>
              </w:rPr>
              <w:tab/>
            </w:r>
            <w:r w:rsidR="00131B9C" w:rsidRPr="009B646D">
              <w:rPr>
                <w:rStyle w:val="-"/>
                <w:rFonts w:cs="Tahoma"/>
                <w:noProof/>
              </w:rPr>
              <w:t>ΓΕΝΙΚΟΙ ΚΑΙ ΕΙΔΙΚΟΙ ΟΡΟΙ ΣΥΜΜΕΤΟΧΗΣ</w:t>
            </w:r>
            <w:r w:rsidR="00131B9C">
              <w:rPr>
                <w:noProof/>
                <w:webHidden/>
              </w:rPr>
              <w:tab/>
            </w:r>
            <w:r w:rsidR="00131B9C">
              <w:rPr>
                <w:noProof/>
                <w:webHidden/>
              </w:rPr>
              <w:fldChar w:fldCharType="begin"/>
            </w:r>
            <w:r w:rsidR="00131B9C">
              <w:rPr>
                <w:noProof/>
                <w:webHidden/>
              </w:rPr>
              <w:instrText xml:space="preserve"> PAGEREF _Toc58512322 \h </w:instrText>
            </w:r>
            <w:r w:rsidR="00131B9C">
              <w:rPr>
                <w:noProof/>
                <w:webHidden/>
              </w:rPr>
            </w:r>
            <w:r w:rsidR="00131B9C">
              <w:rPr>
                <w:noProof/>
                <w:webHidden/>
              </w:rPr>
              <w:fldChar w:fldCharType="separate"/>
            </w:r>
            <w:r>
              <w:rPr>
                <w:noProof/>
                <w:webHidden/>
              </w:rPr>
              <w:t>17</w:t>
            </w:r>
            <w:r w:rsidR="00131B9C">
              <w:rPr>
                <w:noProof/>
                <w:webHidden/>
              </w:rPr>
              <w:fldChar w:fldCharType="end"/>
            </w:r>
          </w:hyperlink>
        </w:p>
        <w:p w14:paraId="42E55858" w14:textId="01609DD2"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23" w:history="1">
            <w:r w:rsidR="00131B9C" w:rsidRPr="009B646D">
              <w:rPr>
                <w:rStyle w:val="-"/>
                <w:rFonts w:cs="Tahoma"/>
                <w:noProof/>
                <w:lang w:val="el-GR"/>
              </w:rPr>
              <w:t>2.1</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Γενικές Πληροφορίες</w:t>
            </w:r>
            <w:r w:rsidR="00131B9C">
              <w:rPr>
                <w:noProof/>
                <w:webHidden/>
              </w:rPr>
              <w:tab/>
            </w:r>
            <w:r w:rsidR="00131B9C">
              <w:rPr>
                <w:noProof/>
                <w:webHidden/>
              </w:rPr>
              <w:fldChar w:fldCharType="begin"/>
            </w:r>
            <w:r w:rsidR="00131B9C">
              <w:rPr>
                <w:noProof/>
                <w:webHidden/>
              </w:rPr>
              <w:instrText xml:space="preserve"> PAGEREF _Toc58512323 \h </w:instrText>
            </w:r>
            <w:r w:rsidR="00131B9C">
              <w:rPr>
                <w:noProof/>
                <w:webHidden/>
              </w:rPr>
            </w:r>
            <w:r w:rsidR="00131B9C">
              <w:rPr>
                <w:noProof/>
                <w:webHidden/>
              </w:rPr>
              <w:fldChar w:fldCharType="separate"/>
            </w:r>
            <w:r>
              <w:rPr>
                <w:noProof/>
                <w:webHidden/>
              </w:rPr>
              <w:t>17</w:t>
            </w:r>
            <w:r w:rsidR="00131B9C">
              <w:rPr>
                <w:noProof/>
                <w:webHidden/>
              </w:rPr>
              <w:fldChar w:fldCharType="end"/>
            </w:r>
          </w:hyperlink>
        </w:p>
        <w:p w14:paraId="737AEF99" w14:textId="11F7D06D"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24" w:history="1">
            <w:r w:rsidR="00131B9C" w:rsidRPr="009B646D">
              <w:rPr>
                <w:rStyle w:val="-"/>
                <w:rFonts w:cs="Tahoma"/>
                <w:noProof/>
                <w:lang w:val="el-GR"/>
              </w:rPr>
              <w:t>2.1.1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Έγγραφα της σύμβασης</w:t>
            </w:r>
            <w:r w:rsidR="00131B9C">
              <w:rPr>
                <w:noProof/>
                <w:webHidden/>
              </w:rPr>
              <w:tab/>
            </w:r>
            <w:r w:rsidR="00131B9C">
              <w:rPr>
                <w:noProof/>
                <w:webHidden/>
              </w:rPr>
              <w:fldChar w:fldCharType="begin"/>
            </w:r>
            <w:r w:rsidR="00131B9C">
              <w:rPr>
                <w:noProof/>
                <w:webHidden/>
              </w:rPr>
              <w:instrText xml:space="preserve"> PAGEREF _Toc58512324 \h </w:instrText>
            </w:r>
            <w:r w:rsidR="00131B9C">
              <w:rPr>
                <w:noProof/>
                <w:webHidden/>
              </w:rPr>
            </w:r>
            <w:r w:rsidR="00131B9C">
              <w:rPr>
                <w:noProof/>
                <w:webHidden/>
              </w:rPr>
              <w:fldChar w:fldCharType="separate"/>
            </w:r>
            <w:r>
              <w:rPr>
                <w:noProof/>
                <w:webHidden/>
              </w:rPr>
              <w:t>17</w:t>
            </w:r>
            <w:r w:rsidR="00131B9C">
              <w:rPr>
                <w:noProof/>
                <w:webHidden/>
              </w:rPr>
              <w:fldChar w:fldCharType="end"/>
            </w:r>
          </w:hyperlink>
        </w:p>
        <w:p w14:paraId="4E46B34C" w14:textId="05113433"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25" w:history="1">
            <w:r w:rsidR="00131B9C" w:rsidRPr="009B646D">
              <w:rPr>
                <w:rStyle w:val="-"/>
                <w:rFonts w:cs="Tahoma"/>
                <w:noProof/>
                <w:lang w:val="el-GR"/>
              </w:rPr>
              <w:t>2.1.2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Επικοινωνία – Πρόσβαση στα έγγραφα της Σύμβασης</w:t>
            </w:r>
            <w:r w:rsidR="00131B9C">
              <w:rPr>
                <w:noProof/>
                <w:webHidden/>
              </w:rPr>
              <w:tab/>
            </w:r>
            <w:r w:rsidR="00131B9C">
              <w:rPr>
                <w:noProof/>
                <w:webHidden/>
              </w:rPr>
              <w:fldChar w:fldCharType="begin"/>
            </w:r>
            <w:r w:rsidR="00131B9C">
              <w:rPr>
                <w:noProof/>
                <w:webHidden/>
              </w:rPr>
              <w:instrText xml:space="preserve"> PAGEREF _Toc58512325 \h </w:instrText>
            </w:r>
            <w:r w:rsidR="00131B9C">
              <w:rPr>
                <w:noProof/>
                <w:webHidden/>
              </w:rPr>
            </w:r>
            <w:r w:rsidR="00131B9C">
              <w:rPr>
                <w:noProof/>
                <w:webHidden/>
              </w:rPr>
              <w:fldChar w:fldCharType="separate"/>
            </w:r>
            <w:r>
              <w:rPr>
                <w:noProof/>
                <w:webHidden/>
              </w:rPr>
              <w:t>17</w:t>
            </w:r>
            <w:r w:rsidR="00131B9C">
              <w:rPr>
                <w:noProof/>
                <w:webHidden/>
              </w:rPr>
              <w:fldChar w:fldCharType="end"/>
            </w:r>
          </w:hyperlink>
        </w:p>
        <w:p w14:paraId="0959480C" w14:textId="6DC0628E"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26" w:history="1">
            <w:r w:rsidR="00131B9C" w:rsidRPr="009B646D">
              <w:rPr>
                <w:rStyle w:val="-"/>
                <w:rFonts w:cs="Tahoma"/>
                <w:noProof/>
                <w:lang w:val="el-GR"/>
              </w:rPr>
              <w:t>2.1.3</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Παροχή Διευκρινίσεων</w:t>
            </w:r>
            <w:r w:rsidR="00131B9C">
              <w:rPr>
                <w:noProof/>
                <w:webHidden/>
              </w:rPr>
              <w:tab/>
            </w:r>
            <w:r w:rsidR="00131B9C">
              <w:rPr>
                <w:noProof/>
                <w:webHidden/>
              </w:rPr>
              <w:fldChar w:fldCharType="begin"/>
            </w:r>
            <w:r w:rsidR="00131B9C">
              <w:rPr>
                <w:noProof/>
                <w:webHidden/>
              </w:rPr>
              <w:instrText xml:space="preserve"> PAGEREF _Toc58512326 \h </w:instrText>
            </w:r>
            <w:r w:rsidR="00131B9C">
              <w:rPr>
                <w:noProof/>
                <w:webHidden/>
              </w:rPr>
            </w:r>
            <w:r w:rsidR="00131B9C">
              <w:rPr>
                <w:noProof/>
                <w:webHidden/>
              </w:rPr>
              <w:fldChar w:fldCharType="separate"/>
            </w:r>
            <w:r>
              <w:rPr>
                <w:noProof/>
                <w:webHidden/>
              </w:rPr>
              <w:t>17</w:t>
            </w:r>
            <w:r w:rsidR="00131B9C">
              <w:rPr>
                <w:noProof/>
                <w:webHidden/>
              </w:rPr>
              <w:fldChar w:fldCharType="end"/>
            </w:r>
          </w:hyperlink>
        </w:p>
        <w:p w14:paraId="412DBB3E" w14:textId="5BC44D7A"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27" w:history="1">
            <w:r w:rsidR="00131B9C" w:rsidRPr="009B646D">
              <w:rPr>
                <w:rStyle w:val="-"/>
                <w:rFonts w:cs="Tahoma"/>
                <w:noProof/>
                <w:lang w:val="el-GR"/>
              </w:rPr>
              <w:t>2.1.4</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Γλώσσα</w:t>
            </w:r>
            <w:r w:rsidR="00131B9C">
              <w:rPr>
                <w:noProof/>
                <w:webHidden/>
              </w:rPr>
              <w:tab/>
            </w:r>
            <w:r w:rsidR="00131B9C">
              <w:rPr>
                <w:noProof/>
                <w:webHidden/>
              </w:rPr>
              <w:fldChar w:fldCharType="begin"/>
            </w:r>
            <w:r w:rsidR="00131B9C">
              <w:rPr>
                <w:noProof/>
                <w:webHidden/>
              </w:rPr>
              <w:instrText xml:space="preserve"> PAGEREF _Toc58512327 \h </w:instrText>
            </w:r>
            <w:r w:rsidR="00131B9C">
              <w:rPr>
                <w:noProof/>
                <w:webHidden/>
              </w:rPr>
            </w:r>
            <w:r w:rsidR="00131B9C">
              <w:rPr>
                <w:noProof/>
                <w:webHidden/>
              </w:rPr>
              <w:fldChar w:fldCharType="separate"/>
            </w:r>
            <w:r>
              <w:rPr>
                <w:noProof/>
                <w:webHidden/>
              </w:rPr>
              <w:t>17</w:t>
            </w:r>
            <w:r w:rsidR="00131B9C">
              <w:rPr>
                <w:noProof/>
                <w:webHidden/>
              </w:rPr>
              <w:fldChar w:fldCharType="end"/>
            </w:r>
          </w:hyperlink>
        </w:p>
        <w:p w14:paraId="12750CEC" w14:textId="047E4201"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28" w:history="1">
            <w:r w:rsidR="00131B9C" w:rsidRPr="009B646D">
              <w:rPr>
                <w:rStyle w:val="-"/>
                <w:rFonts w:cs="Tahoma"/>
                <w:noProof/>
                <w:lang w:val="el-GR"/>
              </w:rPr>
              <w:t>2.1.5</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Εγγυήσεις</w:t>
            </w:r>
            <w:r w:rsidR="00131B9C">
              <w:rPr>
                <w:noProof/>
                <w:webHidden/>
              </w:rPr>
              <w:tab/>
            </w:r>
            <w:r w:rsidR="00131B9C">
              <w:rPr>
                <w:noProof/>
                <w:webHidden/>
              </w:rPr>
              <w:fldChar w:fldCharType="begin"/>
            </w:r>
            <w:r w:rsidR="00131B9C">
              <w:rPr>
                <w:noProof/>
                <w:webHidden/>
              </w:rPr>
              <w:instrText xml:space="preserve"> PAGEREF _Toc58512328 \h </w:instrText>
            </w:r>
            <w:r w:rsidR="00131B9C">
              <w:rPr>
                <w:noProof/>
                <w:webHidden/>
              </w:rPr>
            </w:r>
            <w:r w:rsidR="00131B9C">
              <w:rPr>
                <w:noProof/>
                <w:webHidden/>
              </w:rPr>
              <w:fldChar w:fldCharType="separate"/>
            </w:r>
            <w:r>
              <w:rPr>
                <w:noProof/>
                <w:webHidden/>
              </w:rPr>
              <w:t>18</w:t>
            </w:r>
            <w:r w:rsidR="00131B9C">
              <w:rPr>
                <w:noProof/>
                <w:webHidden/>
              </w:rPr>
              <w:fldChar w:fldCharType="end"/>
            </w:r>
          </w:hyperlink>
        </w:p>
        <w:p w14:paraId="2F7D7395" w14:textId="557BF329"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29" w:history="1">
            <w:r w:rsidR="00131B9C" w:rsidRPr="009B646D">
              <w:rPr>
                <w:rStyle w:val="-"/>
                <w:rFonts w:cs="Tahoma"/>
                <w:noProof/>
                <w:lang w:val="el-GR"/>
              </w:rPr>
              <w:t>2.2</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Δικαίωμα Συμμετοχής - Κριτήρια Ποιοτικής Επιλογής</w:t>
            </w:r>
            <w:r w:rsidR="00131B9C">
              <w:rPr>
                <w:noProof/>
                <w:webHidden/>
              </w:rPr>
              <w:tab/>
            </w:r>
            <w:r w:rsidR="00131B9C">
              <w:rPr>
                <w:noProof/>
                <w:webHidden/>
              </w:rPr>
              <w:fldChar w:fldCharType="begin"/>
            </w:r>
            <w:r w:rsidR="00131B9C">
              <w:rPr>
                <w:noProof/>
                <w:webHidden/>
              </w:rPr>
              <w:instrText xml:space="preserve"> PAGEREF _Toc58512329 \h </w:instrText>
            </w:r>
            <w:r w:rsidR="00131B9C">
              <w:rPr>
                <w:noProof/>
                <w:webHidden/>
              </w:rPr>
            </w:r>
            <w:r w:rsidR="00131B9C">
              <w:rPr>
                <w:noProof/>
                <w:webHidden/>
              </w:rPr>
              <w:fldChar w:fldCharType="separate"/>
            </w:r>
            <w:r>
              <w:rPr>
                <w:noProof/>
                <w:webHidden/>
              </w:rPr>
              <w:t>19</w:t>
            </w:r>
            <w:r w:rsidR="00131B9C">
              <w:rPr>
                <w:noProof/>
                <w:webHidden/>
              </w:rPr>
              <w:fldChar w:fldCharType="end"/>
            </w:r>
          </w:hyperlink>
        </w:p>
        <w:p w14:paraId="7AC7D74B" w14:textId="32BAF51B"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30" w:history="1">
            <w:r w:rsidR="00131B9C" w:rsidRPr="009B646D">
              <w:rPr>
                <w:rStyle w:val="-"/>
                <w:rFonts w:cs="Tahoma"/>
                <w:noProof/>
                <w:lang w:val="el-GR"/>
              </w:rPr>
              <w:t>2.2.1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Δικαιούμενοι συμμετοχής</w:t>
            </w:r>
            <w:r w:rsidR="00131B9C">
              <w:rPr>
                <w:noProof/>
                <w:webHidden/>
              </w:rPr>
              <w:tab/>
            </w:r>
            <w:r w:rsidR="00131B9C">
              <w:rPr>
                <w:noProof/>
                <w:webHidden/>
              </w:rPr>
              <w:fldChar w:fldCharType="begin"/>
            </w:r>
            <w:r w:rsidR="00131B9C">
              <w:rPr>
                <w:noProof/>
                <w:webHidden/>
              </w:rPr>
              <w:instrText xml:space="preserve"> PAGEREF _Toc58512330 \h </w:instrText>
            </w:r>
            <w:r w:rsidR="00131B9C">
              <w:rPr>
                <w:noProof/>
                <w:webHidden/>
              </w:rPr>
            </w:r>
            <w:r w:rsidR="00131B9C">
              <w:rPr>
                <w:noProof/>
                <w:webHidden/>
              </w:rPr>
              <w:fldChar w:fldCharType="separate"/>
            </w:r>
            <w:r>
              <w:rPr>
                <w:noProof/>
                <w:webHidden/>
              </w:rPr>
              <w:t>19</w:t>
            </w:r>
            <w:r w:rsidR="00131B9C">
              <w:rPr>
                <w:noProof/>
                <w:webHidden/>
              </w:rPr>
              <w:fldChar w:fldCharType="end"/>
            </w:r>
          </w:hyperlink>
        </w:p>
        <w:p w14:paraId="5F9B52FA" w14:textId="161820D4"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31" w:history="1">
            <w:r w:rsidR="00131B9C" w:rsidRPr="009B646D">
              <w:rPr>
                <w:rStyle w:val="-"/>
                <w:rFonts w:cs="Tahoma"/>
                <w:noProof/>
                <w:lang w:val="el-GR"/>
              </w:rPr>
              <w:t>2.2.2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Εγγύηση συμμετοχής</w:t>
            </w:r>
            <w:r w:rsidR="00131B9C">
              <w:rPr>
                <w:noProof/>
                <w:webHidden/>
              </w:rPr>
              <w:tab/>
            </w:r>
            <w:r w:rsidR="00131B9C">
              <w:rPr>
                <w:noProof/>
                <w:webHidden/>
              </w:rPr>
              <w:fldChar w:fldCharType="begin"/>
            </w:r>
            <w:r w:rsidR="00131B9C">
              <w:rPr>
                <w:noProof/>
                <w:webHidden/>
              </w:rPr>
              <w:instrText xml:space="preserve"> PAGEREF _Toc58512331 \h </w:instrText>
            </w:r>
            <w:r w:rsidR="00131B9C">
              <w:rPr>
                <w:noProof/>
                <w:webHidden/>
              </w:rPr>
            </w:r>
            <w:r w:rsidR="00131B9C">
              <w:rPr>
                <w:noProof/>
                <w:webHidden/>
              </w:rPr>
              <w:fldChar w:fldCharType="separate"/>
            </w:r>
            <w:r>
              <w:rPr>
                <w:noProof/>
                <w:webHidden/>
              </w:rPr>
              <w:t>19</w:t>
            </w:r>
            <w:r w:rsidR="00131B9C">
              <w:rPr>
                <w:noProof/>
                <w:webHidden/>
              </w:rPr>
              <w:fldChar w:fldCharType="end"/>
            </w:r>
          </w:hyperlink>
        </w:p>
        <w:p w14:paraId="64CB2F0A" w14:textId="1E3AD958"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32" w:history="1">
            <w:r w:rsidR="00131B9C" w:rsidRPr="009B646D">
              <w:rPr>
                <w:rStyle w:val="-"/>
                <w:rFonts w:cs="Tahoma"/>
                <w:noProof/>
                <w:lang w:val="el-GR"/>
              </w:rPr>
              <w:t>2.2.3</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Λόγοι αποκλεισμού</w:t>
            </w:r>
            <w:r w:rsidR="00131B9C">
              <w:rPr>
                <w:noProof/>
                <w:webHidden/>
              </w:rPr>
              <w:tab/>
            </w:r>
            <w:r w:rsidR="00131B9C">
              <w:rPr>
                <w:noProof/>
                <w:webHidden/>
              </w:rPr>
              <w:fldChar w:fldCharType="begin"/>
            </w:r>
            <w:r w:rsidR="00131B9C">
              <w:rPr>
                <w:noProof/>
                <w:webHidden/>
              </w:rPr>
              <w:instrText xml:space="preserve"> PAGEREF _Toc58512332 \h </w:instrText>
            </w:r>
            <w:r w:rsidR="00131B9C">
              <w:rPr>
                <w:noProof/>
                <w:webHidden/>
              </w:rPr>
            </w:r>
            <w:r w:rsidR="00131B9C">
              <w:rPr>
                <w:noProof/>
                <w:webHidden/>
              </w:rPr>
              <w:fldChar w:fldCharType="separate"/>
            </w:r>
            <w:r>
              <w:rPr>
                <w:noProof/>
                <w:webHidden/>
              </w:rPr>
              <w:t>20</w:t>
            </w:r>
            <w:r w:rsidR="00131B9C">
              <w:rPr>
                <w:noProof/>
                <w:webHidden/>
              </w:rPr>
              <w:fldChar w:fldCharType="end"/>
            </w:r>
          </w:hyperlink>
        </w:p>
        <w:p w14:paraId="61D873E3" w14:textId="60560272" w:rsidR="00131B9C" w:rsidRDefault="00DC1D53">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58512333" w:history="1">
            <w:r w:rsidR="00131B9C" w:rsidRPr="009B646D">
              <w:rPr>
                <w:rStyle w:val="-"/>
                <w:rFonts w:cs="Tahoma"/>
                <w:noProof/>
                <w:lang w:val="el-GR"/>
              </w:rPr>
              <w:t>Κριτήρια Ποιοτικής Επιλογής &amp; αποδεικτά στοιχεία</w:t>
            </w:r>
            <w:r w:rsidR="00131B9C">
              <w:rPr>
                <w:noProof/>
                <w:webHidden/>
              </w:rPr>
              <w:tab/>
            </w:r>
            <w:r w:rsidR="00131B9C">
              <w:rPr>
                <w:noProof/>
                <w:webHidden/>
              </w:rPr>
              <w:fldChar w:fldCharType="begin"/>
            </w:r>
            <w:r w:rsidR="00131B9C">
              <w:rPr>
                <w:noProof/>
                <w:webHidden/>
              </w:rPr>
              <w:instrText xml:space="preserve"> PAGEREF _Toc58512333 \h </w:instrText>
            </w:r>
            <w:r w:rsidR="00131B9C">
              <w:rPr>
                <w:noProof/>
                <w:webHidden/>
              </w:rPr>
            </w:r>
            <w:r w:rsidR="00131B9C">
              <w:rPr>
                <w:noProof/>
                <w:webHidden/>
              </w:rPr>
              <w:fldChar w:fldCharType="separate"/>
            </w:r>
            <w:r>
              <w:rPr>
                <w:noProof/>
                <w:webHidden/>
              </w:rPr>
              <w:t>23</w:t>
            </w:r>
            <w:r w:rsidR="00131B9C">
              <w:rPr>
                <w:noProof/>
                <w:webHidden/>
              </w:rPr>
              <w:fldChar w:fldCharType="end"/>
            </w:r>
          </w:hyperlink>
        </w:p>
        <w:p w14:paraId="47E2C2D3" w14:textId="0BEFC08F"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34" w:history="1">
            <w:r w:rsidR="00131B9C" w:rsidRPr="009B646D">
              <w:rPr>
                <w:rStyle w:val="-"/>
                <w:rFonts w:cs="Tahoma"/>
                <w:noProof/>
                <w:lang w:val="el-GR"/>
              </w:rPr>
              <w:t>2.2.4</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Καταλληλόλητα άσκησης επαγγελματικής δραστηριότητας</w:t>
            </w:r>
            <w:r w:rsidR="00131B9C">
              <w:rPr>
                <w:noProof/>
                <w:webHidden/>
              </w:rPr>
              <w:tab/>
            </w:r>
            <w:r w:rsidR="00131B9C">
              <w:rPr>
                <w:noProof/>
                <w:webHidden/>
              </w:rPr>
              <w:fldChar w:fldCharType="begin"/>
            </w:r>
            <w:r w:rsidR="00131B9C">
              <w:rPr>
                <w:noProof/>
                <w:webHidden/>
              </w:rPr>
              <w:instrText xml:space="preserve"> PAGEREF _Toc58512334 \h </w:instrText>
            </w:r>
            <w:r w:rsidR="00131B9C">
              <w:rPr>
                <w:noProof/>
                <w:webHidden/>
              </w:rPr>
            </w:r>
            <w:r w:rsidR="00131B9C">
              <w:rPr>
                <w:noProof/>
                <w:webHidden/>
              </w:rPr>
              <w:fldChar w:fldCharType="separate"/>
            </w:r>
            <w:r>
              <w:rPr>
                <w:noProof/>
                <w:webHidden/>
              </w:rPr>
              <w:t>23</w:t>
            </w:r>
            <w:r w:rsidR="00131B9C">
              <w:rPr>
                <w:noProof/>
                <w:webHidden/>
              </w:rPr>
              <w:fldChar w:fldCharType="end"/>
            </w:r>
          </w:hyperlink>
        </w:p>
        <w:p w14:paraId="6159000D" w14:textId="2783A2FA"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35" w:history="1">
            <w:r w:rsidR="00131B9C" w:rsidRPr="009B646D">
              <w:rPr>
                <w:rStyle w:val="-"/>
                <w:rFonts w:cs="Tahoma"/>
                <w:noProof/>
                <w:lang w:val="el-GR"/>
              </w:rPr>
              <w:t>2.2.5</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Οικονομική και χρηματοοικονομική επάρκεια</w:t>
            </w:r>
            <w:r w:rsidR="00131B9C">
              <w:rPr>
                <w:noProof/>
                <w:webHidden/>
              </w:rPr>
              <w:tab/>
            </w:r>
            <w:r w:rsidR="00131B9C">
              <w:rPr>
                <w:noProof/>
                <w:webHidden/>
              </w:rPr>
              <w:fldChar w:fldCharType="begin"/>
            </w:r>
            <w:r w:rsidR="00131B9C">
              <w:rPr>
                <w:noProof/>
                <w:webHidden/>
              </w:rPr>
              <w:instrText xml:space="preserve"> PAGEREF _Toc58512335 \h </w:instrText>
            </w:r>
            <w:r w:rsidR="00131B9C">
              <w:rPr>
                <w:noProof/>
                <w:webHidden/>
              </w:rPr>
            </w:r>
            <w:r w:rsidR="00131B9C">
              <w:rPr>
                <w:noProof/>
                <w:webHidden/>
              </w:rPr>
              <w:fldChar w:fldCharType="separate"/>
            </w:r>
            <w:r>
              <w:rPr>
                <w:noProof/>
                <w:webHidden/>
              </w:rPr>
              <w:t>24</w:t>
            </w:r>
            <w:r w:rsidR="00131B9C">
              <w:rPr>
                <w:noProof/>
                <w:webHidden/>
              </w:rPr>
              <w:fldChar w:fldCharType="end"/>
            </w:r>
          </w:hyperlink>
        </w:p>
        <w:p w14:paraId="2E63E60A" w14:textId="06C2ECC3"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36" w:history="1">
            <w:r w:rsidR="00131B9C" w:rsidRPr="009B646D">
              <w:rPr>
                <w:rStyle w:val="-"/>
                <w:rFonts w:cs="Tahoma"/>
                <w:noProof/>
                <w:lang w:val="el-GR"/>
              </w:rPr>
              <w:t>2.2.6</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Τεχνική και επαγγελματική ικανότητα</w:t>
            </w:r>
            <w:r w:rsidR="00131B9C">
              <w:rPr>
                <w:noProof/>
                <w:webHidden/>
              </w:rPr>
              <w:tab/>
            </w:r>
            <w:r w:rsidR="00131B9C">
              <w:rPr>
                <w:noProof/>
                <w:webHidden/>
              </w:rPr>
              <w:fldChar w:fldCharType="begin"/>
            </w:r>
            <w:r w:rsidR="00131B9C">
              <w:rPr>
                <w:noProof/>
                <w:webHidden/>
              </w:rPr>
              <w:instrText xml:space="preserve"> PAGEREF _Toc58512336 \h </w:instrText>
            </w:r>
            <w:r w:rsidR="00131B9C">
              <w:rPr>
                <w:noProof/>
                <w:webHidden/>
              </w:rPr>
            </w:r>
            <w:r w:rsidR="00131B9C">
              <w:rPr>
                <w:noProof/>
                <w:webHidden/>
              </w:rPr>
              <w:fldChar w:fldCharType="separate"/>
            </w:r>
            <w:r>
              <w:rPr>
                <w:noProof/>
                <w:webHidden/>
              </w:rPr>
              <w:t>24</w:t>
            </w:r>
            <w:r w:rsidR="00131B9C">
              <w:rPr>
                <w:noProof/>
                <w:webHidden/>
              </w:rPr>
              <w:fldChar w:fldCharType="end"/>
            </w:r>
          </w:hyperlink>
        </w:p>
        <w:p w14:paraId="497CD603" w14:textId="7BFF5DA2" w:rsidR="00131B9C" w:rsidRDefault="00DC1D53">
          <w:pPr>
            <w:pStyle w:val="5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8512337" w:history="1">
            <w:r w:rsidR="00131B9C" w:rsidRPr="009B646D">
              <w:rPr>
                <w:rStyle w:val="-"/>
                <w:rFonts w:cs="Tahoma"/>
                <w:b/>
                <w:bCs/>
                <w:noProof/>
                <w:lang w:val="el-GR"/>
              </w:rPr>
              <w:t>2.2.6.1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b/>
                <w:bCs/>
                <w:noProof/>
                <w:lang w:val="el-GR"/>
              </w:rPr>
              <w:t>Τεχνική Ικανότητα</w:t>
            </w:r>
            <w:r w:rsidR="00131B9C">
              <w:rPr>
                <w:noProof/>
                <w:webHidden/>
              </w:rPr>
              <w:tab/>
            </w:r>
            <w:r w:rsidR="00131B9C">
              <w:rPr>
                <w:noProof/>
                <w:webHidden/>
              </w:rPr>
              <w:fldChar w:fldCharType="begin"/>
            </w:r>
            <w:r w:rsidR="00131B9C">
              <w:rPr>
                <w:noProof/>
                <w:webHidden/>
              </w:rPr>
              <w:instrText xml:space="preserve"> PAGEREF _Toc58512337 \h </w:instrText>
            </w:r>
            <w:r w:rsidR="00131B9C">
              <w:rPr>
                <w:noProof/>
                <w:webHidden/>
              </w:rPr>
            </w:r>
            <w:r w:rsidR="00131B9C">
              <w:rPr>
                <w:noProof/>
                <w:webHidden/>
              </w:rPr>
              <w:fldChar w:fldCharType="separate"/>
            </w:r>
            <w:r>
              <w:rPr>
                <w:noProof/>
                <w:webHidden/>
              </w:rPr>
              <w:t>24</w:t>
            </w:r>
            <w:r w:rsidR="00131B9C">
              <w:rPr>
                <w:noProof/>
                <w:webHidden/>
              </w:rPr>
              <w:fldChar w:fldCharType="end"/>
            </w:r>
          </w:hyperlink>
        </w:p>
        <w:p w14:paraId="552B1CC3" w14:textId="43951A21" w:rsidR="00131B9C" w:rsidRDefault="00DC1D53">
          <w:pPr>
            <w:pStyle w:val="5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8512338" w:history="1">
            <w:r w:rsidR="00131B9C" w:rsidRPr="009B646D">
              <w:rPr>
                <w:rStyle w:val="-"/>
                <w:rFonts w:cs="Tahoma"/>
                <w:b/>
                <w:bCs/>
                <w:noProof/>
                <w:lang w:val="el-GR"/>
              </w:rPr>
              <w:t>2.2.6.2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b/>
                <w:bCs/>
                <w:noProof/>
                <w:lang w:val="el-GR"/>
              </w:rPr>
              <w:t>Επαγγελματική Ικανότητα - Ομάδα Έργου</w:t>
            </w:r>
            <w:r w:rsidR="00131B9C">
              <w:rPr>
                <w:noProof/>
                <w:webHidden/>
              </w:rPr>
              <w:tab/>
            </w:r>
            <w:r w:rsidR="00131B9C">
              <w:rPr>
                <w:noProof/>
                <w:webHidden/>
              </w:rPr>
              <w:fldChar w:fldCharType="begin"/>
            </w:r>
            <w:r w:rsidR="00131B9C">
              <w:rPr>
                <w:noProof/>
                <w:webHidden/>
              </w:rPr>
              <w:instrText xml:space="preserve"> PAGEREF _Toc58512338 \h </w:instrText>
            </w:r>
            <w:r w:rsidR="00131B9C">
              <w:rPr>
                <w:noProof/>
                <w:webHidden/>
              </w:rPr>
            </w:r>
            <w:r w:rsidR="00131B9C">
              <w:rPr>
                <w:noProof/>
                <w:webHidden/>
              </w:rPr>
              <w:fldChar w:fldCharType="separate"/>
            </w:r>
            <w:r>
              <w:rPr>
                <w:noProof/>
                <w:webHidden/>
              </w:rPr>
              <w:t>24</w:t>
            </w:r>
            <w:r w:rsidR="00131B9C">
              <w:rPr>
                <w:noProof/>
                <w:webHidden/>
              </w:rPr>
              <w:fldChar w:fldCharType="end"/>
            </w:r>
          </w:hyperlink>
        </w:p>
        <w:p w14:paraId="71FB3F5A" w14:textId="1FFD14B2"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39" w:history="1">
            <w:r w:rsidR="00131B9C" w:rsidRPr="009B646D">
              <w:rPr>
                <w:rStyle w:val="-"/>
                <w:rFonts w:cs="Tahoma"/>
                <w:noProof/>
                <w:lang w:val="el-GR"/>
              </w:rPr>
              <w:t>2.2.7</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Πρότυπα διασφάλισης ποιότητας</w:t>
            </w:r>
            <w:r w:rsidR="00131B9C">
              <w:rPr>
                <w:noProof/>
                <w:webHidden/>
              </w:rPr>
              <w:tab/>
            </w:r>
            <w:r w:rsidR="00131B9C">
              <w:rPr>
                <w:noProof/>
                <w:webHidden/>
              </w:rPr>
              <w:fldChar w:fldCharType="begin"/>
            </w:r>
            <w:r w:rsidR="00131B9C">
              <w:rPr>
                <w:noProof/>
                <w:webHidden/>
              </w:rPr>
              <w:instrText xml:space="preserve"> PAGEREF _Toc58512339 \h </w:instrText>
            </w:r>
            <w:r w:rsidR="00131B9C">
              <w:rPr>
                <w:noProof/>
                <w:webHidden/>
              </w:rPr>
            </w:r>
            <w:r w:rsidR="00131B9C">
              <w:rPr>
                <w:noProof/>
                <w:webHidden/>
              </w:rPr>
              <w:fldChar w:fldCharType="separate"/>
            </w:r>
            <w:r>
              <w:rPr>
                <w:noProof/>
                <w:webHidden/>
              </w:rPr>
              <w:t>25</w:t>
            </w:r>
            <w:r w:rsidR="00131B9C">
              <w:rPr>
                <w:noProof/>
                <w:webHidden/>
              </w:rPr>
              <w:fldChar w:fldCharType="end"/>
            </w:r>
          </w:hyperlink>
        </w:p>
        <w:p w14:paraId="4EBA49B8" w14:textId="3706B1FA"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40" w:history="1">
            <w:r w:rsidR="00131B9C" w:rsidRPr="009B646D">
              <w:rPr>
                <w:rStyle w:val="-"/>
                <w:rFonts w:cs="Tahoma"/>
                <w:noProof/>
                <w:lang w:val="el-GR"/>
              </w:rPr>
              <w:t>2.2.8</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Στήριξη στην ικανότητα τρίτων</w:t>
            </w:r>
            <w:r w:rsidR="00131B9C">
              <w:rPr>
                <w:noProof/>
                <w:webHidden/>
              </w:rPr>
              <w:tab/>
            </w:r>
            <w:r w:rsidR="00131B9C">
              <w:rPr>
                <w:noProof/>
                <w:webHidden/>
              </w:rPr>
              <w:fldChar w:fldCharType="begin"/>
            </w:r>
            <w:r w:rsidR="00131B9C">
              <w:rPr>
                <w:noProof/>
                <w:webHidden/>
              </w:rPr>
              <w:instrText xml:space="preserve"> PAGEREF _Toc58512340 \h </w:instrText>
            </w:r>
            <w:r w:rsidR="00131B9C">
              <w:rPr>
                <w:noProof/>
                <w:webHidden/>
              </w:rPr>
            </w:r>
            <w:r w:rsidR="00131B9C">
              <w:rPr>
                <w:noProof/>
                <w:webHidden/>
              </w:rPr>
              <w:fldChar w:fldCharType="separate"/>
            </w:r>
            <w:r>
              <w:rPr>
                <w:noProof/>
                <w:webHidden/>
              </w:rPr>
              <w:t>25</w:t>
            </w:r>
            <w:r w:rsidR="00131B9C">
              <w:rPr>
                <w:noProof/>
                <w:webHidden/>
              </w:rPr>
              <w:fldChar w:fldCharType="end"/>
            </w:r>
          </w:hyperlink>
        </w:p>
        <w:p w14:paraId="5BAAF295" w14:textId="27411952"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41" w:history="1">
            <w:r w:rsidR="00131B9C" w:rsidRPr="009B646D">
              <w:rPr>
                <w:rStyle w:val="-"/>
                <w:rFonts w:cs="Tahoma"/>
                <w:noProof/>
                <w:lang w:val="el-GR"/>
              </w:rPr>
              <w:t>2.2.9</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Κανόνες απόδειξης ποιοτικής επιλογής</w:t>
            </w:r>
            <w:r w:rsidR="00131B9C">
              <w:rPr>
                <w:noProof/>
                <w:webHidden/>
              </w:rPr>
              <w:tab/>
            </w:r>
            <w:r w:rsidR="00131B9C">
              <w:rPr>
                <w:noProof/>
                <w:webHidden/>
              </w:rPr>
              <w:fldChar w:fldCharType="begin"/>
            </w:r>
            <w:r w:rsidR="00131B9C">
              <w:rPr>
                <w:noProof/>
                <w:webHidden/>
              </w:rPr>
              <w:instrText xml:space="preserve"> PAGEREF _Toc58512341 \h </w:instrText>
            </w:r>
            <w:r w:rsidR="00131B9C">
              <w:rPr>
                <w:noProof/>
                <w:webHidden/>
              </w:rPr>
            </w:r>
            <w:r w:rsidR="00131B9C">
              <w:rPr>
                <w:noProof/>
                <w:webHidden/>
              </w:rPr>
              <w:fldChar w:fldCharType="separate"/>
            </w:r>
            <w:r>
              <w:rPr>
                <w:noProof/>
                <w:webHidden/>
              </w:rPr>
              <w:t>25</w:t>
            </w:r>
            <w:r w:rsidR="00131B9C">
              <w:rPr>
                <w:noProof/>
                <w:webHidden/>
              </w:rPr>
              <w:fldChar w:fldCharType="end"/>
            </w:r>
          </w:hyperlink>
        </w:p>
        <w:p w14:paraId="482916B2" w14:textId="33361643" w:rsidR="00131B9C" w:rsidRDefault="00DC1D53">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342" w:history="1">
            <w:r w:rsidR="00131B9C" w:rsidRPr="009B646D">
              <w:rPr>
                <w:rStyle w:val="-"/>
                <w:rFonts w:cs="Tahoma"/>
                <w:i/>
                <w:noProof/>
                <w:lang w:val="el-GR"/>
              </w:rPr>
              <w:t>2.2.9.1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Προκαταρκτική απόδειξη κατά την υποβολή προσφορών</w:t>
            </w:r>
            <w:r w:rsidR="00131B9C">
              <w:rPr>
                <w:noProof/>
                <w:webHidden/>
              </w:rPr>
              <w:tab/>
            </w:r>
            <w:r w:rsidR="00131B9C">
              <w:rPr>
                <w:noProof/>
                <w:webHidden/>
              </w:rPr>
              <w:fldChar w:fldCharType="begin"/>
            </w:r>
            <w:r w:rsidR="00131B9C">
              <w:rPr>
                <w:noProof/>
                <w:webHidden/>
              </w:rPr>
              <w:instrText xml:space="preserve"> PAGEREF _Toc58512342 \h </w:instrText>
            </w:r>
            <w:r w:rsidR="00131B9C">
              <w:rPr>
                <w:noProof/>
                <w:webHidden/>
              </w:rPr>
            </w:r>
            <w:r w:rsidR="00131B9C">
              <w:rPr>
                <w:noProof/>
                <w:webHidden/>
              </w:rPr>
              <w:fldChar w:fldCharType="separate"/>
            </w:r>
            <w:r>
              <w:rPr>
                <w:noProof/>
                <w:webHidden/>
              </w:rPr>
              <w:t>25</w:t>
            </w:r>
            <w:r w:rsidR="00131B9C">
              <w:rPr>
                <w:noProof/>
                <w:webHidden/>
              </w:rPr>
              <w:fldChar w:fldCharType="end"/>
            </w:r>
          </w:hyperlink>
        </w:p>
        <w:p w14:paraId="6B5878F6" w14:textId="63C14999" w:rsidR="00131B9C" w:rsidRDefault="00DC1D53">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343" w:history="1">
            <w:r w:rsidR="00131B9C" w:rsidRPr="009B646D">
              <w:rPr>
                <w:rStyle w:val="-"/>
                <w:rFonts w:cs="Tahoma"/>
                <w:noProof/>
                <w:lang w:val="el-GR"/>
              </w:rPr>
              <w:t>2.2.9.2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Αποδεικτικά μέσα - Δικαιολογητικά προσωρινού αναδόχου</w:t>
            </w:r>
            <w:r w:rsidR="00131B9C">
              <w:rPr>
                <w:noProof/>
                <w:webHidden/>
              </w:rPr>
              <w:tab/>
            </w:r>
            <w:r w:rsidR="00131B9C">
              <w:rPr>
                <w:noProof/>
                <w:webHidden/>
              </w:rPr>
              <w:fldChar w:fldCharType="begin"/>
            </w:r>
            <w:r w:rsidR="00131B9C">
              <w:rPr>
                <w:noProof/>
                <w:webHidden/>
              </w:rPr>
              <w:instrText xml:space="preserve"> PAGEREF _Toc58512343 \h </w:instrText>
            </w:r>
            <w:r w:rsidR="00131B9C">
              <w:rPr>
                <w:noProof/>
                <w:webHidden/>
              </w:rPr>
            </w:r>
            <w:r w:rsidR="00131B9C">
              <w:rPr>
                <w:noProof/>
                <w:webHidden/>
              </w:rPr>
              <w:fldChar w:fldCharType="separate"/>
            </w:r>
            <w:r>
              <w:rPr>
                <w:noProof/>
                <w:webHidden/>
              </w:rPr>
              <w:t>26</w:t>
            </w:r>
            <w:r w:rsidR="00131B9C">
              <w:rPr>
                <w:noProof/>
                <w:webHidden/>
              </w:rPr>
              <w:fldChar w:fldCharType="end"/>
            </w:r>
          </w:hyperlink>
        </w:p>
        <w:p w14:paraId="3C256E74" w14:textId="48AE7EF5"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44" w:history="1">
            <w:r w:rsidR="00131B9C" w:rsidRPr="009B646D">
              <w:rPr>
                <w:rStyle w:val="-"/>
                <w:rFonts w:cs="Tahoma"/>
                <w:noProof/>
                <w:lang w:val="el-GR"/>
              </w:rPr>
              <w:t>2.3</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Κριτήρια Ανάθεσης</w:t>
            </w:r>
            <w:r w:rsidR="00131B9C">
              <w:rPr>
                <w:noProof/>
                <w:webHidden/>
              </w:rPr>
              <w:tab/>
            </w:r>
            <w:r w:rsidR="00131B9C">
              <w:rPr>
                <w:noProof/>
                <w:webHidden/>
              </w:rPr>
              <w:fldChar w:fldCharType="begin"/>
            </w:r>
            <w:r w:rsidR="00131B9C">
              <w:rPr>
                <w:noProof/>
                <w:webHidden/>
              </w:rPr>
              <w:instrText xml:space="preserve"> PAGEREF _Toc58512344 \h </w:instrText>
            </w:r>
            <w:r w:rsidR="00131B9C">
              <w:rPr>
                <w:noProof/>
                <w:webHidden/>
              </w:rPr>
            </w:r>
            <w:r w:rsidR="00131B9C">
              <w:rPr>
                <w:noProof/>
                <w:webHidden/>
              </w:rPr>
              <w:fldChar w:fldCharType="separate"/>
            </w:r>
            <w:r>
              <w:rPr>
                <w:noProof/>
                <w:webHidden/>
              </w:rPr>
              <w:t>34</w:t>
            </w:r>
            <w:r w:rsidR="00131B9C">
              <w:rPr>
                <w:noProof/>
                <w:webHidden/>
              </w:rPr>
              <w:fldChar w:fldCharType="end"/>
            </w:r>
          </w:hyperlink>
        </w:p>
        <w:p w14:paraId="030B2000" w14:textId="40A62AD6"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45" w:history="1">
            <w:r w:rsidR="00131B9C" w:rsidRPr="009B646D">
              <w:rPr>
                <w:rStyle w:val="-"/>
                <w:rFonts w:cs="Tahoma"/>
                <w:noProof/>
                <w:lang w:val="el-GR"/>
              </w:rPr>
              <w:t>2.3.1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Κριτήριο ανάθεσης</w:t>
            </w:r>
            <w:r w:rsidR="00131B9C">
              <w:rPr>
                <w:noProof/>
                <w:webHidden/>
              </w:rPr>
              <w:tab/>
            </w:r>
            <w:r w:rsidR="00131B9C">
              <w:rPr>
                <w:noProof/>
                <w:webHidden/>
              </w:rPr>
              <w:fldChar w:fldCharType="begin"/>
            </w:r>
            <w:r w:rsidR="00131B9C">
              <w:rPr>
                <w:noProof/>
                <w:webHidden/>
              </w:rPr>
              <w:instrText xml:space="preserve"> PAGEREF _Toc58512345 \h </w:instrText>
            </w:r>
            <w:r w:rsidR="00131B9C">
              <w:rPr>
                <w:noProof/>
                <w:webHidden/>
              </w:rPr>
            </w:r>
            <w:r w:rsidR="00131B9C">
              <w:rPr>
                <w:noProof/>
                <w:webHidden/>
              </w:rPr>
              <w:fldChar w:fldCharType="separate"/>
            </w:r>
            <w:r>
              <w:rPr>
                <w:noProof/>
                <w:webHidden/>
              </w:rPr>
              <w:t>34</w:t>
            </w:r>
            <w:r w:rsidR="00131B9C">
              <w:rPr>
                <w:noProof/>
                <w:webHidden/>
              </w:rPr>
              <w:fldChar w:fldCharType="end"/>
            </w:r>
          </w:hyperlink>
        </w:p>
        <w:p w14:paraId="5CD75AE4" w14:textId="68DE352C"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46" w:history="1">
            <w:r w:rsidR="00131B9C" w:rsidRPr="009B646D">
              <w:rPr>
                <w:rStyle w:val="-"/>
                <w:rFonts w:cs="Tahoma"/>
                <w:noProof/>
                <w:lang w:val="el-GR"/>
              </w:rPr>
              <w:t>2.3.2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Βαθμολόγηση και κατάταξη προσφορών</w:t>
            </w:r>
            <w:r w:rsidR="00131B9C">
              <w:rPr>
                <w:noProof/>
                <w:webHidden/>
              </w:rPr>
              <w:tab/>
            </w:r>
            <w:r w:rsidR="00131B9C">
              <w:rPr>
                <w:noProof/>
                <w:webHidden/>
              </w:rPr>
              <w:fldChar w:fldCharType="begin"/>
            </w:r>
            <w:r w:rsidR="00131B9C">
              <w:rPr>
                <w:noProof/>
                <w:webHidden/>
              </w:rPr>
              <w:instrText xml:space="preserve"> PAGEREF _Toc58512346 \h </w:instrText>
            </w:r>
            <w:r w:rsidR="00131B9C">
              <w:rPr>
                <w:noProof/>
                <w:webHidden/>
              </w:rPr>
            </w:r>
            <w:r w:rsidR="00131B9C">
              <w:rPr>
                <w:noProof/>
                <w:webHidden/>
              </w:rPr>
              <w:fldChar w:fldCharType="separate"/>
            </w:r>
            <w:r>
              <w:rPr>
                <w:noProof/>
                <w:webHidden/>
              </w:rPr>
              <w:t>37</w:t>
            </w:r>
            <w:r w:rsidR="00131B9C">
              <w:rPr>
                <w:noProof/>
                <w:webHidden/>
              </w:rPr>
              <w:fldChar w:fldCharType="end"/>
            </w:r>
          </w:hyperlink>
        </w:p>
        <w:p w14:paraId="4CC6D431" w14:textId="45E5546F" w:rsidR="00131B9C" w:rsidRDefault="00DC1D53">
          <w:pPr>
            <w:pStyle w:val="5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8512347" w:history="1">
            <w:r w:rsidR="00131B9C" w:rsidRPr="009B646D">
              <w:rPr>
                <w:rStyle w:val="-"/>
                <w:rFonts w:cs="Tahoma"/>
                <w:noProof/>
                <w:lang w:val="el-GR"/>
              </w:rPr>
              <w:t>2.3.2.1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Βαθμολόγηση Τεχνικών Προσφορών</w:t>
            </w:r>
            <w:r w:rsidR="00131B9C">
              <w:rPr>
                <w:noProof/>
                <w:webHidden/>
              </w:rPr>
              <w:tab/>
            </w:r>
            <w:r w:rsidR="00131B9C">
              <w:rPr>
                <w:noProof/>
                <w:webHidden/>
              </w:rPr>
              <w:fldChar w:fldCharType="begin"/>
            </w:r>
            <w:r w:rsidR="00131B9C">
              <w:rPr>
                <w:noProof/>
                <w:webHidden/>
              </w:rPr>
              <w:instrText xml:space="preserve"> PAGEREF _Toc58512347 \h </w:instrText>
            </w:r>
            <w:r w:rsidR="00131B9C">
              <w:rPr>
                <w:noProof/>
                <w:webHidden/>
              </w:rPr>
            </w:r>
            <w:r w:rsidR="00131B9C">
              <w:rPr>
                <w:noProof/>
                <w:webHidden/>
              </w:rPr>
              <w:fldChar w:fldCharType="separate"/>
            </w:r>
            <w:r>
              <w:rPr>
                <w:noProof/>
                <w:webHidden/>
              </w:rPr>
              <w:t>37</w:t>
            </w:r>
            <w:r w:rsidR="00131B9C">
              <w:rPr>
                <w:noProof/>
                <w:webHidden/>
              </w:rPr>
              <w:fldChar w:fldCharType="end"/>
            </w:r>
          </w:hyperlink>
        </w:p>
        <w:p w14:paraId="02C733D8" w14:textId="2E785D22" w:rsidR="00131B9C" w:rsidRDefault="00DC1D53">
          <w:pPr>
            <w:pStyle w:val="5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8512348" w:history="1">
            <w:r w:rsidR="00131B9C" w:rsidRPr="009B646D">
              <w:rPr>
                <w:rStyle w:val="-"/>
                <w:rFonts w:cs="Tahoma"/>
                <w:noProof/>
                <w:lang w:val="el-GR"/>
              </w:rPr>
              <w:t>2.3.2.2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Κατάταξη προσφορών</w:t>
            </w:r>
            <w:r w:rsidR="00131B9C">
              <w:rPr>
                <w:noProof/>
                <w:webHidden/>
              </w:rPr>
              <w:tab/>
            </w:r>
            <w:r w:rsidR="00131B9C">
              <w:rPr>
                <w:noProof/>
                <w:webHidden/>
              </w:rPr>
              <w:fldChar w:fldCharType="begin"/>
            </w:r>
            <w:r w:rsidR="00131B9C">
              <w:rPr>
                <w:noProof/>
                <w:webHidden/>
              </w:rPr>
              <w:instrText xml:space="preserve"> PAGEREF _Toc58512348 \h </w:instrText>
            </w:r>
            <w:r w:rsidR="00131B9C">
              <w:rPr>
                <w:noProof/>
                <w:webHidden/>
              </w:rPr>
            </w:r>
            <w:r w:rsidR="00131B9C">
              <w:rPr>
                <w:noProof/>
                <w:webHidden/>
              </w:rPr>
              <w:fldChar w:fldCharType="separate"/>
            </w:r>
            <w:r>
              <w:rPr>
                <w:noProof/>
                <w:webHidden/>
              </w:rPr>
              <w:t>37</w:t>
            </w:r>
            <w:r w:rsidR="00131B9C">
              <w:rPr>
                <w:noProof/>
                <w:webHidden/>
              </w:rPr>
              <w:fldChar w:fldCharType="end"/>
            </w:r>
          </w:hyperlink>
        </w:p>
        <w:p w14:paraId="2F1CA95B" w14:textId="552B09EE" w:rsidR="00131B9C" w:rsidRDefault="00DC1D53">
          <w:pPr>
            <w:pStyle w:val="5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8512349" w:history="1">
            <w:r w:rsidR="00131B9C" w:rsidRPr="009B646D">
              <w:rPr>
                <w:rStyle w:val="-"/>
                <w:rFonts w:cs="Tahoma"/>
                <w:noProof/>
                <w:lang w:val="el-GR"/>
              </w:rPr>
              <w:t>2.3.2.3</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Διαμόρφωση συγκριτικού κόστους Προσφοράς</w:t>
            </w:r>
            <w:r w:rsidR="00131B9C">
              <w:rPr>
                <w:noProof/>
                <w:webHidden/>
              </w:rPr>
              <w:tab/>
            </w:r>
            <w:r w:rsidR="00131B9C">
              <w:rPr>
                <w:noProof/>
                <w:webHidden/>
              </w:rPr>
              <w:fldChar w:fldCharType="begin"/>
            </w:r>
            <w:r w:rsidR="00131B9C">
              <w:rPr>
                <w:noProof/>
                <w:webHidden/>
              </w:rPr>
              <w:instrText xml:space="preserve"> PAGEREF _Toc58512349 \h </w:instrText>
            </w:r>
            <w:r w:rsidR="00131B9C">
              <w:rPr>
                <w:noProof/>
                <w:webHidden/>
              </w:rPr>
            </w:r>
            <w:r w:rsidR="00131B9C">
              <w:rPr>
                <w:noProof/>
                <w:webHidden/>
              </w:rPr>
              <w:fldChar w:fldCharType="separate"/>
            </w:r>
            <w:r>
              <w:rPr>
                <w:noProof/>
                <w:webHidden/>
              </w:rPr>
              <w:t>37</w:t>
            </w:r>
            <w:r w:rsidR="00131B9C">
              <w:rPr>
                <w:noProof/>
                <w:webHidden/>
              </w:rPr>
              <w:fldChar w:fldCharType="end"/>
            </w:r>
          </w:hyperlink>
        </w:p>
        <w:p w14:paraId="7999D143" w14:textId="0D90E030"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50" w:history="1">
            <w:r w:rsidR="00131B9C" w:rsidRPr="009B646D">
              <w:rPr>
                <w:rStyle w:val="-"/>
                <w:rFonts w:cs="Tahoma"/>
                <w:noProof/>
                <w:lang w:val="el-GR"/>
              </w:rPr>
              <w:t>2.4</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Κατάρτιση - Περιεχόμενο Προσφορών.</w:t>
            </w:r>
            <w:r w:rsidR="00131B9C">
              <w:rPr>
                <w:noProof/>
                <w:webHidden/>
              </w:rPr>
              <w:tab/>
            </w:r>
            <w:r w:rsidR="00131B9C">
              <w:rPr>
                <w:noProof/>
                <w:webHidden/>
              </w:rPr>
              <w:fldChar w:fldCharType="begin"/>
            </w:r>
            <w:r w:rsidR="00131B9C">
              <w:rPr>
                <w:noProof/>
                <w:webHidden/>
              </w:rPr>
              <w:instrText xml:space="preserve"> PAGEREF _Toc58512350 \h </w:instrText>
            </w:r>
            <w:r w:rsidR="00131B9C">
              <w:rPr>
                <w:noProof/>
                <w:webHidden/>
              </w:rPr>
            </w:r>
            <w:r w:rsidR="00131B9C">
              <w:rPr>
                <w:noProof/>
                <w:webHidden/>
              </w:rPr>
              <w:fldChar w:fldCharType="separate"/>
            </w:r>
            <w:r>
              <w:rPr>
                <w:noProof/>
                <w:webHidden/>
              </w:rPr>
              <w:t>38</w:t>
            </w:r>
            <w:r w:rsidR="00131B9C">
              <w:rPr>
                <w:noProof/>
                <w:webHidden/>
              </w:rPr>
              <w:fldChar w:fldCharType="end"/>
            </w:r>
          </w:hyperlink>
        </w:p>
        <w:p w14:paraId="1CFDF9F1" w14:textId="2189D4DF"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51" w:history="1">
            <w:r w:rsidR="00131B9C" w:rsidRPr="009B646D">
              <w:rPr>
                <w:rStyle w:val="-"/>
                <w:rFonts w:cs="Tahoma"/>
                <w:noProof/>
                <w:lang w:val="el-GR"/>
              </w:rPr>
              <w:t>2.4.1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Γενικοί όροι υποβολής προσφορών.</w:t>
            </w:r>
            <w:r w:rsidR="00131B9C">
              <w:rPr>
                <w:noProof/>
                <w:webHidden/>
              </w:rPr>
              <w:tab/>
            </w:r>
            <w:r w:rsidR="00131B9C">
              <w:rPr>
                <w:noProof/>
                <w:webHidden/>
              </w:rPr>
              <w:fldChar w:fldCharType="begin"/>
            </w:r>
            <w:r w:rsidR="00131B9C">
              <w:rPr>
                <w:noProof/>
                <w:webHidden/>
              </w:rPr>
              <w:instrText xml:space="preserve"> PAGEREF _Toc58512351 \h </w:instrText>
            </w:r>
            <w:r w:rsidR="00131B9C">
              <w:rPr>
                <w:noProof/>
                <w:webHidden/>
              </w:rPr>
            </w:r>
            <w:r w:rsidR="00131B9C">
              <w:rPr>
                <w:noProof/>
                <w:webHidden/>
              </w:rPr>
              <w:fldChar w:fldCharType="separate"/>
            </w:r>
            <w:r>
              <w:rPr>
                <w:noProof/>
                <w:webHidden/>
              </w:rPr>
              <w:t>38</w:t>
            </w:r>
            <w:r w:rsidR="00131B9C">
              <w:rPr>
                <w:noProof/>
                <w:webHidden/>
              </w:rPr>
              <w:fldChar w:fldCharType="end"/>
            </w:r>
          </w:hyperlink>
        </w:p>
        <w:p w14:paraId="566A5D1A" w14:textId="18D8C703"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52" w:history="1">
            <w:r w:rsidR="00131B9C" w:rsidRPr="009B646D">
              <w:rPr>
                <w:rStyle w:val="-"/>
                <w:rFonts w:cs="Tahoma"/>
                <w:noProof/>
                <w:lang w:val="el-GR"/>
              </w:rPr>
              <w:t>2.4.2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Χρόνος και Τρόπος υποβολής προσφορών</w:t>
            </w:r>
            <w:r w:rsidR="00131B9C">
              <w:rPr>
                <w:noProof/>
                <w:webHidden/>
              </w:rPr>
              <w:tab/>
            </w:r>
            <w:r w:rsidR="00131B9C">
              <w:rPr>
                <w:noProof/>
                <w:webHidden/>
              </w:rPr>
              <w:fldChar w:fldCharType="begin"/>
            </w:r>
            <w:r w:rsidR="00131B9C">
              <w:rPr>
                <w:noProof/>
                <w:webHidden/>
              </w:rPr>
              <w:instrText xml:space="preserve"> PAGEREF _Toc58512352 \h </w:instrText>
            </w:r>
            <w:r w:rsidR="00131B9C">
              <w:rPr>
                <w:noProof/>
                <w:webHidden/>
              </w:rPr>
            </w:r>
            <w:r w:rsidR="00131B9C">
              <w:rPr>
                <w:noProof/>
                <w:webHidden/>
              </w:rPr>
              <w:fldChar w:fldCharType="separate"/>
            </w:r>
            <w:r>
              <w:rPr>
                <w:noProof/>
                <w:webHidden/>
              </w:rPr>
              <w:t>38</w:t>
            </w:r>
            <w:r w:rsidR="00131B9C">
              <w:rPr>
                <w:noProof/>
                <w:webHidden/>
              </w:rPr>
              <w:fldChar w:fldCharType="end"/>
            </w:r>
          </w:hyperlink>
        </w:p>
        <w:p w14:paraId="4982A462" w14:textId="6AAC4253"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53" w:history="1">
            <w:r w:rsidR="00131B9C" w:rsidRPr="009B646D">
              <w:rPr>
                <w:rStyle w:val="-"/>
                <w:rFonts w:cs="Tahoma"/>
                <w:iCs/>
                <w:noProof/>
                <w:lang w:val="el-GR"/>
              </w:rPr>
              <w:t>2.4.3</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Περιεχόμενα Φακέλου «Δικαιολογητικά Συμμετοχής - Τεχνική Προσφορά»</w:t>
            </w:r>
            <w:r w:rsidR="00131B9C">
              <w:rPr>
                <w:noProof/>
                <w:webHidden/>
              </w:rPr>
              <w:tab/>
            </w:r>
            <w:r w:rsidR="00131B9C">
              <w:rPr>
                <w:noProof/>
                <w:webHidden/>
              </w:rPr>
              <w:fldChar w:fldCharType="begin"/>
            </w:r>
            <w:r w:rsidR="00131B9C">
              <w:rPr>
                <w:noProof/>
                <w:webHidden/>
              </w:rPr>
              <w:instrText xml:space="preserve"> PAGEREF _Toc58512353 \h </w:instrText>
            </w:r>
            <w:r w:rsidR="00131B9C">
              <w:rPr>
                <w:noProof/>
                <w:webHidden/>
              </w:rPr>
            </w:r>
            <w:r w:rsidR="00131B9C">
              <w:rPr>
                <w:noProof/>
                <w:webHidden/>
              </w:rPr>
              <w:fldChar w:fldCharType="separate"/>
            </w:r>
            <w:r>
              <w:rPr>
                <w:noProof/>
                <w:webHidden/>
              </w:rPr>
              <w:t>40</w:t>
            </w:r>
            <w:r w:rsidR="00131B9C">
              <w:rPr>
                <w:noProof/>
                <w:webHidden/>
              </w:rPr>
              <w:fldChar w:fldCharType="end"/>
            </w:r>
          </w:hyperlink>
        </w:p>
        <w:p w14:paraId="33E919B2" w14:textId="652E7F86" w:rsidR="00131B9C" w:rsidRDefault="00DC1D53">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354" w:history="1">
            <w:r w:rsidR="00131B9C" w:rsidRPr="009B646D">
              <w:rPr>
                <w:rStyle w:val="-"/>
                <w:rFonts w:cs="Tahoma"/>
                <w:noProof/>
                <w:lang w:val="el-GR"/>
              </w:rPr>
              <w:t>2.4.3.1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Δικαιολογητικά Συμμετοχής</w:t>
            </w:r>
            <w:r w:rsidR="00131B9C">
              <w:rPr>
                <w:noProof/>
                <w:webHidden/>
              </w:rPr>
              <w:tab/>
            </w:r>
            <w:r w:rsidR="00131B9C">
              <w:rPr>
                <w:noProof/>
                <w:webHidden/>
              </w:rPr>
              <w:fldChar w:fldCharType="begin"/>
            </w:r>
            <w:r w:rsidR="00131B9C">
              <w:rPr>
                <w:noProof/>
                <w:webHidden/>
              </w:rPr>
              <w:instrText xml:space="preserve"> PAGEREF _Toc58512354 \h </w:instrText>
            </w:r>
            <w:r w:rsidR="00131B9C">
              <w:rPr>
                <w:noProof/>
                <w:webHidden/>
              </w:rPr>
            </w:r>
            <w:r w:rsidR="00131B9C">
              <w:rPr>
                <w:noProof/>
                <w:webHidden/>
              </w:rPr>
              <w:fldChar w:fldCharType="separate"/>
            </w:r>
            <w:r>
              <w:rPr>
                <w:noProof/>
                <w:webHidden/>
              </w:rPr>
              <w:t>40</w:t>
            </w:r>
            <w:r w:rsidR="00131B9C">
              <w:rPr>
                <w:noProof/>
                <w:webHidden/>
              </w:rPr>
              <w:fldChar w:fldCharType="end"/>
            </w:r>
          </w:hyperlink>
        </w:p>
        <w:p w14:paraId="108B9031" w14:textId="6164D954" w:rsidR="00131B9C" w:rsidRDefault="00DC1D53">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355" w:history="1">
            <w:r w:rsidR="00131B9C" w:rsidRPr="009B646D">
              <w:rPr>
                <w:rStyle w:val="-"/>
                <w:rFonts w:cs="Tahoma"/>
                <w:noProof/>
                <w:lang w:val="el-GR"/>
              </w:rPr>
              <w:t>2.4.3.2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Τεχνική Προσφορά</w:t>
            </w:r>
            <w:r w:rsidR="00131B9C">
              <w:rPr>
                <w:noProof/>
                <w:webHidden/>
              </w:rPr>
              <w:tab/>
            </w:r>
            <w:r w:rsidR="00131B9C">
              <w:rPr>
                <w:noProof/>
                <w:webHidden/>
              </w:rPr>
              <w:fldChar w:fldCharType="begin"/>
            </w:r>
            <w:r w:rsidR="00131B9C">
              <w:rPr>
                <w:noProof/>
                <w:webHidden/>
              </w:rPr>
              <w:instrText xml:space="preserve"> PAGEREF _Toc58512355 \h </w:instrText>
            </w:r>
            <w:r w:rsidR="00131B9C">
              <w:rPr>
                <w:noProof/>
                <w:webHidden/>
              </w:rPr>
            </w:r>
            <w:r w:rsidR="00131B9C">
              <w:rPr>
                <w:noProof/>
                <w:webHidden/>
              </w:rPr>
              <w:fldChar w:fldCharType="separate"/>
            </w:r>
            <w:r>
              <w:rPr>
                <w:noProof/>
                <w:webHidden/>
              </w:rPr>
              <w:t>41</w:t>
            </w:r>
            <w:r w:rsidR="00131B9C">
              <w:rPr>
                <w:noProof/>
                <w:webHidden/>
              </w:rPr>
              <w:fldChar w:fldCharType="end"/>
            </w:r>
          </w:hyperlink>
        </w:p>
        <w:p w14:paraId="55276910" w14:textId="11271A05"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56" w:history="1">
            <w:r w:rsidR="00131B9C" w:rsidRPr="009B646D">
              <w:rPr>
                <w:rStyle w:val="-"/>
                <w:rFonts w:cs="Tahoma"/>
                <w:noProof/>
                <w:lang w:val="el-GR"/>
              </w:rPr>
              <w:t>2.4.4</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Περιεχόμενα Φακέλου «Οικονομική Προσφορά» / Τρόπος σύνταξης και υποβολής οικονομικών προσφορών</w:t>
            </w:r>
            <w:r w:rsidR="00131B9C">
              <w:rPr>
                <w:noProof/>
                <w:webHidden/>
              </w:rPr>
              <w:tab/>
            </w:r>
            <w:r w:rsidR="00131B9C">
              <w:rPr>
                <w:noProof/>
                <w:webHidden/>
              </w:rPr>
              <w:fldChar w:fldCharType="begin"/>
            </w:r>
            <w:r w:rsidR="00131B9C">
              <w:rPr>
                <w:noProof/>
                <w:webHidden/>
              </w:rPr>
              <w:instrText xml:space="preserve"> PAGEREF _Toc58512356 \h </w:instrText>
            </w:r>
            <w:r w:rsidR="00131B9C">
              <w:rPr>
                <w:noProof/>
                <w:webHidden/>
              </w:rPr>
            </w:r>
            <w:r w:rsidR="00131B9C">
              <w:rPr>
                <w:noProof/>
                <w:webHidden/>
              </w:rPr>
              <w:fldChar w:fldCharType="separate"/>
            </w:r>
            <w:r>
              <w:rPr>
                <w:noProof/>
                <w:webHidden/>
              </w:rPr>
              <w:t>42</w:t>
            </w:r>
            <w:r w:rsidR="00131B9C">
              <w:rPr>
                <w:noProof/>
                <w:webHidden/>
              </w:rPr>
              <w:fldChar w:fldCharType="end"/>
            </w:r>
          </w:hyperlink>
        </w:p>
        <w:p w14:paraId="63F66CAB" w14:textId="2DDA92EA"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57" w:history="1">
            <w:r w:rsidR="00131B9C" w:rsidRPr="009B646D">
              <w:rPr>
                <w:rStyle w:val="-"/>
                <w:rFonts w:cs="Tahoma"/>
                <w:noProof/>
                <w:lang w:val="el-GR" w:eastAsia="el-GR"/>
              </w:rPr>
              <w:t>2.4.5</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Χρόνος ισχύος των προσφορών</w:t>
            </w:r>
            <w:r w:rsidR="00131B9C">
              <w:rPr>
                <w:noProof/>
                <w:webHidden/>
              </w:rPr>
              <w:tab/>
            </w:r>
            <w:r w:rsidR="00131B9C">
              <w:rPr>
                <w:noProof/>
                <w:webHidden/>
              </w:rPr>
              <w:fldChar w:fldCharType="begin"/>
            </w:r>
            <w:r w:rsidR="00131B9C">
              <w:rPr>
                <w:noProof/>
                <w:webHidden/>
              </w:rPr>
              <w:instrText xml:space="preserve"> PAGEREF _Toc58512357 \h </w:instrText>
            </w:r>
            <w:r w:rsidR="00131B9C">
              <w:rPr>
                <w:noProof/>
                <w:webHidden/>
              </w:rPr>
            </w:r>
            <w:r w:rsidR="00131B9C">
              <w:rPr>
                <w:noProof/>
                <w:webHidden/>
              </w:rPr>
              <w:fldChar w:fldCharType="separate"/>
            </w:r>
            <w:r>
              <w:rPr>
                <w:noProof/>
                <w:webHidden/>
              </w:rPr>
              <w:t>42</w:t>
            </w:r>
            <w:r w:rsidR="00131B9C">
              <w:rPr>
                <w:noProof/>
                <w:webHidden/>
              </w:rPr>
              <w:fldChar w:fldCharType="end"/>
            </w:r>
          </w:hyperlink>
        </w:p>
        <w:p w14:paraId="7FB3BE80" w14:textId="627354A0"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58" w:history="1">
            <w:r w:rsidR="00131B9C" w:rsidRPr="009B646D">
              <w:rPr>
                <w:rStyle w:val="-"/>
                <w:rFonts w:cs="Tahoma"/>
                <w:noProof/>
                <w:lang w:val="el-GR"/>
              </w:rPr>
              <w:t>2.4.6</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Λόγοι απόρριψης προσφορών</w:t>
            </w:r>
            <w:r w:rsidR="00131B9C">
              <w:rPr>
                <w:noProof/>
                <w:webHidden/>
              </w:rPr>
              <w:tab/>
            </w:r>
            <w:r w:rsidR="00131B9C">
              <w:rPr>
                <w:noProof/>
                <w:webHidden/>
              </w:rPr>
              <w:fldChar w:fldCharType="begin"/>
            </w:r>
            <w:r w:rsidR="00131B9C">
              <w:rPr>
                <w:noProof/>
                <w:webHidden/>
              </w:rPr>
              <w:instrText xml:space="preserve"> PAGEREF _Toc58512358 \h </w:instrText>
            </w:r>
            <w:r w:rsidR="00131B9C">
              <w:rPr>
                <w:noProof/>
                <w:webHidden/>
              </w:rPr>
            </w:r>
            <w:r w:rsidR="00131B9C">
              <w:rPr>
                <w:noProof/>
                <w:webHidden/>
              </w:rPr>
              <w:fldChar w:fldCharType="separate"/>
            </w:r>
            <w:r>
              <w:rPr>
                <w:noProof/>
                <w:webHidden/>
              </w:rPr>
              <w:t>43</w:t>
            </w:r>
            <w:r w:rsidR="00131B9C">
              <w:rPr>
                <w:noProof/>
                <w:webHidden/>
              </w:rPr>
              <w:fldChar w:fldCharType="end"/>
            </w:r>
          </w:hyperlink>
        </w:p>
        <w:p w14:paraId="2DA0214C" w14:textId="106942E2" w:rsidR="00131B9C" w:rsidRDefault="00DC1D53">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359" w:history="1">
            <w:r w:rsidR="00131B9C" w:rsidRPr="009B646D">
              <w:rPr>
                <w:rStyle w:val="-"/>
                <w:rFonts w:cs="Tahoma"/>
                <w:noProof/>
                <w14:scene3d>
                  <w14:camera w14:prst="orthographicFront"/>
                  <w14:lightRig w14:rig="threePt" w14:dir="t">
                    <w14:rot w14:lat="0" w14:lon="0" w14:rev="0"/>
                  </w14:lightRig>
                </w14:scene3d>
              </w:rPr>
              <w:t>3.</w:t>
            </w:r>
            <w:r w:rsidR="00131B9C">
              <w:rPr>
                <w:rFonts w:asciiTheme="minorHAnsi" w:eastAsiaTheme="minorEastAsia" w:hAnsiTheme="minorHAnsi" w:cstheme="minorBidi"/>
                <w:b w:val="0"/>
                <w:bCs w:val="0"/>
                <w:caps w:val="0"/>
                <w:noProof/>
                <w:sz w:val="22"/>
                <w:szCs w:val="22"/>
                <w:lang w:val="el-GR" w:eastAsia="el-GR" w:bidi="he-IL"/>
              </w:rPr>
              <w:tab/>
            </w:r>
            <w:r w:rsidR="00131B9C" w:rsidRPr="009B646D">
              <w:rPr>
                <w:rStyle w:val="-"/>
                <w:rFonts w:cs="Tahoma"/>
                <w:noProof/>
              </w:rPr>
              <w:t>ΔΙΕΝΕΡΓΕΙΑ ΔΙΑΔΙΚΑΣΙΑΣ - ΑΞΙΟΛΟΓΗΣΗ ΠΡΟΣΦΟΡΩΝ</w:t>
            </w:r>
            <w:r w:rsidR="00131B9C">
              <w:rPr>
                <w:noProof/>
                <w:webHidden/>
              </w:rPr>
              <w:tab/>
            </w:r>
            <w:r w:rsidR="00131B9C">
              <w:rPr>
                <w:noProof/>
                <w:webHidden/>
              </w:rPr>
              <w:fldChar w:fldCharType="begin"/>
            </w:r>
            <w:r w:rsidR="00131B9C">
              <w:rPr>
                <w:noProof/>
                <w:webHidden/>
              </w:rPr>
              <w:instrText xml:space="preserve"> PAGEREF _Toc58512359 \h </w:instrText>
            </w:r>
            <w:r w:rsidR="00131B9C">
              <w:rPr>
                <w:noProof/>
                <w:webHidden/>
              </w:rPr>
            </w:r>
            <w:r w:rsidR="00131B9C">
              <w:rPr>
                <w:noProof/>
                <w:webHidden/>
              </w:rPr>
              <w:fldChar w:fldCharType="separate"/>
            </w:r>
            <w:r>
              <w:rPr>
                <w:noProof/>
                <w:webHidden/>
              </w:rPr>
              <w:t>45</w:t>
            </w:r>
            <w:r w:rsidR="00131B9C">
              <w:rPr>
                <w:noProof/>
                <w:webHidden/>
              </w:rPr>
              <w:fldChar w:fldCharType="end"/>
            </w:r>
          </w:hyperlink>
        </w:p>
        <w:p w14:paraId="732A308E" w14:textId="3BFAF28A"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60" w:history="1">
            <w:r w:rsidR="00131B9C" w:rsidRPr="009B646D">
              <w:rPr>
                <w:rStyle w:val="-"/>
                <w:rFonts w:cs="Tahoma"/>
                <w:noProof/>
                <w:lang w:val="el-GR"/>
              </w:rPr>
              <w:t>3.1</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Αποσφράγιση και αξιολόγηση προσφορών</w:t>
            </w:r>
            <w:r w:rsidR="00131B9C">
              <w:rPr>
                <w:noProof/>
                <w:webHidden/>
              </w:rPr>
              <w:tab/>
            </w:r>
            <w:r w:rsidR="00131B9C">
              <w:rPr>
                <w:noProof/>
                <w:webHidden/>
              </w:rPr>
              <w:fldChar w:fldCharType="begin"/>
            </w:r>
            <w:r w:rsidR="00131B9C">
              <w:rPr>
                <w:noProof/>
                <w:webHidden/>
              </w:rPr>
              <w:instrText xml:space="preserve"> PAGEREF _Toc58512360 \h </w:instrText>
            </w:r>
            <w:r w:rsidR="00131B9C">
              <w:rPr>
                <w:noProof/>
                <w:webHidden/>
              </w:rPr>
            </w:r>
            <w:r w:rsidR="00131B9C">
              <w:rPr>
                <w:noProof/>
                <w:webHidden/>
              </w:rPr>
              <w:fldChar w:fldCharType="separate"/>
            </w:r>
            <w:r>
              <w:rPr>
                <w:noProof/>
                <w:webHidden/>
              </w:rPr>
              <w:t>45</w:t>
            </w:r>
            <w:r w:rsidR="00131B9C">
              <w:rPr>
                <w:noProof/>
                <w:webHidden/>
              </w:rPr>
              <w:fldChar w:fldCharType="end"/>
            </w:r>
          </w:hyperlink>
        </w:p>
        <w:p w14:paraId="3495B085" w14:textId="5BB76825"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61" w:history="1">
            <w:r w:rsidR="00131B9C" w:rsidRPr="009B646D">
              <w:rPr>
                <w:rStyle w:val="-"/>
                <w:rFonts w:cs="Tahoma"/>
                <w:noProof/>
                <w:lang w:val="el-GR"/>
              </w:rPr>
              <w:t>3.1.1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Ηλεκτρονική αποσφράγιση προσφορών</w:t>
            </w:r>
            <w:r w:rsidR="00131B9C">
              <w:rPr>
                <w:noProof/>
                <w:webHidden/>
              </w:rPr>
              <w:tab/>
            </w:r>
            <w:r w:rsidR="00131B9C">
              <w:rPr>
                <w:noProof/>
                <w:webHidden/>
              </w:rPr>
              <w:fldChar w:fldCharType="begin"/>
            </w:r>
            <w:r w:rsidR="00131B9C">
              <w:rPr>
                <w:noProof/>
                <w:webHidden/>
              </w:rPr>
              <w:instrText xml:space="preserve"> PAGEREF _Toc58512361 \h </w:instrText>
            </w:r>
            <w:r w:rsidR="00131B9C">
              <w:rPr>
                <w:noProof/>
                <w:webHidden/>
              </w:rPr>
            </w:r>
            <w:r w:rsidR="00131B9C">
              <w:rPr>
                <w:noProof/>
                <w:webHidden/>
              </w:rPr>
              <w:fldChar w:fldCharType="separate"/>
            </w:r>
            <w:r>
              <w:rPr>
                <w:noProof/>
                <w:webHidden/>
              </w:rPr>
              <w:t>45</w:t>
            </w:r>
            <w:r w:rsidR="00131B9C">
              <w:rPr>
                <w:noProof/>
                <w:webHidden/>
              </w:rPr>
              <w:fldChar w:fldCharType="end"/>
            </w:r>
          </w:hyperlink>
        </w:p>
        <w:p w14:paraId="6DA1BEBF" w14:textId="2FA0E86A"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62" w:history="1">
            <w:r w:rsidR="00131B9C" w:rsidRPr="009B646D">
              <w:rPr>
                <w:rStyle w:val="-"/>
                <w:rFonts w:cs="Tahoma"/>
                <w:noProof/>
                <w:lang w:val="el-GR"/>
              </w:rPr>
              <w:t>3.1.2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Αξιολόγηση προσφορών</w:t>
            </w:r>
            <w:r w:rsidR="00131B9C">
              <w:rPr>
                <w:noProof/>
                <w:webHidden/>
              </w:rPr>
              <w:tab/>
            </w:r>
            <w:r w:rsidR="00131B9C">
              <w:rPr>
                <w:noProof/>
                <w:webHidden/>
              </w:rPr>
              <w:fldChar w:fldCharType="begin"/>
            </w:r>
            <w:r w:rsidR="00131B9C">
              <w:rPr>
                <w:noProof/>
                <w:webHidden/>
              </w:rPr>
              <w:instrText xml:space="preserve"> PAGEREF _Toc58512362 \h </w:instrText>
            </w:r>
            <w:r w:rsidR="00131B9C">
              <w:rPr>
                <w:noProof/>
                <w:webHidden/>
              </w:rPr>
            </w:r>
            <w:r w:rsidR="00131B9C">
              <w:rPr>
                <w:noProof/>
                <w:webHidden/>
              </w:rPr>
              <w:fldChar w:fldCharType="separate"/>
            </w:r>
            <w:r>
              <w:rPr>
                <w:noProof/>
                <w:webHidden/>
              </w:rPr>
              <w:t>45</w:t>
            </w:r>
            <w:r w:rsidR="00131B9C">
              <w:rPr>
                <w:noProof/>
                <w:webHidden/>
              </w:rPr>
              <w:fldChar w:fldCharType="end"/>
            </w:r>
          </w:hyperlink>
        </w:p>
        <w:p w14:paraId="711F9CD2" w14:textId="7F337178"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63" w:history="1">
            <w:r w:rsidR="00131B9C" w:rsidRPr="009B646D">
              <w:rPr>
                <w:rStyle w:val="-"/>
                <w:rFonts w:cs="Tahoma"/>
                <w:noProof/>
                <w:lang w:val="el-GR"/>
              </w:rPr>
              <w:t>3.2</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Πρόσκληση υποβολής δικαιολογητικών προσωρινού αναδόχου - Δικαιολογητικά προσωρινού αναδόχου</w:t>
            </w:r>
            <w:r w:rsidR="00131B9C">
              <w:rPr>
                <w:noProof/>
                <w:webHidden/>
              </w:rPr>
              <w:tab/>
            </w:r>
            <w:r w:rsidR="00131B9C">
              <w:rPr>
                <w:noProof/>
                <w:webHidden/>
              </w:rPr>
              <w:fldChar w:fldCharType="begin"/>
            </w:r>
            <w:r w:rsidR="00131B9C">
              <w:rPr>
                <w:noProof/>
                <w:webHidden/>
              </w:rPr>
              <w:instrText xml:space="preserve"> PAGEREF _Toc58512363 \h </w:instrText>
            </w:r>
            <w:r w:rsidR="00131B9C">
              <w:rPr>
                <w:noProof/>
                <w:webHidden/>
              </w:rPr>
            </w:r>
            <w:r w:rsidR="00131B9C">
              <w:rPr>
                <w:noProof/>
                <w:webHidden/>
              </w:rPr>
              <w:fldChar w:fldCharType="separate"/>
            </w:r>
            <w:r>
              <w:rPr>
                <w:noProof/>
                <w:webHidden/>
              </w:rPr>
              <w:t>46</w:t>
            </w:r>
            <w:r w:rsidR="00131B9C">
              <w:rPr>
                <w:noProof/>
                <w:webHidden/>
              </w:rPr>
              <w:fldChar w:fldCharType="end"/>
            </w:r>
          </w:hyperlink>
        </w:p>
        <w:p w14:paraId="64D012CE" w14:textId="3676D7C1"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64" w:history="1">
            <w:r w:rsidR="00131B9C" w:rsidRPr="009B646D">
              <w:rPr>
                <w:rStyle w:val="-"/>
                <w:rFonts w:cs="Tahoma"/>
                <w:noProof/>
                <w:lang w:val="el-GR"/>
              </w:rPr>
              <w:t>3.3</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Κατακύρωση - σύναψη σύμβασης</w:t>
            </w:r>
            <w:r w:rsidR="00131B9C">
              <w:rPr>
                <w:noProof/>
                <w:webHidden/>
              </w:rPr>
              <w:tab/>
            </w:r>
            <w:r w:rsidR="00131B9C">
              <w:rPr>
                <w:noProof/>
                <w:webHidden/>
              </w:rPr>
              <w:fldChar w:fldCharType="begin"/>
            </w:r>
            <w:r w:rsidR="00131B9C">
              <w:rPr>
                <w:noProof/>
                <w:webHidden/>
              </w:rPr>
              <w:instrText xml:space="preserve"> PAGEREF _Toc58512364 \h </w:instrText>
            </w:r>
            <w:r w:rsidR="00131B9C">
              <w:rPr>
                <w:noProof/>
                <w:webHidden/>
              </w:rPr>
            </w:r>
            <w:r w:rsidR="00131B9C">
              <w:rPr>
                <w:noProof/>
                <w:webHidden/>
              </w:rPr>
              <w:fldChar w:fldCharType="separate"/>
            </w:r>
            <w:r>
              <w:rPr>
                <w:noProof/>
                <w:webHidden/>
              </w:rPr>
              <w:t>48</w:t>
            </w:r>
            <w:r w:rsidR="00131B9C">
              <w:rPr>
                <w:noProof/>
                <w:webHidden/>
              </w:rPr>
              <w:fldChar w:fldCharType="end"/>
            </w:r>
          </w:hyperlink>
        </w:p>
        <w:p w14:paraId="1D6E660B" w14:textId="15F63EB2"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65" w:history="1">
            <w:r w:rsidR="00131B9C" w:rsidRPr="009B646D">
              <w:rPr>
                <w:rStyle w:val="-"/>
                <w:rFonts w:cs="Tahoma"/>
                <w:noProof/>
                <w:lang w:val="el-GR"/>
              </w:rPr>
              <w:t>3.4</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Προδικαστικές Προσφυγές - Προσωρινή Δικαστική Προστασία</w:t>
            </w:r>
            <w:r w:rsidR="00131B9C">
              <w:rPr>
                <w:noProof/>
                <w:webHidden/>
              </w:rPr>
              <w:tab/>
            </w:r>
            <w:r w:rsidR="00131B9C">
              <w:rPr>
                <w:noProof/>
                <w:webHidden/>
              </w:rPr>
              <w:fldChar w:fldCharType="begin"/>
            </w:r>
            <w:r w:rsidR="00131B9C">
              <w:rPr>
                <w:noProof/>
                <w:webHidden/>
              </w:rPr>
              <w:instrText xml:space="preserve"> PAGEREF _Toc58512365 \h </w:instrText>
            </w:r>
            <w:r w:rsidR="00131B9C">
              <w:rPr>
                <w:noProof/>
                <w:webHidden/>
              </w:rPr>
            </w:r>
            <w:r w:rsidR="00131B9C">
              <w:rPr>
                <w:noProof/>
                <w:webHidden/>
              </w:rPr>
              <w:fldChar w:fldCharType="separate"/>
            </w:r>
            <w:r>
              <w:rPr>
                <w:noProof/>
                <w:webHidden/>
              </w:rPr>
              <w:t>49</w:t>
            </w:r>
            <w:r w:rsidR="00131B9C">
              <w:rPr>
                <w:noProof/>
                <w:webHidden/>
              </w:rPr>
              <w:fldChar w:fldCharType="end"/>
            </w:r>
          </w:hyperlink>
        </w:p>
        <w:p w14:paraId="2F4D7B7B" w14:textId="1CA0060C"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66" w:history="1">
            <w:r w:rsidR="00131B9C" w:rsidRPr="009B646D">
              <w:rPr>
                <w:rStyle w:val="-"/>
                <w:rFonts w:cs="Tahoma"/>
                <w:noProof/>
                <w:lang w:val="el-GR"/>
              </w:rPr>
              <w:t>3.5</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Ματαίωση Διαδικασίας</w:t>
            </w:r>
            <w:r w:rsidR="00131B9C">
              <w:rPr>
                <w:noProof/>
                <w:webHidden/>
              </w:rPr>
              <w:tab/>
            </w:r>
            <w:r w:rsidR="00131B9C">
              <w:rPr>
                <w:noProof/>
                <w:webHidden/>
              </w:rPr>
              <w:fldChar w:fldCharType="begin"/>
            </w:r>
            <w:r w:rsidR="00131B9C">
              <w:rPr>
                <w:noProof/>
                <w:webHidden/>
              </w:rPr>
              <w:instrText xml:space="preserve"> PAGEREF _Toc58512366 \h </w:instrText>
            </w:r>
            <w:r w:rsidR="00131B9C">
              <w:rPr>
                <w:noProof/>
                <w:webHidden/>
              </w:rPr>
            </w:r>
            <w:r w:rsidR="00131B9C">
              <w:rPr>
                <w:noProof/>
                <w:webHidden/>
              </w:rPr>
              <w:fldChar w:fldCharType="separate"/>
            </w:r>
            <w:r>
              <w:rPr>
                <w:noProof/>
                <w:webHidden/>
              </w:rPr>
              <w:t>50</w:t>
            </w:r>
            <w:r w:rsidR="00131B9C">
              <w:rPr>
                <w:noProof/>
                <w:webHidden/>
              </w:rPr>
              <w:fldChar w:fldCharType="end"/>
            </w:r>
          </w:hyperlink>
        </w:p>
        <w:p w14:paraId="4A86DC19" w14:textId="2EB9B847" w:rsidR="00131B9C" w:rsidRDefault="00DC1D53">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367" w:history="1">
            <w:r w:rsidR="00131B9C" w:rsidRPr="009B646D">
              <w:rPr>
                <w:rStyle w:val="-"/>
                <w:rFonts w:cs="Tahoma"/>
                <w:noProof/>
                <w14:scene3d>
                  <w14:camera w14:prst="orthographicFront"/>
                  <w14:lightRig w14:rig="threePt" w14:dir="t">
                    <w14:rot w14:lat="0" w14:lon="0" w14:rev="0"/>
                  </w14:lightRig>
                </w14:scene3d>
              </w:rPr>
              <w:t>4.</w:t>
            </w:r>
            <w:r w:rsidR="00131B9C">
              <w:rPr>
                <w:rFonts w:asciiTheme="minorHAnsi" w:eastAsiaTheme="minorEastAsia" w:hAnsiTheme="minorHAnsi" w:cstheme="minorBidi"/>
                <w:b w:val="0"/>
                <w:bCs w:val="0"/>
                <w:caps w:val="0"/>
                <w:noProof/>
                <w:sz w:val="22"/>
                <w:szCs w:val="22"/>
                <w:lang w:val="el-GR" w:eastAsia="el-GR" w:bidi="he-IL"/>
              </w:rPr>
              <w:tab/>
            </w:r>
            <w:r w:rsidR="00131B9C" w:rsidRPr="009B646D">
              <w:rPr>
                <w:rStyle w:val="-"/>
                <w:rFonts w:cs="Tahoma"/>
                <w:noProof/>
              </w:rPr>
              <w:t>ΟΡΟΙ ΕΚΤΕΛΕΣΗΣ ΤΗΣ ΣΥΜΒΑΣΗΣ</w:t>
            </w:r>
            <w:r w:rsidR="00131B9C">
              <w:rPr>
                <w:noProof/>
                <w:webHidden/>
              </w:rPr>
              <w:tab/>
            </w:r>
            <w:r w:rsidR="00131B9C">
              <w:rPr>
                <w:noProof/>
                <w:webHidden/>
              </w:rPr>
              <w:fldChar w:fldCharType="begin"/>
            </w:r>
            <w:r w:rsidR="00131B9C">
              <w:rPr>
                <w:noProof/>
                <w:webHidden/>
              </w:rPr>
              <w:instrText xml:space="preserve"> PAGEREF _Toc58512367 \h </w:instrText>
            </w:r>
            <w:r w:rsidR="00131B9C">
              <w:rPr>
                <w:noProof/>
                <w:webHidden/>
              </w:rPr>
            </w:r>
            <w:r w:rsidR="00131B9C">
              <w:rPr>
                <w:noProof/>
                <w:webHidden/>
              </w:rPr>
              <w:fldChar w:fldCharType="separate"/>
            </w:r>
            <w:r>
              <w:rPr>
                <w:noProof/>
                <w:webHidden/>
              </w:rPr>
              <w:t>51</w:t>
            </w:r>
            <w:r w:rsidR="00131B9C">
              <w:rPr>
                <w:noProof/>
                <w:webHidden/>
              </w:rPr>
              <w:fldChar w:fldCharType="end"/>
            </w:r>
          </w:hyperlink>
        </w:p>
        <w:p w14:paraId="32B690B0" w14:textId="014FD746"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68" w:history="1">
            <w:r w:rsidR="00131B9C" w:rsidRPr="009B646D">
              <w:rPr>
                <w:rStyle w:val="-"/>
                <w:rFonts w:cs="Tahoma"/>
                <w:noProof/>
                <w:lang w:val="el-GR"/>
              </w:rPr>
              <w:t>4.1</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Εγγυήσεις (καλής εκτέλεσης, προκαταβολής, καλής λειτουργίας)</w:t>
            </w:r>
            <w:r w:rsidR="00131B9C">
              <w:rPr>
                <w:noProof/>
                <w:webHidden/>
              </w:rPr>
              <w:tab/>
            </w:r>
            <w:r w:rsidR="00131B9C">
              <w:rPr>
                <w:noProof/>
                <w:webHidden/>
              </w:rPr>
              <w:fldChar w:fldCharType="begin"/>
            </w:r>
            <w:r w:rsidR="00131B9C">
              <w:rPr>
                <w:noProof/>
                <w:webHidden/>
              </w:rPr>
              <w:instrText xml:space="preserve"> PAGEREF _Toc58512368 \h </w:instrText>
            </w:r>
            <w:r w:rsidR="00131B9C">
              <w:rPr>
                <w:noProof/>
                <w:webHidden/>
              </w:rPr>
            </w:r>
            <w:r w:rsidR="00131B9C">
              <w:rPr>
                <w:noProof/>
                <w:webHidden/>
              </w:rPr>
              <w:fldChar w:fldCharType="separate"/>
            </w:r>
            <w:r>
              <w:rPr>
                <w:noProof/>
                <w:webHidden/>
              </w:rPr>
              <w:t>51</w:t>
            </w:r>
            <w:r w:rsidR="00131B9C">
              <w:rPr>
                <w:noProof/>
                <w:webHidden/>
              </w:rPr>
              <w:fldChar w:fldCharType="end"/>
            </w:r>
          </w:hyperlink>
        </w:p>
        <w:p w14:paraId="20D96F1B" w14:textId="44666921"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69" w:history="1">
            <w:r w:rsidR="00131B9C" w:rsidRPr="009B646D">
              <w:rPr>
                <w:rStyle w:val="-"/>
                <w:rFonts w:cs="Tahoma"/>
                <w:noProof/>
                <w:lang w:val="el-GR"/>
              </w:rPr>
              <w:t>4.2</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Συμβατικό πλαίσιο – Εφαρμοστέα νομοθεσία</w:t>
            </w:r>
            <w:r w:rsidR="00131B9C">
              <w:rPr>
                <w:noProof/>
                <w:webHidden/>
              </w:rPr>
              <w:tab/>
            </w:r>
            <w:r w:rsidR="00131B9C">
              <w:rPr>
                <w:noProof/>
                <w:webHidden/>
              </w:rPr>
              <w:fldChar w:fldCharType="begin"/>
            </w:r>
            <w:r w:rsidR="00131B9C">
              <w:rPr>
                <w:noProof/>
                <w:webHidden/>
              </w:rPr>
              <w:instrText xml:space="preserve"> PAGEREF _Toc58512369 \h </w:instrText>
            </w:r>
            <w:r w:rsidR="00131B9C">
              <w:rPr>
                <w:noProof/>
                <w:webHidden/>
              </w:rPr>
            </w:r>
            <w:r w:rsidR="00131B9C">
              <w:rPr>
                <w:noProof/>
                <w:webHidden/>
              </w:rPr>
              <w:fldChar w:fldCharType="separate"/>
            </w:r>
            <w:r>
              <w:rPr>
                <w:noProof/>
                <w:webHidden/>
              </w:rPr>
              <w:t>52</w:t>
            </w:r>
            <w:r w:rsidR="00131B9C">
              <w:rPr>
                <w:noProof/>
                <w:webHidden/>
              </w:rPr>
              <w:fldChar w:fldCharType="end"/>
            </w:r>
          </w:hyperlink>
        </w:p>
        <w:p w14:paraId="50881701" w14:textId="3BF7C396"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70" w:history="1">
            <w:r w:rsidR="00131B9C" w:rsidRPr="009B646D">
              <w:rPr>
                <w:rStyle w:val="-"/>
                <w:rFonts w:cs="Tahoma"/>
                <w:noProof/>
                <w:lang w:val="el-GR"/>
              </w:rPr>
              <w:t>4.3</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Όροι εκτέλεσης της σύμβασης</w:t>
            </w:r>
            <w:r w:rsidR="00131B9C">
              <w:rPr>
                <w:noProof/>
                <w:webHidden/>
              </w:rPr>
              <w:tab/>
            </w:r>
            <w:r w:rsidR="00131B9C">
              <w:rPr>
                <w:noProof/>
                <w:webHidden/>
              </w:rPr>
              <w:fldChar w:fldCharType="begin"/>
            </w:r>
            <w:r w:rsidR="00131B9C">
              <w:rPr>
                <w:noProof/>
                <w:webHidden/>
              </w:rPr>
              <w:instrText xml:space="preserve"> PAGEREF _Toc58512370 \h </w:instrText>
            </w:r>
            <w:r w:rsidR="00131B9C">
              <w:rPr>
                <w:noProof/>
                <w:webHidden/>
              </w:rPr>
            </w:r>
            <w:r w:rsidR="00131B9C">
              <w:rPr>
                <w:noProof/>
                <w:webHidden/>
              </w:rPr>
              <w:fldChar w:fldCharType="separate"/>
            </w:r>
            <w:r>
              <w:rPr>
                <w:noProof/>
                <w:webHidden/>
              </w:rPr>
              <w:t>52</w:t>
            </w:r>
            <w:r w:rsidR="00131B9C">
              <w:rPr>
                <w:noProof/>
                <w:webHidden/>
              </w:rPr>
              <w:fldChar w:fldCharType="end"/>
            </w:r>
          </w:hyperlink>
        </w:p>
        <w:p w14:paraId="0FE7640C" w14:textId="2F82149C"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71" w:history="1">
            <w:r w:rsidR="00131B9C" w:rsidRPr="009B646D">
              <w:rPr>
                <w:rStyle w:val="-"/>
                <w:rFonts w:cs="Tahoma"/>
                <w:noProof/>
                <w:lang w:val="el-GR"/>
              </w:rPr>
              <w:t>4.4</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Υπεργολαβία</w:t>
            </w:r>
            <w:r w:rsidR="00131B9C">
              <w:rPr>
                <w:noProof/>
                <w:webHidden/>
              </w:rPr>
              <w:tab/>
            </w:r>
            <w:r w:rsidR="00131B9C">
              <w:rPr>
                <w:noProof/>
                <w:webHidden/>
              </w:rPr>
              <w:fldChar w:fldCharType="begin"/>
            </w:r>
            <w:r w:rsidR="00131B9C">
              <w:rPr>
                <w:noProof/>
                <w:webHidden/>
              </w:rPr>
              <w:instrText xml:space="preserve"> PAGEREF _Toc58512371 \h </w:instrText>
            </w:r>
            <w:r w:rsidR="00131B9C">
              <w:rPr>
                <w:noProof/>
                <w:webHidden/>
              </w:rPr>
            </w:r>
            <w:r w:rsidR="00131B9C">
              <w:rPr>
                <w:noProof/>
                <w:webHidden/>
              </w:rPr>
              <w:fldChar w:fldCharType="separate"/>
            </w:r>
            <w:r>
              <w:rPr>
                <w:noProof/>
                <w:webHidden/>
              </w:rPr>
              <w:t>54</w:t>
            </w:r>
            <w:r w:rsidR="00131B9C">
              <w:rPr>
                <w:noProof/>
                <w:webHidden/>
              </w:rPr>
              <w:fldChar w:fldCharType="end"/>
            </w:r>
          </w:hyperlink>
        </w:p>
        <w:p w14:paraId="3AF5DC4D" w14:textId="1683DF07"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72" w:history="1">
            <w:r w:rsidR="00131B9C" w:rsidRPr="009B646D">
              <w:rPr>
                <w:rStyle w:val="-"/>
                <w:rFonts w:cs="Tahoma"/>
                <w:noProof/>
                <w:lang w:val="el-GR"/>
              </w:rPr>
              <w:t>4.5</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Τροποποίηση σύμβασης κατά τη διάρκειά της</w:t>
            </w:r>
            <w:r w:rsidR="00131B9C">
              <w:rPr>
                <w:noProof/>
                <w:webHidden/>
              </w:rPr>
              <w:tab/>
            </w:r>
            <w:r w:rsidR="00131B9C">
              <w:rPr>
                <w:noProof/>
                <w:webHidden/>
              </w:rPr>
              <w:fldChar w:fldCharType="begin"/>
            </w:r>
            <w:r w:rsidR="00131B9C">
              <w:rPr>
                <w:noProof/>
                <w:webHidden/>
              </w:rPr>
              <w:instrText xml:space="preserve"> PAGEREF _Toc58512372 \h </w:instrText>
            </w:r>
            <w:r w:rsidR="00131B9C">
              <w:rPr>
                <w:noProof/>
                <w:webHidden/>
              </w:rPr>
            </w:r>
            <w:r w:rsidR="00131B9C">
              <w:rPr>
                <w:noProof/>
                <w:webHidden/>
              </w:rPr>
              <w:fldChar w:fldCharType="separate"/>
            </w:r>
            <w:r>
              <w:rPr>
                <w:noProof/>
                <w:webHidden/>
              </w:rPr>
              <w:t>55</w:t>
            </w:r>
            <w:r w:rsidR="00131B9C">
              <w:rPr>
                <w:noProof/>
                <w:webHidden/>
              </w:rPr>
              <w:fldChar w:fldCharType="end"/>
            </w:r>
          </w:hyperlink>
        </w:p>
        <w:p w14:paraId="05115BCE" w14:textId="65C490F3" w:rsidR="00131B9C" w:rsidRDefault="00DC1D53">
          <w:pPr>
            <w:pStyle w:val="31"/>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58512373" w:history="1">
            <w:r w:rsidR="00131B9C" w:rsidRPr="009B646D">
              <w:rPr>
                <w:rStyle w:val="-"/>
                <w:rFonts w:cs="Tahoma"/>
                <w:noProof/>
                <w:lang w:val="el-GR"/>
              </w:rPr>
              <w:t>4.5.1</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Δικαιώματα Προαίρεσης</w:t>
            </w:r>
            <w:r w:rsidR="00131B9C">
              <w:rPr>
                <w:noProof/>
                <w:webHidden/>
              </w:rPr>
              <w:tab/>
            </w:r>
            <w:r w:rsidR="00131B9C">
              <w:rPr>
                <w:noProof/>
                <w:webHidden/>
              </w:rPr>
              <w:fldChar w:fldCharType="begin"/>
            </w:r>
            <w:r w:rsidR="00131B9C">
              <w:rPr>
                <w:noProof/>
                <w:webHidden/>
              </w:rPr>
              <w:instrText xml:space="preserve"> PAGEREF _Toc58512373 \h </w:instrText>
            </w:r>
            <w:r w:rsidR="00131B9C">
              <w:rPr>
                <w:noProof/>
                <w:webHidden/>
              </w:rPr>
            </w:r>
            <w:r w:rsidR="00131B9C">
              <w:rPr>
                <w:noProof/>
                <w:webHidden/>
              </w:rPr>
              <w:fldChar w:fldCharType="separate"/>
            </w:r>
            <w:r>
              <w:rPr>
                <w:noProof/>
                <w:webHidden/>
              </w:rPr>
              <w:t>55</w:t>
            </w:r>
            <w:r w:rsidR="00131B9C">
              <w:rPr>
                <w:noProof/>
                <w:webHidden/>
              </w:rPr>
              <w:fldChar w:fldCharType="end"/>
            </w:r>
          </w:hyperlink>
        </w:p>
        <w:p w14:paraId="05FB9B8C" w14:textId="4437F79A"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74" w:history="1">
            <w:r w:rsidR="00131B9C" w:rsidRPr="009B646D">
              <w:rPr>
                <w:rStyle w:val="-"/>
                <w:rFonts w:cs="Tahoma"/>
                <w:noProof/>
                <w:lang w:val="el-GR"/>
              </w:rPr>
              <w:t>4.6</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Δικαίωμα μονομερούς λύσης της σύμβασης</w:t>
            </w:r>
            <w:r w:rsidR="00131B9C">
              <w:rPr>
                <w:noProof/>
                <w:webHidden/>
              </w:rPr>
              <w:tab/>
            </w:r>
            <w:r w:rsidR="00131B9C">
              <w:rPr>
                <w:noProof/>
                <w:webHidden/>
              </w:rPr>
              <w:fldChar w:fldCharType="begin"/>
            </w:r>
            <w:r w:rsidR="00131B9C">
              <w:rPr>
                <w:noProof/>
                <w:webHidden/>
              </w:rPr>
              <w:instrText xml:space="preserve"> PAGEREF _Toc58512374 \h </w:instrText>
            </w:r>
            <w:r w:rsidR="00131B9C">
              <w:rPr>
                <w:noProof/>
                <w:webHidden/>
              </w:rPr>
            </w:r>
            <w:r w:rsidR="00131B9C">
              <w:rPr>
                <w:noProof/>
                <w:webHidden/>
              </w:rPr>
              <w:fldChar w:fldCharType="separate"/>
            </w:r>
            <w:r>
              <w:rPr>
                <w:noProof/>
                <w:webHidden/>
              </w:rPr>
              <w:t>56</w:t>
            </w:r>
            <w:r w:rsidR="00131B9C">
              <w:rPr>
                <w:noProof/>
                <w:webHidden/>
              </w:rPr>
              <w:fldChar w:fldCharType="end"/>
            </w:r>
          </w:hyperlink>
        </w:p>
        <w:p w14:paraId="208AF5B2" w14:textId="7644BD9A" w:rsidR="00131B9C" w:rsidRDefault="00DC1D53">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375" w:history="1">
            <w:r w:rsidR="00131B9C" w:rsidRPr="009B646D">
              <w:rPr>
                <w:rStyle w:val="-"/>
                <w:rFonts w:cs="Tahoma"/>
                <w:noProof/>
                <w14:scene3d>
                  <w14:camera w14:prst="orthographicFront"/>
                  <w14:lightRig w14:rig="threePt" w14:dir="t">
                    <w14:rot w14:lat="0" w14:lon="0" w14:rev="0"/>
                  </w14:lightRig>
                </w14:scene3d>
              </w:rPr>
              <w:t>5.</w:t>
            </w:r>
            <w:r w:rsidR="00131B9C">
              <w:rPr>
                <w:rFonts w:asciiTheme="minorHAnsi" w:eastAsiaTheme="minorEastAsia" w:hAnsiTheme="minorHAnsi" w:cstheme="minorBidi"/>
                <w:b w:val="0"/>
                <w:bCs w:val="0"/>
                <w:caps w:val="0"/>
                <w:noProof/>
                <w:sz w:val="22"/>
                <w:szCs w:val="22"/>
                <w:lang w:val="el-GR" w:eastAsia="el-GR" w:bidi="he-IL"/>
              </w:rPr>
              <w:tab/>
            </w:r>
            <w:r w:rsidR="00131B9C" w:rsidRPr="009B646D">
              <w:rPr>
                <w:rStyle w:val="-"/>
                <w:rFonts w:cs="Tahoma"/>
                <w:noProof/>
              </w:rPr>
              <w:t>ΕΙΔΙΚΟΙ ΟΡΟΙ ΕΚΤΕΛΕΣΗΣ ΤΗΣ ΣΥΜΒΑΣΗΣ</w:t>
            </w:r>
            <w:r w:rsidR="00131B9C">
              <w:rPr>
                <w:noProof/>
                <w:webHidden/>
              </w:rPr>
              <w:tab/>
            </w:r>
            <w:r w:rsidR="00131B9C">
              <w:rPr>
                <w:noProof/>
                <w:webHidden/>
              </w:rPr>
              <w:fldChar w:fldCharType="begin"/>
            </w:r>
            <w:r w:rsidR="00131B9C">
              <w:rPr>
                <w:noProof/>
                <w:webHidden/>
              </w:rPr>
              <w:instrText xml:space="preserve"> PAGEREF _Toc58512375 \h </w:instrText>
            </w:r>
            <w:r w:rsidR="00131B9C">
              <w:rPr>
                <w:noProof/>
                <w:webHidden/>
              </w:rPr>
            </w:r>
            <w:r w:rsidR="00131B9C">
              <w:rPr>
                <w:noProof/>
                <w:webHidden/>
              </w:rPr>
              <w:fldChar w:fldCharType="separate"/>
            </w:r>
            <w:r>
              <w:rPr>
                <w:noProof/>
                <w:webHidden/>
              </w:rPr>
              <w:t>57</w:t>
            </w:r>
            <w:r w:rsidR="00131B9C">
              <w:rPr>
                <w:noProof/>
                <w:webHidden/>
              </w:rPr>
              <w:fldChar w:fldCharType="end"/>
            </w:r>
          </w:hyperlink>
        </w:p>
        <w:p w14:paraId="0E006B1C" w14:textId="710EA7E5"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76" w:history="1">
            <w:r w:rsidR="00131B9C" w:rsidRPr="009B646D">
              <w:rPr>
                <w:rStyle w:val="-"/>
                <w:rFonts w:cs="Tahoma"/>
                <w:noProof/>
                <w:lang w:val="el-GR"/>
              </w:rPr>
              <w:t>5.1</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Τρόπος πληρωμής</w:t>
            </w:r>
            <w:r w:rsidR="00131B9C">
              <w:rPr>
                <w:noProof/>
                <w:webHidden/>
              </w:rPr>
              <w:tab/>
            </w:r>
            <w:r w:rsidR="00131B9C">
              <w:rPr>
                <w:noProof/>
                <w:webHidden/>
              </w:rPr>
              <w:fldChar w:fldCharType="begin"/>
            </w:r>
            <w:r w:rsidR="00131B9C">
              <w:rPr>
                <w:noProof/>
                <w:webHidden/>
              </w:rPr>
              <w:instrText xml:space="preserve"> PAGEREF _Toc58512376 \h </w:instrText>
            </w:r>
            <w:r w:rsidR="00131B9C">
              <w:rPr>
                <w:noProof/>
                <w:webHidden/>
              </w:rPr>
            </w:r>
            <w:r w:rsidR="00131B9C">
              <w:rPr>
                <w:noProof/>
                <w:webHidden/>
              </w:rPr>
              <w:fldChar w:fldCharType="separate"/>
            </w:r>
            <w:r>
              <w:rPr>
                <w:noProof/>
                <w:webHidden/>
              </w:rPr>
              <w:t>57</w:t>
            </w:r>
            <w:r w:rsidR="00131B9C">
              <w:rPr>
                <w:noProof/>
                <w:webHidden/>
              </w:rPr>
              <w:fldChar w:fldCharType="end"/>
            </w:r>
          </w:hyperlink>
        </w:p>
        <w:p w14:paraId="4119C28D" w14:textId="2C1C4EAF"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77" w:history="1">
            <w:r w:rsidR="00131B9C" w:rsidRPr="009B646D">
              <w:rPr>
                <w:rStyle w:val="-"/>
                <w:rFonts w:cs="Tahoma"/>
                <w:noProof/>
                <w:lang w:val="el-GR"/>
              </w:rPr>
              <w:t>5.2</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Κήρυξη οικονομικού φορέα έκπτωτου - Κυρώσεις</w:t>
            </w:r>
            <w:r w:rsidR="00131B9C">
              <w:rPr>
                <w:noProof/>
                <w:webHidden/>
              </w:rPr>
              <w:tab/>
            </w:r>
            <w:r w:rsidR="00131B9C">
              <w:rPr>
                <w:noProof/>
                <w:webHidden/>
              </w:rPr>
              <w:fldChar w:fldCharType="begin"/>
            </w:r>
            <w:r w:rsidR="00131B9C">
              <w:rPr>
                <w:noProof/>
                <w:webHidden/>
              </w:rPr>
              <w:instrText xml:space="preserve"> PAGEREF _Toc58512377 \h </w:instrText>
            </w:r>
            <w:r w:rsidR="00131B9C">
              <w:rPr>
                <w:noProof/>
                <w:webHidden/>
              </w:rPr>
            </w:r>
            <w:r w:rsidR="00131B9C">
              <w:rPr>
                <w:noProof/>
                <w:webHidden/>
              </w:rPr>
              <w:fldChar w:fldCharType="separate"/>
            </w:r>
            <w:r>
              <w:rPr>
                <w:noProof/>
                <w:webHidden/>
              </w:rPr>
              <w:t>58</w:t>
            </w:r>
            <w:r w:rsidR="00131B9C">
              <w:rPr>
                <w:noProof/>
                <w:webHidden/>
              </w:rPr>
              <w:fldChar w:fldCharType="end"/>
            </w:r>
          </w:hyperlink>
        </w:p>
        <w:p w14:paraId="1449699A" w14:textId="7D380CF7"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78" w:history="1">
            <w:r w:rsidR="00131B9C" w:rsidRPr="009B646D">
              <w:rPr>
                <w:rStyle w:val="-"/>
                <w:rFonts w:cs="Tahoma"/>
                <w:noProof/>
                <w:lang w:val="el-GR"/>
              </w:rPr>
              <w:t>5.3</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Διοικητικές προσφυγές κατά τη διαδικασία εκτέλεσης</w:t>
            </w:r>
            <w:r w:rsidR="00131B9C">
              <w:rPr>
                <w:noProof/>
                <w:webHidden/>
              </w:rPr>
              <w:tab/>
            </w:r>
            <w:r w:rsidR="00131B9C">
              <w:rPr>
                <w:noProof/>
                <w:webHidden/>
              </w:rPr>
              <w:fldChar w:fldCharType="begin"/>
            </w:r>
            <w:r w:rsidR="00131B9C">
              <w:rPr>
                <w:noProof/>
                <w:webHidden/>
              </w:rPr>
              <w:instrText xml:space="preserve"> PAGEREF _Toc58512378 \h </w:instrText>
            </w:r>
            <w:r w:rsidR="00131B9C">
              <w:rPr>
                <w:noProof/>
                <w:webHidden/>
              </w:rPr>
            </w:r>
            <w:r w:rsidR="00131B9C">
              <w:rPr>
                <w:noProof/>
                <w:webHidden/>
              </w:rPr>
              <w:fldChar w:fldCharType="separate"/>
            </w:r>
            <w:r>
              <w:rPr>
                <w:noProof/>
                <w:webHidden/>
              </w:rPr>
              <w:t>60</w:t>
            </w:r>
            <w:r w:rsidR="00131B9C">
              <w:rPr>
                <w:noProof/>
                <w:webHidden/>
              </w:rPr>
              <w:fldChar w:fldCharType="end"/>
            </w:r>
          </w:hyperlink>
        </w:p>
        <w:p w14:paraId="5F64EC45" w14:textId="0B5B2BA7" w:rsidR="00131B9C" w:rsidRDefault="00DC1D53">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379" w:history="1">
            <w:r w:rsidR="00131B9C" w:rsidRPr="009B646D">
              <w:rPr>
                <w:rStyle w:val="-"/>
                <w:rFonts w:cs="Tahoma"/>
                <w:noProof/>
                <w14:scene3d>
                  <w14:camera w14:prst="orthographicFront"/>
                  <w14:lightRig w14:rig="threePt" w14:dir="t">
                    <w14:rot w14:lat="0" w14:lon="0" w14:rev="0"/>
                  </w14:lightRig>
                </w14:scene3d>
              </w:rPr>
              <w:t>6.</w:t>
            </w:r>
            <w:r w:rsidR="00131B9C">
              <w:rPr>
                <w:rFonts w:asciiTheme="minorHAnsi" w:eastAsiaTheme="minorEastAsia" w:hAnsiTheme="minorHAnsi" w:cstheme="minorBidi"/>
                <w:b w:val="0"/>
                <w:bCs w:val="0"/>
                <w:caps w:val="0"/>
                <w:noProof/>
                <w:sz w:val="22"/>
                <w:szCs w:val="22"/>
                <w:lang w:val="el-GR" w:eastAsia="el-GR" w:bidi="he-IL"/>
              </w:rPr>
              <w:tab/>
            </w:r>
            <w:r w:rsidR="00131B9C" w:rsidRPr="009B646D">
              <w:rPr>
                <w:rStyle w:val="-"/>
                <w:rFonts w:cs="Tahoma"/>
                <w:noProof/>
              </w:rPr>
              <w:t>ΕΙΔΙΚΟΙ ΟΡΟΙ ΕΚΤΕΛΕΣΗΣ</w:t>
            </w:r>
            <w:r w:rsidR="00131B9C">
              <w:rPr>
                <w:noProof/>
                <w:webHidden/>
              </w:rPr>
              <w:tab/>
            </w:r>
            <w:r w:rsidR="00131B9C">
              <w:rPr>
                <w:noProof/>
                <w:webHidden/>
              </w:rPr>
              <w:fldChar w:fldCharType="begin"/>
            </w:r>
            <w:r w:rsidR="00131B9C">
              <w:rPr>
                <w:noProof/>
                <w:webHidden/>
              </w:rPr>
              <w:instrText xml:space="preserve"> PAGEREF _Toc58512379 \h </w:instrText>
            </w:r>
            <w:r w:rsidR="00131B9C">
              <w:rPr>
                <w:noProof/>
                <w:webHidden/>
              </w:rPr>
            </w:r>
            <w:r w:rsidR="00131B9C">
              <w:rPr>
                <w:noProof/>
                <w:webHidden/>
              </w:rPr>
              <w:fldChar w:fldCharType="separate"/>
            </w:r>
            <w:r>
              <w:rPr>
                <w:noProof/>
                <w:webHidden/>
              </w:rPr>
              <w:t>61</w:t>
            </w:r>
            <w:r w:rsidR="00131B9C">
              <w:rPr>
                <w:noProof/>
                <w:webHidden/>
              </w:rPr>
              <w:fldChar w:fldCharType="end"/>
            </w:r>
          </w:hyperlink>
        </w:p>
        <w:p w14:paraId="3DC8FD2A" w14:textId="5DDC6773"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80" w:history="1">
            <w:r w:rsidR="00131B9C" w:rsidRPr="009B646D">
              <w:rPr>
                <w:rStyle w:val="-"/>
                <w:rFonts w:cs="Tahoma"/>
                <w:noProof/>
                <w:lang w:val="el-GR"/>
              </w:rPr>
              <w:t>6.1</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Παρακολούθηση της σύμβασης</w:t>
            </w:r>
            <w:r w:rsidR="00131B9C">
              <w:rPr>
                <w:noProof/>
                <w:webHidden/>
              </w:rPr>
              <w:tab/>
            </w:r>
            <w:r w:rsidR="00131B9C">
              <w:rPr>
                <w:noProof/>
                <w:webHidden/>
              </w:rPr>
              <w:fldChar w:fldCharType="begin"/>
            </w:r>
            <w:r w:rsidR="00131B9C">
              <w:rPr>
                <w:noProof/>
                <w:webHidden/>
              </w:rPr>
              <w:instrText xml:space="preserve"> PAGEREF _Toc58512380 \h </w:instrText>
            </w:r>
            <w:r w:rsidR="00131B9C">
              <w:rPr>
                <w:noProof/>
                <w:webHidden/>
              </w:rPr>
            </w:r>
            <w:r w:rsidR="00131B9C">
              <w:rPr>
                <w:noProof/>
                <w:webHidden/>
              </w:rPr>
              <w:fldChar w:fldCharType="separate"/>
            </w:r>
            <w:r>
              <w:rPr>
                <w:noProof/>
                <w:webHidden/>
              </w:rPr>
              <w:t>61</w:t>
            </w:r>
            <w:r w:rsidR="00131B9C">
              <w:rPr>
                <w:noProof/>
                <w:webHidden/>
              </w:rPr>
              <w:fldChar w:fldCharType="end"/>
            </w:r>
          </w:hyperlink>
        </w:p>
        <w:p w14:paraId="62A515E3" w14:textId="33612FDE"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81" w:history="1">
            <w:r w:rsidR="00131B9C" w:rsidRPr="009B646D">
              <w:rPr>
                <w:rStyle w:val="-"/>
                <w:rFonts w:cs="Tahoma"/>
                <w:noProof/>
                <w:lang w:val="el-GR"/>
              </w:rPr>
              <w:t>6.2</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Διάρκεια σύμβασης</w:t>
            </w:r>
            <w:r w:rsidR="00131B9C">
              <w:rPr>
                <w:noProof/>
                <w:webHidden/>
              </w:rPr>
              <w:tab/>
            </w:r>
            <w:r w:rsidR="00131B9C">
              <w:rPr>
                <w:noProof/>
                <w:webHidden/>
              </w:rPr>
              <w:fldChar w:fldCharType="begin"/>
            </w:r>
            <w:r w:rsidR="00131B9C">
              <w:rPr>
                <w:noProof/>
                <w:webHidden/>
              </w:rPr>
              <w:instrText xml:space="preserve"> PAGEREF _Toc58512381 \h </w:instrText>
            </w:r>
            <w:r w:rsidR="00131B9C">
              <w:rPr>
                <w:noProof/>
                <w:webHidden/>
              </w:rPr>
            </w:r>
            <w:r w:rsidR="00131B9C">
              <w:rPr>
                <w:noProof/>
                <w:webHidden/>
              </w:rPr>
              <w:fldChar w:fldCharType="separate"/>
            </w:r>
            <w:r>
              <w:rPr>
                <w:noProof/>
                <w:webHidden/>
              </w:rPr>
              <w:t>61</w:t>
            </w:r>
            <w:r w:rsidR="00131B9C">
              <w:rPr>
                <w:noProof/>
                <w:webHidden/>
              </w:rPr>
              <w:fldChar w:fldCharType="end"/>
            </w:r>
          </w:hyperlink>
        </w:p>
        <w:p w14:paraId="7245994D" w14:textId="7A136890"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82" w:history="1">
            <w:r w:rsidR="00131B9C" w:rsidRPr="009B646D">
              <w:rPr>
                <w:rStyle w:val="-"/>
                <w:rFonts w:cs="Tahoma"/>
                <w:noProof/>
                <w:lang w:val="el-GR"/>
              </w:rPr>
              <w:t>6.3</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Παραλαβή του αντικειμένου της σύμβασης</w:t>
            </w:r>
            <w:r w:rsidR="00131B9C">
              <w:rPr>
                <w:noProof/>
                <w:webHidden/>
              </w:rPr>
              <w:tab/>
            </w:r>
            <w:r w:rsidR="00131B9C">
              <w:rPr>
                <w:noProof/>
                <w:webHidden/>
              </w:rPr>
              <w:fldChar w:fldCharType="begin"/>
            </w:r>
            <w:r w:rsidR="00131B9C">
              <w:rPr>
                <w:noProof/>
                <w:webHidden/>
              </w:rPr>
              <w:instrText xml:space="preserve"> PAGEREF _Toc58512382 \h </w:instrText>
            </w:r>
            <w:r w:rsidR="00131B9C">
              <w:rPr>
                <w:noProof/>
                <w:webHidden/>
              </w:rPr>
            </w:r>
            <w:r w:rsidR="00131B9C">
              <w:rPr>
                <w:noProof/>
                <w:webHidden/>
              </w:rPr>
              <w:fldChar w:fldCharType="separate"/>
            </w:r>
            <w:r>
              <w:rPr>
                <w:noProof/>
                <w:webHidden/>
              </w:rPr>
              <w:t>61</w:t>
            </w:r>
            <w:r w:rsidR="00131B9C">
              <w:rPr>
                <w:noProof/>
                <w:webHidden/>
              </w:rPr>
              <w:fldChar w:fldCharType="end"/>
            </w:r>
          </w:hyperlink>
        </w:p>
        <w:p w14:paraId="73171821" w14:textId="5DC9C468"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83" w:history="1">
            <w:r w:rsidR="00131B9C" w:rsidRPr="009B646D">
              <w:rPr>
                <w:rStyle w:val="-"/>
                <w:rFonts w:cs="Tahoma"/>
                <w:noProof/>
                <w:lang w:val="el-GR"/>
              </w:rPr>
              <w:t>6.4</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Καταγγελία της σύμβασης- Υποκατάσταση αναδόχου</w:t>
            </w:r>
            <w:r w:rsidR="00131B9C">
              <w:rPr>
                <w:noProof/>
                <w:webHidden/>
              </w:rPr>
              <w:tab/>
            </w:r>
            <w:r w:rsidR="00131B9C">
              <w:rPr>
                <w:noProof/>
                <w:webHidden/>
              </w:rPr>
              <w:fldChar w:fldCharType="begin"/>
            </w:r>
            <w:r w:rsidR="00131B9C">
              <w:rPr>
                <w:noProof/>
                <w:webHidden/>
              </w:rPr>
              <w:instrText xml:space="preserve"> PAGEREF _Toc58512383 \h </w:instrText>
            </w:r>
            <w:r w:rsidR="00131B9C">
              <w:rPr>
                <w:noProof/>
                <w:webHidden/>
              </w:rPr>
            </w:r>
            <w:r w:rsidR="00131B9C">
              <w:rPr>
                <w:noProof/>
                <w:webHidden/>
              </w:rPr>
              <w:fldChar w:fldCharType="separate"/>
            </w:r>
            <w:r>
              <w:rPr>
                <w:noProof/>
                <w:webHidden/>
              </w:rPr>
              <w:t>63</w:t>
            </w:r>
            <w:r w:rsidR="00131B9C">
              <w:rPr>
                <w:noProof/>
                <w:webHidden/>
              </w:rPr>
              <w:fldChar w:fldCharType="end"/>
            </w:r>
          </w:hyperlink>
        </w:p>
        <w:p w14:paraId="58059F40" w14:textId="029EB61A"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384" w:history="1">
            <w:r w:rsidR="00131B9C" w:rsidRPr="009B646D">
              <w:rPr>
                <w:rStyle w:val="-"/>
                <w:rFonts w:cs="Tahoma"/>
                <w:noProof/>
                <w:lang w:val="el-GR"/>
              </w:rPr>
              <w:t>6.5</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Απόρριψη παραδοτέων – Αντικατάσταση</w:t>
            </w:r>
            <w:r w:rsidR="00131B9C">
              <w:rPr>
                <w:noProof/>
                <w:webHidden/>
              </w:rPr>
              <w:tab/>
            </w:r>
            <w:r w:rsidR="00131B9C">
              <w:rPr>
                <w:noProof/>
                <w:webHidden/>
              </w:rPr>
              <w:fldChar w:fldCharType="begin"/>
            </w:r>
            <w:r w:rsidR="00131B9C">
              <w:rPr>
                <w:noProof/>
                <w:webHidden/>
              </w:rPr>
              <w:instrText xml:space="preserve"> PAGEREF _Toc58512384 \h </w:instrText>
            </w:r>
            <w:r w:rsidR="00131B9C">
              <w:rPr>
                <w:noProof/>
                <w:webHidden/>
              </w:rPr>
            </w:r>
            <w:r w:rsidR="00131B9C">
              <w:rPr>
                <w:noProof/>
                <w:webHidden/>
              </w:rPr>
              <w:fldChar w:fldCharType="separate"/>
            </w:r>
            <w:r>
              <w:rPr>
                <w:noProof/>
                <w:webHidden/>
              </w:rPr>
              <w:t>63</w:t>
            </w:r>
            <w:r w:rsidR="00131B9C">
              <w:rPr>
                <w:noProof/>
                <w:webHidden/>
              </w:rPr>
              <w:fldChar w:fldCharType="end"/>
            </w:r>
          </w:hyperlink>
        </w:p>
        <w:p w14:paraId="6ABB3E6D" w14:textId="6A2CFFA4" w:rsidR="00131B9C" w:rsidRDefault="00DC1D53">
          <w:pPr>
            <w:pStyle w:val="1a"/>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385" w:history="1">
            <w:r w:rsidR="00131B9C" w:rsidRPr="009B646D">
              <w:rPr>
                <w:rStyle w:val="-"/>
                <w:rFonts w:cs="Tahoma"/>
                <w:noProof/>
                <w:lang w:val="el-GR"/>
              </w:rPr>
              <w:t>ΠΑΡΑΡΤΗΜΑΤΑ</w:t>
            </w:r>
            <w:r w:rsidR="00131B9C">
              <w:rPr>
                <w:noProof/>
                <w:webHidden/>
              </w:rPr>
              <w:tab/>
            </w:r>
            <w:r w:rsidR="00131B9C">
              <w:rPr>
                <w:noProof/>
                <w:webHidden/>
              </w:rPr>
              <w:fldChar w:fldCharType="begin"/>
            </w:r>
            <w:r w:rsidR="00131B9C">
              <w:rPr>
                <w:noProof/>
                <w:webHidden/>
              </w:rPr>
              <w:instrText xml:space="preserve"> PAGEREF _Toc58512385 \h </w:instrText>
            </w:r>
            <w:r w:rsidR="00131B9C">
              <w:rPr>
                <w:noProof/>
                <w:webHidden/>
              </w:rPr>
            </w:r>
            <w:r w:rsidR="00131B9C">
              <w:rPr>
                <w:noProof/>
                <w:webHidden/>
              </w:rPr>
              <w:fldChar w:fldCharType="separate"/>
            </w:r>
            <w:r>
              <w:rPr>
                <w:noProof/>
                <w:webHidden/>
              </w:rPr>
              <w:t>64</w:t>
            </w:r>
            <w:r w:rsidR="00131B9C">
              <w:rPr>
                <w:noProof/>
                <w:webHidden/>
              </w:rPr>
              <w:fldChar w:fldCharType="end"/>
            </w:r>
          </w:hyperlink>
        </w:p>
        <w:p w14:paraId="2C56D62F" w14:textId="60B379EA" w:rsidR="00131B9C" w:rsidRDefault="00DC1D53">
          <w:pPr>
            <w:pStyle w:val="25"/>
            <w:tabs>
              <w:tab w:val="right" w:leader="dot" w:pos="9628"/>
            </w:tabs>
            <w:rPr>
              <w:rFonts w:asciiTheme="minorHAnsi" w:eastAsiaTheme="minorEastAsia" w:hAnsiTheme="minorHAnsi" w:cstheme="minorBidi"/>
              <w:smallCaps w:val="0"/>
              <w:noProof/>
              <w:sz w:val="22"/>
              <w:szCs w:val="22"/>
              <w:lang w:val="el-GR" w:eastAsia="el-GR" w:bidi="he-IL"/>
            </w:rPr>
          </w:pPr>
          <w:hyperlink w:anchor="_Toc58512386" w:history="1">
            <w:r w:rsidR="00131B9C" w:rsidRPr="009B646D">
              <w:rPr>
                <w:rStyle w:val="-"/>
                <w:rFonts w:cs="Tahoma"/>
                <w:noProof/>
                <w:lang w:val="el-GR"/>
              </w:rPr>
              <w:t>ΠΑΡΑΡΤΗΜΑ Ι – Αναλυτική Περιγραφή Φυσικού και Οικονομικού Αντικειμένου της Σύμβασης</w:t>
            </w:r>
            <w:r w:rsidR="00131B9C">
              <w:rPr>
                <w:noProof/>
                <w:webHidden/>
              </w:rPr>
              <w:tab/>
            </w:r>
            <w:r w:rsidR="00131B9C">
              <w:rPr>
                <w:noProof/>
                <w:webHidden/>
              </w:rPr>
              <w:fldChar w:fldCharType="begin"/>
            </w:r>
            <w:r w:rsidR="00131B9C">
              <w:rPr>
                <w:noProof/>
                <w:webHidden/>
              </w:rPr>
              <w:instrText xml:space="preserve"> PAGEREF _Toc58512386 \h </w:instrText>
            </w:r>
            <w:r w:rsidR="00131B9C">
              <w:rPr>
                <w:noProof/>
                <w:webHidden/>
              </w:rPr>
            </w:r>
            <w:r w:rsidR="00131B9C">
              <w:rPr>
                <w:noProof/>
                <w:webHidden/>
              </w:rPr>
              <w:fldChar w:fldCharType="separate"/>
            </w:r>
            <w:r>
              <w:rPr>
                <w:noProof/>
                <w:webHidden/>
              </w:rPr>
              <w:t>64</w:t>
            </w:r>
            <w:r w:rsidR="00131B9C">
              <w:rPr>
                <w:noProof/>
                <w:webHidden/>
              </w:rPr>
              <w:fldChar w:fldCharType="end"/>
            </w:r>
          </w:hyperlink>
        </w:p>
        <w:p w14:paraId="1A6382D9" w14:textId="4FFFF1EE" w:rsidR="00131B9C" w:rsidRDefault="00DC1D53">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58512387" w:history="1">
            <w:r w:rsidR="00131B9C" w:rsidRPr="009B646D">
              <w:rPr>
                <w:rStyle w:val="-"/>
                <w:rFonts w:cs="Tahoma"/>
                <w:noProof/>
                <w:lang w:val="el-GR"/>
              </w:rPr>
              <w:t>Α. ΠΕΡΙΓΡΑΦΗ ΦΥΣΙΚΟΥ ΑΝΤΙΚΕΙΜΕΝΟΥ ΤΗΣ ΣΥΜΒΑΣΗΣ</w:t>
            </w:r>
            <w:r w:rsidR="00131B9C">
              <w:rPr>
                <w:noProof/>
                <w:webHidden/>
              </w:rPr>
              <w:tab/>
            </w:r>
            <w:r w:rsidR="00131B9C">
              <w:rPr>
                <w:noProof/>
                <w:webHidden/>
              </w:rPr>
              <w:fldChar w:fldCharType="begin"/>
            </w:r>
            <w:r w:rsidR="00131B9C">
              <w:rPr>
                <w:noProof/>
                <w:webHidden/>
              </w:rPr>
              <w:instrText xml:space="preserve"> PAGEREF _Toc58512387 \h </w:instrText>
            </w:r>
            <w:r w:rsidR="00131B9C">
              <w:rPr>
                <w:noProof/>
                <w:webHidden/>
              </w:rPr>
            </w:r>
            <w:r w:rsidR="00131B9C">
              <w:rPr>
                <w:noProof/>
                <w:webHidden/>
              </w:rPr>
              <w:fldChar w:fldCharType="separate"/>
            </w:r>
            <w:r>
              <w:rPr>
                <w:noProof/>
                <w:webHidden/>
              </w:rPr>
              <w:t>64</w:t>
            </w:r>
            <w:r w:rsidR="00131B9C">
              <w:rPr>
                <w:noProof/>
                <w:webHidden/>
              </w:rPr>
              <w:fldChar w:fldCharType="end"/>
            </w:r>
          </w:hyperlink>
        </w:p>
        <w:p w14:paraId="769F7407" w14:textId="43DE00E3"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388" w:history="1">
            <w:r w:rsidR="00131B9C" w:rsidRPr="009B646D">
              <w:rPr>
                <w:rStyle w:val="-"/>
                <w:rFonts w:ascii="Cambria" w:eastAsia="SimSun" w:hAnsi="Cambria" w:cs="Tahoma"/>
                <w:noProof/>
                <w:lang w:val="el-GR"/>
              </w:rPr>
              <w:t>A.1</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lang w:val="el-GR"/>
              </w:rPr>
              <w:t>ΠΕΡΙΒΑΛΛΟΝ ΤΗΣ ΣΥΜΒΑΣΗΣ</w:t>
            </w:r>
            <w:r w:rsidR="00131B9C">
              <w:rPr>
                <w:noProof/>
                <w:webHidden/>
              </w:rPr>
              <w:tab/>
            </w:r>
            <w:r w:rsidR="00131B9C">
              <w:rPr>
                <w:noProof/>
                <w:webHidden/>
              </w:rPr>
              <w:fldChar w:fldCharType="begin"/>
            </w:r>
            <w:r w:rsidR="00131B9C">
              <w:rPr>
                <w:noProof/>
                <w:webHidden/>
              </w:rPr>
              <w:instrText xml:space="preserve"> PAGEREF _Toc58512388 \h </w:instrText>
            </w:r>
            <w:r w:rsidR="00131B9C">
              <w:rPr>
                <w:noProof/>
                <w:webHidden/>
              </w:rPr>
            </w:r>
            <w:r w:rsidR="00131B9C">
              <w:rPr>
                <w:noProof/>
                <w:webHidden/>
              </w:rPr>
              <w:fldChar w:fldCharType="separate"/>
            </w:r>
            <w:r>
              <w:rPr>
                <w:noProof/>
                <w:webHidden/>
              </w:rPr>
              <w:t>64</w:t>
            </w:r>
            <w:r w:rsidR="00131B9C">
              <w:rPr>
                <w:noProof/>
                <w:webHidden/>
              </w:rPr>
              <w:fldChar w:fldCharType="end"/>
            </w:r>
          </w:hyperlink>
        </w:p>
        <w:p w14:paraId="5E332F65" w14:textId="1CC08646"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389" w:history="1">
            <w:r w:rsidR="00131B9C" w:rsidRPr="009B646D">
              <w:rPr>
                <w:rStyle w:val="-"/>
                <w:rFonts w:eastAsia="SimSun" w:cs="Tahoma"/>
                <w:noProof/>
                <w:lang w:val="el-GR"/>
              </w:rPr>
              <w:t>A.1.1</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lang w:val="el-GR"/>
              </w:rPr>
              <w:t>Εμπλεκόμενοι στην υλοποίηση της Σύμβασης</w:t>
            </w:r>
            <w:r w:rsidR="00131B9C">
              <w:rPr>
                <w:noProof/>
                <w:webHidden/>
              </w:rPr>
              <w:tab/>
            </w:r>
            <w:r w:rsidR="00131B9C">
              <w:rPr>
                <w:noProof/>
                <w:webHidden/>
              </w:rPr>
              <w:fldChar w:fldCharType="begin"/>
            </w:r>
            <w:r w:rsidR="00131B9C">
              <w:rPr>
                <w:noProof/>
                <w:webHidden/>
              </w:rPr>
              <w:instrText xml:space="preserve"> PAGEREF _Toc58512389 \h </w:instrText>
            </w:r>
            <w:r w:rsidR="00131B9C">
              <w:rPr>
                <w:noProof/>
                <w:webHidden/>
              </w:rPr>
            </w:r>
            <w:r w:rsidR="00131B9C">
              <w:rPr>
                <w:noProof/>
                <w:webHidden/>
              </w:rPr>
              <w:fldChar w:fldCharType="separate"/>
            </w:r>
            <w:r>
              <w:rPr>
                <w:noProof/>
                <w:webHidden/>
              </w:rPr>
              <w:t>64</w:t>
            </w:r>
            <w:r w:rsidR="00131B9C">
              <w:rPr>
                <w:noProof/>
                <w:webHidden/>
              </w:rPr>
              <w:fldChar w:fldCharType="end"/>
            </w:r>
          </w:hyperlink>
        </w:p>
        <w:p w14:paraId="6CAE2375" w14:textId="148B33AE"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390" w:history="1">
            <w:r w:rsidR="00131B9C" w:rsidRPr="009B646D">
              <w:rPr>
                <w:rStyle w:val="-"/>
                <w:rFonts w:eastAsia="SimSun" w:cs="Tahoma"/>
                <w:noProof/>
              </w:rPr>
              <w:t>A.1.1.1</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rPr>
              <w:t>Φορέας Υλοποίησης – Αναθέτουσα Αρχή</w:t>
            </w:r>
            <w:r w:rsidR="00131B9C">
              <w:rPr>
                <w:noProof/>
                <w:webHidden/>
              </w:rPr>
              <w:tab/>
            </w:r>
            <w:r w:rsidR="00131B9C">
              <w:rPr>
                <w:noProof/>
                <w:webHidden/>
              </w:rPr>
              <w:fldChar w:fldCharType="begin"/>
            </w:r>
            <w:r w:rsidR="00131B9C">
              <w:rPr>
                <w:noProof/>
                <w:webHidden/>
              </w:rPr>
              <w:instrText xml:space="preserve"> PAGEREF _Toc58512390 \h </w:instrText>
            </w:r>
            <w:r w:rsidR="00131B9C">
              <w:rPr>
                <w:noProof/>
                <w:webHidden/>
              </w:rPr>
            </w:r>
            <w:r w:rsidR="00131B9C">
              <w:rPr>
                <w:noProof/>
                <w:webHidden/>
              </w:rPr>
              <w:fldChar w:fldCharType="separate"/>
            </w:r>
            <w:r>
              <w:rPr>
                <w:noProof/>
                <w:webHidden/>
              </w:rPr>
              <w:t>64</w:t>
            </w:r>
            <w:r w:rsidR="00131B9C">
              <w:rPr>
                <w:noProof/>
                <w:webHidden/>
              </w:rPr>
              <w:fldChar w:fldCharType="end"/>
            </w:r>
          </w:hyperlink>
        </w:p>
        <w:p w14:paraId="6F9343AD" w14:textId="2D39E31C"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391" w:history="1">
            <w:r w:rsidR="00131B9C" w:rsidRPr="009B646D">
              <w:rPr>
                <w:rStyle w:val="-"/>
                <w:rFonts w:eastAsia="SimSun" w:cs="Tahoma"/>
                <w:noProof/>
              </w:rPr>
              <w:t>A.1.1.2</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rPr>
              <w:t>Φορέας Χρηματοδότησης</w:t>
            </w:r>
            <w:r w:rsidR="00131B9C">
              <w:rPr>
                <w:noProof/>
                <w:webHidden/>
              </w:rPr>
              <w:tab/>
            </w:r>
            <w:r w:rsidR="00131B9C">
              <w:rPr>
                <w:noProof/>
                <w:webHidden/>
              </w:rPr>
              <w:fldChar w:fldCharType="begin"/>
            </w:r>
            <w:r w:rsidR="00131B9C">
              <w:rPr>
                <w:noProof/>
                <w:webHidden/>
              </w:rPr>
              <w:instrText xml:space="preserve"> PAGEREF _Toc58512391 \h </w:instrText>
            </w:r>
            <w:r w:rsidR="00131B9C">
              <w:rPr>
                <w:noProof/>
                <w:webHidden/>
              </w:rPr>
            </w:r>
            <w:r w:rsidR="00131B9C">
              <w:rPr>
                <w:noProof/>
                <w:webHidden/>
              </w:rPr>
              <w:fldChar w:fldCharType="separate"/>
            </w:r>
            <w:r>
              <w:rPr>
                <w:noProof/>
                <w:webHidden/>
              </w:rPr>
              <w:t>65</w:t>
            </w:r>
            <w:r w:rsidR="00131B9C">
              <w:rPr>
                <w:noProof/>
                <w:webHidden/>
              </w:rPr>
              <w:fldChar w:fldCharType="end"/>
            </w:r>
          </w:hyperlink>
        </w:p>
        <w:p w14:paraId="7F982D91" w14:textId="12AC6BCD"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392" w:history="1">
            <w:r w:rsidR="00131B9C" w:rsidRPr="009B646D">
              <w:rPr>
                <w:rStyle w:val="-"/>
                <w:rFonts w:eastAsia="SimSun" w:cs="Tahoma"/>
                <w:noProof/>
              </w:rPr>
              <w:t>A.1.1.3</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rPr>
              <w:t>Κύριος του Έργου - Φορέας Λειτουργίας του Έργου</w:t>
            </w:r>
            <w:r w:rsidR="00131B9C">
              <w:rPr>
                <w:noProof/>
                <w:webHidden/>
              </w:rPr>
              <w:tab/>
            </w:r>
            <w:r w:rsidR="00131B9C">
              <w:rPr>
                <w:noProof/>
                <w:webHidden/>
              </w:rPr>
              <w:fldChar w:fldCharType="begin"/>
            </w:r>
            <w:r w:rsidR="00131B9C">
              <w:rPr>
                <w:noProof/>
                <w:webHidden/>
              </w:rPr>
              <w:instrText xml:space="preserve"> PAGEREF _Toc58512392 \h </w:instrText>
            </w:r>
            <w:r w:rsidR="00131B9C">
              <w:rPr>
                <w:noProof/>
                <w:webHidden/>
              </w:rPr>
            </w:r>
            <w:r w:rsidR="00131B9C">
              <w:rPr>
                <w:noProof/>
                <w:webHidden/>
              </w:rPr>
              <w:fldChar w:fldCharType="separate"/>
            </w:r>
            <w:r>
              <w:rPr>
                <w:noProof/>
                <w:webHidden/>
              </w:rPr>
              <w:t>66</w:t>
            </w:r>
            <w:r w:rsidR="00131B9C">
              <w:rPr>
                <w:noProof/>
                <w:webHidden/>
              </w:rPr>
              <w:fldChar w:fldCharType="end"/>
            </w:r>
          </w:hyperlink>
        </w:p>
        <w:p w14:paraId="0C191F45" w14:textId="36FE4984"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393" w:history="1">
            <w:r w:rsidR="00131B9C" w:rsidRPr="009B646D">
              <w:rPr>
                <w:rStyle w:val="-"/>
                <w:rFonts w:eastAsia="SimSun" w:cs="Tahoma"/>
                <w:noProof/>
              </w:rPr>
              <w:t>A.1.1.4</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rPr>
              <w:t>Όργανα &amp; Επιτροπές Παρακολούθησης, Διακυβέρνησης και Ελέγχου του Έργου</w:t>
            </w:r>
            <w:r w:rsidR="00131B9C">
              <w:rPr>
                <w:noProof/>
                <w:webHidden/>
              </w:rPr>
              <w:tab/>
            </w:r>
            <w:r w:rsidR="00131B9C">
              <w:rPr>
                <w:noProof/>
                <w:webHidden/>
              </w:rPr>
              <w:fldChar w:fldCharType="begin"/>
            </w:r>
            <w:r w:rsidR="00131B9C">
              <w:rPr>
                <w:noProof/>
                <w:webHidden/>
              </w:rPr>
              <w:instrText xml:space="preserve"> PAGEREF _Toc58512393 \h </w:instrText>
            </w:r>
            <w:r w:rsidR="00131B9C">
              <w:rPr>
                <w:noProof/>
                <w:webHidden/>
              </w:rPr>
            </w:r>
            <w:r w:rsidR="00131B9C">
              <w:rPr>
                <w:noProof/>
                <w:webHidden/>
              </w:rPr>
              <w:fldChar w:fldCharType="separate"/>
            </w:r>
            <w:r>
              <w:rPr>
                <w:noProof/>
                <w:webHidden/>
              </w:rPr>
              <w:t>66</w:t>
            </w:r>
            <w:r w:rsidR="00131B9C">
              <w:rPr>
                <w:noProof/>
                <w:webHidden/>
              </w:rPr>
              <w:fldChar w:fldCharType="end"/>
            </w:r>
          </w:hyperlink>
        </w:p>
        <w:p w14:paraId="3AD15CD4" w14:textId="2E8F0A62"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394" w:history="1">
            <w:r w:rsidR="00131B9C" w:rsidRPr="009B646D">
              <w:rPr>
                <w:rStyle w:val="-"/>
                <w:rFonts w:cs="Tahoma"/>
                <w:noProof/>
                <w:lang w:val="el-GR"/>
              </w:rPr>
              <w:t>A.1.2</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lang w:val="el-GR"/>
              </w:rPr>
              <w:t>Υφιστάμενη Κατάσταση</w:t>
            </w:r>
            <w:r w:rsidR="00131B9C">
              <w:rPr>
                <w:noProof/>
                <w:webHidden/>
              </w:rPr>
              <w:tab/>
            </w:r>
            <w:r w:rsidR="00131B9C">
              <w:rPr>
                <w:noProof/>
                <w:webHidden/>
              </w:rPr>
              <w:fldChar w:fldCharType="begin"/>
            </w:r>
            <w:r w:rsidR="00131B9C">
              <w:rPr>
                <w:noProof/>
                <w:webHidden/>
              </w:rPr>
              <w:instrText xml:space="preserve"> PAGEREF _Toc58512394 \h </w:instrText>
            </w:r>
            <w:r w:rsidR="00131B9C">
              <w:rPr>
                <w:noProof/>
                <w:webHidden/>
              </w:rPr>
            </w:r>
            <w:r w:rsidR="00131B9C">
              <w:rPr>
                <w:noProof/>
                <w:webHidden/>
              </w:rPr>
              <w:fldChar w:fldCharType="separate"/>
            </w:r>
            <w:r>
              <w:rPr>
                <w:noProof/>
                <w:webHidden/>
              </w:rPr>
              <w:t>68</w:t>
            </w:r>
            <w:r w:rsidR="00131B9C">
              <w:rPr>
                <w:noProof/>
                <w:webHidden/>
              </w:rPr>
              <w:fldChar w:fldCharType="end"/>
            </w:r>
          </w:hyperlink>
        </w:p>
        <w:p w14:paraId="0CE304CA" w14:textId="29E31730"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395" w:history="1">
            <w:r w:rsidR="00131B9C" w:rsidRPr="009B646D">
              <w:rPr>
                <w:rStyle w:val="-"/>
                <w:rFonts w:eastAsia="SimSun" w:cs="Tahoma"/>
                <w:noProof/>
              </w:rPr>
              <w:t>A.1.2.1</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rPr>
              <w:t>Γενικό Πλαίσιο</w:t>
            </w:r>
            <w:r w:rsidR="00131B9C">
              <w:rPr>
                <w:noProof/>
                <w:webHidden/>
              </w:rPr>
              <w:tab/>
            </w:r>
            <w:r w:rsidR="00131B9C">
              <w:rPr>
                <w:noProof/>
                <w:webHidden/>
              </w:rPr>
              <w:fldChar w:fldCharType="begin"/>
            </w:r>
            <w:r w:rsidR="00131B9C">
              <w:rPr>
                <w:noProof/>
                <w:webHidden/>
              </w:rPr>
              <w:instrText xml:space="preserve"> PAGEREF _Toc58512395 \h </w:instrText>
            </w:r>
            <w:r w:rsidR="00131B9C">
              <w:rPr>
                <w:noProof/>
                <w:webHidden/>
              </w:rPr>
            </w:r>
            <w:r w:rsidR="00131B9C">
              <w:rPr>
                <w:noProof/>
                <w:webHidden/>
              </w:rPr>
              <w:fldChar w:fldCharType="separate"/>
            </w:r>
            <w:r>
              <w:rPr>
                <w:noProof/>
                <w:webHidden/>
              </w:rPr>
              <w:t>68</w:t>
            </w:r>
            <w:r w:rsidR="00131B9C">
              <w:rPr>
                <w:noProof/>
                <w:webHidden/>
              </w:rPr>
              <w:fldChar w:fldCharType="end"/>
            </w:r>
          </w:hyperlink>
        </w:p>
        <w:p w14:paraId="7C3B6FB4" w14:textId="1EB40A31"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396" w:history="1">
            <w:r w:rsidR="00131B9C" w:rsidRPr="009B646D">
              <w:rPr>
                <w:rStyle w:val="-"/>
                <w:rFonts w:cs="Tahoma"/>
                <w:noProof/>
              </w:rPr>
              <w:t>A.1.2.2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Πλήθος Χρηστών</w:t>
            </w:r>
            <w:r w:rsidR="00131B9C">
              <w:rPr>
                <w:noProof/>
                <w:webHidden/>
              </w:rPr>
              <w:tab/>
            </w:r>
            <w:r w:rsidR="00131B9C">
              <w:rPr>
                <w:noProof/>
                <w:webHidden/>
              </w:rPr>
              <w:fldChar w:fldCharType="begin"/>
            </w:r>
            <w:r w:rsidR="00131B9C">
              <w:rPr>
                <w:noProof/>
                <w:webHidden/>
              </w:rPr>
              <w:instrText xml:space="preserve"> PAGEREF _Toc58512396 \h </w:instrText>
            </w:r>
            <w:r w:rsidR="00131B9C">
              <w:rPr>
                <w:noProof/>
                <w:webHidden/>
              </w:rPr>
            </w:r>
            <w:r w:rsidR="00131B9C">
              <w:rPr>
                <w:noProof/>
                <w:webHidden/>
              </w:rPr>
              <w:fldChar w:fldCharType="separate"/>
            </w:r>
            <w:r>
              <w:rPr>
                <w:noProof/>
                <w:webHidden/>
              </w:rPr>
              <w:t>68</w:t>
            </w:r>
            <w:r w:rsidR="00131B9C">
              <w:rPr>
                <w:noProof/>
                <w:webHidden/>
              </w:rPr>
              <w:fldChar w:fldCharType="end"/>
            </w:r>
          </w:hyperlink>
        </w:p>
        <w:p w14:paraId="0F3940AF" w14:textId="6B0C6871"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397" w:history="1">
            <w:r w:rsidR="00131B9C" w:rsidRPr="009B646D">
              <w:rPr>
                <w:rStyle w:val="-"/>
                <w:rFonts w:cs="Tahoma"/>
                <w:noProof/>
              </w:rPr>
              <w:t>A.1.2.3</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Υπάρχουσα Κεντρική Υποδομή</w:t>
            </w:r>
            <w:r w:rsidR="00131B9C">
              <w:rPr>
                <w:noProof/>
                <w:webHidden/>
              </w:rPr>
              <w:tab/>
            </w:r>
            <w:r w:rsidR="00131B9C">
              <w:rPr>
                <w:noProof/>
                <w:webHidden/>
              </w:rPr>
              <w:fldChar w:fldCharType="begin"/>
            </w:r>
            <w:r w:rsidR="00131B9C">
              <w:rPr>
                <w:noProof/>
                <w:webHidden/>
              </w:rPr>
              <w:instrText xml:space="preserve"> PAGEREF _Toc58512397 \h </w:instrText>
            </w:r>
            <w:r w:rsidR="00131B9C">
              <w:rPr>
                <w:noProof/>
                <w:webHidden/>
              </w:rPr>
            </w:r>
            <w:r w:rsidR="00131B9C">
              <w:rPr>
                <w:noProof/>
                <w:webHidden/>
              </w:rPr>
              <w:fldChar w:fldCharType="separate"/>
            </w:r>
            <w:r>
              <w:rPr>
                <w:noProof/>
                <w:webHidden/>
              </w:rPr>
              <w:t>68</w:t>
            </w:r>
            <w:r w:rsidR="00131B9C">
              <w:rPr>
                <w:noProof/>
                <w:webHidden/>
              </w:rPr>
              <w:fldChar w:fldCharType="end"/>
            </w:r>
          </w:hyperlink>
        </w:p>
        <w:p w14:paraId="22732975" w14:textId="308C31AD"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398" w:history="1">
            <w:r w:rsidR="00131B9C" w:rsidRPr="009B646D">
              <w:rPr>
                <w:rStyle w:val="-"/>
                <w:rFonts w:cs="Tahoma"/>
                <w:noProof/>
              </w:rPr>
              <w:t>A.1.2.4</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 xml:space="preserve">Διαθέσιμοι και δεσμευμένοι πόροι – </w:t>
            </w:r>
            <w:r w:rsidR="00131B9C" w:rsidRPr="009B646D">
              <w:rPr>
                <w:rStyle w:val="-"/>
                <w:rFonts w:cs="Tahoma"/>
                <w:noProof/>
                <w:lang w:val="en-US"/>
              </w:rPr>
              <w:t>Utilization</w:t>
            </w:r>
            <w:r w:rsidR="00131B9C">
              <w:rPr>
                <w:noProof/>
                <w:webHidden/>
              </w:rPr>
              <w:tab/>
            </w:r>
            <w:r w:rsidR="00131B9C">
              <w:rPr>
                <w:noProof/>
                <w:webHidden/>
              </w:rPr>
              <w:fldChar w:fldCharType="begin"/>
            </w:r>
            <w:r w:rsidR="00131B9C">
              <w:rPr>
                <w:noProof/>
                <w:webHidden/>
              </w:rPr>
              <w:instrText xml:space="preserve"> PAGEREF _Toc58512398 \h </w:instrText>
            </w:r>
            <w:r w:rsidR="00131B9C">
              <w:rPr>
                <w:noProof/>
                <w:webHidden/>
              </w:rPr>
            </w:r>
            <w:r w:rsidR="00131B9C">
              <w:rPr>
                <w:noProof/>
                <w:webHidden/>
              </w:rPr>
              <w:fldChar w:fldCharType="separate"/>
            </w:r>
            <w:r>
              <w:rPr>
                <w:noProof/>
                <w:webHidden/>
              </w:rPr>
              <w:t>69</w:t>
            </w:r>
            <w:r w:rsidR="00131B9C">
              <w:rPr>
                <w:noProof/>
                <w:webHidden/>
              </w:rPr>
              <w:fldChar w:fldCharType="end"/>
            </w:r>
          </w:hyperlink>
        </w:p>
        <w:p w14:paraId="370A239A" w14:textId="65E0C41E"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399" w:history="1">
            <w:r w:rsidR="00131B9C" w:rsidRPr="009B646D">
              <w:rPr>
                <w:rStyle w:val="-"/>
                <w:rFonts w:cs="Tahoma"/>
                <w:noProof/>
              </w:rPr>
              <w:t>A.1.2.5</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Φυσική Αρχιτεκτονική του υπάρχοντος συστήματος</w:t>
            </w:r>
            <w:r w:rsidR="00131B9C">
              <w:rPr>
                <w:noProof/>
                <w:webHidden/>
              </w:rPr>
              <w:tab/>
            </w:r>
            <w:r w:rsidR="00131B9C">
              <w:rPr>
                <w:noProof/>
                <w:webHidden/>
              </w:rPr>
              <w:fldChar w:fldCharType="begin"/>
            </w:r>
            <w:r w:rsidR="00131B9C">
              <w:rPr>
                <w:noProof/>
                <w:webHidden/>
              </w:rPr>
              <w:instrText xml:space="preserve"> PAGEREF _Toc58512399 \h </w:instrText>
            </w:r>
            <w:r w:rsidR="00131B9C">
              <w:rPr>
                <w:noProof/>
                <w:webHidden/>
              </w:rPr>
            </w:r>
            <w:r w:rsidR="00131B9C">
              <w:rPr>
                <w:noProof/>
                <w:webHidden/>
              </w:rPr>
              <w:fldChar w:fldCharType="separate"/>
            </w:r>
            <w:r>
              <w:rPr>
                <w:noProof/>
                <w:webHidden/>
              </w:rPr>
              <w:t>69</w:t>
            </w:r>
            <w:r w:rsidR="00131B9C">
              <w:rPr>
                <w:noProof/>
                <w:webHidden/>
              </w:rPr>
              <w:fldChar w:fldCharType="end"/>
            </w:r>
          </w:hyperlink>
        </w:p>
        <w:p w14:paraId="1B04AA55" w14:textId="30DBBBFE"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400" w:history="1">
            <w:r w:rsidR="00131B9C" w:rsidRPr="009B646D">
              <w:rPr>
                <w:rStyle w:val="-"/>
                <w:rFonts w:cs="Tahoma"/>
                <w:noProof/>
              </w:rPr>
              <w:t>A.1.2.6</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 xml:space="preserve">Υπάρχουσες Εφαρμογές και </w:t>
            </w:r>
            <w:r w:rsidR="00131B9C" w:rsidRPr="009B646D">
              <w:rPr>
                <w:rStyle w:val="-"/>
                <w:rFonts w:cs="Tahoma"/>
                <w:noProof/>
                <w:lang w:val="en-US"/>
              </w:rPr>
              <w:t>Web</w:t>
            </w:r>
            <w:r w:rsidR="00131B9C" w:rsidRPr="009B646D">
              <w:rPr>
                <w:rStyle w:val="-"/>
                <w:rFonts w:cs="Tahoma"/>
                <w:noProof/>
              </w:rPr>
              <w:t>s</w:t>
            </w:r>
            <w:r w:rsidR="00131B9C" w:rsidRPr="009B646D">
              <w:rPr>
                <w:rStyle w:val="-"/>
                <w:rFonts w:cs="Tahoma"/>
                <w:noProof/>
                <w:lang w:val="en-US"/>
              </w:rPr>
              <w:t>ite</w:t>
            </w:r>
            <w:r w:rsidR="00131B9C">
              <w:rPr>
                <w:noProof/>
                <w:webHidden/>
              </w:rPr>
              <w:tab/>
            </w:r>
            <w:r w:rsidR="00131B9C">
              <w:rPr>
                <w:noProof/>
                <w:webHidden/>
              </w:rPr>
              <w:fldChar w:fldCharType="begin"/>
            </w:r>
            <w:r w:rsidR="00131B9C">
              <w:rPr>
                <w:noProof/>
                <w:webHidden/>
              </w:rPr>
              <w:instrText xml:space="preserve"> PAGEREF _Toc58512400 \h </w:instrText>
            </w:r>
            <w:r w:rsidR="00131B9C">
              <w:rPr>
                <w:noProof/>
                <w:webHidden/>
              </w:rPr>
            </w:r>
            <w:r w:rsidR="00131B9C">
              <w:rPr>
                <w:noProof/>
                <w:webHidden/>
              </w:rPr>
              <w:fldChar w:fldCharType="separate"/>
            </w:r>
            <w:r>
              <w:rPr>
                <w:noProof/>
                <w:webHidden/>
              </w:rPr>
              <w:t>70</w:t>
            </w:r>
            <w:r w:rsidR="00131B9C">
              <w:rPr>
                <w:noProof/>
                <w:webHidden/>
              </w:rPr>
              <w:fldChar w:fldCharType="end"/>
            </w:r>
          </w:hyperlink>
        </w:p>
        <w:p w14:paraId="1D073B20" w14:textId="24C18C24"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401" w:history="1">
            <w:r w:rsidR="00131B9C" w:rsidRPr="009B646D">
              <w:rPr>
                <w:rStyle w:val="-"/>
                <w:rFonts w:cs="Tahoma"/>
                <w:noProof/>
              </w:rPr>
              <w:t>A.1.2.7</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Λογισμικό</w:t>
            </w:r>
            <w:r w:rsidR="00131B9C">
              <w:rPr>
                <w:noProof/>
                <w:webHidden/>
              </w:rPr>
              <w:tab/>
            </w:r>
            <w:r w:rsidR="00131B9C">
              <w:rPr>
                <w:noProof/>
                <w:webHidden/>
              </w:rPr>
              <w:fldChar w:fldCharType="begin"/>
            </w:r>
            <w:r w:rsidR="00131B9C">
              <w:rPr>
                <w:noProof/>
                <w:webHidden/>
              </w:rPr>
              <w:instrText xml:space="preserve"> PAGEREF _Toc58512401 \h </w:instrText>
            </w:r>
            <w:r w:rsidR="00131B9C">
              <w:rPr>
                <w:noProof/>
                <w:webHidden/>
              </w:rPr>
            </w:r>
            <w:r w:rsidR="00131B9C">
              <w:rPr>
                <w:noProof/>
                <w:webHidden/>
              </w:rPr>
              <w:fldChar w:fldCharType="separate"/>
            </w:r>
            <w:r>
              <w:rPr>
                <w:noProof/>
                <w:webHidden/>
              </w:rPr>
              <w:t>71</w:t>
            </w:r>
            <w:r w:rsidR="00131B9C">
              <w:rPr>
                <w:noProof/>
                <w:webHidden/>
              </w:rPr>
              <w:fldChar w:fldCharType="end"/>
            </w:r>
          </w:hyperlink>
        </w:p>
        <w:p w14:paraId="3973EF9A" w14:textId="58D08CA1"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402" w:history="1">
            <w:r w:rsidR="00131B9C" w:rsidRPr="009B646D">
              <w:rPr>
                <w:rStyle w:val="-"/>
                <w:rFonts w:eastAsia="SimSun" w:cs="Tahoma"/>
                <w:noProof/>
              </w:rPr>
              <w:t>A.1.2.8</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rPr>
              <w:t>Το Κυβερνητικό Υπολογιστικό Νέφος (G-Cloud)</w:t>
            </w:r>
            <w:r w:rsidR="00131B9C">
              <w:rPr>
                <w:noProof/>
                <w:webHidden/>
              </w:rPr>
              <w:tab/>
            </w:r>
            <w:r w:rsidR="00131B9C">
              <w:rPr>
                <w:noProof/>
                <w:webHidden/>
              </w:rPr>
              <w:fldChar w:fldCharType="begin"/>
            </w:r>
            <w:r w:rsidR="00131B9C">
              <w:rPr>
                <w:noProof/>
                <w:webHidden/>
              </w:rPr>
              <w:instrText xml:space="preserve"> PAGEREF _Toc58512402 \h </w:instrText>
            </w:r>
            <w:r w:rsidR="00131B9C">
              <w:rPr>
                <w:noProof/>
                <w:webHidden/>
              </w:rPr>
            </w:r>
            <w:r w:rsidR="00131B9C">
              <w:rPr>
                <w:noProof/>
                <w:webHidden/>
              </w:rPr>
              <w:fldChar w:fldCharType="separate"/>
            </w:r>
            <w:r>
              <w:rPr>
                <w:noProof/>
                <w:webHidden/>
              </w:rPr>
              <w:t>71</w:t>
            </w:r>
            <w:r w:rsidR="00131B9C">
              <w:rPr>
                <w:noProof/>
                <w:webHidden/>
              </w:rPr>
              <w:fldChar w:fldCharType="end"/>
            </w:r>
          </w:hyperlink>
        </w:p>
        <w:p w14:paraId="2FBBAA88" w14:textId="1F2DBE9E"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403" w:history="1">
            <w:r w:rsidR="00131B9C" w:rsidRPr="009B646D">
              <w:rPr>
                <w:rStyle w:val="-"/>
                <w:rFonts w:ascii="Cambria" w:eastAsia="SimSun" w:hAnsi="Cambria" w:cs="Tahoma"/>
                <w:noProof/>
                <w:lang w:val="el-GR"/>
              </w:rPr>
              <w:t>A.2</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lang w:val="el-GR"/>
              </w:rPr>
              <w:t>ΣΚΟΠΟΣ ΚΑΙ ΣΤΟΧΟΙ ΤΗΣ ΣΥΜΒΑΣΗΣ</w:t>
            </w:r>
            <w:r w:rsidR="00131B9C">
              <w:rPr>
                <w:noProof/>
                <w:webHidden/>
              </w:rPr>
              <w:tab/>
            </w:r>
            <w:r w:rsidR="00131B9C">
              <w:rPr>
                <w:noProof/>
                <w:webHidden/>
              </w:rPr>
              <w:fldChar w:fldCharType="begin"/>
            </w:r>
            <w:r w:rsidR="00131B9C">
              <w:rPr>
                <w:noProof/>
                <w:webHidden/>
              </w:rPr>
              <w:instrText xml:space="preserve"> PAGEREF _Toc58512403 \h </w:instrText>
            </w:r>
            <w:r w:rsidR="00131B9C">
              <w:rPr>
                <w:noProof/>
                <w:webHidden/>
              </w:rPr>
            </w:r>
            <w:r w:rsidR="00131B9C">
              <w:rPr>
                <w:noProof/>
                <w:webHidden/>
              </w:rPr>
              <w:fldChar w:fldCharType="separate"/>
            </w:r>
            <w:r>
              <w:rPr>
                <w:noProof/>
                <w:webHidden/>
              </w:rPr>
              <w:t>73</w:t>
            </w:r>
            <w:r w:rsidR="00131B9C">
              <w:rPr>
                <w:noProof/>
                <w:webHidden/>
              </w:rPr>
              <w:fldChar w:fldCharType="end"/>
            </w:r>
          </w:hyperlink>
        </w:p>
        <w:p w14:paraId="4D89F71A" w14:textId="6081E949"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04" w:history="1">
            <w:r w:rsidR="00131B9C" w:rsidRPr="009B646D">
              <w:rPr>
                <w:rStyle w:val="-"/>
                <w:rFonts w:eastAsia="SimSun" w:cs="Tahoma"/>
                <w:bCs/>
                <w:noProof/>
                <w:lang w:val="el-GR"/>
              </w:rPr>
              <w:t>A.2.1</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bCs/>
                <w:noProof/>
                <w:lang w:val="el-GR"/>
              </w:rPr>
              <w:t>Σύντομη Περιγραφή Αντικείμενου-Στόχοι</w:t>
            </w:r>
            <w:r w:rsidR="00131B9C">
              <w:rPr>
                <w:noProof/>
                <w:webHidden/>
              </w:rPr>
              <w:tab/>
            </w:r>
            <w:r w:rsidR="00131B9C">
              <w:rPr>
                <w:noProof/>
                <w:webHidden/>
              </w:rPr>
              <w:fldChar w:fldCharType="begin"/>
            </w:r>
            <w:r w:rsidR="00131B9C">
              <w:rPr>
                <w:noProof/>
                <w:webHidden/>
              </w:rPr>
              <w:instrText xml:space="preserve"> PAGEREF _Toc58512404 \h </w:instrText>
            </w:r>
            <w:r w:rsidR="00131B9C">
              <w:rPr>
                <w:noProof/>
                <w:webHidden/>
              </w:rPr>
            </w:r>
            <w:r w:rsidR="00131B9C">
              <w:rPr>
                <w:noProof/>
                <w:webHidden/>
              </w:rPr>
              <w:fldChar w:fldCharType="separate"/>
            </w:r>
            <w:r>
              <w:rPr>
                <w:noProof/>
                <w:webHidden/>
              </w:rPr>
              <w:t>73</w:t>
            </w:r>
            <w:r w:rsidR="00131B9C">
              <w:rPr>
                <w:noProof/>
                <w:webHidden/>
              </w:rPr>
              <w:fldChar w:fldCharType="end"/>
            </w:r>
          </w:hyperlink>
        </w:p>
        <w:p w14:paraId="40D9762A" w14:textId="03DF0A25"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05" w:history="1">
            <w:r w:rsidR="00131B9C" w:rsidRPr="009B646D">
              <w:rPr>
                <w:rStyle w:val="-"/>
                <w:rFonts w:eastAsia="SimSun" w:cs="Tahoma"/>
                <w:bCs/>
                <w:noProof/>
                <w:lang w:val="el-GR"/>
              </w:rPr>
              <w:t>A.2.2</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bCs/>
                <w:noProof/>
                <w:lang w:val="el-GR"/>
              </w:rPr>
              <w:t>Κρίσιμοι Παράγοντες Επιτυχίας</w:t>
            </w:r>
            <w:r w:rsidR="00131B9C">
              <w:rPr>
                <w:noProof/>
                <w:webHidden/>
              </w:rPr>
              <w:tab/>
            </w:r>
            <w:r w:rsidR="00131B9C">
              <w:rPr>
                <w:noProof/>
                <w:webHidden/>
              </w:rPr>
              <w:fldChar w:fldCharType="begin"/>
            </w:r>
            <w:r w:rsidR="00131B9C">
              <w:rPr>
                <w:noProof/>
                <w:webHidden/>
              </w:rPr>
              <w:instrText xml:space="preserve"> PAGEREF _Toc58512405 \h </w:instrText>
            </w:r>
            <w:r w:rsidR="00131B9C">
              <w:rPr>
                <w:noProof/>
                <w:webHidden/>
              </w:rPr>
            </w:r>
            <w:r w:rsidR="00131B9C">
              <w:rPr>
                <w:noProof/>
                <w:webHidden/>
              </w:rPr>
              <w:fldChar w:fldCharType="separate"/>
            </w:r>
            <w:r>
              <w:rPr>
                <w:noProof/>
                <w:webHidden/>
              </w:rPr>
              <w:t>74</w:t>
            </w:r>
            <w:r w:rsidR="00131B9C">
              <w:rPr>
                <w:noProof/>
                <w:webHidden/>
              </w:rPr>
              <w:fldChar w:fldCharType="end"/>
            </w:r>
          </w:hyperlink>
        </w:p>
        <w:p w14:paraId="7196FB4D" w14:textId="513D60C4"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406" w:history="1">
            <w:r w:rsidR="00131B9C" w:rsidRPr="009B646D">
              <w:rPr>
                <w:rStyle w:val="-"/>
                <w:rFonts w:ascii="Cambria" w:eastAsia="SimSun" w:hAnsi="Cambria" w:cs="Tahoma"/>
                <w:noProof/>
                <w:lang w:val="el-GR"/>
              </w:rPr>
              <w:t>A.3</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lang w:val="el-GR"/>
              </w:rPr>
              <w:t>ΑΝΤΙΚΕΙΜΕΝΟ ΤΗΣ ΣΥΜΒΑΣΗΣ</w:t>
            </w:r>
            <w:r w:rsidR="00131B9C">
              <w:rPr>
                <w:noProof/>
                <w:webHidden/>
              </w:rPr>
              <w:tab/>
            </w:r>
            <w:r w:rsidR="00131B9C">
              <w:rPr>
                <w:noProof/>
                <w:webHidden/>
              </w:rPr>
              <w:fldChar w:fldCharType="begin"/>
            </w:r>
            <w:r w:rsidR="00131B9C">
              <w:rPr>
                <w:noProof/>
                <w:webHidden/>
              </w:rPr>
              <w:instrText xml:space="preserve"> PAGEREF _Toc58512406 \h </w:instrText>
            </w:r>
            <w:r w:rsidR="00131B9C">
              <w:rPr>
                <w:noProof/>
                <w:webHidden/>
              </w:rPr>
            </w:r>
            <w:r w:rsidR="00131B9C">
              <w:rPr>
                <w:noProof/>
                <w:webHidden/>
              </w:rPr>
              <w:fldChar w:fldCharType="separate"/>
            </w:r>
            <w:r>
              <w:rPr>
                <w:noProof/>
                <w:webHidden/>
              </w:rPr>
              <w:t>75</w:t>
            </w:r>
            <w:r w:rsidR="00131B9C">
              <w:rPr>
                <w:noProof/>
                <w:webHidden/>
              </w:rPr>
              <w:fldChar w:fldCharType="end"/>
            </w:r>
          </w:hyperlink>
        </w:p>
        <w:p w14:paraId="4833B534" w14:textId="7792452A"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07" w:history="1">
            <w:r w:rsidR="00131B9C" w:rsidRPr="009B646D">
              <w:rPr>
                <w:rStyle w:val="-"/>
                <w:rFonts w:eastAsia="SimSun" w:cs="Tahoma"/>
                <w:noProof/>
                <w:kern w:val="3"/>
                <w:lang w:val="el-GR"/>
              </w:rPr>
              <w:t>A.3.1</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lang w:val="el-GR"/>
              </w:rPr>
              <w:t>Γενικές Αρχές Σχεδιασμού Συστήματος</w:t>
            </w:r>
            <w:r w:rsidR="00131B9C">
              <w:rPr>
                <w:noProof/>
                <w:webHidden/>
              </w:rPr>
              <w:tab/>
            </w:r>
            <w:r w:rsidR="00131B9C">
              <w:rPr>
                <w:noProof/>
                <w:webHidden/>
              </w:rPr>
              <w:fldChar w:fldCharType="begin"/>
            </w:r>
            <w:r w:rsidR="00131B9C">
              <w:rPr>
                <w:noProof/>
                <w:webHidden/>
              </w:rPr>
              <w:instrText xml:space="preserve"> PAGEREF _Toc58512407 \h </w:instrText>
            </w:r>
            <w:r w:rsidR="00131B9C">
              <w:rPr>
                <w:noProof/>
                <w:webHidden/>
              </w:rPr>
            </w:r>
            <w:r w:rsidR="00131B9C">
              <w:rPr>
                <w:noProof/>
                <w:webHidden/>
              </w:rPr>
              <w:fldChar w:fldCharType="separate"/>
            </w:r>
            <w:r>
              <w:rPr>
                <w:noProof/>
                <w:webHidden/>
              </w:rPr>
              <w:t>75</w:t>
            </w:r>
            <w:r w:rsidR="00131B9C">
              <w:rPr>
                <w:noProof/>
                <w:webHidden/>
              </w:rPr>
              <w:fldChar w:fldCharType="end"/>
            </w:r>
          </w:hyperlink>
        </w:p>
        <w:p w14:paraId="02BB6C07" w14:textId="26A77CA7"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08" w:history="1">
            <w:r w:rsidR="00131B9C" w:rsidRPr="009B646D">
              <w:rPr>
                <w:rStyle w:val="-"/>
                <w:rFonts w:eastAsia="SimSun" w:cs="Tahoma"/>
                <w:noProof/>
                <w:kern w:val="3"/>
                <w:lang w:val="el-GR"/>
              </w:rPr>
              <w:t>A.3.2</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lang w:val="el-GR"/>
              </w:rPr>
              <w:t>Λογική Αρχιτεκτονική</w:t>
            </w:r>
            <w:r w:rsidR="00131B9C">
              <w:rPr>
                <w:noProof/>
                <w:webHidden/>
              </w:rPr>
              <w:tab/>
            </w:r>
            <w:r w:rsidR="00131B9C">
              <w:rPr>
                <w:noProof/>
                <w:webHidden/>
              </w:rPr>
              <w:fldChar w:fldCharType="begin"/>
            </w:r>
            <w:r w:rsidR="00131B9C">
              <w:rPr>
                <w:noProof/>
                <w:webHidden/>
              </w:rPr>
              <w:instrText xml:space="preserve"> PAGEREF _Toc58512408 \h </w:instrText>
            </w:r>
            <w:r w:rsidR="00131B9C">
              <w:rPr>
                <w:noProof/>
                <w:webHidden/>
              </w:rPr>
            </w:r>
            <w:r w:rsidR="00131B9C">
              <w:rPr>
                <w:noProof/>
                <w:webHidden/>
              </w:rPr>
              <w:fldChar w:fldCharType="separate"/>
            </w:r>
            <w:r>
              <w:rPr>
                <w:noProof/>
                <w:webHidden/>
              </w:rPr>
              <w:t>76</w:t>
            </w:r>
            <w:r w:rsidR="00131B9C">
              <w:rPr>
                <w:noProof/>
                <w:webHidden/>
              </w:rPr>
              <w:fldChar w:fldCharType="end"/>
            </w:r>
          </w:hyperlink>
        </w:p>
        <w:p w14:paraId="6B2BFDBD" w14:textId="1840CAA8"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09" w:history="1">
            <w:r w:rsidR="00131B9C" w:rsidRPr="009B646D">
              <w:rPr>
                <w:rStyle w:val="-"/>
                <w:rFonts w:eastAsia="SimSun" w:cs="Tahoma"/>
                <w:noProof/>
                <w:kern w:val="3"/>
                <w:lang w:val="el-GR"/>
              </w:rPr>
              <w:t>A.3.3</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lang w:val="el-GR"/>
              </w:rPr>
              <w:t>Λειτουργικές Απαιτήσεις</w:t>
            </w:r>
            <w:r w:rsidR="00131B9C">
              <w:rPr>
                <w:noProof/>
                <w:webHidden/>
              </w:rPr>
              <w:tab/>
            </w:r>
            <w:r w:rsidR="00131B9C">
              <w:rPr>
                <w:noProof/>
                <w:webHidden/>
              </w:rPr>
              <w:fldChar w:fldCharType="begin"/>
            </w:r>
            <w:r w:rsidR="00131B9C">
              <w:rPr>
                <w:noProof/>
                <w:webHidden/>
              </w:rPr>
              <w:instrText xml:space="preserve"> PAGEREF _Toc58512409 \h </w:instrText>
            </w:r>
            <w:r w:rsidR="00131B9C">
              <w:rPr>
                <w:noProof/>
                <w:webHidden/>
              </w:rPr>
            </w:r>
            <w:r w:rsidR="00131B9C">
              <w:rPr>
                <w:noProof/>
                <w:webHidden/>
              </w:rPr>
              <w:fldChar w:fldCharType="separate"/>
            </w:r>
            <w:r>
              <w:rPr>
                <w:noProof/>
                <w:webHidden/>
              </w:rPr>
              <w:t>77</w:t>
            </w:r>
            <w:r w:rsidR="00131B9C">
              <w:rPr>
                <w:noProof/>
                <w:webHidden/>
              </w:rPr>
              <w:fldChar w:fldCharType="end"/>
            </w:r>
          </w:hyperlink>
        </w:p>
        <w:p w14:paraId="11B23A85" w14:textId="2D48BC39"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410" w:history="1">
            <w:r w:rsidR="00131B9C" w:rsidRPr="009B646D">
              <w:rPr>
                <w:rStyle w:val="-"/>
                <w:rFonts w:eastAsia="SimSun" w:cs="Tahoma"/>
                <w:noProof/>
                <w:kern w:val="3"/>
              </w:rPr>
              <w:t>A.3.3.1</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Οριζόντιες Απαιτήσεις</w:t>
            </w:r>
            <w:r w:rsidR="00131B9C">
              <w:rPr>
                <w:noProof/>
                <w:webHidden/>
              </w:rPr>
              <w:tab/>
            </w:r>
            <w:r w:rsidR="00131B9C">
              <w:rPr>
                <w:noProof/>
                <w:webHidden/>
              </w:rPr>
              <w:fldChar w:fldCharType="begin"/>
            </w:r>
            <w:r w:rsidR="00131B9C">
              <w:rPr>
                <w:noProof/>
                <w:webHidden/>
              </w:rPr>
              <w:instrText xml:space="preserve"> PAGEREF _Toc58512410 \h </w:instrText>
            </w:r>
            <w:r w:rsidR="00131B9C">
              <w:rPr>
                <w:noProof/>
                <w:webHidden/>
              </w:rPr>
            </w:r>
            <w:r w:rsidR="00131B9C">
              <w:rPr>
                <w:noProof/>
                <w:webHidden/>
              </w:rPr>
              <w:fldChar w:fldCharType="separate"/>
            </w:r>
            <w:r>
              <w:rPr>
                <w:noProof/>
                <w:webHidden/>
              </w:rPr>
              <w:t>77</w:t>
            </w:r>
            <w:r w:rsidR="00131B9C">
              <w:rPr>
                <w:noProof/>
                <w:webHidden/>
              </w:rPr>
              <w:fldChar w:fldCharType="end"/>
            </w:r>
          </w:hyperlink>
        </w:p>
        <w:p w14:paraId="7D7BB849" w14:textId="1FF22736"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411" w:history="1">
            <w:r w:rsidR="00131B9C" w:rsidRPr="009B646D">
              <w:rPr>
                <w:rStyle w:val="-"/>
                <w:rFonts w:eastAsia="SimSun" w:cs="Tahoma"/>
                <w:noProof/>
                <w:kern w:val="3"/>
              </w:rPr>
              <w:t>A.3.3.2</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Ενίσχυση της λειτουργικότητας των υπαρχουσών εφαρμογών και της ιστοσελίδας της Αρχής</w:t>
            </w:r>
            <w:r w:rsidR="00131B9C">
              <w:rPr>
                <w:noProof/>
                <w:webHidden/>
              </w:rPr>
              <w:tab/>
            </w:r>
            <w:r w:rsidR="00131B9C">
              <w:rPr>
                <w:noProof/>
                <w:webHidden/>
              </w:rPr>
              <w:fldChar w:fldCharType="begin"/>
            </w:r>
            <w:r w:rsidR="00131B9C">
              <w:rPr>
                <w:noProof/>
                <w:webHidden/>
              </w:rPr>
              <w:instrText xml:space="preserve"> PAGEREF _Toc58512411 \h </w:instrText>
            </w:r>
            <w:r w:rsidR="00131B9C">
              <w:rPr>
                <w:noProof/>
                <w:webHidden/>
              </w:rPr>
            </w:r>
            <w:r w:rsidR="00131B9C">
              <w:rPr>
                <w:noProof/>
                <w:webHidden/>
              </w:rPr>
              <w:fldChar w:fldCharType="separate"/>
            </w:r>
            <w:r>
              <w:rPr>
                <w:noProof/>
                <w:webHidden/>
              </w:rPr>
              <w:t>81</w:t>
            </w:r>
            <w:r w:rsidR="00131B9C">
              <w:rPr>
                <w:noProof/>
                <w:webHidden/>
              </w:rPr>
              <w:fldChar w:fldCharType="end"/>
            </w:r>
          </w:hyperlink>
        </w:p>
        <w:p w14:paraId="0E59BCA9" w14:textId="7F2FAB6B"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412" w:history="1">
            <w:r w:rsidR="00131B9C" w:rsidRPr="009B646D">
              <w:rPr>
                <w:rStyle w:val="-"/>
                <w:rFonts w:eastAsia="SimSun" w:cs="Tahoma"/>
                <w:noProof/>
                <w:kern w:val="3"/>
              </w:rPr>
              <w:t>A.3.3.3</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Δημιουργία νέων λειτουργικοτήτων/ υποσυστημάτων για την κάλυψη νέων αναγκών</w:t>
            </w:r>
            <w:r w:rsidR="00131B9C">
              <w:rPr>
                <w:noProof/>
                <w:webHidden/>
              </w:rPr>
              <w:tab/>
            </w:r>
            <w:r w:rsidR="00131B9C">
              <w:rPr>
                <w:noProof/>
                <w:webHidden/>
              </w:rPr>
              <w:fldChar w:fldCharType="begin"/>
            </w:r>
            <w:r w:rsidR="00131B9C">
              <w:rPr>
                <w:noProof/>
                <w:webHidden/>
              </w:rPr>
              <w:instrText xml:space="preserve"> PAGEREF _Toc58512412 \h </w:instrText>
            </w:r>
            <w:r w:rsidR="00131B9C">
              <w:rPr>
                <w:noProof/>
                <w:webHidden/>
              </w:rPr>
            </w:r>
            <w:r w:rsidR="00131B9C">
              <w:rPr>
                <w:noProof/>
                <w:webHidden/>
              </w:rPr>
              <w:fldChar w:fldCharType="separate"/>
            </w:r>
            <w:r>
              <w:rPr>
                <w:noProof/>
                <w:webHidden/>
              </w:rPr>
              <w:t>88</w:t>
            </w:r>
            <w:r w:rsidR="00131B9C">
              <w:rPr>
                <w:noProof/>
                <w:webHidden/>
              </w:rPr>
              <w:fldChar w:fldCharType="end"/>
            </w:r>
          </w:hyperlink>
        </w:p>
        <w:p w14:paraId="23A767DA" w14:textId="6630F790"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413" w:history="1">
            <w:r w:rsidR="00131B9C" w:rsidRPr="009B646D">
              <w:rPr>
                <w:rStyle w:val="-"/>
                <w:rFonts w:eastAsia="SimSun" w:cs="Tahoma"/>
                <w:noProof/>
                <w:kern w:val="3"/>
              </w:rPr>
              <w:t>A.3.3.4</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Προμήθεια υπηρεσιών με σκοπό την ενίσχυση της ασφάλειας των συστημάτων</w:t>
            </w:r>
            <w:r w:rsidR="00131B9C">
              <w:rPr>
                <w:noProof/>
                <w:webHidden/>
              </w:rPr>
              <w:tab/>
            </w:r>
            <w:r w:rsidR="00131B9C">
              <w:rPr>
                <w:noProof/>
                <w:webHidden/>
              </w:rPr>
              <w:fldChar w:fldCharType="begin"/>
            </w:r>
            <w:r w:rsidR="00131B9C">
              <w:rPr>
                <w:noProof/>
                <w:webHidden/>
              </w:rPr>
              <w:instrText xml:space="preserve"> PAGEREF _Toc58512413 \h </w:instrText>
            </w:r>
            <w:r w:rsidR="00131B9C">
              <w:rPr>
                <w:noProof/>
                <w:webHidden/>
              </w:rPr>
            </w:r>
            <w:r w:rsidR="00131B9C">
              <w:rPr>
                <w:noProof/>
                <w:webHidden/>
              </w:rPr>
              <w:fldChar w:fldCharType="separate"/>
            </w:r>
            <w:r>
              <w:rPr>
                <w:noProof/>
                <w:webHidden/>
              </w:rPr>
              <w:t>95</w:t>
            </w:r>
            <w:r w:rsidR="00131B9C">
              <w:rPr>
                <w:noProof/>
                <w:webHidden/>
              </w:rPr>
              <w:fldChar w:fldCharType="end"/>
            </w:r>
          </w:hyperlink>
        </w:p>
        <w:p w14:paraId="6847E278" w14:textId="40285E28" w:rsidR="00131B9C" w:rsidRDefault="00DC1D53">
          <w:pPr>
            <w:pStyle w:val="60"/>
            <w:tabs>
              <w:tab w:val="left" w:pos="1886"/>
              <w:tab w:val="right" w:leader="dot" w:pos="9628"/>
            </w:tabs>
            <w:rPr>
              <w:rFonts w:asciiTheme="minorHAnsi" w:eastAsiaTheme="minorEastAsia" w:hAnsiTheme="minorHAnsi" w:cstheme="minorBidi"/>
              <w:noProof/>
              <w:sz w:val="22"/>
              <w:szCs w:val="22"/>
              <w:lang w:val="el-GR" w:eastAsia="el-GR" w:bidi="he-IL"/>
            </w:rPr>
          </w:pPr>
          <w:hyperlink w:anchor="_Toc58512414" w:history="1">
            <w:r w:rsidR="00131B9C" w:rsidRPr="009B646D">
              <w:rPr>
                <w:rStyle w:val="-"/>
                <w:rFonts w:eastAsia="SimSun" w:cs="Tahoma"/>
                <w:noProof/>
                <w:kern w:val="3"/>
              </w:rPr>
              <w:t>A.3.3.5</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Ψηφιοποίηση φυσικού αρχείου</w:t>
            </w:r>
            <w:r w:rsidR="00131B9C">
              <w:rPr>
                <w:noProof/>
                <w:webHidden/>
              </w:rPr>
              <w:tab/>
            </w:r>
            <w:r w:rsidR="00131B9C">
              <w:rPr>
                <w:noProof/>
                <w:webHidden/>
              </w:rPr>
              <w:fldChar w:fldCharType="begin"/>
            </w:r>
            <w:r w:rsidR="00131B9C">
              <w:rPr>
                <w:noProof/>
                <w:webHidden/>
              </w:rPr>
              <w:instrText xml:space="preserve"> PAGEREF _Toc58512414 \h </w:instrText>
            </w:r>
            <w:r w:rsidR="00131B9C">
              <w:rPr>
                <w:noProof/>
                <w:webHidden/>
              </w:rPr>
            </w:r>
            <w:r w:rsidR="00131B9C">
              <w:rPr>
                <w:noProof/>
                <w:webHidden/>
              </w:rPr>
              <w:fldChar w:fldCharType="separate"/>
            </w:r>
            <w:r>
              <w:rPr>
                <w:noProof/>
                <w:webHidden/>
              </w:rPr>
              <w:t>96</w:t>
            </w:r>
            <w:r w:rsidR="00131B9C">
              <w:rPr>
                <w:noProof/>
                <w:webHidden/>
              </w:rPr>
              <w:fldChar w:fldCharType="end"/>
            </w:r>
          </w:hyperlink>
        </w:p>
        <w:p w14:paraId="28C8125A" w14:textId="0CDECB65"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15" w:history="1">
            <w:r w:rsidR="00131B9C" w:rsidRPr="009B646D">
              <w:rPr>
                <w:rStyle w:val="-"/>
                <w:rFonts w:eastAsia="SimSun" w:cs="Tahoma"/>
                <w:noProof/>
                <w:kern w:val="3"/>
                <w:lang w:val="el-GR"/>
              </w:rPr>
              <w:t>A.3.4</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lang w:val="el-GR"/>
              </w:rPr>
              <w:t>Μελέτες και Υπηρεσίες υποστήριξης για την υλοποίηση των απαιτούμενων αλλαγών</w:t>
            </w:r>
            <w:r w:rsidR="00131B9C">
              <w:rPr>
                <w:noProof/>
                <w:webHidden/>
              </w:rPr>
              <w:tab/>
            </w:r>
            <w:r w:rsidR="00131B9C">
              <w:rPr>
                <w:noProof/>
                <w:webHidden/>
              </w:rPr>
              <w:fldChar w:fldCharType="begin"/>
            </w:r>
            <w:r w:rsidR="00131B9C">
              <w:rPr>
                <w:noProof/>
                <w:webHidden/>
              </w:rPr>
              <w:instrText xml:space="preserve"> PAGEREF _Toc58512415 \h </w:instrText>
            </w:r>
            <w:r w:rsidR="00131B9C">
              <w:rPr>
                <w:noProof/>
                <w:webHidden/>
              </w:rPr>
            </w:r>
            <w:r w:rsidR="00131B9C">
              <w:rPr>
                <w:noProof/>
                <w:webHidden/>
              </w:rPr>
              <w:fldChar w:fldCharType="separate"/>
            </w:r>
            <w:r>
              <w:rPr>
                <w:noProof/>
                <w:webHidden/>
              </w:rPr>
              <w:t>104</w:t>
            </w:r>
            <w:r w:rsidR="00131B9C">
              <w:rPr>
                <w:noProof/>
                <w:webHidden/>
              </w:rPr>
              <w:fldChar w:fldCharType="end"/>
            </w:r>
          </w:hyperlink>
        </w:p>
        <w:p w14:paraId="1E74CABC" w14:textId="1FEEB93F" w:rsidR="00131B9C" w:rsidRDefault="00DC1D53">
          <w:pPr>
            <w:pStyle w:val="60"/>
            <w:tabs>
              <w:tab w:val="left" w:pos="1884"/>
              <w:tab w:val="right" w:leader="dot" w:pos="9628"/>
            </w:tabs>
            <w:rPr>
              <w:rFonts w:asciiTheme="minorHAnsi" w:eastAsiaTheme="minorEastAsia" w:hAnsiTheme="minorHAnsi" w:cstheme="minorBidi"/>
              <w:noProof/>
              <w:sz w:val="22"/>
              <w:szCs w:val="22"/>
              <w:lang w:val="el-GR" w:eastAsia="el-GR" w:bidi="he-IL"/>
            </w:rPr>
          </w:pPr>
          <w:hyperlink w:anchor="_Toc58512416" w:history="1">
            <w:r w:rsidR="00131B9C" w:rsidRPr="009B646D">
              <w:rPr>
                <w:rStyle w:val="-"/>
                <w:rFonts w:eastAsia="SimSun" w:cs="Tahoma"/>
                <w:noProof/>
                <w:kern w:val="3"/>
              </w:rPr>
              <w:t>A.3.4.1</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ΜΕΛΕΤΗ ΕΦΑΡΜΟΓΗΣ: Μελέτη ανάλυσης  απαιτήσεων των απαιτούμενων αλλαγών και των επιπτώσεων τους.</w:t>
            </w:r>
            <w:r w:rsidR="00131B9C">
              <w:rPr>
                <w:noProof/>
                <w:webHidden/>
              </w:rPr>
              <w:tab/>
            </w:r>
            <w:r w:rsidR="00131B9C">
              <w:rPr>
                <w:noProof/>
                <w:webHidden/>
              </w:rPr>
              <w:fldChar w:fldCharType="begin"/>
            </w:r>
            <w:r w:rsidR="00131B9C">
              <w:rPr>
                <w:noProof/>
                <w:webHidden/>
              </w:rPr>
              <w:instrText xml:space="preserve"> PAGEREF _Toc58512416 \h </w:instrText>
            </w:r>
            <w:r w:rsidR="00131B9C">
              <w:rPr>
                <w:noProof/>
                <w:webHidden/>
              </w:rPr>
            </w:r>
            <w:r w:rsidR="00131B9C">
              <w:rPr>
                <w:noProof/>
                <w:webHidden/>
              </w:rPr>
              <w:fldChar w:fldCharType="separate"/>
            </w:r>
            <w:r>
              <w:rPr>
                <w:noProof/>
                <w:webHidden/>
              </w:rPr>
              <w:t>104</w:t>
            </w:r>
            <w:r w:rsidR="00131B9C">
              <w:rPr>
                <w:noProof/>
                <w:webHidden/>
              </w:rPr>
              <w:fldChar w:fldCharType="end"/>
            </w:r>
          </w:hyperlink>
        </w:p>
        <w:p w14:paraId="01923F14" w14:textId="15C0FC98" w:rsidR="00131B9C" w:rsidRDefault="00DC1D53">
          <w:pPr>
            <w:pStyle w:val="60"/>
            <w:tabs>
              <w:tab w:val="left" w:pos="1884"/>
              <w:tab w:val="right" w:leader="dot" w:pos="9628"/>
            </w:tabs>
            <w:rPr>
              <w:rFonts w:asciiTheme="minorHAnsi" w:eastAsiaTheme="minorEastAsia" w:hAnsiTheme="minorHAnsi" w:cstheme="minorBidi"/>
              <w:noProof/>
              <w:sz w:val="22"/>
              <w:szCs w:val="22"/>
              <w:lang w:val="el-GR" w:eastAsia="el-GR" w:bidi="he-IL"/>
            </w:rPr>
          </w:pPr>
          <w:hyperlink w:anchor="_Toc58512417" w:history="1">
            <w:r w:rsidR="00131B9C" w:rsidRPr="009B646D">
              <w:rPr>
                <w:rStyle w:val="-"/>
                <w:rFonts w:eastAsia="SimSun" w:cs="Tahoma"/>
                <w:noProof/>
                <w:kern w:val="3"/>
              </w:rPr>
              <w:t>A.3.4.2</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ΜΕΛΕΤΗ ΑΣΦΑΛΕΙΑΣ</w:t>
            </w:r>
            <w:r w:rsidR="00131B9C">
              <w:rPr>
                <w:noProof/>
                <w:webHidden/>
              </w:rPr>
              <w:tab/>
            </w:r>
            <w:r w:rsidR="00131B9C">
              <w:rPr>
                <w:noProof/>
                <w:webHidden/>
              </w:rPr>
              <w:fldChar w:fldCharType="begin"/>
            </w:r>
            <w:r w:rsidR="00131B9C">
              <w:rPr>
                <w:noProof/>
                <w:webHidden/>
              </w:rPr>
              <w:instrText xml:space="preserve"> PAGEREF _Toc58512417 \h </w:instrText>
            </w:r>
            <w:r w:rsidR="00131B9C">
              <w:rPr>
                <w:noProof/>
                <w:webHidden/>
              </w:rPr>
            </w:r>
            <w:r w:rsidR="00131B9C">
              <w:rPr>
                <w:noProof/>
                <w:webHidden/>
              </w:rPr>
              <w:fldChar w:fldCharType="separate"/>
            </w:r>
            <w:r>
              <w:rPr>
                <w:noProof/>
                <w:webHidden/>
              </w:rPr>
              <w:t>106</w:t>
            </w:r>
            <w:r w:rsidR="00131B9C">
              <w:rPr>
                <w:noProof/>
                <w:webHidden/>
              </w:rPr>
              <w:fldChar w:fldCharType="end"/>
            </w:r>
          </w:hyperlink>
        </w:p>
        <w:p w14:paraId="628A9F41" w14:textId="509E4AF8" w:rsidR="00131B9C" w:rsidRDefault="00DC1D53">
          <w:pPr>
            <w:pStyle w:val="60"/>
            <w:tabs>
              <w:tab w:val="left" w:pos="1884"/>
              <w:tab w:val="right" w:leader="dot" w:pos="9628"/>
            </w:tabs>
            <w:rPr>
              <w:rFonts w:asciiTheme="minorHAnsi" w:eastAsiaTheme="minorEastAsia" w:hAnsiTheme="minorHAnsi" w:cstheme="minorBidi"/>
              <w:noProof/>
              <w:sz w:val="22"/>
              <w:szCs w:val="22"/>
              <w:lang w:val="el-GR" w:eastAsia="el-GR" w:bidi="he-IL"/>
            </w:rPr>
          </w:pPr>
          <w:hyperlink w:anchor="_Toc58512418" w:history="1">
            <w:r w:rsidR="00131B9C" w:rsidRPr="009B646D">
              <w:rPr>
                <w:rStyle w:val="-"/>
                <w:rFonts w:eastAsia="SimSun" w:cs="Tahoma"/>
                <w:noProof/>
                <w:kern w:val="3"/>
              </w:rPr>
              <w:t>A.3.4.3</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ΜΕΛΕΤΗ ΔΙΑΛΕΙΤΟΥΡΓΙΚΟΤΗΤΑΣ</w:t>
            </w:r>
            <w:r w:rsidR="00131B9C">
              <w:rPr>
                <w:noProof/>
                <w:webHidden/>
              </w:rPr>
              <w:tab/>
            </w:r>
            <w:r w:rsidR="00131B9C">
              <w:rPr>
                <w:noProof/>
                <w:webHidden/>
              </w:rPr>
              <w:fldChar w:fldCharType="begin"/>
            </w:r>
            <w:r w:rsidR="00131B9C">
              <w:rPr>
                <w:noProof/>
                <w:webHidden/>
              </w:rPr>
              <w:instrText xml:space="preserve"> PAGEREF _Toc58512418 \h </w:instrText>
            </w:r>
            <w:r w:rsidR="00131B9C">
              <w:rPr>
                <w:noProof/>
                <w:webHidden/>
              </w:rPr>
            </w:r>
            <w:r w:rsidR="00131B9C">
              <w:rPr>
                <w:noProof/>
                <w:webHidden/>
              </w:rPr>
              <w:fldChar w:fldCharType="separate"/>
            </w:r>
            <w:r>
              <w:rPr>
                <w:noProof/>
                <w:webHidden/>
              </w:rPr>
              <w:t>107</w:t>
            </w:r>
            <w:r w:rsidR="00131B9C">
              <w:rPr>
                <w:noProof/>
                <w:webHidden/>
              </w:rPr>
              <w:fldChar w:fldCharType="end"/>
            </w:r>
          </w:hyperlink>
        </w:p>
        <w:p w14:paraId="7B0C7B45" w14:textId="494A4164" w:rsidR="00131B9C" w:rsidRDefault="00DC1D53">
          <w:pPr>
            <w:pStyle w:val="60"/>
            <w:tabs>
              <w:tab w:val="left" w:pos="1884"/>
              <w:tab w:val="right" w:leader="dot" w:pos="9628"/>
            </w:tabs>
            <w:rPr>
              <w:rFonts w:asciiTheme="minorHAnsi" w:eastAsiaTheme="minorEastAsia" w:hAnsiTheme="minorHAnsi" w:cstheme="minorBidi"/>
              <w:noProof/>
              <w:sz w:val="22"/>
              <w:szCs w:val="22"/>
              <w:lang w:val="el-GR" w:eastAsia="el-GR" w:bidi="he-IL"/>
            </w:rPr>
          </w:pPr>
          <w:hyperlink w:anchor="_Toc58512419" w:history="1">
            <w:r w:rsidR="00131B9C" w:rsidRPr="009B646D">
              <w:rPr>
                <w:rStyle w:val="-"/>
                <w:rFonts w:eastAsia="SimSun" w:cs="Tahoma"/>
                <w:noProof/>
                <w:kern w:val="3"/>
              </w:rPr>
              <w:t>A.3.4.4</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ΜΕΛΕΤΗ και υπηρεσίες μετάπτωσης των συστημάτων της Αρχής στις υποδομές της ΓΓΠΣΔΔ, σε συμμόρφωση με το Αρ. 48 του Ν.4600/2019</w:t>
            </w:r>
            <w:r w:rsidR="00131B9C">
              <w:rPr>
                <w:noProof/>
                <w:webHidden/>
              </w:rPr>
              <w:tab/>
            </w:r>
            <w:r w:rsidR="00131B9C">
              <w:rPr>
                <w:noProof/>
                <w:webHidden/>
              </w:rPr>
              <w:fldChar w:fldCharType="begin"/>
            </w:r>
            <w:r w:rsidR="00131B9C">
              <w:rPr>
                <w:noProof/>
                <w:webHidden/>
              </w:rPr>
              <w:instrText xml:space="preserve"> PAGEREF _Toc58512419 \h </w:instrText>
            </w:r>
            <w:r w:rsidR="00131B9C">
              <w:rPr>
                <w:noProof/>
                <w:webHidden/>
              </w:rPr>
            </w:r>
            <w:r w:rsidR="00131B9C">
              <w:rPr>
                <w:noProof/>
                <w:webHidden/>
              </w:rPr>
              <w:fldChar w:fldCharType="separate"/>
            </w:r>
            <w:r>
              <w:rPr>
                <w:noProof/>
                <w:webHidden/>
              </w:rPr>
              <w:t>107</w:t>
            </w:r>
            <w:r w:rsidR="00131B9C">
              <w:rPr>
                <w:noProof/>
                <w:webHidden/>
              </w:rPr>
              <w:fldChar w:fldCharType="end"/>
            </w:r>
          </w:hyperlink>
        </w:p>
        <w:p w14:paraId="28E1F8A2" w14:textId="71F34DA7" w:rsidR="00131B9C" w:rsidRDefault="00DC1D53">
          <w:pPr>
            <w:pStyle w:val="60"/>
            <w:tabs>
              <w:tab w:val="left" w:pos="1884"/>
              <w:tab w:val="right" w:leader="dot" w:pos="9628"/>
            </w:tabs>
            <w:rPr>
              <w:rFonts w:asciiTheme="minorHAnsi" w:eastAsiaTheme="minorEastAsia" w:hAnsiTheme="minorHAnsi" w:cstheme="minorBidi"/>
              <w:noProof/>
              <w:sz w:val="22"/>
              <w:szCs w:val="22"/>
              <w:lang w:val="el-GR" w:eastAsia="el-GR" w:bidi="he-IL"/>
            </w:rPr>
          </w:pPr>
          <w:hyperlink w:anchor="_Toc58512420" w:history="1">
            <w:r w:rsidR="00131B9C" w:rsidRPr="009B646D">
              <w:rPr>
                <w:rStyle w:val="-"/>
                <w:rFonts w:eastAsia="SimSun" w:cs="Tahoma"/>
                <w:noProof/>
                <w:kern w:val="3"/>
              </w:rPr>
              <w:t>A.3.4.5</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Σενάρια Ελέγχου</w:t>
            </w:r>
            <w:r w:rsidR="00131B9C">
              <w:rPr>
                <w:noProof/>
                <w:webHidden/>
              </w:rPr>
              <w:tab/>
            </w:r>
            <w:r w:rsidR="00131B9C">
              <w:rPr>
                <w:noProof/>
                <w:webHidden/>
              </w:rPr>
              <w:fldChar w:fldCharType="begin"/>
            </w:r>
            <w:r w:rsidR="00131B9C">
              <w:rPr>
                <w:noProof/>
                <w:webHidden/>
              </w:rPr>
              <w:instrText xml:space="preserve"> PAGEREF _Toc58512420 \h </w:instrText>
            </w:r>
            <w:r w:rsidR="00131B9C">
              <w:rPr>
                <w:noProof/>
                <w:webHidden/>
              </w:rPr>
            </w:r>
            <w:r w:rsidR="00131B9C">
              <w:rPr>
                <w:noProof/>
                <w:webHidden/>
              </w:rPr>
              <w:fldChar w:fldCharType="separate"/>
            </w:r>
            <w:r>
              <w:rPr>
                <w:noProof/>
                <w:webHidden/>
              </w:rPr>
              <w:t>108</w:t>
            </w:r>
            <w:r w:rsidR="00131B9C">
              <w:rPr>
                <w:noProof/>
                <w:webHidden/>
              </w:rPr>
              <w:fldChar w:fldCharType="end"/>
            </w:r>
          </w:hyperlink>
        </w:p>
        <w:p w14:paraId="000C2E5B" w14:textId="2680EE3F" w:rsidR="00131B9C" w:rsidRDefault="00DC1D53">
          <w:pPr>
            <w:pStyle w:val="60"/>
            <w:tabs>
              <w:tab w:val="left" w:pos="1884"/>
              <w:tab w:val="right" w:leader="dot" w:pos="9628"/>
            </w:tabs>
            <w:rPr>
              <w:rFonts w:asciiTheme="minorHAnsi" w:eastAsiaTheme="minorEastAsia" w:hAnsiTheme="minorHAnsi" w:cstheme="minorBidi"/>
              <w:noProof/>
              <w:sz w:val="22"/>
              <w:szCs w:val="22"/>
              <w:lang w:val="el-GR" w:eastAsia="el-GR" w:bidi="he-IL"/>
            </w:rPr>
          </w:pPr>
          <w:hyperlink w:anchor="_Toc58512421" w:history="1">
            <w:r w:rsidR="00131B9C" w:rsidRPr="009B646D">
              <w:rPr>
                <w:rStyle w:val="-"/>
                <w:rFonts w:eastAsia="SimSun" w:cs="Tahoma"/>
                <w:noProof/>
                <w:kern w:val="3"/>
              </w:rPr>
              <w:t>A.3.4.6</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Υπηρεσίες Εκπαίδευσης</w:t>
            </w:r>
            <w:r w:rsidR="00131B9C">
              <w:rPr>
                <w:noProof/>
                <w:webHidden/>
              </w:rPr>
              <w:tab/>
            </w:r>
            <w:r w:rsidR="00131B9C">
              <w:rPr>
                <w:noProof/>
                <w:webHidden/>
              </w:rPr>
              <w:fldChar w:fldCharType="begin"/>
            </w:r>
            <w:r w:rsidR="00131B9C">
              <w:rPr>
                <w:noProof/>
                <w:webHidden/>
              </w:rPr>
              <w:instrText xml:space="preserve"> PAGEREF _Toc58512421 \h </w:instrText>
            </w:r>
            <w:r w:rsidR="00131B9C">
              <w:rPr>
                <w:noProof/>
                <w:webHidden/>
              </w:rPr>
            </w:r>
            <w:r w:rsidR="00131B9C">
              <w:rPr>
                <w:noProof/>
                <w:webHidden/>
              </w:rPr>
              <w:fldChar w:fldCharType="separate"/>
            </w:r>
            <w:r>
              <w:rPr>
                <w:noProof/>
                <w:webHidden/>
              </w:rPr>
              <w:t>110</w:t>
            </w:r>
            <w:r w:rsidR="00131B9C">
              <w:rPr>
                <w:noProof/>
                <w:webHidden/>
              </w:rPr>
              <w:fldChar w:fldCharType="end"/>
            </w:r>
          </w:hyperlink>
        </w:p>
        <w:p w14:paraId="6E5B01D1" w14:textId="3996C623" w:rsidR="00131B9C" w:rsidRDefault="00DC1D53">
          <w:pPr>
            <w:pStyle w:val="60"/>
            <w:tabs>
              <w:tab w:val="left" w:pos="1880"/>
              <w:tab w:val="right" w:leader="dot" w:pos="9628"/>
            </w:tabs>
            <w:rPr>
              <w:rFonts w:asciiTheme="minorHAnsi" w:eastAsiaTheme="minorEastAsia" w:hAnsiTheme="minorHAnsi" w:cstheme="minorBidi"/>
              <w:noProof/>
              <w:sz w:val="22"/>
              <w:szCs w:val="22"/>
              <w:lang w:val="el-GR" w:eastAsia="el-GR" w:bidi="he-IL"/>
            </w:rPr>
          </w:pPr>
          <w:hyperlink w:anchor="_Toc58512422" w:history="1">
            <w:r w:rsidR="00131B9C" w:rsidRPr="009B646D">
              <w:rPr>
                <w:rStyle w:val="-"/>
                <w:rFonts w:eastAsia="SimSun" w:cs="Tahoma"/>
                <w:noProof/>
                <w:kern w:val="3"/>
              </w:rPr>
              <w:t>A.3.4.7</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Υπηρεσίες Πιλοτικής Λειτουργίας</w:t>
            </w:r>
            <w:r w:rsidR="00131B9C">
              <w:rPr>
                <w:noProof/>
                <w:webHidden/>
              </w:rPr>
              <w:tab/>
            </w:r>
            <w:r w:rsidR="00131B9C">
              <w:rPr>
                <w:noProof/>
                <w:webHidden/>
              </w:rPr>
              <w:fldChar w:fldCharType="begin"/>
            </w:r>
            <w:r w:rsidR="00131B9C">
              <w:rPr>
                <w:noProof/>
                <w:webHidden/>
              </w:rPr>
              <w:instrText xml:space="preserve"> PAGEREF _Toc58512422 \h </w:instrText>
            </w:r>
            <w:r w:rsidR="00131B9C">
              <w:rPr>
                <w:noProof/>
                <w:webHidden/>
              </w:rPr>
            </w:r>
            <w:r w:rsidR="00131B9C">
              <w:rPr>
                <w:noProof/>
                <w:webHidden/>
              </w:rPr>
              <w:fldChar w:fldCharType="separate"/>
            </w:r>
            <w:r>
              <w:rPr>
                <w:noProof/>
                <w:webHidden/>
              </w:rPr>
              <w:t>112</w:t>
            </w:r>
            <w:r w:rsidR="00131B9C">
              <w:rPr>
                <w:noProof/>
                <w:webHidden/>
              </w:rPr>
              <w:fldChar w:fldCharType="end"/>
            </w:r>
          </w:hyperlink>
        </w:p>
        <w:p w14:paraId="3461A7F0" w14:textId="61642C4D" w:rsidR="00131B9C" w:rsidRDefault="00DC1D53">
          <w:pPr>
            <w:pStyle w:val="60"/>
            <w:tabs>
              <w:tab w:val="left" w:pos="1884"/>
              <w:tab w:val="right" w:leader="dot" w:pos="9628"/>
            </w:tabs>
            <w:rPr>
              <w:rFonts w:asciiTheme="minorHAnsi" w:eastAsiaTheme="minorEastAsia" w:hAnsiTheme="minorHAnsi" w:cstheme="minorBidi"/>
              <w:noProof/>
              <w:sz w:val="22"/>
              <w:szCs w:val="22"/>
              <w:lang w:val="el-GR" w:eastAsia="el-GR" w:bidi="he-IL"/>
            </w:rPr>
          </w:pPr>
          <w:hyperlink w:anchor="_Toc58512423" w:history="1">
            <w:r w:rsidR="00131B9C" w:rsidRPr="009B646D">
              <w:rPr>
                <w:rStyle w:val="-"/>
                <w:rFonts w:eastAsia="SimSun" w:cs="Tahoma"/>
                <w:noProof/>
                <w:kern w:val="3"/>
              </w:rPr>
              <w:t>A.3.4.8</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Υπηρεσίες Δοκιμαστικής Λειτουργίας</w:t>
            </w:r>
            <w:r w:rsidR="00131B9C">
              <w:rPr>
                <w:noProof/>
                <w:webHidden/>
              </w:rPr>
              <w:tab/>
            </w:r>
            <w:r w:rsidR="00131B9C">
              <w:rPr>
                <w:noProof/>
                <w:webHidden/>
              </w:rPr>
              <w:fldChar w:fldCharType="begin"/>
            </w:r>
            <w:r w:rsidR="00131B9C">
              <w:rPr>
                <w:noProof/>
                <w:webHidden/>
              </w:rPr>
              <w:instrText xml:space="preserve"> PAGEREF _Toc58512423 \h </w:instrText>
            </w:r>
            <w:r w:rsidR="00131B9C">
              <w:rPr>
                <w:noProof/>
                <w:webHidden/>
              </w:rPr>
            </w:r>
            <w:r w:rsidR="00131B9C">
              <w:rPr>
                <w:noProof/>
                <w:webHidden/>
              </w:rPr>
              <w:fldChar w:fldCharType="separate"/>
            </w:r>
            <w:r>
              <w:rPr>
                <w:noProof/>
                <w:webHidden/>
              </w:rPr>
              <w:t>113</w:t>
            </w:r>
            <w:r w:rsidR="00131B9C">
              <w:rPr>
                <w:noProof/>
                <w:webHidden/>
              </w:rPr>
              <w:fldChar w:fldCharType="end"/>
            </w:r>
          </w:hyperlink>
        </w:p>
        <w:p w14:paraId="217470CA" w14:textId="52E21477" w:rsidR="00131B9C" w:rsidRDefault="00DC1D53">
          <w:pPr>
            <w:pStyle w:val="60"/>
            <w:tabs>
              <w:tab w:val="left" w:pos="1884"/>
              <w:tab w:val="right" w:leader="dot" w:pos="9628"/>
            </w:tabs>
            <w:rPr>
              <w:rFonts w:asciiTheme="minorHAnsi" w:eastAsiaTheme="minorEastAsia" w:hAnsiTheme="minorHAnsi" w:cstheme="minorBidi"/>
              <w:noProof/>
              <w:sz w:val="22"/>
              <w:szCs w:val="22"/>
              <w:lang w:val="el-GR" w:eastAsia="el-GR" w:bidi="he-IL"/>
            </w:rPr>
          </w:pPr>
          <w:hyperlink w:anchor="_Toc58512424" w:history="1">
            <w:r w:rsidR="00131B9C" w:rsidRPr="009B646D">
              <w:rPr>
                <w:rStyle w:val="-"/>
                <w:rFonts w:eastAsia="SimSun" w:cs="Tahoma"/>
                <w:noProof/>
                <w:kern w:val="3"/>
              </w:rPr>
              <w:t>A.3.4.9</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rPr>
              <w:t>Υπηρεσίες Εγγύησης και Συντήρησης</w:t>
            </w:r>
            <w:r w:rsidR="00131B9C">
              <w:rPr>
                <w:noProof/>
                <w:webHidden/>
              </w:rPr>
              <w:tab/>
            </w:r>
            <w:r w:rsidR="00131B9C">
              <w:rPr>
                <w:noProof/>
                <w:webHidden/>
              </w:rPr>
              <w:fldChar w:fldCharType="begin"/>
            </w:r>
            <w:r w:rsidR="00131B9C">
              <w:rPr>
                <w:noProof/>
                <w:webHidden/>
              </w:rPr>
              <w:instrText xml:space="preserve"> PAGEREF _Toc58512424 \h </w:instrText>
            </w:r>
            <w:r w:rsidR="00131B9C">
              <w:rPr>
                <w:noProof/>
                <w:webHidden/>
              </w:rPr>
            </w:r>
            <w:r w:rsidR="00131B9C">
              <w:rPr>
                <w:noProof/>
                <w:webHidden/>
              </w:rPr>
              <w:fldChar w:fldCharType="separate"/>
            </w:r>
            <w:r>
              <w:rPr>
                <w:noProof/>
                <w:webHidden/>
              </w:rPr>
              <w:t>114</w:t>
            </w:r>
            <w:r w:rsidR="00131B9C">
              <w:rPr>
                <w:noProof/>
                <w:webHidden/>
              </w:rPr>
              <w:fldChar w:fldCharType="end"/>
            </w:r>
          </w:hyperlink>
        </w:p>
        <w:p w14:paraId="0B17BD9E" w14:textId="6CAE1D1D"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25" w:history="1">
            <w:r w:rsidR="00131B9C" w:rsidRPr="009B646D">
              <w:rPr>
                <w:rStyle w:val="-"/>
                <w:rFonts w:eastAsia="SimSun" w:cs="Tahoma"/>
                <w:noProof/>
                <w:kern w:val="3"/>
                <w:lang w:val="el-GR"/>
              </w:rPr>
              <w:t>A.3.5</w:t>
            </w:r>
            <w:r w:rsidR="00131B9C">
              <w:rPr>
                <w:rFonts w:asciiTheme="minorHAnsi" w:eastAsiaTheme="minorEastAsia" w:hAnsiTheme="minorHAnsi" w:cstheme="minorBidi"/>
                <w:noProof/>
                <w:sz w:val="22"/>
                <w:szCs w:val="22"/>
                <w:lang w:val="el-GR" w:eastAsia="el-GR" w:bidi="he-IL"/>
              </w:rPr>
              <w:tab/>
            </w:r>
            <w:r w:rsidR="00131B9C" w:rsidRPr="009B646D">
              <w:rPr>
                <w:rStyle w:val="-"/>
                <w:rFonts w:eastAsia="SimSun" w:cs="Tahoma"/>
                <w:noProof/>
                <w:kern w:val="3"/>
                <w:lang w:val="el-GR"/>
              </w:rPr>
              <w:t>Εμπιστευτικότητα</w:t>
            </w:r>
            <w:r w:rsidR="00131B9C">
              <w:rPr>
                <w:noProof/>
                <w:webHidden/>
              </w:rPr>
              <w:tab/>
            </w:r>
            <w:r w:rsidR="00131B9C">
              <w:rPr>
                <w:noProof/>
                <w:webHidden/>
              </w:rPr>
              <w:fldChar w:fldCharType="begin"/>
            </w:r>
            <w:r w:rsidR="00131B9C">
              <w:rPr>
                <w:noProof/>
                <w:webHidden/>
              </w:rPr>
              <w:instrText xml:space="preserve"> PAGEREF _Toc58512425 \h </w:instrText>
            </w:r>
            <w:r w:rsidR="00131B9C">
              <w:rPr>
                <w:noProof/>
                <w:webHidden/>
              </w:rPr>
            </w:r>
            <w:r w:rsidR="00131B9C">
              <w:rPr>
                <w:noProof/>
                <w:webHidden/>
              </w:rPr>
              <w:fldChar w:fldCharType="separate"/>
            </w:r>
            <w:r>
              <w:rPr>
                <w:noProof/>
                <w:webHidden/>
              </w:rPr>
              <w:t>114</w:t>
            </w:r>
            <w:r w:rsidR="00131B9C">
              <w:rPr>
                <w:noProof/>
                <w:webHidden/>
              </w:rPr>
              <w:fldChar w:fldCharType="end"/>
            </w:r>
          </w:hyperlink>
        </w:p>
        <w:p w14:paraId="28D20DC6" w14:textId="027F3135" w:rsidR="00131B9C" w:rsidRDefault="00DC1D53">
          <w:pPr>
            <w:pStyle w:val="31"/>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58512426" w:history="1">
            <w:r w:rsidR="00131B9C" w:rsidRPr="009B646D">
              <w:rPr>
                <w:rStyle w:val="-"/>
                <w:rFonts w:cs="Tahoma"/>
                <w:noProof/>
                <w:lang w:val="el-GR"/>
              </w:rPr>
              <w:t>B.</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ΜΕΘΟΔΟΛΟΓΙΑ ΥΛΟΠΟΙΗΣΗΣ</w:t>
            </w:r>
            <w:r w:rsidR="00131B9C">
              <w:rPr>
                <w:noProof/>
                <w:webHidden/>
              </w:rPr>
              <w:tab/>
            </w:r>
            <w:r w:rsidR="00131B9C">
              <w:rPr>
                <w:noProof/>
                <w:webHidden/>
              </w:rPr>
              <w:fldChar w:fldCharType="begin"/>
            </w:r>
            <w:r w:rsidR="00131B9C">
              <w:rPr>
                <w:noProof/>
                <w:webHidden/>
              </w:rPr>
              <w:instrText xml:space="preserve"> PAGEREF _Toc58512426 \h </w:instrText>
            </w:r>
            <w:r w:rsidR="00131B9C">
              <w:rPr>
                <w:noProof/>
                <w:webHidden/>
              </w:rPr>
            </w:r>
            <w:r w:rsidR="00131B9C">
              <w:rPr>
                <w:noProof/>
                <w:webHidden/>
              </w:rPr>
              <w:fldChar w:fldCharType="separate"/>
            </w:r>
            <w:r>
              <w:rPr>
                <w:noProof/>
                <w:webHidden/>
              </w:rPr>
              <w:t>116</w:t>
            </w:r>
            <w:r w:rsidR="00131B9C">
              <w:rPr>
                <w:noProof/>
                <w:webHidden/>
              </w:rPr>
              <w:fldChar w:fldCharType="end"/>
            </w:r>
          </w:hyperlink>
        </w:p>
        <w:p w14:paraId="1D672153" w14:textId="6DFF651F"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427" w:history="1">
            <w:r w:rsidR="00131B9C" w:rsidRPr="009B646D">
              <w:rPr>
                <w:rStyle w:val="-"/>
                <w:rFonts w:ascii="Cambria" w:hAnsi="Cambria" w:cs="Tahoma"/>
                <w:noProof/>
                <w:lang w:val="el-GR"/>
              </w:rPr>
              <w:t>B.1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Χρονοδιάγραμμα</w:t>
            </w:r>
            <w:r w:rsidR="00131B9C">
              <w:rPr>
                <w:noProof/>
                <w:webHidden/>
              </w:rPr>
              <w:tab/>
            </w:r>
            <w:r w:rsidR="00131B9C">
              <w:rPr>
                <w:noProof/>
                <w:webHidden/>
              </w:rPr>
              <w:fldChar w:fldCharType="begin"/>
            </w:r>
            <w:r w:rsidR="00131B9C">
              <w:rPr>
                <w:noProof/>
                <w:webHidden/>
              </w:rPr>
              <w:instrText xml:space="preserve"> PAGEREF _Toc58512427 \h </w:instrText>
            </w:r>
            <w:r w:rsidR="00131B9C">
              <w:rPr>
                <w:noProof/>
                <w:webHidden/>
              </w:rPr>
            </w:r>
            <w:r w:rsidR="00131B9C">
              <w:rPr>
                <w:noProof/>
                <w:webHidden/>
              </w:rPr>
              <w:fldChar w:fldCharType="separate"/>
            </w:r>
            <w:r>
              <w:rPr>
                <w:noProof/>
                <w:webHidden/>
              </w:rPr>
              <w:t>116</w:t>
            </w:r>
            <w:r w:rsidR="00131B9C">
              <w:rPr>
                <w:noProof/>
                <w:webHidden/>
              </w:rPr>
              <w:fldChar w:fldCharType="end"/>
            </w:r>
          </w:hyperlink>
        </w:p>
        <w:p w14:paraId="18763011" w14:textId="5536C3BD"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428" w:history="1">
            <w:r w:rsidR="00131B9C" w:rsidRPr="009B646D">
              <w:rPr>
                <w:rStyle w:val="-"/>
                <w:rFonts w:ascii="Cambria" w:hAnsi="Cambria" w:cs="Tahoma"/>
                <w:noProof/>
                <w:lang w:val="el-GR"/>
              </w:rPr>
              <w:t>B.2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Φάσεις – Παραδοτέα</w:t>
            </w:r>
            <w:r w:rsidR="00131B9C">
              <w:rPr>
                <w:noProof/>
                <w:webHidden/>
              </w:rPr>
              <w:tab/>
            </w:r>
            <w:r w:rsidR="00131B9C">
              <w:rPr>
                <w:noProof/>
                <w:webHidden/>
              </w:rPr>
              <w:fldChar w:fldCharType="begin"/>
            </w:r>
            <w:r w:rsidR="00131B9C">
              <w:rPr>
                <w:noProof/>
                <w:webHidden/>
              </w:rPr>
              <w:instrText xml:space="preserve"> PAGEREF _Toc58512428 \h </w:instrText>
            </w:r>
            <w:r w:rsidR="00131B9C">
              <w:rPr>
                <w:noProof/>
                <w:webHidden/>
              </w:rPr>
            </w:r>
            <w:r w:rsidR="00131B9C">
              <w:rPr>
                <w:noProof/>
                <w:webHidden/>
              </w:rPr>
              <w:fldChar w:fldCharType="separate"/>
            </w:r>
            <w:r>
              <w:rPr>
                <w:noProof/>
                <w:webHidden/>
              </w:rPr>
              <w:t>118</w:t>
            </w:r>
            <w:r w:rsidR="00131B9C">
              <w:rPr>
                <w:noProof/>
                <w:webHidden/>
              </w:rPr>
              <w:fldChar w:fldCharType="end"/>
            </w:r>
          </w:hyperlink>
        </w:p>
        <w:p w14:paraId="091EB786" w14:textId="68B5959E"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29" w:history="1">
            <w:r w:rsidR="00131B9C" w:rsidRPr="009B646D">
              <w:rPr>
                <w:rStyle w:val="-"/>
                <w:rFonts w:cs="Tahoma"/>
                <w:noProof/>
              </w:rPr>
              <w:t>B.2.1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Φάση Φ1 - Μελέτη Εφαρμογής</w:t>
            </w:r>
            <w:r w:rsidR="00131B9C">
              <w:rPr>
                <w:noProof/>
                <w:webHidden/>
              </w:rPr>
              <w:tab/>
            </w:r>
            <w:r w:rsidR="00131B9C">
              <w:rPr>
                <w:noProof/>
                <w:webHidden/>
              </w:rPr>
              <w:fldChar w:fldCharType="begin"/>
            </w:r>
            <w:r w:rsidR="00131B9C">
              <w:rPr>
                <w:noProof/>
                <w:webHidden/>
              </w:rPr>
              <w:instrText xml:space="preserve"> PAGEREF _Toc58512429 \h </w:instrText>
            </w:r>
            <w:r w:rsidR="00131B9C">
              <w:rPr>
                <w:noProof/>
                <w:webHidden/>
              </w:rPr>
            </w:r>
            <w:r w:rsidR="00131B9C">
              <w:rPr>
                <w:noProof/>
                <w:webHidden/>
              </w:rPr>
              <w:fldChar w:fldCharType="separate"/>
            </w:r>
            <w:r>
              <w:rPr>
                <w:noProof/>
                <w:webHidden/>
              </w:rPr>
              <w:t>118</w:t>
            </w:r>
            <w:r w:rsidR="00131B9C">
              <w:rPr>
                <w:noProof/>
                <w:webHidden/>
              </w:rPr>
              <w:fldChar w:fldCharType="end"/>
            </w:r>
          </w:hyperlink>
        </w:p>
        <w:p w14:paraId="7A733DC2" w14:textId="57FD0F88"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30" w:history="1">
            <w:r w:rsidR="00131B9C" w:rsidRPr="009B646D">
              <w:rPr>
                <w:rStyle w:val="-"/>
                <w:rFonts w:cs="Tahoma"/>
                <w:noProof/>
                <w:lang w:val="el-GR"/>
              </w:rPr>
              <w:t>B.2.2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Φάση Φ2 – Υλοποίηση Εφαρμογών και Διαδικτυακού Τόπου</w:t>
            </w:r>
            <w:r w:rsidR="00131B9C">
              <w:rPr>
                <w:noProof/>
                <w:webHidden/>
              </w:rPr>
              <w:tab/>
            </w:r>
            <w:r w:rsidR="00131B9C">
              <w:rPr>
                <w:noProof/>
                <w:webHidden/>
              </w:rPr>
              <w:fldChar w:fldCharType="begin"/>
            </w:r>
            <w:r w:rsidR="00131B9C">
              <w:rPr>
                <w:noProof/>
                <w:webHidden/>
              </w:rPr>
              <w:instrText xml:space="preserve"> PAGEREF _Toc58512430 \h </w:instrText>
            </w:r>
            <w:r w:rsidR="00131B9C">
              <w:rPr>
                <w:noProof/>
                <w:webHidden/>
              </w:rPr>
            </w:r>
            <w:r w:rsidR="00131B9C">
              <w:rPr>
                <w:noProof/>
                <w:webHidden/>
              </w:rPr>
              <w:fldChar w:fldCharType="separate"/>
            </w:r>
            <w:r>
              <w:rPr>
                <w:noProof/>
                <w:webHidden/>
              </w:rPr>
              <w:t>118</w:t>
            </w:r>
            <w:r w:rsidR="00131B9C">
              <w:rPr>
                <w:noProof/>
                <w:webHidden/>
              </w:rPr>
              <w:fldChar w:fldCharType="end"/>
            </w:r>
          </w:hyperlink>
        </w:p>
        <w:p w14:paraId="32153084" w14:textId="02BC5563"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31" w:history="1">
            <w:r w:rsidR="00131B9C" w:rsidRPr="009B646D">
              <w:rPr>
                <w:rStyle w:val="-"/>
                <w:rFonts w:cs="Tahoma"/>
                <w:noProof/>
              </w:rPr>
              <w:t>B.2.3</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Φάση Φ3 - Ψηφιοποίηση</w:t>
            </w:r>
            <w:r w:rsidR="00131B9C">
              <w:rPr>
                <w:noProof/>
                <w:webHidden/>
              </w:rPr>
              <w:tab/>
            </w:r>
            <w:r w:rsidR="00131B9C">
              <w:rPr>
                <w:noProof/>
                <w:webHidden/>
              </w:rPr>
              <w:fldChar w:fldCharType="begin"/>
            </w:r>
            <w:r w:rsidR="00131B9C">
              <w:rPr>
                <w:noProof/>
                <w:webHidden/>
              </w:rPr>
              <w:instrText xml:space="preserve"> PAGEREF _Toc58512431 \h </w:instrText>
            </w:r>
            <w:r w:rsidR="00131B9C">
              <w:rPr>
                <w:noProof/>
                <w:webHidden/>
              </w:rPr>
            </w:r>
            <w:r w:rsidR="00131B9C">
              <w:rPr>
                <w:noProof/>
                <w:webHidden/>
              </w:rPr>
              <w:fldChar w:fldCharType="separate"/>
            </w:r>
            <w:r>
              <w:rPr>
                <w:noProof/>
                <w:webHidden/>
              </w:rPr>
              <w:t>120</w:t>
            </w:r>
            <w:r w:rsidR="00131B9C">
              <w:rPr>
                <w:noProof/>
                <w:webHidden/>
              </w:rPr>
              <w:fldChar w:fldCharType="end"/>
            </w:r>
          </w:hyperlink>
        </w:p>
        <w:p w14:paraId="71F3074D" w14:textId="24C111FD"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32" w:history="1">
            <w:r w:rsidR="00131B9C" w:rsidRPr="009B646D">
              <w:rPr>
                <w:rStyle w:val="-"/>
                <w:rFonts w:cs="Tahoma"/>
                <w:noProof/>
                <w:lang w:val="el-GR"/>
              </w:rPr>
              <w:t>B.2.4</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Φάση Φ4 - Μετάπτωση στα συστήματα της ΓΓΠΣΔΔ (</w:t>
            </w:r>
            <w:r w:rsidR="00131B9C" w:rsidRPr="009B646D">
              <w:rPr>
                <w:rStyle w:val="-"/>
                <w:rFonts w:cs="Tahoma"/>
                <w:noProof/>
              </w:rPr>
              <w:t>G</w:t>
            </w:r>
            <w:r w:rsidR="00131B9C" w:rsidRPr="009B646D">
              <w:rPr>
                <w:rStyle w:val="-"/>
                <w:rFonts w:cs="Tahoma"/>
                <w:noProof/>
                <w:lang w:val="el-GR"/>
              </w:rPr>
              <w:t>-</w:t>
            </w:r>
            <w:r w:rsidR="00131B9C" w:rsidRPr="009B646D">
              <w:rPr>
                <w:rStyle w:val="-"/>
                <w:rFonts w:cs="Tahoma"/>
                <w:noProof/>
              </w:rPr>
              <w:t>Cloud</w:t>
            </w:r>
            <w:r w:rsidR="00131B9C" w:rsidRPr="009B646D">
              <w:rPr>
                <w:rStyle w:val="-"/>
                <w:rFonts w:cs="Tahoma"/>
                <w:noProof/>
                <w:lang w:val="el-GR"/>
              </w:rPr>
              <w:t>)</w:t>
            </w:r>
            <w:r w:rsidR="00131B9C">
              <w:rPr>
                <w:noProof/>
                <w:webHidden/>
              </w:rPr>
              <w:tab/>
            </w:r>
            <w:r w:rsidR="00131B9C">
              <w:rPr>
                <w:noProof/>
                <w:webHidden/>
              </w:rPr>
              <w:fldChar w:fldCharType="begin"/>
            </w:r>
            <w:r w:rsidR="00131B9C">
              <w:rPr>
                <w:noProof/>
                <w:webHidden/>
              </w:rPr>
              <w:instrText xml:space="preserve"> PAGEREF _Toc58512432 \h </w:instrText>
            </w:r>
            <w:r w:rsidR="00131B9C">
              <w:rPr>
                <w:noProof/>
                <w:webHidden/>
              </w:rPr>
            </w:r>
            <w:r w:rsidR="00131B9C">
              <w:rPr>
                <w:noProof/>
                <w:webHidden/>
              </w:rPr>
              <w:fldChar w:fldCharType="separate"/>
            </w:r>
            <w:r>
              <w:rPr>
                <w:noProof/>
                <w:webHidden/>
              </w:rPr>
              <w:t>121</w:t>
            </w:r>
            <w:r w:rsidR="00131B9C">
              <w:rPr>
                <w:noProof/>
                <w:webHidden/>
              </w:rPr>
              <w:fldChar w:fldCharType="end"/>
            </w:r>
          </w:hyperlink>
        </w:p>
        <w:p w14:paraId="136BFC87" w14:textId="1574182E"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33" w:history="1">
            <w:r w:rsidR="00131B9C" w:rsidRPr="009B646D">
              <w:rPr>
                <w:rStyle w:val="-"/>
                <w:rFonts w:cs="Tahoma"/>
                <w:noProof/>
              </w:rPr>
              <w:t>B.2.5</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Φάση Φ5 –Πιλοτική Λειτουργία</w:t>
            </w:r>
            <w:r w:rsidR="00131B9C">
              <w:rPr>
                <w:noProof/>
                <w:webHidden/>
              </w:rPr>
              <w:tab/>
            </w:r>
            <w:r w:rsidR="00131B9C">
              <w:rPr>
                <w:noProof/>
                <w:webHidden/>
              </w:rPr>
              <w:fldChar w:fldCharType="begin"/>
            </w:r>
            <w:r w:rsidR="00131B9C">
              <w:rPr>
                <w:noProof/>
                <w:webHidden/>
              </w:rPr>
              <w:instrText xml:space="preserve"> PAGEREF _Toc58512433 \h </w:instrText>
            </w:r>
            <w:r w:rsidR="00131B9C">
              <w:rPr>
                <w:noProof/>
                <w:webHidden/>
              </w:rPr>
            </w:r>
            <w:r w:rsidR="00131B9C">
              <w:rPr>
                <w:noProof/>
                <w:webHidden/>
              </w:rPr>
              <w:fldChar w:fldCharType="separate"/>
            </w:r>
            <w:r>
              <w:rPr>
                <w:noProof/>
                <w:webHidden/>
              </w:rPr>
              <w:t>121</w:t>
            </w:r>
            <w:r w:rsidR="00131B9C">
              <w:rPr>
                <w:noProof/>
                <w:webHidden/>
              </w:rPr>
              <w:fldChar w:fldCharType="end"/>
            </w:r>
          </w:hyperlink>
        </w:p>
        <w:p w14:paraId="30C37BB8" w14:textId="526CD2E8"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34" w:history="1">
            <w:r w:rsidR="00131B9C" w:rsidRPr="009B646D">
              <w:rPr>
                <w:rStyle w:val="-"/>
                <w:rFonts w:cs="Tahoma"/>
                <w:noProof/>
              </w:rPr>
              <w:t>B.2.6</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Φάση Φ6- Εκπαίδευση</w:t>
            </w:r>
            <w:r w:rsidR="00131B9C">
              <w:rPr>
                <w:noProof/>
                <w:webHidden/>
              </w:rPr>
              <w:tab/>
            </w:r>
            <w:r w:rsidR="00131B9C">
              <w:rPr>
                <w:noProof/>
                <w:webHidden/>
              </w:rPr>
              <w:fldChar w:fldCharType="begin"/>
            </w:r>
            <w:r w:rsidR="00131B9C">
              <w:rPr>
                <w:noProof/>
                <w:webHidden/>
              </w:rPr>
              <w:instrText xml:space="preserve"> PAGEREF _Toc58512434 \h </w:instrText>
            </w:r>
            <w:r w:rsidR="00131B9C">
              <w:rPr>
                <w:noProof/>
                <w:webHidden/>
              </w:rPr>
            </w:r>
            <w:r w:rsidR="00131B9C">
              <w:rPr>
                <w:noProof/>
                <w:webHidden/>
              </w:rPr>
              <w:fldChar w:fldCharType="separate"/>
            </w:r>
            <w:r>
              <w:rPr>
                <w:noProof/>
                <w:webHidden/>
              </w:rPr>
              <w:t>123</w:t>
            </w:r>
            <w:r w:rsidR="00131B9C">
              <w:rPr>
                <w:noProof/>
                <w:webHidden/>
              </w:rPr>
              <w:fldChar w:fldCharType="end"/>
            </w:r>
          </w:hyperlink>
        </w:p>
        <w:p w14:paraId="566E0FEB" w14:textId="4AAE4F07"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35" w:history="1">
            <w:r w:rsidR="00131B9C" w:rsidRPr="009B646D">
              <w:rPr>
                <w:rStyle w:val="-"/>
                <w:rFonts w:cs="Tahoma"/>
                <w:noProof/>
              </w:rPr>
              <w:t>B.2.7</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Φάση Φ7 - Δοκιμαστική Λειτουργία</w:t>
            </w:r>
            <w:r w:rsidR="00131B9C">
              <w:rPr>
                <w:noProof/>
                <w:webHidden/>
              </w:rPr>
              <w:tab/>
            </w:r>
            <w:r w:rsidR="00131B9C">
              <w:rPr>
                <w:noProof/>
                <w:webHidden/>
              </w:rPr>
              <w:fldChar w:fldCharType="begin"/>
            </w:r>
            <w:r w:rsidR="00131B9C">
              <w:rPr>
                <w:noProof/>
                <w:webHidden/>
              </w:rPr>
              <w:instrText xml:space="preserve"> PAGEREF _Toc58512435 \h </w:instrText>
            </w:r>
            <w:r w:rsidR="00131B9C">
              <w:rPr>
                <w:noProof/>
                <w:webHidden/>
              </w:rPr>
            </w:r>
            <w:r w:rsidR="00131B9C">
              <w:rPr>
                <w:noProof/>
                <w:webHidden/>
              </w:rPr>
              <w:fldChar w:fldCharType="separate"/>
            </w:r>
            <w:r>
              <w:rPr>
                <w:noProof/>
                <w:webHidden/>
              </w:rPr>
              <w:t>124</w:t>
            </w:r>
            <w:r w:rsidR="00131B9C">
              <w:rPr>
                <w:noProof/>
                <w:webHidden/>
              </w:rPr>
              <w:fldChar w:fldCharType="end"/>
            </w:r>
          </w:hyperlink>
        </w:p>
        <w:p w14:paraId="57658E8D" w14:textId="42308525"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36" w:history="1">
            <w:r w:rsidR="00131B9C" w:rsidRPr="009B646D">
              <w:rPr>
                <w:rStyle w:val="-"/>
                <w:rFonts w:cs="Tahoma"/>
                <w:noProof/>
                <w:lang w:val="el-GR"/>
              </w:rPr>
              <w:t>B.2.8</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Διαδικασία ελέγχου παραδοτέων ανά φάση υλοποίησης</w:t>
            </w:r>
            <w:r w:rsidR="00131B9C">
              <w:rPr>
                <w:noProof/>
                <w:webHidden/>
              </w:rPr>
              <w:tab/>
            </w:r>
            <w:r w:rsidR="00131B9C">
              <w:rPr>
                <w:noProof/>
                <w:webHidden/>
              </w:rPr>
              <w:fldChar w:fldCharType="begin"/>
            </w:r>
            <w:r w:rsidR="00131B9C">
              <w:rPr>
                <w:noProof/>
                <w:webHidden/>
              </w:rPr>
              <w:instrText xml:space="preserve"> PAGEREF _Toc58512436 \h </w:instrText>
            </w:r>
            <w:r w:rsidR="00131B9C">
              <w:rPr>
                <w:noProof/>
                <w:webHidden/>
              </w:rPr>
            </w:r>
            <w:r w:rsidR="00131B9C">
              <w:rPr>
                <w:noProof/>
                <w:webHidden/>
              </w:rPr>
              <w:fldChar w:fldCharType="separate"/>
            </w:r>
            <w:r>
              <w:rPr>
                <w:noProof/>
                <w:webHidden/>
              </w:rPr>
              <w:t>125</w:t>
            </w:r>
            <w:r w:rsidR="00131B9C">
              <w:rPr>
                <w:noProof/>
                <w:webHidden/>
              </w:rPr>
              <w:fldChar w:fldCharType="end"/>
            </w:r>
          </w:hyperlink>
        </w:p>
        <w:p w14:paraId="6E1A8B71" w14:textId="3304C332"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437" w:history="1">
            <w:r w:rsidR="00131B9C" w:rsidRPr="009B646D">
              <w:rPr>
                <w:rStyle w:val="-"/>
                <w:rFonts w:ascii="Cambria" w:hAnsi="Cambria" w:cs="Tahoma"/>
                <w:noProof/>
                <w:lang w:val="el-GR"/>
              </w:rPr>
              <w:t>B.3</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Περίοδος Εγγύησης και Συντήρησης (ΠΕΣ)</w:t>
            </w:r>
            <w:r w:rsidR="00131B9C">
              <w:rPr>
                <w:noProof/>
                <w:webHidden/>
              </w:rPr>
              <w:tab/>
            </w:r>
            <w:r w:rsidR="00131B9C">
              <w:rPr>
                <w:noProof/>
                <w:webHidden/>
              </w:rPr>
              <w:fldChar w:fldCharType="begin"/>
            </w:r>
            <w:r w:rsidR="00131B9C">
              <w:rPr>
                <w:noProof/>
                <w:webHidden/>
              </w:rPr>
              <w:instrText xml:space="preserve"> PAGEREF _Toc58512437 \h </w:instrText>
            </w:r>
            <w:r w:rsidR="00131B9C">
              <w:rPr>
                <w:noProof/>
                <w:webHidden/>
              </w:rPr>
            </w:r>
            <w:r w:rsidR="00131B9C">
              <w:rPr>
                <w:noProof/>
                <w:webHidden/>
              </w:rPr>
              <w:fldChar w:fldCharType="separate"/>
            </w:r>
            <w:r>
              <w:rPr>
                <w:noProof/>
                <w:webHidden/>
              </w:rPr>
              <w:t>128</w:t>
            </w:r>
            <w:r w:rsidR="00131B9C">
              <w:rPr>
                <w:noProof/>
                <w:webHidden/>
              </w:rPr>
              <w:fldChar w:fldCharType="end"/>
            </w:r>
          </w:hyperlink>
        </w:p>
        <w:p w14:paraId="0B644E30" w14:textId="074BDE7F"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38" w:history="1">
            <w:r w:rsidR="00131B9C" w:rsidRPr="009B646D">
              <w:rPr>
                <w:rStyle w:val="-"/>
                <w:rFonts w:cs="Tahoma"/>
                <w:noProof/>
              </w:rPr>
              <w:t>B.3.1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Υπηρεσίες Περιόδου Εγγύησης</w:t>
            </w:r>
            <w:r w:rsidR="00131B9C">
              <w:rPr>
                <w:noProof/>
                <w:webHidden/>
              </w:rPr>
              <w:tab/>
            </w:r>
            <w:r w:rsidR="00131B9C">
              <w:rPr>
                <w:noProof/>
                <w:webHidden/>
              </w:rPr>
              <w:fldChar w:fldCharType="begin"/>
            </w:r>
            <w:r w:rsidR="00131B9C">
              <w:rPr>
                <w:noProof/>
                <w:webHidden/>
              </w:rPr>
              <w:instrText xml:space="preserve"> PAGEREF _Toc58512438 \h </w:instrText>
            </w:r>
            <w:r w:rsidR="00131B9C">
              <w:rPr>
                <w:noProof/>
                <w:webHidden/>
              </w:rPr>
            </w:r>
            <w:r w:rsidR="00131B9C">
              <w:rPr>
                <w:noProof/>
                <w:webHidden/>
              </w:rPr>
              <w:fldChar w:fldCharType="separate"/>
            </w:r>
            <w:r>
              <w:rPr>
                <w:noProof/>
                <w:webHidden/>
              </w:rPr>
              <w:t>128</w:t>
            </w:r>
            <w:r w:rsidR="00131B9C">
              <w:rPr>
                <w:noProof/>
                <w:webHidden/>
              </w:rPr>
              <w:fldChar w:fldCharType="end"/>
            </w:r>
          </w:hyperlink>
        </w:p>
        <w:p w14:paraId="22183CB7" w14:textId="0869524B"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39" w:history="1">
            <w:r w:rsidR="00131B9C" w:rsidRPr="009B646D">
              <w:rPr>
                <w:rStyle w:val="-"/>
                <w:rFonts w:cs="Tahoma"/>
                <w:noProof/>
              </w:rPr>
              <w:t>B.3.2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Υπηρεσίες Περιόδου Συντήρησης</w:t>
            </w:r>
            <w:r w:rsidR="00131B9C">
              <w:rPr>
                <w:noProof/>
                <w:webHidden/>
              </w:rPr>
              <w:tab/>
            </w:r>
            <w:r w:rsidR="00131B9C">
              <w:rPr>
                <w:noProof/>
                <w:webHidden/>
              </w:rPr>
              <w:fldChar w:fldCharType="begin"/>
            </w:r>
            <w:r w:rsidR="00131B9C">
              <w:rPr>
                <w:noProof/>
                <w:webHidden/>
              </w:rPr>
              <w:instrText xml:space="preserve"> PAGEREF _Toc58512439 \h </w:instrText>
            </w:r>
            <w:r w:rsidR="00131B9C">
              <w:rPr>
                <w:noProof/>
                <w:webHidden/>
              </w:rPr>
            </w:r>
            <w:r w:rsidR="00131B9C">
              <w:rPr>
                <w:noProof/>
                <w:webHidden/>
              </w:rPr>
              <w:fldChar w:fldCharType="separate"/>
            </w:r>
            <w:r>
              <w:rPr>
                <w:noProof/>
                <w:webHidden/>
              </w:rPr>
              <w:t>129</w:t>
            </w:r>
            <w:r w:rsidR="00131B9C">
              <w:rPr>
                <w:noProof/>
                <w:webHidden/>
              </w:rPr>
              <w:fldChar w:fldCharType="end"/>
            </w:r>
          </w:hyperlink>
        </w:p>
        <w:p w14:paraId="16DDF194" w14:textId="09268EDC"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440" w:history="1">
            <w:r w:rsidR="00131B9C" w:rsidRPr="009B646D">
              <w:rPr>
                <w:rStyle w:val="-"/>
                <w:rFonts w:ascii="Cambria" w:hAnsi="Cambria" w:cs="Tahoma"/>
                <w:noProof/>
                <w:lang w:val="el-GR"/>
              </w:rPr>
              <w:t>B.4</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Τήρηση Εγγυημένου Επιπέδου Υπηρεσιών - Ρήτρες</w:t>
            </w:r>
            <w:r w:rsidR="00131B9C">
              <w:rPr>
                <w:noProof/>
                <w:webHidden/>
              </w:rPr>
              <w:tab/>
            </w:r>
            <w:r w:rsidR="00131B9C">
              <w:rPr>
                <w:noProof/>
                <w:webHidden/>
              </w:rPr>
              <w:fldChar w:fldCharType="begin"/>
            </w:r>
            <w:r w:rsidR="00131B9C">
              <w:rPr>
                <w:noProof/>
                <w:webHidden/>
              </w:rPr>
              <w:instrText xml:space="preserve"> PAGEREF _Toc58512440 \h </w:instrText>
            </w:r>
            <w:r w:rsidR="00131B9C">
              <w:rPr>
                <w:noProof/>
                <w:webHidden/>
              </w:rPr>
            </w:r>
            <w:r w:rsidR="00131B9C">
              <w:rPr>
                <w:noProof/>
                <w:webHidden/>
              </w:rPr>
              <w:fldChar w:fldCharType="separate"/>
            </w:r>
            <w:r>
              <w:rPr>
                <w:noProof/>
                <w:webHidden/>
              </w:rPr>
              <w:t>131</w:t>
            </w:r>
            <w:r w:rsidR="00131B9C">
              <w:rPr>
                <w:noProof/>
                <w:webHidden/>
              </w:rPr>
              <w:fldChar w:fldCharType="end"/>
            </w:r>
          </w:hyperlink>
        </w:p>
        <w:p w14:paraId="5B897DFA" w14:textId="59BADD07" w:rsidR="00131B9C" w:rsidRDefault="00DC1D53">
          <w:pPr>
            <w:pStyle w:val="5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8512441" w:history="1">
            <w:r w:rsidR="00131B9C" w:rsidRPr="009B646D">
              <w:rPr>
                <w:rStyle w:val="-"/>
                <w:rFonts w:cs="Tahoma"/>
                <w:noProof/>
              </w:rPr>
              <w:t>B.4.1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rPr>
              <w:t>Προγραμματισμένες Διακοπές Υπηρεσίας</w:t>
            </w:r>
            <w:r w:rsidR="00131B9C">
              <w:rPr>
                <w:noProof/>
                <w:webHidden/>
              </w:rPr>
              <w:tab/>
            </w:r>
            <w:r w:rsidR="00131B9C">
              <w:rPr>
                <w:noProof/>
                <w:webHidden/>
              </w:rPr>
              <w:fldChar w:fldCharType="begin"/>
            </w:r>
            <w:r w:rsidR="00131B9C">
              <w:rPr>
                <w:noProof/>
                <w:webHidden/>
              </w:rPr>
              <w:instrText xml:space="preserve"> PAGEREF _Toc58512441 \h </w:instrText>
            </w:r>
            <w:r w:rsidR="00131B9C">
              <w:rPr>
                <w:noProof/>
                <w:webHidden/>
              </w:rPr>
            </w:r>
            <w:r w:rsidR="00131B9C">
              <w:rPr>
                <w:noProof/>
                <w:webHidden/>
              </w:rPr>
              <w:fldChar w:fldCharType="separate"/>
            </w:r>
            <w:r>
              <w:rPr>
                <w:noProof/>
                <w:webHidden/>
              </w:rPr>
              <w:t>133</w:t>
            </w:r>
            <w:r w:rsidR="00131B9C">
              <w:rPr>
                <w:noProof/>
                <w:webHidden/>
              </w:rPr>
              <w:fldChar w:fldCharType="end"/>
            </w:r>
          </w:hyperlink>
        </w:p>
        <w:p w14:paraId="44B2B709" w14:textId="4D6E5A47"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442" w:history="1">
            <w:r w:rsidR="00131B9C" w:rsidRPr="009B646D">
              <w:rPr>
                <w:rStyle w:val="-"/>
                <w:rFonts w:ascii="Cambria" w:hAnsi="Cambria" w:cs="Tahoma"/>
                <w:noProof/>
                <w:lang w:val="el-GR"/>
              </w:rPr>
              <w:t>B.5</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Ομάδα Έργου/Σχήμα Διοίκησης Έργου</w:t>
            </w:r>
            <w:r w:rsidR="00131B9C">
              <w:rPr>
                <w:noProof/>
                <w:webHidden/>
              </w:rPr>
              <w:tab/>
            </w:r>
            <w:r w:rsidR="00131B9C">
              <w:rPr>
                <w:noProof/>
                <w:webHidden/>
              </w:rPr>
              <w:fldChar w:fldCharType="begin"/>
            </w:r>
            <w:r w:rsidR="00131B9C">
              <w:rPr>
                <w:noProof/>
                <w:webHidden/>
              </w:rPr>
              <w:instrText xml:space="preserve"> PAGEREF _Toc58512442 \h </w:instrText>
            </w:r>
            <w:r w:rsidR="00131B9C">
              <w:rPr>
                <w:noProof/>
                <w:webHidden/>
              </w:rPr>
            </w:r>
            <w:r w:rsidR="00131B9C">
              <w:rPr>
                <w:noProof/>
                <w:webHidden/>
              </w:rPr>
              <w:fldChar w:fldCharType="separate"/>
            </w:r>
            <w:r>
              <w:rPr>
                <w:noProof/>
                <w:webHidden/>
              </w:rPr>
              <w:t>133</w:t>
            </w:r>
            <w:r w:rsidR="00131B9C">
              <w:rPr>
                <w:noProof/>
                <w:webHidden/>
              </w:rPr>
              <w:fldChar w:fldCharType="end"/>
            </w:r>
          </w:hyperlink>
        </w:p>
        <w:p w14:paraId="1724BE98" w14:textId="5B9C9124"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443" w:history="1">
            <w:r w:rsidR="00131B9C" w:rsidRPr="009B646D">
              <w:rPr>
                <w:rStyle w:val="-"/>
                <w:rFonts w:ascii="Cambria" w:hAnsi="Cambria" w:cs="Tahoma"/>
                <w:noProof/>
                <w:lang w:val="el-GR"/>
              </w:rPr>
              <w:t>B.6</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Μεθοδολογία διοίκησης και διασφάλισης ποιότητας</w:t>
            </w:r>
            <w:r w:rsidR="00131B9C">
              <w:rPr>
                <w:noProof/>
                <w:webHidden/>
              </w:rPr>
              <w:tab/>
            </w:r>
            <w:r w:rsidR="00131B9C">
              <w:rPr>
                <w:noProof/>
                <w:webHidden/>
              </w:rPr>
              <w:fldChar w:fldCharType="begin"/>
            </w:r>
            <w:r w:rsidR="00131B9C">
              <w:rPr>
                <w:noProof/>
                <w:webHidden/>
              </w:rPr>
              <w:instrText xml:space="preserve"> PAGEREF _Toc58512443 \h </w:instrText>
            </w:r>
            <w:r w:rsidR="00131B9C">
              <w:rPr>
                <w:noProof/>
                <w:webHidden/>
              </w:rPr>
            </w:r>
            <w:r w:rsidR="00131B9C">
              <w:rPr>
                <w:noProof/>
                <w:webHidden/>
              </w:rPr>
              <w:fldChar w:fldCharType="separate"/>
            </w:r>
            <w:r>
              <w:rPr>
                <w:noProof/>
                <w:webHidden/>
              </w:rPr>
              <w:t>133</w:t>
            </w:r>
            <w:r w:rsidR="00131B9C">
              <w:rPr>
                <w:noProof/>
                <w:webHidden/>
              </w:rPr>
              <w:fldChar w:fldCharType="end"/>
            </w:r>
          </w:hyperlink>
        </w:p>
        <w:p w14:paraId="77B09D64" w14:textId="5A6CA321" w:rsidR="00131B9C" w:rsidRDefault="00DC1D53">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8512444" w:history="1">
            <w:r w:rsidR="00131B9C" w:rsidRPr="009B646D">
              <w:rPr>
                <w:rStyle w:val="-"/>
                <w:rFonts w:ascii="Cambria" w:hAnsi="Cambria" w:cs="Tahoma"/>
                <w:noProof/>
                <w:lang w:val="el-GR"/>
              </w:rPr>
              <w:t>B.7</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Τόπος υλοποίησης / παροχής των υπηρεσιών</w:t>
            </w:r>
            <w:r w:rsidR="00131B9C">
              <w:rPr>
                <w:noProof/>
                <w:webHidden/>
              </w:rPr>
              <w:tab/>
            </w:r>
            <w:r w:rsidR="00131B9C">
              <w:rPr>
                <w:noProof/>
                <w:webHidden/>
              </w:rPr>
              <w:fldChar w:fldCharType="begin"/>
            </w:r>
            <w:r w:rsidR="00131B9C">
              <w:rPr>
                <w:noProof/>
                <w:webHidden/>
              </w:rPr>
              <w:instrText xml:space="preserve"> PAGEREF _Toc58512444 \h </w:instrText>
            </w:r>
            <w:r w:rsidR="00131B9C">
              <w:rPr>
                <w:noProof/>
                <w:webHidden/>
              </w:rPr>
            </w:r>
            <w:r w:rsidR="00131B9C">
              <w:rPr>
                <w:noProof/>
                <w:webHidden/>
              </w:rPr>
              <w:fldChar w:fldCharType="separate"/>
            </w:r>
            <w:r>
              <w:rPr>
                <w:noProof/>
                <w:webHidden/>
              </w:rPr>
              <w:t>134</w:t>
            </w:r>
            <w:r w:rsidR="00131B9C">
              <w:rPr>
                <w:noProof/>
                <w:webHidden/>
              </w:rPr>
              <w:fldChar w:fldCharType="end"/>
            </w:r>
          </w:hyperlink>
        </w:p>
        <w:p w14:paraId="4D92ECCE" w14:textId="64DE56E5" w:rsidR="00131B9C" w:rsidRDefault="00DC1D53">
          <w:pPr>
            <w:pStyle w:val="1a"/>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445" w:history="1">
            <w:r w:rsidR="00131B9C" w:rsidRPr="009B646D">
              <w:rPr>
                <w:rStyle w:val="-"/>
                <w:rFonts w:cs="Tahoma"/>
                <w:noProof/>
                <w:lang w:val="el-GR"/>
              </w:rPr>
              <w:t>ΠΑΡΑΡΤΗΜΑ ΙΙ - ΠΙΝΑΚΕΣ ΣΥΜΜΟΡΦΩΣΗΣ</w:t>
            </w:r>
            <w:r w:rsidR="00131B9C">
              <w:rPr>
                <w:noProof/>
                <w:webHidden/>
              </w:rPr>
              <w:tab/>
            </w:r>
            <w:r w:rsidR="00131B9C">
              <w:rPr>
                <w:noProof/>
                <w:webHidden/>
              </w:rPr>
              <w:fldChar w:fldCharType="begin"/>
            </w:r>
            <w:r w:rsidR="00131B9C">
              <w:rPr>
                <w:noProof/>
                <w:webHidden/>
              </w:rPr>
              <w:instrText xml:space="preserve"> PAGEREF _Toc58512445 \h </w:instrText>
            </w:r>
            <w:r w:rsidR="00131B9C">
              <w:rPr>
                <w:noProof/>
                <w:webHidden/>
              </w:rPr>
            </w:r>
            <w:r w:rsidR="00131B9C">
              <w:rPr>
                <w:noProof/>
                <w:webHidden/>
              </w:rPr>
              <w:fldChar w:fldCharType="separate"/>
            </w:r>
            <w:r>
              <w:rPr>
                <w:noProof/>
                <w:webHidden/>
              </w:rPr>
              <w:t>135</w:t>
            </w:r>
            <w:r w:rsidR="00131B9C">
              <w:rPr>
                <w:noProof/>
                <w:webHidden/>
              </w:rPr>
              <w:fldChar w:fldCharType="end"/>
            </w:r>
          </w:hyperlink>
        </w:p>
        <w:p w14:paraId="18936ED5" w14:textId="7E76E001" w:rsidR="00131B9C" w:rsidRDefault="00DC1D53">
          <w:pPr>
            <w:pStyle w:val="25"/>
            <w:tabs>
              <w:tab w:val="left" w:pos="660"/>
              <w:tab w:val="right" w:leader="dot" w:pos="9628"/>
            </w:tabs>
            <w:rPr>
              <w:rFonts w:asciiTheme="minorHAnsi" w:eastAsiaTheme="minorEastAsia" w:hAnsiTheme="minorHAnsi" w:cstheme="minorBidi"/>
              <w:smallCaps w:val="0"/>
              <w:noProof/>
              <w:sz w:val="22"/>
              <w:szCs w:val="22"/>
              <w:lang w:val="el-GR" w:eastAsia="el-GR" w:bidi="he-IL"/>
            </w:rPr>
          </w:pPr>
          <w:hyperlink w:anchor="_Toc58512446" w:history="1">
            <w:r w:rsidR="00131B9C" w:rsidRPr="009B646D">
              <w:rPr>
                <w:rStyle w:val="-"/>
                <w:rFonts w:cs="Tahoma"/>
                <w:noProof/>
                <w:lang w:val="el-GR"/>
              </w:rPr>
              <w:t>A.</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Τρόπος συμπλήρωσης των Πινάκων Συμμόρφωσης – Γενικές Απαιτήσεις</w:t>
            </w:r>
            <w:r w:rsidR="00131B9C">
              <w:rPr>
                <w:noProof/>
                <w:webHidden/>
              </w:rPr>
              <w:tab/>
            </w:r>
            <w:r w:rsidR="00131B9C">
              <w:rPr>
                <w:noProof/>
                <w:webHidden/>
              </w:rPr>
              <w:fldChar w:fldCharType="begin"/>
            </w:r>
            <w:r w:rsidR="00131B9C">
              <w:rPr>
                <w:noProof/>
                <w:webHidden/>
              </w:rPr>
              <w:instrText xml:space="preserve"> PAGEREF _Toc58512446 \h </w:instrText>
            </w:r>
            <w:r w:rsidR="00131B9C">
              <w:rPr>
                <w:noProof/>
                <w:webHidden/>
              </w:rPr>
            </w:r>
            <w:r w:rsidR="00131B9C">
              <w:rPr>
                <w:noProof/>
                <w:webHidden/>
              </w:rPr>
              <w:fldChar w:fldCharType="separate"/>
            </w:r>
            <w:r>
              <w:rPr>
                <w:noProof/>
                <w:webHidden/>
              </w:rPr>
              <w:t>135</w:t>
            </w:r>
            <w:r w:rsidR="00131B9C">
              <w:rPr>
                <w:noProof/>
                <w:webHidden/>
              </w:rPr>
              <w:fldChar w:fldCharType="end"/>
            </w:r>
          </w:hyperlink>
        </w:p>
        <w:p w14:paraId="6B0FAC9B" w14:textId="117CB7D7" w:rsidR="00131B9C" w:rsidRDefault="00DC1D53">
          <w:pPr>
            <w:pStyle w:val="25"/>
            <w:tabs>
              <w:tab w:val="left" w:pos="660"/>
              <w:tab w:val="right" w:leader="dot" w:pos="9628"/>
            </w:tabs>
            <w:rPr>
              <w:rFonts w:asciiTheme="minorHAnsi" w:eastAsiaTheme="minorEastAsia" w:hAnsiTheme="minorHAnsi" w:cstheme="minorBidi"/>
              <w:smallCaps w:val="0"/>
              <w:noProof/>
              <w:sz w:val="22"/>
              <w:szCs w:val="22"/>
              <w:lang w:val="el-GR" w:eastAsia="el-GR" w:bidi="he-IL"/>
            </w:rPr>
          </w:pPr>
          <w:hyperlink w:anchor="_Toc58512447" w:history="1">
            <w:r w:rsidR="00131B9C" w:rsidRPr="009B646D">
              <w:rPr>
                <w:rStyle w:val="-"/>
                <w:rFonts w:cs="Tahoma"/>
                <w:noProof/>
                <w:lang w:val="el-GR"/>
              </w:rPr>
              <w:t>B.</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Ενίσχυση της λειτουργικότητας των υπαρχουσών εφαρμογών και της ιστοσελίδας της Αρχής</w:t>
            </w:r>
            <w:r w:rsidR="00131B9C">
              <w:rPr>
                <w:noProof/>
                <w:webHidden/>
              </w:rPr>
              <w:tab/>
            </w:r>
            <w:r w:rsidR="00131B9C">
              <w:rPr>
                <w:noProof/>
                <w:webHidden/>
              </w:rPr>
              <w:fldChar w:fldCharType="begin"/>
            </w:r>
            <w:r w:rsidR="00131B9C">
              <w:rPr>
                <w:noProof/>
                <w:webHidden/>
              </w:rPr>
              <w:instrText xml:space="preserve"> PAGEREF _Toc58512447 \h </w:instrText>
            </w:r>
            <w:r w:rsidR="00131B9C">
              <w:rPr>
                <w:noProof/>
                <w:webHidden/>
              </w:rPr>
            </w:r>
            <w:r w:rsidR="00131B9C">
              <w:rPr>
                <w:noProof/>
                <w:webHidden/>
              </w:rPr>
              <w:fldChar w:fldCharType="separate"/>
            </w:r>
            <w:r>
              <w:rPr>
                <w:noProof/>
                <w:webHidden/>
              </w:rPr>
              <w:t>136</w:t>
            </w:r>
            <w:r w:rsidR="00131B9C">
              <w:rPr>
                <w:noProof/>
                <w:webHidden/>
              </w:rPr>
              <w:fldChar w:fldCharType="end"/>
            </w:r>
          </w:hyperlink>
        </w:p>
        <w:p w14:paraId="535D9E3C" w14:textId="7C7CD260"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48" w:history="1">
            <w:r w:rsidR="00131B9C" w:rsidRPr="009B646D">
              <w:rPr>
                <w:rStyle w:val="-"/>
                <w:rFonts w:ascii="Cambria" w:hAnsi="Cambria" w:cs="Tahoma"/>
                <w:noProof/>
                <w:lang w:val="el-GR"/>
              </w:rPr>
              <w:t>B.1</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Εφαρμογές Α’ Μονάδας</w:t>
            </w:r>
            <w:r w:rsidR="00131B9C">
              <w:rPr>
                <w:noProof/>
                <w:webHidden/>
              </w:rPr>
              <w:tab/>
            </w:r>
            <w:r w:rsidR="00131B9C">
              <w:rPr>
                <w:noProof/>
                <w:webHidden/>
              </w:rPr>
              <w:fldChar w:fldCharType="begin"/>
            </w:r>
            <w:r w:rsidR="00131B9C">
              <w:rPr>
                <w:noProof/>
                <w:webHidden/>
              </w:rPr>
              <w:instrText xml:space="preserve"> PAGEREF _Toc58512448 \h </w:instrText>
            </w:r>
            <w:r w:rsidR="00131B9C">
              <w:rPr>
                <w:noProof/>
                <w:webHidden/>
              </w:rPr>
            </w:r>
            <w:r w:rsidR="00131B9C">
              <w:rPr>
                <w:noProof/>
                <w:webHidden/>
              </w:rPr>
              <w:fldChar w:fldCharType="separate"/>
            </w:r>
            <w:r>
              <w:rPr>
                <w:noProof/>
                <w:webHidden/>
              </w:rPr>
              <w:t>136</w:t>
            </w:r>
            <w:r w:rsidR="00131B9C">
              <w:rPr>
                <w:noProof/>
                <w:webHidden/>
              </w:rPr>
              <w:fldChar w:fldCharType="end"/>
            </w:r>
          </w:hyperlink>
        </w:p>
        <w:p w14:paraId="498C3B3D" w14:textId="16A5F6B0"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49" w:history="1">
            <w:r w:rsidR="00131B9C" w:rsidRPr="009B646D">
              <w:rPr>
                <w:rStyle w:val="-"/>
                <w:rFonts w:ascii="Cambria" w:hAnsi="Cambria" w:cs="Tahoma"/>
                <w:noProof/>
                <w:lang w:val="el-GR"/>
              </w:rPr>
              <w:t>B.2</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Εφαρμογές Β΄ Μονάδας</w:t>
            </w:r>
            <w:r w:rsidR="00131B9C">
              <w:rPr>
                <w:noProof/>
                <w:webHidden/>
              </w:rPr>
              <w:tab/>
            </w:r>
            <w:r w:rsidR="00131B9C">
              <w:rPr>
                <w:noProof/>
                <w:webHidden/>
              </w:rPr>
              <w:fldChar w:fldCharType="begin"/>
            </w:r>
            <w:r w:rsidR="00131B9C">
              <w:rPr>
                <w:noProof/>
                <w:webHidden/>
              </w:rPr>
              <w:instrText xml:space="preserve"> PAGEREF _Toc58512449 \h </w:instrText>
            </w:r>
            <w:r w:rsidR="00131B9C">
              <w:rPr>
                <w:noProof/>
                <w:webHidden/>
              </w:rPr>
            </w:r>
            <w:r w:rsidR="00131B9C">
              <w:rPr>
                <w:noProof/>
                <w:webHidden/>
              </w:rPr>
              <w:fldChar w:fldCharType="separate"/>
            </w:r>
            <w:r>
              <w:rPr>
                <w:noProof/>
                <w:webHidden/>
              </w:rPr>
              <w:t>140</w:t>
            </w:r>
            <w:r w:rsidR="00131B9C">
              <w:rPr>
                <w:noProof/>
                <w:webHidden/>
              </w:rPr>
              <w:fldChar w:fldCharType="end"/>
            </w:r>
          </w:hyperlink>
        </w:p>
        <w:p w14:paraId="23C96C07" w14:textId="220EF303"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50" w:history="1">
            <w:r w:rsidR="00131B9C" w:rsidRPr="009B646D">
              <w:rPr>
                <w:rStyle w:val="-"/>
                <w:rFonts w:ascii="Cambria" w:hAnsi="Cambria" w:cs="Tahoma"/>
                <w:noProof/>
                <w:lang w:val="el-GR"/>
              </w:rPr>
              <w:t>B.3</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Εφαρμογές Γ΄Μονάδας</w:t>
            </w:r>
            <w:r w:rsidR="00131B9C">
              <w:rPr>
                <w:noProof/>
                <w:webHidden/>
              </w:rPr>
              <w:tab/>
            </w:r>
            <w:r w:rsidR="00131B9C">
              <w:rPr>
                <w:noProof/>
                <w:webHidden/>
              </w:rPr>
              <w:fldChar w:fldCharType="begin"/>
            </w:r>
            <w:r w:rsidR="00131B9C">
              <w:rPr>
                <w:noProof/>
                <w:webHidden/>
              </w:rPr>
              <w:instrText xml:space="preserve"> PAGEREF _Toc58512450 \h </w:instrText>
            </w:r>
            <w:r w:rsidR="00131B9C">
              <w:rPr>
                <w:noProof/>
                <w:webHidden/>
              </w:rPr>
            </w:r>
            <w:r w:rsidR="00131B9C">
              <w:rPr>
                <w:noProof/>
                <w:webHidden/>
              </w:rPr>
              <w:fldChar w:fldCharType="separate"/>
            </w:r>
            <w:r>
              <w:rPr>
                <w:noProof/>
                <w:webHidden/>
              </w:rPr>
              <w:t>145</w:t>
            </w:r>
            <w:r w:rsidR="00131B9C">
              <w:rPr>
                <w:noProof/>
                <w:webHidden/>
              </w:rPr>
              <w:fldChar w:fldCharType="end"/>
            </w:r>
          </w:hyperlink>
        </w:p>
        <w:p w14:paraId="01420C5B" w14:textId="7A5FFAED"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51" w:history="1">
            <w:r w:rsidR="00131B9C" w:rsidRPr="009B646D">
              <w:rPr>
                <w:rStyle w:val="-"/>
                <w:rFonts w:ascii="Cambria" w:eastAsia="SimSun" w:hAnsi="Cambria" w:cs="Tahoma"/>
                <w:noProof/>
                <w:lang w:val="el-GR"/>
              </w:rPr>
              <w:t>B.4</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Υποσύστημα</w:t>
            </w:r>
            <w:r w:rsidR="00131B9C" w:rsidRPr="009B646D">
              <w:rPr>
                <w:rStyle w:val="-"/>
                <w:rFonts w:eastAsia="SimSun" w:cs="Tahoma"/>
                <w:noProof/>
                <w:lang w:val="el-GR"/>
              </w:rPr>
              <w:t xml:space="preserve"> Ανάλυσης Υποθέσεων</w:t>
            </w:r>
            <w:r w:rsidR="00131B9C">
              <w:rPr>
                <w:noProof/>
                <w:webHidden/>
              </w:rPr>
              <w:tab/>
            </w:r>
            <w:r w:rsidR="00131B9C">
              <w:rPr>
                <w:noProof/>
                <w:webHidden/>
              </w:rPr>
              <w:fldChar w:fldCharType="begin"/>
            </w:r>
            <w:r w:rsidR="00131B9C">
              <w:rPr>
                <w:noProof/>
                <w:webHidden/>
              </w:rPr>
              <w:instrText xml:space="preserve"> PAGEREF _Toc58512451 \h </w:instrText>
            </w:r>
            <w:r w:rsidR="00131B9C">
              <w:rPr>
                <w:noProof/>
                <w:webHidden/>
              </w:rPr>
            </w:r>
            <w:r w:rsidR="00131B9C">
              <w:rPr>
                <w:noProof/>
                <w:webHidden/>
              </w:rPr>
              <w:fldChar w:fldCharType="separate"/>
            </w:r>
            <w:r>
              <w:rPr>
                <w:noProof/>
                <w:webHidden/>
              </w:rPr>
              <w:t>149</w:t>
            </w:r>
            <w:r w:rsidR="00131B9C">
              <w:rPr>
                <w:noProof/>
                <w:webHidden/>
              </w:rPr>
              <w:fldChar w:fldCharType="end"/>
            </w:r>
          </w:hyperlink>
        </w:p>
        <w:p w14:paraId="5DE0C14B" w14:textId="24D36A04"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52" w:history="1">
            <w:r w:rsidR="00131B9C" w:rsidRPr="009B646D">
              <w:rPr>
                <w:rStyle w:val="-"/>
                <w:rFonts w:ascii="Cambria" w:hAnsi="Cambria" w:cs="Tahoma"/>
                <w:noProof/>
                <w:lang w:val="el-GR"/>
              </w:rPr>
              <w:t>B.5</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eastAsia="SimSun" w:cs="Tahoma"/>
                <w:noProof/>
                <w:lang w:val="el-GR"/>
              </w:rPr>
              <w:t>Αναβάθμιση</w:t>
            </w:r>
            <w:r w:rsidR="00131B9C" w:rsidRPr="009B646D">
              <w:rPr>
                <w:rStyle w:val="-"/>
                <w:rFonts w:cs="Tahoma"/>
                <w:noProof/>
                <w:lang w:val="el-GR"/>
              </w:rPr>
              <w:t xml:space="preserve"> Ιστοσελίδας</w:t>
            </w:r>
            <w:r w:rsidR="00131B9C">
              <w:rPr>
                <w:noProof/>
                <w:webHidden/>
              </w:rPr>
              <w:tab/>
            </w:r>
            <w:r w:rsidR="00131B9C">
              <w:rPr>
                <w:noProof/>
                <w:webHidden/>
              </w:rPr>
              <w:fldChar w:fldCharType="begin"/>
            </w:r>
            <w:r w:rsidR="00131B9C">
              <w:rPr>
                <w:noProof/>
                <w:webHidden/>
              </w:rPr>
              <w:instrText xml:space="preserve"> PAGEREF _Toc58512452 \h </w:instrText>
            </w:r>
            <w:r w:rsidR="00131B9C">
              <w:rPr>
                <w:noProof/>
                <w:webHidden/>
              </w:rPr>
            </w:r>
            <w:r w:rsidR="00131B9C">
              <w:rPr>
                <w:noProof/>
                <w:webHidden/>
              </w:rPr>
              <w:fldChar w:fldCharType="separate"/>
            </w:r>
            <w:r>
              <w:rPr>
                <w:noProof/>
                <w:webHidden/>
              </w:rPr>
              <w:t>149</w:t>
            </w:r>
            <w:r w:rsidR="00131B9C">
              <w:rPr>
                <w:noProof/>
                <w:webHidden/>
              </w:rPr>
              <w:fldChar w:fldCharType="end"/>
            </w:r>
          </w:hyperlink>
        </w:p>
        <w:p w14:paraId="126449F8" w14:textId="019B0373" w:rsidR="00131B9C" w:rsidRDefault="00DC1D53">
          <w:pPr>
            <w:pStyle w:val="25"/>
            <w:tabs>
              <w:tab w:val="left" w:pos="660"/>
              <w:tab w:val="right" w:leader="dot" w:pos="9628"/>
            </w:tabs>
            <w:rPr>
              <w:rFonts w:asciiTheme="minorHAnsi" w:eastAsiaTheme="minorEastAsia" w:hAnsiTheme="minorHAnsi" w:cstheme="minorBidi"/>
              <w:smallCaps w:val="0"/>
              <w:noProof/>
              <w:sz w:val="22"/>
              <w:szCs w:val="22"/>
              <w:lang w:val="el-GR" w:eastAsia="el-GR" w:bidi="he-IL"/>
            </w:rPr>
          </w:pPr>
          <w:hyperlink w:anchor="_Toc58512453" w:history="1">
            <w:r w:rsidR="00131B9C" w:rsidRPr="009B646D">
              <w:rPr>
                <w:rStyle w:val="-"/>
                <w:rFonts w:cs="Tahoma"/>
                <w:noProof/>
                <w:lang w:val="el-GR"/>
              </w:rPr>
              <w:t>C.</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Δημιουργία νέων λειτουργικοτήτων/ υποσυστημάτων για την κάλυψη νέων αναγκών</w:t>
            </w:r>
            <w:r w:rsidR="00131B9C">
              <w:rPr>
                <w:noProof/>
                <w:webHidden/>
              </w:rPr>
              <w:tab/>
            </w:r>
            <w:r w:rsidR="00131B9C">
              <w:rPr>
                <w:noProof/>
                <w:webHidden/>
              </w:rPr>
              <w:fldChar w:fldCharType="begin"/>
            </w:r>
            <w:r w:rsidR="00131B9C">
              <w:rPr>
                <w:noProof/>
                <w:webHidden/>
              </w:rPr>
              <w:instrText xml:space="preserve"> PAGEREF _Toc58512453 \h </w:instrText>
            </w:r>
            <w:r w:rsidR="00131B9C">
              <w:rPr>
                <w:noProof/>
                <w:webHidden/>
              </w:rPr>
            </w:r>
            <w:r w:rsidR="00131B9C">
              <w:rPr>
                <w:noProof/>
                <w:webHidden/>
              </w:rPr>
              <w:fldChar w:fldCharType="separate"/>
            </w:r>
            <w:r>
              <w:rPr>
                <w:noProof/>
                <w:webHidden/>
              </w:rPr>
              <w:t>151</w:t>
            </w:r>
            <w:r w:rsidR="00131B9C">
              <w:rPr>
                <w:noProof/>
                <w:webHidden/>
              </w:rPr>
              <w:fldChar w:fldCharType="end"/>
            </w:r>
          </w:hyperlink>
        </w:p>
        <w:p w14:paraId="2C76675E" w14:textId="58904F72"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54" w:history="1">
            <w:r w:rsidR="00131B9C" w:rsidRPr="009B646D">
              <w:rPr>
                <w:rStyle w:val="-"/>
                <w:rFonts w:ascii="Cambria" w:hAnsi="Cambria" w:cs="Tahoma"/>
                <w:noProof/>
                <w:lang w:val="el-GR"/>
              </w:rPr>
              <w:t>C.1</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Εφαρμογή συνένωσης εισαγόμενων αρχείων κίνησης λογαριασμών (ΣΜΤΛ)</w:t>
            </w:r>
            <w:r w:rsidR="00131B9C">
              <w:rPr>
                <w:noProof/>
                <w:webHidden/>
              </w:rPr>
              <w:tab/>
            </w:r>
            <w:r w:rsidR="00131B9C">
              <w:rPr>
                <w:noProof/>
                <w:webHidden/>
              </w:rPr>
              <w:fldChar w:fldCharType="begin"/>
            </w:r>
            <w:r w:rsidR="00131B9C">
              <w:rPr>
                <w:noProof/>
                <w:webHidden/>
              </w:rPr>
              <w:instrText xml:space="preserve"> PAGEREF _Toc58512454 \h </w:instrText>
            </w:r>
            <w:r w:rsidR="00131B9C">
              <w:rPr>
                <w:noProof/>
                <w:webHidden/>
              </w:rPr>
            </w:r>
            <w:r w:rsidR="00131B9C">
              <w:rPr>
                <w:noProof/>
                <w:webHidden/>
              </w:rPr>
              <w:fldChar w:fldCharType="separate"/>
            </w:r>
            <w:r>
              <w:rPr>
                <w:noProof/>
                <w:webHidden/>
              </w:rPr>
              <w:t>151</w:t>
            </w:r>
            <w:r w:rsidR="00131B9C">
              <w:rPr>
                <w:noProof/>
                <w:webHidden/>
              </w:rPr>
              <w:fldChar w:fldCharType="end"/>
            </w:r>
          </w:hyperlink>
        </w:p>
        <w:p w14:paraId="5568446F" w14:textId="6FA1E4AD"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55" w:history="1">
            <w:r w:rsidR="00131B9C" w:rsidRPr="009B646D">
              <w:rPr>
                <w:rStyle w:val="-"/>
                <w:rFonts w:ascii="Cambria" w:hAnsi="Cambria" w:cs="Tahoma"/>
                <w:noProof/>
                <w:lang w:val="el-GR"/>
              </w:rPr>
              <w:t>C.2</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Συστήμα Επιχειρησιακής Νοημοσύνης (Bussines Intelligence)</w:t>
            </w:r>
            <w:r w:rsidR="00131B9C">
              <w:rPr>
                <w:noProof/>
                <w:webHidden/>
              </w:rPr>
              <w:tab/>
            </w:r>
            <w:r w:rsidR="00131B9C">
              <w:rPr>
                <w:noProof/>
                <w:webHidden/>
              </w:rPr>
              <w:fldChar w:fldCharType="begin"/>
            </w:r>
            <w:r w:rsidR="00131B9C">
              <w:rPr>
                <w:noProof/>
                <w:webHidden/>
              </w:rPr>
              <w:instrText xml:space="preserve"> PAGEREF _Toc58512455 \h </w:instrText>
            </w:r>
            <w:r w:rsidR="00131B9C">
              <w:rPr>
                <w:noProof/>
                <w:webHidden/>
              </w:rPr>
            </w:r>
            <w:r w:rsidR="00131B9C">
              <w:rPr>
                <w:noProof/>
                <w:webHidden/>
              </w:rPr>
              <w:fldChar w:fldCharType="separate"/>
            </w:r>
            <w:r>
              <w:rPr>
                <w:noProof/>
                <w:webHidden/>
              </w:rPr>
              <w:t>152</w:t>
            </w:r>
            <w:r w:rsidR="00131B9C">
              <w:rPr>
                <w:noProof/>
                <w:webHidden/>
              </w:rPr>
              <w:fldChar w:fldCharType="end"/>
            </w:r>
          </w:hyperlink>
        </w:p>
        <w:p w14:paraId="1C163483" w14:textId="0264546E" w:rsidR="00131B9C" w:rsidRDefault="00DC1D53">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58512456" w:history="1">
            <w:r w:rsidR="00131B9C" w:rsidRPr="009B646D">
              <w:rPr>
                <w:rStyle w:val="-"/>
                <w:rFonts w:cs="Tahoma"/>
                <w:noProof/>
                <w:lang w:val="en-US"/>
              </w:rPr>
              <w:t>C</w:t>
            </w:r>
            <w:r w:rsidR="00131B9C" w:rsidRPr="009B646D">
              <w:rPr>
                <w:rStyle w:val="-"/>
                <w:rFonts w:cs="Tahoma"/>
                <w:noProof/>
                <w:lang w:val="el-GR"/>
              </w:rPr>
              <w:t>3. Υποσύστημα αυτόματης φόρτωσης ανοικτών συνόλων δεδομένων της ΑΡΧΗΣ στη διαδικτυακή πλατφόρμα data.gov.gr</w:t>
            </w:r>
            <w:r w:rsidR="00131B9C">
              <w:rPr>
                <w:noProof/>
                <w:webHidden/>
              </w:rPr>
              <w:tab/>
            </w:r>
            <w:r w:rsidR="00131B9C">
              <w:rPr>
                <w:noProof/>
                <w:webHidden/>
              </w:rPr>
              <w:fldChar w:fldCharType="begin"/>
            </w:r>
            <w:r w:rsidR="00131B9C">
              <w:rPr>
                <w:noProof/>
                <w:webHidden/>
              </w:rPr>
              <w:instrText xml:space="preserve"> PAGEREF _Toc58512456 \h </w:instrText>
            </w:r>
            <w:r w:rsidR="00131B9C">
              <w:rPr>
                <w:noProof/>
                <w:webHidden/>
              </w:rPr>
            </w:r>
            <w:r w:rsidR="00131B9C">
              <w:rPr>
                <w:noProof/>
                <w:webHidden/>
              </w:rPr>
              <w:fldChar w:fldCharType="separate"/>
            </w:r>
            <w:r>
              <w:rPr>
                <w:noProof/>
                <w:webHidden/>
              </w:rPr>
              <w:t>154</w:t>
            </w:r>
            <w:r w:rsidR="00131B9C">
              <w:rPr>
                <w:noProof/>
                <w:webHidden/>
              </w:rPr>
              <w:fldChar w:fldCharType="end"/>
            </w:r>
          </w:hyperlink>
        </w:p>
        <w:p w14:paraId="1AE9456E" w14:textId="659322DB" w:rsidR="00131B9C" w:rsidRDefault="00DC1D53">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58512457" w:history="1">
            <w:r w:rsidR="00131B9C" w:rsidRPr="009B646D">
              <w:rPr>
                <w:rStyle w:val="-"/>
                <w:rFonts w:cs="Tahoma"/>
                <w:noProof/>
                <w:lang w:val="en-US"/>
              </w:rPr>
              <w:t>C</w:t>
            </w:r>
            <w:r w:rsidR="00131B9C" w:rsidRPr="009B646D">
              <w:rPr>
                <w:rStyle w:val="-"/>
                <w:rFonts w:cs="Tahoma"/>
                <w:noProof/>
                <w:lang w:val="el-GR"/>
              </w:rPr>
              <w:t>.4 Διαλειτουργικότητα</w:t>
            </w:r>
            <w:r w:rsidR="00131B9C">
              <w:rPr>
                <w:noProof/>
                <w:webHidden/>
              </w:rPr>
              <w:tab/>
            </w:r>
            <w:r w:rsidR="00131B9C">
              <w:rPr>
                <w:noProof/>
                <w:webHidden/>
              </w:rPr>
              <w:fldChar w:fldCharType="begin"/>
            </w:r>
            <w:r w:rsidR="00131B9C">
              <w:rPr>
                <w:noProof/>
                <w:webHidden/>
              </w:rPr>
              <w:instrText xml:space="preserve"> PAGEREF _Toc58512457 \h </w:instrText>
            </w:r>
            <w:r w:rsidR="00131B9C">
              <w:rPr>
                <w:noProof/>
                <w:webHidden/>
              </w:rPr>
            </w:r>
            <w:r w:rsidR="00131B9C">
              <w:rPr>
                <w:noProof/>
                <w:webHidden/>
              </w:rPr>
              <w:fldChar w:fldCharType="separate"/>
            </w:r>
            <w:r>
              <w:rPr>
                <w:noProof/>
                <w:webHidden/>
              </w:rPr>
              <w:t>155</w:t>
            </w:r>
            <w:r w:rsidR="00131B9C">
              <w:rPr>
                <w:noProof/>
                <w:webHidden/>
              </w:rPr>
              <w:fldChar w:fldCharType="end"/>
            </w:r>
          </w:hyperlink>
        </w:p>
        <w:p w14:paraId="02195D83" w14:textId="03109092" w:rsidR="00131B9C" w:rsidRDefault="00DC1D53">
          <w:pPr>
            <w:pStyle w:val="40"/>
            <w:tabs>
              <w:tab w:val="right" w:leader="dot" w:pos="9628"/>
            </w:tabs>
            <w:rPr>
              <w:rFonts w:asciiTheme="minorHAnsi" w:eastAsiaTheme="minorEastAsia" w:hAnsiTheme="minorHAnsi" w:cstheme="minorBidi"/>
              <w:noProof/>
              <w:sz w:val="22"/>
              <w:szCs w:val="22"/>
              <w:lang w:val="el-GR" w:eastAsia="el-GR" w:bidi="he-IL"/>
            </w:rPr>
          </w:pPr>
          <w:hyperlink w:anchor="_Toc58512458" w:history="1">
            <w:r w:rsidR="00131B9C" w:rsidRPr="009B646D">
              <w:rPr>
                <w:rStyle w:val="-"/>
                <w:rFonts w:cs="Tahoma"/>
                <w:noProof/>
                <w:lang w:val="en-US"/>
              </w:rPr>
              <w:t>C</w:t>
            </w:r>
            <w:r w:rsidR="00131B9C" w:rsidRPr="009B646D">
              <w:rPr>
                <w:rStyle w:val="-"/>
                <w:rFonts w:cs="Tahoma"/>
                <w:noProof/>
                <w:lang w:val="el-GR"/>
              </w:rPr>
              <w:t>.4.1 Διασύνδεση με το Κεντρικό ΣΗΔΕ της Δημόσιας Διοίκησης.</w:t>
            </w:r>
            <w:r w:rsidR="00131B9C">
              <w:rPr>
                <w:noProof/>
                <w:webHidden/>
              </w:rPr>
              <w:tab/>
            </w:r>
            <w:r w:rsidR="00131B9C">
              <w:rPr>
                <w:noProof/>
                <w:webHidden/>
              </w:rPr>
              <w:fldChar w:fldCharType="begin"/>
            </w:r>
            <w:r w:rsidR="00131B9C">
              <w:rPr>
                <w:noProof/>
                <w:webHidden/>
              </w:rPr>
              <w:instrText xml:space="preserve"> PAGEREF _Toc58512458 \h </w:instrText>
            </w:r>
            <w:r w:rsidR="00131B9C">
              <w:rPr>
                <w:noProof/>
                <w:webHidden/>
              </w:rPr>
            </w:r>
            <w:r w:rsidR="00131B9C">
              <w:rPr>
                <w:noProof/>
                <w:webHidden/>
              </w:rPr>
              <w:fldChar w:fldCharType="separate"/>
            </w:r>
            <w:r>
              <w:rPr>
                <w:noProof/>
                <w:webHidden/>
              </w:rPr>
              <w:t>155</w:t>
            </w:r>
            <w:r w:rsidR="00131B9C">
              <w:rPr>
                <w:noProof/>
                <w:webHidden/>
              </w:rPr>
              <w:fldChar w:fldCharType="end"/>
            </w:r>
          </w:hyperlink>
        </w:p>
        <w:p w14:paraId="2225282F" w14:textId="2D71D12D" w:rsidR="00131B9C" w:rsidRDefault="00DC1D53">
          <w:pPr>
            <w:pStyle w:val="40"/>
            <w:tabs>
              <w:tab w:val="right" w:leader="dot" w:pos="9628"/>
            </w:tabs>
            <w:rPr>
              <w:rFonts w:asciiTheme="minorHAnsi" w:eastAsiaTheme="minorEastAsia" w:hAnsiTheme="minorHAnsi" w:cstheme="minorBidi"/>
              <w:noProof/>
              <w:sz w:val="22"/>
              <w:szCs w:val="22"/>
              <w:lang w:val="el-GR" w:eastAsia="el-GR" w:bidi="he-IL"/>
            </w:rPr>
          </w:pPr>
          <w:hyperlink w:anchor="_Toc58512459" w:history="1">
            <w:r w:rsidR="00131B9C" w:rsidRPr="009B646D">
              <w:rPr>
                <w:rStyle w:val="-"/>
                <w:rFonts w:cs="Tahoma"/>
                <w:noProof/>
                <w:lang w:val="en-US"/>
              </w:rPr>
              <w:t>C</w:t>
            </w:r>
            <w:r w:rsidR="00131B9C" w:rsidRPr="009B646D">
              <w:rPr>
                <w:rStyle w:val="-"/>
                <w:rFonts w:cs="Tahoma"/>
                <w:noProof/>
                <w:lang w:val="el-GR"/>
              </w:rPr>
              <w:t>.4.2 Διασύνδεση με συστήματα Φορέων</w:t>
            </w:r>
            <w:r w:rsidR="00131B9C">
              <w:rPr>
                <w:noProof/>
                <w:webHidden/>
              </w:rPr>
              <w:tab/>
            </w:r>
            <w:r w:rsidR="00131B9C">
              <w:rPr>
                <w:noProof/>
                <w:webHidden/>
              </w:rPr>
              <w:fldChar w:fldCharType="begin"/>
            </w:r>
            <w:r w:rsidR="00131B9C">
              <w:rPr>
                <w:noProof/>
                <w:webHidden/>
              </w:rPr>
              <w:instrText xml:space="preserve"> PAGEREF _Toc58512459 \h </w:instrText>
            </w:r>
            <w:r w:rsidR="00131B9C">
              <w:rPr>
                <w:noProof/>
                <w:webHidden/>
              </w:rPr>
            </w:r>
            <w:r w:rsidR="00131B9C">
              <w:rPr>
                <w:noProof/>
                <w:webHidden/>
              </w:rPr>
              <w:fldChar w:fldCharType="separate"/>
            </w:r>
            <w:r>
              <w:rPr>
                <w:noProof/>
                <w:webHidden/>
              </w:rPr>
              <w:t>155</w:t>
            </w:r>
            <w:r w:rsidR="00131B9C">
              <w:rPr>
                <w:noProof/>
                <w:webHidden/>
              </w:rPr>
              <w:fldChar w:fldCharType="end"/>
            </w:r>
          </w:hyperlink>
        </w:p>
        <w:p w14:paraId="06835265" w14:textId="7E2A3715" w:rsidR="00131B9C" w:rsidRDefault="00DC1D53">
          <w:pPr>
            <w:pStyle w:val="40"/>
            <w:tabs>
              <w:tab w:val="right" w:leader="dot" w:pos="9628"/>
            </w:tabs>
            <w:rPr>
              <w:rFonts w:asciiTheme="minorHAnsi" w:eastAsiaTheme="minorEastAsia" w:hAnsiTheme="minorHAnsi" w:cstheme="minorBidi"/>
              <w:noProof/>
              <w:sz w:val="22"/>
              <w:szCs w:val="22"/>
              <w:lang w:val="el-GR" w:eastAsia="el-GR" w:bidi="he-IL"/>
            </w:rPr>
          </w:pPr>
          <w:hyperlink w:anchor="_Toc58512460" w:history="1">
            <w:r w:rsidR="00131B9C" w:rsidRPr="009B646D">
              <w:rPr>
                <w:rStyle w:val="-"/>
                <w:rFonts w:cs="Tahoma"/>
                <w:noProof/>
                <w:lang w:val="en-US"/>
              </w:rPr>
              <w:t>C</w:t>
            </w:r>
            <w:r w:rsidR="00131B9C" w:rsidRPr="009B646D">
              <w:rPr>
                <w:rStyle w:val="-"/>
                <w:rFonts w:cs="Tahoma"/>
                <w:noProof/>
                <w:lang w:val="el-GR"/>
              </w:rPr>
              <w:t>.4.3 ΔΙΑΣΥΝΔΕΣΗ ΜΕ  FIU.net</w:t>
            </w:r>
            <w:r w:rsidR="00131B9C">
              <w:rPr>
                <w:noProof/>
                <w:webHidden/>
              </w:rPr>
              <w:tab/>
            </w:r>
            <w:r w:rsidR="00131B9C">
              <w:rPr>
                <w:noProof/>
                <w:webHidden/>
              </w:rPr>
              <w:fldChar w:fldCharType="begin"/>
            </w:r>
            <w:r w:rsidR="00131B9C">
              <w:rPr>
                <w:noProof/>
                <w:webHidden/>
              </w:rPr>
              <w:instrText xml:space="preserve"> PAGEREF _Toc58512460 \h </w:instrText>
            </w:r>
            <w:r w:rsidR="00131B9C">
              <w:rPr>
                <w:noProof/>
                <w:webHidden/>
              </w:rPr>
            </w:r>
            <w:r w:rsidR="00131B9C">
              <w:rPr>
                <w:noProof/>
                <w:webHidden/>
              </w:rPr>
              <w:fldChar w:fldCharType="separate"/>
            </w:r>
            <w:r>
              <w:rPr>
                <w:noProof/>
                <w:webHidden/>
              </w:rPr>
              <w:t>156</w:t>
            </w:r>
            <w:r w:rsidR="00131B9C">
              <w:rPr>
                <w:noProof/>
                <w:webHidden/>
              </w:rPr>
              <w:fldChar w:fldCharType="end"/>
            </w:r>
          </w:hyperlink>
        </w:p>
        <w:p w14:paraId="76FCA376" w14:textId="152C37F4" w:rsidR="00131B9C" w:rsidRDefault="00DC1D53">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58512461" w:history="1">
            <w:r w:rsidR="00131B9C" w:rsidRPr="009B646D">
              <w:rPr>
                <w:rStyle w:val="-"/>
                <w:rFonts w:cs="Tahoma"/>
                <w:noProof/>
                <w:lang w:val="el-GR"/>
              </w:rPr>
              <w:t>C.5 Υποσύστημα Full Index Αναζήτησης</w:t>
            </w:r>
            <w:r w:rsidR="00131B9C">
              <w:rPr>
                <w:noProof/>
                <w:webHidden/>
              </w:rPr>
              <w:tab/>
            </w:r>
            <w:r w:rsidR="00131B9C">
              <w:rPr>
                <w:noProof/>
                <w:webHidden/>
              </w:rPr>
              <w:fldChar w:fldCharType="begin"/>
            </w:r>
            <w:r w:rsidR="00131B9C">
              <w:rPr>
                <w:noProof/>
                <w:webHidden/>
              </w:rPr>
              <w:instrText xml:space="preserve"> PAGEREF _Toc58512461 \h </w:instrText>
            </w:r>
            <w:r w:rsidR="00131B9C">
              <w:rPr>
                <w:noProof/>
                <w:webHidden/>
              </w:rPr>
            </w:r>
            <w:r w:rsidR="00131B9C">
              <w:rPr>
                <w:noProof/>
                <w:webHidden/>
              </w:rPr>
              <w:fldChar w:fldCharType="separate"/>
            </w:r>
            <w:r>
              <w:rPr>
                <w:noProof/>
                <w:webHidden/>
              </w:rPr>
              <w:t>157</w:t>
            </w:r>
            <w:r w:rsidR="00131B9C">
              <w:rPr>
                <w:noProof/>
                <w:webHidden/>
              </w:rPr>
              <w:fldChar w:fldCharType="end"/>
            </w:r>
          </w:hyperlink>
        </w:p>
        <w:p w14:paraId="5517DD9A" w14:textId="1D57E5EC" w:rsidR="00131B9C" w:rsidRDefault="00DC1D53">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58512462" w:history="1">
            <w:r w:rsidR="00131B9C" w:rsidRPr="009B646D">
              <w:rPr>
                <w:rStyle w:val="-"/>
                <w:rFonts w:cs="Tahoma"/>
                <w:noProof/>
                <w:lang w:val="el-GR"/>
              </w:rPr>
              <w:t>C.6 Υποσύστημα Αυτόματης Προτεραιοποίησης Αναφορών με Βάση τον κίνδυνο</w:t>
            </w:r>
            <w:r w:rsidR="00131B9C">
              <w:rPr>
                <w:noProof/>
                <w:webHidden/>
              </w:rPr>
              <w:tab/>
            </w:r>
            <w:r w:rsidR="00131B9C">
              <w:rPr>
                <w:noProof/>
                <w:webHidden/>
              </w:rPr>
              <w:fldChar w:fldCharType="begin"/>
            </w:r>
            <w:r w:rsidR="00131B9C">
              <w:rPr>
                <w:noProof/>
                <w:webHidden/>
              </w:rPr>
              <w:instrText xml:space="preserve"> PAGEREF _Toc58512462 \h </w:instrText>
            </w:r>
            <w:r w:rsidR="00131B9C">
              <w:rPr>
                <w:noProof/>
                <w:webHidden/>
              </w:rPr>
            </w:r>
            <w:r w:rsidR="00131B9C">
              <w:rPr>
                <w:noProof/>
                <w:webHidden/>
              </w:rPr>
              <w:fldChar w:fldCharType="separate"/>
            </w:r>
            <w:r>
              <w:rPr>
                <w:noProof/>
                <w:webHidden/>
              </w:rPr>
              <w:t>158</w:t>
            </w:r>
            <w:r w:rsidR="00131B9C">
              <w:rPr>
                <w:noProof/>
                <w:webHidden/>
              </w:rPr>
              <w:fldChar w:fldCharType="end"/>
            </w:r>
          </w:hyperlink>
        </w:p>
        <w:p w14:paraId="0F9D40FA" w14:textId="67897EC3" w:rsidR="00131B9C" w:rsidRDefault="00DC1D53">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58512463" w:history="1">
            <w:r w:rsidR="00131B9C" w:rsidRPr="009B646D">
              <w:rPr>
                <w:rStyle w:val="-"/>
                <w:rFonts w:cs="Tahoma"/>
                <w:noProof/>
                <w:lang w:val="el-GR"/>
              </w:rPr>
              <w:t>C.7 Σύστημα αυτόματης ενημέρωσης υπόχρεων προσώπων</w:t>
            </w:r>
            <w:r w:rsidR="00131B9C">
              <w:rPr>
                <w:noProof/>
                <w:webHidden/>
              </w:rPr>
              <w:tab/>
            </w:r>
            <w:r w:rsidR="00131B9C">
              <w:rPr>
                <w:noProof/>
                <w:webHidden/>
              </w:rPr>
              <w:fldChar w:fldCharType="begin"/>
            </w:r>
            <w:r w:rsidR="00131B9C">
              <w:rPr>
                <w:noProof/>
                <w:webHidden/>
              </w:rPr>
              <w:instrText xml:space="preserve"> PAGEREF _Toc58512463 \h </w:instrText>
            </w:r>
            <w:r w:rsidR="00131B9C">
              <w:rPr>
                <w:noProof/>
                <w:webHidden/>
              </w:rPr>
            </w:r>
            <w:r w:rsidR="00131B9C">
              <w:rPr>
                <w:noProof/>
                <w:webHidden/>
              </w:rPr>
              <w:fldChar w:fldCharType="separate"/>
            </w:r>
            <w:r>
              <w:rPr>
                <w:noProof/>
                <w:webHidden/>
              </w:rPr>
              <w:t>159</w:t>
            </w:r>
            <w:r w:rsidR="00131B9C">
              <w:rPr>
                <w:noProof/>
                <w:webHidden/>
              </w:rPr>
              <w:fldChar w:fldCharType="end"/>
            </w:r>
          </w:hyperlink>
        </w:p>
        <w:p w14:paraId="1ED27D1B" w14:textId="0865ADC1" w:rsidR="00131B9C" w:rsidRDefault="00DC1D53">
          <w:pPr>
            <w:pStyle w:val="25"/>
            <w:tabs>
              <w:tab w:val="left" w:pos="660"/>
              <w:tab w:val="right" w:leader="dot" w:pos="9628"/>
            </w:tabs>
            <w:rPr>
              <w:rFonts w:asciiTheme="minorHAnsi" w:eastAsiaTheme="minorEastAsia" w:hAnsiTheme="minorHAnsi" w:cstheme="minorBidi"/>
              <w:smallCaps w:val="0"/>
              <w:noProof/>
              <w:sz w:val="22"/>
              <w:szCs w:val="22"/>
              <w:lang w:val="el-GR" w:eastAsia="el-GR" w:bidi="he-IL"/>
            </w:rPr>
          </w:pPr>
          <w:hyperlink w:anchor="_Toc58512464" w:history="1">
            <w:r w:rsidR="00131B9C" w:rsidRPr="009B646D">
              <w:rPr>
                <w:rStyle w:val="-"/>
                <w:rFonts w:cs="Tahoma"/>
                <w:noProof/>
                <w:lang w:val="el-GR"/>
              </w:rPr>
              <w:t>D.</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Προμήθεια υπηρεσιών με σκοπό την ενίσχυση της ασφάλειας του δικτύου, των πληροφοριών και της επικοινωνίας μεταξύ των εφαρμογών και των συστημάτων των ανεξάρτητων μονάδων της Αρχής</w:t>
            </w:r>
            <w:r w:rsidR="00131B9C">
              <w:rPr>
                <w:noProof/>
                <w:webHidden/>
              </w:rPr>
              <w:tab/>
            </w:r>
            <w:r w:rsidR="00131B9C">
              <w:rPr>
                <w:noProof/>
                <w:webHidden/>
              </w:rPr>
              <w:fldChar w:fldCharType="begin"/>
            </w:r>
            <w:r w:rsidR="00131B9C">
              <w:rPr>
                <w:noProof/>
                <w:webHidden/>
              </w:rPr>
              <w:instrText xml:space="preserve"> PAGEREF _Toc58512464 \h </w:instrText>
            </w:r>
            <w:r w:rsidR="00131B9C">
              <w:rPr>
                <w:noProof/>
                <w:webHidden/>
              </w:rPr>
            </w:r>
            <w:r w:rsidR="00131B9C">
              <w:rPr>
                <w:noProof/>
                <w:webHidden/>
              </w:rPr>
              <w:fldChar w:fldCharType="separate"/>
            </w:r>
            <w:r>
              <w:rPr>
                <w:noProof/>
                <w:webHidden/>
              </w:rPr>
              <w:t>160</w:t>
            </w:r>
            <w:r w:rsidR="00131B9C">
              <w:rPr>
                <w:noProof/>
                <w:webHidden/>
              </w:rPr>
              <w:fldChar w:fldCharType="end"/>
            </w:r>
          </w:hyperlink>
        </w:p>
        <w:p w14:paraId="0C1636D3" w14:textId="64D40EB8" w:rsidR="00131B9C" w:rsidRDefault="00DC1D53">
          <w:pPr>
            <w:pStyle w:val="25"/>
            <w:tabs>
              <w:tab w:val="left" w:pos="660"/>
              <w:tab w:val="right" w:leader="dot" w:pos="9628"/>
            </w:tabs>
            <w:rPr>
              <w:rFonts w:asciiTheme="minorHAnsi" w:eastAsiaTheme="minorEastAsia" w:hAnsiTheme="minorHAnsi" w:cstheme="minorBidi"/>
              <w:smallCaps w:val="0"/>
              <w:noProof/>
              <w:sz w:val="22"/>
              <w:szCs w:val="22"/>
              <w:lang w:val="el-GR" w:eastAsia="el-GR" w:bidi="he-IL"/>
            </w:rPr>
          </w:pPr>
          <w:hyperlink w:anchor="_Toc58512465" w:history="1">
            <w:r w:rsidR="00131B9C" w:rsidRPr="009B646D">
              <w:rPr>
                <w:rStyle w:val="-"/>
                <w:rFonts w:cs="Tahoma"/>
                <w:noProof/>
                <w:lang w:val="el-GR"/>
              </w:rPr>
              <w:t>E.</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Ψηφιοποίηση</w:t>
            </w:r>
            <w:r w:rsidR="00131B9C">
              <w:rPr>
                <w:noProof/>
                <w:webHidden/>
              </w:rPr>
              <w:tab/>
            </w:r>
            <w:r w:rsidR="00131B9C">
              <w:rPr>
                <w:noProof/>
                <w:webHidden/>
              </w:rPr>
              <w:fldChar w:fldCharType="begin"/>
            </w:r>
            <w:r w:rsidR="00131B9C">
              <w:rPr>
                <w:noProof/>
                <w:webHidden/>
              </w:rPr>
              <w:instrText xml:space="preserve"> PAGEREF _Toc58512465 \h </w:instrText>
            </w:r>
            <w:r w:rsidR="00131B9C">
              <w:rPr>
                <w:noProof/>
                <w:webHidden/>
              </w:rPr>
            </w:r>
            <w:r w:rsidR="00131B9C">
              <w:rPr>
                <w:noProof/>
                <w:webHidden/>
              </w:rPr>
              <w:fldChar w:fldCharType="separate"/>
            </w:r>
            <w:r>
              <w:rPr>
                <w:noProof/>
                <w:webHidden/>
              </w:rPr>
              <w:t>160</w:t>
            </w:r>
            <w:r w:rsidR="00131B9C">
              <w:rPr>
                <w:noProof/>
                <w:webHidden/>
              </w:rPr>
              <w:fldChar w:fldCharType="end"/>
            </w:r>
          </w:hyperlink>
        </w:p>
        <w:p w14:paraId="4B41F11A" w14:textId="28D4EA25" w:rsidR="00131B9C" w:rsidRDefault="00DC1D53">
          <w:pPr>
            <w:pStyle w:val="25"/>
            <w:tabs>
              <w:tab w:val="left" w:pos="660"/>
              <w:tab w:val="right" w:leader="dot" w:pos="9628"/>
            </w:tabs>
            <w:rPr>
              <w:rFonts w:asciiTheme="minorHAnsi" w:eastAsiaTheme="minorEastAsia" w:hAnsiTheme="minorHAnsi" w:cstheme="minorBidi"/>
              <w:smallCaps w:val="0"/>
              <w:noProof/>
              <w:sz w:val="22"/>
              <w:szCs w:val="22"/>
              <w:lang w:val="el-GR" w:eastAsia="el-GR" w:bidi="he-IL"/>
            </w:rPr>
          </w:pPr>
          <w:hyperlink w:anchor="_Toc58512466" w:history="1">
            <w:r w:rsidR="00131B9C" w:rsidRPr="009B646D">
              <w:rPr>
                <w:rStyle w:val="-"/>
                <w:rFonts w:cs="Tahoma"/>
                <w:noProof/>
                <w:lang w:val="el-GR"/>
              </w:rPr>
              <w:t>F.</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Άξονες και Υποσυστήματα</w:t>
            </w:r>
            <w:r w:rsidR="00131B9C">
              <w:rPr>
                <w:noProof/>
                <w:webHidden/>
              </w:rPr>
              <w:tab/>
            </w:r>
            <w:r w:rsidR="00131B9C">
              <w:rPr>
                <w:noProof/>
                <w:webHidden/>
              </w:rPr>
              <w:fldChar w:fldCharType="begin"/>
            </w:r>
            <w:r w:rsidR="00131B9C">
              <w:rPr>
                <w:noProof/>
                <w:webHidden/>
              </w:rPr>
              <w:instrText xml:space="preserve"> PAGEREF _Toc58512466 \h </w:instrText>
            </w:r>
            <w:r w:rsidR="00131B9C">
              <w:rPr>
                <w:noProof/>
                <w:webHidden/>
              </w:rPr>
            </w:r>
            <w:r w:rsidR="00131B9C">
              <w:rPr>
                <w:noProof/>
                <w:webHidden/>
              </w:rPr>
              <w:fldChar w:fldCharType="separate"/>
            </w:r>
            <w:r>
              <w:rPr>
                <w:noProof/>
                <w:webHidden/>
              </w:rPr>
              <w:t>161</w:t>
            </w:r>
            <w:r w:rsidR="00131B9C">
              <w:rPr>
                <w:noProof/>
                <w:webHidden/>
              </w:rPr>
              <w:fldChar w:fldCharType="end"/>
            </w:r>
          </w:hyperlink>
        </w:p>
        <w:p w14:paraId="3BCB51FB" w14:textId="0119ADB0" w:rsidR="00131B9C" w:rsidRDefault="00DC1D53">
          <w:pPr>
            <w:pStyle w:val="25"/>
            <w:tabs>
              <w:tab w:val="left" w:pos="660"/>
              <w:tab w:val="right" w:leader="dot" w:pos="9628"/>
            </w:tabs>
            <w:rPr>
              <w:rFonts w:asciiTheme="minorHAnsi" w:eastAsiaTheme="minorEastAsia" w:hAnsiTheme="minorHAnsi" w:cstheme="minorBidi"/>
              <w:smallCaps w:val="0"/>
              <w:noProof/>
              <w:sz w:val="22"/>
              <w:szCs w:val="22"/>
              <w:lang w:val="el-GR" w:eastAsia="el-GR" w:bidi="he-IL"/>
            </w:rPr>
          </w:pPr>
          <w:hyperlink w:anchor="_Toc58512467" w:history="1">
            <w:r w:rsidR="00131B9C" w:rsidRPr="009B646D">
              <w:rPr>
                <w:rStyle w:val="-"/>
                <w:rFonts w:cs="Tahoma"/>
                <w:noProof/>
                <w:lang w:val="el-GR"/>
              </w:rPr>
              <w:t>G.</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Υπηρεσίες</w:t>
            </w:r>
            <w:r w:rsidR="00131B9C">
              <w:rPr>
                <w:noProof/>
                <w:webHidden/>
              </w:rPr>
              <w:tab/>
            </w:r>
            <w:r w:rsidR="00131B9C">
              <w:rPr>
                <w:noProof/>
                <w:webHidden/>
              </w:rPr>
              <w:fldChar w:fldCharType="begin"/>
            </w:r>
            <w:r w:rsidR="00131B9C">
              <w:rPr>
                <w:noProof/>
                <w:webHidden/>
              </w:rPr>
              <w:instrText xml:space="preserve"> PAGEREF _Toc58512467 \h </w:instrText>
            </w:r>
            <w:r w:rsidR="00131B9C">
              <w:rPr>
                <w:noProof/>
                <w:webHidden/>
              </w:rPr>
            </w:r>
            <w:r w:rsidR="00131B9C">
              <w:rPr>
                <w:noProof/>
                <w:webHidden/>
              </w:rPr>
              <w:fldChar w:fldCharType="separate"/>
            </w:r>
            <w:r>
              <w:rPr>
                <w:noProof/>
                <w:webHidden/>
              </w:rPr>
              <w:t>161</w:t>
            </w:r>
            <w:r w:rsidR="00131B9C">
              <w:rPr>
                <w:noProof/>
                <w:webHidden/>
              </w:rPr>
              <w:fldChar w:fldCharType="end"/>
            </w:r>
          </w:hyperlink>
        </w:p>
        <w:p w14:paraId="0214D45E" w14:textId="282DE543"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68" w:history="1">
            <w:r w:rsidR="00131B9C" w:rsidRPr="009B646D">
              <w:rPr>
                <w:rStyle w:val="-"/>
                <w:rFonts w:ascii="Cambria" w:hAnsi="Cambria" w:cs="Tahoma"/>
                <w:noProof/>
                <w:lang w:val="el-GR"/>
              </w:rPr>
              <w:t>G.1</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Γενικές Απαιτήσεις</w:t>
            </w:r>
            <w:r w:rsidR="00131B9C">
              <w:rPr>
                <w:noProof/>
                <w:webHidden/>
              </w:rPr>
              <w:tab/>
            </w:r>
            <w:r w:rsidR="00131B9C">
              <w:rPr>
                <w:noProof/>
                <w:webHidden/>
              </w:rPr>
              <w:fldChar w:fldCharType="begin"/>
            </w:r>
            <w:r w:rsidR="00131B9C">
              <w:rPr>
                <w:noProof/>
                <w:webHidden/>
              </w:rPr>
              <w:instrText xml:space="preserve"> PAGEREF _Toc58512468 \h </w:instrText>
            </w:r>
            <w:r w:rsidR="00131B9C">
              <w:rPr>
                <w:noProof/>
                <w:webHidden/>
              </w:rPr>
            </w:r>
            <w:r w:rsidR="00131B9C">
              <w:rPr>
                <w:noProof/>
                <w:webHidden/>
              </w:rPr>
              <w:fldChar w:fldCharType="separate"/>
            </w:r>
            <w:r>
              <w:rPr>
                <w:noProof/>
                <w:webHidden/>
              </w:rPr>
              <w:t>161</w:t>
            </w:r>
            <w:r w:rsidR="00131B9C">
              <w:rPr>
                <w:noProof/>
                <w:webHidden/>
              </w:rPr>
              <w:fldChar w:fldCharType="end"/>
            </w:r>
          </w:hyperlink>
        </w:p>
        <w:p w14:paraId="7423C6E1" w14:textId="202B64D6"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69" w:history="1">
            <w:r w:rsidR="00131B9C" w:rsidRPr="009B646D">
              <w:rPr>
                <w:rStyle w:val="-"/>
                <w:rFonts w:ascii="Cambria" w:hAnsi="Cambria" w:cs="Tahoma"/>
                <w:noProof/>
                <w:lang w:val="el-GR"/>
              </w:rPr>
              <w:t>G.2</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Εκπαίδευση</w:t>
            </w:r>
            <w:r w:rsidR="00131B9C">
              <w:rPr>
                <w:noProof/>
                <w:webHidden/>
              </w:rPr>
              <w:tab/>
            </w:r>
            <w:r w:rsidR="00131B9C">
              <w:rPr>
                <w:noProof/>
                <w:webHidden/>
              </w:rPr>
              <w:fldChar w:fldCharType="begin"/>
            </w:r>
            <w:r w:rsidR="00131B9C">
              <w:rPr>
                <w:noProof/>
                <w:webHidden/>
              </w:rPr>
              <w:instrText xml:space="preserve"> PAGEREF _Toc58512469 \h </w:instrText>
            </w:r>
            <w:r w:rsidR="00131B9C">
              <w:rPr>
                <w:noProof/>
                <w:webHidden/>
              </w:rPr>
            </w:r>
            <w:r w:rsidR="00131B9C">
              <w:rPr>
                <w:noProof/>
                <w:webHidden/>
              </w:rPr>
              <w:fldChar w:fldCharType="separate"/>
            </w:r>
            <w:r>
              <w:rPr>
                <w:noProof/>
                <w:webHidden/>
              </w:rPr>
              <w:t>162</w:t>
            </w:r>
            <w:r w:rsidR="00131B9C">
              <w:rPr>
                <w:noProof/>
                <w:webHidden/>
              </w:rPr>
              <w:fldChar w:fldCharType="end"/>
            </w:r>
          </w:hyperlink>
        </w:p>
        <w:p w14:paraId="1B919071" w14:textId="0768006A"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70" w:history="1">
            <w:r w:rsidR="00131B9C" w:rsidRPr="009B646D">
              <w:rPr>
                <w:rStyle w:val="-"/>
                <w:rFonts w:ascii="Cambria" w:hAnsi="Cambria" w:cs="Tahoma"/>
                <w:noProof/>
                <w:lang w:val="el-GR"/>
              </w:rPr>
              <w:t>G.3</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ΕΓΓΥΗΣΗ</w:t>
            </w:r>
            <w:r w:rsidR="00131B9C">
              <w:rPr>
                <w:noProof/>
                <w:webHidden/>
              </w:rPr>
              <w:tab/>
            </w:r>
            <w:r w:rsidR="00131B9C">
              <w:rPr>
                <w:noProof/>
                <w:webHidden/>
              </w:rPr>
              <w:fldChar w:fldCharType="begin"/>
            </w:r>
            <w:r w:rsidR="00131B9C">
              <w:rPr>
                <w:noProof/>
                <w:webHidden/>
              </w:rPr>
              <w:instrText xml:space="preserve"> PAGEREF _Toc58512470 \h </w:instrText>
            </w:r>
            <w:r w:rsidR="00131B9C">
              <w:rPr>
                <w:noProof/>
                <w:webHidden/>
              </w:rPr>
            </w:r>
            <w:r w:rsidR="00131B9C">
              <w:rPr>
                <w:noProof/>
                <w:webHidden/>
              </w:rPr>
              <w:fldChar w:fldCharType="separate"/>
            </w:r>
            <w:r>
              <w:rPr>
                <w:noProof/>
                <w:webHidden/>
              </w:rPr>
              <w:t>163</w:t>
            </w:r>
            <w:r w:rsidR="00131B9C">
              <w:rPr>
                <w:noProof/>
                <w:webHidden/>
              </w:rPr>
              <w:fldChar w:fldCharType="end"/>
            </w:r>
          </w:hyperlink>
        </w:p>
        <w:p w14:paraId="3A5EFC6B" w14:textId="4C632A52"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71" w:history="1">
            <w:r w:rsidR="00131B9C" w:rsidRPr="009B646D">
              <w:rPr>
                <w:rStyle w:val="-"/>
                <w:rFonts w:ascii="Cambria" w:hAnsi="Cambria" w:cs="Tahoma"/>
                <w:noProof/>
                <w:lang w:val="el-GR"/>
              </w:rPr>
              <w:t>G.4</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ΣΥΝΤΗΡΗΣΗ</w:t>
            </w:r>
            <w:r w:rsidR="00131B9C">
              <w:rPr>
                <w:noProof/>
                <w:webHidden/>
              </w:rPr>
              <w:tab/>
            </w:r>
            <w:r w:rsidR="00131B9C">
              <w:rPr>
                <w:noProof/>
                <w:webHidden/>
              </w:rPr>
              <w:fldChar w:fldCharType="begin"/>
            </w:r>
            <w:r w:rsidR="00131B9C">
              <w:rPr>
                <w:noProof/>
                <w:webHidden/>
              </w:rPr>
              <w:instrText xml:space="preserve"> PAGEREF _Toc58512471 \h </w:instrText>
            </w:r>
            <w:r w:rsidR="00131B9C">
              <w:rPr>
                <w:noProof/>
                <w:webHidden/>
              </w:rPr>
            </w:r>
            <w:r w:rsidR="00131B9C">
              <w:rPr>
                <w:noProof/>
                <w:webHidden/>
              </w:rPr>
              <w:fldChar w:fldCharType="separate"/>
            </w:r>
            <w:r>
              <w:rPr>
                <w:noProof/>
                <w:webHidden/>
              </w:rPr>
              <w:t>164</w:t>
            </w:r>
            <w:r w:rsidR="00131B9C">
              <w:rPr>
                <w:noProof/>
                <w:webHidden/>
              </w:rPr>
              <w:fldChar w:fldCharType="end"/>
            </w:r>
          </w:hyperlink>
        </w:p>
        <w:p w14:paraId="690665A4" w14:textId="34F1DC2D"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72" w:history="1">
            <w:r w:rsidR="00131B9C" w:rsidRPr="009B646D">
              <w:rPr>
                <w:rStyle w:val="-"/>
                <w:rFonts w:ascii="Cambria" w:hAnsi="Cambria" w:cs="Tahoma"/>
                <w:noProof/>
                <w:lang w:val="el-GR"/>
              </w:rPr>
              <w:t>G.5</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Παρακολούθηση Λειτουργίας, Αποκατάσταση Προβλημάτων</w:t>
            </w:r>
            <w:r w:rsidR="00131B9C">
              <w:rPr>
                <w:noProof/>
                <w:webHidden/>
              </w:rPr>
              <w:tab/>
            </w:r>
            <w:r w:rsidR="00131B9C">
              <w:rPr>
                <w:noProof/>
                <w:webHidden/>
              </w:rPr>
              <w:fldChar w:fldCharType="begin"/>
            </w:r>
            <w:r w:rsidR="00131B9C">
              <w:rPr>
                <w:noProof/>
                <w:webHidden/>
              </w:rPr>
              <w:instrText xml:space="preserve"> PAGEREF _Toc58512472 \h </w:instrText>
            </w:r>
            <w:r w:rsidR="00131B9C">
              <w:rPr>
                <w:noProof/>
                <w:webHidden/>
              </w:rPr>
            </w:r>
            <w:r w:rsidR="00131B9C">
              <w:rPr>
                <w:noProof/>
                <w:webHidden/>
              </w:rPr>
              <w:fldChar w:fldCharType="separate"/>
            </w:r>
            <w:r>
              <w:rPr>
                <w:noProof/>
                <w:webHidden/>
              </w:rPr>
              <w:t>166</w:t>
            </w:r>
            <w:r w:rsidR="00131B9C">
              <w:rPr>
                <w:noProof/>
                <w:webHidden/>
              </w:rPr>
              <w:fldChar w:fldCharType="end"/>
            </w:r>
          </w:hyperlink>
        </w:p>
        <w:p w14:paraId="35763D70" w14:textId="2027EAB2" w:rsidR="00131B9C" w:rsidRDefault="00DC1D53">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8512473" w:history="1">
            <w:r w:rsidR="00131B9C" w:rsidRPr="009B646D">
              <w:rPr>
                <w:rStyle w:val="-"/>
                <w:rFonts w:ascii="Cambria" w:hAnsi="Cambria" w:cs="Tahoma"/>
                <w:noProof/>
                <w:lang w:val="el-GR"/>
              </w:rPr>
              <w:t>G.6</w:t>
            </w:r>
            <w:r w:rsidR="00131B9C">
              <w:rPr>
                <w:rFonts w:asciiTheme="minorHAnsi" w:eastAsiaTheme="minorEastAsia" w:hAnsiTheme="minorHAnsi" w:cstheme="minorBidi"/>
                <w:i w:val="0"/>
                <w:iCs w:val="0"/>
                <w:noProof/>
                <w:sz w:val="22"/>
                <w:szCs w:val="22"/>
                <w:lang w:val="el-GR" w:eastAsia="el-GR" w:bidi="he-IL"/>
              </w:rPr>
              <w:tab/>
            </w:r>
            <w:r w:rsidR="00131B9C" w:rsidRPr="009B646D">
              <w:rPr>
                <w:rStyle w:val="-"/>
                <w:rFonts w:cs="Tahoma"/>
                <w:noProof/>
                <w:lang w:val="el-GR"/>
              </w:rPr>
              <w:t>Έλεγχοι</w:t>
            </w:r>
            <w:r w:rsidR="00131B9C">
              <w:rPr>
                <w:noProof/>
                <w:webHidden/>
              </w:rPr>
              <w:tab/>
            </w:r>
            <w:r w:rsidR="00131B9C">
              <w:rPr>
                <w:noProof/>
                <w:webHidden/>
              </w:rPr>
              <w:fldChar w:fldCharType="begin"/>
            </w:r>
            <w:r w:rsidR="00131B9C">
              <w:rPr>
                <w:noProof/>
                <w:webHidden/>
              </w:rPr>
              <w:instrText xml:space="preserve"> PAGEREF _Toc58512473 \h </w:instrText>
            </w:r>
            <w:r w:rsidR="00131B9C">
              <w:rPr>
                <w:noProof/>
                <w:webHidden/>
              </w:rPr>
            </w:r>
            <w:r w:rsidR="00131B9C">
              <w:rPr>
                <w:noProof/>
                <w:webHidden/>
              </w:rPr>
              <w:fldChar w:fldCharType="separate"/>
            </w:r>
            <w:r>
              <w:rPr>
                <w:noProof/>
                <w:webHidden/>
              </w:rPr>
              <w:t>167</w:t>
            </w:r>
            <w:r w:rsidR="00131B9C">
              <w:rPr>
                <w:noProof/>
                <w:webHidden/>
              </w:rPr>
              <w:fldChar w:fldCharType="end"/>
            </w:r>
          </w:hyperlink>
        </w:p>
        <w:p w14:paraId="141FCB01" w14:textId="219B6401" w:rsidR="00131B9C" w:rsidRDefault="00DC1D53">
          <w:pPr>
            <w:pStyle w:val="1a"/>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474" w:history="1">
            <w:r w:rsidR="00131B9C" w:rsidRPr="009B646D">
              <w:rPr>
                <w:rStyle w:val="-"/>
                <w:rFonts w:cs="Tahoma"/>
                <w:noProof/>
                <w:lang w:val="el-GR"/>
              </w:rPr>
              <w:t>ΠΑΡΑΡΤΗΜΑ ΙΙI – ΕΥΡΩΠΑΙΚΟ ΕΝΙΑΙΟ ΕΓΓΡΑΦΟ ΣΥΜΒΑΣΗΣ (ΕΕΕΣ)</w:t>
            </w:r>
            <w:r w:rsidR="00131B9C">
              <w:rPr>
                <w:noProof/>
                <w:webHidden/>
              </w:rPr>
              <w:tab/>
            </w:r>
            <w:r w:rsidR="00131B9C">
              <w:rPr>
                <w:noProof/>
                <w:webHidden/>
              </w:rPr>
              <w:fldChar w:fldCharType="begin"/>
            </w:r>
            <w:r w:rsidR="00131B9C">
              <w:rPr>
                <w:noProof/>
                <w:webHidden/>
              </w:rPr>
              <w:instrText xml:space="preserve"> PAGEREF _Toc58512474 \h </w:instrText>
            </w:r>
            <w:r w:rsidR="00131B9C">
              <w:rPr>
                <w:noProof/>
                <w:webHidden/>
              </w:rPr>
            </w:r>
            <w:r w:rsidR="00131B9C">
              <w:rPr>
                <w:noProof/>
                <w:webHidden/>
              </w:rPr>
              <w:fldChar w:fldCharType="separate"/>
            </w:r>
            <w:r>
              <w:rPr>
                <w:noProof/>
                <w:webHidden/>
              </w:rPr>
              <w:t>169</w:t>
            </w:r>
            <w:r w:rsidR="00131B9C">
              <w:rPr>
                <w:noProof/>
                <w:webHidden/>
              </w:rPr>
              <w:fldChar w:fldCharType="end"/>
            </w:r>
          </w:hyperlink>
        </w:p>
        <w:p w14:paraId="22BBAC9F" w14:textId="139AAC77" w:rsidR="00131B9C" w:rsidRDefault="00DC1D53">
          <w:pPr>
            <w:pStyle w:val="1a"/>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475" w:history="1">
            <w:r w:rsidR="00131B9C" w:rsidRPr="009B646D">
              <w:rPr>
                <w:rStyle w:val="-"/>
                <w:rFonts w:cs="Tahoma"/>
                <w:noProof/>
                <w:lang w:val="el-GR"/>
              </w:rPr>
              <w:t>ΠΑΡΑΡΤΗΜΑ Ι</w:t>
            </w:r>
            <w:r w:rsidR="00131B9C" w:rsidRPr="009B646D">
              <w:rPr>
                <w:rStyle w:val="-"/>
                <w:rFonts w:cs="Tahoma"/>
                <w:noProof/>
              </w:rPr>
              <w:t>V</w:t>
            </w:r>
            <w:r w:rsidR="00131B9C" w:rsidRPr="009B646D">
              <w:rPr>
                <w:rStyle w:val="-"/>
                <w:rFonts w:cs="Tahoma"/>
                <w:noProof/>
                <w:lang w:val="el-GR"/>
              </w:rPr>
              <w:t xml:space="preserve"> – Υπόδειγμα Βιογραφικού Σημειώματος</w:t>
            </w:r>
            <w:r w:rsidR="00131B9C">
              <w:rPr>
                <w:noProof/>
                <w:webHidden/>
              </w:rPr>
              <w:tab/>
            </w:r>
            <w:r w:rsidR="00131B9C">
              <w:rPr>
                <w:noProof/>
                <w:webHidden/>
              </w:rPr>
              <w:fldChar w:fldCharType="begin"/>
            </w:r>
            <w:r w:rsidR="00131B9C">
              <w:rPr>
                <w:noProof/>
                <w:webHidden/>
              </w:rPr>
              <w:instrText xml:space="preserve"> PAGEREF _Toc58512475 \h </w:instrText>
            </w:r>
            <w:r w:rsidR="00131B9C">
              <w:rPr>
                <w:noProof/>
                <w:webHidden/>
              </w:rPr>
            </w:r>
            <w:r w:rsidR="00131B9C">
              <w:rPr>
                <w:noProof/>
                <w:webHidden/>
              </w:rPr>
              <w:fldChar w:fldCharType="separate"/>
            </w:r>
            <w:r>
              <w:rPr>
                <w:noProof/>
                <w:webHidden/>
              </w:rPr>
              <w:t>170</w:t>
            </w:r>
            <w:r w:rsidR="00131B9C">
              <w:rPr>
                <w:noProof/>
                <w:webHidden/>
              </w:rPr>
              <w:fldChar w:fldCharType="end"/>
            </w:r>
          </w:hyperlink>
        </w:p>
        <w:p w14:paraId="14DA1FA3" w14:textId="661EADF6" w:rsidR="00131B9C" w:rsidRDefault="00DC1D53">
          <w:pPr>
            <w:pStyle w:val="1a"/>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476" w:history="1">
            <w:r w:rsidR="00131B9C" w:rsidRPr="009B646D">
              <w:rPr>
                <w:rStyle w:val="-"/>
                <w:rFonts w:cs="Tahoma"/>
                <w:noProof/>
                <w:lang w:val="el-GR"/>
              </w:rPr>
              <w:t xml:space="preserve">ΠΑΡΑΡΤΗΜΑ </w:t>
            </w:r>
            <w:r w:rsidR="00131B9C" w:rsidRPr="009B646D">
              <w:rPr>
                <w:rStyle w:val="-"/>
                <w:rFonts w:cs="Tahoma"/>
                <w:noProof/>
              </w:rPr>
              <w:t>V</w:t>
            </w:r>
            <w:r w:rsidR="00131B9C" w:rsidRPr="009B646D">
              <w:rPr>
                <w:rStyle w:val="-"/>
                <w:rFonts w:cs="Tahoma"/>
                <w:noProof/>
                <w:lang w:val="el-GR"/>
              </w:rPr>
              <w:t xml:space="preserve"> – Υπόδειγμα Τεχνικής Προσφοράς</w:t>
            </w:r>
            <w:r w:rsidR="00131B9C">
              <w:rPr>
                <w:noProof/>
                <w:webHidden/>
              </w:rPr>
              <w:tab/>
            </w:r>
            <w:r w:rsidR="00131B9C">
              <w:rPr>
                <w:noProof/>
                <w:webHidden/>
              </w:rPr>
              <w:fldChar w:fldCharType="begin"/>
            </w:r>
            <w:r w:rsidR="00131B9C">
              <w:rPr>
                <w:noProof/>
                <w:webHidden/>
              </w:rPr>
              <w:instrText xml:space="preserve"> PAGEREF _Toc58512476 \h </w:instrText>
            </w:r>
            <w:r w:rsidR="00131B9C">
              <w:rPr>
                <w:noProof/>
                <w:webHidden/>
              </w:rPr>
            </w:r>
            <w:r w:rsidR="00131B9C">
              <w:rPr>
                <w:noProof/>
                <w:webHidden/>
              </w:rPr>
              <w:fldChar w:fldCharType="separate"/>
            </w:r>
            <w:r>
              <w:rPr>
                <w:noProof/>
                <w:webHidden/>
              </w:rPr>
              <w:t>172</w:t>
            </w:r>
            <w:r w:rsidR="00131B9C">
              <w:rPr>
                <w:noProof/>
                <w:webHidden/>
              </w:rPr>
              <w:fldChar w:fldCharType="end"/>
            </w:r>
          </w:hyperlink>
        </w:p>
        <w:p w14:paraId="0EFC7BD2" w14:textId="44900DC1" w:rsidR="00131B9C" w:rsidRDefault="00DC1D53">
          <w:pPr>
            <w:pStyle w:val="1a"/>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477" w:history="1">
            <w:r w:rsidR="00131B9C" w:rsidRPr="009B646D">
              <w:rPr>
                <w:rStyle w:val="-"/>
                <w:rFonts w:cs="Tahoma"/>
                <w:noProof/>
                <w:lang w:val="el-GR"/>
              </w:rPr>
              <w:t xml:space="preserve">ΠΑΡΑΡΤΗΜΑ </w:t>
            </w:r>
            <w:r w:rsidR="00131B9C" w:rsidRPr="009B646D">
              <w:rPr>
                <w:rStyle w:val="-"/>
                <w:rFonts w:cs="Tahoma"/>
                <w:noProof/>
              </w:rPr>
              <w:t>VI</w:t>
            </w:r>
            <w:r w:rsidR="00131B9C" w:rsidRPr="009B646D">
              <w:rPr>
                <w:rStyle w:val="-"/>
                <w:rFonts w:cs="Tahoma"/>
                <w:noProof/>
                <w:lang w:val="el-GR"/>
              </w:rPr>
              <w:t xml:space="preserve"> – Υπόδειγμα Οικονομικής Προσφοράς</w:t>
            </w:r>
            <w:r w:rsidR="00131B9C">
              <w:rPr>
                <w:noProof/>
                <w:webHidden/>
              </w:rPr>
              <w:tab/>
            </w:r>
            <w:r w:rsidR="00131B9C">
              <w:rPr>
                <w:noProof/>
                <w:webHidden/>
              </w:rPr>
              <w:fldChar w:fldCharType="begin"/>
            </w:r>
            <w:r w:rsidR="00131B9C">
              <w:rPr>
                <w:noProof/>
                <w:webHidden/>
              </w:rPr>
              <w:instrText xml:space="preserve"> PAGEREF _Toc58512477 \h </w:instrText>
            </w:r>
            <w:r w:rsidR="00131B9C">
              <w:rPr>
                <w:noProof/>
                <w:webHidden/>
              </w:rPr>
            </w:r>
            <w:r w:rsidR="00131B9C">
              <w:rPr>
                <w:noProof/>
                <w:webHidden/>
              </w:rPr>
              <w:fldChar w:fldCharType="separate"/>
            </w:r>
            <w:r>
              <w:rPr>
                <w:noProof/>
                <w:webHidden/>
              </w:rPr>
              <w:t>174</w:t>
            </w:r>
            <w:r w:rsidR="00131B9C">
              <w:rPr>
                <w:noProof/>
                <w:webHidden/>
              </w:rPr>
              <w:fldChar w:fldCharType="end"/>
            </w:r>
          </w:hyperlink>
        </w:p>
        <w:p w14:paraId="0726E555" w14:textId="0C88FCC0" w:rsidR="00131B9C" w:rsidRDefault="00DC1D53">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8512478" w:history="1">
            <w:r w:rsidR="00131B9C" w:rsidRPr="009B646D">
              <w:rPr>
                <w:rStyle w:val="-"/>
                <w:rFonts w:cs="Tahoma"/>
                <w:noProof/>
                <w:lang w:val="el-GR"/>
              </w:rPr>
              <w:t>1.</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Υπηρεσίες</w:t>
            </w:r>
            <w:r w:rsidR="00131B9C">
              <w:rPr>
                <w:noProof/>
                <w:webHidden/>
              </w:rPr>
              <w:tab/>
            </w:r>
            <w:r w:rsidR="00131B9C">
              <w:rPr>
                <w:noProof/>
                <w:webHidden/>
              </w:rPr>
              <w:fldChar w:fldCharType="begin"/>
            </w:r>
            <w:r w:rsidR="00131B9C">
              <w:rPr>
                <w:noProof/>
                <w:webHidden/>
              </w:rPr>
              <w:instrText xml:space="preserve"> PAGEREF _Toc58512478 \h </w:instrText>
            </w:r>
            <w:r w:rsidR="00131B9C">
              <w:rPr>
                <w:noProof/>
                <w:webHidden/>
              </w:rPr>
            </w:r>
            <w:r w:rsidR="00131B9C">
              <w:rPr>
                <w:noProof/>
                <w:webHidden/>
              </w:rPr>
              <w:fldChar w:fldCharType="separate"/>
            </w:r>
            <w:r>
              <w:rPr>
                <w:noProof/>
                <w:webHidden/>
              </w:rPr>
              <w:t>174</w:t>
            </w:r>
            <w:r w:rsidR="00131B9C">
              <w:rPr>
                <w:noProof/>
                <w:webHidden/>
              </w:rPr>
              <w:fldChar w:fldCharType="end"/>
            </w:r>
          </w:hyperlink>
        </w:p>
        <w:p w14:paraId="7A38B0A3" w14:textId="1E7CD655" w:rsidR="00131B9C" w:rsidRDefault="00DC1D53">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8512479" w:history="1">
            <w:r w:rsidR="00131B9C" w:rsidRPr="009B646D">
              <w:rPr>
                <w:rStyle w:val="-"/>
                <w:rFonts w:cs="Tahoma"/>
                <w:noProof/>
                <w:lang w:val="el-GR"/>
              </w:rPr>
              <w:t>2.</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Άλλες Δαπάνες</w:t>
            </w:r>
            <w:r w:rsidR="00131B9C">
              <w:rPr>
                <w:noProof/>
                <w:webHidden/>
              </w:rPr>
              <w:tab/>
            </w:r>
            <w:r w:rsidR="00131B9C">
              <w:rPr>
                <w:noProof/>
                <w:webHidden/>
              </w:rPr>
              <w:fldChar w:fldCharType="begin"/>
            </w:r>
            <w:r w:rsidR="00131B9C">
              <w:rPr>
                <w:noProof/>
                <w:webHidden/>
              </w:rPr>
              <w:instrText xml:space="preserve"> PAGEREF _Toc58512479 \h </w:instrText>
            </w:r>
            <w:r w:rsidR="00131B9C">
              <w:rPr>
                <w:noProof/>
                <w:webHidden/>
              </w:rPr>
            </w:r>
            <w:r w:rsidR="00131B9C">
              <w:rPr>
                <w:noProof/>
                <w:webHidden/>
              </w:rPr>
              <w:fldChar w:fldCharType="separate"/>
            </w:r>
            <w:r>
              <w:rPr>
                <w:noProof/>
                <w:webHidden/>
              </w:rPr>
              <w:t>177</w:t>
            </w:r>
            <w:r w:rsidR="00131B9C">
              <w:rPr>
                <w:noProof/>
                <w:webHidden/>
              </w:rPr>
              <w:fldChar w:fldCharType="end"/>
            </w:r>
          </w:hyperlink>
        </w:p>
        <w:p w14:paraId="6BDD5758" w14:textId="7EC9216A" w:rsidR="00131B9C" w:rsidRDefault="00DC1D53">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8512480" w:history="1">
            <w:r w:rsidR="00131B9C" w:rsidRPr="009B646D">
              <w:rPr>
                <w:rStyle w:val="-"/>
                <w:rFonts w:cs="Tahoma"/>
                <w:noProof/>
                <w:lang w:val="el-GR"/>
              </w:rPr>
              <w:t>3.</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Συγκεντρωτικός Πίνακας Οικονομικής Προσφοράς Έργου</w:t>
            </w:r>
            <w:r w:rsidR="00131B9C">
              <w:rPr>
                <w:noProof/>
                <w:webHidden/>
              </w:rPr>
              <w:tab/>
            </w:r>
            <w:r w:rsidR="00131B9C">
              <w:rPr>
                <w:noProof/>
                <w:webHidden/>
              </w:rPr>
              <w:fldChar w:fldCharType="begin"/>
            </w:r>
            <w:r w:rsidR="00131B9C">
              <w:rPr>
                <w:noProof/>
                <w:webHidden/>
              </w:rPr>
              <w:instrText xml:space="preserve"> PAGEREF _Toc58512480 \h </w:instrText>
            </w:r>
            <w:r w:rsidR="00131B9C">
              <w:rPr>
                <w:noProof/>
                <w:webHidden/>
              </w:rPr>
            </w:r>
            <w:r w:rsidR="00131B9C">
              <w:rPr>
                <w:noProof/>
                <w:webHidden/>
              </w:rPr>
              <w:fldChar w:fldCharType="separate"/>
            </w:r>
            <w:r>
              <w:rPr>
                <w:noProof/>
                <w:webHidden/>
              </w:rPr>
              <w:t>177</w:t>
            </w:r>
            <w:r w:rsidR="00131B9C">
              <w:rPr>
                <w:noProof/>
                <w:webHidden/>
              </w:rPr>
              <w:fldChar w:fldCharType="end"/>
            </w:r>
          </w:hyperlink>
        </w:p>
        <w:p w14:paraId="256CCE2C" w14:textId="67EFCA0D" w:rsidR="00131B9C" w:rsidRDefault="00DC1D53">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8512481" w:history="1">
            <w:r w:rsidR="00131B9C" w:rsidRPr="009B646D">
              <w:rPr>
                <w:rStyle w:val="-"/>
                <w:rFonts w:cs="Tahoma"/>
                <w:noProof/>
                <w:lang w:val="el-GR"/>
              </w:rPr>
              <w:t>4.</w:t>
            </w:r>
            <w:r w:rsidR="00131B9C">
              <w:rPr>
                <w:rFonts w:asciiTheme="minorHAnsi" w:eastAsiaTheme="minorEastAsia" w:hAnsiTheme="minorHAnsi" w:cstheme="minorBidi"/>
                <w:noProof/>
                <w:sz w:val="22"/>
                <w:szCs w:val="22"/>
                <w:lang w:val="el-GR" w:eastAsia="el-GR" w:bidi="he-IL"/>
              </w:rPr>
              <w:tab/>
            </w:r>
            <w:r w:rsidR="00131B9C" w:rsidRPr="009B646D">
              <w:rPr>
                <w:rStyle w:val="-"/>
                <w:rFonts w:cs="Tahoma"/>
                <w:noProof/>
                <w:lang w:val="el-GR"/>
              </w:rPr>
              <w:t>Συγκεντρωτικός Πίνακας Οικονομικής Προσφοράς Συντήρησης</w:t>
            </w:r>
            <w:r w:rsidR="00131B9C">
              <w:rPr>
                <w:noProof/>
                <w:webHidden/>
              </w:rPr>
              <w:tab/>
            </w:r>
            <w:r w:rsidR="00131B9C">
              <w:rPr>
                <w:noProof/>
                <w:webHidden/>
              </w:rPr>
              <w:fldChar w:fldCharType="begin"/>
            </w:r>
            <w:r w:rsidR="00131B9C">
              <w:rPr>
                <w:noProof/>
                <w:webHidden/>
              </w:rPr>
              <w:instrText xml:space="preserve"> PAGEREF _Toc58512481 \h </w:instrText>
            </w:r>
            <w:r w:rsidR="00131B9C">
              <w:rPr>
                <w:noProof/>
                <w:webHidden/>
              </w:rPr>
            </w:r>
            <w:r w:rsidR="00131B9C">
              <w:rPr>
                <w:noProof/>
                <w:webHidden/>
              </w:rPr>
              <w:fldChar w:fldCharType="separate"/>
            </w:r>
            <w:r>
              <w:rPr>
                <w:noProof/>
                <w:webHidden/>
              </w:rPr>
              <w:t>177</w:t>
            </w:r>
            <w:r w:rsidR="00131B9C">
              <w:rPr>
                <w:noProof/>
                <w:webHidden/>
              </w:rPr>
              <w:fldChar w:fldCharType="end"/>
            </w:r>
          </w:hyperlink>
        </w:p>
        <w:p w14:paraId="5A2E238F" w14:textId="7C5FEE67" w:rsidR="00131B9C" w:rsidRDefault="00DC1D53">
          <w:pPr>
            <w:pStyle w:val="1a"/>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482" w:history="1">
            <w:r w:rsidR="00131B9C" w:rsidRPr="009B646D">
              <w:rPr>
                <w:rStyle w:val="-"/>
                <w:rFonts w:cs="Tahoma"/>
                <w:noProof/>
                <w:lang w:val="el-GR"/>
              </w:rPr>
              <w:t xml:space="preserve">ΠΑΡΑΡΤΗΜΑ </w:t>
            </w:r>
            <w:r w:rsidR="00131B9C" w:rsidRPr="009B646D">
              <w:rPr>
                <w:rStyle w:val="-"/>
                <w:rFonts w:cs="Tahoma"/>
                <w:noProof/>
              </w:rPr>
              <w:t>VII</w:t>
            </w:r>
            <w:r w:rsidR="00131B9C" w:rsidRPr="009B646D">
              <w:rPr>
                <w:rStyle w:val="-"/>
                <w:rFonts w:cs="Tahoma"/>
                <w:noProof/>
                <w:lang w:val="el-GR"/>
              </w:rPr>
              <w:t xml:space="preserve"> – Υποδείγματα Εγγυητικών Επιστολών</w:t>
            </w:r>
            <w:r w:rsidR="00131B9C">
              <w:rPr>
                <w:noProof/>
                <w:webHidden/>
              </w:rPr>
              <w:tab/>
            </w:r>
            <w:r w:rsidR="00131B9C">
              <w:rPr>
                <w:noProof/>
                <w:webHidden/>
              </w:rPr>
              <w:fldChar w:fldCharType="begin"/>
            </w:r>
            <w:r w:rsidR="00131B9C">
              <w:rPr>
                <w:noProof/>
                <w:webHidden/>
              </w:rPr>
              <w:instrText xml:space="preserve"> PAGEREF _Toc58512482 \h </w:instrText>
            </w:r>
            <w:r w:rsidR="00131B9C">
              <w:rPr>
                <w:noProof/>
                <w:webHidden/>
              </w:rPr>
            </w:r>
            <w:r w:rsidR="00131B9C">
              <w:rPr>
                <w:noProof/>
                <w:webHidden/>
              </w:rPr>
              <w:fldChar w:fldCharType="separate"/>
            </w:r>
            <w:r>
              <w:rPr>
                <w:noProof/>
                <w:webHidden/>
              </w:rPr>
              <w:t>179</w:t>
            </w:r>
            <w:r w:rsidR="00131B9C">
              <w:rPr>
                <w:noProof/>
                <w:webHidden/>
              </w:rPr>
              <w:fldChar w:fldCharType="end"/>
            </w:r>
          </w:hyperlink>
        </w:p>
        <w:p w14:paraId="3716F9EB" w14:textId="375169A6" w:rsidR="00131B9C" w:rsidRDefault="00DC1D53">
          <w:pPr>
            <w:pStyle w:val="25"/>
            <w:tabs>
              <w:tab w:val="left" w:pos="660"/>
              <w:tab w:val="right" w:leader="dot" w:pos="9628"/>
            </w:tabs>
            <w:rPr>
              <w:rFonts w:asciiTheme="minorHAnsi" w:eastAsiaTheme="minorEastAsia" w:hAnsiTheme="minorHAnsi" w:cstheme="minorBidi"/>
              <w:smallCaps w:val="0"/>
              <w:noProof/>
              <w:sz w:val="22"/>
              <w:szCs w:val="22"/>
              <w:lang w:val="el-GR" w:eastAsia="el-GR" w:bidi="he-IL"/>
            </w:rPr>
          </w:pPr>
          <w:hyperlink w:anchor="_Toc58512483" w:history="1">
            <w:r w:rsidR="00131B9C" w:rsidRPr="009B646D">
              <w:rPr>
                <w:rStyle w:val="-"/>
                <w:rFonts w:cs="Tahoma"/>
                <w:noProof/>
                <w:lang w:val="el-GR"/>
              </w:rPr>
              <w:t>I.</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Εγγυητική Επιστολή Συμμετοχής</w:t>
            </w:r>
            <w:r w:rsidR="00131B9C">
              <w:rPr>
                <w:noProof/>
                <w:webHidden/>
              </w:rPr>
              <w:tab/>
            </w:r>
            <w:r w:rsidR="00131B9C">
              <w:rPr>
                <w:noProof/>
                <w:webHidden/>
              </w:rPr>
              <w:fldChar w:fldCharType="begin"/>
            </w:r>
            <w:r w:rsidR="00131B9C">
              <w:rPr>
                <w:noProof/>
                <w:webHidden/>
              </w:rPr>
              <w:instrText xml:space="preserve"> PAGEREF _Toc58512483 \h </w:instrText>
            </w:r>
            <w:r w:rsidR="00131B9C">
              <w:rPr>
                <w:noProof/>
                <w:webHidden/>
              </w:rPr>
            </w:r>
            <w:r w:rsidR="00131B9C">
              <w:rPr>
                <w:noProof/>
                <w:webHidden/>
              </w:rPr>
              <w:fldChar w:fldCharType="separate"/>
            </w:r>
            <w:r>
              <w:rPr>
                <w:noProof/>
                <w:webHidden/>
              </w:rPr>
              <w:t>179</w:t>
            </w:r>
            <w:r w:rsidR="00131B9C">
              <w:rPr>
                <w:noProof/>
                <w:webHidden/>
              </w:rPr>
              <w:fldChar w:fldCharType="end"/>
            </w:r>
          </w:hyperlink>
        </w:p>
        <w:p w14:paraId="077E8577" w14:textId="7237FB96" w:rsidR="00131B9C" w:rsidRDefault="00DC1D53">
          <w:pPr>
            <w:pStyle w:val="25"/>
            <w:tabs>
              <w:tab w:val="left" w:pos="660"/>
              <w:tab w:val="right" w:leader="dot" w:pos="9628"/>
            </w:tabs>
            <w:rPr>
              <w:rFonts w:asciiTheme="minorHAnsi" w:eastAsiaTheme="minorEastAsia" w:hAnsiTheme="minorHAnsi" w:cstheme="minorBidi"/>
              <w:smallCaps w:val="0"/>
              <w:noProof/>
              <w:sz w:val="22"/>
              <w:szCs w:val="22"/>
              <w:lang w:val="el-GR" w:eastAsia="el-GR" w:bidi="he-IL"/>
            </w:rPr>
          </w:pPr>
          <w:hyperlink w:anchor="_Toc58512484" w:history="1">
            <w:r w:rsidR="00131B9C" w:rsidRPr="009B646D">
              <w:rPr>
                <w:rStyle w:val="-"/>
                <w:rFonts w:cs="Tahoma"/>
                <w:noProof/>
                <w:lang w:val="el-GR"/>
              </w:rPr>
              <w:t>II.</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rPr>
              <w:t>Εγγυητική Επιστολή Καλής Εκτέλεσης</w:t>
            </w:r>
            <w:r w:rsidR="00131B9C">
              <w:rPr>
                <w:noProof/>
                <w:webHidden/>
              </w:rPr>
              <w:tab/>
            </w:r>
            <w:r w:rsidR="00131B9C">
              <w:rPr>
                <w:noProof/>
                <w:webHidden/>
              </w:rPr>
              <w:fldChar w:fldCharType="begin"/>
            </w:r>
            <w:r w:rsidR="00131B9C">
              <w:rPr>
                <w:noProof/>
                <w:webHidden/>
              </w:rPr>
              <w:instrText xml:space="preserve"> PAGEREF _Toc58512484 \h </w:instrText>
            </w:r>
            <w:r w:rsidR="00131B9C">
              <w:rPr>
                <w:noProof/>
                <w:webHidden/>
              </w:rPr>
            </w:r>
            <w:r w:rsidR="00131B9C">
              <w:rPr>
                <w:noProof/>
                <w:webHidden/>
              </w:rPr>
              <w:fldChar w:fldCharType="separate"/>
            </w:r>
            <w:r>
              <w:rPr>
                <w:noProof/>
                <w:webHidden/>
              </w:rPr>
              <w:t>180</w:t>
            </w:r>
            <w:r w:rsidR="00131B9C">
              <w:rPr>
                <w:noProof/>
                <w:webHidden/>
              </w:rPr>
              <w:fldChar w:fldCharType="end"/>
            </w:r>
          </w:hyperlink>
        </w:p>
        <w:p w14:paraId="1BD2D896" w14:textId="7DFA766B"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485" w:history="1">
            <w:r w:rsidR="00131B9C" w:rsidRPr="009B646D">
              <w:rPr>
                <w:rStyle w:val="-"/>
                <w:rFonts w:cs="Tahoma"/>
                <w:noProof/>
                <w:lang w:val="el-GR" w:eastAsia="el-GR"/>
              </w:rPr>
              <w:t>III.</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eastAsia="el-GR"/>
              </w:rPr>
              <w:t>Εγγυητική Επιστολή Προκαταβολής</w:t>
            </w:r>
            <w:r w:rsidR="00131B9C">
              <w:rPr>
                <w:noProof/>
                <w:webHidden/>
              </w:rPr>
              <w:tab/>
            </w:r>
            <w:r w:rsidR="00131B9C">
              <w:rPr>
                <w:noProof/>
                <w:webHidden/>
              </w:rPr>
              <w:fldChar w:fldCharType="begin"/>
            </w:r>
            <w:r w:rsidR="00131B9C">
              <w:rPr>
                <w:noProof/>
                <w:webHidden/>
              </w:rPr>
              <w:instrText xml:space="preserve"> PAGEREF _Toc58512485 \h </w:instrText>
            </w:r>
            <w:r w:rsidR="00131B9C">
              <w:rPr>
                <w:noProof/>
                <w:webHidden/>
              </w:rPr>
            </w:r>
            <w:r w:rsidR="00131B9C">
              <w:rPr>
                <w:noProof/>
                <w:webHidden/>
              </w:rPr>
              <w:fldChar w:fldCharType="separate"/>
            </w:r>
            <w:r>
              <w:rPr>
                <w:noProof/>
                <w:webHidden/>
              </w:rPr>
              <w:t>181</w:t>
            </w:r>
            <w:r w:rsidR="00131B9C">
              <w:rPr>
                <w:noProof/>
                <w:webHidden/>
              </w:rPr>
              <w:fldChar w:fldCharType="end"/>
            </w:r>
          </w:hyperlink>
        </w:p>
        <w:p w14:paraId="02CBA85F" w14:textId="1D60DC23" w:rsidR="00131B9C" w:rsidRDefault="00DC1D53">
          <w:pPr>
            <w:pStyle w:val="25"/>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8512486" w:history="1">
            <w:r w:rsidR="00131B9C" w:rsidRPr="009B646D">
              <w:rPr>
                <w:rStyle w:val="-"/>
                <w:rFonts w:cs="Tahoma"/>
                <w:noProof/>
                <w:lang w:val="el-GR" w:eastAsia="el-GR"/>
              </w:rPr>
              <w:t>IV.</w:t>
            </w:r>
            <w:r w:rsidR="00131B9C">
              <w:rPr>
                <w:rFonts w:asciiTheme="minorHAnsi" w:eastAsiaTheme="minorEastAsia" w:hAnsiTheme="minorHAnsi" w:cstheme="minorBidi"/>
                <w:smallCaps w:val="0"/>
                <w:noProof/>
                <w:sz w:val="22"/>
                <w:szCs w:val="22"/>
                <w:lang w:val="el-GR" w:eastAsia="el-GR" w:bidi="he-IL"/>
              </w:rPr>
              <w:tab/>
            </w:r>
            <w:r w:rsidR="00131B9C" w:rsidRPr="009B646D">
              <w:rPr>
                <w:rStyle w:val="-"/>
                <w:rFonts w:cs="Tahoma"/>
                <w:noProof/>
                <w:lang w:val="el-GR" w:eastAsia="el-GR"/>
              </w:rPr>
              <w:t>Εγγυητική Επιστολή Καλής Λειτουργίας</w:t>
            </w:r>
            <w:r w:rsidR="00131B9C">
              <w:rPr>
                <w:noProof/>
                <w:webHidden/>
              </w:rPr>
              <w:tab/>
            </w:r>
            <w:r w:rsidR="00131B9C">
              <w:rPr>
                <w:noProof/>
                <w:webHidden/>
              </w:rPr>
              <w:fldChar w:fldCharType="begin"/>
            </w:r>
            <w:r w:rsidR="00131B9C">
              <w:rPr>
                <w:noProof/>
                <w:webHidden/>
              </w:rPr>
              <w:instrText xml:space="preserve"> PAGEREF _Toc58512486 \h </w:instrText>
            </w:r>
            <w:r w:rsidR="00131B9C">
              <w:rPr>
                <w:noProof/>
                <w:webHidden/>
              </w:rPr>
            </w:r>
            <w:r w:rsidR="00131B9C">
              <w:rPr>
                <w:noProof/>
                <w:webHidden/>
              </w:rPr>
              <w:fldChar w:fldCharType="separate"/>
            </w:r>
            <w:r>
              <w:rPr>
                <w:noProof/>
                <w:webHidden/>
              </w:rPr>
              <w:t>182</w:t>
            </w:r>
            <w:r w:rsidR="00131B9C">
              <w:rPr>
                <w:noProof/>
                <w:webHidden/>
              </w:rPr>
              <w:fldChar w:fldCharType="end"/>
            </w:r>
          </w:hyperlink>
        </w:p>
        <w:p w14:paraId="5A06E8A0" w14:textId="53765E88" w:rsidR="00131B9C" w:rsidRDefault="00DC1D53">
          <w:pPr>
            <w:pStyle w:val="1a"/>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8512487" w:history="1">
            <w:r w:rsidR="00131B9C" w:rsidRPr="009B646D">
              <w:rPr>
                <w:rStyle w:val="-"/>
                <w:rFonts w:cs="Tahoma"/>
                <w:noProof/>
                <w:lang w:val="el-GR"/>
              </w:rPr>
              <w:t xml:space="preserve">ΠΑΡΑΡΤΗΜΑ </w:t>
            </w:r>
            <w:r w:rsidR="00131B9C" w:rsidRPr="009B646D">
              <w:rPr>
                <w:rStyle w:val="-"/>
                <w:rFonts w:cs="Tahoma"/>
                <w:noProof/>
              </w:rPr>
              <w:t>VIII</w:t>
            </w:r>
            <w:r w:rsidR="00131B9C" w:rsidRPr="009B646D">
              <w:rPr>
                <w:rStyle w:val="-"/>
                <w:rFonts w:cs="Tahoma"/>
                <w:noProof/>
                <w:lang w:val="el-GR"/>
              </w:rPr>
              <w:t>: ΠΙΝΑΚΑΣ ΔΕΙΓΜΑΤΟΛΗΨΙΑΣ ANSI Z1.4_2003</w:t>
            </w:r>
            <w:r w:rsidR="00131B9C">
              <w:rPr>
                <w:noProof/>
                <w:webHidden/>
              </w:rPr>
              <w:tab/>
            </w:r>
            <w:r w:rsidR="00131B9C">
              <w:rPr>
                <w:noProof/>
                <w:webHidden/>
              </w:rPr>
              <w:fldChar w:fldCharType="begin"/>
            </w:r>
            <w:r w:rsidR="00131B9C">
              <w:rPr>
                <w:noProof/>
                <w:webHidden/>
              </w:rPr>
              <w:instrText xml:space="preserve"> PAGEREF _Toc58512487 \h </w:instrText>
            </w:r>
            <w:r w:rsidR="00131B9C">
              <w:rPr>
                <w:noProof/>
                <w:webHidden/>
              </w:rPr>
            </w:r>
            <w:r w:rsidR="00131B9C">
              <w:rPr>
                <w:noProof/>
                <w:webHidden/>
              </w:rPr>
              <w:fldChar w:fldCharType="separate"/>
            </w:r>
            <w:r>
              <w:rPr>
                <w:noProof/>
                <w:webHidden/>
              </w:rPr>
              <w:t>183</w:t>
            </w:r>
            <w:r w:rsidR="00131B9C">
              <w:rPr>
                <w:noProof/>
                <w:webHidden/>
              </w:rPr>
              <w:fldChar w:fldCharType="end"/>
            </w:r>
          </w:hyperlink>
        </w:p>
        <w:p w14:paraId="6AAA3F9E" w14:textId="29E1852C" w:rsidR="00184D12" w:rsidRPr="00274B25" w:rsidRDefault="00184D12" w:rsidP="00BF2AE3">
          <w:pPr>
            <w:rPr>
              <w:rFonts w:cs="Tahoma"/>
            </w:rPr>
          </w:pPr>
          <w:r w:rsidRPr="00274B25">
            <w:rPr>
              <w:rFonts w:cs="Tahoma"/>
              <w:b/>
              <w:bCs/>
              <w:smallCaps/>
              <w:sz w:val="20"/>
              <w:szCs w:val="20"/>
              <w:lang w:val="el-GR"/>
            </w:rPr>
            <w:fldChar w:fldCharType="end"/>
          </w:r>
        </w:p>
      </w:sdtContent>
    </w:sdt>
    <w:p w14:paraId="27D53133" w14:textId="77777777" w:rsidR="00106BF0" w:rsidRPr="00274B25" w:rsidRDefault="00106BF0" w:rsidP="00BF2AE3">
      <w:pPr>
        <w:rPr>
          <w:rFonts w:eastAsia="MS Mincho" w:cs="Tahoma"/>
          <w:bCs/>
          <w:caps/>
          <w:szCs w:val="22"/>
          <w:lang w:val="el-GR" w:eastAsia="el-GR"/>
        </w:rPr>
      </w:pPr>
    </w:p>
    <w:p w14:paraId="38CD3CAE" w14:textId="77777777" w:rsidR="00106BF0" w:rsidRPr="00274B25" w:rsidRDefault="00106BF0" w:rsidP="00BF2AE3">
      <w:pPr>
        <w:rPr>
          <w:rFonts w:eastAsia="MS Mincho" w:cs="Tahoma"/>
          <w:b/>
          <w:bCs/>
          <w:caps/>
          <w:szCs w:val="22"/>
          <w:lang w:val="el-GR" w:eastAsia="el-GR"/>
        </w:rPr>
        <w:sectPr w:rsidR="00106BF0" w:rsidRPr="00274B25" w:rsidSect="004D09B6">
          <w:pgSz w:w="11906" w:h="16838"/>
          <w:pgMar w:top="1134" w:right="1134" w:bottom="1134" w:left="1134" w:header="720" w:footer="709" w:gutter="0"/>
          <w:cols w:space="720"/>
          <w:titlePg/>
          <w:docGrid w:linePitch="360"/>
        </w:sectPr>
      </w:pPr>
    </w:p>
    <w:p w14:paraId="01E57350" w14:textId="4D591F4C" w:rsidR="004D09B6" w:rsidRPr="00274B25" w:rsidRDefault="004D09B6" w:rsidP="00BF2AE3">
      <w:pPr>
        <w:pStyle w:val="1"/>
        <w:rPr>
          <w:rFonts w:ascii="Tahoma" w:hAnsi="Tahoma" w:cs="Tahoma"/>
          <w:sz w:val="22"/>
          <w:szCs w:val="22"/>
          <w:lang w:val="el-GR"/>
        </w:rPr>
      </w:pPr>
      <w:bookmarkStart w:id="13" w:name="_Toc45711908"/>
      <w:bookmarkStart w:id="14" w:name="_Toc58512314"/>
      <w:r w:rsidRPr="00274B25">
        <w:rPr>
          <w:rFonts w:ascii="Tahoma" w:hAnsi="Tahoma" w:cs="Tahoma"/>
          <w:sz w:val="22"/>
          <w:szCs w:val="22"/>
          <w:lang w:val="el-GR"/>
        </w:rPr>
        <w:lastRenderedPageBreak/>
        <w:t>ΑΝΑΘΕΤΟΥΣΑ ΑΡΧΗ ΚΑΙ ΑΝΤΙΚΕΙΜΕΝΟ ΣΥΜΒΑΣΗΣ</w:t>
      </w:r>
      <w:bookmarkEnd w:id="13"/>
      <w:bookmarkEnd w:id="14"/>
    </w:p>
    <w:p w14:paraId="5A856F25" w14:textId="06D1A5E5" w:rsidR="004D09B6" w:rsidRPr="00274B25" w:rsidRDefault="004D09B6" w:rsidP="00BF2AE3">
      <w:pPr>
        <w:pStyle w:val="2"/>
        <w:numPr>
          <w:ilvl w:val="1"/>
          <w:numId w:val="7"/>
        </w:numPr>
        <w:rPr>
          <w:rFonts w:ascii="Tahoma" w:hAnsi="Tahoma" w:cs="Tahoma"/>
          <w:sz w:val="22"/>
          <w:lang w:val="el-GR"/>
        </w:rPr>
      </w:pPr>
      <w:bookmarkStart w:id="15" w:name="_Toc45706889"/>
      <w:bookmarkStart w:id="16" w:name="_Toc45711909"/>
      <w:bookmarkStart w:id="17" w:name="_Toc58512315"/>
      <w:r w:rsidRPr="00274B25">
        <w:rPr>
          <w:rFonts w:ascii="Tahoma" w:hAnsi="Tahoma" w:cs="Tahoma"/>
          <w:sz w:val="22"/>
          <w:lang w:val="el-GR"/>
        </w:rPr>
        <w:t>Στοιχεία Αναθέτουσας Αρχής</w:t>
      </w:r>
      <w:bookmarkEnd w:id="15"/>
      <w:bookmarkEnd w:id="16"/>
      <w:bookmarkEnd w:id="17"/>
      <w:r w:rsidRPr="00274B25">
        <w:rPr>
          <w:rFonts w:ascii="Tahoma" w:hAnsi="Tahoma" w:cs="Tahoma"/>
          <w:sz w:val="22"/>
          <w:lang w:val="el-GR"/>
        </w:rPr>
        <w:t xml:space="preserve"> </w:t>
      </w:r>
    </w:p>
    <w:p w14:paraId="4C05C94B" w14:textId="77777777" w:rsidR="004D09B6" w:rsidRPr="00274B25" w:rsidRDefault="004D09B6" w:rsidP="00BF2AE3">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4D09B6" w:rsidRPr="00274B25" w14:paraId="38B62F78" w14:textId="77777777" w:rsidTr="004D09B6">
        <w:tc>
          <w:tcPr>
            <w:tcW w:w="5245" w:type="dxa"/>
            <w:tcBorders>
              <w:top w:val="single" w:sz="4" w:space="0" w:color="000000"/>
              <w:left w:val="single" w:sz="4" w:space="0" w:color="000000"/>
              <w:bottom w:val="single" w:sz="4" w:space="0" w:color="000000"/>
            </w:tcBorders>
            <w:shd w:val="clear" w:color="auto" w:fill="auto"/>
          </w:tcPr>
          <w:p w14:paraId="15080D7A" w14:textId="77777777" w:rsidR="004D09B6" w:rsidRPr="00274B25" w:rsidRDefault="004D09B6" w:rsidP="00BF2AE3">
            <w:pPr>
              <w:pStyle w:val="normalwithoutspacing"/>
              <w:rPr>
                <w:rFonts w:cs="Tahoma"/>
                <w:szCs w:val="22"/>
              </w:rPr>
            </w:pPr>
            <w:r w:rsidRPr="00274B2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0F9C2E1" w14:textId="77777777" w:rsidR="004D09B6" w:rsidRPr="00274B25" w:rsidRDefault="004D09B6" w:rsidP="00BF2AE3">
            <w:pPr>
              <w:pStyle w:val="normalwithoutspacing"/>
              <w:snapToGrid w:val="0"/>
              <w:rPr>
                <w:rFonts w:cs="Tahoma"/>
                <w:szCs w:val="22"/>
              </w:rPr>
            </w:pPr>
            <w:r w:rsidRPr="00274B25">
              <w:rPr>
                <w:rFonts w:cs="Tahoma"/>
                <w:szCs w:val="22"/>
              </w:rPr>
              <w:t>Κοινωνία της Πληροφορίας ΑΕ</w:t>
            </w:r>
          </w:p>
        </w:tc>
      </w:tr>
      <w:tr w:rsidR="004D09B6" w:rsidRPr="00274B25" w14:paraId="2E19FA66" w14:textId="77777777" w:rsidTr="004D09B6">
        <w:tc>
          <w:tcPr>
            <w:tcW w:w="5245" w:type="dxa"/>
            <w:tcBorders>
              <w:top w:val="single" w:sz="4" w:space="0" w:color="000000"/>
              <w:left w:val="single" w:sz="4" w:space="0" w:color="000000"/>
              <w:bottom w:val="single" w:sz="4" w:space="0" w:color="000000"/>
            </w:tcBorders>
            <w:shd w:val="clear" w:color="auto" w:fill="auto"/>
          </w:tcPr>
          <w:p w14:paraId="4047E0A4" w14:textId="77777777" w:rsidR="004D09B6" w:rsidRPr="00274B25" w:rsidRDefault="004D09B6" w:rsidP="00BF2AE3">
            <w:pPr>
              <w:pStyle w:val="normalwithoutspacing"/>
              <w:rPr>
                <w:rFonts w:cs="Tahoma"/>
                <w:szCs w:val="22"/>
              </w:rPr>
            </w:pPr>
            <w:r w:rsidRPr="00274B25">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81C973" w14:textId="77777777" w:rsidR="004D09B6" w:rsidRPr="00274B25" w:rsidRDefault="004D09B6" w:rsidP="00BF2AE3">
            <w:pPr>
              <w:pStyle w:val="normalwithoutspacing"/>
              <w:snapToGrid w:val="0"/>
              <w:rPr>
                <w:rFonts w:cs="Tahoma"/>
                <w:szCs w:val="22"/>
              </w:rPr>
            </w:pPr>
            <w:r w:rsidRPr="00274B25">
              <w:rPr>
                <w:rFonts w:cs="Tahoma"/>
                <w:szCs w:val="22"/>
              </w:rPr>
              <w:t>Χανδρή 3 και Κύπρου</w:t>
            </w:r>
          </w:p>
        </w:tc>
      </w:tr>
      <w:tr w:rsidR="004D09B6" w:rsidRPr="00274B25" w14:paraId="6F86797E" w14:textId="77777777" w:rsidTr="004D09B6">
        <w:tc>
          <w:tcPr>
            <w:tcW w:w="5245" w:type="dxa"/>
            <w:tcBorders>
              <w:top w:val="single" w:sz="4" w:space="0" w:color="000000"/>
              <w:left w:val="single" w:sz="4" w:space="0" w:color="000000"/>
              <w:bottom w:val="single" w:sz="4" w:space="0" w:color="000000"/>
            </w:tcBorders>
            <w:shd w:val="clear" w:color="auto" w:fill="auto"/>
          </w:tcPr>
          <w:p w14:paraId="35A7E8AE" w14:textId="77777777" w:rsidR="004D09B6" w:rsidRPr="00274B25" w:rsidRDefault="004D09B6" w:rsidP="00BF2AE3">
            <w:pPr>
              <w:pStyle w:val="normalwithoutspacing"/>
              <w:rPr>
                <w:rFonts w:cs="Tahoma"/>
                <w:szCs w:val="22"/>
              </w:rPr>
            </w:pPr>
            <w:r w:rsidRPr="00274B25">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5963BF2" w14:textId="77777777" w:rsidR="004D09B6" w:rsidRPr="00274B25" w:rsidRDefault="004D09B6" w:rsidP="00BF2AE3">
            <w:pPr>
              <w:pStyle w:val="normalwithoutspacing"/>
              <w:snapToGrid w:val="0"/>
              <w:rPr>
                <w:rFonts w:cs="Tahoma"/>
                <w:szCs w:val="22"/>
              </w:rPr>
            </w:pPr>
            <w:r w:rsidRPr="00274B25">
              <w:rPr>
                <w:rFonts w:cs="Tahoma"/>
                <w:szCs w:val="22"/>
              </w:rPr>
              <w:t>Μοσχάτο</w:t>
            </w:r>
          </w:p>
        </w:tc>
      </w:tr>
      <w:tr w:rsidR="004D09B6" w:rsidRPr="00274B25" w14:paraId="613E1F21" w14:textId="77777777" w:rsidTr="004D09B6">
        <w:tc>
          <w:tcPr>
            <w:tcW w:w="5245" w:type="dxa"/>
            <w:tcBorders>
              <w:top w:val="single" w:sz="4" w:space="0" w:color="000000"/>
              <w:left w:val="single" w:sz="4" w:space="0" w:color="000000"/>
              <w:bottom w:val="single" w:sz="4" w:space="0" w:color="000000"/>
            </w:tcBorders>
            <w:shd w:val="clear" w:color="auto" w:fill="auto"/>
          </w:tcPr>
          <w:p w14:paraId="14EFDB06" w14:textId="77777777" w:rsidR="004D09B6" w:rsidRPr="00274B25" w:rsidRDefault="004D09B6" w:rsidP="00BF2AE3">
            <w:pPr>
              <w:pStyle w:val="normalwithoutspacing"/>
              <w:rPr>
                <w:rFonts w:cs="Tahoma"/>
                <w:szCs w:val="22"/>
              </w:rPr>
            </w:pPr>
            <w:r w:rsidRPr="00274B25">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0B23F95" w14:textId="77777777" w:rsidR="004D09B6" w:rsidRPr="00274B25" w:rsidRDefault="004D09B6" w:rsidP="00BF2AE3">
            <w:pPr>
              <w:pStyle w:val="normalwithoutspacing"/>
              <w:snapToGrid w:val="0"/>
              <w:rPr>
                <w:rFonts w:cs="Tahoma"/>
                <w:szCs w:val="22"/>
              </w:rPr>
            </w:pPr>
            <w:r w:rsidRPr="00274B25">
              <w:rPr>
                <w:rFonts w:cs="Tahoma"/>
                <w:szCs w:val="22"/>
              </w:rPr>
              <w:t>18346</w:t>
            </w:r>
          </w:p>
        </w:tc>
      </w:tr>
      <w:tr w:rsidR="004D09B6" w:rsidRPr="00274B25" w14:paraId="456486C4" w14:textId="77777777" w:rsidTr="004D09B6">
        <w:tc>
          <w:tcPr>
            <w:tcW w:w="5245" w:type="dxa"/>
            <w:tcBorders>
              <w:top w:val="single" w:sz="4" w:space="0" w:color="000000"/>
              <w:left w:val="single" w:sz="4" w:space="0" w:color="000000"/>
              <w:bottom w:val="single" w:sz="4" w:space="0" w:color="000000"/>
            </w:tcBorders>
            <w:shd w:val="clear" w:color="auto" w:fill="auto"/>
          </w:tcPr>
          <w:p w14:paraId="273D1353" w14:textId="70120FB1" w:rsidR="004D09B6" w:rsidRPr="00274B25" w:rsidRDefault="004D09B6" w:rsidP="00FD3238">
            <w:pPr>
              <w:pStyle w:val="normalwithoutspacing"/>
              <w:rPr>
                <w:rFonts w:cs="Tahoma"/>
                <w:szCs w:val="22"/>
              </w:rPr>
            </w:pPr>
            <w:r w:rsidRPr="00274B25">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D1B24ED" w14:textId="77777777" w:rsidR="004D09B6" w:rsidRPr="00274B25" w:rsidRDefault="004D09B6" w:rsidP="00BF2AE3">
            <w:pPr>
              <w:pStyle w:val="normalwithoutspacing"/>
              <w:snapToGrid w:val="0"/>
              <w:rPr>
                <w:rFonts w:cs="Tahoma"/>
                <w:color w:val="FFFF00"/>
                <w:szCs w:val="22"/>
              </w:rPr>
            </w:pPr>
            <w:r w:rsidRPr="00274B25">
              <w:rPr>
                <w:rFonts w:cs="Tahoma"/>
                <w:szCs w:val="22"/>
              </w:rPr>
              <w:t>ΕΛΛΑΔΑ</w:t>
            </w:r>
          </w:p>
        </w:tc>
      </w:tr>
      <w:tr w:rsidR="004D09B6" w:rsidRPr="00274B25" w14:paraId="561C778C" w14:textId="77777777" w:rsidTr="004D09B6">
        <w:tc>
          <w:tcPr>
            <w:tcW w:w="5245" w:type="dxa"/>
            <w:tcBorders>
              <w:top w:val="single" w:sz="4" w:space="0" w:color="000000"/>
              <w:left w:val="single" w:sz="4" w:space="0" w:color="000000"/>
              <w:bottom w:val="single" w:sz="4" w:space="0" w:color="000000"/>
            </w:tcBorders>
            <w:shd w:val="clear" w:color="auto" w:fill="auto"/>
          </w:tcPr>
          <w:p w14:paraId="3C92F1FB" w14:textId="55C48AEA" w:rsidR="004D09B6" w:rsidRPr="00274B25" w:rsidRDefault="004D09B6" w:rsidP="00FD3238">
            <w:pPr>
              <w:pStyle w:val="normalwithoutspacing"/>
              <w:rPr>
                <w:rFonts w:cs="Tahoma"/>
                <w:szCs w:val="22"/>
              </w:rPr>
            </w:pPr>
            <w:r w:rsidRPr="00274B25">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C5A0FC9" w14:textId="77777777" w:rsidR="004D09B6" w:rsidRPr="00274B25" w:rsidRDefault="004D09B6" w:rsidP="00BF2AE3">
            <w:pPr>
              <w:pStyle w:val="normalwithoutspacing"/>
              <w:snapToGrid w:val="0"/>
              <w:rPr>
                <w:rFonts w:cs="Tahoma"/>
                <w:szCs w:val="22"/>
                <w:lang w:val="de-DE"/>
              </w:rPr>
            </w:pPr>
            <w:r w:rsidRPr="00274B25">
              <w:rPr>
                <w:rFonts w:cs="Tahoma"/>
                <w:szCs w:val="22"/>
                <w:lang w:val="de-DE"/>
              </w:rPr>
              <w:t>GR 300</w:t>
            </w:r>
          </w:p>
        </w:tc>
      </w:tr>
      <w:tr w:rsidR="004D09B6" w:rsidRPr="00274B25" w14:paraId="601A806B" w14:textId="77777777" w:rsidTr="004D09B6">
        <w:tc>
          <w:tcPr>
            <w:tcW w:w="5245" w:type="dxa"/>
            <w:tcBorders>
              <w:top w:val="single" w:sz="4" w:space="0" w:color="000000"/>
              <w:left w:val="single" w:sz="4" w:space="0" w:color="000000"/>
              <w:bottom w:val="single" w:sz="4" w:space="0" w:color="000000"/>
            </w:tcBorders>
            <w:shd w:val="clear" w:color="auto" w:fill="auto"/>
          </w:tcPr>
          <w:p w14:paraId="1D23147F" w14:textId="77777777" w:rsidR="004D09B6" w:rsidRPr="00274B25" w:rsidRDefault="004D09B6" w:rsidP="00BF2AE3">
            <w:pPr>
              <w:pStyle w:val="normalwithoutspacing"/>
              <w:rPr>
                <w:rFonts w:cs="Tahoma"/>
                <w:szCs w:val="22"/>
              </w:rPr>
            </w:pPr>
            <w:r w:rsidRPr="00274B25">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5D60F6C" w14:textId="77777777" w:rsidR="004D09B6" w:rsidRPr="00274B25" w:rsidRDefault="004D09B6" w:rsidP="00BF2AE3">
            <w:pPr>
              <w:pStyle w:val="normalwithoutspacing"/>
              <w:snapToGrid w:val="0"/>
              <w:rPr>
                <w:rFonts w:cs="Tahoma"/>
                <w:szCs w:val="22"/>
                <w:lang w:val="en-US"/>
              </w:rPr>
            </w:pPr>
            <w:r w:rsidRPr="00274B25">
              <w:rPr>
                <w:rFonts w:cs="Tahoma"/>
                <w:szCs w:val="22"/>
                <w:lang w:val="en-US"/>
              </w:rPr>
              <w:t>213 – 13.00.700</w:t>
            </w:r>
          </w:p>
        </w:tc>
      </w:tr>
      <w:tr w:rsidR="004D09B6" w:rsidRPr="00274B25" w14:paraId="4E93ABCE" w14:textId="77777777" w:rsidTr="004D09B6">
        <w:tc>
          <w:tcPr>
            <w:tcW w:w="5245" w:type="dxa"/>
            <w:tcBorders>
              <w:top w:val="single" w:sz="4" w:space="0" w:color="000000"/>
              <w:left w:val="single" w:sz="4" w:space="0" w:color="000000"/>
              <w:bottom w:val="single" w:sz="4" w:space="0" w:color="000000"/>
            </w:tcBorders>
            <w:shd w:val="clear" w:color="auto" w:fill="auto"/>
          </w:tcPr>
          <w:p w14:paraId="73BD6F12" w14:textId="77777777" w:rsidR="004D09B6" w:rsidRPr="00274B25" w:rsidRDefault="004D09B6" w:rsidP="00BF2AE3">
            <w:pPr>
              <w:pStyle w:val="normalwithoutspacing"/>
              <w:rPr>
                <w:rFonts w:cs="Tahoma"/>
                <w:szCs w:val="22"/>
              </w:rPr>
            </w:pPr>
            <w:r w:rsidRPr="00274B25">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5AFC73" w14:textId="77777777" w:rsidR="004D09B6" w:rsidRPr="00274B25" w:rsidRDefault="004D09B6" w:rsidP="00BF2AE3">
            <w:pPr>
              <w:pStyle w:val="normalwithoutspacing"/>
              <w:snapToGrid w:val="0"/>
              <w:rPr>
                <w:rFonts w:cs="Tahoma"/>
                <w:szCs w:val="22"/>
                <w:lang w:val="en-US"/>
              </w:rPr>
            </w:pPr>
            <w:r w:rsidRPr="00274B25">
              <w:rPr>
                <w:rFonts w:cs="Tahoma"/>
                <w:szCs w:val="22"/>
                <w:lang w:val="en-US"/>
              </w:rPr>
              <w:t>213 – 13.00.801</w:t>
            </w:r>
          </w:p>
        </w:tc>
      </w:tr>
      <w:tr w:rsidR="004D09B6" w:rsidRPr="00274B25" w14:paraId="13176F44" w14:textId="77777777" w:rsidTr="004D09B6">
        <w:tc>
          <w:tcPr>
            <w:tcW w:w="5245" w:type="dxa"/>
            <w:tcBorders>
              <w:top w:val="single" w:sz="4" w:space="0" w:color="000000"/>
              <w:left w:val="single" w:sz="4" w:space="0" w:color="000000"/>
              <w:bottom w:val="single" w:sz="4" w:space="0" w:color="000000"/>
            </w:tcBorders>
            <w:shd w:val="clear" w:color="auto" w:fill="auto"/>
          </w:tcPr>
          <w:p w14:paraId="1232EA7C" w14:textId="77777777" w:rsidR="004D09B6" w:rsidRPr="00274B25" w:rsidRDefault="004D09B6" w:rsidP="00BF2AE3">
            <w:pPr>
              <w:pStyle w:val="normalwithoutspacing"/>
              <w:rPr>
                <w:rFonts w:cs="Tahoma"/>
                <w:szCs w:val="22"/>
              </w:rPr>
            </w:pPr>
            <w:r w:rsidRPr="00274B25">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65A590F" w14:textId="77777777" w:rsidR="004D09B6" w:rsidRPr="00274B25" w:rsidRDefault="004D09B6" w:rsidP="00BF2AE3">
            <w:pPr>
              <w:pStyle w:val="normalwithoutspacing"/>
              <w:snapToGrid w:val="0"/>
              <w:rPr>
                <w:rFonts w:cs="Tahoma"/>
                <w:szCs w:val="22"/>
                <w:lang w:val="en-US"/>
              </w:rPr>
            </w:pPr>
            <w:r w:rsidRPr="00274B25">
              <w:rPr>
                <w:rFonts w:cs="Tahoma"/>
                <w:szCs w:val="22"/>
                <w:lang w:val="en-US"/>
              </w:rPr>
              <w:t>info@ktpae.gr</w:t>
            </w:r>
          </w:p>
        </w:tc>
      </w:tr>
      <w:tr w:rsidR="004D09B6" w:rsidRPr="00274B25" w14:paraId="0DAA45AF" w14:textId="77777777" w:rsidTr="004D09B6">
        <w:tc>
          <w:tcPr>
            <w:tcW w:w="5245" w:type="dxa"/>
            <w:tcBorders>
              <w:top w:val="single" w:sz="4" w:space="0" w:color="000000"/>
              <w:left w:val="single" w:sz="4" w:space="0" w:color="000000"/>
              <w:bottom w:val="single" w:sz="4" w:space="0" w:color="000000"/>
            </w:tcBorders>
            <w:shd w:val="clear" w:color="auto" w:fill="auto"/>
          </w:tcPr>
          <w:p w14:paraId="05143CE1" w14:textId="77777777" w:rsidR="004D09B6" w:rsidRPr="00274B25" w:rsidRDefault="004D09B6" w:rsidP="00BF2AE3">
            <w:pPr>
              <w:pStyle w:val="normalwithoutspacing"/>
              <w:rPr>
                <w:rFonts w:cs="Tahoma"/>
                <w:szCs w:val="22"/>
              </w:rPr>
            </w:pPr>
            <w:r w:rsidRPr="00274B25">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470278D" w14:textId="11E09BA9" w:rsidR="004D09B6" w:rsidRPr="00E76112" w:rsidRDefault="00E76112" w:rsidP="00BF2AE3">
            <w:pPr>
              <w:pStyle w:val="normalwithoutspacing"/>
              <w:snapToGrid w:val="0"/>
              <w:rPr>
                <w:rFonts w:cs="Tahoma"/>
                <w:szCs w:val="22"/>
                <w:lang w:val="en-US"/>
              </w:rPr>
            </w:pPr>
            <w:r w:rsidRPr="00E76112">
              <w:rPr>
                <w:rFonts w:cs="Tahoma"/>
                <w:szCs w:val="22"/>
                <w:lang w:val="en-US"/>
              </w:rPr>
              <w:t>ΣΠΥΡΟΥ ΔΩΡΑ</w:t>
            </w:r>
          </w:p>
        </w:tc>
      </w:tr>
      <w:tr w:rsidR="004D09B6" w:rsidRPr="00274B25" w14:paraId="057F1960" w14:textId="77777777" w:rsidTr="004D09B6">
        <w:tc>
          <w:tcPr>
            <w:tcW w:w="5245" w:type="dxa"/>
            <w:tcBorders>
              <w:top w:val="single" w:sz="4" w:space="0" w:color="000000"/>
              <w:left w:val="single" w:sz="4" w:space="0" w:color="000000"/>
              <w:bottom w:val="single" w:sz="4" w:space="0" w:color="000000"/>
            </w:tcBorders>
            <w:shd w:val="clear" w:color="auto" w:fill="auto"/>
          </w:tcPr>
          <w:p w14:paraId="58400EFC" w14:textId="77777777" w:rsidR="004D09B6" w:rsidRPr="00274B25" w:rsidRDefault="004D09B6" w:rsidP="00BF2AE3">
            <w:pPr>
              <w:pStyle w:val="normalwithoutspacing"/>
              <w:rPr>
                <w:rFonts w:cs="Tahoma"/>
                <w:szCs w:val="22"/>
              </w:rPr>
            </w:pPr>
            <w:r w:rsidRPr="00274B25">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C8BAD2B" w14:textId="77777777" w:rsidR="004D09B6" w:rsidRPr="00274B25" w:rsidRDefault="004D09B6" w:rsidP="00BF2AE3">
            <w:pPr>
              <w:pStyle w:val="normalwithoutspacing"/>
              <w:snapToGrid w:val="0"/>
              <w:rPr>
                <w:rFonts w:cs="Tahoma"/>
                <w:szCs w:val="22"/>
              </w:rPr>
            </w:pPr>
            <w:r w:rsidRPr="00274B25">
              <w:rPr>
                <w:rFonts w:cs="Tahoma"/>
                <w:szCs w:val="22"/>
              </w:rPr>
              <w:t>https://www.ktpae.gr/</w:t>
            </w:r>
          </w:p>
        </w:tc>
      </w:tr>
      <w:tr w:rsidR="004D09B6" w:rsidRPr="00274B25" w14:paraId="7348C3F8" w14:textId="77777777" w:rsidTr="004D09B6">
        <w:tc>
          <w:tcPr>
            <w:tcW w:w="5245" w:type="dxa"/>
            <w:tcBorders>
              <w:top w:val="single" w:sz="4" w:space="0" w:color="000000"/>
              <w:left w:val="single" w:sz="4" w:space="0" w:color="000000"/>
              <w:bottom w:val="single" w:sz="4" w:space="0" w:color="000000"/>
            </w:tcBorders>
            <w:shd w:val="clear" w:color="auto" w:fill="auto"/>
          </w:tcPr>
          <w:p w14:paraId="77FD27AD" w14:textId="77777777" w:rsidR="004D09B6" w:rsidRPr="00274B25" w:rsidRDefault="004D09B6" w:rsidP="00BF2AE3">
            <w:pPr>
              <w:pStyle w:val="normalwithoutspacing"/>
              <w:rPr>
                <w:rFonts w:cs="Tahoma"/>
                <w:szCs w:val="22"/>
              </w:rPr>
            </w:pPr>
            <w:r w:rsidRPr="00274B25">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E813B4" w14:textId="77777777" w:rsidR="004D09B6" w:rsidRPr="00274B25" w:rsidRDefault="004D09B6" w:rsidP="00BF2AE3">
            <w:pPr>
              <w:pStyle w:val="normalwithoutspacing"/>
              <w:snapToGrid w:val="0"/>
              <w:rPr>
                <w:rFonts w:cs="Tahoma"/>
                <w:szCs w:val="22"/>
              </w:rPr>
            </w:pPr>
            <w:r w:rsidRPr="00274B25">
              <w:rPr>
                <w:rFonts w:cs="Tahoma"/>
                <w:szCs w:val="22"/>
              </w:rPr>
              <w:t>https://www.ktpae.gr/</w:t>
            </w:r>
          </w:p>
        </w:tc>
      </w:tr>
    </w:tbl>
    <w:p w14:paraId="4992EA4B" w14:textId="77777777" w:rsidR="004D09B6" w:rsidRPr="00274B25" w:rsidRDefault="004D09B6" w:rsidP="00BF2AE3">
      <w:pPr>
        <w:pStyle w:val="normalwithoutspacing"/>
        <w:rPr>
          <w:rFonts w:cs="Tahoma"/>
          <w:szCs w:val="22"/>
        </w:rPr>
      </w:pPr>
    </w:p>
    <w:p w14:paraId="243319FC" w14:textId="77777777" w:rsidR="004D09B6" w:rsidRPr="00274B25" w:rsidRDefault="004D09B6" w:rsidP="00BF2AE3">
      <w:pPr>
        <w:pStyle w:val="normalwithoutspacing"/>
        <w:rPr>
          <w:rFonts w:cs="Tahoma"/>
          <w:szCs w:val="22"/>
        </w:rPr>
      </w:pPr>
      <w:r w:rsidRPr="00274B25">
        <w:rPr>
          <w:rFonts w:cs="Tahoma"/>
          <w:b/>
          <w:szCs w:val="22"/>
        </w:rPr>
        <w:t xml:space="preserve">Είδος Αναθέτουσας Αρχής </w:t>
      </w:r>
    </w:p>
    <w:p w14:paraId="5778B11C" w14:textId="77777777" w:rsidR="004D09B6" w:rsidRPr="00274B25" w:rsidRDefault="004D09B6" w:rsidP="00BF2AE3">
      <w:pPr>
        <w:pStyle w:val="normalwithoutspacing"/>
        <w:rPr>
          <w:rFonts w:eastAsia="Calibri" w:cs="Tahoma"/>
          <w:szCs w:val="22"/>
        </w:rPr>
      </w:pPr>
      <w:r w:rsidRPr="00274B25">
        <w:rPr>
          <w:rFonts w:cs="Tahoma"/>
          <w:szCs w:val="22"/>
        </w:rPr>
        <w:t>Η Αναθέτουσα Αρχή είναι η Κοινωνία της Πληροφορίας ΑΕ</w:t>
      </w:r>
    </w:p>
    <w:p w14:paraId="4C2F73D6" w14:textId="77777777" w:rsidR="004D09B6" w:rsidRPr="00274B25" w:rsidRDefault="004D09B6" w:rsidP="00BF2AE3">
      <w:pPr>
        <w:pStyle w:val="normalwithoutspacing"/>
        <w:rPr>
          <w:rFonts w:cs="Tahoma"/>
          <w:szCs w:val="22"/>
        </w:rPr>
      </w:pPr>
      <w:r w:rsidRPr="00274B25">
        <w:rPr>
          <w:rFonts w:cs="Tahoma"/>
          <w:b/>
          <w:szCs w:val="22"/>
        </w:rPr>
        <w:t>Κύρια δραστηριότητα Α.Α.</w:t>
      </w:r>
    </w:p>
    <w:p w14:paraId="537BAB76" w14:textId="77777777" w:rsidR="004D09B6" w:rsidRPr="00274B25" w:rsidRDefault="004D09B6" w:rsidP="00BF2AE3">
      <w:pPr>
        <w:pStyle w:val="normalwithoutspacing"/>
        <w:rPr>
          <w:rFonts w:cs="Tahoma"/>
          <w:szCs w:val="22"/>
        </w:rPr>
      </w:pPr>
      <w:r w:rsidRPr="00274B25">
        <w:rPr>
          <w:rFonts w:cs="Tahoma"/>
          <w:szCs w:val="22"/>
        </w:rPr>
        <w:t>Η κύρια δραστηριότητα της Αναθέτουσας Αρχής είναι η υλοποίηση έργων και δράσεων του Υπουργείου Ψηφιακής Διακυβέρνησης στο πλαίσιο του Ψηφιακού Μετασχηματισμού της Δημόσιας Διοίκησης.</w:t>
      </w:r>
    </w:p>
    <w:p w14:paraId="4A6DBC16" w14:textId="77777777" w:rsidR="004D09B6" w:rsidRPr="00274B25" w:rsidRDefault="004D09B6" w:rsidP="00BF2AE3">
      <w:pPr>
        <w:pStyle w:val="normalwithoutspacing"/>
        <w:rPr>
          <w:rFonts w:cs="Tahoma"/>
          <w:szCs w:val="22"/>
        </w:rPr>
      </w:pPr>
    </w:p>
    <w:p w14:paraId="6ED5793F" w14:textId="77777777" w:rsidR="004D09B6" w:rsidRPr="00274B25" w:rsidRDefault="004D09B6" w:rsidP="00BF2AE3">
      <w:pPr>
        <w:suppressAutoHyphens w:val="0"/>
        <w:spacing w:after="0"/>
        <w:jc w:val="left"/>
        <w:rPr>
          <w:rFonts w:cs="Tahoma"/>
          <w:szCs w:val="22"/>
          <w:lang w:val="el-GR"/>
        </w:rPr>
      </w:pPr>
      <w:r w:rsidRPr="00274B25">
        <w:rPr>
          <w:rFonts w:cs="Tahoma"/>
          <w:b/>
          <w:szCs w:val="22"/>
          <w:lang w:val="el-GR"/>
        </w:rPr>
        <w:t xml:space="preserve">Στοιχεία Επικοινωνίας </w:t>
      </w:r>
    </w:p>
    <w:p w14:paraId="0E995D40" w14:textId="77777777" w:rsidR="004D09B6" w:rsidRPr="00274B25" w:rsidRDefault="004D09B6" w:rsidP="00BF2AE3">
      <w:pPr>
        <w:pStyle w:val="normalwithoutspacing"/>
        <w:ind w:left="567" w:hanging="567"/>
        <w:rPr>
          <w:rFonts w:cs="Tahoma"/>
          <w:szCs w:val="22"/>
        </w:rPr>
      </w:pPr>
      <w:r w:rsidRPr="00274B25">
        <w:rPr>
          <w:rFonts w:cs="Tahoma"/>
          <w:szCs w:val="22"/>
        </w:rPr>
        <w:t>α)</w:t>
      </w:r>
      <w:r w:rsidRPr="00274B25">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http://www.</w:t>
      </w:r>
      <w:r w:rsidRPr="00274B25">
        <w:rPr>
          <w:rFonts w:cs="Tahoma"/>
          <w:szCs w:val="22"/>
          <w:lang w:val="en-US"/>
        </w:rPr>
        <w:t>ktpae</w:t>
      </w:r>
      <w:r w:rsidRPr="00274B25">
        <w:rPr>
          <w:rFonts w:cs="Tahoma"/>
          <w:szCs w:val="22"/>
        </w:rPr>
        <w:t>.</w:t>
      </w:r>
      <w:r w:rsidRPr="00274B25">
        <w:rPr>
          <w:rFonts w:cs="Tahoma"/>
          <w:szCs w:val="22"/>
          <w:lang w:val="en-US"/>
        </w:rPr>
        <w:t>gr</w:t>
      </w:r>
    </w:p>
    <w:p w14:paraId="2C9B215D" w14:textId="0EDBBE64" w:rsidR="004D09B6" w:rsidRPr="00274B25" w:rsidRDefault="004D09B6" w:rsidP="00BF2AE3">
      <w:pPr>
        <w:pStyle w:val="normalwithoutspacing"/>
        <w:ind w:left="567" w:hanging="567"/>
        <w:rPr>
          <w:rFonts w:cs="Tahoma"/>
          <w:color w:val="000000"/>
          <w:szCs w:val="22"/>
          <w:shd w:val="clear" w:color="auto" w:fill="FFFFFF"/>
        </w:rPr>
      </w:pPr>
      <w:r w:rsidRPr="00274B25">
        <w:rPr>
          <w:rFonts w:cs="Tahoma"/>
          <w:szCs w:val="22"/>
        </w:rPr>
        <w:t>β)</w:t>
      </w:r>
      <w:r w:rsidRPr="00274B25">
        <w:rPr>
          <w:rFonts w:cs="Tahoma"/>
          <w:szCs w:val="22"/>
        </w:rPr>
        <w:tab/>
        <w:t xml:space="preserve">Οι προσφορές πρέπει να υποβάλλονται ηλεκτρονικά στην διεύθυνση : </w:t>
      </w:r>
      <w:hyperlink r:id="rId13" w:history="1">
        <w:r w:rsidRPr="00274B25">
          <w:rPr>
            <w:rStyle w:val="-"/>
            <w:rFonts w:cs="Tahoma"/>
            <w:szCs w:val="22"/>
            <w:shd w:val="clear" w:color="auto" w:fill="FFFFFF"/>
          </w:rPr>
          <w:t>www.promitheus.gov.gr</w:t>
        </w:r>
      </w:hyperlink>
      <w:r w:rsidRPr="00274B25">
        <w:rPr>
          <w:rFonts w:cs="Tahoma"/>
          <w:color w:val="000000"/>
          <w:szCs w:val="22"/>
          <w:shd w:val="clear" w:color="auto" w:fill="FFFFFF"/>
        </w:rPr>
        <w:t xml:space="preserve"> </w:t>
      </w:r>
    </w:p>
    <w:p w14:paraId="18FCA404" w14:textId="77777777" w:rsidR="004D09B6" w:rsidRPr="00274B25" w:rsidRDefault="004D09B6" w:rsidP="00BF2AE3">
      <w:pPr>
        <w:pStyle w:val="normalwithoutspacing"/>
        <w:ind w:left="567" w:hanging="567"/>
        <w:rPr>
          <w:rFonts w:cs="Tahoma"/>
          <w:szCs w:val="22"/>
        </w:rPr>
      </w:pPr>
    </w:p>
    <w:p w14:paraId="2F2CF323" w14:textId="70430A1E" w:rsidR="004D09B6" w:rsidRPr="00274B25" w:rsidRDefault="004D09B6" w:rsidP="00BF2AE3">
      <w:pPr>
        <w:pStyle w:val="2"/>
        <w:numPr>
          <w:ilvl w:val="1"/>
          <w:numId w:val="7"/>
        </w:numPr>
        <w:rPr>
          <w:rFonts w:ascii="Tahoma" w:hAnsi="Tahoma" w:cs="Tahoma"/>
          <w:sz w:val="22"/>
          <w:lang w:val="el-GR"/>
        </w:rPr>
      </w:pPr>
      <w:bookmarkStart w:id="18" w:name="_Toc45706890"/>
      <w:bookmarkStart w:id="19" w:name="_Toc45711910"/>
      <w:bookmarkStart w:id="20" w:name="_Toc58512316"/>
      <w:r w:rsidRPr="00274B25">
        <w:rPr>
          <w:rFonts w:ascii="Tahoma" w:hAnsi="Tahoma" w:cs="Tahoma"/>
          <w:sz w:val="22"/>
          <w:lang w:val="el-GR"/>
        </w:rPr>
        <w:t>Στοιχεία Διαδικασίας - Χρηματοδότηση</w:t>
      </w:r>
      <w:bookmarkEnd w:id="18"/>
      <w:bookmarkEnd w:id="19"/>
      <w:bookmarkEnd w:id="20"/>
    </w:p>
    <w:p w14:paraId="6A785CB4" w14:textId="77777777" w:rsidR="004D09B6" w:rsidRPr="00274B25" w:rsidRDefault="004D09B6" w:rsidP="00BF2AE3">
      <w:pPr>
        <w:rPr>
          <w:rFonts w:cs="Tahoma"/>
          <w:szCs w:val="22"/>
          <w:lang w:val="el-GR"/>
        </w:rPr>
      </w:pPr>
      <w:r w:rsidRPr="00274B25">
        <w:rPr>
          <w:rFonts w:cs="Tahoma"/>
          <w:b/>
          <w:szCs w:val="22"/>
          <w:lang w:val="el-GR"/>
        </w:rPr>
        <w:t xml:space="preserve">Είδος διαδικασίας </w:t>
      </w:r>
    </w:p>
    <w:p w14:paraId="2689612D" w14:textId="77777777" w:rsidR="004D09B6" w:rsidRPr="00274B25" w:rsidRDefault="004D09B6" w:rsidP="00BF2AE3">
      <w:pPr>
        <w:pStyle w:val="normalwithoutspacing"/>
        <w:rPr>
          <w:rFonts w:cs="Tahoma"/>
          <w:szCs w:val="22"/>
          <w:lang w:eastAsia="el-GR"/>
        </w:rPr>
      </w:pPr>
      <w:r w:rsidRPr="00274B25">
        <w:rPr>
          <w:rFonts w:cs="Tahoma"/>
          <w:szCs w:val="22"/>
        </w:rPr>
        <w:t xml:space="preserve">Ο διαγωνισμός θα διεξαχθεί με την ανοικτή διαδικασία του άρθρου 27 του ν. 4412/16 όπως ισχύει. </w:t>
      </w:r>
    </w:p>
    <w:p w14:paraId="7F61B184" w14:textId="77777777" w:rsidR="004D09B6" w:rsidRPr="00274B25" w:rsidRDefault="004D09B6" w:rsidP="00BF2AE3">
      <w:pPr>
        <w:pStyle w:val="normalwithoutspacing"/>
        <w:rPr>
          <w:rFonts w:cs="Tahoma"/>
          <w:szCs w:val="22"/>
        </w:rPr>
      </w:pPr>
    </w:p>
    <w:p w14:paraId="61E421AB" w14:textId="77777777" w:rsidR="004D09B6" w:rsidRPr="00274B25" w:rsidRDefault="004D09B6" w:rsidP="00BF2AE3">
      <w:pPr>
        <w:pStyle w:val="normalwithoutspacing"/>
        <w:rPr>
          <w:rFonts w:cs="Tahoma"/>
          <w:szCs w:val="22"/>
        </w:rPr>
      </w:pPr>
      <w:r w:rsidRPr="00274B25">
        <w:rPr>
          <w:rFonts w:cs="Tahoma"/>
          <w:b/>
          <w:szCs w:val="22"/>
        </w:rPr>
        <w:t>Χρηματοδότηση της σύμβασης</w:t>
      </w:r>
    </w:p>
    <w:p w14:paraId="07EC7BC2" w14:textId="77777777" w:rsidR="004D09B6" w:rsidRPr="00274B25" w:rsidRDefault="004D09B6" w:rsidP="00BF2AE3">
      <w:pPr>
        <w:pStyle w:val="normalwithoutspacing"/>
        <w:rPr>
          <w:rFonts w:cs="Tahoma"/>
          <w:szCs w:val="22"/>
        </w:rPr>
      </w:pPr>
      <w:r w:rsidRPr="00274B25">
        <w:rPr>
          <w:rFonts w:cs="Tahoma"/>
          <w:szCs w:val="22"/>
        </w:rPr>
        <w:t xml:space="preserve">Φορέας χρηματοδότησης της παρούσας σύμβασης είναι το Υπουργείο Ψηφιακής Διακυβέρνησης. </w:t>
      </w:r>
    </w:p>
    <w:p w14:paraId="43760B06" w14:textId="48E5F7C1" w:rsidR="004D09B6" w:rsidRPr="00274B25" w:rsidRDefault="004D09B6" w:rsidP="00BF2AE3">
      <w:pPr>
        <w:pStyle w:val="aff5"/>
        <w:spacing w:before="100" w:beforeAutospacing="1" w:after="100" w:afterAutospacing="1"/>
        <w:jc w:val="both"/>
        <w:rPr>
          <w:rFonts w:ascii="Tahoma" w:hAnsi="Tahoma" w:cs="Tahoma"/>
          <w:b w:val="0"/>
          <w:sz w:val="22"/>
          <w:szCs w:val="24"/>
          <w:u w:val="none"/>
          <w:lang w:eastAsia="zh-CN"/>
        </w:rPr>
      </w:pPr>
      <w:r w:rsidRPr="00274B25">
        <w:rPr>
          <w:rFonts w:ascii="Tahoma" w:hAnsi="Tahoma" w:cs="Tahoma"/>
          <w:b w:val="0"/>
          <w:sz w:val="22"/>
          <w:szCs w:val="24"/>
          <w:u w:val="none"/>
          <w:lang w:eastAsia="zh-CN"/>
        </w:rPr>
        <w:t>Η σύμβαση αφορά στην Πράξη : «ΑΡΧΗ ΚΑΤΑΠΟΛΕΜΗΣΗΣ ΤΗΣ ΝΟΜΙΜΟΠΟΙΗΣΗΣ ΕΣΟΔΩΝ ΑΠΟ ΕΓΚΛΗΜΑΤΙΚΕΣ ΔΡΑΣΤΗΡΙΟΤΗΤΕΣ» η οποία έχει ενταχθεί στο Επιχειρησιακό Πρόγραμμα «Μεταρρύθμιση Δημόσιου Τομέα 2014 -2020» με βάση την απόφαση ένταξης με αρ. πρωτ</w:t>
      </w:r>
      <w:r w:rsidRPr="00131B9C">
        <w:rPr>
          <w:rFonts w:ascii="Tahoma" w:hAnsi="Tahoma" w:cs="Tahoma"/>
          <w:b w:val="0"/>
          <w:sz w:val="22"/>
          <w:szCs w:val="24"/>
          <w:u w:val="none"/>
          <w:lang w:eastAsia="zh-CN"/>
        </w:rPr>
        <w:t xml:space="preserve">. </w:t>
      </w:r>
      <w:r w:rsidR="00073FC6" w:rsidRPr="00131B9C">
        <w:rPr>
          <w:rFonts w:ascii="Tahoma" w:hAnsi="Tahoma" w:cs="Tahoma"/>
          <w:b w:val="0"/>
          <w:sz w:val="22"/>
          <w:szCs w:val="24"/>
          <w:u w:val="none"/>
          <w:lang w:eastAsia="zh-CN"/>
        </w:rPr>
        <w:t>1403/5-08-20</w:t>
      </w:r>
      <w:r w:rsidRPr="00274B25">
        <w:rPr>
          <w:rFonts w:ascii="Tahoma" w:hAnsi="Tahoma" w:cs="Tahoma"/>
          <w:b w:val="0"/>
          <w:sz w:val="22"/>
          <w:szCs w:val="24"/>
          <w:u w:val="none"/>
          <w:lang w:eastAsia="zh-CN"/>
        </w:rPr>
        <w:t xml:space="preserve"> </w:t>
      </w:r>
      <w:r w:rsidR="00073FC6">
        <w:rPr>
          <w:rFonts w:ascii="Tahoma" w:hAnsi="Tahoma" w:cs="Tahoma"/>
          <w:b w:val="0"/>
          <w:sz w:val="22"/>
          <w:szCs w:val="24"/>
          <w:u w:val="none"/>
          <w:lang w:eastAsia="zh-CN"/>
        </w:rPr>
        <w:t>(ΑΔΑ:</w:t>
      </w:r>
      <w:r w:rsidR="00073FC6" w:rsidRPr="00131B9C">
        <w:rPr>
          <w:rFonts w:ascii="Tahoma" w:hAnsi="Tahoma" w:cs="Tahoma"/>
          <w:b w:val="0"/>
          <w:sz w:val="22"/>
          <w:szCs w:val="24"/>
          <w:u w:val="none"/>
          <w:lang w:eastAsia="zh-CN"/>
        </w:rPr>
        <w:t xml:space="preserve"> </w:t>
      </w:r>
      <w:r w:rsidR="00073FC6" w:rsidRPr="00073FC6">
        <w:rPr>
          <w:rFonts w:ascii="Tahoma" w:hAnsi="Tahoma" w:cs="Tahoma"/>
          <w:b w:val="0"/>
          <w:sz w:val="22"/>
          <w:szCs w:val="24"/>
          <w:u w:val="none"/>
          <w:lang w:eastAsia="zh-CN"/>
        </w:rPr>
        <w:t>6Θ1Θ46ΜΤΛΡ-Λ47</w:t>
      </w:r>
      <w:r w:rsidR="00073FC6">
        <w:rPr>
          <w:rFonts w:ascii="Tahoma" w:hAnsi="Tahoma" w:cs="Tahoma"/>
          <w:b w:val="0"/>
          <w:sz w:val="22"/>
          <w:szCs w:val="24"/>
          <w:u w:val="none"/>
          <w:lang w:eastAsia="zh-CN"/>
        </w:rPr>
        <w:t>)</w:t>
      </w:r>
      <w:r w:rsidRPr="00274B25">
        <w:rPr>
          <w:rFonts w:ascii="Tahoma" w:hAnsi="Tahoma" w:cs="Tahoma"/>
          <w:b w:val="0"/>
          <w:sz w:val="22"/>
          <w:szCs w:val="24"/>
          <w:u w:val="none"/>
          <w:lang w:eastAsia="zh-CN"/>
        </w:rPr>
        <w:t>του ΕΠ ΜΔΤ και έχει λάβει κωδικό MIS</w:t>
      </w:r>
      <w:r w:rsidR="00571668" w:rsidRPr="00274B25">
        <w:rPr>
          <w:rFonts w:ascii="Tahoma" w:hAnsi="Tahoma" w:cs="Tahoma"/>
          <w:b w:val="0"/>
          <w:sz w:val="22"/>
          <w:szCs w:val="24"/>
          <w:u w:val="none"/>
          <w:lang w:eastAsia="zh-CN"/>
        </w:rPr>
        <w:t xml:space="preserve"> </w:t>
      </w:r>
      <w:r w:rsidRPr="00274B25">
        <w:rPr>
          <w:rFonts w:ascii="Tahoma" w:hAnsi="Tahoma" w:cs="Tahoma"/>
          <w:b w:val="0"/>
          <w:sz w:val="22"/>
          <w:szCs w:val="24"/>
          <w:u w:val="none"/>
          <w:lang w:eastAsia="zh-CN"/>
        </w:rPr>
        <w:t>5067227. Η παρούσα σύμβαση χρηματοδοτείται από την Ευρωπαϊκή Ένωση (Ταμείο ΕΚΤ) και από εθνικούς πόρους μέσω του ΠΔΕ</w:t>
      </w:r>
      <w:r w:rsidR="007B57B6" w:rsidRPr="00DB01F9">
        <w:rPr>
          <w:rFonts w:ascii="Tahoma" w:hAnsi="Tahoma" w:cs="Tahoma"/>
          <w:b w:val="0"/>
          <w:sz w:val="22"/>
          <w:szCs w:val="24"/>
          <w:u w:val="none"/>
          <w:lang w:eastAsia="zh-CN"/>
        </w:rPr>
        <w:t xml:space="preserve"> </w:t>
      </w:r>
      <w:r w:rsidR="007B57B6">
        <w:rPr>
          <w:rFonts w:ascii="Tahoma" w:hAnsi="Tahoma" w:cs="Tahoma"/>
          <w:b w:val="0"/>
          <w:sz w:val="22"/>
          <w:szCs w:val="24"/>
          <w:u w:val="none"/>
          <w:lang w:eastAsia="zh-CN"/>
        </w:rPr>
        <w:t xml:space="preserve">από τη ΣΑΕ 463 με ενάριθμο κωδ. </w:t>
      </w:r>
      <w:r w:rsidR="007B57B6" w:rsidRPr="00DB01F9">
        <w:rPr>
          <w:rFonts w:ascii="Tahoma" w:hAnsi="Tahoma" w:cs="Tahoma"/>
          <w:b w:val="0"/>
          <w:sz w:val="22"/>
          <w:szCs w:val="24"/>
          <w:u w:val="none"/>
          <w:lang w:eastAsia="zh-CN"/>
        </w:rPr>
        <w:t>2020ΣΕ46310018</w:t>
      </w:r>
      <w:r w:rsidRPr="00274B25">
        <w:rPr>
          <w:rFonts w:ascii="Tahoma" w:hAnsi="Tahoma" w:cs="Tahoma"/>
          <w:b w:val="0"/>
          <w:sz w:val="22"/>
          <w:szCs w:val="24"/>
          <w:u w:val="none"/>
          <w:lang w:eastAsia="zh-CN"/>
        </w:rPr>
        <w:t>.</w:t>
      </w:r>
    </w:p>
    <w:p w14:paraId="2291CB62" w14:textId="4AFF3EA8"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lastRenderedPageBreak/>
        <w:tab/>
      </w:r>
      <w:bookmarkStart w:id="21" w:name="_Toc45706891"/>
      <w:bookmarkStart w:id="22" w:name="_Toc45711911"/>
      <w:bookmarkStart w:id="23" w:name="_Toc58512317"/>
      <w:r w:rsidRPr="00274B25">
        <w:rPr>
          <w:rFonts w:ascii="Tahoma" w:hAnsi="Tahoma" w:cs="Tahoma"/>
          <w:sz w:val="22"/>
          <w:lang w:val="el-GR"/>
        </w:rPr>
        <w:t>Συνοπτική Περιγραφή φυσικού και οικονομικού αντικειμένου της σύμβασης</w:t>
      </w:r>
      <w:bookmarkEnd w:id="21"/>
      <w:bookmarkEnd w:id="22"/>
      <w:bookmarkEnd w:id="23"/>
      <w:r w:rsidRPr="00274B25">
        <w:rPr>
          <w:rFonts w:ascii="Tahoma" w:hAnsi="Tahoma" w:cs="Tahoma"/>
          <w:sz w:val="22"/>
          <w:lang w:val="el-GR"/>
        </w:rPr>
        <w:t xml:space="preserve"> </w:t>
      </w:r>
    </w:p>
    <w:p w14:paraId="4E343F26" w14:textId="1A220D14" w:rsidR="004D09B6" w:rsidRPr="00274B25" w:rsidRDefault="004D09B6" w:rsidP="00BF2AE3">
      <w:pPr>
        <w:pStyle w:val="ListParagraph1"/>
        <w:spacing w:after="60"/>
        <w:ind w:left="0"/>
        <w:rPr>
          <w:rFonts w:ascii="Tahoma" w:hAnsi="Tahoma" w:cs="Tahoma"/>
          <w:sz w:val="22"/>
          <w:szCs w:val="24"/>
        </w:rPr>
      </w:pPr>
      <w:r w:rsidRPr="00274B25">
        <w:rPr>
          <w:rFonts w:ascii="Tahoma" w:hAnsi="Tahoma" w:cs="Tahoma"/>
          <w:sz w:val="22"/>
          <w:szCs w:val="24"/>
          <w:lang w:eastAsia="zh-CN"/>
        </w:rPr>
        <w:t>Το αντικείμενο του έργου περιλαμβάνει</w:t>
      </w:r>
      <w:r w:rsidR="009F519E" w:rsidRPr="00274B25">
        <w:rPr>
          <w:rFonts w:ascii="Tahoma" w:hAnsi="Tahoma" w:cs="Tahoma"/>
          <w:sz w:val="22"/>
          <w:szCs w:val="24"/>
          <w:lang w:eastAsia="zh-CN"/>
        </w:rPr>
        <w:t xml:space="preserve"> </w:t>
      </w:r>
      <w:r w:rsidRPr="00274B25">
        <w:rPr>
          <w:rFonts w:ascii="Tahoma" w:hAnsi="Tahoma" w:cs="Tahoma"/>
          <w:sz w:val="22"/>
          <w:szCs w:val="24"/>
        </w:rPr>
        <w:t xml:space="preserve">την υλοποίηση των Δράσεων Ενίσχυσης των Ψηφιακών Υπηρεσιών της Αρχής για την Καταπολέμηση της Νομιμοποίησης Εσόδων από Εγκληματικές Δραστηριότητες μέσω της επικαιροποίησης και ενίσχυσης των υπαρχουσών εφαρμογών των τριών μονάδων της. </w:t>
      </w:r>
    </w:p>
    <w:p w14:paraId="2C424149" w14:textId="77777777" w:rsidR="00DE48F8" w:rsidRDefault="004D09B6" w:rsidP="00DE48F8">
      <w:pPr>
        <w:pStyle w:val="ListParagraph1"/>
        <w:tabs>
          <w:tab w:val="left" w:pos="426"/>
        </w:tabs>
        <w:spacing w:after="60"/>
        <w:ind w:left="0"/>
        <w:jc w:val="left"/>
        <w:rPr>
          <w:rFonts w:ascii="Tahoma" w:hAnsi="Tahoma" w:cs="Tahoma"/>
          <w:sz w:val="22"/>
          <w:szCs w:val="24"/>
        </w:rPr>
      </w:pPr>
      <w:r w:rsidRPr="00274B25">
        <w:rPr>
          <w:rFonts w:ascii="Tahoma" w:hAnsi="Tahoma" w:cs="Tahoma"/>
          <w:sz w:val="22"/>
          <w:szCs w:val="24"/>
        </w:rPr>
        <w:t>Συγκεκριμένα το έργο αφορά:</w:t>
      </w:r>
    </w:p>
    <w:p w14:paraId="00F83456" w14:textId="71C4E51E" w:rsidR="00DE48F8" w:rsidRDefault="004D09B6" w:rsidP="00DE48F8">
      <w:pPr>
        <w:pStyle w:val="ListParagraph1"/>
        <w:numPr>
          <w:ilvl w:val="0"/>
          <w:numId w:val="166"/>
        </w:numPr>
        <w:tabs>
          <w:tab w:val="left" w:pos="426"/>
        </w:tabs>
        <w:spacing w:before="0" w:after="60"/>
        <w:rPr>
          <w:rFonts w:ascii="Tahoma" w:hAnsi="Tahoma" w:cs="Tahoma"/>
          <w:sz w:val="22"/>
          <w:szCs w:val="24"/>
          <w:lang w:eastAsia="zh-CN"/>
        </w:rPr>
      </w:pPr>
      <w:r w:rsidRPr="00274B25">
        <w:rPr>
          <w:rFonts w:ascii="Tahoma" w:hAnsi="Tahoma" w:cs="Tahoma"/>
          <w:sz w:val="22"/>
          <w:szCs w:val="24"/>
        </w:rPr>
        <w:t>την ενίσχυση της λειτουργικότητας των υφιστάμενων υποσυστημάτων των ήδη υπαρχουσών εφαρμογών των τριών μονάδων καθώς και της ιστοσελίδας της Αρχής</w:t>
      </w:r>
      <w:r w:rsidR="000F6B82" w:rsidRPr="000F6B82">
        <w:rPr>
          <w:rFonts w:ascii="Tahoma" w:hAnsi="Tahoma" w:cs="Tahoma"/>
          <w:sz w:val="22"/>
          <w:szCs w:val="24"/>
        </w:rPr>
        <w:t xml:space="preserve">. </w:t>
      </w:r>
      <w:r w:rsidR="000F6B82">
        <w:rPr>
          <w:rFonts w:ascii="Tahoma" w:hAnsi="Tahoma" w:cs="Tahoma"/>
          <w:sz w:val="22"/>
          <w:szCs w:val="24"/>
        </w:rPr>
        <w:t>Το σύνολο του πηγαίου κώδικα και των βάσεων δεδομένων παραμένει στην κυριότητα της Αρχής, πλήρως προσβάσιμο και πλήρως διαθέσιμο στον Ανάδοχο του έργου. Αναλυτικά η υπάρχουσα κατάσταση και οι τεχνολογίες που έχουν χρησιμοποιηθεί στην ανάπτυξη των υφιστάμενων υποσυστημάτων</w:t>
      </w:r>
      <w:r w:rsidR="00BD429B">
        <w:rPr>
          <w:rFonts w:ascii="Tahoma" w:hAnsi="Tahoma" w:cs="Tahoma"/>
          <w:sz w:val="22"/>
          <w:szCs w:val="24"/>
        </w:rPr>
        <w:t xml:space="preserve"> και οι οποίες είναι ευρέως χρησιμοποιούμενες τεχνολογίες σε έργα πληροφορικής,</w:t>
      </w:r>
      <w:r w:rsidR="000F6B82">
        <w:rPr>
          <w:rFonts w:ascii="Tahoma" w:hAnsi="Tahoma" w:cs="Tahoma"/>
          <w:sz w:val="22"/>
          <w:szCs w:val="24"/>
        </w:rPr>
        <w:t xml:space="preserve"> περιγράφονται στην ενότητα </w:t>
      </w:r>
      <w:r w:rsidR="000F6B82">
        <w:rPr>
          <w:rFonts w:ascii="Tahoma" w:hAnsi="Tahoma" w:cs="Tahoma"/>
          <w:sz w:val="22"/>
          <w:szCs w:val="24"/>
        </w:rPr>
        <w:fldChar w:fldCharType="begin"/>
      </w:r>
      <w:r w:rsidR="000F6B82">
        <w:rPr>
          <w:rFonts w:ascii="Tahoma" w:hAnsi="Tahoma" w:cs="Tahoma"/>
          <w:sz w:val="22"/>
          <w:szCs w:val="24"/>
        </w:rPr>
        <w:instrText xml:space="preserve"> REF _Ref54252166 \r \h </w:instrText>
      </w:r>
      <w:r w:rsidR="00DE48F8">
        <w:rPr>
          <w:rFonts w:ascii="Tahoma" w:hAnsi="Tahoma" w:cs="Tahoma"/>
          <w:sz w:val="22"/>
          <w:szCs w:val="24"/>
        </w:rPr>
        <w:instrText xml:space="preserve"> \* MERGEFORMAT </w:instrText>
      </w:r>
      <w:r w:rsidR="000F6B82">
        <w:rPr>
          <w:rFonts w:ascii="Tahoma" w:hAnsi="Tahoma" w:cs="Tahoma"/>
          <w:sz w:val="22"/>
          <w:szCs w:val="24"/>
        </w:rPr>
      </w:r>
      <w:r w:rsidR="000F6B82">
        <w:rPr>
          <w:rFonts w:ascii="Tahoma" w:hAnsi="Tahoma" w:cs="Tahoma"/>
          <w:sz w:val="22"/>
          <w:szCs w:val="24"/>
        </w:rPr>
        <w:fldChar w:fldCharType="separate"/>
      </w:r>
      <w:r w:rsidR="00DC1D53">
        <w:rPr>
          <w:rFonts w:ascii="Tahoma" w:hAnsi="Tahoma" w:cs="Tahoma"/>
          <w:sz w:val="22"/>
          <w:szCs w:val="24"/>
          <w:cs/>
        </w:rPr>
        <w:t>‎</w:t>
      </w:r>
      <w:r w:rsidR="00DC1D53">
        <w:rPr>
          <w:rFonts w:ascii="Tahoma" w:hAnsi="Tahoma" w:cs="Tahoma"/>
          <w:sz w:val="22"/>
          <w:szCs w:val="24"/>
        </w:rPr>
        <w:t>A.1.2</w:t>
      </w:r>
      <w:r w:rsidR="000F6B82">
        <w:rPr>
          <w:rFonts w:ascii="Tahoma" w:hAnsi="Tahoma" w:cs="Tahoma"/>
          <w:sz w:val="22"/>
          <w:szCs w:val="24"/>
        </w:rPr>
        <w:fldChar w:fldCharType="end"/>
      </w:r>
      <w:r w:rsidR="000F6B82">
        <w:rPr>
          <w:rFonts w:ascii="Tahoma" w:hAnsi="Tahoma" w:cs="Tahoma"/>
          <w:sz w:val="22"/>
          <w:szCs w:val="24"/>
        </w:rPr>
        <w:t>.</w:t>
      </w:r>
    </w:p>
    <w:p w14:paraId="0AC66FFF" w14:textId="0ECDAB83" w:rsidR="00DE48F8" w:rsidRDefault="004D09B6" w:rsidP="00DE48F8">
      <w:pPr>
        <w:pStyle w:val="ListParagraph1"/>
        <w:numPr>
          <w:ilvl w:val="0"/>
          <w:numId w:val="166"/>
        </w:numPr>
        <w:tabs>
          <w:tab w:val="left" w:pos="426"/>
        </w:tabs>
        <w:spacing w:before="0" w:after="60"/>
        <w:rPr>
          <w:rFonts w:ascii="Tahoma" w:hAnsi="Tahoma" w:cs="Tahoma"/>
          <w:sz w:val="22"/>
          <w:szCs w:val="24"/>
          <w:lang w:eastAsia="zh-CN"/>
        </w:rPr>
      </w:pPr>
      <w:r w:rsidRPr="00274B25">
        <w:rPr>
          <w:rFonts w:ascii="Tahoma" w:hAnsi="Tahoma" w:cs="Tahoma"/>
          <w:sz w:val="22"/>
          <w:szCs w:val="24"/>
        </w:rPr>
        <w:t>τη δημιουργία νέων λειτουργικοτήτων /υποσυστημάτων για την κάλυψη νέων αναγκών</w:t>
      </w:r>
    </w:p>
    <w:p w14:paraId="211F9194" w14:textId="03397245" w:rsidR="00DE48F8" w:rsidRDefault="004D09B6" w:rsidP="00DE48F8">
      <w:pPr>
        <w:pStyle w:val="ListParagraph1"/>
        <w:numPr>
          <w:ilvl w:val="0"/>
          <w:numId w:val="166"/>
        </w:numPr>
        <w:tabs>
          <w:tab w:val="left" w:pos="426"/>
        </w:tabs>
        <w:spacing w:before="0" w:after="60"/>
        <w:rPr>
          <w:rFonts w:ascii="Tahoma" w:hAnsi="Tahoma" w:cs="Tahoma"/>
          <w:sz w:val="22"/>
          <w:szCs w:val="24"/>
          <w:lang w:eastAsia="zh-CN"/>
        </w:rPr>
      </w:pPr>
      <w:r w:rsidRPr="00274B25">
        <w:rPr>
          <w:rFonts w:ascii="Tahoma" w:hAnsi="Tahoma" w:cs="Tahoma"/>
          <w:sz w:val="22"/>
          <w:szCs w:val="24"/>
        </w:rPr>
        <w:t>μελέτες και υπηρεσίες υποστήριξης για την υλοποίηση των απαιτούμενων αλλαγών</w:t>
      </w:r>
    </w:p>
    <w:p w14:paraId="40A9E66A" w14:textId="4DE184F3" w:rsidR="00DE48F8" w:rsidRDefault="004D09B6" w:rsidP="00DE48F8">
      <w:pPr>
        <w:pStyle w:val="ListParagraph1"/>
        <w:numPr>
          <w:ilvl w:val="0"/>
          <w:numId w:val="166"/>
        </w:numPr>
        <w:tabs>
          <w:tab w:val="left" w:pos="426"/>
        </w:tabs>
        <w:spacing w:before="0" w:after="60"/>
        <w:rPr>
          <w:rFonts w:ascii="Tahoma" w:hAnsi="Tahoma" w:cs="Tahoma"/>
          <w:sz w:val="22"/>
          <w:szCs w:val="24"/>
          <w:lang w:eastAsia="zh-CN"/>
        </w:rPr>
      </w:pPr>
      <w:r w:rsidRPr="00274B25">
        <w:rPr>
          <w:rFonts w:ascii="Tahoma" w:hAnsi="Tahoma" w:cs="Tahoma"/>
          <w:sz w:val="22"/>
          <w:szCs w:val="24"/>
        </w:rPr>
        <w:t>την προμήθεια υπηρεσιών με σκοπό την ενίσχυση της ασφάλειας του δικτύου, των πληροφοριών και της επικοινωνίας μεταξύ των εφαρμογών και των συστημάτων των ανεξάρτητων μονάδων της Αρχής</w:t>
      </w:r>
    </w:p>
    <w:p w14:paraId="456778C2" w14:textId="5FEED5B5" w:rsidR="004D09B6" w:rsidRPr="00274B25" w:rsidRDefault="004D09B6" w:rsidP="00DE48F8">
      <w:pPr>
        <w:pStyle w:val="ListParagraph1"/>
        <w:numPr>
          <w:ilvl w:val="0"/>
          <w:numId w:val="166"/>
        </w:numPr>
        <w:tabs>
          <w:tab w:val="left" w:pos="426"/>
        </w:tabs>
        <w:spacing w:before="0" w:after="60"/>
        <w:rPr>
          <w:rFonts w:ascii="Tahoma" w:hAnsi="Tahoma" w:cs="Tahoma"/>
          <w:sz w:val="22"/>
          <w:szCs w:val="24"/>
          <w:lang w:eastAsia="zh-CN"/>
        </w:rPr>
      </w:pPr>
      <w:r w:rsidRPr="00274B25">
        <w:rPr>
          <w:rFonts w:ascii="Tahoma" w:hAnsi="Tahoma" w:cs="Tahoma"/>
          <w:sz w:val="22"/>
          <w:szCs w:val="24"/>
        </w:rPr>
        <w:t>την ψηφιοποίηση του φυσικού αρχείου της Α’ Μονάδας.</w:t>
      </w:r>
    </w:p>
    <w:p w14:paraId="741A0C7E" w14:textId="77777777" w:rsidR="00383D60" w:rsidRPr="00274B25" w:rsidRDefault="00383D60" w:rsidP="00BF2AE3">
      <w:pPr>
        <w:pStyle w:val="ListParagraph1"/>
        <w:spacing w:before="0"/>
        <w:ind w:left="0"/>
        <w:rPr>
          <w:rFonts w:ascii="Tahoma" w:hAnsi="Tahoma" w:cs="Tahoma"/>
          <w:sz w:val="22"/>
          <w:szCs w:val="24"/>
        </w:rPr>
      </w:pPr>
    </w:p>
    <w:p w14:paraId="33D5EB80" w14:textId="40CF847A" w:rsidR="00383D60" w:rsidRPr="00274B25" w:rsidRDefault="004D09B6" w:rsidP="001622CD">
      <w:pPr>
        <w:pStyle w:val="ListParagraph1"/>
        <w:spacing w:before="120" w:after="120"/>
        <w:ind w:left="0"/>
        <w:rPr>
          <w:rFonts w:ascii="Tahoma" w:hAnsi="Tahoma" w:cs="Tahoma"/>
          <w:sz w:val="22"/>
          <w:szCs w:val="24"/>
        </w:rPr>
      </w:pPr>
      <w:r w:rsidRPr="00274B25">
        <w:rPr>
          <w:rFonts w:ascii="Tahoma" w:hAnsi="Tahoma" w:cs="Tahoma"/>
          <w:sz w:val="22"/>
          <w:szCs w:val="24"/>
        </w:rPr>
        <w:t>Οι στόχοι του έργου επικεντρώνονται στα ακόλουθα:</w:t>
      </w:r>
    </w:p>
    <w:p w14:paraId="6E7C2F3C" w14:textId="3FF87F90" w:rsidR="003E7032" w:rsidRPr="00274B25" w:rsidRDefault="00B842B1" w:rsidP="001622CD">
      <w:pPr>
        <w:pStyle w:val="ListParagraph1"/>
        <w:numPr>
          <w:ilvl w:val="0"/>
          <w:numId w:val="170"/>
        </w:numPr>
        <w:spacing w:before="120" w:after="120"/>
        <w:ind w:left="426" w:hanging="426"/>
        <w:rPr>
          <w:rFonts w:ascii="Tahoma" w:hAnsi="Tahoma" w:cs="Tahoma"/>
          <w:sz w:val="22"/>
          <w:szCs w:val="24"/>
        </w:rPr>
      </w:pPr>
      <w:r w:rsidRPr="00274B25">
        <w:rPr>
          <w:rFonts w:ascii="Tahoma" w:hAnsi="Tahoma" w:cs="Tahoma"/>
          <w:sz w:val="22"/>
          <w:szCs w:val="24"/>
        </w:rPr>
        <w:t>Σ</w:t>
      </w:r>
      <w:r w:rsidR="004D09B6" w:rsidRPr="00274B25">
        <w:rPr>
          <w:rFonts w:ascii="Tahoma" w:hAnsi="Tahoma" w:cs="Tahoma"/>
          <w:sz w:val="22"/>
          <w:szCs w:val="24"/>
        </w:rPr>
        <w:t>την ενίσχυση των επιχειρησιακών και στρατηγικών δυνατοτήτων της Αρχής</w:t>
      </w:r>
      <w:r w:rsidR="003E7032" w:rsidRPr="00274B25">
        <w:rPr>
          <w:rFonts w:ascii="Tahoma" w:hAnsi="Tahoma" w:cs="Tahoma"/>
          <w:sz w:val="22"/>
          <w:szCs w:val="24"/>
        </w:rPr>
        <w:t>.</w:t>
      </w:r>
    </w:p>
    <w:p w14:paraId="31C0B63A" w14:textId="77777777" w:rsidR="001622CD" w:rsidRDefault="00B842B1" w:rsidP="001622CD">
      <w:pPr>
        <w:pStyle w:val="ListParagraph1"/>
        <w:numPr>
          <w:ilvl w:val="0"/>
          <w:numId w:val="169"/>
        </w:numPr>
        <w:spacing w:before="120" w:after="120"/>
        <w:ind w:left="426" w:hanging="426"/>
        <w:rPr>
          <w:rFonts w:ascii="Tahoma" w:hAnsi="Tahoma" w:cs="Tahoma"/>
          <w:sz w:val="22"/>
          <w:szCs w:val="24"/>
        </w:rPr>
      </w:pPr>
      <w:r w:rsidRPr="00274B25">
        <w:rPr>
          <w:rFonts w:ascii="Tahoma" w:hAnsi="Tahoma" w:cs="Tahoma"/>
          <w:sz w:val="22"/>
          <w:szCs w:val="24"/>
        </w:rPr>
        <w:t>Σ</w:t>
      </w:r>
      <w:r w:rsidR="004D09B6" w:rsidRPr="00274B25">
        <w:rPr>
          <w:rFonts w:ascii="Tahoma" w:hAnsi="Tahoma" w:cs="Tahoma"/>
          <w:sz w:val="22"/>
          <w:szCs w:val="24"/>
        </w:rPr>
        <w:t>την ενίσχυση της προβολής του έργου της Αρχής μέσω του νέου διαδικτυακού τόπου.</w:t>
      </w:r>
    </w:p>
    <w:p w14:paraId="5858CD91" w14:textId="491BA95C" w:rsidR="00B842B1" w:rsidRPr="00274B25" w:rsidRDefault="00B842B1" w:rsidP="001622CD">
      <w:pPr>
        <w:pStyle w:val="ListParagraph1"/>
        <w:numPr>
          <w:ilvl w:val="0"/>
          <w:numId w:val="169"/>
        </w:numPr>
        <w:spacing w:before="120" w:after="120"/>
        <w:ind w:left="426" w:hanging="426"/>
        <w:rPr>
          <w:rFonts w:ascii="Tahoma" w:hAnsi="Tahoma" w:cs="Tahoma"/>
          <w:sz w:val="22"/>
          <w:szCs w:val="24"/>
        </w:rPr>
      </w:pPr>
      <w:r w:rsidRPr="00274B25">
        <w:rPr>
          <w:rFonts w:ascii="Tahoma" w:hAnsi="Tahoma" w:cs="Tahoma"/>
          <w:sz w:val="22"/>
          <w:szCs w:val="24"/>
        </w:rPr>
        <w:t>Σ</w:t>
      </w:r>
      <w:r w:rsidR="004D09B6" w:rsidRPr="00274B25">
        <w:rPr>
          <w:rFonts w:ascii="Tahoma" w:hAnsi="Tahoma" w:cs="Tahoma"/>
          <w:sz w:val="22"/>
          <w:szCs w:val="24"/>
        </w:rPr>
        <w:t>την μακρόχρονη ψηφιακή διατήρηση του αρχείου της Αρχής.</w:t>
      </w:r>
    </w:p>
    <w:p w14:paraId="5B06B8C6" w14:textId="45107E34" w:rsidR="004F416C" w:rsidRPr="00274B25" w:rsidRDefault="00491E03" w:rsidP="001622CD">
      <w:pPr>
        <w:pStyle w:val="ListParagraph1"/>
        <w:numPr>
          <w:ilvl w:val="0"/>
          <w:numId w:val="170"/>
        </w:numPr>
        <w:spacing w:before="120" w:after="120"/>
        <w:ind w:left="426" w:hanging="426"/>
        <w:rPr>
          <w:rFonts w:ascii="Tahoma" w:hAnsi="Tahoma" w:cs="Tahoma"/>
          <w:sz w:val="22"/>
          <w:szCs w:val="24"/>
        </w:rPr>
      </w:pPr>
      <w:r w:rsidRPr="00274B25">
        <w:rPr>
          <w:rFonts w:ascii="Tahoma" w:hAnsi="Tahoma" w:cs="Tahoma"/>
          <w:sz w:val="22"/>
          <w:szCs w:val="24"/>
        </w:rPr>
        <w:t>Σ</w:t>
      </w:r>
      <w:r w:rsidR="004D09B6" w:rsidRPr="00274B25">
        <w:rPr>
          <w:rFonts w:ascii="Tahoma" w:hAnsi="Tahoma" w:cs="Tahoma"/>
          <w:sz w:val="22"/>
          <w:szCs w:val="24"/>
        </w:rPr>
        <w:t>την εναρμόνιση της λειτουργίας της Αρχής με</w:t>
      </w:r>
      <w:r w:rsidR="00752DEE" w:rsidRPr="00274B25">
        <w:rPr>
          <w:rFonts w:ascii="Tahoma" w:hAnsi="Tahoma" w:cs="Tahoma"/>
          <w:sz w:val="22"/>
          <w:szCs w:val="24"/>
        </w:rPr>
        <w:t xml:space="preserve"> το Εθνικό, Ευρωπαϊκό και Διεθνές νομικό και κανονιστικό πλαίσιο.</w:t>
      </w:r>
    </w:p>
    <w:p w14:paraId="341566D5" w14:textId="24C6602B" w:rsidR="00F07130" w:rsidRPr="00274B25" w:rsidRDefault="00372E7E" w:rsidP="001622CD">
      <w:pPr>
        <w:pStyle w:val="ListParagraph1"/>
        <w:numPr>
          <w:ilvl w:val="0"/>
          <w:numId w:val="170"/>
        </w:numPr>
        <w:spacing w:before="120" w:after="120"/>
        <w:ind w:left="426" w:hanging="426"/>
        <w:rPr>
          <w:rFonts w:ascii="Tahoma" w:hAnsi="Tahoma" w:cs="Tahoma"/>
          <w:sz w:val="22"/>
          <w:szCs w:val="24"/>
        </w:rPr>
      </w:pPr>
      <w:r w:rsidRPr="00274B25">
        <w:rPr>
          <w:rFonts w:ascii="Tahoma" w:hAnsi="Tahoma" w:cs="Tahoma"/>
          <w:sz w:val="22"/>
          <w:szCs w:val="24"/>
        </w:rPr>
        <w:t>Σ</w:t>
      </w:r>
      <w:r w:rsidR="004D09B6" w:rsidRPr="00274B25">
        <w:rPr>
          <w:rFonts w:ascii="Tahoma" w:hAnsi="Tahoma" w:cs="Tahoma"/>
          <w:sz w:val="22"/>
          <w:szCs w:val="24"/>
        </w:rPr>
        <w:t>την αποτελεσματικότερη ανταπόκριση στις υποχρεώσεις</w:t>
      </w:r>
      <w:r w:rsidR="00C91FB9" w:rsidRPr="00274B25">
        <w:rPr>
          <w:rFonts w:ascii="Tahoma" w:hAnsi="Tahoma" w:cs="Tahoma"/>
          <w:sz w:val="22"/>
          <w:szCs w:val="24"/>
        </w:rPr>
        <w:t xml:space="preserve"> της Αρ</w:t>
      </w:r>
      <w:r w:rsidR="006C62A3" w:rsidRPr="00274B25">
        <w:rPr>
          <w:rFonts w:ascii="Tahoma" w:hAnsi="Tahoma" w:cs="Tahoma"/>
          <w:sz w:val="22"/>
          <w:szCs w:val="24"/>
        </w:rPr>
        <w:t>χής</w:t>
      </w:r>
      <w:r w:rsidR="004D09B6" w:rsidRPr="00274B25">
        <w:rPr>
          <w:rFonts w:ascii="Tahoma" w:hAnsi="Tahoma" w:cs="Tahoma"/>
          <w:sz w:val="22"/>
          <w:szCs w:val="24"/>
        </w:rPr>
        <w:t xml:space="preserve"> που απορρέουν από </w:t>
      </w:r>
      <w:r w:rsidR="00F07130" w:rsidRPr="00274B25">
        <w:rPr>
          <w:rFonts w:ascii="Tahoma" w:hAnsi="Tahoma" w:cs="Tahoma"/>
          <w:sz w:val="22"/>
          <w:szCs w:val="24"/>
        </w:rPr>
        <w:t>το Εθνικό, Ευρωπαϊκό και Διεθνές νομικό και κανονιστικό πλαίσιο.</w:t>
      </w:r>
    </w:p>
    <w:p w14:paraId="2D909028" w14:textId="69640BD7" w:rsidR="004D09B6" w:rsidRPr="00274B25" w:rsidRDefault="00130C6A" w:rsidP="001622CD">
      <w:pPr>
        <w:pStyle w:val="ListParagraph1"/>
        <w:numPr>
          <w:ilvl w:val="0"/>
          <w:numId w:val="170"/>
        </w:numPr>
        <w:spacing w:before="120" w:after="120"/>
        <w:ind w:left="426" w:hanging="426"/>
        <w:rPr>
          <w:rFonts w:ascii="Tahoma" w:hAnsi="Tahoma" w:cs="Tahoma"/>
          <w:sz w:val="22"/>
          <w:szCs w:val="24"/>
        </w:rPr>
      </w:pPr>
      <w:r w:rsidRPr="00274B25">
        <w:rPr>
          <w:rFonts w:ascii="Tahoma" w:hAnsi="Tahoma" w:cs="Tahoma"/>
          <w:sz w:val="22"/>
          <w:szCs w:val="24"/>
        </w:rPr>
        <w:t>Σ</w:t>
      </w:r>
      <w:r w:rsidR="004D09B6" w:rsidRPr="00274B25">
        <w:rPr>
          <w:rFonts w:ascii="Tahoma" w:hAnsi="Tahoma" w:cs="Tahoma"/>
          <w:sz w:val="22"/>
          <w:szCs w:val="24"/>
        </w:rPr>
        <w:t>τη</w:t>
      </w:r>
      <w:r w:rsidR="00CD5FBE" w:rsidRPr="00274B25">
        <w:rPr>
          <w:rFonts w:ascii="Tahoma" w:hAnsi="Tahoma" w:cs="Tahoma"/>
          <w:sz w:val="22"/>
          <w:szCs w:val="24"/>
        </w:rPr>
        <w:t xml:space="preserve"> </w:t>
      </w:r>
      <w:r w:rsidR="00C90EC6" w:rsidRPr="00274B25">
        <w:rPr>
          <w:rFonts w:ascii="Tahoma" w:hAnsi="Tahoma" w:cs="Tahoma"/>
          <w:sz w:val="22"/>
          <w:szCs w:val="24"/>
        </w:rPr>
        <w:t xml:space="preserve">λήψη </w:t>
      </w:r>
      <w:r w:rsidR="00010E2C" w:rsidRPr="00274B25">
        <w:rPr>
          <w:rFonts w:ascii="Tahoma" w:hAnsi="Tahoma" w:cs="Tahoma"/>
          <w:sz w:val="22"/>
          <w:szCs w:val="24"/>
        </w:rPr>
        <w:t xml:space="preserve">θετικών αξιολογήσεων </w:t>
      </w:r>
      <w:r w:rsidR="0059223C" w:rsidRPr="00274B25">
        <w:rPr>
          <w:rFonts w:ascii="Tahoma" w:hAnsi="Tahoma" w:cs="Tahoma"/>
          <w:sz w:val="22"/>
          <w:szCs w:val="24"/>
        </w:rPr>
        <w:t xml:space="preserve">και </w:t>
      </w:r>
      <w:r w:rsidR="004D09B6" w:rsidRPr="00274B25">
        <w:rPr>
          <w:rFonts w:ascii="Tahoma" w:hAnsi="Tahoma" w:cs="Tahoma"/>
          <w:sz w:val="22"/>
          <w:szCs w:val="24"/>
        </w:rPr>
        <w:t>τη διατήρηση της κατάταξης</w:t>
      </w:r>
      <w:r w:rsidR="00142F4B" w:rsidRPr="00274B25">
        <w:rPr>
          <w:rFonts w:ascii="Tahoma" w:hAnsi="Tahoma" w:cs="Tahoma"/>
          <w:sz w:val="22"/>
          <w:szCs w:val="24"/>
        </w:rPr>
        <w:t xml:space="preserve"> της χώρας μας </w:t>
      </w:r>
      <w:r w:rsidR="004D09B6" w:rsidRPr="00274B25">
        <w:rPr>
          <w:rFonts w:ascii="Tahoma" w:hAnsi="Tahoma" w:cs="Tahoma"/>
          <w:sz w:val="22"/>
          <w:szCs w:val="24"/>
        </w:rPr>
        <w:t>από τους Οργανισμούς Αξιολόγησης</w:t>
      </w:r>
      <w:r w:rsidR="007E6A88" w:rsidRPr="00274B25">
        <w:rPr>
          <w:rFonts w:ascii="Tahoma" w:hAnsi="Tahoma" w:cs="Tahoma"/>
          <w:sz w:val="22"/>
          <w:szCs w:val="24"/>
        </w:rPr>
        <w:t>.</w:t>
      </w:r>
    </w:p>
    <w:p w14:paraId="5368CD3B" w14:textId="77777777" w:rsidR="008B16BE" w:rsidRPr="00274B25" w:rsidRDefault="008B16BE" w:rsidP="001622CD">
      <w:pPr>
        <w:spacing w:before="120"/>
        <w:rPr>
          <w:rFonts w:cs="Tahoma"/>
          <w:lang w:val="el-GR" w:eastAsia="en-US"/>
        </w:rPr>
      </w:pPr>
      <w:bookmarkStart w:id="24" w:name="_Hlk40435427"/>
    </w:p>
    <w:p w14:paraId="4B826324" w14:textId="12AFC10F" w:rsidR="003A3B51" w:rsidRPr="00131B9C" w:rsidRDefault="004D09B6" w:rsidP="001622CD">
      <w:pPr>
        <w:spacing w:before="120"/>
        <w:rPr>
          <w:rFonts w:ascii="Calibri" w:hAnsi="Calibri"/>
          <w:color w:val="000000" w:themeColor="text1"/>
          <w:szCs w:val="22"/>
          <w:lang w:val="el-GR" w:eastAsia="en-US"/>
        </w:rPr>
      </w:pPr>
      <w:r w:rsidRPr="00274B25">
        <w:rPr>
          <w:rFonts w:cs="Tahoma"/>
          <w:lang w:val="el-GR" w:eastAsia="en-US"/>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w:t>
      </w:r>
      <w:r w:rsidR="00FB4121">
        <w:rPr>
          <w:rFonts w:cs="Tahoma"/>
          <w:lang w:val="el-GR" w:eastAsia="en-US"/>
        </w:rPr>
        <w:t>(πεδία 1 έως 4 ανωτέρω)</w:t>
      </w:r>
      <w:r w:rsidRPr="00274B25">
        <w:rPr>
          <w:rFonts w:cs="Tahoma"/>
          <w:lang w:val="el-GR" w:eastAsia="en-US"/>
        </w:rPr>
        <w:t>, ήτο</w:t>
      </w:r>
      <w:r w:rsidR="00C84319" w:rsidRPr="00274B25">
        <w:rPr>
          <w:rFonts w:cs="Tahoma"/>
          <w:lang w:val="el-GR" w:eastAsia="en-US"/>
        </w:rPr>
        <w:t>ι</w:t>
      </w:r>
      <w:r w:rsidRPr="00274B25">
        <w:rPr>
          <w:rFonts w:cs="Tahoma"/>
          <w:lang w:val="el-GR" w:eastAsia="en-US"/>
        </w:rPr>
        <w:t xml:space="preserve"> των υψηλών απαιτήσεων διαλειτουργικότητας που είναι αναγκαίο να εξασφαλίζονται</w:t>
      </w:r>
      <w:r w:rsidR="00571668" w:rsidRPr="00274B25">
        <w:rPr>
          <w:rFonts w:cs="Tahoma"/>
          <w:lang w:val="el-GR" w:eastAsia="en-US"/>
        </w:rPr>
        <w:t xml:space="preserve"> </w:t>
      </w:r>
      <w:r w:rsidRPr="00274B25">
        <w:rPr>
          <w:rFonts w:cs="Tahoma"/>
          <w:lang w:val="el-GR" w:eastAsia="en-US"/>
        </w:rPr>
        <w:t xml:space="preserve">αφενός μεταξύ των </w:t>
      </w:r>
      <w:r w:rsidRPr="00131B9C">
        <w:rPr>
          <w:rFonts w:cs="Tahoma"/>
          <w:color w:val="000000" w:themeColor="text1"/>
          <w:lang w:val="el-GR" w:eastAsia="en-US"/>
        </w:rPr>
        <w:t>λειτουργικών ενοτήτων (υποσυστημάτων) που θα αναπτυχθούν στο πλαίσιο του παρόντος έργου και αφετέρου</w:t>
      </w:r>
      <w:r w:rsidR="00571668" w:rsidRPr="00131B9C">
        <w:rPr>
          <w:rFonts w:cs="Tahoma"/>
          <w:color w:val="000000" w:themeColor="text1"/>
          <w:lang w:val="el-GR" w:eastAsia="en-US"/>
        </w:rPr>
        <w:t xml:space="preserve"> </w:t>
      </w:r>
      <w:r w:rsidRPr="00131B9C">
        <w:rPr>
          <w:rFonts w:cs="Tahoma"/>
          <w:color w:val="000000" w:themeColor="text1"/>
          <w:lang w:val="el-GR" w:eastAsia="en-US"/>
        </w:rPr>
        <w:t>με τρίτα συστήματα άλλων φορέων (βλ. Παράρτημα Ι. παρ.</w:t>
      </w:r>
      <w:r w:rsidR="002B4658" w:rsidRPr="00131B9C">
        <w:rPr>
          <w:rFonts w:cs="Tahoma"/>
          <w:color w:val="000000" w:themeColor="text1"/>
          <w:lang w:val="el-GR" w:eastAsia="en-US"/>
        </w:rPr>
        <w:t xml:space="preserve"> </w:t>
      </w:r>
      <w:r w:rsidR="002B4658" w:rsidRPr="00131B9C">
        <w:rPr>
          <w:rFonts w:cs="Tahoma"/>
          <w:color w:val="000000" w:themeColor="text1"/>
          <w:lang w:val="el-GR" w:eastAsia="en-US"/>
        </w:rPr>
        <w:fldChar w:fldCharType="begin"/>
      </w:r>
      <w:r w:rsidR="002B4658" w:rsidRPr="00131B9C">
        <w:rPr>
          <w:rFonts w:cs="Tahoma"/>
          <w:color w:val="000000" w:themeColor="text1"/>
          <w:lang w:val="el-GR" w:eastAsia="en-US"/>
        </w:rPr>
        <w:instrText xml:space="preserve"> REF _Ref45747862 \r \h  \* MERGEFORMAT </w:instrText>
      </w:r>
      <w:r w:rsidR="002B4658" w:rsidRPr="00131B9C">
        <w:rPr>
          <w:rFonts w:cs="Tahoma"/>
          <w:color w:val="000000" w:themeColor="text1"/>
          <w:lang w:val="el-GR" w:eastAsia="en-US"/>
        </w:rPr>
      </w:r>
      <w:r w:rsidR="002B4658" w:rsidRPr="00131B9C">
        <w:rPr>
          <w:rFonts w:cs="Tahoma"/>
          <w:color w:val="000000" w:themeColor="text1"/>
          <w:lang w:val="el-GR" w:eastAsia="en-US"/>
        </w:rPr>
        <w:fldChar w:fldCharType="separate"/>
      </w:r>
      <w:r w:rsidR="00DC1D53">
        <w:rPr>
          <w:rFonts w:cs="Tahoma"/>
          <w:color w:val="000000" w:themeColor="text1"/>
          <w:cs/>
          <w:lang w:val="el-GR" w:eastAsia="en-US"/>
        </w:rPr>
        <w:t>‎</w:t>
      </w:r>
      <w:r w:rsidR="00DC1D53">
        <w:rPr>
          <w:rFonts w:cs="Tahoma"/>
          <w:color w:val="000000" w:themeColor="text1"/>
          <w:lang w:val="el-GR" w:eastAsia="en-US"/>
        </w:rPr>
        <w:t>A.3.3.3</w:t>
      </w:r>
      <w:r w:rsidR="002B4658" w:rsidRPr="00131B9C">
        <w:rPr>
          <w:rFonts w:cs="Tahoma"/>
          <w:color w:val="000000" w:themeColor="text1"/>
          <w:lang w:val="el-GR" w:eastAsia="en-US"/>
        </w:rPr>
        <w:fldChar w:fldCharType="end"/>
      </w:r>
      <w:r w:rsidRPr="00131B9C">
        <w:rPr>
          <w:rFonts w:cs="Tahoma"/>
          <w:color w:val="000000" w:themeColor="text1"/>
          <w:lang w:val="el-GR" w:eastAsia="en-US"/>
        </w:rPr>
        <w:t xml:space="preserve"> τεύχους διακήρυξης).</w:t>
      </w:r>
      <w:r w:rsidR="00571668" w:rsidRPr="00131B9C">
        <w:rPr>
          <w:rFonts w:cs="Tahoma"/>
          <w:color w:val="000000" w:themeColor="text1"/>
          <w:lang w:val="el-GR" w:eastAsia="en-US"/>
        </w:rPr>
        <w:t xml:space="preserve"> </w:t>
      </w:r>
      <w:r w:rsidR="00FB4121" w:rsidRPr="00131B9C">
        <w:rPr>
          <w:rFonts w:cs="Tahoma"/>
          <w:color w:val="000000" w:themeColor="text1"/>
          <w:lang w:val="el-GR" w:eastAsia="en-US"/>
        </w:rPr>
        <w:t>Επίσης, ό</w:t>
      </w:r>
      <w:r w:rsidR="003A3B51" w:rsidRPr="00131B9C">
        <w:rPr>
          <w:color w:val="000000" w:themeColor="text1"/>
          <w:lang w:val="el-GR"/>
        </w:rPr>
        <w:t>σον αφορά το πεδίο 5 ανωτέρω (</w:t>
      </w:r>
      <w:r w:rsidR="003A3B51" w:rsidRPr="00131B9C">
        <w:rPr>
          <w:rFonts w:cs="Tahoma"/>
          <w:color w:val="000000" w:themeColor="text1"/>
          <w:lang w:val="el-GR"/>
        </w:rPr>
        <w:t>ψηφιοποίηση του φυσικού αρχείου της Α’ Μονάδας</w:t>
      </w:r>
      <w:r w:rsidR="003A3B51" w:rsidRPr="00131B9C">
        <w:rPr>
          <w:color w:val="000000" w:themeColor="text1"/>
          <w:lang w:val="el-GR"/>
        </w:rPr>
        <w:t xml:space="preserve">) είναι αδήριτη η ανάγκη για ενσωμάτωσή </w:t>
      </w:r>
      <w:r w:rsidR="00FB4121" w:rsidRPr="00131B9C">
        <w:rPr>
          <w:color w:val="000000" w:themeColor="text1"/>
          <w:lang w:val="el-GR"/>
        </w:rPr>
        <w:t>του</w:t>
      </w:r>
      <w:r w:rsidR="003A3B51" w:rsidRPr="00131B9C">
        <w:rPr>
          <w:color w:val="000000" w:themeColor="text1"/>
          <w:lang w:val="el-GR"/>
        </w:rPr>
        <w:t xml:space="preserve"> στο παρόν έργο για τους ακόλουθους λόγους:</w:t>
      </w:r>
    </w:p>
    <w:p w14:paraId="0863D61D" w14:textId="657061A5" w:rsidR="00FB4121" w:rsidRPr="00131B9C" w:rsidRDefault="003A3B51" w:rsidP="001622CD">
      <w:pPr>
        <w:numPr>
          <w:ilvl w:val="0"/>
          <w:numId w:val="167"/>
        </w:numPr>
        <w:suppressAutoHyphens w:val="0"/>
        <w:spacing w:before="120"/>
        <w:rPr>
          <w:color w:val="000000" w:themeColor="text1"/>
          <w:lang w:val="el-GR"/>
        </w:rPr>
      </w:pPr>
      <w:r w:rsidRPr="00131B9C">
        <w:rPr>
          <w:color w:val="000000" w:themeColor="text1"/>
          <w:lang w:val="el-GR"/>
        </w:rPr>
        <w:t>Το υπό ανάπτυξη Σύστημα Επιχειρησιακής Νοημοσύνης για να εξάγει ορθά και σαφή στρατηγικά προϊόντα απαιτεί να έχει ηλεκτρονική πρόσβαση στο πλήθος των Αναφορών ηλεκτρονικά.</w:t>
      </w:r>
      <w:r w:rsidR="00FB4121" w:rsidRPr="00131B9C">
        <w:rPr>
          <w:color w:val="000000" w:themeColor="text1"/>
          <w:lang w:val="el-GR"/>
        </w:rPr>
        <w:t xml:space="preserve"> </w:t>
      </w:r>
    </w:p>
    <w:p w14:paraId="64224919" w14:textId="235EED7B" w:rsidR="003A3B51" w:rsidRPr="00131B9C" w:rsidRDefault="00FB4121" w:rsidP="001622CD">
      <w:pPr>
        <w:numPr>
          <w:ilvl w:val="0"/>
          <w:numId w:val="167"/>
        </w:numPr>
        <w:suppressAutoHyphens w:val="0"/>
        <w:spacing w:before="120"/>
        <w:rPr>
          <w:color w:val="000000" w:themeColor="text1"/>
          <w:lang w:val="el-GR"/>
        </w:rPr>
      </w:pPr>
      <w:r w:rsidRPr="00131B9C">
        <w:rPr>
          <w:color w:val="000000" w:themeColor="text1"/>
          <w:lang w:val="el-GR"/>
        </w:rPr>
        <w:t xml:space="preserve">Η Αυτοματοποιημένη Διαδικασία Προτεραιοποίησης, με τους αλγορίθμους που θα επιτελούν τις κύριες διεργασίες της, θα είναι ελλιπής και θα παράγει εσφαλμένες εκτιμήσεις κινδύνου με </w:t>
      </w:r>
      <w:r w:rsidRPr="00131B9C">
        <w:rPr>
          <w:color w:val="000000" w:themeColor="text1"/>
          <w:lang w:val="el-GR"/>
        </w:rPr>
        <w:lastRenderedPageBreak/>
        <w:t>αποτέλεσμα να αποπροσανατολίσει την έρευνα και να γίνει λάθος χειρισμός Υποθέσεων, με γενικότερο κίνδυνο για την ορθή και αποτελεσματική λειτουργία της Αρχής.</w:t>
      </w:r>
    </w:p>
    <w:p w14:paraId="125B28F0" w14:textId="43FA8E07" w:rsidR="003A3B51" w:rsidRPr="00131B9C" w:rsidRDefault="003A3B51" w:rsidP="001622CD">
      <w:pPr>
        <w:numPr>
          <w:ilvl w:val="0"/>
          <w:numId w:val="167"/>
        </w:numPr>
        <w:suppressAutoHyphens w:val="0"/>
        <w:spacing w:before="120"/>
        <w:rPr>
          <w:color w:val="000000" w:themeColor="text1"/>
          <w:lang w:val="el-GR"/>
        </w:rPr>
      </w:pPr>
      <w:r w:rsidRPr="00131B9C">
        <w:rPr>
          <w:color w:val="000000" w:themeColor="text1"/>
          <w:lang w:val="el-GR"/>
        </w:rPr>
        <w:t xml:space="preserve">Η υλοποίηση </w:t>
      </w:r>
      <w:r w:rsidRPr="00131B9C">
        <w:rPr>
          <w:color w:val="000000" w:themeColor="text1"/>
        </w:rPr>
        <w:t>full</w:t>
      </w:r>
      <w:r w:rsidRPr="00131B9C">
        <w:rPr>
          <w:color w:val="000000" w:themeColor="text1"/>
          <w:lang w:val="el-GR"/>
        </w:rPr>
        <w:t xml:space="preserve"> </w:t>
      </w:r>
      <w:r w:rsidRPr="00131B9C">
        <w:rPr>
          <w:color w:val="000000" w:themeColor="text1"/>
        </w:rPr>
        <w:t>index</w:t>
      </w:r>
      <w:r w:rsidRPr="00131B9C">
        <w:rPr>
          <w:color w:val="000000" w:themeColor="text1"/>
          <w:lang w:val="el-GR"/>
        </w:rPr>
        <w:t xml:space="preserve"> αναζήτησης εντός του συστήματος θα παράγει εσφαλμένα αποτελέσματα, </w:t>
      </w:r>
      <w:r w:rsidR="00FB4121" w:rsidRPr="00131B9C">
        <w:rPr>
          <w:color w:val="000000" w:themeColor="text1"/>
          <w:lang w:val="el-GR"/>
        </w:rPr>
        <w:t>αν</w:t>
      </w:r>
      <w:r w:rsidRPr="00131B9C">
        <w:rPr>
          <w:color w:val="000000" w:themeColor="text1"/>
          <w:lang w:val="el-GR"/>
        </w:rPr>
        <w:t xml:space="preserve"> δεν υπάρχει πρόσβαση στο σύνολο των Αναφορών ηλεκτρονικά.</w:t>
      </w:r>
    </w:p>
    <w:p w14:paraId="54988F7E" w14:textId="17C8BD73" w:rsidR="004A139E" w:rsidRPr="00131B9C" w:rsidRDefault="004A139E" w:rsidP="001622CD">
      <w:pPr>
        <w:spacing w:before="120"/>
        <w:rPr>
          <w:rFonts w:ascii="Calibri" w:hAnsi="Calibri"/>
          <w:color w:val="000000" w:themeColor="text1"/>
          <w:szCs w:val="22"/>
          <w:lang w:val="el-GR" w:eastAsia="en-US"/>
        </w:rPr>
      </w:pPr>
      <w:r w:rsidRPr="00131B9C">
        <w:rPr>
          <w:color w:val="000000" w:themeColor="text1"/>
          <w:lang w:val="el-GR"/>
        </w:rPr>
        <w:t xml:space="preserve">Όπως απεικονίζεται και στο χρονοδιάγραμμα του έργου (παραγ. </w:t>
      </w:r>
      <w:r w:rsidRPr="00131B9C">
        <w:rPr>
          <w:color w:val="000000" w:themeColor="text1"/>
          <w:lang w:val="el-GR"/>
        </w:rPr>
        <w:fldChar w:fldCharType="begin"/>
      </w:r>
      <w:r w:rsidRPr="00131B9C">
        <w:rPr>
          <w:color w:val="000000" w:themeColor="text1"/>
          <w:lang w:val="el-GR"/>
        </w:rPr>
        <w:instrText xml:space="preserve"> REF _Ref57723889 \r \h </w:instrText>
      </w:r>
      <w:r w:rsidRPr="00131B9C">
        <w:rPr>
          <w:color w:val="000000" w:themeColor="text1"/>
          <w:lang w:val="el-GR"/>
        </w:rPr>
      </w:r>
      <w:r w:rsidRPr="00131B9C">
        <w:rPr>
          <w:color w:val="000000" w:themeColor="text1"/>
          <w:lang w:val="el-GR"/>
        </w:rPr>
        <w:fldChar w:fldCharType="separate"/>
      </w:r>
      <w:r w:rsidR="00DC1D53">
        <w:rPr>
          <w:color w:val="000000" w:themeColor="text1"/>
          <w:cs/>
          <w:lang w:val="el-GR"/>
        </w:rPr>
        <w:t>‎</w:t>
      </w:r>
      <w:r w:rsidR="00DC1D53">
        <w:rPr>
          <w:color w:val="000000" w:themeColor="text1"/>
          <w:lang w:val="el-GR"/>
        </w:rPr>
        <w:t>B.1</w:t>
      </w:r>
      <w:r w:rsidRPr="00131B9C">
        <w:rPr>
          <w:color w:val="000000" w:themeColor="text1"/>
          <w:lang w:val="el-GR"/>
        </w:rPr>
        <w:fldChar w:fldCharType="end"/>
      </w:r>
      <w:r w:rsidRPr="00131B9C">
        <w:rPr>
          <w:color w:val="000000" w:themeColor="text1"/>
          <w:lang w:val="el-GR"/>
        </w:rPr>
        <w:t xml:space="preserve">) η Φάση της ψηφιοποίησης </w:t>
      </w:r>
      <w:r w:rsidR="00073FC6">
        <w:rPr>
          <w:color w:val="000000" w:themeColor="text1"/>
          <w:lang w:val="el-GR"/>
        </w:rPr>
        <w:t>υλοποιείται</w:t>
      </w:r>
      <w:r w:rsidR="00073FC6" w:rsidRPr="00131B9C">
        <w:rPr>
          <w:color w:val="000000" w:themeColor="text1"/>
          <w:lang w:val="el-GR"/>
        </w:rPr>
        <w:t xml:space="preserve"> </w:t>
      </w:r>
      <w:r w:rsidRPr="00131B9C">
        <w:rPr>
          <w:color w:val="000000" w:themeColor="text1"/>
          <w:lang w:val="el-GR"/>
        </w:rPr>
        <w:t>παράλληλα με την φάση ανάπτυξης των ανωτέρω συστημάτων και το υλικό που θα ψηφιοποιείται θα παρέχεται ως συνεχής τροφοδότηση στα ανωτέρω συστήματα με στόχο την εκπαίδευση των αλγορίθμων τους και την βελτιστοποίηση των αποτελεσμάτων τους. Η τροφοδότηση των συστημάτων Επιχειρησιακής νοημοσύνης και του συστήματος Αυτοματοποιημένης διαδικασίας προτεραιοποίησης με βάση τον κίνδυνο θα χρησιμοποιεί ως υλικό αναφοράς το καθημερινώς παραγόμενο υλικό από την ψηφιοποίηση.</w:t>
      </w:r>
    </w:p>
    <w:p w14:paraId="45F91519" w14:textId="77777777" w:rsidR="003A3B51" w:rsidRPr="00131B9C" w:rsidRDefault="003A3B51" w:rsidP="001622CD">
      <w:pPr>
        <w:spacing w:before="120"/>
        <w:rPr>
          <w:color w:val="000000" w:themeColor="text1"/>
          <w:lang w:val="el-GR"/>
        </w:rPr>
      </w:pPr>
      <w:r w:rsidRPr="00131B9C">
        <w:rPr>
          <w:color w:val="000000" w:themeColor="text1"/>
          <w:lang w:val="el-GR"/>
        </w:rPr>
        <w:t>Ως εκ τούτου η ψηφιοποίηση του συνόλου των Αναφορών καθίσταται απαραίτητη να συμβαδίσει με την ανάπτυξη των ανωτέρω δυνατοτήτων.</w:t>
      </w:r>
    </w:p>
    <w:p w14:paraId="20028C82" w14:textId="77777777" w:rsidR="004A139E" w:rsidRPr="00131B9C" w:rsidRDefault="004A139E" w:rsidP="004A139E">
      <w:pPr>
        <w:rPr>
          <w:rFonts w:ascii="Calibri" w:hAnsi="Calibri"/>
          <w:color w:val="000000" w:themeColor="text1"/>
          <w:szCs w:val="22"/>
          <w:lang w:val="el-GR" w:eastAsia="en-US"/>
        </w:rPr>
      </w:pPr>
      <w:r w:rsidRPr="00131B9C">
        <w:rPr>
          <w:color w:val="000000" w:themeColor="text1"/>
          <w:lang w:val="el-GR"/>
        </w:rPr>
        <w:t>Με δεδομένο πως το υλικό της ψηφιοποίησης είναι απαραίτητο, όπως αναλύεται παραπάνω, και για τον έλεγχο λειτουργίας του πληροφοριακού συστήματος και την ορθή παραγωγική του λειτουργία κρίθηκε ότι για την επίτευξη των στόχων της δημοπρατούμενης σύμβασης και χάριν αφενός της προστασίας του δημοσίου χρήματος και αφετέρου της τεχνικής αρτιότητας του έργου, σύμφωνα και με τις διεθνείς πρακτικές, δεν ενδείκνυται η κατάτμηση του αντικειμένου της σύμβασης σε πλείονα τμήματα και η ανάθεση των επιμέρους τμημάτων σε διαφορετικούς αναδόχους.</w:t>
      </w:r>
    </w:p>
    <w:p w14:paraId="33B7F0AF" w14:textId="77777777" w:rsidR="004A139E" w:rsidRPr="00131B9C" w:rsidRDefault="004A139E" w:rsidP="004A139E">
      <w:pPr>
        <w:rPr>
          <w:color w:val="000000" w:themeColor="text1"/>
          <w:lang w:val="el-GR"/>
        </w:rPr>
      </w:pPr>
      <w:r w:rsidRPr="00131B9C">
        <w:rPr>
          <w:color w:val="000000" w:themeColor="text1"/>
          <w:lang w:val="el-GR"/>
        </w:rPr>
        <w:t xml:space="preserve">Τέλος, ενδεχόμενη κατάτμηση του συμβατικού αντικειμένου θα είχε ως αποτέλεσμα τη σημαντική καθυστέρηση στην ολοκλήρωση της υλοποίησης του συνόλου των υποσυστημάτων, διότι θα απαιτούνταν ξεχωριστές διαγωνιστικές διαδικασίες και αξιολογήσεις ανά υποσύστημα. </w:t>
      </w:r>
    </w:p>
    <w:p w14:paraId="1DF714AB" w14:textId="16657630" w:rsidR="004D09B6" w:rsidRPr="00274B25" w:rsidRDefault="00FB4121" w:rsidP="00BF2AE3">
      <w:pPr>
        <w:rPr>
          <w:rFonts w:cs="Tahoma"/>
          <w:szCs w:val="22"/>
          <w:lang w:val="el-GR"/>
        </w:rPr>
      </w:pPr>
      <w:r>
        <w:rPr>
          <w:rFonts w:cs="Tahoma"/>
          <w:lang w:val="el-GR" w:eastAsia="en-US"/>
        </w:rPr>
        <w:t>Για τον λόγο αυτό π</w:t>
      </w:r>
      <w:r w:rsidR="004D09B6" w:rsidRPr="00274B25">
        <w:rPr>
          <w:rFonts w:cs="Tahoma"/>
          <w:lang w:val="el-GR" w:eastAsia="en-US"/>
        </w:rPr>
        <w:t>ροσφορές γίνονται αποδεκτές για το σύνολο των υπηρεσιών που περιγράφονται.</w:t>
      </w:r>
    </w:p>
    <w:bookmarkEnd w:id="24"/>
    <w:p w14:paraId="2AE09833" w14:textId="22598D62" w:rsidR="004D09B6" w:rsidRPr="00274B25" w:rsidRDefault="004D09B6" w:rsidP="00BF2AE3">
      <w:pPr>
        <w:spacing w:before="120"/>
        <w:rPr>
          <w:rFonts w:cs="Tahoma"/>
          <w:color w:val="000000"/>
          <w:szCs w:val="22"/>
          <w:lang w:val="el-GR"/>
        </w:rPr>
      </w:pPr>
      <w:r w:rsidRPr="00274B25">
        <w:rPr>
          <w:rFonts w:cs="Tahoma"/>
          <w:szCs w:val="22"/>
          <w:lang w:val="el-GR"/>
        </w:rPr>
        <w:t>Οι παρεχόμενες υπηρεσίες κατατάσσονται στους ακόλουθους κωδικούς του Κοινού Λεξιλογίου δημοσίων συμβάσεων (CPV)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4D09B6" w:rsidRPr="00903A07" w14:paraId="5C7D3B36" w14:textId="77777777" w:rsidTr="004D09B6">
        <w:trPr>
          <w:trHeight w:val="510"/>
          <w:jc w:val="center"/>
        </w:trPr>
        <w:tc>
          <w:tcPr>
            <w:tcW w:w="2263" w:type="dxa"/>
            <w:shd w:val="clear" w:color="auto" w:fill="D9D9D9" w:themeFill="background1" w:themeFillShade="D9"/>
            <w:noWrap/>
            <w:vAlign w:val="center"/>
            <w:hideMark/>
          </w:tcPr>
          <w:p w14:paraId="053B9939" w14:textId="3100F119" w:rsidR="004D09B6" w:rsidRPr="00274B25" w:rsidRDefault="00F26E58" w:rsidP="00BF2AE3">
            <w:pPr>
              <w:suppressAutoHyphens w:val="0"/>
              <w:spacing w:after="0"/>
              <w:jc w:val="center"/>
              <w:rPr>
                <w:rFonts w:cs="Tahoma"/>
                <w:b/>
                <w:bCs/>
                <w:color w:val="000000"/>
                <w:szCs w:val="22"/>
                <w:lang w:val="el-GR" w:eastAsia="el-GR"/>
              </w:rPr>
            </w:pPr>
            <w:r w:rsidRPr="00274B25">
              <w:rPr>
                <w:rFonts w:cs="Tahoma"/>
                <w:b/>
                <w:bCs/>
                <w:color w:val="000000"/>
                <w:szCs w:val="22"/>
                <w:lang w:val="el-GR" w:eastAsia="el-GR"/>
              </w:rPr>
              <w:t>72000000-5</w:t>
            </w:r>
          </w:p>
        </w:tc>
        <w:tc>
          <w:tcPr>
            <w:tcW w:w="6237" w:type="dxa"/>
            <w:shd w:val="clear" w:color="auto" w:fill="auto"/>
            <w:vAlign w:val="center"/>
            <w:hideMark/>
          </w:tcPr>
          <w:p w14:paraId="5A71D820" w14:textId="48D415B2" w:rsidR="004D09B6" w:rsidRPr="00274B25" w:rsidRDefault="00F26E58" w:rsidP="00BF2AE3">
            <w:pPr>
              <w:suppressAutoHyphens w:val="0"/>
              <w:spacing w:after="0"/>
              <w:jc w:val="left"/>
              <w:rPr>
                <w:rFonts w:cs="Tahoma"/>
                <w:b/>
                <w:bCs/>
                <w:color w:val="000000"/>
                <w:szCs w:val="22"/>
                <w:highlight w:val="yellow"/>
                <w:lang w:val="el-GR" w:eastAsia="el-GR"/>
              </w:rPr>
            </w:pPr>
            <w:r w:rsidRPr="00274B25">
              <w:rPr>
                <w:rFonts w:cs="Tahoma"/>
                <w:b/>
                <w:bCs/>
                <w:color w:val="000000"/>
                <w:szCs w:val="22"/>
                <w:lang w:val="el-GR" w:eastAsia="el-GR"/>
              </w:rPr>
              <w:t>Υπηρεσίες τεχνολογίας των πληροφοριών: παροχή συμβουλών, ανάπτυξη λογισμικού, Διαδίκτυο και υποστήριξη</w:t>
            </w:r>
          </w:p>
        </w:tc>
      </w:tr>
      <w:tr w:rsidR="00F26E58" w:rsidRPr="00274B25" w14:paraId="6EC96375" w14:textId="77777777" w:rsidTr="004D09B6">
        <w:trPr>
          <w:trHeight w:val="510"/>
          <w:jc w:val="center"/>
        </w:trPr>
        <w:tc>
          <w:tcPr>
            <w:tcW w:w="2263" w:type="dxa"/>
            <w:shd w:val="clear" w:color="auto" w:fill="D9D9D9" w:themeFill="background1" w:themeFillShade="D9"/>
            <w:noWrap/>
            <w:vAlign w:val="center"/>
          </w:tcPr>
          <w:p w14:paraId="6CAB56E3" w14:textId="16C4889C" w:rsidR="00F26E58" w:rsidRPr="00274B25" w:rsidRDefault="008D3D2C" w:rsidP="00BF2AE3">
            <w:pPr>
              <w:suppressAutoHyphens w:val="0"/>
              <w:spacing w:after="0"/>
              <w:jc w:val="center"/>
              <w:rPr>
                <w:rFonts w:cs="Tahoma"/>
                <w:b/>
                <w:bCs/>
                <w:color w:val="000000"/>
                <w:szCs w:val="22"/>
                <w:lang w:val="el-GR" w:eastAsia="el-GR"/>
              </w:rPr>
            </w:pPr>
            <w:r w:rsidRPr="00274B25">
              <w:rPr>
                <w:rFonts w:cs="Tahoma"/>
                <w:b/>
                <w:bCs/>
                <w:color w:val="000000"/>
                <w:szCs w:val="22"/>
                <w:lang w:val="el-GR" w:eastAsia="el-GR"/>
              </w:rPr>
              <w:t>79999100-4</w:t>
            </w:r>
          </w:p>
        </w:tc>
        <w:tc>
          <w:tcPr>
            <w:tcW w:w="6237" w:type="dxa"/>
            <w:shd w:val="clear" w:color="auto" w:fill="auto"/>
            <w:vAlign w:val="center"/>
          </w:tcPr>
          <w:p w14:paraId="043134F6" w14:textId="0434D668" w:rsidR="00F26E58" w:rsidRPr="00274B25" w:rsidRDefault="00F26E58" w:rsidP="00BF2AE3">
            <w:pPr>
              <w:suppressAutoHyphens w:val="0"/>
              <w:spacing w:after="0"/>
              <w:jc w:val="left"/>
              <w:rPr>
                <w:rFonts w:cs="Tahoma"/>
                <w:b/>
                <w:bCs/>
                <w:color w:val="000000"/>
                <w:szCs w:val="22"/>
                <w:lang w:val="el-GR" w:eastAsia="el-GR"/>
              </w:rPr>
            </w:pPr>
            <w:r w:rsidRPr="00274B25">
              <w:rPr>
                <w:rFonts w:cs="Tahoma"/>
                <w:b/>
                <w:bCs/>
                <w:color w:val="000000"/>
                <w:szCs w:val="22"/>
                <w:lang w:val="el-GR" w:eastAsia="el-GR"/>
              </w:rPr>
              <w:t xml:space="preserve">Υπηρεσίες </w:t>
            </w:r>
            <w:r w:rsidR="008D3D2C" w:rsidRPr="00274B25">
              <w:rPr>
                <w:rFonts w:cs="Tahoma"/>
                <w:b/>
                <w:bCs/>
                <w:color w:val="000000"/>
                <w:szCs w:val="22"/>
                <w:lang w:val="el-GR" w:eastAsia="el-GR"/>
              </w:rPr>
              <w:t>σάρωσης</w:t>
            </w:r>
          </w:p>
        </w:tc>
      </w:tr>
    </w:tbl>
    <w:p w14:paraId="31168412" w14:textId="32DB38EA" w:rsidR="004D09B6" w:rsidRPr="00274B25" w:rsidRDefault="004D09B6" w:rsidP="00BF2AE3">
      <w:pPr>
        <w:spacing w:before="120" w:after="60"/>
        <w:rPr>
          <w:rFonts w:cs="Tahoma"/>
          <w:szCs w:val="22"/>
          <w:lang w:val="el-GR"/>
        </w:rPr>
      </w:pPr>
      <w:r w:rsidRPr="00274B25">
        <w:rPr>
          <w:rFonts w:cs="Tahoma"/>
          <w:szCs w:val="22"/>
          <w:lang w:val="el-GR"/>
        </w:rPr>
        <w:t xml:space="preserve">Η εκτιμώμενη αξία της σύμβασης ανέρχεται στο ποσό των </w:t>
      </w:r>
      <w:r w:rsidRPr="00274B25">
        <w:rPr>
          <w:rFonts w:cs="Tahoma"/>
          <w:b/>
          <w:bCs/>
          <w:szCs w:val="22"/>
          <w:lang w:val="el-GR"/>
        </w:rPr>
        <w:t xml:space="preserve">414.406,45 € </w:t>
      </w:r>
      <w:r w:rsidRPr="00274B25">
        <w:rPr>
          <w:rFonts w:cs="Tahoma"/>
          <w:szCs w:val="22"/>
          <w:lang w:val="el-GR" w:eastAsia="en-US"/>
        </w:rPr>
        <w:t>μη περιλαμβανομένου ΦΠΑ 24%</w:t>
      </w:r>
      <w:r w:rsidR="00571668" w:rsidRPr="00274B25">
        <w:rPr>
          <w:rFonts w:cs="Tahoma"/>
          <w:szCs w:val="22"/>
          <w:lang w:val="el-GR" w:eastAsia="en-US"/>
        </w:rPr>
        <w:t xml:space="preserve"> </w:t>
      </w:r>
      <w:r w:rsidRPr="00274B25">
        <w:rPr>
          <w:rFonts w:cs="Tahoma"/>
          <w:szCs w:val="22"/>
          <w:lang w:val="el-GR" w:eastAsia="en-US"/>
        </w:rPr>
        <w:t xml:space="preserve">(προϋπολογισμός με ΦΠΑ: </w:t>
      </w:r>
      <w:r w:rsidRPr="00274B25">
        <w:rPr>
          <w:rFonts w:cs="Tahoma"/>
          <w:b/>
          <w:bCs/>
          <w:szCs w:val="22"/>
          <w:lang w:val="el-GR"/>
        </w:rPr>
        <w:t>513.864,00€</w:t>
      </w:r>
      <w:r w:rsidRPr="00274B25">
        <w:rPr>
          <w:rFonts w:cs="Tahoma"/>
          <w:szCs w:val="22"/>
          <w:lang w:val="el-GR" w:eastAsia="en-US"/>
        </w:rPr>
        <w:t xml:space="preserve">, ΦΠΑ 24% </w:t>
      </w:r>
      <w:r w:rsidRPr="00274B25">
        <w:rPr>
          <w:rFonts w:cs="Tahoma"/>
          <w:color w:val="000000"/>
          <w:szCs w:val="22"/>
          <w:lang w:val="el-GR"/>
        </w:rPr>
        <w:t>99.457,55</w:t>
      </w:r>
      <w:r w:rsidRPr="00274B25">
        <w:rPr>
          <w:rFonts w:cs="Tahoma"/>
          <w:szCs w:val="22"/>
          <w:lang w:val="el-GR" w:eastAsia="en-US"/>
        </w:rPr>
        <w:t>€ )</w:t>
      </w:r>
      <w:r w:rsidRPr="00274B25">
        <w:rPr>
          <w:rFonts w:cs="Tahoma"/>
          <w:color w:val="000000"/>
          <w:szCs w:val="22"/>
          <w:lang w:val="el-GR"/>
        </w:rPr>
        <w:t>.</w:t>
      </w:r>
      <w:r w:rsidRPr="00274B25">
        <w:rPr>
          <w:rFonts w:cs="Tahoma"/>
          <w:szCs w:val="22"/>
          <w:lang w:val="el-GR"/>
        </w:rPr>
        <w:t xml:space="preserve"> </w:t>
      </w:r>
    </w:p>
    <w:p w14:paraId="47D5693A" w14:textId="267C7C85" w:rsidR="004D09B6" w:rsidRPr="00274B25" w:rsidRDefault="004D09B6" w:rsidP="00BF2AE3">
      <w:pPr>
        <w:spacing w:before="120" w:after="60"/>
        <w:rPr>
          <w:rFonts w:cs="Tahoma"/>
          <w:szCs w:val="22"/>
          <w:lang w:val="el-GR"/>
        </w:rPr>
      </w:pPr>
      <w:r w:rsidRPr="00274B25">
        <w:rPr>
          <w:rFonts w:cs="Tahoma"/>
          <w:szCs w:val="22"/>
          <w:lang w:val="el-GR"/>
        </w:rPr>
        <w:t xml:space="preserve">Η εκτιμώμενη αξία της αρχικής σύμβασης ανέρχεται στο ποσό των </w:t>
      </w:r>
      <w:r w:rsidRPr="00274B25">
        <w:rPr>
          <w:rFonts w:cs="Tahoma"/>
          <w:b/>
          <w:bCs/>
          <w:szCs w:val="22"/>
          <w:lang w:val="el-GR"/>
        </w:rPr>
        <w:t>318.774,19</w:t>
      </w:r>
      <w:r w:rsidRPr="00274B25">
        <w:rPr>
          <w:rFonts w:cs="Tahoma"/>
          <w:b/>
          <w:szCs w:val="22"/>
          <w:lang w:val="el-GR"/>
        </w:rPr>
        <w:t>€</w:t>
      </w:r>
      <w:r w:rsidRPr="00274B25">
        <w:rPr>
          <w:rFonts w:cs="Tahoma"/>
          <w:szCs w:val="22"/>
          <w:lang w:val="el-GR"/>
        </w:rPr>
        <w:t xml:space="preserve"> μη περιλαμβανομένου ΦΠΑ (</w:t>
      </w:r>
      <w:r w:rsidRPr="00274B25">
        <w:rPr>
          <w:rFonts w:cs="Tahoma"/>
          <w:szCs w:val="22"/>
          <w:lang w:val="el-GR" w:eastAsia="en-US"/>
        </w:rPr>
        <w:t xml:space="preserve">προϋπολογισμός με ΦΠΑ: </w:t>
      </w:r>
      <w:r w:rsidRPr="00274B25">
        <w:rPr>
          <w:rFonts w:cs="Tahoma"/>
          <w:b/>
          <w:bCs/>
          <w:color w:val="000000"/>
          <w:szCs w:val="22"/>
          <w:lang w:val="el-GR"/>
        </w:rPr>
        <w:t>395.280,00€</w:t>
      </w:r>
      <w:r w:rsidRPr="00274B25">
        <w:rPr>
          <w:rFonts w:cs="Tahoma"/>
          <w:szCs w:val="22"/>
          <w:lang w:val="el-GR" w:eastAsia="en-US"/>
        </w:rPr>
        <w:t>, ΦΠΑ 24% 76.505,81 €</w:t>
      </w:r>
      <w:r w:rsidRPr="00274B25">
        <w:rPr>
          <w:rFonts w:cs="Tahoma"/>
          <w:color w:val="000000"/>
          <w:szCs w:val="22"/>
          <w:lang w:val="el-GR"/>
        </w:rPr>
        <w:t>).</w:t>
      </w:r>
      <w:r w:rsidRPr="00274B25">
        <w:rPr>
          <w:rFonts w:cs="Tahoma"/>
          <w:szCs w:val="22"/>
          <w:lang w:val="el-GR"/>
        </w:rPr>
        <w:t xml:space="preserve"> </w:t>
      </w:r>
    </w:p>
    <w:p w14:paraId="6132A2DF" w14:textId="77777777" w:rsidR="004D09B6" w:rsidRPr="00274B25" w:rsidRDefault="004D09B6" w:rsidP="00BF2AE3">
      <w:pPr>
        <w:spacing w:before="120" w:after="60"/>
        <w:rPr>
          <w:rFonts w:cs="Tahoma"/>
          <w:szCs w:val="22"/>
          <w:lang w:val="el-GR"/>
        </w:rPr>
      </w:pPr>
      <w:r w:rsidRPr="00274B25">
        <w:rPr>
          <w:rFonts w:cs="Tahoma"/>
          <w:szCs w:val="22"/>
          <w:lang w:val="el-GR"/>
        </w:rPr>
        <w:t xml:space="preserve">Μετά την σύναψη της αρχικής σύμβασης, κατά την υλοποίηση του έργου </w:t>
      </w:r>
      <w:bookmarkStart w:id="25" w:name="_Hlk40798843"/>
      <w:r w:rsidRPr="00274B25">
        <w:rPr>
          <w:rFonts w:cs="Tahoma"/>
          <w:szCs w:val="22"/>
          <w:lang w:val="el-GR"/>
        </w:rPr>
        <w:t>και πριν τη λήξη της σύμβασης</w:t>
      </w:r>
      <w:bookmarkEnd w:id="25"/>
      <w:r w:rsidRPr="00274B25">
        <w:rPr>
          <w:rFonts w:cs="Tahoma"/>
          <w:szCs w:val="22"/>
          <w:lang w:val="el-GR"/>
        </w:rPr>
        <w:t xml:space="preserve">, η Αναθέτουσα Αρχή δύναται να αποφασίσει την </w:t>
      </w:r>
      <w:r w:rsidRPr="00274B25">
        <w:rPr>
          <w:rFonts w:cs="Tahoma"/>
          <w:b/>
          <w:szCs w:val="22"/>
          <w:lang w:val="el-GR"/>
        </w:rPr>
        <w:t>άσκηση δικαιώματος προαίρεσης με αύξηση του φυσικού αντικειμένου</w:t>
      </w:r>
      <w:r w:rsidRPr="00274B25">
        <w:rPr>
          <w:rFonts w:cs="Tahoma"/>
          <w:szCs w:val="22"/>
          <w:lang w:val="el-GR"/>
        </w:rPr>
        <w:t xml:space="preserve"> του έργου (όπως αυτό περιγράφεται στην παρούσα) έως </w:t>
      </w:r>
      <w:r w:rsidRPr="00274B25">
        <w:rPr>
          <w:rFonts w:cs="Tahoma"/>
          <w:b/>
          <w:szCs w:val="22"/>
          <w:lang w:val="el-GR"/>
        </w:rPr>
        <w:t>τριάντα τοις εκατό (30%)</w:t>
      </w:r>
      <w:r w:rsidRPr="00274B25">
        <w:rPr>
          <w:rFonts w:cs="Tahoma"/>
          <w:szCs w:val="22"/>
          <w:lang w:val="el-GR"/>
        </w:rPr>
        <w:t xml:space="preserve"> του συμβατικού τιμήματος. </w:t>
      </w:r>
    </w:p>
    <w:p w14:paraId="6E9F25D1" w14:textId="499B8707" w:rsidR="004D09B6" w:rsidRPr="00274B25" w:rsidRDefault="004D09B6" w:rsidP="00BF2AE3">
      <w:pPr>
        <w:spacing w:before="120" w:after="60"/>
        <w:rPr>
          <w:rFonts w:cs="Tahoma"/>
          <w:szCs w:val="22"/>
          <w:lang w:val="el-GR"/>
        </w:rPr>
      </w:pPr>
      <w:r w:rsidRPr="00274B25">
        <w:rPr>
          <w:rFonts w:cs="Tahoma"/>
          <w:szCs w:val="22"/>
          <w:lang w:val="el-GR"/>
        </w:rPr>
        <w:t xml:space="preserve">Πριν τη λήξη της σύμβασης, ο Κύριος του Έργου δύναται να αποφασίσει την άσκηση δικαιώματος προαίρεσης συντήρησης έως του ποσού των </w:t>
      </w:r>
      <w:r w:rsidR="003C49A0" w:rsidRPr="00274B25">
        <w:rPr>
          <w:rFonts w:cs="Tahoma"/>
          <w:b/>
          <w:bCs/>
          <w:szCs w:val="22"/>
          <w:lang w:val="el-GR"/>
        </w:rPr>
        <w:t>149.186,32</w:t>
      </w:r>
      <w:r w:rsidRPr="00274B25">
        <w:rPr>
          <w:rFonts w:cs="Tahoma"/>
          <w:b/>
          <w:bCs/>
          <w:szCs w:val="22"/>
          <w:lang w:val="el-GR"/>
        </w:rPr>
        <w:t xml:space="preserve"> €</w:t>
      </w:r>
      <w:r w:rsidRPr="00274B25">
        <w:rPr>
          <w:rFonts w:cs="Tahoma"/>
          <w:szCs w:val="22"/>
          <w:lang w:val="el-GR"/>
        </w:rPr>
        <w:t xml:space="preserve"> μη περιλαμβανομένου ΦΠΑ (προϋπολογισμός με ΦΠΑ: </w:t>
      </w:r>
      <w:r w:rsidR="003C49A0" w:rsidRPr="00274B25">
        <w:rPr>
          <w:rFonts w:cs="Tahoma"/>
          <w:b/>
          <w:bCs/>
          <w:szCs w:val="22"/>
          <w:lang w:val="el-GR"/>
        </w:rPr>
        <w:t xml:space="preserve">184.991,04 </w:t>
      </w:r>
      <w:r w:rsidRPr="00274B25">
        <w:rPr>
          <w:rFonts w:cs="Tahoma"/>
          <w:b/>
          <w:bCs/>
          <w:szCs w:val="22"/>
          <w:lang w:val="el-GR"/>
        </w:rPr>
        <w:t>€</w:t>
      </w:r>
      <w:r w:rsidRPr="00274B25">
        <w:rPr>
          <w:rFonts w:cs="Tahoma"/>
          <w:szCs w:val="22"/>
          <w:lang w:val="el-GR"/>
        </w:rPr>
        <w:t xml:space="preserve">, ΦΠΑ 24% </w:t>
      </w:r>
      <w:r w:rsidR="003C49A0" w:rsidRPr="00274B25">
        <w:rPr>
          <w:rFonts w:cs="Tahoma"/>
          <w:szCs w:val="22"/>
          <w:lang w:val="el-GR"/>
        </w:rPr>
        <w:t xml:space="preserve">35.804,72 </w:t>
      </w:r>
      <w:r w:rsidRPr="00274B25">
        <w:rPr>
          <w:rFonts w:cs="Tahoma"/>
          <w:szCs w:val="22"/>
          <w:lang w:val="el-GR"/>
        </w:rPr>
        <w:t xml:space="preserve">€), με βάση την Οικονομική Προσφορά του Υποψηφίου Αναδόχου, για τις υπηρεσίες συντήρησης (όπως αυτές περιγράφονται στην Παρ. </w:t>
      </w:r>
      <w:r w:rsidRPr="00274B25">
        <w:rPr>
          <w:rFonts w:cs="Tahoma"/>
          <w:szCs w:val="22"/>
          <w:lang w:val="el-GR"/>
        </w:rPr>
        <w:fldChar w:fldCharType="begin"/>
      </w:r>
      <w:r w:rsidRPr="00274B25">
        <w:rPr>
          <w:rFonts w:cs="Tahoma"/>
          <w:szCs w:val="22"/>
          <w:lang w:val="el-GR"/>
        </w:rPr>
        <w:instrText xml:space="preserve"> REF _Ref236033114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B.3.2</w:t>
      </w:r>
      <w:r w:rsidRPr="00274B25">
        <w:rPr>
          <w:rFonts w:cs="Tahoma"/>
          <w:szCs w:val="22"/>
          <w:lang w:val="el-GR"/>
        </w:rPr>
        <w:fldChar w:fldCharType="end"/>
      </w:r>
      <w:r w:rsidRPr="00274B25">
        <w:rPr>
          <w:rFonts w:cs="Tahoma"/>
          <w:szCs w:val="22"/>
          <w:lang w:val="el-GR"/>
        </w:rPr>
        <w:t xml:space="preserve">). </w:t>
      </w:r>
    </w:p>
    <w:p w14:paraId="6A7AB6D6" w14:textId="72434A42" w:rsidR="004D09B6" w:rsidRDefault="004D09B6" w:rsidP="00BF2AE3">
      <w:pPr>
        <w:spacing w:before="120"/>
        <w:rPr>
          <w:rFonts w:cs="Tahoma"/>
          <w:szCs w:val="22"/>
          <w:lang w:val="el-GR"/>
        </w:rPr>
      </w:pPr>
      <w:r w:rsidRPr="00274B25">
        <w:rPr>
          <w:rFonts w:cs="Tahoma"/>
          <w:szCs w:val="22"/>
          <w:lang w:val="el-GR"/>
        </w:rPr>
        <w:t xml:space="preserve">Η εκτιμώμενη αξία της σύμβασης και τα δικαιώματα προαίρεσης αναλύονται ως εξής: </w:t>
      </w:r>
    </w:p>
    <w:p w14:paraId="1A84C1FC" w14:textId="77777777" w:rsidR="001622CD" w:rsidRPr="00274B25" w:rsidRDefault="001622CD" w:rsidP="00BF2AE3">
      <w:pPr>
        <w:spacing w:before="120"/>
        <w:rPr>
          <w:rFonts w:cs="Tahoma"/>
          <w:szCs w:val="22"/>
          <w:lang w:val="el-GR"/>
        </w:rPr>
      </w:pPr>
    </w:p>
    <w:tbl>
      <w:tblPr>
        <w:tblStyle w:val="aff0"/>
        <w:tblW w:w="0" w:type="auto"/>
        <w:tblLook w:val="04A0" w:firstRow="1" w:lastRow="0" w:firstColumn="1" w:lastColumn="0" w:noHBand="0" w:noVBand="1"/>
      </w:tblPr>
      <w:tblGrid>
        <w:gridCol w:w="2923"/>
        <w:gridCol w:w="2067"/>
        <w:gridCol w:w="2235"/>
        <w:gridCol w:w="2395"/>
      </w:tblGrid>
      <w:tr w:rsidR="004D09B6" w:rsidRPr="0018287A" w14:paraId="7106DDF0" w14:textId="77777777" w:rsidTr="004D09B6">
        <w:tc>
          <w:tcPr>
            <w:tcW w:w="2923" w:type="dxa"/>
            <w:shd w:val="clear" w:color="auto" w:fill="FBE4D5" w:themeFill="accent2" w:themeFillTint="33"/>
          </w:tcPr>
          <w:p w14:paraId="00C52FF3" w14:textId="77777777" w:rsidR="004D09B6" w:rsidRPr="0018287A" w:rsidRDefault="004D09B6" w:rsidP="00BF2AE3">
            <w:pPr>
              <w:spacing w:after="0"/>
              <w:rPr>
                <w:rFonts w:cs="Tahoma"/>
                <w:sz w:val="22"/>
                <w:lang w:val="el-GR"/>
              </w:rPr>
            </w:pPr>
          </w:p>
        </w:tc>
        <w:tc>
          <w:tcPr>
            <w:tcW w:w="2067" w:type="dxa"/>
            <w:shd w:val="clear" w:color="auto" w:fill="FBE4D5" w:themeFill="accent2" w:themeFillTint="33"/>
          </w:tcPr>
          <w:p w14:paraId="27CD2896" w14:textId="77777777" w:rsidR="004D09B6" w:rsidRPr="0018287A" w:rsidRDefault="004D09B6" w:rsidP="00BF2AE3">
            <w:pPr>
              <w:widowControl w:val="0"/>
              <w:suppressAutoHyphens w:val="0"/>
              <w:spacing w:after="0"/>
              <w:jc w:val="center"/>
              <w:rPr>
                <w:rFonts w:cs="Tahoma"/>
                <w:b/>
                <w:sz w:val="22"/>
                <w:lang w:val="el-GR" w:eastAsia="en-US"/>
              </w:rPr>
            </w:pPr>
            <w:r w:rsidRPr="0018287A">
              <w:rPr>
                <w:rFonts w:cs="Tahoma"/>
                <w:b/>
                <w:sz w:val="22"/>
                <w:lang w:val="el-GR" w:eastAsia="en-US"/>
              </w:rPr>
              <w:t>Προϋπολογισμός</w:t>
            </w:r>
          </w:p>
          <w:p w14:paraId="049ADBE3" w14:textId="77777777" w:rsidR="004D09B6" w:rsidRPr="0018287A" w:rsidRDefault="004D09B6" w:rsidP="00BF2AE3">
            <w:pPr>
              <w:spacing w:after="0"/>
              <w:jc w:val="center"/>
              <w:rPr>
                <w:rFonts w:cs="Tahoma"/>
                <w:sz w:val="22"/>
                <w:lang w:val="el-GR"/>
              </w:rPr>
            </w:pPr>
            <w:r w:rsidRPr="0018287A">
              <w:rPr>
                <w:rFonts w:cs="Tahoma"/>
                <w:b/>
                <w:sz w:val="22"/>
                <w:lang w:val="el-GR"/>
              </w:rPr>
              <w:t>(χωρίς ΦΠΑ)</w:t>
            </w:r>
          </w:p>
        </w:tc>
        <w:tc>
          <w:tcPr>
            <w:tcW w:w="2235" w:type="dxa"/>
            <w:shd w:val="clear" w:color="auto" w:fill="FBE4D5" w:themeFill="accent2" w:themeFillTint="33"/>
            <w:vAlign w:val="center"/>
          </w:tcPr>
          <w:p w14:paraId="43F246D4" w14:textId="77777777" w:rsidR="004D09B6" w:rsidRPr="0018287A" w:rsidRDefault="004D09B6" w:rsidP="00BF2AE3">
            <w:pPr>
              <w:spacing w:after="0"/>
              <w:jc w:val="center"/>
              <w:rPr>
                <w:rFonts w:cs="Tahoma"/>
                <w:sz w:val="22"/>
                <w:lang w:val="el-GR"/>
              </w:rPr>
            </w:pPr>
            <w:r w:rsidRPr="0018287A">
              <w:rPr>
                <w:rFonts w:cs="Tahoma"/>
                <w:b/>
                <w:sz w:val="22"/>
                <w:lang w:val="el-GR"/>
              </w:rPr>
              <w:t>ΦΠΑ 24%</w:t>
            </w:r>
          </w:p>
        </w:tc>
        <w:tc>
          <w:tcPr>
            <w:tcW w:w="2395" w:type="dxa"/>
            <w:shd w:val="clear" w:color="auto" w:fill="FBE4D5" w:themeFill="accent2" w:themeFillTint="33"/>
          </w:tcPr>
          <w:p w14:paraId="40940D6B" w14:textId="77777777" w:rsidR="004D09B6" w:rsidRPr="0018287A" w:rsidRDefault="004D09B6" w:rsidP="00BF2AE3">
            <w:pPr>
              <w:widowControl w:val="0"/>
              <w:suppressAutoHyphens w:val="0"/>
              <w:spacing w:after="0"/>
              <w:jc w:val="center"/>
              <w:rPr>
                <w:rFonts w:cs="Tahoma"/>
                <w:b/>
                <w:sz w:val="22"/>
                <w:lang w:val="el-GR" w:eastAsia="en-US"/>
              </w:rPr>
            </w:pPr>
            <w:r w:rsidRPr="0018287A">
              <w:rPr>
                <w:rFonts w:cs="Tahoma"/>
                <w:b/>
                <w:sz w:val="22"/>
                <w:lang w:val="el-GR" w:eastAsia="en-US"/>
              </w:rPr>
              <w:t>Προϋπολογισμός</w:t>
            </w:r>
          </w:p>
          <w:p w14:paraId="0AD38E4D" w14:textId="77777777" w:rsidR="004D09B6" w:rsidRPr="0018287A" w:rsidRDefault="004D09B6" w:rsidP="00BF2AE3">
            <w:pPr>
              <w:spacing w:after="0"/>
              <w:jc w:val="center"/>
              <w:rPr>
                <w:rFonts w:cs="Tahoma"/>
                <w:sz w:val="22"/>
                <w:lang w:val="el-GR"/>
              </w:rPr>
            </w:pPr>
            <w:r w:rsidRPr="0018287A">
              <w:rPr>
                <w:rFonts w:cs="Tahoma"/>
                <w:b/>
                <w:sz w:val="22"/>
                <w:lang w:val="el-GR"/>
              </w:rPr>
              <w:t>(με ΦΠΑ)</w:t>
            </w:r>
          </w:p>
        </w:tc>
      </w:tr>
      <w:tr w:rsidR="004D09B6" w:rsidRPr="0018287A" w14:paraId="0DAB2185" w14:textId="77777777" w:rsidTr="004D09B6">
        <w:tc>
          <w:tcPr>
            <w:tcW w:w="2923" w:type="dxa"/>
            <w:shd w:val="clear" w:color="auto" w:fill="D9D9D9" w:themeFill="background1" w:themeFillShade="D9"/>
            <w:vAlign w:val="center"/>
          </w:tcPr>
          <w:p w14:paraId="2F7D2258" w14:textId="77777777" w:rsidR="004D09B6" w:rsidRPr="0018287A" w:rsidRDefault="004D09B6" w:rsidP="00BF2AE3">
            <w:pPr>
              <w:spacing w:after="0"/>
              <w:jc w:val="left"/>
              <w:rPr>
                <w:rFonts w:cs="Tahoma"/>
                <w:b/>
                <w:sz w:val="22"/>
                <w:lang w:val="el-GR"/>
              </w:rPr>
            </w:pPr>
            <w:r w:rsidRPr="0018287A">
              <w:rPr>
                <w:rFonts w:cs="Tahoma"/>
                <w:b/>
                <w:sz w:val="22"/>
                <w:lang w:val="el-GR"/>
              </w:rPr>
              <w:t>Παρούσα διαδικασία σύναψης σύμβασης</w:t>
            </w:r>
          </w:p>
        </w:tc>
        <w:tc>
          <w:tcPr>
            <w:tcW w:w="2067" w:type="dxa"/>
            <w:vAlign w:val="center"/>
          </w:tcPr>
          <w:p w14:paraId="6E9B6202" w14:textId="77777777" w:rsidR="004D09B6" w:rsidRPr="0018287A" w:rsidRDefault="004D09B6" w:rsidP="00BF2AE3">
            <w:pPr>
              <w:spacing w:after="0"/>
              <w:jc w:val="center"/>
              <w:rPr>
                <w:rFonts w:cs="Tahoma"/>
                <w:bCs/>
                <w:sz w:val="22"/>
                <w:lang w:val="el-GR"/>
              </w:rPr>
            </w:pPr>
            <w:r w:rsidRPr="0018287A">
              <w:rPr>
                <w:rFonts w:cs="Tahoma"/>
                <w:color w:val="000000"/>
                <w:sz w:val="22"/>
                <w:lang w:val="el-GR"/>
              </w:rPr>
              <w:t>318.774,19</w:t>
            </w:r>
            <w:r w:rsidRPr="0018287A">
              <w:rPr>
                <w:rFonts w:cs="Tahoma"/>
                <w:color w:val="000000"/>
                <w:sz w:val="22"/>
              </w:rPr>
              <w:t xml:space="preserve"> €</w:t>
            </w:r>
          </w:p>
        </w:tc>
        <w:tc>
          <w:tcPr>
            <w:tcW w:w="2235" w:type="dxa"/>
            <w:vAlign w:val="center"/>
          </w:tcPr>
          <w:p w14:paraId="5A0BD0F9" w14:textId="77777777" w:rsidR="004D09B6" w:rsidRPr="0018287A" w:rsidRDefault="004D09B6" w:rsidP="00BF2AE3">
            <w:pPr>
              <w:spacing w:after="0"/>
              <w:jc w:val="center"/>
              <w:rPr>
                <w:rFonts w:cs="Tahoma"/>
                <w:sz w:val="22"/>
                <w:lang w:val="el-GR"/>
              </w:rPr>
            </w:pPr>
            <w:r w:rsidRPr="0018287A">
              <w:rPr>
                <w:rFonts w:cs="Tahoma"/>
                <w:color w:val="000000"/>
                <w:sz w:val="22"/>
                <w:lang w:val="el-GR"/>
              </w:rPr>
              <w:t>76.505,81</w:t>
            </w:r>
            <w:r w:rsidRPr="0018287A">
              <w:rPr>
                <w:rFonts w:cs="Tahoma"/>
                <w:color w:val="000000"/>
                <w:sz w:val="22"/>
              </w:rPr>
              <w:t>€</w:t>
            </w:r>
          </w:p>
        </w:tc>
        <w:tc>
          <w:tcPr>
            <w:tcW w:w="2395" w:type="dxa"/>
            <w:vAlign w:val="center"/>
          </w:tcPr>
          <w:p w14:paraId="125CD02E" w14:textId="77777777" w:rsidR="004D09B6" w:rsidRPr="0018287A" w:rsidRDefault="004D09B6" w:rsidP="00BF2AE3">
            <w:pPr>
              <w:spacing w:after="0"/>
              <w:jc w:val="center"/>
              <w:rPr>
                <w:rFonts w:cs="Tahoma"/>
                <w:sz w:val="22"/>
                <w:lang w:val="el-GR"/>
              </w:rPr>
            </w:pPr>
            <w:r w:rsidRPr="0018287A">
              <w:rPr>
                <w:rFonts w:cs="Tahoma"/>
                <w:color w:val="000000"/>
                <w:sz w:val="22"/>
                <w:lang w:val="el-GR"/>
              </w:rPr>
              <w:t>395.280,00</w:t>
            </w:r>
            <w:r w:rsidRPr="0018287A">
              <w:rPr>
                <w:rFonts w:cs="Tahoma"/>
                <w:color w:val="000000"/>
                <w:sz w:val="22"/>
              </w:rPr>
              <w:t xml:space="preserve"> €</w:t>
            </w:r>
          </w:p>
        </w:tc>
      </w:tr>
      <w:tr w:rsidR="004D09B6" w:rsidRPr="0018287A" w14:paraId="0B663DC4" w14:textId="77777777" w:rsidTr="004D09B6">
        <w:tc>
          <w:tcPr>
            <w:tcW w:w="2923" w:type="dxa"/>
            <w:shd w:val="clear" w:color="auto" w:fill="D9D9D9" w:themeFill="background1" w:themeFillShade="D9"/>
            <w:vAlign w:val="center"/>
          </w:tcPr>
          <w:p w14:paraId="7931B69E" w14:textId="77777777" w:rsidR="004D09B6" w:rsidRPr="0018287A" w:rsidRDefault="004D09B6" w:rsidP="00BF2AE3">
            <w:pPr>
              <w:spacing w:after="0"/>
              <w:jc w:val="left"/>
              <w:rPr>
                <w:rFonts w:cs="Tahoma"/>
                <w:b/>
                <w:sz w:val="22"/>
                <w:lang w:val="el-GR"/>
              </w:rPr>
            </w:pPr>
            <w:r w:rsidRPr="0018287A">
              <w:rPr>
                <w:rFonts w:cs="Tahoma"/>
                <w:b/>
                <w:sz w:val="22"/>
                <w:lang w:val="el-GR"/>
              </w:rPr>
              <w:t xml:space="preserve">Δικαίωμα προαίρεσης Φυσικού Αντικειμένου </w:t>
            </w:r>
          </w:p>
        </w:tc>
        <w:tc>
          <w:tcPr>
            <w:tcW w:w="2067" w:type="dxa"/>
            <w:vAlign w:val="center"/>
          </w:tcPr>
          <w:p w14:paraId="0337BA4C" w14:textId="77777777" w:rsidR="004D09B6" w:rsidRPr="0018287A" w:rsidRDefault="004D09B6" w:rsidP="00BF2AE3">
            <w:pPr>
              <w:spacing w:after="0"/>
              <w:jc w:val="center"/>
              <w:rPr>
                <w:rFonts w:cs="Tahoma"/>
                <w:color w:val="000000"/>
                <w:sz w:val="22"/>
                <w:lang w:val="el-GR"/>
              </w:rPr>
            </w:pPr>
            <w:r w:rsidRPr="0018287A">
              <w:rPr>
                <w:rFonts w:cs="Tahoma"/>
                <w:color w:val="000000"/>
                <w:sz w:val="22"/>
                <w:lang w:val="el-GR"/>
              </w:rPr>
              <w:t>95.632,26</w:t>
            </w:r>
            <w:r w:rsidRPr="0018287A">
              <w:rPr>
                <w:rFonts w:cs="Tahoma"/>
                <w:color w:val="000000"/>
                <w:sz w:val="22"/>
              </w:rPr>
              <w:t xml:space="preserve"> €</w:t>
            </w:r>
          </w:p>
        </w:tc>
        <w:tc>
          <w:tcPr>
            <w:tcW w:w="2235" w:type="dxa"/>
            <w:vAlign w:val="center"/>
          </w:tcPr>
          <w:p w14:paraId="0BF2A27F" w14:textId="77777777" w:rsidR="004D09B6" w:rsidRPr="0018287A" w:rsidRDefault="004D09B6" w:rsidP="00BF2AE3">
            <w:pPr>
              <w:spacing w:after="0"/>
              <w:jc w:val="center"/>
              <w:rPr>
                <w:rFonts w:cs="Tahoma"/>
                <w:color w:val="000000"/>
                <w:sz w:val="22"/>
                <w:lang w:val="el-GR"/>
              </w:rPr>
            </w:pPr>
            <w:r w:rsidRPr="0018287A">
              <w:rPr>
                <w:rFonts w:cs="Tahoma"/>
                <w:color w:val="000000"/>
                <w:sz w:val="22"/>
                <w:lang w:val="el-GR"/>
              </w:rPr>
              <w:t>22.951,74</w:t>
            </w:r>
            <w:r w:rsidRPr="0018287A">
              <w:rPr>
                <w:rFonts w:cs="Tahoma"/>
                <w:color w:val="000000"/>
                <w:sz w:val="22"/>
              </w:rPr>
              <w:t xml:space="preserve"> €</w:t>
            </w:r>
          </w:p>
        </w:tc>
        <w:tc>
          <w:tcPr>
            <w:tcW w:w="2395" w:type="dxa"/>
            <w:vAlign w:val="center"/>
          </w:tcPr>
          <w:p w14:paraId="76508E0B" w14:textId="77777777" w:rsidR="004D09B6" w:rsidRPr="0018287A" w:rsidRDefault="004D09B6" w:rsidP="00BF2AE3">
            <w:pPr>
              <w:spacing w:after="0"/>
              <w:jc w:val="center"/>
              <w:rPr>
                <w:rFonts w:cs="Tahoma"/>
                <w:sz w:val="22"/>
                <w:lang w:val="el-GR"/>
              </w:rPr>
            </w:pPr>
            <w:r w:rsidRPr="0018287A">
              <w:rPr>
                <w:rFonts w:cs="Tahoma"/>
                <w:color w:val="000000"/>
                <w:sz w:val="22"/>
                <w:lang w:val="el-GR"/>
              </w:rPr>
              <w:t>118.584,00</w:t>
            </w:r>
            <w:r w:rsidRPr="0018287A">
              <w:rPr>
                <w:rFonts w:cs="Tahoma"/>
                <w:color w:val="000000"/>
                <w:sz w:val="22"/>
              </w:rPr>
              <w:t>€</w:t>
            </w:r>
          </w:p>
        </w:tc>
      </w:tr>
      <w:tr w:rsidR="004D09B6" w:rsidRPr="0018287A" w14:paraId="0EFD36DF" w14:textId="77777777" w:rsidTr="004D09B6">
        <w:tc>
          <w:tcPr>
            <w:tcW w:w="2923" w:type="dxa"/>
            <w:shd w:val="clear" w:color="auto" w:fill="D9D9D9" w:themeFill="background1" w:themeFillShade="D9"/>
            <w:vAlign w:val="center"/>
          </w:tcPr>
          <w:p w14:paraId="6C5C439E" w14:textId="77777777" w:rsidR="004D09B6" w:rsidRPr="0018287A" w:rsidRDefault="004D09B6" w:rsidP="00BF2AE3">
            <w:pPr>
              <w:spacing w:after="0"/>
              <w:jc w:val="left"/>
              <w:rPr>
                <w:rFonts w:cs="Tahoma"/>
                <w:b/>
                <w:sz w:val="22"/>
                <w:lang w:val="el-GR"/>
              </w:rPr>
            </w:pPr>
            <w:r w:rsidRPr="0018287A">
              <w:rPr>
                <w:rFonts w:cs="Tahoma"/>
                <w:b/>
                <w:sz w:val="22"/>
                <w:lang w:val="el-GR"/>
              </w:rPr>
              <w:t>Δικαίωμα προαίρεσης Συντήρησης</w:t>
            </w:r>
          </w:p>
        </w:tc>
        <w:tc>
          <w:tcPr>
            <w:tcW w:w="2067" w:type="dxa"/>
            <w:vAlign w:val="center"/>
          </w:tcPr>
          <w:p w14:paraId="2A9B062D" w14:textId="436B1381" w:rsidR="004D09B6" w:rsidRPr="0018287A" w:rsidRDefault="00B60C28" w:rsidP="00BF2AE3">
            <w:pPr>
              <w:spacing w:after="0"/>
              <w:jc w:val="center"/>
              <w:rPr>
                <w:rFonts w:cs="Tahoma"/>
                <w:color w:val="000000"/>
                <w:sz w:val="22"/>
                <w:lang w:val="el-GR"/>
              </w:rPr>
            </w:pPr>
            <w:r w:rsidRPr="0018287A">
              <w:rPr>
                <w:rFonts w:cs="Tahoma"/>
                <w:color w:val="000000"/>
                <w:sz w:val="22"/>
                <w:lang w:val="el-GR"/>
              </w:rPr>
              <w:t>149.</w:t>
            </w:r>
            <w:r w:rsidRPr="0018287A">
              <w:rPr>
                <w:rFonts w:cs="Tahoma"/>
                <w:color w:val="000000"/>
                <w:sz w:val="22"/>
                <w:lang w:val="en-US"/>
              </w:rPr>
              <w:t>186,32</w:t>
            </w:r>
            <w:r w:rsidR="004D09B6" w:rsidRPr="0018287A">
              <w:rPr>
                <w:rFonts w:cs="Tahoma"/>
                <w:color w:val="000000"/>
                <w:sz w:val="22"/>
                <w:lang w:val="el-GR"/>
              </w:rPr>
              <w:t xml:space="preserve"> €</w:t>
            </w:r>
          </w:p>
        </w:tc>
        <w:tc>
          <w:tcPr>
            <w:tcW w:w="2235" w:type="dxa"/>
            <w:vAlign w:val="center"/>
          </w:tcPr>
          <w:p w14:paraId="1848B6E7" w14:textId="0A34CB8A" w:rsidR="004D09B6" w:rsidRPr="0018287A" w:rsidRDefault="00B60C28" w:rsidP="00B60C28">
            <w:pPr>
              <w:spacing w:after="0"/>
              <w:jc w:val="center"/>
              <w:rPr>
                <w:rFonts w:cs="Tahoma"/>
                <w:color w:val="000000"/>
                <w:sz w:val="22"/>
                <w:lang w:val="el-GR"/>
              </w:rPr>
            </w:pPr>
            <w:r w:rsidRPr="0018287A">
              <w:rPr>
                <w:rFonts w:cs="Tahoma"/>
                <w:color w:val="000000"/>
                <w:sz w:val="22"/>
                <w:lang w:val="en-US"/>
              </w:rPr>
              <w:t>35.804,72</w:t>
            </w:r>
            <w:r w:rsidR="004D09B6" w:rsidRPr="0018287A">
              <w:rPr>
                <w:rFonts w:cs="Tahoma"/>
                <w:color w:val="000000"/>
                <w:sz w:val="22"/>
                <w:lang w:val="el-GR"/>
              </w:rPr>
              <w:t xml:space="preserve"> €</w:t>
            </w:r>
          </w:p>
        </w:tc>
        <w:tc>
          <w:tcPr>
            <w:tcW w:w="2395" w:type="dxa"/>
            <w:vAlign w:val="center"/>
          </w:tcPr>
          <w:p w14:paraId="389D8B7E" w14:textId="627F1640" w:rsidR="004D09B6" w:rsidRPr="0018287A" w:rsidRDefault="00B60C28" w:rsidP="00BF2AE3">
            <w:pPr>
              <w:spacing w:after="0"/>
              <w:jc w:val="center"/>
              <w:rPr>
                <w:rFonts w:cs="Tahoma"/>
                <w:color w:val="000000"/>
                <w:sz w:val="22"/>
                <w:lang w:val="el-GR"/>
              </w:rPr>
            </w:pPr>
            <w:r w:rsidRPr="0018287A">
              <w:rPr>
                <w:rFonts w:cs="Tahoma"/>
                <w:color w:val="000000"/>
                <w:sz w:val="22"/>
                <w:lang w:val="el-GR"/>
              </w:rPr>
              <w:t>184.</w:t>
            </w:r>
            <w:r w:rsidRPr="0018287A">
              <w:rPr>
                <w:rFonts w:cs="Tahoma"/>
                <w:color w:val="000000"/>
                <w:sz w:val="22"/>
                <w:lang w:val="en-US"/>
              </w:rPr>
              <w:t>991,04</w:t>
            </w:r>
            <w:r w:rsidR="004D09B6" w:rsidRPr="0018287A">
              <w:rPr>
                <w:rFonts w:cs="Tahoma"/>
                <w:color w:val="000000"/>
                <w:sz w:val="22"/>
                <w:lang w:val="el-GR"/>
              </w:rPr>
              <w:t xml:space="preserve"> €</w:t>
            </w:r>
          </w:p>
        </w:tc>
      </w:tr>
      <w:tr w:rsidR="004D09B6" w:rsidRPr="0018287A" w14:paraId="4493731B" w14:textId="77777777" w:rsidTr="004D09B6">
        <w:tc>
          <w:tcPr>
            <w:tcW w:w="2923" w:type="dxa"/>
            <w:shd w:val="clear" w:color="auto" w:fill="D9D9D9" w:themeFill="background1" w:themeFillShade="D9"/>
          </w:tcPr>
          <w:p w14:paraId="232EB12D" w14:textId="77777777" w:rsidR="004D09B6" w:rsidRPr="0018287A" w:rsidRDefault="004D09B6" w:rsidP="00BF2AE3">
            <w:pPr>
              <w:spacing w:after="0"/>
              <w:rPr>
                <w:rFonts w:cs="Tahoma"/>
                <w:b/>
                <w:sz w:val="22"/>
                <w:lang w:val="el-GR"/>
              </w:rPr>
            </w:pPr>
            <w:r w:rsidRPr="0018287A">
              <w:rPr>
                <w:rFonts w:cs="Tahoma"/>
                <w:b/>
                <w:sz w:val="22"/>
                <w:lang w:val="el-GR"/>
              </w:rPr>
              <w:t xml:space="preserve">ΣΥΝΟΛΟ: </w:t>
            </w:r>
          </w:p>
        </w:tc>
        <w:tc>
          <w:tcPr>
            <w:tcW w:w="2067" w:type="dxa"/>
            <w:shd w:val="clear" w:color="auto" w:fill="D9D9D9" w:themeFill="background1" w:themeFillShade="D9"/>
            <w:vAlign w:val="center"/>
          </w:tcPr>
          <w:p w14:paraId="514FCC9C" w14:textId="67E39938" w:rsidR="004D09B6" w:rsidRPr="0018287A" w:rsidRDefault="00B60C28" w:rsidP="00B60C28">
            <w:pPr>
              <w:spacing w:after="0"/>
              <w:jc w:val="center"/>
              <w:rPr>
                <w:rFonts w:cs="Tahoma"/>
                <w:b/>
                <w:bCs/>
                <w:color w:val="000000"/>
                <w:sz w:val="22"/>
                <w:lang w:val="el-GR"/>
              </w:rPr>
            </w:pPr>
            <w:r w:rsidRPr="0018287A">
              <w:rPr>
                <w:rFonts w:cs="Tahoma"/>
                <w:b/>
                <w:bCs/>
                <w:color w:val="000000"/>
                <w:sz w:val="22"/>
                <w:lang w:val="el-GR"/>
              </w:rPr>
              <w:t>563</w:t>
            </w:r>
            <w:r w:rsidR="004D09B6" w:rsidRPr="0018287A">
              <w:rPr>
                <w:rFonts w:cs="Tahoma"/>
                <w:b/>
                <w:bCs/>
                <w:color w:val="000000"/>
                <w:sz w:val="22"/>
                <w:lang w:val="el-GR"/>
              </w:rPr>
              <w:t>.</w:t>
            </w:r>
            <w:r w:rsidRPr="0018287A">
              <w:rPr>
                <w:rFonts w:cs="Tahoma"/>
                <w:b/>
                <w:bCs/>
                <w:color w:val="000000"/>
                <w:sz w:val="22"/>
                <w:lang w:val="el-GR"/>
              </w:rPr>
              <w:t>592</w:t>
            </w:r>
            <w:r w:rsidR="004D09B6" w:rsidRPr="0018287A">
              <w:rPr>
                <w:rFonts w:cs="Tahoma"/>
                <w:b/>
                <w:bCs/>
                <w:color w:val="000000"/>
                <w:sz w:val="22"/>
                <w:lang w:val="el-GR"/>
              </w:rPr>
              <w:t>,</w:t>
            </w:r>
            <w:r w:rsidRPr="0018287A">
              <w:rPr>
                <w:rFonts w:cs="Tahoma"/>
                <w:b/>
                <w:bCs/>
                <w:color w:val="000000"/>
                <w:sz w:val="22"/>
                <w:lang w:val="el-GR"/>
              </w:rPr>
              <w:t>77</w:t>
            </w:r>
            <w:r w:rsidR="004D09B6" w:rsidRPr="0018287A">
              <w:rPr>
                <w:rFonts w:cs="Tahoma"/>
                <w:b/>
                <w:bCs/>
                <w:color w:val="000000"/>
                <w:sz w:val="22"/>
                <w:lang w:val="el-GR"/>
              </w:rPr>
              <w:t xml:space="preserve"> €</w:t>
            </w:r>
          </w:p>
        </w:tc>
        <w:tc>
          <w:tcPr>
            <w:tcW w:w="2235" w:type="dxa"/>
            <w:shd w:val="clear" w:color="auto" w:fill="D9D9D9" w:themeFill="background1" w:themeFillShade="D9"/>
            <w:vAlign w:val="center"/>
          </w:tcPr>
          <w:p w14:paraId="7D695E86" w14:textId="25748C89" w:rsidR="004D09B6" w:rsidRPr="0018287A" w:rsidRDefault="00B60C28" w:rsidP="00B60C28">
            <w:pPr>
              <w:spacing w:after="0"/>
              <w:jc w:val="center"/>
              <w:rPr>
                <w:rFonts w:cs="Tahoma"/>
                <w:b/>
                <w:bCs/>
                <w:color w:val="000000"/>
                <w:sz w:val="22"/>
                <w:lang w:val="el-GR"/>
              </w:rPr>
            </w:pPr>
            <w:r w:rsidRPr="0018287A">
              <w:rPr>
                <w:rFonts w:cs="Tahoma"/>
                <w:b/>
                <w:bCs/>
                <w:color w:val="000000"/>
                <w:sz w:val="22"/>
                <w:lang w:val="el-GR"/>
              </w:rPr>
              <w:t>135</w:t>
            </w:r>
            <w:r w:rsidR="004D09B6" w:rsidRPr="0018287A">
              <w:rPr>
                <w:rFonts w:cs="Tahoma"/>
                <w:b/>
                <w:bCs/>
                <w:color w:val="000000"/>
                <w:sz w:val="22"/>
                <w:lang w:val="el-GR"/>
              </w:rPr>
              <w:t>.</w:t>
            </w:r>
            <w:r w:rsidRPr="0018287A">
              <w:rPr>
                <w:rFonts w:cs="Tahoma"/>
                <w:b/>
                <w:bCs/>
                <w:color w:val="000000"/>
                <w:sz w:val="22"/>
                <w:lang w:val="el-GR"/>
              </w:rPr>
              <w:t>262</w:t>
            </w:r>
            <w:r w:rsidR="004D09B6" w:rsidRPr="0018287A">
              <w:rPr>
                <w:rFonts w:cs="Tahoma"/>
                <w:b/>
                <w:bCs/>
                <w:color w:val="000000"/>
                <w:sz w:val="22"/>
                <w:lang w:val="el-GR"/>
              </w:rPr>
              <w:t>,</w:t>
            </w:r>
            <w:r w:rsidRPr="0018287A">
              <w:rPr>
                <w:rFonts w:cs="Tahoma"/>
                <w:b/>
                <w:bCs/>
                <w:color w:val="000000"/>
                <w:sz w:val="22"/>
                <w:lang w:val="el-GR"/>
              </w:rPr>
              <w:t>27</w:t>
            </w:r>
            <w:r w:rsidR="004D09B6" w:rsidRPr="0018287A">
              <w:rPr>
                <w:rFonts w:cs="Tahoma"/>
                <w:b/>
                <w:bCs/>
                <w:color w:val="000000"/>
                <w:sz w:val="22"/>
                <w:lang w:val="el-GR"/>
              </w:rPr>
              <w:t xml:space="preserve"> €</w:t>
            </w:r>
          </w:p>
        </w:tc>
        <w:tc>
          <w:tcPr>
            <w:tcW w:w="2395" w:type="dxa"/>
            <w:shd w:val="clear" w:color="auto" w:fill="D9D9D9" w:themeFill="background1" w:themeFillShade="D9"/>
            <w:vAlign w:val="center"/>
          </w:tcPr>
          <w:p w14:paraId="4E5C436C" w14:textId="0C8F232A" w:rsidR="004D09B6" w:rsidRPr="0018287A" w:rsidRDefault="00B60C28" w:rsidP="00B60C28">
            <w:pPr>
              <w:spacing w:after="0"/>
              <w:jc w:val="center"/>
              <w:rPr>
                <w:rFonts w:cs="Tahoma"/>
                <w:b/>
                <w:bCs/>
                <w:color w:val="000000"/>
                <w:sz w:val="22"/>
                <w:lang w:val="el-GR"/>
              </w:rPr>
            </w:pPr>
            <w:r w:rsidRPr="0018287A">
              <w:rPr>
                <w:rFonts w:cs="Tahoma"/>
                <w:b/>
                <w:bCs/>
                <w:color w:val="000000"/>
                <w:sz w:val="22"/>
                <w:lang w:val="el-GR"/>
              </w:rPr>
              <w:t>698</w:t>
            </w:r>
            <w:r w:rsidR="004D09B6" w:rsidRPr="0018287A">
              <w:rPr>
                <w:rFonts w:cs="Tahoma"/>
                <w:b/>
                <w:bCs/>
                <w:color w:val="000000"/>
                <w:sz w:val="22"/>
                <w:lang w:val="el-GR"/>
              </w:rPr>
              <w:t>.</w:t>
            </w:r>
            <w:r w:rsidRPr="0018287A">
              <w:rPr>
                <w:rFonts w:cs="Tahoma"/>
                <w:b/>
                <w:bCs/>
                <w:color w:val="000000"/>
                <w:sz w:val="22"/>
                <w:lang w:val="el-GR"/>
              </w:rPr>
              <w:t>855,04</w:t>
            </w:r>
            <w:r w:rsidR="004D09B6" w:rsidRPr="0018287A">
              <w:rPr>
                <w:rFonts w:cs="Tahoma"/>
                <w:b/>
                <w:bCs/>
                <w:color w:val="000000"/>
                <w:sz w:val="22"/>
                <w:lang w:val="el-GR"/>
              </w:rPr>
              <w:t xml:space="preserve"> €</w:t>
            </w:r>
          </w:p>
        </w:tc>
      </w:tr>
    </w:tbl>
    <w:p w14:paraId="67B3A9B9" w14:textId="54C69D46" w:rsidR="004D09B6" w:rsidRPr="00274B25" w:rsidRDefault="004D09B6" w:rsidP="00BF2AE3">
      <w:pPr>
        <w:spacing w:before="120"/>
        <w:rPr>
          <w:rFonts w:cs="Tahoma"/>
          <w:szCs w:val="22"/>
          <w:lang w:val="el-GR"/>
        </w:rPr>
      </w:pPr>
      <w:r w:rsidRPr="00274B25">
        <w:rPr>
          <w:rFonts w:cs="Tahoma"/>
          <w:szCs w:val="22"/>
          <w:lang w:val="el-GR"/>
        </w:rPr>
        <w:t xml:space="preserve">Η διάρκεια της σύμβασης ορίζεται σε </w:t>
      </w:r>
      <w:r w:rsidRPr="00274B25">
        <w:rPr>
          <w:rFonts w:cs="Tahoma"/>
          <w:b/>
          <w:szCs w:val="22"/>
          <w:lang w:val="el-GR"/>
        </w:rPr>
        <w:t>18 μήνες</w:t>
      </w:r>
      <w:r w:rsidRPr="00274B25">
        <w:rPr>
          <w:rFonts w:cs="Tahoma"/>
          <w:szCs w:val="22"/>
          <w:lang w:val="el-GR"/>
        </w:rPr>
        <w:t xml:space="preserve">, </w:t>
      </w:r>
      <w:r w:rsidR="00C84A79" w:rsidRPr="00274B25">
        <w:rPr>
          <w:rFonts w:cs="Tahoma"/>
          <w:szCs w:val="22"/>
          <w:lang w:val="el-GR"/>
        </w:rPr>
        <w:t>συμπεριλαμβανομένης της διαδικασίας ελέγχου και παραλαβής παραδοτέων</w:t>
      </w:r>
      <w:r w:rsidRPr="00274B25">
        <w:rPr>
          <w:rFonts w:cs="Tahoma"/>
          <w:szCs w:val="22"/>
          <w:lang w:val="el-GR"/>
        </w:rPr>
        <w:t xml:space="preserve">, όπως ορίζεται στην Παρ. </w:t>
      </w:r>
      <w:r w:rsidRPr="00274B25">
        <w:rPr>
          <w:rFonts w:cs="Tahoma"/>
          <w:szCs w:val="22"/>
          <w:lang w:val="el-GR"/>
        </w:rPr>
        <w:fldChar w:fldCharType="begin"/>
      </w:r>
      <w:r w:rsidRPr="00274B25">
        <w:rPr>
          <w:rFonts w:cs="Tahoma"/>
          <w:szCs w:val="22"/>
          <w:lang w:val="el-GR"/>
        </w:rPr>
        <w:instrText xml:space="preserve"> REF _Ref517273106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6.3</w:t>
      </w:r>
      <w:r w:rsidRPr="00274B25">
        <w:rPr>
          <w:rFonts w:cs="Tahoma"/>
          <w:szCs w:val="22"/>
          <w:lang w:val="el-GR"/>
        </w:rPr>
        <w:fldChar w:fldCharType="end"/>
      </w:r>
      <w:r w:rsidRPr="00274B25">
        <w:rPr>
          <w:rFonts w:cs="Tahoma"/>
          <w:szCs w:val="22"/>
          <w:lang w:val="el-GR"/>
        </w:rPr>
        <w:t xml:space="preserve"> της παρούσας. </w:t>
      </w:r>
    </w:p>
    <w:p w14:paraId="72831304" w14:textId="348DD7A3" w:rsidR="004D09B6" w:rsidRPr="00274B25" w:rsidRDefault="004D09B6" w:rsidP="00BF2AE3">
      <w:pPr>
        <w:rPr>
          <w:rFonts w:cs="Tahoma"/>
          <w:szCs w:val="22"/>
          <w:lang w:val="el-GR"/>
        </w:rPr>
      </w:pPr>
      <w:r w:rsidRPr="00274B25">
        <w:rPr>
          <w:rFonts w:cs="Tahoma"/>
          <w:szCs w:val="22"/>
          <w:lang w:val="el-GR"/>
        </w:rPr>
        <w:t xml:space="preserve">Αναλυτική περιγραφή του φυσικού και οικονομικού αντικειμένου της σύμβασης δίδεται στο </w:t>
      </w:r>
      <w:r w:rsidRPr="00274B25">
        <w:rPr>
          <w:rFonts w:cs="Tahoma"/>
          <w:szCs w:val="22"/>
          <w:lang w:val="el-GR"/>
        </w:rPr>
        <w:fldChar w:fldCharType="begin"/>
      </w:r>
      <w:r w:rsidRPr="00274B25">
        <w:rPr>
          <w:rFonts w:cs="Tahoma"/>
          <w:szCs w:val="22"/>
          <w:lang w:val="el-GR"/>
        </w:rPr>
        <w:instrText xml:space="preserve"> REF _Ref496625830 \h  \* MERGEFORMAT </w:instrText>
      </w:r>
      <w:r w:rsidRPr="00274B25">
        <w:rPr>
          <w:rFonts w:cs="Tahoma"/>
          <w:szCs w:val="22"/>
          <w:lang w:val="el-GR"/>
        </w:rPr>
      </w:r>
      <w:r w:rsidRPr="00274B25">
        <w:rPr>
          <w:rFonts w:cs="Tahoma"/>
          <w:szCs w:val="22"/>
          <w:lang w:val="el-GR"/>
        </w:rPr>
        <w:fldChar w:fldCharType="separate"/>
      </w:r>
      <w:r w:rsidR="00DC1D53" w:rsidRPr="00DC1D53">
        <w:rPr>
          <w:rFonts w:cs="Tahoma"/>
          <w:szCs w:val="22"/>
          <w:lang w:val="el-GR"/>
        </w:rPr>
        <w:t>ΠΑΡΑΡΤΗΜΑ Ι – Αναλυτική Περιγραφή Φυσικού και Οικονομικού Αντικειμένου της Σύμβασης</w:t>
      </w:r>
      <w:r w:rsidRPr="00274B25">
        <w:rPr>
          <w:rFonts w:cs="Tahoma"/>
          <w:szCs w:val="22"/>
          <w:lang w:val="el-GR"/>
        </w:rPr>
        <w:fldChar w:fldCharType="end"/>
      </w:r>
      <w:r w:rsidRPr="00274B25">
        <w:rPr>
          <w:rFonts w:cs="Tahoma"/>
          <w:szCs w:val="22"/>
          <w:lang w:val="el-GR"/>
        </w:rPr>
        <w:t xml:space="preserve">  της παρούσας διακήρυξης. </w:t>
      </w:r>
    </w:p>
    <w:p w14:paraId="297D877A" w14:textId="0E75F2F4" w:rsidR="004D09B6" w:rsidRPr="00274B25" w:rsidRDefault="004D09B6" w:rsidP="00BF2AE3">
      <w:pPr>
        <w:rPr>
          <w:rFonts w:cs="Tahoma"/>
          <w:szCs w:val="22"/>
          <w:lang w:val="el-GR"/>
        </w:rPr>
      </w:pPr>
      <w:r w:rsidRPr="00274B25">
        <w:rPr>
          <w:rFonts w:cs="Tahoma"/>
          <w:szCs w:val="22"/>
          <w:lang w:val="el-GR"/>
        </w:rPr>
        <w:t>Η σύμβαση θα ανατεθεί με το κριτήριο της πλέον συμφέρουσας από οικονομική άποψη προσφοράς, βάσει</w:t>
      </w:r>
      <w:r w:rsidR="00571668" w:rsidRPr="00274B25">
        <w:rPr>
          <w:rFonts w:cs="Tahoma"/>
          <w:szCs w:val="22"/>
          <w:lang w:val="el-GR"/>
        </w:rPr>
        <w:t xml:space="preserve"> </w:t>
      </w:r>
      <w:r w:rsidRPr="00274B25">
        <w:rPr>
          <w:rFonts w:cs="Tahoma"/>
          <w:b/>
          <w:szCs w:val="22"/>
          <w:lang w:val="el-GR"/>
        </w:rPr>
        <w:t>της βέλτιστης σχέσης ποιότητας – τιμής</w:t>
      </w:r>
      <w:r w:rsidRPr="00274B25">
        <w:rPr>
          <w:rFonts w:cs="Tahoma"/>
          <w:szCs w:val="22"/>
          <w:lang w:val="el-GR"/>
        </w:rPr>
        <w:t>.</w:t>
      </w:r>
    </w:p>
    <w:p w14:paraId="4FC31315" w14:textId="23D18059"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6" w:name="_Toc45706892"/>
      <w:bookmarkStart w:id="27" w:name="_Toc45711912"/>
      <w:bookmarkStart w:id="28" w:name="_Toc58512318"/>
      <w:r w:rsidRPr="00274B25">
        <w:rPr>
          <w:rFonts w:ascii="Tahoma" w:hAnsi="Tahoma" w:cs="Tahoma"/>
          <w:sz w:val="22"/>
          <w:lang w:val="el-GR"/>
        </w:rPr>
        <w:t>Θεσμικό πλαίσιο</w:t>
      </w:r>
      <w:bookmarkEnd w:id="26"/>
      <w:bookmarkEnd w:id="27"/>
      <w:bookmarkEnd w:id="28"/>
      <w:r w:rsidRPr="00274B25">
        <w:rPr>
          <w:rFonts w:ascii="Tahoma" w:hAnsi="Tahoma" w:cs="Tahoma"/>
          <w:sz w:val="22"/>
          <w:lang w:val="el-GR"/>
        </w:rPr>
        <w:t xml:space="preserve"> </w:t>
      </w:r>
    </w:p>
    <w:p w14:paraId="09BFFC93" w14:textId="73EB8685" w:rsidR="004D09B6" w:rsidRDefault="004D09B6" w:rsidP="00BF2AE3">
      <w:pPr>
        <w:tabs>
          <w:tab w:val="left" w:pos="284"/>
        </w:tabs>
        <w:rPr>
          <w:rFonts w:cs="Tahoma"/>
          <w:szCs w:val="22"/>
          <w:lang w:val="el-GR"/>
        </w:rPr>
      </w:pPr>
      <w:r w:rsidRPr="00274B25">
        <w:rPr>
          <w:rFonts w:cs="Tahoma"/>
          <w:szCs w:val="22"/>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14:paraId="3A2B61B8"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bookmarkStart w:id="29" w:name="_Hlk505157250"/>
      <w:bookmarkStart w:id="30" w:name="_Hlk506890608"/>
      <w:r w:rsidRPr="00915C46">
        <w:rPr>
          <w:rFonts w:cs="Tahoma"/>
          <w:szCs w:val="22"/>
          <w:lang w:val="el-GR"/>
        </w:rPr>
        <w:t>Τον Κανονισμό</w:t>
      </w:r>
      <w:r w:rsidRPr="005F5EB7">
        <w:rPr>
          <w:rFonts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2D50996D"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915C46">
        <w:rPr>
          <w:rFonts w:cs="Tahoma"/>
          <w:szCs w:val="22"/>
          <w:lang w:val="el-GR"/>
        </w:rPr>
        <w:t xml:space="preserve">Τον Κανονισμό (ΕΕ) αριθ. 1303/2013 </w:t>
      </w:r>
      <w:r w:rsidRPr="005F5EB7">
        <w:rPr>
          <w:rFonts w:cs="Tahoma"/>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081AAC50"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02513802"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 xml:space="preserve">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w:t>
      </w:r>
      <w:r w:rsidRPr="005F5EB7">
        <w:rPr>
          <w:rFonts w:cs="Tahoma"/>
          <w:szCs w:val="22"/>
          <w:lang w:val="el-GR"/>
        </w:rPr>
        <w:lastRenderedPageBreak/>
        <w:t>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00DE4806"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 xml:space="preserve">Τον Εκτελεστικό Κανονισμό (ΕΕ) </w:t>
      </w:r>
      <w:r w:rsidRPr="00915C46">
        <w:rPr>
          <w:rFonts w:cs="Tahoma"/>
          <w:szCs w:val="22"/>
          <w:lang w:val="el-GR"/>
        </w:rPr>
        <w:t>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6A7DB07F"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w:t>
      </w:r>
      <w:r w:rsidRPr="00915C46">
        <w:rPr>
          <w:rFonts w:cs="Tahoma"/>
          <w:szCs w:val="22"/>
          <w:lang w:val="el-GR"/>
        </w:rPr>
        <w:t>CPV</w:t>
      </w:r>
      <w:r w:rsidRPr="005F5EB7">
        <w:rPr>
          <w:rFonts w:cs="Tahoma"/>
          <w:szCs w:val="22"/>
          <w:lang w:val="el-GR"/>
        </w:rPr>
        <w:t xml:space="preserve">)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w:t>
      </w:r>
      <w:r w:rsidRPr="00915C46">
        <w:rPr>
          <w:rFonts w:cs="Tahoma"/>
          <w:szCs w:val="22"/>
          <w:lang w:val="el-GR"/>
        </w:rPr>
        <w:t>CPV</w:t>
      </w:r>
      <w:r w:rsidRPr="005F5EB7">
        <w:rPr>
          <w:rFonts w:cs="Tahoma"/>
          <w:szCs w:val="22"/>
          <w:lang w:val="el-GR"/>
        </w:rPr>
        <w:t>.</w:t>
      </w:r>
    </w:p>
    <w:p w14:paraId="72E8F050"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6D5827A5"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69F5C512"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 xml:space="preserve">Την Οδηγία </w:t>
      </w:r>
      <w:r w:rsidRPr="00915C46">
        <w:rPr>
          <w:rFonts w:cs="Tahoma"/>
          <w:szCs w:val="22"/>
          <w:lang w:val="el-GR"/>
        </w:rPr>
        <w:t>2014/24</w:t>
      </w:r>
      <w:r w:rsidRPr="005F5EB7">
        <w:rPr>
          <w:rFonts w:cs="Tahoma"/>
          <w:szCs w:val="22"/>
          <w:lang w:val="el-GR"/>
        </w:rPr>
        <w:t>/ΕΕ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1496458B"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 xml:space="preserve">Τον </w:t>
      </w:r>
      <w:r w:rsidRPr="00915C46">
        <w:rPr>
          <w:rFonts w:cs="Tahoma"/>
          <w:szCs w:val="22"/>
          <w:lang w:val="el-GR"/>
        </w:rPr>
        <w:t>N</w:t>
      </w:r>
      <w:r w:rsidRPr="005F5EB7">
        <w:rPr>
          <w:rFonts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915C46">
        <w:rPr>
          <w:rFonts w:cs="Tahoma"/>
          <w:szCs w:val="22"/>
          <w:lang w:val="el-GR"/>
        </w:rPr>
        <w:t>A</w:t>
      </w:r>
      <w:r w:rsidRPr="005F5EB7">
        <w:rPr>
          <w:rFonts w:cs="Tahoma"/>
          <w:szCs w:val="22"/>
          <w:lang w:val="el-GR"/>
        </w:rPr>
        <w:t>/28-06-2014), εκτός των παρ. 1 έως 5 του Α. 132 και των Α. 133 και Α. 134.</w:t>
      </w:r>
      <w:bookmarkStart w:id="31" w:name="_Hlk508181128"/>
    </w:p>
    <w:p w14:paraId="63F69E97"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3C0624">
        <w:rPr>
          <w:rFonts w:cs="Tahoma"/>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w:t>
      </w:r>
      <w:r w:rsidRPr="005F5EB7">
        <w:rPr>
          <w:rFonts w:cs="Tahoma"/>
          <w:szCs w:val="22"/>
          <w:lang w:val="el-GR"/>
        </w:rPr>
        <w:t>-12-2003).</w:t>
      </w:r>
    </w:p>
    <w:p w14:paraId="072EF06F" w14:textId="77777777" w:rsidR="00B255A3"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 xml:space="preserve">Την με αρ. </w:t>
      </w:r>
      <w:r w:rsidRPr="00915C46">
        <w:rPr>
          <w:rFonts w:cs="Tahoma"/>
          <w:szCs w:val="22"/>
          <w:lang w:val="el-GR"/>
        </w:rPr>
        <w:t>C</w:t>
      </w:r>
      <w:r w:rsidRPr="005F5EB7">
        <w:rPr>
          <w:rFonts w:cs="Tahoma"/>
          <w:szCs w:val="22"/>
          <w:lang w:val="el-GR"/>
        </w:rPr>
        <w:t>(2014) 7801_</w:t>
      </w:r>
      <w:r w:rsidRPr="00915C46">
        <w:rPr>
          <w:rFonts w:cs="Tahoma"/>
          <w:szCs w:val="22"/>
          <w:lang w:val="el-GR"/>
        </w:rPr>
        <w:t>final</w:t>
      </w:r>
      <w:r w:rsidRPr="005F5EB7">
        <w:rPr>
          <w:rFonts w:cs="Tahoma"/>
          <w:szCs w:val="22"/>
          <w:lang w:val="el-GR"/>
        </w:rPr>
        <w:t>/29-10-2014 Απόφαση της Επιτροπής των ΕΚ για την έγκριση ορισμένων στοιχείων του Συμφώνου Εταιρικής Σχέσης με την Ελλάδα.</w:t>
      </w:r>
    </w:p>
    <w:p w14:paraId="2ECA832E"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302F60">
        <w:rPr>
          <w:rFonts w:cs="Tahoma"/>
          <w:szCs w:val="22"/>
          <w:lang w:val="el-GR"/>
        </w:rPr>
        <w:t>Την Εκτελεστική Απόφαση της Ευρωπαϊκής Επιτροπής της 17-12-2014 με αριθμό C(2014) 10138 final/17-12-2014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bookmarkEnd w:id="31"/>
    <w:p w14:paraId="2A173FAC"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lastRenderedPageBreak/>
        <w:t>Τον Ν. 4314/2014 «</w:t>
      </w:r>
      <w:r w:rsidRPr="00915C46">
        <w:rPr>
          <w:rFonts w:cs="Tahoma"/>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w:t>
      </w:r>
    </w:p>
    <w:p w14:paraId="58F279A8" w14:textId="77777777" w:rsidR="00B255A3"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69320981" w14:textId="77777777" w:rsidR="00B255A3" w:rsidRPr="00E2073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E20737">
        <w:rPr>
          <w:rFonts w:cs="Tahoma"/>
          <w:szCs w:val="22"/>
          <w:lang w:val="el-GR"/>
        </w:rPr>
        <w:t>Η υπ'αριθμ. 137675/ΕΥΘΥ1016/19.12.2018 Υπουργική Απόφαση με θέμα «Αντικατάσταση της υπ'αριθμ. 110427/ΕΥΘΥ1020/20.10.2016 (ΦΕΚ Β'3521) Υπουργικής Απόφασης με τίτλο "Τροποποίηση και αντικατάσταση της υπ'αριθμ. 81986/ΕΥΘΥ712/31.7.2015 (ΦΕΚΒ'1822)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(ΦΕΚ5968/τ.Β'31.12.2018).</w:t>
      </w:r>
    </w:p>
    <w:p w14:paraId="3FA39426"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 Εγχειρίδιο Διαδικασιών ΣΔΕ ΕΣΠΑ 2014 - 2020.</w:t>
      </w:r>
    </w:p>
    <w:p w14:paraId="01773A12"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 Α.88 του Ν. 1892/1990 «Για τον εκσυγχρονισμό και την ανάπτυξη και άλλες διατάξεις» (ΦΕΚ 101/Α/31-07-1990).</w:t>
      </w:r>
    </w:p>
    <w:p w14:paraId="55FB63DC"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 Άρθρο Πρώτο Παρ. Ζ, Ν. 4152/2013 “Επείγοντα μέτρα εφαρμογής των νόμων 4046/2012, 4093/2012 και 4127/2013” (ΦΕΚ 107/Α/09-05-2013)”.</w:t>
      </w:r>
    </w:p>
    <w:p w14:paraId="2832C5EB"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 Π.Δ. 80/2016 «Ανάληψη υποχρεώσεων από τους Διατάκτες» (ΦΕΚ 145/Α/05-08-2016).</w:t>
      </w:r>
    </w:p>
    <w:p w14:paraId="3EDF82E4"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1FAD3959" w14:textId="77777777" w:rsidR="00B255A3"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9B00C7">
        <w:rPr>
          <w:rFonts w:cs="Tahoma"/>
          <w:szCs w:val="22"/>
          <w:lang w:val="el-GR"/>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r>
        <w:rPr>
          <w:rFonts w:cs="Tahoma"/>
          <w:szCs w:val="22"/>
          <w:lang w:val="el-GR"/>
        </w:rPr>
        <w:t>.</w:t>
      </w:r>
    </w:p>
    <w:p w14:paraId="537DE0F9"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Τον Ν. 4013/2011 “</w:t>
      </w:r>
      <w:r w:rsidRPr="00915C46">
        <w:rPr>
          <w:rFonts w:cs="Tahoma"/>
          <w:szCs w:val="22"/>
          <w:lang w:val="el-GR"/>
        </w:rPr>
        <w:t>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w:t>
      </w:r>
      <w:r w:rsidRPr="005F5EB7">
        <w:rPr>
          <w:rFonts w:cs="Tahoma"/>
          <w:szCs w:val="22"/>
          <w:lang w:val="el-GR"/>
        </w:rPr>
        <w:t>” (ΦΕΚ 204/Α/15-09-2011), εκτός της παρ. 3 του Α.2.</w:t>
      </w:r>
    </w:p>
    <w:p w14:paraId="1F2CA1E7"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Τον Ν. 4155/2013 “Εθνικό Σύστημα Ηλεκτρονικών Δημοσίων Συμβάσεων και άλλες διατάξεις.” (ΦΕΚ 120/Α/29-05-2013), όπως ισχύει</w:t>
      </w:r>
      <w:r w:rsidRPr="00915C46">
        <w:rPr>
          <w:rFonts w:cs="Tahoma"/>
          <w:szCs w:val="22"/>
          <w:lang w:val="el-GR"/>
        </w:rPr>
        <w:t>.</w:t>
      </w:r>
    </w:p>
    <w:p w14:paraId="0E4BCE8C"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0D3F8A1C"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9A1FEF4"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915C46">
        <w:rPr>
          <w:rFonts w:cs="Tahoma"/>
          <w:szCs w:val="22"/>
          <w:lang w:val="el-GR"/>
        </w:rPr>
        <w:t>Τον Ν. 2859/2000 «Κύρωση Κώδικα Φόρου Προστιθέμενης Αξίας» (248/Α/07-11-2000), όπως τροποποιήθηκε και ισχύει.</w:t>
      </w:r>
    </w:p>
    <w:p w14:paraId="36BECBFB"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915C46">
        <w:rPr>
          <w:rFonts w:cs="Tahoma"/>
          <w:szCs w:val="22"/>
          <w:lang w:val="el-GR"/>
        </w:rPr>
        <w:lastRenderedPageBreak/>
        <w:t>Τον Ν. 2121/1993 “Πνευματική Ιδιοκτησία, Συγγενικά Δικαιώματα και Πολιτιστικά Θέματα”, (ΦΕΚ 25/Α/04-03-1993).</w:t>
      </w:r>
    </w:p>
    <w:p w14:paraId="50A420E4"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bookmarkStart w:id="32" w:name="_Hlk505157354"/>
      <w:r w:rsidRPr="005F5EB7">
        <w:rPr>
          <w:rFonts w:cs="Tahoma"/>
          <w:szCs w:val="22"/>
          <w:lang w:val="el-GR"/>
        </w:rPr>
        <w:t>Το Π.Δ. 28/2015 “Κωδικοποίηση διατάξεων για την πρόσβαση σε δημόσια έγγραφα και στοιχεία” (ΦΕΚ 34/Α/23-03-2015)</w:t>
      </w:r>
      <w:bookmarkEnd w:id="32"/>
      <w:r w:rsidRPr="005F5EB7">
        <w:rPr>
          <w:rFonts w:cs="Tahoma"/>
          <w:szCs w:val="22"/>
          <w:lang w:val="el-GR"/>
        </w:rPr>
        <w:t>.</w:t>
      </w:r>
    </w:p>
    <w:p w14:paraId="438EBA52"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558EC06B" w14:textId="77777777" w:rsidR="00B255A3" w:rsidRPr="00474039"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474039">
        <w:rPr>
          <w:rFonts w:cs="Tahoma"/>
          <w:szCs w:val="22"/>
          <w:lang w:val="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6078A089" w14:textId="77777777" w:rsidR="00B255A3" w:rsidRPr="00474039"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474039">
        <w:rPr>
          <w:rFonts w:cs="Tahoma"/>
          <w:szCs w:val="22"/>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0EB3958B" w14:textId="77777777" w:rsidR="00B255A3" w:rsidRPr="00474039"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474039">
        <w:rPr>
          <w:rFonts w:cs="Tahoma"/>
          <w:szCs w:val="22"/>
          <w:lang w:val="el-GR"/>
        </w:rPr>
        <w:t>To Π.Δ. 39/2017 «Κανονισμός εξέτασης Προδικαστικών Προσφυγών ενώπιον της Αρχής Εξέτασης Προδικαστικών Προσφυγών» (ΦΕΚ 64/Α/04-05-2017).</w:t>
      </w:r>
    </w:p>
    <w:p w14:paraId="1A7CACF2" w14:textId="77777777" w:rsidR="00B255A3" w:rsidRPr="005F5EB7"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5F5EB7">
        <w:rPr>
          <w:rFonts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C038346" w14:textId="77777777" w:rsidR="00B255A3" w:rsidRPr="008C7501"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8C7501">
        <w:rPr>
          <w:rFonts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474039">
        <w:rPr>
          <w:rFonts w:cs="Tahoma"/>
          <w:szCs w:val="22"/>
          <w:lang w:val="el-GR"/>
        </w:rPr>
        <w:t>ης</w:t>
      </w:r>
      <w:r w:rsidRPr="008C7501">
        <w:rPr>
          <w:rFonts w:cs="Tahoma"/>
          <w:szCs w:val="22"/>
          <w:lang w:val="el-GR"/>
        </w:rPr>
        <w:t xml:space="preserve"> Ιουνίου 2012 (ΕΕ </w:t>
      </w:r>
      <w:r w:rsidRPr="00474039">
        <w:rPr>
          <w:rFonts w:cs="Tahoma"/>
          <w:szCs w:val="22"/>
          <w:lang w:val="el-GR"/>
        </w:rPr>
        <w:t>L</w:t>
      </w:r>
      <w:r w:rsidRPr="008C7501">
        <w:rPr>
          <w:rFonts w:cs="Tahoma"/>
          <w:szCs w:val="22"/>
          <w:lang w:val="el-GR"/>
        </w:rPr>
        <w:t xml:space="preserve"> 156/16.6.2012) στο ελληνικό δίκαιο, τροποποίηση του ν. 3419/2005 (Α 297) και άλλες διατάξεις» (ΦΕΚ 265/Α/23-12-2014) και ισχύει.</w:t>
      </w:r>
    </w:p>
    <w:p w14:paraId="6DCFF995" w14:textId="77777777" w:rsidR="00B255A3" w:rsidRPr="008C7501"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8C7501">
        <w:rPr>
          <w:rFonts w:cs="Tahoma"/>
          <w:szCs w:val="22"/>
          <w:lang w:val="el-GR"/>
        </w:rPr>
        <w:t xml:space="preserve">Τον </w:t>
      </w:r>
      <w:r w:rsidRPr="00474039">
        <w:rPr>
          <w:rFonts w:cs="Tahoma"/>
          <w:szCs w:val="22"/>
          <w:lang w:val="el-GR"/>
        </w:rPr>
        <w:t>N</w:t>
      </w:r>
      <w:r w:rsidRPr="008C7501">
        <w:rPr>
          <w:rFonts w:cs="Tahoma"/>
          <w:szCs w:val="22"/>
          <w:lang w:val="el-GR"/>
        </w:rPr>
        <w:t>. 3429/2005 «</w:t>
      </w:r>
      <w:r w:rsidRPr="00474039">
        <w:rPr>
          <w:rFonts w:cs="Tahoma"/>
          <w:szCs w:val="22"/>
          <w:lang w:val="el-GR"/>
        </w:rPr>
        <w:t xml:space="preserve">Δημόσιες Επιχειρήσεις και Οργανισμοί (Δ.Ε.Κ.Ο.)» ΦΕΚ (314/Α/27-12-2005), όπως τροποποιήθηκε από Α.31, Κεφ. Β, </w:t>
      </w:r>
      <w:r w:rsidRPr="008C7501">
        <w:rPr>
          <w:rFonts w:cs="Tahoma"/>
          <w:szCs w:val="22"/>
          <w:lang w:val="el-GR"/>
        </w:rPr>
        <w:t>Ν. 4465/2017 (ΦΕΚ 47/Α/04-04-2017)</w:t>
      </w:r>
      <w:r w:rsidRPr="00474039">
        <w:rPr>
          <w:rFonts w:cs="Tahoma"/>
          <w:szCs w:val="22"/>
          <w:lang w:val="el-GR"/>
        </w:rPr>
        <w:t xml:space="preserve"> και </w:t>
      </w:r>
      <w:r w:rsidRPr="008C7501">
        <w:rPr>
          <w:rFonts w:cs="Tahoma"/>
          <w:szCs w:val="22"/>
          <w:lang w:val="el-GR"/>
        </w:rPr>
        <w:t xml:space="preserve">«Αριθμ. 30422/ΕΓΔΕΚΟ 342 «Εξαίρεση από το πεδίο εφαρμογής του άρθρου 3 του ν. 3429/2005 της Ανώνυμης Εταιρείας «Κοινωνία της Πληροφορίας Α.Ε.» </w:t>
      </w:r>
      <w:r w:rsidRPr="00474039">
        <w:rPr>
          <w:rFonts w:cs="Tahoma"/>
          <w:szCs w:val="22"/>
          <w:lang w:val="el-GR"/>
        </w:rPr>
        <w:t>ΦΕΚ (967/Β/21-07-2006).</w:t>
      </w:r>
    </w:p>
    <w:p w14:paraId="5EA6AB35" w14:textId="77777777" w:rsidR="00B255A3" w:rsidRPr="008C7501"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474039">
        <w:rPr>
          <w:rFonts w:cs="Tahoma"/>
          <w:szCs w:val="22"/>
          <w:lang w:val="el-GR"/>
        </w:rPr>
        <w:t>Το Α.39 του Ν. 4578 «Μείωση ασφαλιστικών εισφορών και άλλες διατάξεις» (ΦΕΚ 200/Α/03-12-2018).</w:t>
      </w:r>
    </w:p>
    <w:bookmarkEnd w:id="29"/>
    <w:bookmarkEnd w:id="30"/>
    <w:p w14:paraId="3B03079E" w14:textId="77777777" w:rsidR="00B255A3" w:rsidRPr="00BF68C0"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BF68C0">
        <w:rPr>
          <w:rFonts w:cs="Tahoma"/>
          <w:szCs w:val="22"/>
          <w:lang w:val="el-GR"/>
        </w:rPr>
        <w:t>Την αριθμ. 33864 ΕΞ 2020 Απόφαση του Υπουργού Επικρατείας «Τροποποίηση του καταστατικού της ανώνυμης εταιρείας "Κοινωνία της Πληροφορίας Α.Ε." και κωδικοποίηση αυτού» (ΦΕΚ Β’ 5386/07-12-2020).</w:t>
      </w:r>
    </w:p>
    <w:p w14:paraId="7E47F96F" w14:textId="77777777" w:rsidR="00B255A3" w:rsidRPr="00BF68C0"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BF68C0">
        <w:rPr>
          <w:rFonts w:cs="Tahoma"/>
          <w:szCs w:val="22"/>
          <w:lang w:val="el-GR"/>
        </w:rPr>
        <w:t xml:space="preserve">Την υπ’ αρ. 252/ΓΔΟΔΥ/ΔΔΥ/2020 Απόφαση του Υπουργού Επικρατείας «Έγκριση του Κανονισμού της Ανώνυμης Εταιρείας «Κοινωνία της Πληροφορίας Α.Ε.», με κατάργηση της υπ’ αριθμ. ΔΙΔΚ/ΚτΠ/οικ. 21588/04-11-2011 (Β’ 2541) υπουργική απόφαση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w:t>
      </w:r>
      <w:r w:rsidRPr="00BF68C0">
        <w:rPr>
          <w:rFonts w:cs="Tahoma"/>
          <w:szCs w:val="22"/>
          <w:lang w:val="el-GR"/>
        </w:rPr>
        <w:lastRenderedPageBreak/>
        <w:t>Κανονισμού της Ανώνυμης Εταιρείας “Κοινωνία της Πληροφορίας Α.Ε.”» (ΦΕΚ 164/Β/29-01-2020).</w:t>
      </w:r>
    </w:p>
    <w:p w14:paraId="2A390AA4" w14:textId="77777777" w:rsidR="00B255A3" w:rsidRPr="00BF68C0"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BF68C0">
        <w:rPr>
          <w:rFonts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959FE08" w14:textId="77777777" w:rsidR="00B255A3" w:rsidRPr="00BF68C0"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BF68C0">
        <w:rPr>
          <w:rFonts w:cs="Tahoma"/>
          <w:szCs w:val="22"/>
          <w:lang w:val="el-GR"/>
        </w:rPr>
        <w:t>Την αριθμ.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ΥΟΔΔ’ 474/25-07-2019), σε συνέχεια της υπ’ αριθμ. 90/2020/ΓΔΟΔΥ/ΔΔΥ απόφασης (ΦΕΚ ΥΟΔΔ’ 60/30-01-2020), όπως τροποποιήθηκε με την αριθμ. 32273 ΕΞ 2020 «Τροποποίηση της αριθμ.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ΥΟΔΔ’ 977/20-11-2020).</w:t>
      </w:r>
    </w:p>
    <w:p w14:paraId="3C736B8C" w14:textId="77777777" w:rsidR="00B255A3" w:rsidRPr="00BC642F"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BC642F">
        <w:rPr>
          <w:rFonts w:cs="Tahoma"/>
          <w:szCs w:val="22"/>
          <w:lang w:val="el-GR"/>
        </w:rPr>
        <w:t>Την από 13/05/2020 Προγραμματική Συμφωνία μεταξύ της Αρχής Καταπολέμησης της Νομιμοποίησης Εσόδων από Εγκληματικές Δραστηριότητες και ΚτΠ Α.Ε..</w:t>
      </w:r>
    </w:p>
    <w:p w14:paraId="32F1B041" w14:textId="77777777" w:rsidR="00B255A3" w:rsidRPr="00BC642F"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BC642F">
        <w:rPr>
          <w:rFonts w:cs="Tahoma"/>
          <w:szCs w:val="22"/>
          <w:lang w:val="el-GR"/>
        </w:rPr>
        <w:t>Την με αρ. πρωτ. 1403/5-8-2020 (αρ. πρωτ. ΚτΠ Α.Ε. 7</w:t>
      </w:r>
      <w:r w:rsidRPr="00B24038">
        <w:rPr>
          <w:rFonts w:cs="Tahoma"/>
          <w:szCs w:val="22"/>
          <w:lang w:val="el-GR"/>
        </w:rPr>
        <w:t>300</w:t>
      </w:r>
      <w:r w:rsidRPr="00BC642F">
        <w:rPr>
          <w:rFonts w:cs="Tahoma"/>
          <w:szCs w:val="22"/>
          <w:lang w:val="el-GR"/>
        </w:rPr>
        <w:t>/</w:t>
      </w:r>
      <w:r w:rsidRPr="00B24038">
        <w:rPr>
          <w:rFonts w:cs="Tahoma"/>
          <w:szCs w:val="22"/>
          <w:lang w:val="el-GR"/>
        </w:rPr>
        <w:t>5</w:t>
      </w:r>
      <w:r w:rsidRPr="00BC642F">
        <w:rPr>
          <w:rFonts w:cs="Tahoma"/>
          <w:szCs w:val="22"/>
          <w:lang w:val="el-GR"/>
        </w:rPr>
        <w:t>-</w:t>
      </w:r>
      <w:r w:rsidRPr="00B24038">
        <w:rPr>
          <w:rFonts w:cs="Tahoma"/>
          <w:szCs w:val="22"/>
          <w:lang w:val="el-GR"/>
        </w:rPr>
        <w:t>8</w:t>
      </w:r>
      <w:r w:rsidRPr="00BC642F">
        <w:rPr>
          <w:rFonts w:cs="Tahoma"/>
          <w:szCs w:val="22"/>
          <w:lang w:val="el-GR"/>
        </w:rPr>
        <w:t>-20</w:t>
      </w:r>
      <w:r w:rsidRPr="00B24038">
        <w:rPr>
          <w:rFonts w:cs="Tahoma"/>
          <w:szCs w:val="22"/>
          <w:lang w:val="el-GR"/>
        </w:rPr>
        <w:t>2</w:t>
      </w:r>
      <w:r w:rsidRPr="00DC0561">
        <w:rPr>
          <w:rFonts w:cs="Tahoma"/>
          <w:szCs w:val="22"/>
          <w:lang w:val="el-GR"/>
        </w:rPr>
        <w:t>0</w:t>
      </w:r>
      <w:r w:rsidRPr="00BC642F">
        <w:rPr>
          <w:rFonts w:cs="Tahoma"/>
          <w:szCs w:val="22"/>
          <w:lang w:val="el-GR"/>
        </w:rPr>
        <w:t>) Απόφαση της Ειδικής Υπηρεσίας Διαχείρισης Ε.Π. Μεταρρύθμιση Δημόσιου Τομέα με θέμα: «Ένταξη της Πράξης “Δράσεις Ενίσχυσης των Ψηφιακών Υπηρεσιών της Αρχής Καταπολέμησης της Νομιμοποίησης Εσόδων από Εγκληματικές Δραστηριότητες’, με Κωδικό ΟΠΣ 5067227 στο Ε.Π. ‘Μεταρρύθμιση Δημόσιου Τομέ</w:t>
      </w:r>
      <w:r>
        <w:rPr>
          <w:rFonts w:cs="Tahoma"/>
          <w:szCs w:val="22"/>
          <w:lang w:val="el-GR"/>
        </w:rPr>
        <w:t>α</w:t>
      </w:r>
      <w:r w:rsidRPr="00BC642F">
        <w:rPr>
          <w:rFonts w:cs="Tahoma"/>
          <w:szCs w:val="22"/>
          <w:lang w:val="el-GR"/>
        </w:rPr>
        <w:t xml:space="preserve"> 2014-2020’».</w:t>
      </w:r>
    </w:p>
    <w:p w14:paraId="7D0371A5" w14:textId="77777777" w:rsidR="00B255A3" w:rsidRPr="006A2E64"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6A2E64">
        <w:rPr>
          <w:rFonts w:cs="Tahoma"/>
          <w:szCs w:val="22"/>
          <w:lang w:val="el-GR"/>
        </w:rPr>
        <w:t xml:space="preserve">Τη ΣΑΕ του Υπουργείου Ανάπτυξης και Επενδύσεων, με την οποία εγκρίθηκε η ένταξη στο Πρόγραμμα Δημοσίων Επενδύσεων (ΠΔΕ) του έργου, με Κωδικό Έργου: </w:t>
      </w:r>
      <w:r w:rsidRPr="00CD71AA">
        <w:rPr>
          <w:rFonts w:cs="Tahoma"/>
          <w:szCs w:val="22"/>
          <w:lang w:val="el-GR"/>
        </w:rPr>
        <w:t>2020ΣΕ46310018</w:t>
      </w:r>
      <w:r w:rsidRPr="006A2E64">
        <w:rPr>
          <w:rFonts w:cs="Tahoma"/>
          <w:szCs w:val="22"/>
          <w:lang w:val="el-GR"/>
        </w:rPr>
        <w:t>.</w:t>
      </w:r>
    </w:p>
    <w:p w14:paraId="082BC473" w14:textId="77777777" w:rsidR="00B255A3" w:rsidRPr="00DC0561"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DC0561">
        <w:rPr>
          <w:rFonts w:cs="Tahoma"/>
          <w:szCs w:val="22"/>
          <w:lang w:val="el-GR"/>
        </w:rPr>
        <w:t>Την Απόφαση του ΔΣ της ΚτΠ Α.Ε. κατά την υπ’ αρ. 688/30-07-2019 Συνεδρίασή του, με θέμα Εκλογή Διευθύνοντος Συμβούλου (Θέμα 1).</w:t>
      </w:r>
    </w:p>
    <w:p w14:paraId="121C2CD9" w14:textId="77777777" w:rsidR="00B255A3" w:rsidRPr="00DC0561"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DC0561">
        <w:rPr>
          <w:rFonts w:cs="Tahoma"/>
          <w:szCs w:val="22"/>
          <w:lang w:val="el-GR"/>
        </w:rPr>
        <w:t>Την υπ' αρ. πρωτ. 2611/7-12-2020 (αρ. πρωτ. ΚτΠ Α.Ε. 11913/8-12-2020) απόφαση της Ειδικής Υπηρεσίας Διαχείρισης Ε.Π. Μεταρρύθμιση Δημόσιου Τομέα με θέμα: «Έγκριση Διακήρυξης για το Υποέργο Α/Α 1 της Πράξης ‘Δράσεις Ενίσχυσης των Ψηφιακών Υπηρεσιών της Αρχής Καταπολέμησης της Νομιμοποίησης Εσόδων από Εγκληματικές Δραστηριότητες», με Κωδ. ΟΠΣ 5067227».</w:t>
      </w:r>
    </w:p>
    <w:p w14:paraId="5DF135BB" w14:textId="77777777" w:rsidR="00B255A3" w:rsidRPr="00DC0561"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DC0561">
        <w:rPr>
          <w:rFonts w:cs="Tahoma"/>
          <w:szCs w:val="22"/>
          <w:lang w:val="el-GR"/>
        </w:rPr>
        <w:t xml:space="preserve">Το υπ’ αρ. </w:t>
      </w:r>
      <w:r>
        <w:rPr>
          <w:rFonts w:cs="Tahoma"/>
          <w:szCs w:val="22"/>
          <w:lang w:val="el-GR"/>
        </w:rPr>
        <w:t xml:space="preserve">6054/18-9-2020 (αρ. </w:t>
      </w:r>
      <w:r w:rsidRPr="00DC0561">
        <w:rPr>
          <w:rFonts w:cs="Tahoma"/>
          <w:szCs w:val="22"/>
          <w:lang w:val="el-GR"/>
        </w:rPr>
        <w:t>πρωτ. ΚτΠ Α.Ε. 8560/18-9-2020</w:t>
      </w:r>
      <w:r>
        <w:rPr>
          <w:rFonts w:cs="Tahoma"/>
          <w:szCs w:val="22"/>
          <w:lang w:val="el-GR"/>
        </w:rPr>
        <w:t>)</w:t>
      </w:r>
      <w:r w:rsidRPr="00DC0561">
        <w:rPr>
          <w:rFonts w:cs="Tahoma"/>
          <w:szCs w:val="22"/>
          <w:lang w:val="el-GR"/>
        </w:rPr>
        <w:t xml:space="preserve"> έγγραφο της Αρχής Καταπολέμησης Νομιμοποίησης Εσόδων από Εγκληματικές Δραστηριότητες με θέμα: «Έγκριση τεύχους διακήρυξης για το έργο ‘Δράσεις Ενίσχυσης των Ψηφιακών Υπηρεσιών της Αρχής Καταπολέμησης της Νομιμοποίησης Εσόδων από Εγκληματικές Δραστηριότητες».</w:t>
      </w:r>
    </w:p>
    <w:p w14:paraId="09A729EB" w14:textId="77777777" w:rsidR="00B255A3" w:rsidRPr="00770F7B" w:rsidRDefault="00B255A3" w:rsidP="00B255A3">
      <w:pPr>
        <w:pStyle w:val="aff"/>
        <w:numPr>
          <w:ilvl w:val="0"/>
          <w:numId w:val="163"/>
        </w:numPr>
        <w:tabs>
          <w:tab w:val="left" w:pos="426"/>
        </w:tabs>
        <w:suppressAutoHyphens w:val="0"/>
        <w:autoSpaceDE w:val="0"/>
        <w:autoSpaceDN w:val="0"/>
        <w:spacing w:after="0" w:line="276" w:lineRule="auto"/>
        <w:ind w:left="450" w:hanging="450"/>
        <w:rPr>
          <w:rFonts w:cs="Tahoma"/>
          <w:szCs w:val="22"/>
          <w:lang w:val="el-GR"/>
        </w:rPr>
      </w:pPr>
      <w:r w:rsidRPr="00770F7B">
        <w:rPr>
          <w:rFonts w:cs="Tahoma"/>
          <w:szCs w:val="22"/>
          <w:lang w:val="el-GR"/>
        </w:rPr>
        <w:t>Την Απόφαση του ΔΣ της ΚτΠ Α.Ε. κατά την υπ’ αρ. 758/16-12-2020 Συνεδρίασή του (Θέμα 7.1).</w:t>
      </w:r>
    </w:p>
    <w:p w14:paraId="2D94A284" w14:textId="77777777" w:rsidR="00B255A3" w:rsidRPr="00274B25" w:rsidRDefault="00B255A3" w:rsidP="00BF2AE3">
      <w:pPr>
        <w:tabs>
          <w:tab w:val="left" w:pos="284"/>
        </w:tabs>
        <w:rPr>
          <w:rFonts w:cs="Tahoma"/>
          <w:szCs w:val="22"/>
          <w:lang w:val="el-GR"/>
        </w:rPr>
      </w:pPr>
    </w:p>
    <w:p w14:paraId="7331C9B7" w14:textId="635E8167"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33" w:name="_Ref517358341"/>
      <w:bookmarkStart w:id="34" w:name="_Ref517358348"/>
      <w:bookmarkStart w:id="35" w:name="_Toc45706893"/>
      <w:bookmarkStart w:id="36" w:name="_Toc45711913"/>
      <w:bookmarkStart w:id="37" w:name="_Toc58512319"/>
      <w:r w:rsidRPr="00274B25">
        <w:rPr>
          <w:rFonts w:ascii="Tahoma" w:hAnsi="Tahoma" w:cs="Tahoma"/>
          <w:sz w:val="22"/>
          <w:lang w:val="el-GR"/>
        </w:rPr>
        <w:t>Προθεσμία παραλαβής προσφορών και διενέργεια διαγωνισμού</w:t>
      </w:r>
      <w:bookmarkEnd w:id="33"/>
      <w:bookmarkEnd w:id="34"/>
      <w:bookmarkEnd w:id="35"/>
      <w:bookmarkEnd w:id="36"/>
      <w:bookmarkEnd w:id="37"/>
      <w:r w:rsidRPr="00274B25">
        <w:rPr>
          <w:rFonts w:ascii="Tahoma" w:hAnsi="Tahoma" w:cs="Tahoma"/>
          <w:sz w:val="22"/>
          <w:lang w:val="el-GR"/>
        </w:rPr>
        <w:t xml:space="preserve"> </w:t>
      </w:r>
    </w:p>
    <w:p w14:paraId="5814579B" w14:textId="7A256630" w:rsidR="004D09B6" w:rsidRPr="00274B25" w:rsidRDefault="004D09B6" w:rsidP="00BF2AE3">
      <w:pPr>
        <w:spacing w:before="240"/>
        <w:rPr>
          <w:rFonts w:cs="Tahoma"/>
          <w:color w:val="000000"/>
          <w:szCs w:val="22"/>
          <w:lang w:val="el-GR"/>
        </w:rPr>
      </w:pPr>
      <w:r w:rsidRPr="00274B25">
        <w:rPr>
          <w:rFonts w:cs="Tahoma"/>
          <w:szCs w:val="22"/>
          <w:lang w:val="el-GR" w:eastAsia="el-GR"/>
        </w:rPr>
        <w:t xml:space="preserve">Η καταληκτική ημερομηνία παραλαβής των προσφορών είναι η </w:t>
      </w:r>
      <w:r w:rsidR="00623F6D" w:rsidRPr="00623F6D">
        <w:rPr>
          <w:rFonts w:cs="Tahoma"/>
          <w:b/>
          <w:bCs/>
          <w:szCs w:val="22"/>
          <w:lang w:val="el-GR" w:eastAsia="el-GR"/>
        </w:rPr>
        <w:t>28/01/2021</w:t>
      </w:r>
      <w:r w:rsidR="00623F6D">
        <w:rPr>
          <w:rFonts w:cs="Tahoma"/>
          <w:szCs w:val="22"/>
          <w:lang w:val="el-GR" w:eastAsia="el-GR"/>
        </w:rPr>
        <w:t xml:space="preserve"> </w:t>
      </w:r>
      <w:r w:rsidRPr="00274B25">
        <w:rPr>
          <w:rFonts w:cs="Tahoma"/>
          <w:szCs w:val="22"/>
          <w:lang w:val="el-GR" w:eastAsia="el-GR"/>
        </w:rPr>
        <w:t xml:space="preserve">και ώρα </w:t>
      </w:r>
      <w:r w:rsidR="00623F6D" w:rsidRPr="00623F6D">
        <w:rPr>
          <w:rFonts w:cs="Tahoma"/>
          <w:b/>
          <w:bCs/>
          <w:szCs w:val="22"/>
          <w:lang w:val="el-GR" w:eastAsia="el-GR"/>
        </w:rPr>
        <w:t>14:00</w:t>
      </w:r>
      <w:r w:rsidRPr="00274B25">
        <w:rPr>
          <w:rFonts w:cs="Tahoma"/>
          <w:szCs w:val="22"/>
          <w:lang w:val="el-GR" w:eastAsia="el-GR"/>
        </w:rPr>
        <w:t xml:space="preserve"> και η </w:t>
      </w:r>
      <w:r w:rsidRPr="00274B25">
        <w:rPr>
          <w:rFonts w:cs="Tahoma"/>
          <w:color w:val="000000"/>
          <w:szCs w:val="22"/>
          <w:lang w:val="el-GR"/>
        </w:rPr>
        <w:t xml:space="preserve">Ημερομηνία έναρξης υποβολής προσφορών είναι η </w:t>
      </w:r>
      <w:r w:rsidR="00623F6D" w:rsidRPr="00623F6D">
        <w:rPr>
          <w:rFonts w:cs="Tahoma"/>
          <w:b/>
          <w:bCs/>
          <w:szCs w:val="22"/>
          <w:lang w:val="el-GR" w:eastAsia="el-GR"/>
        </w:rPr>
        <w:t>2</w:t>
      </w:r>
      <w:r w:rsidR="00BE65D5">
        <w:rPr>
          <w:rFonts w:cs="Tahoma"/>
          <w:b/>
          <w:bCs/>
          <w:szCs w:val="22"/>
          <w:lang w:val="el-GR" w:eastAsia="el-GR"/>
        </w:rPr>
        <w:t>8</w:t>
      </w:r>
      <w:r w:rsidR="00623F6D" w:rsidRPr="00623F6D">
        <w:rPr>
          <w:rFonts w:cs="Tahoma"/>
          <w:b/>
          <w:bCs/>
          <w:szCs w:val="22"/>
          <w:lang w:val="el-GR" w:eastAsia="el-GR"/>
        </w:rPr>
        <w:t>/12/2020.</w:t>
      </w:r>
    </w:p>
    <w:p w14:paraId="1F71C554" w14:textId="1B196917" w:rsidR="004D09B6" w:rsidRPr="00274B25" w:rsidRDefault="004D09B6" w:rsidP="00BF2AE3">
      <w:pPr>
        <w:rPr>
          <w:rFonts w:cs="Tahoma"/>
          <w:szCs w:val="22"/>
          <w:lang w:val="el-GR"/>
        </w:rPr>
      </w:pPr>
      <w:r w:rsidRPr="00274B25">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274B25">
        <w:rPr>
          <w:rFonts w:cs="Tahoma"/>
          <w:b/>
          <w:szCs w:val="22"/>
          <w:lang w:val="el-GR"/>
        </w:rPr>
        <w:t>τέσσερις (4) εργάσιμες</w:t>
      </w:r>
      <w:r w:rsidRPr="00274B25">
        <w:rPr>
          <w:rFonts w:cs="Tahoma"/>
          <w:szCs w:val="22"/>
          <w:lang w:val="el-GR"/>
        </w:rPr>
        <w:t xml:space="preserve"> ημέρες μετά την καταληκτική ημερομηνία υποβολής των προσφορών </w:t>
      </w:r>
      <w:r w:rsidRPr="00623F6D">
        <w:rPr>
          <w:rFonts w:cs="Tahoma"/>
          <w:b/>
          <w:szCs w:val="22"/>
          <w:lang w:val="el-GR"/>
        </w:rPr>
        <w:t xml:space="preserve">ήτοι </w:t>
      </w:r>
      <w:r w:rsidR="00623F6D" w:rsidRPr="00623F6D">
        <w:rPr>
          <w:rFonts w:cs="Tahoma"/>
          <w:b/>
          <w:szCs w:val="22"/>
          <w:lang w:val="el-GR"/>
        </w:rPr>
        <w:t>3/2/2021</w:t>
      </w:r>
      <w:r w:rsidRPr="00623F6D">
        <w:rPr>
          <w:rFonts w:cs="Tahoma"/>
          <w:b/>
          <w:szCs w:val="22"/>
          <w:lang w:val="el-GR"/>
        </w:rPr>
        <w:t xml:space="preserve"> και ώρα </w:t>
      </w:r>
      <w:r w:rsidR="00623F6D" w:rsidRPr="00623F6D">
        <w:rPr>
          <w:rFonts w:cs="Tahoma"/>
          <w:b/>
          <w:szCs w:val="22"/>
          <w:lang w:val="el-GR"/>
        </w:rPr>
        <w:t>14</w:t>
      </w:r>
      <w:r w:rsidRPr="00623F6D">
        <w:rPr>
          <w:rFonts w:cs="Tahoma"/>
          <w:b/>
          <w:szCs w:val="22"/>
          <w:lang w:val="el-GR"/>
        </w:rPr>
        <w:t>:</w:t>
      </w:r>
      <w:r w:rsidR="00623F6D" w:rsidRPr="00623F6D">
        <w:rPr>
          <w:rFonts w:cs="Tahoma"/>
          <w:b/>
          <w:szCs w:val="22"/>
          <w:lang w:val="el-GR"/>
        </w:rPr>
        <w:t>00</w:t>
      </w:r>
      <w:r w:rsidRPr="00623F6D">
        <w:rPr>
          <w:rFonts w:cs="Tahoma"/>
          <w:szCs w:val="22"/>
          <w:lang w:val="el-GR"/>
        </w:rPr>
        <w:t>.</w:t>
      </w:r>
    </w:p>
    <w:p w14:paraId="6AABF032" w14:textId="77777777" w:rsidR="004D09B6" w:rsidRPr="00274B25" w:rsidRDefault="004D09B6" w:rsidP="00BF2AE3">
      <w:pPr>
        <w:rPr>
          <w:rFonts w:cs="Tahoma"/>
          <w:szCs w:val="22"/>
          <w:lang w:val="el-GR"/>
        </w:rPr>
      </w:pPr>
      <w:r w:rsidRPr="00274B25" w:rsidDel="001C673F">
        <w:rPr>
          <w:rFonts w:cs="Tahoma"/>
          <w:i/>
          <w:iCs/>
          <w:color w:val="5B9BD5"/>
          <w:kern w:val="1"/>
          <w:szCs w:val="22"/>
          <w:lang w:val="el-GR"/>
        </w:rPr>
        <w:t xml:space="preserve"> </w:t>
      </w:r>
    </w:p>
    <w:p w14:paraId="612A8F58" w14:textId="00204E55"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lastRenderedPageBreak/>
        <w:tab/>
      </w:r>
      <w:bookmarkStart w:id="38" w:name="_Toc45706894"/>
      <w:bookmarkStart w:id="39" w:name="_Toc45711914"/>
      <w:bookmarkStart w:id="40" w:name="_Toc58512320"/>
      <w:r w:rsidRPr="00274B25">
        <w:rPr>
          <w:rFonts w:ascii="Tahoma" w:hAnsi="Tahoma" w:cs="Tahoma"/>
          <w:sz w:val="22"/>
          <w:lang w:val="el-GR"/>
        </w:rPr>
        <w:t>Δημοσιότητα</w:t>
      </w:r>
      <w:bookmarkEnd w:id="38"/>
      <w:bookmarkEnd w:id="39"/>
      <w:bookmarkEnd w:id="40"/>
    </w:p>
    <w:p w14:paraId="38CA135D" w14:textId="77777777" w:rsidR="004D09B6" w:rsidRPr="00274B25" w:rsidRDefault="004D09B6" w:rsidP="00BF2AE3">
      <w:pPr>
        <w:spacing w:before="240"/>
        <w:rPr>
          <w:rFonts w:cs="Tahoma"/>
          <w:szCs w:val="22"/>
          <w:lang w:val="el-GR"/>
        </w:rPr>
      </w:pPr>
      <w:r w:rsidRPr="00274B25">
        <w:rPr>
          <w:rFonts w:cs="Tahoma"/>
          <w:b/>
          <w:szCs w:val="22"/>
          <w:lang w:val="el-GR"/>
        </w:rPr>
        <w:t>Α.</w:t>
      </w:r>
      <w:r w:rsidRPr="00274B25">
        <w:rPr>
          <w:rFonts w:cs="Tahoma"/>
          <w:b/>
          <w:szCs w:val="22"/>
          <w:lang w:val="el-GR"/>
        </w:rPr>
        <w:tab/>
        <w:t xml:space="preserve">Δημοσίευση στην Επίσημη Εφημερίδα της Ευρωπαϊκής Ένωσης </w:t>
      </w:r>
    </w:p>
    <w:p w14:paraId="3B559BF2" w14:textId="0CFE64B4" w:rsidR="004D09B6" w:rsidRPr="00274B25" w:rsidRDefault="004D09B6" w:rsidP="00BF2AE3">
      <w:pPr>
        <w:rPr>
          <w:rFonts w:cs="Tahoma"/>
          <w:szCs w:val="22"/>
          <w:lang w:val="el-GR"/>
        </w:rPr>
      </w:pPr>
      <w:r w:rsidRPr="00274B25">
        <w:rPr>
          <w:rFonts w:cs="Tahoma"/>
          <w:szCs w:val="22"/>
          <w:lang w:val="el-GR"/>
        </w:rPr>
        <w:t xml:space="preserve">Προκήρυξη της παρούσας σύμβασης απεστάλη με ηλεκτρονικά μέσα για δημοσίευση στις </w:t>
      </w:r>
      <w:r w:rsidR="00B01842" w:rsidRPr="00B01842">
        <w:rPr>
          <w:rFonts w:cs="Tahoma"/>
          <w:b/>
          <w:bCs/>
          <w:szCs w:val="22"/>
          <w:lang w:val="el-GR"/>
        </w:rPr>
        <w:t>22/12/2020</w:t>
      </w:r>
      <w:r w:rsidRPr="00274B25">
        <w:rPr>
          <w:rFonts w:cs="Tahoma"/>
          <w:szCs w:val="22"/>
          <w:lang w:val="el-GR"/>
        </w:rPr>
        <w:t xml:space="preserve"> στην Υπηρεσία Εκδόσεων της Ευρωπαϊκής Ένωσης. </w:t>
      </w:r>
    </w:p>
    <w:p w14:paraId="5E4C5F7D" w14:textId="77777777" w:rsidR="004D09B6" w:rsidRPr="00274B25" w:rsidRDefault="004D09B6" w:rsidP="00BF2AE3">
      <w:pPr>
        <w:rPr>
          <w:rFonts w:cs="Tahoma"/>
          <w:szCs w:val="22"/>
          <w:lang w:val="el-GR"/>
        </w:rPr>
      </w:pPr>
      <w:r w:rsidRPr="00274B25">
        <w:rPr>
          <w:rFonts w:cs="Tahoma"/>
          <w:b/>
          <w:szCs w:val="22"/>
          <w:lang w:val="el-GR"/>
        </w:rPr>
        <w:t>Β.</w:t>
      </w:r>
      <w:r w:rsidRPr="00274B25">
        <w:rPr>
          <w:rFonts w:cs="Tahoma"/>
          <w:b/>
          <w:szCs w:val="22"/>
          <w:lang w:val="el-GR"/>
        </w:rPr>
        <w:tab/>
        <w:t xml:space="preserve">Δημοσίευση σε εθνικό επίπεδο </w:t>
      </w:r>
    </w:p>
    <w:p w14:paraId="32F830AD" w14:textId="23191030" w:rsidR="004D09B6" w:rsidRPr="00274B25" w:rsidRDefault="004D09B6" w:rsidP="00BF2AE3">
      <w:pPr>
        <w:rPr>
          <w:rFonts w:cs="Tahoma"/>
          <w:szCs w:val="22"/>
          <w:lang w:val="el-GR"/>
        </w:rPr>
      </w:pPr>
      <w:r w:rsidRPr="00274B25">
        <w:rPr>
          <w:rFonts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B01842" w:rsidRPr="00B01842">
        <w:rPr>
          <w:rFonts w:cs="Tahoma"/>
          <w:b/>
          <w:bCs/>
          <w:szCs w:val="22"/>
          <w:lang w:val="el-GR"/>
        </w:rPr>
        <w:t>2</w:t>
      </w:r>
      <w:r w:rsidR="00903A07">
        <w:rPr>
          <w:rFonts w:cs="Tahoma"/>
          <w:b/>
          <w:bCs/>
          <w:szCs w:val="22"/>
          <w:lang w:val="el-GR"/>
        </w:rPr>
        <w:t>8</w:t>
      </w:r>
      <w:r w:rsidR="00B01842" w:rsidRPr="00B01842">
        <w:rPr>
          <w:rFonts w:cs="Tahoma"/>
          <w:b/>
          <w:bCs/>
          <w:szCs w:val="22"/>
          <w:lang w:val="el-GR"/>
        </w:rPr>
        <w:t>/12/2020.</w:t>
      </w:r>
      <w:r w:rsidRPr="00274B25">
        <w:rPr>
          <w:rFonts w:cs="Tahoma"/>
          <w:szCs w:val="22"/>
          <w:lang w:val="el-GR"/>
        </w:rPr>
        <w:t xml:space="preserve"> </w:t>
      </w:r>
    </w:p>
    <w:p w14:paraId="767036C2" w14:textId="66ECED97" w:rsidR="004D09B6" w:rsidRPr="00274B25" w:rsidRDefault="004D09B6" w:rsidP="00BF2AE3">
      <w:pPr>
        <w:rPr>
          <w:rFonts w:cs="Tahoma"/>
          <w:szCs w:val="22"/>
          <w:lang w:val="el-GR"/>
        </w:rPr>
      </w:pPr>
      <w:r w:rsidRPr="00274B25">
        <w:rPr>
          <w:rFonts w:cs="Tahoma"/>
          <w:szCs w:val="22"/>
          <w:lang w:val="el-GR"/>
        </w:rPr>
        <w:t xml:space="preserve">Το πλήρες κείμενο της παρούσας Διακήρυξης καταχωρήθηκε ακόμη και στη διαδικτυακή πύλη του Ε.Σ.Η.ΔΗ.Σ. στις </w:t>
      </w:r>
      <w:r w:rsidR="00B01842" w:rsidRPr="00B01842">
        <w:rPr>
          <w:rFonts w:cs="Tahoma"/>
          <w:b/>
          <w:bCs/>
          <w:szCs w:val="22"/>
          <w:lang w:val="el-GR"/>
        </w:rPr>
        <w:t>2</w:t>
      </w:r>
      <w:r w:rsidR="00903A07">
        <w:rPr>
          <w:rFonts w:cs="Tahoma"/>
          <w:b/>
          <w:bCs/>
          <w:szCs w:val="22"/>
          <w:lang w:val="el-GR"/>
        </w:rPr>
        <w:t>8</w:t>
      </w:r>
      <w:r w:rsidR="00B01842" w:rsidRPr="00B01842">
        <w:rPr>
          <w:rFonts w:cs="Tahoma"/>
          <w:b/>
          <w:bCs/>
          <w:szCs w:val="22"/>
          <w:lang w:val="el-GR"/>
        </w:rPr>
        <w:t>/12/2020</w:t>
      </w:r>
      <w:r w:rsidRPr="00274B25">
        <w:rPr>
          <w:rFonts w:cs="Tahoma"/>
          <w:szCs w:val="22"/>
          <w:lang w:val="el-GR"/>
        </w:rPr>
        <w:t xml:space="preserve">: </w:t>
      </w:r>
      <w:hyperlink r:id="rId14" w:history="1">
        <w:r w:rsidRPr="00274B25">
          <w:rPr>
            <w:rStyle w:val="-"/>
            <w:rFonts w:cs="Tahoma"/>
            <w:szCs w:val="22"/>
          </w:rPr>
          <w:t>http</w:t>
        </w:r>
        <w:r w:rsidRPr="00274B25">
          <w:rPr>
            <w:rStyle w:val="-"/>
            <w:rFonts w:cs="Tahoma"/>
            <w:szCs w:val="22"/>
            <w:lang w:val="el-GR"/>
          </w:rPr>
          <w:t>://</w:t>
        </w:r>
        <w:r w:rsidRPr="00274B25">
          <w:rPr>
            <w:rStyle w:val="-"/>
            <w:rFonts w:cs="Tahoma"/>
            <w:szCs w:val="22"/>
          </w:rPr>
          <w:t>www</w:t>
        </w:r>
        <w:r w:rsidRPr="00274B25">
          <w:rPr>
            <w:rStyle w:val="-"/>
            <w:rFonts w:cs="Tahoma"/>
            <w:szCs w:val="22"/>
            <w:lang w:val="el-GR"/>
          </w:rPr>
          <w:t>.</w:t>
        </w:r>
        <w:r w:rsidRPr="00274B25">
          <w:rPr>
            <w:rStyle w:val="-"/>
            <w:rFonts w:cs="Tahoma"/>
            <w:szCs w:val="22"/>
          </w:rPr>
          <w:t>promitheus</w:t>
        </w:r>
        <w:r w:rsidRPr="00274B25">
          <w:rPr>
            <w:rStyle w:val="-"/>
            <w:rFonts w:cs="Tahoma"/>
            <w:szCs w:val="22"/>
            <w:lang w:val="el-GR"/>
          </w:rPr>
          <w:t>.</w:t>
        </w:r>
        <w:r w:rsidRPr="00274B25">
          <w:rPr>
            <w:rStyle w:val="-"/>
            <w:rFonts w:cs="Tahoma"/>
            <w:szCs w:val="22"/>
          </w:rPr>
          <w:t>gov</w:t>
        </w:r>
        <w:r w:rsidRPr="00274B25">
          <w:rPr>
            <w:rStyle w:val="-"/>
            <w:rFonts w:cs="Tahoma"/>
            <w:szCs w:val="22"/>
            <w:lang w:val="el-GR"/>
          </w:rPr>
          <w:t>.</w:t>
        </w:r>
        <w:r w:rsidRPr="00274B25">
          <w:rPr>
            <w:rStyle w:val="-"/>
            <w:rFonts w:cs="Tahoma"/>
            <w:szCs w:val="22"/>
          </w:rPr>
          <w:t>gr</w:t>
        </w:r>
      </w:hyperlink>
      <w:r w:rsidR="00B01842">
        <w:rPr>
          <w:rStyle w:val="-"/>
          <w:rFonts w:cs="Tahoma"/>
          <w:szCs w:val="22"/>
          <w:lang w:val="el-GR"/>
        </w:rPr>
        <w:t>.</w:t>
      </w:r>
    </w:p>
    <w:p w14:paraId="49F1AF7B" w14:textId="4A005B82" w:rsidR="004D09B6" w:rsidRPr="00274B25" w:rsidRDefault="004D09B6" w:rsidP="00BF2AE3">
      <w:pPr>
        <w:rPr>
          <w:rFonts w:cs="Tahoma"/>
          <w:szCs w:val="22"/>
          <w:lang w:val="el-GR"/>
        </w:rPr>
      </w:pPr>
      <w:r w:rsidRPr="00274B25">
        <w:rPr>
          <w:rFonts w:cs="Tahoma"/>
          <w:szCs w:val="22"/>
          <w:lang w:val="el-GR"/>
        </w:rPr>
        <w:t xml:space="preserve">Προκήρυξη </w:t>
      </w:r>
      <w:r w:rsidRPr="00274B25">
        <w:rPr>
          <w:rFonts w:cs="Tahoma"/>
          <w:bCs/>
          <w:szCs w:val="22"/>
          <w:lang w:val="el-GR"/>
        </w:rPr>
        <w:t>(</w:t>
      </w:r>
      <w:r w:rsidRPr="00274B25">
        <w:rPr>
          <w:rFonts w:cs="Tahoma"/>
          <w:szCs w:val="22"/>
          <w:lang w:val="el-GR"/>
        </w:rPr>
        <w:t xml:space="preserve">περίληψη της παρούσας Διακήρυξης) στάλθηκε για δημοσίευση και στον Ελληνικό Τύπο, σύμφωνα με το άρθρο 66 του Ν. 4412/2016 στις </w:t>
      </w:r>
      <w:r w:rsidR="00B01842" w:rsidRPr="00B01842">
        <w:rPr>
          <w:rFonts w:cs="Tahoma"/>
          <w:b/>
          <w:bCs/>
          <w:szCs w:val="22"/>
          <w:lang w:val="el-GR"/>
        </w:rPr>
        <w:t>2</w:t>
      </w:r>
      <w:r w:rsidR="00903A07">
        <w:rPr>
          <w:rFonts w:cs="Tahoma"/>
          <w:b/>
          <w:bCs/>
          <w:szCs w:val="22"/>
          <w:lang w:val="el-GR"/>
        </w:rPr>
        <w:t>8</w:t>
      </w:r>
      <w:r w:rsidR="00B01842" w:rsidRPr="00B01842">
        <w:rPr>
          <w:rFonts w:cs="Tahoma"/>
          <w:b/>
          <w:bCs/>
          <w:szCs w:val="22"/>
          <w:lang w:val="el-GR"/>
        </w:rPr>
        <w:t>/12/2020</w:t>
      </w:r>
      <w:r w:rsidRPr="00274B25">
        <w:rPr>
          <w:rFonts w:cs="Tahoma"/>
          <w:szCs w:val="22"/>
          <w:lang w:val="el-GR"/>
        </w:rPr>
        <w:t>.</w:t>
      </w:r>
    </w:p>
    <w:p w14:paraId="57E5D707" w14:textId="03DFFD7E" w:rsidR="004D09B6" w:rsidRPr="00274B25" w:rsidRDefault="004D09B6" w:rsidP="00BF2AE3">
      <w:pPr>
        <w:rPr>
          <w:rFonts w:cs="Tahoma"/>
          <w:szCs w:val="22"/>
          <w:lang w:val="el-GR"/>
        </w:rPr>
      </w:pPr>
      <w:r w:rsidRPr="00274B25">
        <w:rPr>
          <w:rFonts w:cs="Tahoma"/>
          <w:szCs w:val="22"/>
          <w:lang w:val="el-GR"/>
        </w:rPr>
        <w:t xml:space="preserve">Η προκήρυξη </w:t>
      </w:r>
      <w:r w:rsidRPr="00274B25">
        <w:rPr>
          <w:rFonts w:cs="Tahoma"/>
          <w:bCs/>
          <w:szCs w:val="22"/>
          <w:lang w:val="el-GR"/>
        </w:rPr>
        <w:t>(</w:t>
      </w:r>
      <w:r w:rsidRPr="00274B25">
        <w:rPr>
          <w:rFonts w:cs="Tahoma"/>
          <w:szCs w:val="22"/>
          <w:lang w:val="el-GR"/>
        </w:rPr>
        <w:t xml:space="preserve">περίληψη της παρούσας Διακήρυξης) </w:t>
      </w:r>
      <w:r w:rsidRPr="00274B25">
        <w:rPr>
          <w:rFonts w:cs="Tahoma"/>
          <w:szCs w:val="22"/>
          <w:lang w:val="el-GR" w:eastAsia="el-GR"/>
        </w:rPr>
        <w:t xml:space="preserve">όπως προβλέπεται στην περίπτωση 16 της παραγράφου 4 του άρθρου 2 του Ν. 3861/2010, αναρτήθηκε στο διαδίκτυο, στον ιστότοπο </w:t>
      </w:r>
      <w:hyperlink r:id="rId15" w:history="1">
        <w:r w:rsidRPr="00274B25">
          <w:rPr>
            <w:rStyle w:val="-"/>
            <w:rFonts w:cs="Tahoma"/>
            <w:color w:val="000000"/>
            <w:szCs w:val="22"/>
            <w:lang w:val="el-GR" w:eastAsia="el-GR"/>
          </w:rPr>
          <w:t>http://et.diavgeia.gov.gr/</w:t>
        </w:r>
      </w:hyperlink>
      <w:r w:rsidRPr="00274B25">
        <w:rPr>
          <w:rFonts w:cs="Tahoma"/>
          <w:szCs w:val="22"/>
          <w:lang w:val="el-GR" w:eastAsia="el-GR"/>
        </w:rPr>
        <w:t xml:space="preserve"> (ΠΡΟΓΡΑΜΜΑ ΔΙΑΥΓΕΙΑ) στις </w:t>
      </w:r>
      <w:r w:rsidR="00B01842" w:rsidRPr="00B01842">
        <w:rPr>
          <w:rFonts w:cs="Tahoma"/>
          <w:b/>
          <w:bCs/>
          <w:szCs w:val="22"/>
          <w:lang w:val="el-GR"/>
        </w:rPr>
        <w:t>2</w:t>
      </w:r>
      <w:r w:rsidR="00903A07">
        <w:rPr>
          <w:rFonts w:cs="Tahoma"/>
          <w:b/>
          <w:bCs/>
          <w:szCs w:val="22"/>
          <w:lang w:val="el-GR"/>
        </w:rPr>
        <w:t>8</w:t>
      </w:r>
      <w:r w:rsidR="00B01842" w:rsidRPr="00B01842">
        <w:rPr>
          <w:rFonts w:cs="Tahoma"/>
          <w:b/>
          <w:bCs/>
          <w:szCs w:val="22"/>
          <w:lang w:val="el-GR"/>
        </w:rPr>
        <w:t>/12/2020.</w:t>
      </w:r>
    </w:p>
    <w:p w14:paraId="2776FD1D" w14:textId="4F5A45AF" w:rsidR="004D09B6" w:rsidRPr="00274B25" w:rsidRDefault="004D09B6" w:rsidP="00BF2AE3">
      <w:pPr>
        <w:pStyle w:val="normalwithoutspacing"/>
        <w:snapToGrid w:val="0"/>
        <w:rPr>
          <w:rFonts w:cs="Tahoma"/>
          <w:iCs/>
          <w:kern w:val="1"/>
          <w:szCs w:val="22"/>
        </w:rPr>
      </w:pPr>
      <w:r w:rsidRPr="00274B25">
        <w:rPr>
          <w:rFonts w:cs="Tahoma"/>
          <w:szCs w:val="22"/>
        </w:rPr>
        <w:t>Η Διακήρυξη θα αναρτηθεί στο διαδίκτυο, στην ιστοσελίδα της αναθέτουσας αρχής, στη διεύθυνση (URL) :</w:t>
      </w:r>
      <w:r w:rsidR="00571668" w:rsidRPr="00274B25">
        <w:rPr>
          <w:rFonts w:cs="Tahoma"/>
          <w:szCs w:val="22"/>
        </w:rPr>
        <w:t xml:space="preserve"> </w:t>
      </w:r>
      <w:hyperlink r:id="rId16" w:history="1">
        <w:r w:rsidRPr="00274B25">
          <w:rPr>
            <w:rStyle w:val="-"/>
            <w:rFonts w:cs="Tahoma"/>
            <w:szCs w:val="22"/>
          </w:rPr>
          <w:t>http://www.ktpae.gr</w:t>
        </w:r>
      </w:hyperlink>
      <w:r w:rsidR="00571668" w:rsidRPr="00274B25">
        <w:rPr>
          <w:rFonts w:cs="Tahoma"/>
          <w:szCs w:val="22"/>
        </w:rPr>
        <w:t xml:space="preserve"> </w:t>
      </w:r>
      <w:r w:rsidRPr="00274B25">
        <w:rPr>
          <w:rFonts w:cs="Tahoma"/>
          <w:szCs w:val="22"/>
        </w:rPr>
        <w:t xml:space="preserve">στη θέση Διαγωνισμοί στις </w:t>
      </w:r>
      <w:r w:rsidR="00B01842" w:rsidRPr="00B01842">
        <w:rPr>
          <w:rFonts w:cs="Tahoma"/>
          <w:b/>
          <w:bCs/>
          <w:szCs w:val="22"/>
        </w:rPr>
        <w:t>2</w:t>
      </w:r>
      <w:r w:rsidR="00903A07">
        <w:rPr>
          <w:rFonts w:cs="Tahoma"/>
          <w:b/>
          <w:bCs/>
          <w:szCs w:val="22"/>
        </w:rPr>
        <w:t>8</w:t>
      </w:r>
      <w:r w:rsidR="00B01842" w:rsidRPr="00B01842">
        <w:rPr>
          <w:rFonts w:cs="Tahoma"/>
          <w:b/>
          <w:bCs/>
          <w:szCs w:val="22"/>
        </w:rPr>
        <w:t>/12/2020</w:t>
      </w:r>
      <w:r w:rsidRPr="00274B25">
        <w:rPr>
          <w:rFonts w:cs="Tahoma"/>
          <w:szCs w:val="22"/>
        </w:rPr>
        <w:t>.</w:t>
      </w:r>
      <w:r w:rsidRPr="00274B25">
        <w:rPr>
          <w:rFonts w:cs="Tahoma"/>
          <w:iCs/>
          <w:kern w:val="1"/>
          <w:szCs w:val="22"/>
        </w:rPr>
        <w:t xml:space="preserve"> </w:t>
      </w:r>
    </w:p>
    <w:p w14:paraId="1AD905A6" w14:textId="77777777" w:rsidR="004D09B6" w:rsidRPr="00274B25" w:rsidRDefault="004D09B6" w:rsidP="00BF2AE3">
      <w:pPr>
        <w:pStyle w:val="normalwithoutspacing"/>
        <w:snapToGrid w:val="0"/>
        <w:rPr>
          <w:rFonts w:cs="Tahoma"/>
          <w:iCs/>
          <w:kern w:val="1"/>
          <w:szCs w:val="22"/>
        </w:rPr>
      </w:pPr>
    </w:p>
    <w:p w14:paraId="12BA690E" w14:textId="77777777" w:rsidR="004D09B6" w:rsidRPr="00274B25" w:rsidRDefault="004D09B6" w:rsidP="00BF2AE3">
      <w:pPr>
        <w:rPr>
          <w:rFonts w:eastAsia="ArialMT" w:cs="Tahoma"/>
          <w:szCs w:val="22"/>
          <w:lang w:val="el-GR" w:eastAsia="ar-SA"/>
        </w:rPr>
      </w:pPr>
      <w:r w:rsidRPr="00274B25">
        <w:rPr>
          <w:rFonts w:cs="Tahoma"/>
          <w:b/>
          <w:szCs w:val="22"/>
          <w:lang w:val="el-GR" w:eastAsia="el-GR"/>
        </w:rPr>
        <w:t>Γ.</w:t>
      </w:r>
      <w:r w:rsidRPr="00274B25">
        <w:rPr>
          <w:rFonts w:cs="Tahoma"/>
          <w:b/>
          <w:szCs w:val="22"/>
          <w:lang w:val="el-GR" w:eastAsia="el-GR"/>
        </w:rPr>
        <w:tab/>
        <w:t>Έξοδα δημοσιεύσεων</w:t>
      </w:r>
    </w:p>
    <w:p w14:paraId="145CF6F6" w14:textId="77777777" w:rsidR="004D09B6" w:rsidRPr="00274B25" w:rsidRDefault="004D09B6" w:rsidP="00BF2AE3">
      <w:pPr>
        <w:rPr>
          <w:rFonts w:cs="Tahoma"/>
          <w:iCs/>
          <w:kern w:val="1"/>
          <w:szCs w:val="22"/>
          <w:lang w:val="el-GR"/>
        </w:rPr>
      </w:pPr>
      <w:r w:rsidRPr="00274B25">
        <w:rPr>
          <w:rFonts w:eastAsia="ArialMT" w:cs="Tahoma"/>
          <w:szCs w:val="22"/>
          <w:lang w:val="el-GR" w:eastAsia="ar-SA"/>
        </w:rPr>
        <w:t xml:space="preserve">Η δαπάνη των δημοσιεύσεων </w:t>
      </w:r>
      <w:r w:rsidRPr="00274B25">
        <w:rPr>
          <w:rFonts w:cs="Tahoma"/>
          <w:szCs w:val="22"/>
          <w:lang w:val="el-GR" w:eastAsia="ar-SA"/>
        </w:rPr>
        <w:t xml:space="preserve">στον Ελληνικό Τοπικό και Νομαρχιακό Τύπο </w:t>
      </w:r>
      <w:r w:rsidRPr="00274B25">
        <w:rPr>
          <w:rFonts w:eastAsia="ArialMT" w:cs="Tahoma"/>
          <w:szCs w:val="22"/>
          <w:lang w:val="el-GR" w:eastAsia="ar-SA"/>
        </w:rPr>
        <w:t>βαρύνει το ανάδοχο σύμφωνα με τα αναφερόμενα στο άρθρο 4 παρ.3 του Ν. 3548/2007.</w:t>
      </w:r>
    </w:p>
    <w:p w14:paraId="4D7AE9AC" w14:textId="77777777" w:rsidR="004D09B6" w:rsidRPr="00274B25" w:rsidRDefault="004D09B6" w:rsidP="00BF2AE3">
      <w:pPr>
        <w:rPr>
          <w:rFonts w:cs="Tahoma"/>
          <w:iCs/>
          <w:kern w:val="1"/>
          <w:szCs w:val="22"/>
          <w:lang w:val="el-GR"/>
        </w:rPr>
      </w:pPr>
    </w:p>
    <w:p w14:paraId="7F634F0F" w14:textId="4C391E06"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41" w:name="_Toc45706895"/>
      <w:bookmarkStart w:id="42" w:name="_Toc45711915"/>
      <w:bookmarkStart w:id="43" w:name="_Toc58512321"/>
      <w:r w:rsidRPr="00274B25">
        <w:rPr>
          <w:rFonts w:ascii="Tahoma" w:hAnsi="Tahoma" w:cs="Tahoma"/>
          <w:sz w:val="22"/>
          <w:lang w:val="el-GR"/>
        </w:rPr>
        <w:t>Αρχές εφαρμοζόμενες στη διαδικασία σύναψης</w:t>
      </w:r>
      <w:bookmarkEnd w:id="41"/>
      <w:bookmarkEnd w:id="42"/>
      <w:bookmarkEnd w:id="43"/>
      <w:r w:rsidRPr="00274B25">
        <w:rPr>
          <w:rFonts w:ascii="Tahoma" w:hAnsi="Tahoma" w:cs="Tahoma"/>
          <w:sz w:val="22"/>
          <w:lang w:val="el-GR"/>
        </w:rPr>
        <w:t xml:space="preserve"> </w:t>
      </w:r>
    </w:p>
    <w:p w14:paraId="1FDD0204" w14:textId="77777777" w:rsidR="004D09B6" w:rsidRPr="00274B25" w:rsidRDefault="004D09B6" w:rsidP="00BF2AE3">
      <w:pPr>
        <w:spacing w:before="240"/>
        <w:rPr>
          <w:rFonts w:cs="Tahoma"/>
          <w:szCs w:val="22"/>
          <w:lang w:val="el-GR"/>
        </w:rPr>
      </w:pPr>
      <w:r w:rsidRPr="00274B25">
        <w:rPr>
          <w:rFonts w:cs="Tahoma"/>
          <w:szCs w:val="22"/>
          <w:lang w:val="el-GR"/>
        </w:rPr>
        <w:t>Οι οικονομικοί φορείς δεσμεύονται ότι:</w:t>
      </w:r>
    </w:p>
    <w:p w14:paraId="7CA307D3" w14:textId="77777777" w:rsidR="004D09B6" w:rsidRPr="00274B25" w:rsidRDefault="004D09B6" w:rsidP="00BF2AE3">
      <w:pPr>
        <w:rPr>
          <w:rFonts w:cs="Tahoma"/>
          <w:szCs w:val="22"/>
          <w:lang w:val="el-GR"/>
        </w:rPr>
      </w:pPr>
      <w:r w:rsidRPr="00274B25">
        <w:rPr>
          <w:rFonts w:cs="Tahoma"/>
          <w:szCs w:val="22"/>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όπως ισχύει.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5702895" w14:textId="77777777" w:rsidR="004D09B6" w:rsidRPr="00274B25" w:rsidRDefault="004D09B6" w:rsidP="00BF2AE3">
      <w:pPr>
        <w:rPr>
          <w:rFonts w:cs="Tahoma"/>
          <w:szCs w:val="22"/>
          <w:lang w:val="el-GR"/>
        </w:rPr>
      </w:pPr>
      <w:r w:rsidRPr="00274B25">
        <w:rPr>
          <w:rFonts w:cs="Tahoma"/>
          <w:szCs w:val="22"/>
          <w:lang w:val="el-GR"/>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0AD1AA95" w14:textId="77777777" w:rsidR="004D09B6" w:rsidRPr="00274B25" w:rsidRDefault="004D09B6" w:rsidP="00BF2AE3">
      <w:pPr>
        <w:rPr>
          <w:rFonts w:cs="Tahoma"/>
          <w:szCs w:val="22"/>
          <w:lang w:val="el-GR"/>
        </w:rPr>
      </w:pPr>
      <w:r w:rsidRPr="00274B25">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889D06D" w14:textId="77777777" w:rsidR="004D09B6" w:rsidRPr="00274B25" w:rsidRDefault="004D09B6" w:rsidP="00BF2AE3">
      <w:pPr>
        <w:rPr>
          <w:rFonts w:cs="Tahoma"/>
          <w:szCs w:val="22"/>
          <w:lang w:val="el-GR"/>
        </w:rPr>
      </w:pPr>
    </w:p>
    <w:p w14:paraId="4A0DA536" w14:textId="168079D4" w:rsidR="004D09B6" w:rsidRPr="00274B25" w:rsidRDefault="004D09B6" w:rsidP="00BF2AE3">
      <w:pPr>
        <w:pStyle w:val="1"/>
        <w:rPr>
          <w:rFonts w:ascii="Tahoma" w:hAnsi="Tahoma" w:cs="Tahoma"/>
          <w:sz w:val="22"/>
          <w:szCs w:val="22"/>
        </w:rPr>
      </w:pPr>
      <w:r w:rsidRPr="00274B25">
        <w:rPr>
          <w:rFonts w:ascii="Tahoma" w:hAnsi="Tahoma" w:cs="Tahoma"/>
          <w:sz w:val="22"/>
          <w:szCs w:val="22"/>
          <w:lang w:val="el-GR"/>
        </w:rPr>
        <w:lastRenderedPageBreak/>
        <w:tab/>
      </w:r>
      <w:bookmarkStart w:id="44" w:name="_Toc45711916"/>
      <w:bookmarkStart w:id="45" w:name="_Toc58512322"/>
      <w:r w:rsidRPr="00274B25">
        <w:rPr>
          <w:rFonts w:ascii="Tahoma" w:hAnsi="Tahoma" w:cs="Tahoma"/>
          <w:sz w:val="22"/>
          <w:szCs w:val="22"/>
        </w:rPr>
        <w:t>ΓΕΝΙΚΟΙ ΚΑΙ ΕΙΔΙΚΟΙ ΟΡΟΙ ΣΥΜΜΕΤΟΧΗΣ</w:t>
      </w:r>
      <w:bookmarkEnd w:id="44"/>
      <w:bookmarkEnd w:id="45"/>
    </w:p>
    <w:p w14:paraId="0887EAA1" w14:textId="77777777" w:rsidR="004D09B6" w:rsidRPr="00274B25" w:rsidRDefault="004D09B6" w:rsidP="00BF2AE3">
      <w:pPr>
        <w:pStyle w:val="2"/>
        <w:numPr>
          <w:ilvl w:val="1"/>
          <w:numId w:val="7"/>
        </w:numPr>
        <w:rPr>
          <w:rFonts w:ascii="Tahoma" w:hAnsi="Tahoma" w:cs="Tahoma"/>
          <w:sz w:val="22"/>
          <w:lang w:val="el-GR"/>
        </w:rPr>
      </w:pPr>
      <w:bookmarkStart w:id="46" w:name="__RefHeading___Toc491949729"/>
      <w:bookmarkStart w:id="47" w:name="__RefHeading___Toc491949730"/>
      <w:bookmarkStart w:id="48" w:name="_Hlk494445205"/>
      <w:bookmarkEnd w:id="46"/>
      <w:bookmarkEnd w:id="47"/>
      <w:r w:rsidRPr="00274B25">
        <w:rPr>
          <w:rFonts w:ascii="Tahoma" w:hAnsi="Tahoma" w:cs="Tahoma"/>
          <w:sz w:val="22"/>
          <w:lang w:val="el-GR"/>
        </w:rPr>
        <w:tab/>
      </w:r>
      <w:bookmarkStart w:id="49" w:name="_Toc45706896"/>
      <w:bookmarkStart w:id="50" w:name="_Toc45711917"/>
      <w:bookmarkStart w:id="51" w:name="_Toc58512323"/>
      <w:r w:rsidRPr="00274B25">
        <w:rPr>
          <w:rFonts w:ascii="Tahoma" w:hAnsi="Tahoma" w:cs="Tahoma"/>
          <w:sz w:val="22"/>
          <w:lang w:val="el-GR"/>
        </w:rPr>
        <w:t>Γενικές Πληροφορίες</w:t>
      </w:r>
      <w:bookmarkEnd w:id="49"/>
      <w:bookmarkEnd w:id="50"/>
      <w:bookmarkEnd w:id="51"/>
    </w:p>
    <w:p w14:paraId="6140C614" w14:textId="2C108DB2" w:rsidR="004D09B6" w:rsidRPr="00274B25" w:rsidRDefault="004D09B6" w:rsidP="00BF2AE3">
      <w:pPr>
        <w:pStyle w:val="4"/>
        <w:numPr>
          <w:ilvl w:val="2"/>
          <w:numId w:val="7"/>
        </w:numPr>
        <w:rPr>
          <w:rFonts w:ascii="Tahoma" w:hAnsi="Tahoma" w:cs="Tahoma"/>
          <w:szCs w:val="22"/>
          <w:lang w:val="el-GR"/>
        </w:rPr>
      </w:pPr>
      <w:bookmarkStart w:id="52" w:name="_Toc45706897"/>
      <w:bookmarkStart w:id="53" w:name="_Toc58512324"/>
      <w:bookmarkEnd w:id="48"/>
      <w:r w:rsidRPr="00274B25">
        <w:rPr>
          <w:rFonts w:ascii="Tahoma" w:hAnsi="Tahoma" w:cs="Tahoma"/>
          <w:szCs w:val="22"/>
          <w:lang w:val="el-GR"/>
        </w:rPr>
        <w:t>Έγγραφα της σύμβασης</w:t>
      </w:r>
      <w:bookmarkEnd w:id="52"/>
      <w:bookmarkEnd w:id="53"/>
    </w:p>
    <w:p w14:paraId="0CFBD1D3" w14:textId="77777777" w:rsidR="004D09B6" w:rsidRPr="00274B25" w:rsidRDefault="004D09B6" w:rsidP="00BF2AE3">
      <w:pPr>
        <w:rPr>
          <w:rFonts w:cs="Tahoma"/>
          <w:szCs w:val="22"/>
          <w:lang w:val="el-GR"/>
        </w:rPr>
      </w:pPr>
      <w:r w:rsidRPr="00274B25">
        <w:rPr>
          <w:rFonts w:cs="Tahoma"/>
          <w:szCs w:val="22"/>
          <w:lang w:val="el-GR"/>
        </w:rPr>
        <w:t>Τα έγγραφα της παρούσας διαδικασίας σύναψης είναι τα ακόλουθα:</w:t>
      </w:r>
    </w:p>
    <w:p w14:paraId="33AD35FD" w14:textId="131FF5F3" w:rsidR="004D09B6" w:rsidRPr="00274B25" w:rsidRDefault="004D09B6" w:rsidP="00BF2AE3">
      <w:pPr>
        <w:numPr>
          <w:ilvl w:val="0"/>
          <w:numId w:val="3"/>
        </w:numPr>
        <w:spacing w:after="40"/>
        <w:ind w:left="567" w:hanging="567"/>
        <w:rPr>
          <w:rFonts w:cs="Tahoma"/>
          <w:szCs w:val="22"/>
          <w:highlight w:val="yellow"/>
          <w:lang w:val="el-GR"/>
        </w:rPr>
      </w:pPr>
      <w:r w:rsidRPr="00274B25">
        <w:rPr>
          <w:rFonts w:cs="Tahoma"/>
          <w:szCs w:val="22"/>
          <w:lang w:val="el-GR"/>
        </w:rPr>
        <w:t xml:space="preserve">η από </w:t>
      </w:r>
      <w:r w:rsidR="00B01842" w:rsidRPr="00B01842">
        <w:rPr>
          <w:rFonts w:cs="Tahoma"/>
          <w:b/>
          <w:bCs/>
          <w:szCs w:val="22"/>
          <w:lang w:val="el-GR"/>
        </w:rPr>
        <w:t>22/12/2020</w:t>
      </w:r>
      <w:r w:rsidRPr="00274B25">
        <w:rPr>
          <w:rFonts w:cs="Tahoma"/>
          <w:szCs w:val="22"/>
          <w:lang w:val="el-GR"/>
        </w:rPr>
        <w:t xml:space="preserve"> Προκήρυξη της Σύμβασης, όπως αυτή έχει σταλεί για δημοσιεύση στην Επίσημη Εφημερίδα της Ευρωπαϊκής Ένωσης </w:t>
      </w:r>
    </w:p>
    <w:p w14:paraId="16FCF671" w14:textId="77777777" w:rsidR="004D09B6" w:rsidRPr="00274B25" w:rsidRDefault="004D09B6" w:rsidP="00BF2AE3">
      <w:pPr>
        <w:numPr>
          <w:ilvl w:val="0"/>
          <w:numId w:val="3"/>
        </w:numPr>
        <w:spacing w:after="40"/>
        <w:ind w:left="567" w:hanging="567"/>
        <w:rPr>
          <w:rFonts w:eastAsia="Calibri" w:cs="Tahoma"/>
          <w:szCs w:val="22"/>
          <w:lang w:val="el-GR"/>
        </w:rPr>
      </w:pPr>
      <w:r w:rsidRPr="00274B25">
        <w:rPr>
          <w:rFonts w:cs="Tahoma"/>
          <w:szCs w:val="22"/>
          <w:lang w:val="el-GR"/>
        </w:rPr>
        <w:t xml:space="preserve">η παρούσα Διακήρυξη με τα Παραρτήματα που αποτελούν αναπόσπαστο μέρος αυτής </w:t>
      </w:r>
    </w:p>
    <w:p w14:paraId="01870421" w14:textId="77777777" w:rsidR="004D09B6" w:rsidRPr="00274B25" w:rsidRDefault="004D09B6" w:rsidP="00BF2AE3">
      <w:pPr>
        <w:numPr>
          <w:ilvl w:val="0"/>
          <w:numId w:val="3"/>
        </w:numPr>
        <w:spacing w:after="40"/>
        <w:ind w:left="567" w:hanging="567"/>
        <w:rPr>
          <w:rFonts w:cs="Tahoma"/>
          <w:szCs w:val="22"/>
          <w:lang w:val="el-GR"/>
        </w:rPr>
      </w:pPr>
      <w:r w:rsidRPr="00274B25">
        <w:rPr>
          <w:rFonts w:eastAsia="Calibri" w:cs="Tahoma"/>
          <w:i/>
          <w:szCs w:val="22"/>
          <w:lang w:val="el-GR"/>
        </w:rPr>
        <w:t xml:space="preserve"> </w:t>
      </w:r>
      <w:r w:rsidRPr="00274B25">
        <w:rPr>
          <w:rFonts w:cs="Tahoma"/>
          <w:szCs w:val="22"/>
          <w:lang w:val="el-GR"/>
        </w:rPr>
        <w:t>το Ευρωπαϊκό Ενιαίο Έγγραφο Σύμβασης [ΕΕΕΣ]</w:t>
      </w:r>
    </w:p>
    <w:p w14:paraId="33B60682" w14:textId="77777777" w:rsidR="004D09B6" w:rsidRPr="00274B25" w:rsidRDefault="004D09B6" w:rsidP="00BF2AE3">
      <w:pPr>
        <w:numPr>
          <w:ilvl w:val="0"/>
          <w:numId w:val="3"/>
        </w:numPr>
        <w:spacing w:after="40"/>
        <w:ind w:left="567" w:hanging="567"/>
        <w:rPr>
          <w:rFonts w:cs="Tahoma"/>
          <w:szCs w:val="22"/>
          <w:lang w:val="el-GR"/>
        </w:rPr>
      </w:pPr>
      <w:r w:rsidRPr="00274B25">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9247C9F" w14:textId="50D0EE86" w:rsidR="004D09B6" w:rsidRPr="00274B25" w:rsidRDefault="004D09B6" w:rsidP="00BF2AE3">
      <w:pPr>
        <w:pStyle w:val="4"/>
        <w:numPr>
          <w:ilvl w:val="2"/>
          <w:numId w:val="7"/>
        </w:numPr>
        <w:rPr>
          <w:rFonts w:ascii="Tahoma" w:hAnsi="Tahoma" w:cs="Tahoma"/>
          <w:szCs w:val="22"/>
          <w:lang w:val="el-GR"/>
        </w:rPr>
      </w:pPr>
      <w:bookmarkStart w:id="54" w:name="_Toc36723806"/>
      <w:bookmarkStart w:id="55" w:name="_Toc45706898"/>
      <w:bookmarkStart w:id="56" w:name="_Toc58512325"/>
      <w:bookmarkEnd w:id="54"/>
      <w:r w:rsidRPr="00274B25">
        <w:rPr>
          <w:rFonts w:ascii="Tahoma" w:hAnsi="Tahoma" w:cs="Tahoma"/>
          <w:szCs w:val="22"/>
          <w:lang w:val="el-GR"/>
        </w:rPr>
        <w:t>Επικοινωνία – Πρόσβαση στα έγγραφα της Σύμβασης</w:t>
      </w:r>
      <w:bookmarkEnd w:id="55"/>
      <w:bookmarkEnd w:id="56"/>
    </w:p>
    <w:p w14:paraId="37CDCB79" w14:textId="77777777" w:rsidR="004D09B6" w:rsidRPr="00274B25" w:rsidRDefault="004D09B6" w:rsidP="00BF2AE3">
      <w:pPr>
        <w:rPr>
          <w:rFonts w:cs="Tahoma"/>
          <w:i/>
          <w:color w:val="5B9BD5"/>
          <w:szCs w:val="22"/>
          <w:lang w:val="el-GR"/>
        </w:rPr>
      </w:pPr>
      <w:r w:rsidRPr="00274B25">
        <w:rPr>
          <w:rFonts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6D03ABBC" w14:textId="6BF0EE28" w:rsidR="004D09B6" w:rsidRPr="00274B25" w:rsidRDefault="004D09B6" w:rsidP="00BF2AE3">
      <w:pPr>
        <w:pStyle w:val="4"/>
        <w:numPr>
          <w:ilvl w:val="2"/>
          <w:numId w:val="7"/>
        </w:numPr>
        <w:rPr>
          <w:rFonts w:ascii="Tahoma" w:hAnsi="Tahoma" w:cs="Tahoma"/>
          <w:szCs w:val="22"/>
          <w:lang w:val="el-GR"/>
        </w:rPr>
      </w:pPr>
      <w:bookmarkStart w:id="57" w:name="_Toc45706899"/>
      <w:bookmarkStart w:id="58" w:name="_Toc58512326"/>
      <w:r w:rsidRPr="00274B25">
        <w:rPr>
          <w:rFonts w:ascii="Tahoma" w:hAnsi="Tahoma" w:cs="Tahoma"/>
          <w:szCs w:val="22"/>
          <w:lang w:val="el-GR"/>
        </w:rPr>
        <w:t>Παροχή Διευκρινίσεων</w:t>
      </w:r>
      <w:bookmarkEnd w:id="57"/>
      <w:bookmarkEnd w:id="58"/>
    </w:p>
    <w:p w14:paraId="40E02FC7" w14:textId="0E0A7F8B" w:rsidR="004D09B6" w:rsidRPr="00274B25" w:rsidRDefault="004D09B6" w:rsidP="00BF2AE3">
      <w:pPr>
        <w:rPr>
          <w:rFonts w:cs="Tahoma"/>
          <w:b/>
          <w:bCs/>
          <w:i/>
          <w:iCs/>
          <w:color w:val="5B9BD5"/>
          <w:szCs w:val="22"/>
          <w:lang w:val="el-GR"/>
        </w:rPr>
      </w:pPr>
      <w:r w:rsidRPr="00274B25">
        <w:rPr>
          <w:rFonts w:cs="Tahoma"/>
          <w:szCs w:val="22"/>
          <w:lang w:val="el-GR"/>
        </w:rPr>
        <w:t xml:space="preserve">Τα σχετικά αιτήματα παροχής διευκρινίσεων υποβάλλονται ηλεκτρονικά, έως την </w:t>
      </w:r>
      <w:r w:rsidR="00B01842" w:rsidRPr="00B01842">
        <w:rPr>
          <w:rFonts w:cs="Tahoma"/>
          <w:b/>
          <w:bCs/>
          <w:szCs w:val="22"/>
          <w:lang w:val="el-GR"/>
        </w:rPr>
        <w:t>8/1/2021</w:t>
      </w:r>
      <w:r w:rsidRPr="00274B25">
        <w:rPr>
          <w:rFonts w:cs="Tahoma"/>
          <w:szCs w:val="22"/>
          <w:lang w:val="el-GR"/>
        </w:rPr>
        <w:t xml:space="preserve"> και απαντώνται αντίστοιχα στο δικτυακό τόπο του διαγωνισμού μέσω της Διαδικτυακής πύλης </w:t>
      </w:r>
      <w:hyperlink r:id="rId17" w:history="1">
        <w:r w:rsidRPr="00274B25">
          <w:rPr>
            <w:rStyle w:val="-"/>
            <w:rFonts w:cs="Tahoma"/>
            <w:szCs w:val="22"/>
            <w:lang w:val="el-GR"/>
          </w:rPr>
          <w:t>www.promitheus.gov.gr</w:t>
        </w:r>
      </w:hyperlink>
      <w:r w:rsidRPr="00274B25">
        <w:rPr>
          <w:rFonts w:cs="Tahoma"/>
          <w:szCs w:val="22"/>
          <w:lang w:val="el-GR"/>
        </w:rPr>
        <w:t xml:space="preserve"> , του Ε.Σ.Η.ΔΗ.Σ. Αιτήματα παροχής συμπληρωματικών πληροφοριών – διευκρινίσεων υποβάλλονται 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395AF18" w14:textId="77777777" w:rsidR="004D09B6" w:rsidRPr="00274B25" w:rsidRDefault="004D09B6" w:rsidP="00BF2AE3">
      <w:pPr>
        <w:rPr>
          <w:rFonts w:cs="Tahoma"/>
          <w:szCs w:val="22"/>
          <w:lang w:val="el-GR"/>
        </w:rPr>
      </w:pPr>
      <w:r w:rsidRPr="00274B2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06B28B3" w14:textId="77777777" w:rsidR="004D09B6" w:rsidRPr="00274B25" w:rsidRDefault="004D09B6" w:rsidP="00BF2AE3">
      <w:pPr>
        <w:rPr>
          <w:rFonts w:cs="Tahoma"/>
          <w:szCs w:val="22"/>
          <w:lang w:val="el-GR"/>
        </w:rPr>
      </w:pPr>
      <w:r w:rsidRPr="00274B25">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274B25">
        <w:rPr>
          <w:rFonts w:cs="Tahoma"/>
          <w:b/>
          <w:szCs w:val="22"/>
          <w:lang w:val="el-GR"/>
        </w:rPr>
        <w:t>έξι (6) ημέρες</w:t>
      </w:r>
      <w:r w:rsidRPr="00274B25">
        <w:rPr>
          <w:rFonts w:cs="Tahoma"/>
          <w:szCs w:val="22"/>
          <w:lang w:val="el-GR"/>
        </w:rPr>
        <w:t xml:space="preserve"> πριν από την προθεσμία που ορίζεται για την παραλαβή των προσφορών, </w:t>
      </w:r>
    </w:p>
    <w:p w14:paraId="3A0533F8" w14:textId="77777777" w:rsidR="004D09B6" w:rsidRPr="00274B25" w:rsidRDefault="004D09B6" w:rsidP="00BF2AE3">
      <w:pPr>
        <w:rPr>
          <w:rFonts w:cs="Tahoma"/>
          <w:szCs w:val="22"/>
          <w:lang w:val="el-GR"/>
        </w:rPr>
      </w:pPr>
      <w:r w:rsidRPr="00274B25">
        <w:rPr>
          <w:rFonts w:cs="Tahoma"/>
          <w:szCs w:val="22"/>
          <w:lang w:val="el-GR"/>
        </w:rPr>
        <w:t>β) όταν τα έγγραφα της σύμβασης υφίστανται σημαντικές αλλαγές.</w:t>
      </w:r>
    </w:p>
    <w:p w14:paraId="74A77BDF" w14:textId="77777777" w:rsidR="004D09B6" w:rsidRPr="00274B25" w:rsidRDefault="004D09B6" w:rsidP="00BF2AE3">
      <w:pPr>
        <w:rPr>
          <w:rFonts w:cs="Tahoma"/>
          <w:szCs w:val="22"/>
          <w:lang w:val="el-GR"/>
        </w:rPr>
      </w:pPr>
      <w:r w:rsidRPr="00274B25">
        <w:rPr>
          <w:rFonts w:cs="Tahoma"/>
          <w:szCs w:val="22"/>
          <w:lang w:val="el-GR"/>
        </w:rPr>
        <w:t>Η διάρκεια της παράτασης θα είναι ανάλογη με τη σπουδαιότητα των πληροφοριών ή των αλλαγών.</w:t>
      </w:r>
    </w:p>
    <w:p w14:paraId="5847FE7D" w14:textId="77777777" w:rsidR="004D09B6" w:rsidRPr="00274B25" w:rsidRDefault="004D09B6" w:rsidP="00BF2AE3">
      <w:pPr>
        <w:rPr>
          <w:rFonts w:cs="Tahoma"/>
          <w:b/>
          <w:bCs/>
          <w:i/>
          <w:iCs/>
          <w:color w:val="5B9BD5"/>
          <w:szCs w:val="22"/>
          <w:lang w:val="el-GR"/>
        </w:rPr>
      </w:pPr>
      <w:r w:rsidRPr="00274B25">
        <w:rPr>
          <w:rFonts w:cs="Tahoma"/>
          <w:szCs w:val="22"/>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274B25">
        <w:rPr>
          <w:rFonts w:cs="Tahoma"/>
          <w:color w:val="0070C0"/>
          <w:szCs w:val="22"/>
          <w:lang w:val="el-GR"/>
        </w:rPr>
        <w:t>.</w:t>
      </w:r>
    </w:p>
    <w:p w14:paraId="5CFAF194" w14:textId="203077D7" w:rsidR="004D09B6" w:rsidRPr="00274B25" w:rsidRDefault="004D09B6" w:rsidP="00BF2AE3">
      <w:pPr>
        <w:pStyle w:val="4"/>
        <w:numPr>
          <w:ilvl w:val="2"/>
          <w:numId w:val="7"/>
        </w:numPr>
        <w:rPr>
          <w:rFonts w:ascii="Tahoma" w:hAnsi="Tahoma" w:cs="Tahoma"/>
          <w:szCs w:val="22"/>
          <w:lang w:val="el-GR"/>
        </w:rPr>
      </w:pPr>
      <w:bookmarkStart w:id="59" w:name="_Toc45706900"/>
      <w:bookmarkStart w:id="60" w:name="_Toc58512327"/>
      <w:r w:rsidRPr="00274B25">
        <w:rPr>
          <w:rFonts w:ascii="Tahoma" w:hAnsi="Tahoma" w:cs="Tahoma"/>
          <w:szCs w:val="22"/>
          <w:lang w:val="el-GR"/>
        </w:rPr>
        <w:t>Γλώσσα</w:t>
      </w:r>
      <w:bookmarkEnd w:id="59"/>
      <w:bookmarkEnd w:id="60"/>
    </w:p>
    <w:p w14:paraId="22129163" w14:textId="77777777" w:rsidR="004D09B6" w:rsidRPr="00274B25" w:rsidRDefault="004D09B6" w:rsidP="00BF2AE3">
      <w:pPr>
        <w:rPr>
          <w:rFonts w:cs="Tahoma"/>
          <w:szCs w:val="22"/>
          <w:lang w:val="el-GR"/>
        </w:rPr>
      </w:pPr>
      <w:r w:rsidRPr="00274B25">
        <w:rPr>
          <w:rFonts w:cs="Tahoma"/>
          <w:szCs w:val="22"/>
          <w:lang w:val="el-GR"/>
        </w:rPr>
        <w:t xml:space="preserve">Τα έγγραφα της σύμβασης έχουν συνταχθεί στην ελληνική γλώσσα. </w:t>
      </w:r>
    </w:p>
    <w:p w14:paraId="3D60358B" w14:textId="77777777" w:rsidR="004D09B6" w:rsidRPr="00274B25" w:rsidRDefault="004D09B6" w:rsidP="00BF2AE3">
      <w:pPr>
        <w:rPr>
          <w:rFonts w:cs="Tahoma"/>
          <w:szCs w:val="22"/>
          <w:lang w:val="el-GR"/>
        </w:rPr>
      </w:pPr>
      <w:r w:rsidRPr="00274B25">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2EF2E047" w14:textId="77777777" w:rsidR="004D09B6" w:rsidRPr="00274B25" w:rsidRDefault="004D09B6" w:rsidP="00BF2AE3">
      <w:pPr>
        <w:rPr>
          <w:rFonts w:cs="Tahoma"/>
          <w:szCs w:val="22"/>
          <w:lang w:val="el-GR"/>
        </w:rPr>
      </w:pPr>
      <w:r w:rsidRPr="00274B25">
        <w:rPr>
          <w:rFonts w:cs="Tahoma"/>
          <w:szCs w:val="22"/>
          <w:lang w:val="el-GR"/>
        </w:rPr>
        <w:t>Τυχόν ενστάσεις ή προδικαστικές προσφυγές υποβάλλονται στην ελληνική γλώσσα.</w:t>
      </w:r>
    </w:p>
    <w:p w14:paraId="3692C1E9" w14:textId="7FF0ED96" w:rsidR="004D09B6" w:rsidRPr="00274B25" w:rsidRDefault="004D09B6" w:rsidP="00BF2AE3">
      <w:pPr>
        <w:rPr>
          <w:rFonts w:cs="Tahoma"/>
          <w:szCs w:val="22"/>
          <w:lang w:val="el-GR"/>
        </w:rPr>
      </w:pPr>
      <w:r w:rsidRPr="00274B25">
        <w:rPr>
          <w:rFonts w:cs="Tahoma"/>
          <w:szCs w:val="22"/>
          <w:lang w:val="el-GR"/>
        </w:rPr>
        <w:t xml:space="preserve">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w:t>
      </w:r>
      <w:r w:rsidRPr="00274B25">
        <w:rPr>
          <w:rFonts w:cs="Tahoma"/>
          <w:szCs w:val="22"/>
          <w:lang w:val="el-GR"/>
        </w:rPr>
        <w:lastRenderedPageBreak/>
        <w:t>και δικαιολογητικά εφαρμόζεται η Συνθήκη της Χάγης της 5ης.10.1961, που κυρώθηκε με το ν. 1497/1984 (Α΄188)</w:t>
      </w:r>
      <w:r w:rsidRPr="00274B25">
        <w:rPr>
          <w:rFonts w:cs="Tahoma"/>
          <w:color w:val="000000"/>
          <w:szCs w:val="22"/>
          <w:lang w:val="el-GR"/>
        </w:rPr>
        <w:t xml:space="preserve">. </w:t>
      </w:r>
      <w:r w:rsidRPr="00274B25">
        <w:rPr>
          <w:rFonts w:cs="Tahoma"/>
          <w:szCs w:val="22"/>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3725D160" w14:textId="77777777" w:rsidR="004D09B6" w:rsidRPr="00274B25" w:rsidRDefault="004D09B6" w:rsidP="00BF2AE3">
      <w:pPr>
        <w:rPr>
          <w:rFonts w:cs="Tahoma"/>
          <w:szCs w:val="22"/>
          <w:lang w:val="el-GR"/>
        </w:rPr>
      </w:pPr>
      <w:r w:rsidRPr="00274B25">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40DE1F86" w14:textId="77777777" w:rsidR="004D09B6" w:rsidRPr="00274B25" w:rsidRDefault="004D09B6" w:rsidP="00BF2AE3">
      <w:pPr>
        <w:rPr>
          <w:rFonts w:cs="Tahoma"/>
          <w:szCs w:val="22"/>
          <w:lang w:val="el-GR"/>
        </w:rPr>
      </w:pPr>
      <w:r w:rsidRPr="00274B25">
        <w:rPr>
          <w:rFonts w:cs="Tahoma"/>
          <w:szCs w:val="22"/>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246C34BE" w14:textId="77777777" w:rsidR="004D09B6" w:rsidRPr="00274B25" w:rsidRDefault="004D09B6" w:rsidP="00BF2AE3">
      <w:pPr>
        <w:rPr>
          <w:rFonts w:cs="Tahoma"/>
          <w:szCs w:val="22"/>
          <w:lang w:val="el-GR"/>
        </w:rPr>
      </w:pPr>
      <w:r w:rsidRPr="00274B25">
        <w:rPr>
          <w:rFonts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6630276D" w14:textId="77777777" w:rsidR="004D09B6" w:rsidRPr="00274B25" w:rsidRDefault="004D09B6" w:rsidP="00BF2AE3">
      <w:pPr>
        <w:rPr>
          <w:rFonts w:cs="Tahoma"/>
          <w:szCs w:val="22"/>
          <w:lang w:val="el-GR"/>
        </w:rPr>
      </w:pPr>
      <w:r w:rsidRPr="00274B25">
        <w:rPr>
          <w:rFonts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0656899" w14:textId="617DE40E" w:rsidR="004D09B6" w:rsidRPr="00274B25" w:rsidRDefault="004D09B6" w:rsidP="00BF2AE3">
      <w:pPr>
        <w:pStyle w:val="4"/>
        <w:numPr>
          <w:ilvl w:val="2"/>
          <w:numId w:val="7"/>
        </w:numPr>
        <w:rPr>
          <w:rFonts w:ascii="Tahoma" w:hAnsi="Tahoma" w:cs="Tahoma"/>
          <w:szCs w:val="22"/>
          <w:lang w:val="el-GR"/>
        </w:rPr>
      </w:pPr>
      <w:bookmarkStart w:id="61" w:name="_Ref496624630"/>
      <w:bookmarkStart w:id="62" w:name="_Ref496624815"/>
      <w:bookmarkStart w:id="63" w:name="_Ref496625091"/>
      <w:bookmarkStart w:id="64" w:name="_Toc45706901"/>
      <w:bookmarkStart w:id="65" w:name="_Toc58512328"/>
      <w:r w:rsidRPr="00274B25">
        <w:rPr>
          <w:rFonts w:ascii="Tahoma" w:hAnsi="Tahoma" w:cs="Tahoma"/>
          <w:szCs w:val="22"/>
          <w:lang w:val="el-GR"/>
        </w:rPr>
        <w:t>Εγγυήσεις</w:t>
      </w:r>
      <w:bookmarkEnd w:id="61"/>
      <w:bookmarkEnd w:id="62"/>
      <w:bookmarkEnd w:id="63"/>
      <w:bookmarkEnd w:id="64"/>
      <w:bookmarkEnd w:id="65"/>
    </w:p>
    <w:p w14:paraId="2D6A93EB" w14:textId="2C883F61" w:rsidR="004D09B6" w:rsidRPr="00274B25" w:rsidRDefault="004D09B6" w:rsidP="00BF2AE3">
      <w:pPr>
        <w:rPr>
          <w:rFonts w:cs="Tahoma"/>
          <w:color w:val="000000"/>
          <w:szCs w:val="22"/>
          <w:lang w:val="el-GR"/>
        </w:rPr>
      </w:pPr>
      <w:bookmarkStart w:id="66" w:name="_Hlk499302719"/>
      <w:r w:rsidRPr="00274B25">
        <w:rPr>
          <w:rFonts w:cs="Tahoma"/>
          <w:color w:val="000000"/>
          <w:szCs w:val="22"/>
          <w:lang w:val="el-GR"/>
        </w:rPr>
        <w:t>Οι εγγυήσεις εκδίδονται από πιστωτικά ή χρηματοδοτικά ιδρύματα ή ασφαλιστικές επιχειρήσεις κατά την έννοια των περιπτώσεων β΄ και</w:t>
      </w:r>
      <w:r w:rsidR="00571668" w:rsidRPr="00274B25">
        <w:rPr>
          <w:rFonts w:cs="Tahoma"/>
          <w:color w:val="000000"/>
          <w:szCs w:val="22"/>
          <w:lang w:val="el-GR"/>
        </w:rPr>
        <w:t xml:space="preserve"> </w:t>
      </w:r>
      <w:r w:rsidRPr="00274B25">
        <w:rPr>
          <w:rFonts w:cs="Tahoma"/>
          <w:color w:val="000000"/>
          <w:szCs w:val="22"/>
          <w:lang w:val="el-GR"/>
        </w:rPr>
        <w:t>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Οι εγγυητικές επιστολές εκδίδονται κατ’ επιλογή των οικονομικών φορέων από έναν ή περισσότερους εκδότες της παραπάνω παραγράφου.</w:t>
      </w:r>
    </w:p>
    <w:p w14:paraId="6CB96C25" w14:textId="60BFEB9E" w:rsidR="004D09B6" w:rsidRPr="00274B25" w:rsidRDefault="004D09B6" w:rsidP="00BF2AE3">
      <w:pPr>
        <w:rPr>
          <w:rFonts w:cs="Tahoma"/>
          <w:iCs/>
          <w:szCs w:val="22"/>
          <w:lang w:val="el-GR"/>
        </w:rPr>
      </w:pPr>
      <w:r w:rsidRPr="00274B25">
        <w:rPr>
          <w:rFonts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w:t>
      </w:r>
      <w:r w:rsidR="00FD3238" w:rsidRPr="00274B25">
        <w:rPr>
          <w:rFonts w:cs="Tahoma"/>
          <w:color w:val="000000"/>
          <w:szCs w:val="22"/>
          <w:lang w:val="el-GR"/>
        </w:rPr>
        <w:t>ον τίτλο της σχετικής σύμβασης</w:t>
      </w:r>
      <w:r w:rsidR="00FD3238" w:rsidRPr="00274B25">
        <w:rPr>
          <w:rFonts w:cs="Tahoma"/>
          <w:szCs w:val="22"/>
          <w:lang w:val="el-GR"/>
        </w:rPr>
        <w:t>.</w:t>
      </w:r>
    </w:p>
    <w:p w14:paraId="2076B61D" w14:textId="77777777" w:rsidR="004D09B6" w:rsidRPr="00274B25" w:rsidRDefault="004D09B6" w:rsidP="00BF2AE3">
      <w:pPr>
        <w:rPr>
          <w:rFonts w:cs="Tahoma"/>
          <w:color w:val="000000"/>
          <w:szCs w:val="22"/>
          <w:lang w:val="el-GR"/>
        </w:rPr>
      </w:pPr>
      <w:r w:rsidRPr="00274B25">
        <w:rPr>
          <w:rFonts w:cs="Tahoma"/>
          <w:color w:val="000000"/>
          <w:szCs w:val="22"/>
          <w:lang w:val="el-GR"/>
        </w:rPr>
        <w:t>Οι εγγυητικές επιστολές συντάσσονται σύμφωνα με τα υποδείγματα του Παραρτήματος της παρούσας.</w:t>
      </w:r>
    </w:p>
    <w:p w14:paraId="053534F4" w14:textId="77777777" w:rsidR="004D09B6" w:rsidRPr="00274B25" w:rsidRDefault="004D09B6" w:rsidP="00BF2AE3">
      <w:pPr>
        <w:rPr>
          <w:rFonts w:cs="Tahoma"/>
          <w:color w:val="000000"/>
          <w:szCs w:val="22"/>
          <w:lang w:val="el-GR"/>
        </w:rPr>
      </w:pPr>
      <w:r w:rsidRPr="00274B25">
        <w:rPr>
          <w:rFonts w:cs="Tahoma"/>
          <w:color w:val="000000"/>
          <w:szCs w:val="22"/>
          <w:lang w:val="el-GR"/>
        </w:rPr>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53D33E1" w14:textId="77777777" w:rsidR="004D09B6" w:rsidRPr="00274B25" w:rsidRDefault="004D09B6" w:rsidP="00BF2AE3">
      <w:pPr>
        <w:rPr>
          <w:rFonts w:cs="Tahoma"/>
          <w:szCs w:val="22"/>
          <w:lang w:val="el-GR"/>
        </w:rPr>
      </w:pPr>
      <w:r w:rsidRPr="00274B25">
        <w:rPr>
          <w:rFonts w:cs="Tahoma"/>
          <w:color w:val="000000"/>
          <w:szCs w:val="22"/>
          <w:lang w:val="el-GR"/>
        </w:rPr>
        <w:lastRenderedPageBreak/>
        <w:t>Η αναθέτουσα αρχή επικοινωνεί με τους εκδότες των εγγυητικών επιστολών προκειμένου να διαπιστώσει την εγκυρότητά τους.</w:t>
      </w:r>
    </w:p>
    <w:bookmarkEnd w:id="66"/>
    <w:p w14:paraId="77FC2443" w14:textId="7AF4D442"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67" w:name="_Toc45706902"/>
      <w:bookmarkStart w:id="68" w:name="_Toc45711918"/>
      <w:bookmarkStart w:id="69" w:name="_Toc58512329"/>
      <w:r w:rsidRPr="00274B25">
        <w:rPr>
          <w:rFonts w:ascii="Tahoma" w:hAnsi="Tahoma" w:cs="Tahoma"/>
          <w:sz w:val="22"/>
          <w:lang w:val="el-GR"/>
        </w:rPr>
        <w:t>Δικαίωμα Συμμετοχής - Κριτήρια Ποιοτικής Επιλογής</w:t>
      </w:r>
      <w:bookmarkEnd w:id="67"/>
      <w:bookmarkEnd w:id="68"/>
      <w:bookmarkEnd w:id="69"/>
    </w:p>
    <w:p w14:paraId="1F082344" w14:textId="7E79C538" w:rsidR="004D09B6" w:rsidRPr="00274B25" w:rsidRDefault="004D09B6" w:rsidP="00BF2AE3">
      <w:pPr>
        <w:pStyle w:val="4"/>
        <w:numPr>
          <w:ilvl w:val="2"/>
          <w:numId w:val="7"/>
        </w:numPr>
        <w:rPr>
          <w:rFonts w:ascii="Tahoma" w:hAnsi="Tahoma" w:cs="Tahoma"/>
          <w:szCs w:val="22"/>
          <w:lang w:val="el-GR"/>
        </w:rPr>
      </w:pPr>
      <w:bookmarkStart w:id="70" w:name="_Ref496541397"/>
      <w:bookmarkStart w:id="71" w:name="_Toc45706903"/>
      <w:bookmarkStart w:id="72" w:name="_Toc58512330"/>
      <w:r w:rsidRPr="00274B25">
        <w:rPr>
          <w:rFonts w:ascii="Tahoma" w:hAnsi="Tahoma" w:cs="Tahoma"/>
          <w:szCs w:val="22"/>
          <w:lang w:val="el-GR"/>
        </w:rPr>
        <w:t>Δικαιούμενοι συμμετοχής</w:t>
      </w:r>
      <w:bookmarkEnd w:id="70"/>
      <w:bookmarkEnd w:id="71"/>
      <w:bookmarkEnd w:id="72"/>
      <w:r w:rsidRPr="00274B25">
        <w:rPr>
          <w:rFonts w:ascii="Tahoma" w:hAnsi="Tahoma" w:cs="Tahoma"/>
          <w:szCs w:val="22"/>
          <w:lang w:val="el-GR"/>
        </w:rPr>
        <w:t xml:space="preserve"> </w:t>
      </w:r>
    </w:p>
    <w:p w14:paraId="163DA42C" w14:textId="77777777" w:rsidR="004D09B6" w:rsidRPr="00274B25" w:rsidRDefault="004D09B6" w:rsidP="00BF2AE3">
      <w:pPr>
        <w:spacing w:before="240"/>
        <w:rPr>
          <w:rFonts w:cs="Tahoma"/>
          <w:szCs w:val="22"/>
          <w:lang w:val="el-GR"/>
        </w:rPr>
      </w:pPr>
      <w:r w:rsidRPr="00274B25">
        <w:rPr>
          <w:rFonts w:cs="Tahoma"/>
          <w:b/>
          <w:bCs/>
          <w:szCs w:val="22"/>
          <w:lang w:val="el-GR"/>
        </w:rPr>
        <w:t>1.</w:t>
      </w:r>
      <w:r w:rsidRPr="00274B2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5CFF5DD" w14:textId="77777777" w:rsidR="004D09B6" w:rsidRPr="00274B25" w:rsidRDefault="004D09B6" w:rsidP="00BF2AE3">
      <w:pPr>
        <w:rPr>
          <w:rFonts w:cs="Tahoma"/>
          <w:szCs w:val="22"/>
          <w:lang w:val="el-GR"/>
        </w:rPr>
      </w:pPr>
      <w:r w:rsidRPr="00274B25">
        <w:rPr>
          <w:rFonts w:cs="Tahoma"/>
          <w:szCs w:val="22"/>
          <w:lang w:val="el-GR"/>
        </w:rPr>
        <w:t>α) κράτος-μέλος της Ένωσης,</w:t>
      </w:r>
    </w:p>
    <w:p w14:paraId="2617FCDF" w14:textId="77777777" w:rsidR="004D09B6" w:rsidRPr="00274B25" w:rsidRDefault="004D09B6" w:rsidP="00BF2AE3">
      <w:pPr>
        <w:rPr>
          <w:rFonts w:cs="Tahoma"/>
          <w:szCs w:val="22"/>
          <w:lang w:val="el-GR"/>
        </w:rPr>
      </w:pPr>
      <w:r w:rsidRPr="00274B25">
        <w:rPr>
          <w:rFonts w:cs="Tahoma"/>
          <w:szCs w:val="22"/>
          <w:lang w:val="el-GR"/>
        </w:rPr>
        <w:t>β) κράτος-μέλος του Ευρωπαϊκού Οικονομικού Χώρου (Ε.Ο.Χ.),</w:t>
      </w:r>
    </w:p>
    <w:p w14:paraId="014CCBD6" w14:textId="77777777" w:rsidR="004D09B6" w:rsidRPr="00274B25" w:rsidRDefault="004D09B6" w:rsidP="00BF2AE3">
      <w:pPr>
        <w:rPr>
          <w:rFonts w:cs="Tahoma"/>
          <w:szCs w:val="22"/>
          <w:lang w:val="el-GR"/>
        </w:rPr>
      </w:pPr>
      <w:r w:rsidRPr="00274B25">
        <w:rPr>
          <w:rFonts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274B25">
        <w:rPr>
          <w:rFonts w:cs="Tahoma"/>
          <w:szCs w:val="22"/>
        </w:rPr>
        <w:t>I</w:t>
      </w:r>
      <w:r w:rsidRPr="00274B25">
        <w:rPr>
          <w:rFonts w:cs="Tahoma"/>
          <w:szCs w:val="22"/>
          <w:lang w:val="el-GR"/>
        </w:rPr>
        <w:t xml:space="preserve"> της ως άνω Συμφωνίας, καθώς και </w:t>
      </w:r>
    </w:p>
    <w:p w14:paraId="7A347587" w14:textId="77777777" w:rsidR="004D09B6" w:rsidRPr="00274B25" w:rsidRDefault="004D09B6" w:rsidP="00BF2AE3">
      <w:pPr>
        <w:rPr>
          <w:rFonts w:cs="Tahoma"/>
          <w:b/>
          <w:bCs/>
          <w:szCs w:val="22"/>
          <w:lang w:val="el-GR"/>
        </w:rPr>
      </w:pPr>
      <w:r w:rsidRPr="00274B25">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98DC35D" w14:textId="77777777" w:rsidR="004D09B6" w:rsidRPr="00274B25" w:rsidRDefault="004D09B6" w:rsidP="00BF2AE3">
      <w:pPr>
        <w:rPr>
          <w:rFonts w:eastAsia="Calibri" w:cs="Tahoma"/>
          <w:iCs/>
          <w:szCs w:val="22"/>
          <w:lang w:val="el-GR"/>
        </w:rPr>
      </w:pPr>
      <w:r w:rsidRPr="00274B25">
        <w:rPr>
          <w:rFonts w:cs="Tahoma"/>
          <w:b/>
          <w:bCs/>
          <w:szCs w:val="22"/>
          <w:lang w:val="el-GR"/>
        </w:rPr>
        <w:t>2.</w:t>
      </w:r>
      <w:r w:rsidRPr="00274B25">
        <w:rPr>
          <w:rFonts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Pr="00274B25">
        <w:rPr>
          <w:rFonts w:cs="Tahoma"/>
          <w:iCs/>
          <w:szCs w:val="22"/>
          <w:lang w:val="el-GR"/>
        </w:rPr>
        <w:t>.</w:t>
      </w:r>
    </w:p>
    <w:p w14:paraId="5E8CADCF" w14:textId="77777777" w:rsidR="004D09B6" w:rsidRPr="00274B25" w:rsidRDefault="004D09B6" w:rsidP="00BF2AE3">
      <w:pPr>
        <w:rPr>
          <w:rFonts w:cs="Tahoma"/>
          <w:iCs/>
          <w:szCs w:val="22"/>
          <w:lang w:val="el-GR"/>
        </w:rPr>
      </w:pPr>
      <w:r w:rsidRPr="00274B25">
        <w:rPr>
          <w:rFonts w:eastAsia="Calibri" w:cs="Tahoma"/>
          <w:iCs/>
          <w:szCs w:val="22"/>
          <w:lang w:val="el-GR"/>
        </w:rPr>
        <w:t xml:space="preserve"> </w:t>
      </w:r>
      <w:r w:rsidRPr="00274B25">
        <w:rPr>
          <w:rFonts w:cs="Tahoma"/>
          <w:b/>
          <w:bCs/>
          <w:szCs w:val="22"/>
          <w:lang w:val="el-GR"/>
        </w:rPr>
        <w:t>3.</w:t>
      </w:r>
      <w:r w:rsidRPr="00274B2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274B25">
        <w:rPr>
          <w:rStyle w:val="FootnoteReference2"/>
          <w:rFonts w:cs="Tahoma"/>
          <w:szCs w:val="22"/>
          <w:lang w:val="el-GR"/>
        </w:rPr>
        <w:t xml:space="preserve"> </w:t>
      </w:r>
    </w:p>
    <w:p w14:paraId="55F4D509" w14:textId="29BC0DD5" w:rsidR="004D09B6" w:rsidRPr="00274B25" w:rsidRDefault="004D09B6" w:rsidP="00BF2AE3">
      <w:pPr>
        <w:pStyle w:val="4"/>
        <w:numPr>
          <w:ilvl w:val="2"/>
          <w:numId w:val="7"/>
        </w:numPr>
        <w:rPr>
          <w:rFonts w:ascii="Tahoma" w:hAnsi="Tahoma" w:cs="Tahoma"/>
          <w:szCs w:val="22"/>
          <w:lang w:val="el-GR"/>
        </w:rPr>
      </w:pPr>
      <w:bookmarkStart w:id="73" w:name="_Ref496542081"/>
      <w:bookmarkStart w:id="74" w:name="_Toc45706904"/>
      <w:bookmarkStart w:id="75" w:name="_Toc58512331"/>
      <w:r w:rsidRPr="00274B25">
        <w:rPr>
          <w:rFonts w:ascii="Tahoma" w:hAnsi="Tahoma" w:cs="Tahoma"/>
          <w:szCs w:val="22"/>
          <w:lang w:val="el-GR"/>
        </w:rPr>
        <w:t>Εγγύηση συμμετοχής</w:t>
      </w:r>
      <w:bookmarkEnd w:id="73"/>
      <w:bookmarkEnd w:id="74"/>
      <w:bookmarkEnd w:id="75"/>
    </w:p>
    <w:p w14:paraId="2C9D9742" w14:textId="77777777" w:rsidR="004D09B6" w:rsidRPr="00274B25" w:rsidRDefault="004D09B6" w:rsidP="00BF2AE3">
      <w:pPr>
        <w:pStyle w:val="aff"/>
        <w:tabs>
          <w:tab w:val="left" w:pos="0"/>
          <w:tab w:val="left" w:pos="1134"/>
        </w:tabs>
        <w:rPr>
          <w:rStyle w:val="Heading4Char"/>
          <w:rFonts w:ascii="Tahoma" w:hAnsi="Tahoma" w:cs="Tahoma"/>
          <w:szCs w:val="22"/>
          <w:lang w:val="el-GR"/>
        </w:rPr>
      </w:pPr>
    </w:p>
    <w:p w14:paraId="34C0826A" w14:textId="758A33EB" w:rsidR="004D09B6" w:rsidRPr="00274B25" w:rsidRDefault="004D09B6" w:rsidP="00BF2AE3">
      <w:pPr>
        <w:tabs>
          <w:tab w:val="left" w:pos="0"/>
          <w:tab w:val="left" w:pos="1134"/>
        </w:tabs>
        <w:rPr>
          <w:rStyle w:val="Heading4Char"/>
          <w:rFonts w:ascii="Tahoma" w:hAnsi="Tahoma" w:cs="Tahoma"/>
          <w:b w:val="0"/>
          <w:bCs w:val="0"/>
          <w:szCs w:val="22"/>
          <w:lang w:val="el-GR"/>
        </w:rPr>
      </w:pPr>
      <w:r w:rsidRPr="00274B25">
        <w:rPr>
          <w:rStyle w:val="Heading4Char"/>
          <w:rFonts w:ascii="Tahoma" w:hAnsi="Tahoma" w:cs="Tahoma"/>
          <w:szCs w:val="22"/>
          <w:lang w:val="el-GR"/>
        </w:rPr>
        <w:t xml:space="preserve">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Pr="00274B25">
        <w:rPr>
          <w:rStyle w:val="Heading4Char"/>
          <w:rFonts w:ascii="Tahoma" w:hAnsi="Tahoma" w:cs="Tahoma"/>
          <w:b w:val="0"/>
          <w:bCs w:val="0"/>
          <w:szCs w:val="22"/>
          <w:lang w:val="el-GR"/>
        </w:rPr>
        <w:fldChar w:fldCharType="begin"/>
      </w:r>
      <w:r w:rsidRPr="00274B25">
        <w:rPr>
          <w:rStyle w:val="Heading4Char"/>
          <w:rFonts w:ascii="Tahoma" w:hAnsi="Tahoma" w:cs="Tahoma"/>
          <w:szCs w:val="22"/>
          <w:lang w:val="el-GR"/>
        </w:rPr>
        <w:instrText xml:space="preserve"> REF _Ref496623895 \h  \* MERGEFORMAT </w:instrText>
      </w:r>
      <w:r w:rsidRPr="00274B25">
        <w:rPr>
          <w:rStyle w:val="Heading4Char"/>
          <w:rFonts w:ascii="Tahoma" w:hAnsi="Tahoma" w:cs="Tahoma"/>
          <w:b w:val="0"/>
          <w:bCs w:val="0"/>
          <w:szCs w:val="22"/>
          <w:lang w:val="el-GR"/>
        </w:rPr>
      </w:r>
      <w:r w:rsidRPr="00274B25">
        <w:rPr>
          <w:rStyle w:val="Heading4Char"/>
          <w:rFonts w:ascii="Tahoma" w:hAnsi="Tahoma" w:cs="Tahoma"/>
          <w:b w:val="0"/>
          <w:bCs w:val="0"/>
          <w:szCs w:val="22"/>
          <w:lang w:val="el-GR"/>
        </w:rPr>
        <w:fldChar w:fldCharType="separate"/>
      </w:r>
      <w:r w:rsidR="00DC1D53" w:rsidRPr="00DC1D53">
        <w:rPr>
          <w:rStyle w:val="Heading4Char"/>
          <w:rFonts w:ascii="Tahoma" w:hAnsi="Tahoma" w:cs="Tahoma"/>
          <w:szCs w:val="22"/>
          <w:lang w:val="el-GR"/>
        </w:rPr>
        <w:t>ΠΑΡΑΡΤΗΜΑ</w:t>
      </w:r>
      <w:r w:rsidR="00DC1D53" w:rsidRPr="00274B25">
        <w:rPr>
          <w:rFonts w:cs="Tahoma"/>
          <w:lang w:val="el-GR"/>
        </w:rPr>
        <w:t xml:space="preserve"> </w:t>
      </w:r>
      <w:r w:rsidR="00DC1D53" w:rsidRPr="00274B25">
        <w:rPr>
          <w:rFonts w:cs="Tahoma"/>
        </w:rPr>
        <w:t>VII</w:t>
      </w:r>
      <w:r w:rsidR="00DC1D53" w:rsidRPr="00274B25">
        <w:rPr>
          <w:rFonts w:cs="Tahoma"/>
          <w:lang w:val="el-GR"/>
        </w:rPr>
        <w:t xml:space="preserve"> – Υποδείγματα Εγγυητικών Επιστολών</w:t>
      </w:r>
      <w:r w:rsidRPr="00274B25">
        <w:rPr>
          <w:rStyle w:val="Heading4Char"/>
          <w:rFonts w:ascii="Tahoma" w:hAnsi="Tahoma" w:cs="Tahoma"/>
          <w:b w:val="0"/>
          <w:bCs w:val="0"/>
          <w:szCs w:val="22"/>
          <w:lang w:val="el-GR"/>
        </w:rPr>
        <w:fldChar w:fldCharType="end"/>
      </w:r>
      <w:r w:rsidRPr="00274B25">
        <w:rPr>
          <w:rStyle w:val="Heading4Char"/>
          <w:rFonts w:ascii="Tahoma" w:hAnsi="Tahoma" w:cs="Tahoma"/>
          <w:szCs w:val="22"/>
          <w:lang w:val="el-GR"/>
        </w:rPr>
        <w:t>» της παρούσας.</w:t>
      </w:r>
    </w:p>
    <w:p w14:paraId="5857E244" w14:textId="3CC0DFFF" w:rsidR="004D09B6" w:rsidRPr="00274B25" w:rsidRDefault="004D09B6" w:rsidP="00BF2AE3">
      <w:pPr>
        <w:pStyle w:val="aff"/>
        <w:tabs>
          <w:tab w:val="left" w:pos="0"/>
          <w:tab w:val="left" w:pos="1134"/>
        </w:tabs>
        <w:spacing w:before="240"/>
        <w:ind w:left="0"/>
        <w:rPr>
          <w:rFonts w:cs="Tahoma"/>
          <w:szCs w:val="22"/>
          <w:lang w:val="el-GR"/>
        </w:rPr>
      </w:pPr>
      <w:r w:rsidRPr="00274B25">
        <w:rPr>
          <w:rFonts w:cs="Tahoma"/>
          <w:lang w:val="el-GR"/>
        </w:rPr>
        <w:t xml:space="preserve">Το ποσό της εγγυητικής επιστολής θα πρέπει να καλύπτει σε ευρώ (€) ποσοστό </w:t>
      </w:r>
      <w:r w:rsidRPr="00274B25">
        <w:rPr>
          <w:rFonts w:cs="Tahoma"/>
          <w:b/>
          <w:lang w:val="el-GR"/>
        </w:rPr>
        <w:t>2%</w:t>
      </w:r>
      <w:r w:rsidRPr="00274B25">
        <w:rPr>
          <w:rFonts w:cs="Tahoma"/>
          <w:lang w:val="el-GR"/>
        </w:rPr>
        <w:t xml:space="preserve"> του προϋπολογισμού του Έργου (μη συμπεριλαμβανομένου ΦΠΑ), ήτοι ποσό</w:t>
      </w:r>
      <w:r w:rsidR="00571668" w:rsidRPr="00274B25">
        <w:rPr>
          <w:rFonts w:cs="Tahoma"/>
          <w:lang w:val="el-GR"/>
        </w:rPr>
        <w:t xml:space="preserve"> </w:t>
      </w:r>
      <w:r w:rsidR="00532CF3" w:rsidRPr="00274B25">
        <w:rPr>
          <w:rFonts w:cs="Tahoma"/>
          <w:lang w:val="el-GR"/>
        </w:rPr>
        <w:t>έξι</w:t>
      </w:r>
      <w:r w:rsidRPr="00274B25">
        <w:rPr>
          <w:rFonts w:cs="Tahoma"/>
          <w:lang w:val="el-GR"/>
        </w:rPr>
        <w:t xml:space="preserve"> χιλιάδων τριακοσίων εβδομήντα </w:t>
      </w:r>
      <w:r w:rsidR="00532CF3" w:rsidRPr="00274B25">
        <w:rPr>
          <w:rFonts w:cs="Tahoma"/>
          <w:lang w:val="el-GR"/>
        </w:rPr>
        <w:t xml:space="preserve">πέντε </w:t>
      </w:r>
      <w:r w:rsidRPr="00274B25">
        <w:rPr>
          <w:rFonts w:cs="Tahoma"/>
          <w:lang w:val="el-GR"/>
        </w:rPr>
        <w:t xml:space="preserve">ευρώ και </w:t>
      </w:r>
      <w:r w:rsidR="00532CF3" w:rsidRPr="00274B25">
        <w:rPr>
          <w:rFonts w:cs="Tahoma"/>
          <w:lang w:val="el-GR"/>
        </w:rPr>
        <w:t xml:space="preserve">σαράντα οκτώ </w:t>
      </w:r>
      <w:r w:rsidRPr="00274B25">
        <w:rPr>
          <w:rFonts w:cs="Tahoma"/>
          <w:lang w:val="el-GR"/>
        </w:rPr>
        <w:t>λεπτών</w:t>
      </w:r>
      <w:r w:rsidR="00571668" w:rsidRPr="00274B25">
        <w:rPr>
          <w:rFonts w:cs="Tahoma"/>
          <w:lang w:val="el-GR"/>
        </w:rPr>
        <w:t xml:space="preserve"> </w:t>
      </w:r>
      <w:r w:rsidRPr="00274B25">
        <w:rPr>
          <w:rFonts w:cs="Tahoma"/>
          <w:lang w:val="el-GR"/>
        </w:rPr>
        <w:t>(</w:t>
      </w:r>
      <w:r w:rsidR="00532CF3" w:rsidRPr="00274B25">
        <w:rPr>
          <w:rFonts w:cs="Tahoma"/>
          <w:lang w:val="el-GR"/>
        </w:rPr>
        <w:t xml:space="preserve">6.375,48 </w:t>
      </w:r>
      <w:r w:rsidRPr="00274B25">
        <w:rPr>
          <w:rFonts w:cs="Tahoma"/>
          <w:lang w:val="el-GR"/>
        </w:rPr>
        <w:t>€ )</w:t>
      </w:r>
      <w:r w:rsidRPr="00274B25">
        <w:rPr>
          <w:rFonts w:cs="Tahoma"/>
          <w:szCs w:val="22"/>
          <w:lang w:val="el-GR"/>
        </w:rPr>
        <w:t>.</w:t>
      </w:r>
    </w:p>
    <w:p w14:paraId="3E9028AA" w14:textId="77777777" w:rsidR="004D09B6" w:rsidRPr="00274B25" w:rsidRDefault="004D09B6" w:rsidP="00BF2AE3">
      <w:pPr>
        <w:pStyle w:val="aff"/>
        <w:tabs>
          <w:tab w:val="left" w:pos="0"/>
          <w:tab w:val="left" w:pos="1134"/>
        </w:tabs>
        <w:spacing w:before="240"/>
        <w:ind w:left="0"/>
        <w:rPr>
          <w:rFonts w:cs="Tahoma"/>
          <w:bCs/>
          <w:szCs w:val="22"/>
          <w:lang w:val="el-GR"/>
        </w:rPr>
      </w:pPr>
      <w:r w:rsidRPr="00274B2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B74D30E" w14:textId="02BD565C" w:rsidR="004D09B6" w:rsidRPr="00274B25" w:rsidRDefault="004D09B6" w:rsidP="00BF2AE3">
      <w:pPr>
        <w:rPr>
          <w:rFonts w:cs="Tahoma"/>
          <w:b/>
          <w:bCs/>
          <w:szCs w:val="22"/>
          <w:lang w:val="el-GR"/>
        </w:rPr>
      </w:pPr>
      <w:r w:rsidRPr="00274B2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της παρ. </w:t>
      </w:r>
      <w:r w:rsidRPr="00274B25">
        <w:rPr>
          <w:rFonts w:cs="Tahoma"/>
          <w:bCs/>
          <w:szCs w:val="22"/>
          <w:lang w:val="el-GR"/>
        </w:rPr>
        <w:fldChar w:fldCharType="begin"/>
      </w:r>
      <w:r w:rsidRPr="00274B25">
        <w:rPr>
          <w:rFonts w:cs="Tahoma"/>
          <w:bCs/>
          <w:szCs w:val="22"/>
          <w:lang w:val="el-GR"/>
        </w:rPr>
        <w:instrText xml:space="preserve"> REF _Ref496542431 \r \h  \* MERGEFORMAT </w:instrText>
      </w:r>
      <w:r w:rsidRPr="00274B25">
        <w:rPr>
          <w:rFonts w:cs="Tahoma"/>
          <w:bCs/>
          <w:szCs w:val="22"/>
          <w:lang w:val="el-GR"/>
        </w:rPr>
      </w:r>
      <w:r w:rsidRPr="00274B25">
        <w:rPr>
          <w:rFonts w:cs="Tahoma"/>
          <w:bCs/>
          <w:szCs w:val="22"/>
          <w:lang w:val="el-GR"/>
        </w:rPr>
        <w:fldChar w:fldCharType="separate"/>
      </w:r>
      <w:r w:rsidR="00DC1D53">
        <w:rPr>
          <w:rFonts w:cs="Tahoma"/>
          <w:bCs/>
          <w:szCs w:val="22"/>
          <w:cs/>
          <w:lang w:val="el-GR"/>
        </w:rPr>
        <w:t>‎</w:t>
      </w:r>
      <w:r w:rsidR="00DC1D53">
        <w:rPr>
          <w:rFonts w:cs="Tahoma"/>
          <w:bCs/>
          <w:szCs w:val="22"/>
          <w:lang w:val="el-GR"/>
        </w:rPr>
        <w:t>2.4.5</w:t>
      </w:r>
      <w:r w:rsidRPr="00274B25">
        <w:rPr>
          <w:rFonts w:cs="Tahoma"/>
          <w:bCs/>
          <w:szCs w:val="22"/>
          <w:lang w:val="el-GR"/>
        </w:rPr>
        <w:fldChar w:fldCharType="end"/>
      </w:r>
      <w:r w:rsidRPr="00274B25">
        <w:rPr>
          <w:rFonts w:cs="Tahoma"/>
          <w:bCs/>
          <w:szCs w:val="22"/>
          <w:lang w:val="el-GR"/>
        </w:rPr>
        <w:t xml:space="preserve"> «Χρόνος Ισχύος των Προσφορών»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BD19D00" w14:textId="77777777" w:rsidR="004D09B6" w:rsidRPr="00274B25" w:rsidRDefault="004D09B6" w:rsidP="00BF2AE3">
      <w:pPr>
        <w:pStyle w:val="aff"/>
        <w:tabs>
          <w:tab w:val="left" w:pos="0"/>
          <w:tab w:val="left" w:pos="1134"/>
        </w:tabs>
        <w:spacing w:before="240"/>
        <w:ind w:left="0"/>
        <w:rPr>
          <w:rFonts w:cs="Tahoma"/>
          <w:szCs w:val="22"/>
          <w:lang w:val="el-GR"/>
        </w:rPr>
      </w:pPr>
      <w:r w:rsidRPr="00274B25">
        <w:rPr>
          <w:rStyle w:val="Heading4Char"/>
          <w:rFonts w:ascii="Tahoma" w:hAnsi="Tahoma" w:cs="Tahoma"/>
          <w:szCs w:val="22"/>
          <w:lang w:val="el-GR"/>
        </w:rPr>
        <w:t>2.2.2.2.</w:t>
      </w:r>
      <w:r w:rsidRPr="00274B25">
        <w:rPr>
          <w:rFonts w:cs="Tahoma"/>
          <w:b/>
          <w:szCs w:val="22"/>
          <w:lang w:val="el-GR"/>
        </w:rPr>
        <w:t xml:space="preserve"> </w:t>
      </w:r>
      <w:r w:rsidRPr="00274B25">
        <w:rPr>
          <w:rFonts w:cs="Tahoma"/>
          <w:szCs w:val="22"/>
          <w:lang w:val="el-GR"/>
        </w:rPr>
        <w:t xml:space="preserve">Η εγγύηση συμμετοχής επιστρέφεται στον ανάδοχο με την προσκόμιση της εγγύησης καλής εκτέλεσης. </w:t>
      </w:r>
    </w:p>
    <w:p w14:paraId="0380C579" w14:textId="77777777" w:rsidR="004D09B6" w:rsidRPr="00274B25" w:rsidRDefault="004D09B6" w:rsidP="00BF2AE3">
      <w:pPr>
        <w:rPr>
          <w:rFonts w:cs="Tahoma"/>
          <w:szCs w:val="22"/>
          <w:lang w:val="el-GR"/>
        </w:rPr>
      </w:pPr>
      <w:r w:rsidRPr="00274B25">
        <w:rPr>
          <w:rFonts w:cs="Tahoma"/>
          <w:szCs w:val="22"/>
          <w:lang w:val="el-GR"/>
        </w:rPr>
        <w:t xml:space="preserve">Η εγγύηση συμμετοχής επιστρέφεται στους λοιπούς προσφέροντες σύμφωνα με τα ειδικότερα οριζόμενα </w:t>
      </w:r>
      <w:r w:rsidRPr="00274B25">
        <w:rPr>
          <w:rFonts w:cs="Tahoma"/>
          <w:bCs/>
          <w:szCs w:val="22"/>
          <w:lang w:val="el-GR"/>
        </w:rPr>
        <w:t>στο άρθρο 72 του ν. 4412/2016</w:t>
      </w:r>
      <w:r w:rsidRPr="00274B25">
        <w:rPr>
          <w:rFonts w:cs="Tahoma"/>
          <w:szCs w:val="22"/>
          <w:lang w:val="el-GR"/>
        </w:rPr>
        <w:t xml:space="preserve"> όπως ισχύει, μετά : </w:t>
      </w:r>
    </w:p>
    <w:p w14:paraId="7E245678" w14:textId="77777777" w:rsidR="004D09B6" w:rsidRPr="00274B25" w:rsidRDefault="004D09B6" w:rsidP="00BF2AE3">
      <w:pPr>
        <w:rPr>
          <w:rFonts w:cs="Tahoma"/>
          <w:szCs w:val="22"/>
          <w:lang w:val="el-GR"/>
        </w:rPr>
      </w:pPr>
      <w:bookmarkStart w:id="76" w:name="_Hlk6500430"/>
      <w:r w:rsidRPr="00274B25">
        <w:rPr>
          <w:rFonts w:cs="Tahoma"/>
          <w:szCs w:val="22"/>
          <w:lang w:val="el-GR"/>
        </w:rPr>
        <w:t xml:space="preserve">α) την άπρακτη πάροδο της προθεσμίας άσκησης ενδικοφανούς προσφυγής ή την έκδοση απόφασης επί ασκηθείσας προσφυγής κατά της απόφασης κατακύρωσης και </w:t>
      </w:r>
    </w:p>
    <w:p w14:paraId="53163D8B" w14:textId="77777777" w:rsidR="004D09B6" w:rsidRPr="00274B25" w:rsidRDefault="004D09B6" w:rsidP="00BF2AE3">
      <w:pPr>
        <w:rPr>
          <w:rFonts w:cs="Tahoma"/>
          <w:szCs w:val="22"/>
          <w:lang w:val="el-GR"/>
        </w:rPr>
      </w:pPr>
      <w:r w:rsidRPr="00274B25">
        <w:rPr>
          <w:rFonts w:cs="Tahoma"/>
          <w:szCs w:val="22"/>
          <w:lang w:val="el-GR"/>
        </w:rPr>
        <w:lastRenderedPageBreak/>
        <w:t>β) την άπρακτη πάροδο της προθεσμίας άσκησης ενδίκων βοηθημάτων προσωρινής δικαστικής Προστασίας</w:t>
      </w:r>
      <w:r w:rsidRPr="00274B25" w:rsidDel="00A70112">
        <w:rPr>
          <w:rFonts w:cs="Tahoma"/>
          <w:szCs w:val="22"/>
          <w:lang w:val="el-GR"/>
        </w:rPr>
        <w:t xml:space="preserve"> </w:t>
      </w:r>
      <w:r w:rsidRPr="00274B25">
        <w:rPr>
          <w:rFonts w:cs="Tahoma"/>
          <w:szCs w:val="22"/>
          <w:lang w:val="el-GR"/>
        </w:rPr>
        <w:t>ή την έκδοση απόφασης επ’ αυτών</w:t>
      </w:r>
    </w:p>
    <w:p w14:paraId="1743D265" w14:textId="77777777" w:rsidR="004D09B6" w:rsidRPr="00274B25" w:rsidRDefault="004D09B6" w:rsidP="00BF2AE3">
      <w:pPr>
        <w:rPr>
          <w:rFonts w:cs="Tahoma"/>
          <w:lang w:val="el-GR"/>
        </w:rPr>
      </w:pPr>
      <w:r w:rsidRPr="00274B25">
        <w:rPr>
          <w:rFonts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1FEB1874" w14:textId="77777777" w:rsidR="004D09B6" w:rsidRPr="00274B25" w:rsidRDefault="004D09B6" w:rsidP="00BF2AE3">
      <w:pPr>
        <w:rPr>
          <w:rFonts w:cs="Tahoma"/>
          <w:lang w:val="el-GR"/>
        </w:rPr>
      </w:pPr>
      <w:r w:rsidRPr="00274B25">
        <w:rPr>
          <w:rFonts w:cs="Tahoma"/>
          <w:lang w:val="el-GR"/>
        </w:rPr>
        <w:t xml:space="preserve">α) λήξης του χρόνου ισχύος της προσφοράς και μη ανανέωσης αυτής και </w:t>
      </w:r>
    </w:p>
    <w:p w14:paraId="1915D09E" w14:textId="77777777" w:rsidR="004D09B6" w:rsidRPr="00274B25" w:rsidRDefault="004D09B6" w:rsidP="00BF2AE3">
      <w:pPr>
        <w:rPr>
          <w:rFonts w:cs="Tahoma"/>
          <w:szCs w:val="22"/>
          <w:lang w:val="el-GR"/>
        </w:rPr>
      </w:pPr>
      <w:r w:rsidRPr="00274B25">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76"/>
    <w:p w14:paraId="74F0F2E5" w14:textId="12E56C7A" w:rsidR="004D09B6" w:rsidRPr="00274B25" w:rsidRDefault="004D09B6" w:rsidP="00BF2AE3">
      <w:pPr>
        <w:pStyle w:val="aff"/>
        <w:tabs>
          <w:tab w:val="left" w:pos="0"/>
          <w:tab w:val="left" w:pos="709"/>
          <w:tab w:val="left" w:pos="1134"/>
        </w:tabs>
        <w:spacing w:before="240"/>
        <w:ind w:left="0"/>
        <w:rPr>
          <w:rFonts w:cs="Tahoma"/>
          <w:szCs w:val="22"/>
          <w:lang w:val="el-GR"/>
        </w:rPr>
      </w:pPr>
      <w:r w:rsidRPr="00274B25">
        <w:rPr>
          <w:rStyle w:val="Heading4Char"/>
          <w:rFonts w:ascii="Tahoma" w:hAnsi="Tahoma" w:cs="Tahoma"/>
          <w:szCs w:val="22"/>
          <w:lang w:val="el-GR"/>
        </w:rPr>
        <w:t>2.2.2.3.</w:t>
      </w:r>
      <w:r w:rsidRPr="00274B25">
        <w:rPr>
          <w:rFonts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στις παρ. </w:t>
      </w:r>
      <w:r w:rsidRPr="00274B25">
        <w:rPr>
          <w:rFonts w:cs="Tahoma"/>
          <w:szCs w:val="22"/>
          <w:lang w:val="el-GR"/>
        </w:rPr>
        <w:fldChar w:fldCharType="begin"/>
      </w:r>
      <w:r w:rsidRPr="00274B25">
        <w:rPr>
          <w:rFonts w:cs="Tahoma"/>
          <w:szCs w:val="22"/>
          <w:lang w:val="el-GR"/>
        </w:rPr>
        <w:instrText xml:space="preserve"> REF _Ref496541742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2.2.3</w:t>
      </w:r>
      <w:r w:rsidRPr="00274B25">
        <w:rPr>
          <w:rFonts w:cs="Tahoma"/>
          <w:szCs w:val="22"/>
          <w:lang w:val="el-GR"/>
        </w:rPr>
        <w:fldChar w:fldCharType="end"/>
      </w:r>
      <w:r w:rsidRPr="00274B25">
        <w:rPr>
          <w:rFonts w:cs="Tahoma"/>
          <w:szCs w:val="22"/>
          <w:lang w:val="el-GR"/>
        </w:rPr>
        <w:t xml:space="preserve"> έως </w:t>
      </w:r>
      <w:r w:rsidRPr="00274B25">
        <w:rPr>
          <w:rFonts w:cs="Tahoma"/>
          <w:szCs w:val="22"/>
          <w:lang w:val="el-GR"/>
        </w:rPr>
        <w:fldChar w:fldCharType="begin"/>
      </w:r>
      <w:r w:rsidRPr="00274B25">
        <w:rPr>
          <w:rFonts w:cs="Tahoma"/>
          <w:szCs w:val="22"/>
          <w:lang w:val="el-GR"/>
        </w:rPr>
        <w:instrText xml:space="preserve"> REF _Ref496541700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2.2.8</w:t>
      </w:r>
      <w:r w:rsidRPr="00274B25">
        <w:rPr>
          <w:rFonts w:cs="Tahoma"/>
          <w:szCs w:val="22"/>
          <w:lang w:val="el-GR"/>
        </w:rPr>
        <w:fldChar w:fldCharType="end"/>
      </w:r>
      <w:r w:rsidRPr="00274B25">
        <w:rPr>
          <w:rFonts w:cs="Tahoma"/>
          <w:szCs w:val="22"/>
          <w:lang w:val="el-GR"/>
        </w:rPr>
        <w:t xml:space="preserve"> της παρούσας, δεν προσκομίσει εγκαίρως τα προβλεπόμενα από την παρούσα δικαιολογητικά ή δεν προσέλθει εγκαίρως για υπογραφή της σύμβασης.</w:t>
      </w:r>
    </w:p>
    <w:p w14:paraId="5AA32F8E" w14:textId="41148974" w:rsidR="004D09B6" w:rsidRPr="00274B25" w:rsidRDefault="004D09B6" w:rsidP="00BF2AE3">
      <w:pPr>
        <w:pStyle w:val="4"/>
        <w:numPr>
          <w:ilvl w:val="2"/>
          <w:numId w:val="7"/>
        </w:numPr>
        <w:rPr>
          <w:rFonts w:ascii="Tahoma" w:hAnsi="Tahoma" w:cs="Tahoma"/>
          <w:szCs w:val="22"/>
          <w:lang w:val="el-GR"/>
        </w:rPr>
      </w:pPr>
      <w:bookmarkStart w:id="77" w:name="_Ref496541356"/>
      <w:bookmarkStart w:id="78" w:name="_Ref496541742"/>
      <w:bookmarkStart w:id="79" w:name="_Ref496541775"/>
      <w:bookmarkStart w:id="80" w:name="_Ref496541863"/>
      <w:bookmarkStart w:id="81" w:name="_Toc45706905"/>
      <w:bookmarkStart w:id="82" w:name="_Toc58512332"/>
      <w:r w:rsidRPr="00274B25">
        <w:rPr>
          <w:rFonts w:ascii="Tahoma" w:hAnsi="Tahoma" w:cs="Tahoma"/>
          <w:szCs w:val="22"/>
          <w:lang w:val="el-GR"/>
        </w:rPr>
        <w:t>Λόγοι αποκλεισμού</w:t>
      </w:r>
      <w:bookmarkEnd w:id="77"/>
      <w:bookmarkEnd w:id="78"/>
      <w:bookmarkEnd w:id="79"/>
      <w:bookmarkEnd w:id="80"/>
      <w:bookmarkEnd w:id="81"/>
      <w:bookmarkEnd w:id="82"/>
      <w:r w:rsidRPr="00274B25">
        <w:rPr>
          <w:rFonts w:ascii="Tahoma" w:hAnsi="Tahoma" w:cs="Tahoma"/>
          <w:szCs w:val="22"/>
          <w:lang w:val="el-GR"/>
        </w:rPr>
        <w:t xml:space="preserve"> </w:t>
      </w:r>
    </w:p>
    <w:p w14:paraId="416437DF" w14:textId="77777777" w:rsidR="004D09B6" w:rsidRPr="00274B25" w:rsidRDefault="004D09B6" w:rsidP="00BF2AE3">
      <w:pPr>
        <w:spacing w:before="240"/>
        <w:rPr>
          <w:rFonts w:cs="Tahoma"/>
          <w:szCs w:val="22"/>
          <w:lang w:val="el-GR"/>
        </w:rPr>
      </w:pPr>
      <w:r w:rsidRPr="00274B25">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3CC04552" w14:textId="77777777" w:rsidR="004D09B6" w:rsidRPr="00274B25" w:rsidRDefault="004D09B6" w:rsidP="00BF2AE3">
      <w:pPr>
        <w:pStyle w:val="aff"/>
        <w:numPr>
          <w:ilvl w:val="3"/>
          <w:numId w:val="9"/>
        </w:numPr>
        <w:tabs>
          <w:tab w:val="left" w:pos="0"/>
          <w:tab w:val="left" w:pos="709"/>
          <w:tab w:val="left" w:pos="1134"/>
        </w:tabs>
        <w:spacing w:before="240"/>
        <w:ind w:left="0" w:firstLine="0"/>
        <w:rPr>
          <w:rFonts w:cs="Tahoma"/>
          <w:szCs w:val="22"/>
          <w:lang w:val="el-GR"/>
        </w:rPr>
      </w:pPr>
      <w:bookmarkStart w:id="83" w:name="_Ref496540567"/>
      <w:r w:rsidRPr="00274B25">
        <w:rPr>
          <w:rFonts w:cs="Tahoma"/>
          <w:szCs w:val="22"/>
          <w:lang w:val="el-GR"/>
        </w:rPr>
        <w:t>Όταν υπάρχει σε βάρος του αμετάκλητη καταδικαστική απόφαση για έναν από τους ακόλουθους λόγους:</w:t>
      </w:r>
      <w:bookmarkEnd w:id="83"/>
      <w:r w:rsidRPr="00274B25">
        <w:rPr>
          <w:rFonts w:cs="Tahoma"/>
          <w:szCs w:val="22"/>
          <w:lang w:val="el-GR"/>
        </w:rPr>
        <w:t xml:space="preserve"> </w:t>
      </w:r>
    </w:p>
    <w:p w14:paraId="3730366D" w14:textId="77777777" w:rsidR="004D09B6" w:rsidRPr="00274B25" w:rsidRDefault="004D09B6" w:rsidP="00BF2AE3">
      <w:pPr>
        <w:rPr>
          <w:rFonts w:cs="Tahoma"/>
          <w:szCs w:val="22"/>
          <w:lang w:val="el-GR"/>
        </w:rPr>
      </w:pPr>
      <w:r w:rsidRPr="00274B25">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274B25">
        <w:rPr>
          <w:rFonts w:cs="Tahoma"/>
          <w:szCs w:val="22"/>
        </w:rPr>
        <w:t>L</w:t>
      </w:r>
      <w:r w:rsidRPr="00274B25">
        <w:rPr>
          <w:rFonts w:cs="Tahoma"/>
          <w:szCs w:val="22"/>
          <w:lang w:val="el-GR"/>
        </w:rPr>
        <w:t xml:space="preserve"> 300 της 11.11.2008 σ.42), </w:t>
      </w:r>
    </w:p>
    <w:p w14:paraId="4FA4D30E" w14:textId="77777777" w:rsidR="004D09B6" w:rsidRPr="00274B25" w:rsidRDefault="004D09B6" w:rsidP="00BF2AE3">
      <w:pPr>
        <w:rPr>
          <w:rFonts w:cs="Tahoma"/>
          <w:szCs w:val="22"/>
          <w:lang w:val="el-GR"/>
        </w:rPr>
      </w:pPr>
      <w:r w:rsidRPr="00274B25">
        <w:rPr>
          <w:rFonts w:cs="Tahoma"/>
          <w:szCs w:val="22"/>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274B25">
        <w:rPr>
          <w:rFonts w:cs="Tahoma"/>
          <w:szCs w:val="22"/>
        </w:rPr>
        <w:t>C</w:t>
      </w:r>
      <w:r w:rsidRPr="00274B25">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74B25">
        <w:rPr>
          <w:rFonts w:cs="Tahoma"/>
          <w:szCs w:val="22"/>
        </w:rPr>
        <w:t>L</w:t>
      </w:r>
      <w:r w:rsidRPr="00274B25">
        <w:rPr>
          <w:rFonts w:cs="Tahoma"/>
          <w:szCs w:val="22"/>
          <w:lang w:val="el-GR"/>
        </w:rPr>
        <w:t xml:space="preserve"> 192 της 31.7.2003, σ. 54), καθώς και όπως ορίζεται στην κείμενη νομοθεσία ή στο εθνικό δίκαιο του οικονομικού φορέα, </w:t>
      </w:r>
    </w:p>
    <w:p w14:paraId="0141A9AA" w14:textId="77777777" w:rsidR="004D09B6" w:rsidRPr="00274B25" w:rsidRDefault="004D09B6" w:rsidP="00BF2AE3">
      <w:pPr>
        <w:rPr>
          <w:rFonts w:cs="Tahoma"/>
          <w:szCs w:val="22"/>
          <w:lang w:val="el-GR"/>
        </w:rPr>
      </w:pPr>
      <w:r w:rsidRPr="00274B25">
        <w:rPr>
          <w:rFonts w:cs="Tahoma"/>
          <w:szCs w:val="22"/>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274B25">
        <w:rPr>
          <w:rFonts w:cs="Tahoma"/>
          <w:szCs w:val="22"/>
        </w:rPr>
        <w:t>C</w:t>
      </w:r>
      <w:r w:rsidRPr="00274B25">
        <w:rPr>
          <w:rFonts w:cs="Tahoma"/>
          <w:szCs w:val="22"/>
          <w:lang w:val="el-GR"/>
        </w:rPr>
        <w:t xml:space="preserve"> 316 της 27.11.1995, σ. 48), η οποία κυρώθηκε με το ν. 2803/2000 (Α΄ 48), </w:t>
      </w:r>
    </w:p>
    <w:p w14:paraId="4F168F9C" w14:textId="77777777" w:rsidR="004D09B6" w:rsidRPr="00274B25" w:rsidRDefault="004D09B6" w:rsidP="00BF2AE3">
      <w:pPr>
        <w:rPr>
          <w:rFonts w:cs="Tahoma"/>
          <w:szCs w:val="22"/>
          <w:lang w:val="el-GR"/>
        </w:rPr>
      </w:pPr>
      <w:r w:rsidRPr="00274B25">
        <w:rPr>
          <w:rFonts w:cs="Tahoma"/>
          <w:szCs w:val="22"/>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274B25">
        <w:rPr>
          <w:rFonts w:cs="Tahoma"/>
          <w:szCs w:val="22"/>
        </w:rPr>
        <w:t>L</w:t>
      </w:r>
      <w:r w:rsidRPr="00274B25">
        <w:rPr>
          <w:rFonts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2F903DFF" w14:textId="77777777" w:rsidR="004D09B6" w:rsidRPr="00274B25" w:rsidRDefault="004D09B6" w:rsidP="00BF2AE3">
      <w:pPr>
        <w:rPr>
          <w:rFonts w:cs="Tahoma"/>
          <w:szCs w:val="22"/>
          <w:lang w:val="el-GR"/>
        </w:rPr>
      </w:pPr>
      <w:r w:rsidRPr="00274B25">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274B25">
        <w:rPr>
          <w:rFonts w:cs="Tahoma"/>
          <w:szCs w:val="22"/>
        </w:rPr>
        <w:t>L</w:t>
      </w:r>
      <w:r w:rsidRPr="00274B25">
        <w:rPr>
          <w:rFonts w:cs="Tahoma"/>
          <w:szCs w:val="22"/>
          <w:lang w:val="el-GR"/>
        </w:rPr>
        <w:t xml:space="preserve"> 309 της 25.11.2005, σ. 15), η οποία ενσωματώθηκε στην εθνική νομοθεσία με το ν. 3691/2008 (Α΄ 166),</w:t>
      </w:r>
    </w:p>
    <w:p w14:paraId="4BA73B46" w14:textId="77777777" w:rsidR="004D09B6" w:rsidRPr="00274B25" w:rsidRDefault="004D09B6" w:rsidP="00BF2AE3">
      <w:pPr>
        <w:rPr>
          <w:rFonts w:cs="Tahoma"/>
          <w:szCs w:val="22"/>
          <w:lang w:val="el-GR"/>
        </w:rPr>
      </w:pPr>
      <w:r w:rsidRPr="00274B25">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w:t>
      </w:r>
      <w:r w:rsidRPr="00274B25">
        <w:rPr>
          <w:rFonts w:cs="Tahoma"/>
          <w:szCs w:val="22"/>
          <w:lang w:val="el-GR"/>
        </w:rPr>
        <w:lastRenderedPageBreak/>
        <w:t xml:space="preserve">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274B25">
        <w:rPr>
          <w:rFonts w:cs="Tahoma"/>
          <w:szCs w:val="22"/>
        </w:rPr>
        <w:t>L</w:t>
      </w:r>
      <w:r w:rsidRPr="00274B25">
        <w:rPr>
          <w:rFonts w:cs="Tahoma"/>
          <w:szCs w:val="22"/>
          <w:lang w:val="el-GR"/>
        </w:rPr>
        <w:t xml:space="preserve"> 101 της 15.4.2011, σ. 1), η οποία ενσωματώθηκε στην εθνική νομοθεσία με το ν. 4198/2013 (Α΄ 215).</w:t>
      </w:r>
    </w:p>
    <w:p w14:paraId="6999CBE3" w14:textId="77777777" w:rsidR="004D09B6" w:rsidRPr="00274B25" w:rsidRDefault="004D09B6" w:rsidP="00BF2AE3">
      <w:pPr>
        <w:rPr>
          <w:rFonts w:cs="Tahoma"/>
          <w:szCs w:val="22"/>
          <w:lang w:val="el-GR"/>
        </w:rPr>
      </w:pPr>
      <w:r w:rsidRPr="00274B25">
        <w:rPr>
          <w:rFonts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4C2FAD0A" w14:textId="77777777" w:rsidR="004D09B6" w:rsidRPr="00274B25" w:rsidRDefault="004D09B6" w:rsidP="00BF2AE3">
      <w:pPr>
        <w:rPr>
          <w:rFonts w:cs="Tahoma"/>
          <w:szCs w:val="22"/>
          <w:lang w:val="el-GR"/>
        </w:rPr>
      </w:pPr>
      <w:r w:rsidRPr="00274B25">
        <w:rPr>
          <w:rFonts w:cs="Tahoma"/>
          <w:szCs w:val="22"/>
          <w:lang w:val="el-GR"/>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14:paraId="5C0E2FD9" w14:textId="77777777" w:rsidR="004D09B6" w:rsidRPr="00274B25" w:rsidRDefault="004D09B6" w:rsidP="00BF2AE3">
      <w:pPr>
        <w:suppressAutoHyphens w:val="0"/>
        <w:spacing w:after="160"/>
        <w:rPr>
          <w:rFonts w:cs="Tahoma"/>
          <w:szCs w:val="22"/>
          <w:lang w:val="el-GR"/>
        </w:rPr>
      </w:pPr>
      <w:r w:rsidRPr="00274B25">
        <w:rPr>
          <w:rFonts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274E8228" w14:textId="77777777" w:rsidR="004D09B6" w:rsidRPr="00274B25" w:rsidRDefault="004D09B6" w:rsidP="00BF2AE3">
      <w:pPr>
        <w:suppressAutoHyphens w:val="0"/>
        <w:spacing w:after="160"/>
        <w:rPr>
          <w:rFonts w:cs="Tahoma"/>
          <w:szCs w:val="22"/>
          <w:lang w:val="el-GR"/>
        </w:rPr>
      </w:pPr>
      <w:r w:rsidRPr="00274B25">
        <w:rPr>
          <w:rFonts w:cs="Tahoma"/>
          <w:szCs w:val="22"/>
          <w:lang w:val="el-GR"/>
        </w:rPr>
        <w:t xml:space="preserve">Στις περιπτώσεις των συνεταιρισμών, η υποχρέωση του προηγούμενου εδαφίου αφορά στα μέλη του Διοικητικού Συμβουλίου </w:t>
      </w:r>
    </w:p>
    <w:p w14:paraId="09E408B5" w14:textId="77777777" w:rsidR="004D09B6" w:rsidRPr="00274B25" w:rsidRDefault="004D09B6" w:rsidP="00BF2AE3">
      <w:pPr>
        <w:suppressAutoHyphens w:val="0"/>
        <w:spacing w:after="160"/>
        <w:rPr>
          <w:rFonts w:cs="Tahoma"/>
          <w:szCs w:val="22"/>
          <w:lang w:val="el-GR"/>
        </w:rPr>
      </w:pPr>
      <w:r w:rsidRPr="00274B25">
        <w:rPr>
          <w:rFonts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0C2EC8DF" w14:textId="013BC644" w:rsidR="004D09B6" w:rsidRPr="00274B25" w:rsidRDefault="004D09B6" w:rsidP="00BF2AE3">
      <w:pPr>
        <w:suppressAutoHyphens w:val="0"/>
        <w:spacing w:after="160"/>
        <w:rPr>
          <w:rFonts w:cs="Tahoma"/>
          <w:b/>
          <w:bCs/>
          <w:szCs w:val="22"/>
          <w:lang w:val="el-GR"/>
        </w:rPr>
      </w:pPr>
      <w:r w:rsidRPr="00274B25">
        <w:rPr>
          <w:rFonts w:cs="Tahoma"/>
          <w:b/>
          <w:szCs w:val="22"/>
          <w:lang w:val="el-GR"/>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00FD3238" w:rsidRPr="00274B25">
        <w:rPr>
          <w:rFonts w:cs="Tahoma"/>
          <w:szCs w:val="22"/>
          <w:lang w:val="el-GR"/>
        </w:rPr>
        <w:t>.</w:t>
      </w:r>
    </w:p>
    <w:p w14:paraId="79DCC091" w14:textId="77777777" w:rsidR="004D09B6" w:rsidRPr="00274B25" w:rsidRDefault="004D09B6" w:rsidP="00BF2AE3">
      <w:pPr>
        <w:pStyle w:val="aff"/>
        <w:numPr>
          <w:ilvl w:val="3"/>
          <w:numId w:val="9"/>
        </w:numPr>
        <w:tabs>
          <w:tab w:val="left" w:pos="0"/>
          <w:tab w:val="left" w:pos="709"/>
          <w:tab w:val="left" w:pos="1134"/>
        </w:tabs>
        <w:spacing w:before="240"/>
        <w:ind w:left="0" w:firstLine="0"/>
        <w:rPr>
          <w:rFonts w:cs="Tahoma"/>
          <w:szCs w:val="22"/>
          <w:lang w:val="el-GR"/>
        </w:rPr>
      </w:pPr>
      <w:bookmarkStart w:id="84" w:name="_Ref503518036"/>
      <w:r w:rsidRPr="00274B25">
        <w:rPr>
          <w:rFonts w:cs="Tahoma"/>
          <w:szCs w:val="22"/>
          <w:lang w:val="el-GR"/>
        </w:rPr>
        <w:t>Στις ακόλουθες περιπτώσεις</w:t>
      </w:r>
      <w:bookmarkEnd w:id="84"/>
      <w:r w:rsidRPr="00274B25">
        <w:rPr>
          <w:rFonts w:cs="Tahoma"/>
          <w:szCs w:val="22"/>
          <w:lang w:val="el-GR"/>
        </w:rPr>
        <w:t xml:space="preserve"> </w:t>
      </w:r>
    </w:p>
    <w:p w14:paraId="1B4BD3CE" w14:textId="4E2E6CA5" w:rsidR="007C4DF5" w:rsidRPr="00696836" w:rsidRDefault="007C4DF5" w:rsidP="007C4DF5">
      <w:pPr>
        <w:spacing w:before="120"/>
        <w:rPr>
          <w:rFonts w:cs="Tahoma"/>
          <w:sz w:val="24"/>
          <w:szCs w:val="22"/>
          <w:lang w:val="el-GR" w:eastAsia="en-US"/>
        </w:rPr>
      </w:pPr>
      <w:r w:rsidRPr="00252398">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w:t>
      </w:r>
      <w:r w:rsidRPr="00D713BB">
        <w:rPr>
          <w:rFonts w:cs="Tahoma"/>
          <w:szCs w:val="22"/>
          <w:lang w:val="el-GR" w:eastAsia="en-US"/>
        </w:rPr>
        <w:t xml:space="preserve">ος  ή την εθνική νομοθεσία ή/και </w:t>
      </w:r>
    </w:p>
    <w:p w14:paraId="4709570F" w14:textId="77777777" w:rsidR="007C4DF5" w:rsidRPr="00696836" w:rsidRDefault="007C4DF5" w:rsidP="007C4DF5">
      <w:pPr>
        <w:spacing w:before="120"/>
        <w:rPr>
          <w:rFonts w:cs="Tahoma"/>
          <w:sz w:val="24"/>
          <w:szCs w:val="22"/>
          <w:lang w:val="el-GR" w:eastAsia="en-US"/>
        </w:rPr>
      </w:pPr>
      <w:r w:rsidRPr="00696836">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C5DB064" w14:textId="77777777" w:rsidR="007C4DF5" w:rsidRPr="00696836" w:rsidRDefault="007C4DF5" w:rsidP="007C4DF5">
      <w:pPr>
        <w:spacing w:before="120"/>
        <w:rPr>
          <w:rFonts w:cs="Tahoma"/>
          <w:sz w:val="24"/>
          <w:szCs w:val="22"/>
          <w:lang w:val="el-GR" w:eastAsia="en-US"/>
        </w:rPr>
      </w:pPr>
      <w:r w:rsidRPr="00696836">
        <w:rPr>
          <w:rFonts w:cs="Tahoma"/>
          <w:szCs w:val="22"/>
          <w:lang w:val="el-GR" w:eastAsia="en-US"/>
        </w:rPr>
        <w:t>ή/και</w:t>
      </w:r>
    </w:p>
    <w:p w14:paraId="4144D348" w14:textId="77777777" w:rsidR="007C4DF5" w:rsidRPr="00696836" w:rsidRDefault="007C4DF5" w:rsidP="007C4DF5">
      <w:pPr>
        <w:spacing w:before="120"/>
        <w:rPr>
          <w:rFonts w:cs="Tahoma"/>
          <w:szCs w:val="22"/>
          <w:lang w:val="el-GR"/>
        </w:rPr>
      </w:pPr>
      <w:r w:rsidRPr="00696836">
        <w:rPr>
          <w:rFonts w:cs="Tahoma"/>
          <w:szCs w:val="22"/>
          <w:lang w:val="el-GR"/>
        </w:rPr>
        <w:t xml:space="preserve">γ) η Αναθέτουσα Αρχή γνωρίζει ή μπορεί να αποδείξει με τα κατάλληλα μέσα ότι έχουν επιβληθεί σε βάρος του οικονομικού φορέα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14:paraId="086A3AAA" w14:textId="77777777" w:rsidR="007C4DF5" w:rsidRPr="00696836" w:rsidRDefault="007C4DF5" w:rsidP="007C4DF5">
      <w:pPr>
        <w:spacing w:before="120"/>
        <w:rPr>
          <w:rFonts w:cs="Tahoma"/>
          <w:szCs w:val="22"/>
          <w:lang w:val="el-GR"/>
        </w:rPr>
      </w:pPr>
      <w:r w:rsidRPr="00696836">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E594680" w14:textId="77777777" w:rsidR="007C4DF5" w:rsidRPr="00696836" w:rsidRDefault="007C4DF5" w:rsidP="007C4DF5">
      <w:pPr>
        <w:spacing w:before="120"/>
        <w:rPr>
          <w:rFonts w:cs="Tahoma"/>
          <w:szCs w:val="22"/>
          <w:lang w:val="el-GR"/>
        </w:rPr>
      </w:pPr>
      <w:r w:rsidRPr="00696836">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bookmarkStart w:id="85" w:name="_Hlk55482348"/>
      <w:r w:rsidRPr="00696836">
        <w:rPr>
          <w:rFonts w:cs="Tahoma"/>
          <w:szCs w:val="22"/>
          <w:lang w:val="el-GR"/>
        </w:rPr>
        <w:t xml:space="preserve">στο μέτρο που τηρεί τους όρους του δεσμευτικού διακανονισμού. </w:t>
      </w:r>
    </w:p>
    <w:bookmarkEnd w:id="85"/>
    <w:p w14:paraId="71F285EC" w14:textId="5A895366" w:rsidR="007C4DF5" w:rsidRPr="00696836" w:rsidRDefault="007C4DF5" w:rsidP="007C4DF5">
      <w:pPr>
        <w:spacing w:before="120"/>
        <w:rPr>
          <w:rFonts w:cs="Tahoma"/>
          <w:sz w:val="24"/>
          <w:szCs w:val="22"/>
          <w:lang w:val="el-GR" w:eastAsia="en-US"/>
        </w:rPr>
      </w:pPr>
      <w:r w:rsidRPr="00696836">
        <w:rPr>
          <w:rFonts w:cs="Tahoma"/>
          <w:szCs w:val="22"/>
          <w:lang w:val="el-GR" w:eastAsia="en-US"/>
        </w:rPr>
        <w:lastRenderedPageBreak/>
        <w:t xml:space="preserve">Δεν αποκλείεται ο οικονομικός φορέας όταν οι παραπάνω υποχρεώσεις των περ. α’ και β’ της παρ. </w:t>
      </w:r>
      <w:r>
        <w:rPr>
          <w:rFonts w:cs="Tahoma"/>
          <w:szCs w:val="22"/>
          <w:lang w:val="el-GR" w:eastAsia="en-US"/>
        </w:rPr>
        <w:fldChar w:fldCharType="begin"/>
      </w:r>
      <w:r>
        <w:rPr>
          <w:rFonts w:cs="Tahoma"/>
          <w:szCs w:val="22"/>
          <w:lang w:val="el-GR" w:eastAsia="en-US"/>
        </w:rPr>
        <w:instrText xml:space="preserve"> REF _Ref503518036 \r \h </w:instrText>
      </w:r>
      <w:r>
        <w:rPr>
          <w:rFonts w:cs="Tahoma"/>
          <w:szCs w:val="22"/>
          <w:lang w:val="el-GR" w:eastAsia="en-US"/>
        </w:rPr>
      </w:r>
      <w:r>
        <w:rPr>
          <w:rFonts w:cs="Tahoma"/>
          <w:szCs w:val="22"/>
          <w:lang w:val="el-GR" w:eastAsia="en-US"/>
        </w:rPr>
        <w:fldChar w:fldCharType="separate"/>
      </w:r>
      <w:r w:rsidR="00DC1D53">
        <w:rPr>
          <w:rFonts w:cs="Tahoma"/>
          <w:szCs w:val="22"/>
          <w:cs/>
          <w:lang w:val="el-GR" w:eastAsia="en-US"/>
        </w:rPr>
        <w:t>‎</w:t>
      </w:r>
      <w:r w:rsidR="00DC1D53">
        <w:rPr>
          <w:rFonts w:cs="Tahoma"/>
          <w:szCs w:val="22"/>
          <w:lang w:val="el-GR" w:eastAsia="en-US"/>
        </w:rPr>
        <w:t>2.2.3.2</w:t>
      </w:r>
      <w:r>
        <w:rPr>
          <w:rFonts w:cs="Tahoma"/>
          <w:szCs w:val="22"/>
          <w:lang w:val="el-GR" w:eastAsia="en-US"/>
        </w:rPr>
        <w:fldChar w:fldCharType="end"/>
      </w:r>
      <w:r w:rsidRPr="00696836">
        <w:rPr>
          <w:rFonts w:cs="Tahoma"/>
          <w:szCs w:val="22"/>
          <w:lang w:val="el-GR" w:eastAsia="en-US"/>
        </w:rPr>
        <w:t xml:space="preserve"> δεν έχουν καταστεί ληξιπρόθεσμες ή εφόσον αυτές έχουν υπαχθεί σε δεσμευτικό διακανονισμό που τηρείται.</w:t>
      </w:r>
    </w:p>
    <w:p w14:paraId="0E2ACECA" w14:textId="77777777" w:rsidR="007C4DF5" w:rsidRPr="00274B25" w:rsidRDefault="007C4DF5" w:rsidP="00BF2AE3">
      <w:pPr>
        <w:pStyle w:val="af6"/>
        <w:rPr>
          <w:rFonts w:cs="Tahoma"/>
          <w:strike/>
          <w:szCs w:val="22"/>
          <w:lang w:val="el-GR"/>
        </w:rPr>
      </w:pPr>
    </w:p>
    <w:p w14:paraId="1ACDEB14" w14:textId="77777777" w:rsidR="004D09B6" w:rsidRPr="00274B25" w:rsidRDefault="004D09B6" w:rsidP="00BF2AE3">
      <w:pPr>
        <w:pStyle w:val="aff"/>
        <w:numPr>
          <w:ilvl w:val="3"/>
          <w:numId w:val="9"/>
        </w:numPr>
        <w:tabs>
          <w:tab w:val="left" w:pos="0"/>
          <w:tab w:val="left" w:pos="709"/>
          <w:tab w:val="left" w:pos="1134"/>
        </w:tabs>
        <w:spacing w:before="240"/>
        <w:ind w:left="0" w:firstLine="0"/>
        <w:rPr>
          <w:rFonts w:cs="Tahoma"/>
          <w:i/>
          <w:color w:val="5B9BD5"/>
          <w:szCs w:val="22"/>
          <w:lang w:val="el-GR"/>
        </w:rPr>
      </w:pPr>
      <w:r w:rsidRPr="00274B25">
        <w:rPr>
          <w:rFonts w:cs="Tahoma"/>
          <w:szCs w:val="22"/>
          <w:lang w:val="el-GR"/>
        </w:rPr>
        <w:t xml:space="preserve"> </w:t>
      </w:r>
      <w:bookmarkStart w:id="86" w:name="_Ref496540586"/>
      <w:r w:rsidRPr="00274B25">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86"/>
      <w:r w:rsidRPr="00274B25">
        <w:rPr>
          <w:rFonts w:cs="Tahoma"/>
          <w:szCs w:val="22"/>
          <w:lang w:val="el-GR"/>
        </w:rPr>
        <w:t xml:space="preserve"> </w:t>
      </w:r>
      <w:bookmarkStart w:id="87" w:name="_Ref503518091"/>
      <w:r w:rsidRPr="00274B25">
        <w:rPr>
          <w:rFonts w:cs="Tahoma"/>
          <w:i/>
          <w:color w:val="5B9BD5"/>
          <w:szCs w:val="22"/>
          <w:lang w:val="el-GR"/>
        </w:rPr>
        <w:t>.</w:t>
      </w:r>
      <w:bookmarkEnd w:id="87"/>
    </w:p>
    <w:p w14:paraId="68C01569" w14:textId="77777777" w:rsidR="004D09B6" w:rsidRPr="00274B25" w:rsidRDefault="004D09B6" w:rsidP="00BF2AE3">
      <w:pPr>
        <w:rPr>
          <w:rFonts w:cs="Tahoma"/>
          <w:szCs w:val="22"/>
          <w:lang w:val="el-GR"/>
        </w:rPr>
      </w:pPr>
      <w:r w:rsidRPr="00274B25">
        <w:rPr>
          <w:rFonts w:cs="Tahoma"/>
          <w:szCs w:val="22"/>
          <w:lang w:val="el-GR"/>
        </w:rPr>
        <w:t xml:space="preserve">(α) εάν έχει αθετήσει τις υποχρεώσεις που προβλέπονται στην παρ. 2 του άρθρου 18 του ν. 4412/2016 όπως ισχύει, </w:t>
      </w:r>
    </w:p>
    <w:p w14:paraId="2C02515C" w14:textId="77777777" w:rsidR="004D09B6" w:rsidRPr="00274B25" w:rsidRDefault="004D09B6" w:rsidP="00BF2AE3">
      <w:pPr>
        <w:rPr>
          <w:rFonts w:cs="Tahoma"/>
          <w:szCs w:val="22"/>
          <w:lang w:val="el-GR"/>
        </w:rPr>
      </w:pPr>
      <w:r w:rsidRPr="00274B25">
        <w:rPr>
          <w:rFonts w:cs="Tahoma"/>
          <w:szCs w:val="22"/>
          <w:lang w:val="el-GR"/>
        </w:rPr>
        <w:t>(β) εάν τελεί υπό πτώχευση</w:t>
      </w:r>
      <w:r w:rsidRPr="00274B25">
        <w:rPr>
          <w:rFonts w:cs="Tahoma"/>
          <w:b/>
          <w:szCs w:val="22"/>
          <w:lang w:val="el-GR"/>
        </w:rPr>
        <w:t xml:space="preserve"> </w:t>
      </w:r>
      <w:r w:rsidRPr="00274B25">
        <w:rPr>
          <w:rFonts w:cs="Tahoma"/>
          <w:szCs w:val="22"/>
          <w:lang w:val="el-GR"/>
        </w:rPr>
        <w:t xml:space="preserve">ή έχει υπαχθεί σε διαδικασία εξυγίανσης ή ειδικής </w:t>
      </w:r>
      <w:r w:rsidRPr="00274B25">
        <w:rPr>
          <w:rFonts w:cs="Tahoma"/>
          <w:b/>
          <w:szCs w:val="22"/>
          <w:lang w:val="el-GR"/>
        </w:rPr>
        <w:t xml:space="preserve">εκκαθάρισης </w:t>
      </w:r>
      <w:r w:rsidRPr="00274B25">
        <w:rPr>
          <w:rFonts w:cs="Tahoma"/>
          <w:szCs w:val="22"/>
          <w:lang w:val="el-GR"/>
        </w:rPr>
        <w:t>ή τελεί υπό αναγκαστική διαχείριση</w:t>
      </w:r>
      <w:r w:rsidRPr="00274B25">
        <w:rPr>
          <w:rFonts w:cs="Tahoma"/>
          <w:b/>
          <w:szCs w:val="22"/>
          <w:lang w:val="el-GR"/>
        </w:rPr>
        <w:t xml:space="preserve"> </w:t>
      </w:r>
      <w:r w:rsidRPr="00274B25">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6FF805B2" w14:textId="77777777" w:rsidR="004D09B6" w:rsidRPr="00274B25" w:rsidRDefault="004D09B6" w:rsidP="00BF2AE3">
      <w:pPr>
        <w:rPr>
          <w:rFonts w:cs="Tahoma"/>
          <w:szCs w:val="22"/>
          <w:lang w:val="el-GR"/>
        </w:rPr>
      </w:pPr>
      <w:r w:rsidRPr="00274B25">
        <w:rPr>
          <w:rFonts w:cs="Tahoma"/>
          <w:szCs w:val="22"/>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18FF5E40" w14:textId="77777777" w:rsidR="004D09B6" w:rsidRPr="00274B25" w:rsidRDefault="004D09B6" w:rsidP="00BF2AE3">
      <w:pPr>
        <w:rPr>
          <w:rFonts w:cs="Tahoma"/>
          <w:szCs w:val="22"/>
          <w:lang w:val="el-GR"/>
        </w:rPr>
      </w:pPr>
      <w:r w:rsidRPr="00274B25">
        <w:rPr>
          <w:rFonts w:cs="Tahoma"/>
          <w:szCs w:val="22"/>
          <w:lang w:val="el-GR"/>
        </w:rPr>
        <w:t xml:space="preserve">δ) εάν μία κατάσταση σύγκρουσης συμφερόντων κατά την έννοια του άρθρου 24 του ν. 4412/2016 όπως ισχύει δεν μπορεί να θεραπευθεί αποτελεσματικά με άλλα, λιγότερο παρεμβατικά, μέσα, </w:t>
      </w:r>
    </w:p>
    <w:p w14:paraId="17CF75F9" w14:textId="77777777" w:rsidR="004D09B6" w:rsidRPr="00274B25" w:rsidRDefault="004D09B6" w:rsidP="00BF2AE3">
      <w:pPr>
        <w:rPr>
          <w:rFonts w:cs="Tahoma"/>
          <w:szCs w:val="22"/>
          <w:lang w:val="el-GR"/>
        </w:rPr>
      </w:pPr>
      <w:r w:rsidRPr="00274B25">
        <w:rPr>
          <w:rFonts w:cs="Tahoma"/>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0CED9831" w14:textId="77777777" w:rsidR="004D09B6" w:rsidRPr="00274B25" w:rsidRDefault="004D09B6" w:rsidP="00BF2AE3">
      <w:pPr>
        <w:rPr>
          <w:rFonts w:cs="Tahoma"/>
          <w:szCs w:val="22"/>
          <w:lang w:val="el-GR"/>
        </w:rPr>
      </w:pPr>
      <w:r w:rsidRPr="00274B25">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11F45543" w14:textId="03FB2661" w:rsidR="004D09B6" w:rsidRPr="00274B25" w:rsidRDefault="004D09B6" w:rsidP="00BF2AE3">
      <w:pPr>
        <w:rPr>
          <w:rFonts w:cs="Tahoma"/>
          <w:szCs w:val="22"/>
          <w:lang w:val="el-GR"/>
        </w:rPr>
      </w:pPr>
      <w:r w:rsidRPr="00274B25">
        <w:rPr>
          <w:rFonts w:cs="Tahoma"/>
          <w:szCs w:val="22"/>
          <w:lang w:val="el-GR"/>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Pr="00274B25">
        <w:rPr>
          <w:rFonts w:cs="Tahoma"/>
          <w:szCs w:val="22"/>
          <w:lang w:val="el-GR"/>
        </w:rPr>
        <w:fldChar w:fldCharType="begin"/>
      </w:r>
      <w:r w:rsidRPr="00274B25">
        <w:rPr>
          <w:rFonts w:cs="Tahoma"/>
          <w:szCs w:val="22"/>
          <w:lang w:val="el-GR"/>
        </w:rPr>
        <w:instrText xml:space="preserve"> REF _Ref496624989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2.2.9.2</w:t>
      </w:r>
      <w:r w:rsidRPr="00274B25">
        <w:rPr>
          <w:rFonts w:cs="Tahoma"/>
          <w:szCs w:val="22"/>
          <w:lang w:val="el-GR"/>
        </w:rPr>
        <w:fldChar w:fldCharType="end"/>
      </w:r>
      <w:r w:rsidRPr="00274B25">
        <w:rPr>
          <w:rFonts w:cs="Tahoma"/>
          <w:szCs w:val="22"/>
          <w:lang w:val="el-GR"/>
        </w:rPr>
        <w:t xml:space="preserve"> </w:t>
      </w:r>
      <w:r w:rsidRPr="00274B25">
        <w:rPr>
          <w:rFonts w:cs="Tahoma"/>
          <w:szCs w:val="22"/>
          <w:lang w:val="el-GR"/>
        </w:rPr>
        <w:fldChar w:fldCharType="begin"/>
      </w:r>
      <w:r w:rsidRPr="00274B25">
        <w:rPr>
          <w:rFonts w:cs="Tahoma"/>
          <w:szCs w:val="22"/>
          <w:lang w:val="el-GR"/>
        </w:rPr>
        <w:instrText xml:space="preserve"> REF _Ref503525682 \h  \* MERGEFORMAT </w:instrText>
      </w:r>
      <w:r w:rsidRPr="00274B25">
        <w:rPr>
          <w:rFonts w:cs="Tahoma"/>
          <w:szCs w:val="22"/>
          <w:lang w:val="el-GR"/>
        </w:rPr>
      </w:r>
      <w:r w:rsidRPr="00274B25">
        <w:rPr>
          <w:rFonts w:cs="Tahoma"/>
          <w:szCs w:val="22"/>
          <w:lang w:val="el-GR"/>
        </w:rPr>
        <w:fldChar w:fldCharType="separate"/>
      </w:r>
      <w:r w:rsidR="00DC1D53" w:rsidRPr="00274B25">
        <w:rPr>
          <w:rFonts w:cs="Tahoma"/>
          <w:szCs w:val="22"/>
          <w:lang w:val="el-GR"/>
        </w:rPr>
        <w:t>Αποδεικτικά μέσα - Δικαιολογητικά προσωρινού αναδόχου</w:t>
      </w:r>
      <w:r w:rsidRPr="00274B25">
        <w:rPr>
          <w:rFonts w:cs="Tahoma"/>
          <w:szCs w:val="22"/>
          <w:lang w:val="el-GR"/>
        </w:rPr>
        <w:fldChar w:fldCharType="end"/>
      </w:r>
      <w:r w:rsidRPr="00274B25">
        <w:rPr>
          <w:rFonts w:cs="Tahoma"/>
          <w:szCs w:val="22"/>
          <w:lang w:val="el-GR"/>
        </w:rPr>
        <w:t xml:space="preserve"> της παρούσας. </w:t>
      </w:r>
    </w:p>
    <w:p w14:paraId="6577AD6D" w14:textId="77777777" w:rsidR="004D09B6" w:rsidRPr="00274B25" w:rsidRDefault="004D09B6" w:rsidP="00BF2AE3">
      <w:pPr>
        <w:rPr>
          <w:rFonts w:cs="Tahoma"/>
          <w:szCs w:val="22"/>
          <w:lang w:val="el-GR"/>
        </w:rPr>
      </w:pPr>
      <w:r w:rsidRPr="00274B25">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3B451061" w14:textId="77777777" w:rsidR="004D09B6" w:rsidRPr="00274B25" w:rsidRDefault="004D09B6" w:rsidP="00BF2AE3">
      <w:pPr>
        <w:rPr>
          <w:rFonts w:cs="Tahoma"/>
          <w:szCs w:val="22"/>
          <w:lang w:val="el-GR"/>
        </w:rPr>
      </w:pPr>
      <w:r w:rsidRPr="00274B25">
        <w:rPr>
          <w:rFonts w:cs="Tahoma"/>
          <w:szCs w:val="22"/>
          <w:lang w:val="el-GR"/>
        </w:rPr>
        <w:t>(θ) εάν</w:t>
      </w:r>
      <w:r w:rsidRPr="00274B25">
        <w:rPr>
          <w:rFonts w:cs="Tahoma"/>
          <w:lang w:val="el-GR"/>
        </w:rPr>
        <w:t xml:space="preserve"> η αναθέτουσα αρχή μπορεί να αποδείξει, με κατάλληλα μέσα ότι</w:t>
      </w:r>
      <w:r w:rsidRPr="00274B25">
        <w:rPr>
          <w:rFonts w:cs="Tahoma"/>
          <w:szCs w:val="22"/>
          <w:lang w:val="el-GR"/>
        </w:rPr>
        <w:t xml:space="preserve">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639234A6" w14:textId="5B91ECA0" w:rsidR="004D09B6" w:rsidRPr="004571A3" w:rsidRDefault="004D09B6" w:rsidP="00BF2AE3">
      <w:pPr>
        <w:suppressAutoHyphens w:val="0"/>
        <w:spacing w:after="160"/>
        <w:rPr>
          <w:rFonts w:cs="Tahoma"/>
          <w:szCs w:val="22"/>
          <w:lang w:val="el-GR"/>
        </w:rPr>
      </w:pPr>
      <w:r w:rsidRPr="00274B25">
        <w:rPr>
          <w:rFonts w:cs="Tahoma"/>
          <w:b/>
          <w:color w:val="000000"/>
          <w:szCs w:val="22"/>
          <w:lang w:val="el-GR"/>
        </w:rPr>
        <w:t>Εάν στις ως άνω περιπτώσεις (α) έως (</w:t>
      </w:r>
      <w:r w:rsidR="008C42A6">
        <w:rPr>
          <w:rFonts w:cs="Tahoma"/>
          <w:b/>
          <w:color w:val="000000"/>
          <w:szCs w:val="22"/>
          <w:lang w:val="el-GR"/>
        </w:rPr>
        <w:t>θ</w:t>
      </w:r>
      <w:r w:rsidRPr="00274B25">
        <w:rPr>
          <w:rFonts w:cs="Tahoma"/>
          <w:b/>
          <w:color w:val="000000"/>
          <w:szCs w:val="22"/>
          <w:lang w:val="el-GR"/>
        </w:rPr>
        <w:t>) η περίοδος αποκλεισμού δεν έχει καθοριστεί με αμετάκλητη απόφαση, αυτή ανέρχεται σε τρία (3) έτη από την ημερομηνία του σχετικού γεγονότος</w:t>
      </w:r>
      <w:r w:rsidRPr="00274B25">
        <w:rPr>
          <w:rFonts w:cs="Tahoma"/>
          <w:color w:val="000000"/>
          <w:szCs w:val="22"/>
          <w:lang w:val="el-GR"/>
        </w:rPr>
        <w:t xml:space="preserve">. </w:t>
      </w:r>
    </w:p>
    <w:p w14:paraId="7F071B47" w14:textId="77777777" w:rsidR="004D09B6" w:rsidRPr="004571A3" w:rsidRDefault="004D09B6" w:rsidP="00BF2AE3">
      <w:pPr>
        <w:pStyle w:val="aff"/>
        <w:tabs>
          <w:tab w:val="left" w:pos="0"/>
          <w:tab w:val="left" w:pos="709"/>
          <w:tab w:val="left" w:pos="1134"/>
        </w:tabs>
        <w:spacing w:before="240"/>
        <w:ind w:left="0"/>
        <w:rPr>
          <w:rFonts w:cs="Tahoma"/>
          <w:iCs/>
          <w:szCs w:val="22"/>
          <w:lang w:val="el-GR"/>
        </w:rPr>
      </w:pPr>
    </w:p>
    <w:p w14:paraId="4EAE6F66" w14:textId="77777777" w:rsidR="004D09B6" w:rsidRPr="00274B25" w:rsidRDefault="004D09B6" w:rsidP="00BF2AE3">
      <w:pPr>
        <w:pStyle w:val="aff"/>
        <w:numPr>
          <w:ilvl w:val="3"/>
          <w:numId w:val="9"/>
        </w:numPr>
        <w:tabs>
          <w:tab w:val="left" w:pos="0"/>
          <w:tab w:val="left" w:pos="709"/>
          <w:tab w:val="left" w:pos="1134"/>
        </w:tabs>
        <w:spacing w:before="240"/>
        <w:ind w:left="0" w:firstLine="0"/>
        <w:rPr>
          <w:rFonts w:cs="Tahoma"/>
          <w:b/>
          <w:bCs/>
          <w:szCs w:val="22"/>
          <w:lang w:val="el-GR"/>
        </w:rPr>
      </w:pPr>
      <w:r w:rsidRPr="00274B25">
        <w:rPr>
          <w:rFonts w:cs="Tahoma"/>
          <w:b/>
          <w:bCs/>
          <w:szCs w:val="22"/>
          <w:lang w:val="el-GR"/>
        </w:rPr>
        <w:t xml:space="preserve"> </w:t>
      </w:r>
      <w:r w:rsidRPr="00274B25">
        <w:rPr>
          <w:rFonts w:cs="Tahoma"/>
          <w:szCs w:val="22"/>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14F47898" w14:textId="77777777" w:rsidR="004D09B6" w:rsidRPr="00274B25" w:rsidRDefault="004D09B6" w:rsidP="00BF2AE3">
      <w:pPr>
        <w:pStyle w:val="aff"/>
        <w:tabs>
          <w:tab w:val="left" w:pos="0"/>
        </w:tabs>
        <w:spacing w:before="240"/>
        <w:ind w:left="0"/>
        <w:rPr>
          <w:rFonts w:cs="Tahoma"/>
          <w:b/>
          <w:bCs/>
          <w:szCs w:val="22"/>
          <w:lang w:val="el-GR"/>
        </w:rPr>
      </w:pPr>
    </w:p>
    <w:p w14:paraId="01C31F36" w14:textId="0877B975" w:rsidR="004D09B6" w:rsidRPr="00274B25" w:rsidRDefault="004D09B6" w:rsidP="00BF2AE3">
      <w:pPr>
        <w:pStyle w:val="aff"/>
        <w:numPr>
          <w:ilvl w:val="3"/>
          <w:numId w:val="9"/>
        </w:numPr>
        <w:tabs>
          <w:tab w:val="left" w:pos="0"/>
          <w:tab w:val="left" w:pos="709"/>
          <w:tab w:val="left" w:pos="1134"/>
        </w:tabs>
        <w:spacing w:before="240"/>
        <w:ind w:left="0" w:firstLine="0"/>
        <w:rPr>
          <w:rFonts w:cs="Tahoma"/>
          <w:b/>
          <w:bCs/>
          <w:szCs w:val="22"/>
          <w:lang w:val="el-GR"/>
        </w:rPr>
      </w:pPr>
      <w:r w:rsidRPr="00274B25">
        <w:rPr>
          <w:rFonts w:cs="Tahoma"/>
          <w:szCs w:val="22"/>
          <w:lang w:val="el-GR"/>
        </w:rPr>
        <w:t xml:space="preserve">Ο οικονομικός φορέας που εμπίπτει σε μια από τις καταστάσεις που αναφέρονται στις παραγράφους </w:t>
      </w:r>
      <w:r w:rsidRPr="00274B25">
        <w:rPr>
          <w:rFonts w:cs="Tahoma"/>
          <w:szCs w:val="22"/>
          <w:lang w:val="el-GR"/>
        </w:rPr>
        <w:fldChar w:fldCharType="begin"/>
      </w:r>
      <w:r w:rsidRPr="00274B25">
        <w:rPr>
          <w:rFonts w:cs="Tahoma"/>
          <w:szCs w:val="22"/>
          <w:lang w:val="el-GR"/>
        </w:rPr>
        <w:instrText xml:space="preserve"> REF _Ref496540567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2.2.3.1</w:t>
      </w:r>
      <w:r w:rsidRPr="00274B25">
        <w:rPr>
          <w:rFonts w:cs="Tahoma"/>
          <w:szCs w:val="22"/>
          <w:lang w:val="el-GR"/>
        </w:rPr>
        <w:fldChar w:fldCharType="end"/>
      </w:r>
      <w:r w:rsidRPr="00274B25">
        <w:rPr>
          <w:rFonts w:cs="Tahoma"/>
          <w:szCs w:val="22"/>
          <w:lang w:val="el-GR"/>
        </w:rPr>
        <w:t xml:space="preserve"> και </w:t>
      </w:r>
      <w:r w:rsidRPr="00274B25">
        <w:rPr>
          <w:rFonts w:cs="Tahoma"/>
          <w:szCs w:val="22"/>
          <w:lang w:val="el-GR"/>
        </w:rPr>
        <w:fldChar w:fldCharType="begin"/>
      </w:r>
      <w:r w:rsidRPr="00274B25">
        <w:rPr>
          <w:rFonts w:cs="Tahoma"/>
          <w:szCs w:val="22"/>
          <w:lang w:val="el-GR"/>
        </w:rPr>
        <w:instrText xml:space="preserve"> REF _Ref503518036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2.2.3.2</w:t>
      </w:r>
      <w:r w:rsidRPr="00274B25">
        <w:rPr>
          <w:rFonts w:cs="Tahoma"/>
          <w:szCs w:val="22"/>
          <w:lang w:val="el-GR"/>
        </w:rPr>
        <w:fldChar w:fldCharType="end"/>
      </w:r>
      <w:r w:rsidRPr="00274B25">
        <w:rPr>
          <w:rFonts w:cs="Tahoma"/>
          <w:szCs w:val="22"/>
          <w:lang w:val="el-GR"/>
        </w:rPr>
        <w:t xml:space="preserve"> γ) και </w:t>
      </w:r>
      <w:r w:rsidRPr="00274B25">
        <w:rPr>
          <w:rFonts w:cs="Tahoma"/>
          <w:szCs w:val="22"/>
          <w:lang w:val="el-GR"/>
        </w:rPr>
        <w:fldChar w:fldCharType="begin"/>
      </w:r>
      <w:r w:rsidRPr="00274B25">
        <w:rPr>
          <w:rFonts w:cs="Tahoma"/>
          <w:szCs w:val="22"/>
          <w:lang w:val="el-GR"/>
        </w:rPr>
        <w:instrText xml:space="preserve"> REF _Ref503518091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2.2.3.3</w:t>
      </w:r>
      <w:r w:rsidRPr="00274B25">
        <w:rPr>
          <w:rFonts w:cs="Tahoma"/>
          <w:szCs w:val="22"/>
          <w:lang w:val="el-GR"/>
        </w:rPr>
        <w:fldChar w:fldCharType="end"/>
      </w:r>
      <w:r w:rsidRPr="00274B25">
        <w:rPr>
          <w:rFonts w:cs="Tahoma"/>
          <w:szCs w:val="22"/>
          <w:lang w:val="el-GR"/>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59112BD" w14:textId="77777777" w:rsidR="004D09B6" w:rsidRPr="00274B25" w:rsidRDefault="004D09B6" w:rsidP="00BF2AE3">
      <w:pPr>
        <w:pStyle w:val="aff"/>
        <w:rPr>
          <w:rFonts w:cs="Tahoma"/>
          <w:b/>
          <w:bCs/>
          <w:szCs w:val="22"/>
          <w:lang w:val="el-GR"/>
        </w:rPr>
      </w:pPr>
    </w:p>
    <w:p w14:paraId="1988B861" w14:textId="77777777" w:rsidR="004D09B6" w:rsidRPr="00274B25" w:rsidRDefault="004D09B6" w:rsidP="00BF2AE3">
      <w:pPr>
        <w:pStyle w:val="aff"/>
        <w:numPr>
          <w:ilvl w:val="3"/>
          <w:numId w:val="9"/>
        </w:numPr>
        <w:tabs>
          <w:tab w:val="left" w:pos="0"/>
          <w:tab w:val="left" w:pos="709"/>
          <w:tab w:val="left" w:pos="1134"/>
        </w:tabs>
        <w:spacing w:before="240"/>
        <w:ind w:left="0" w:firstLine="0"/>
        <w:rPr>
          <w:rFonts w:cs="Tahoma"/>
          <w:b/>
          <w:bCs/>
          <w:color w:val="000000"/>
          <w:szCs w:val="22"/>
          <w:lang w:val="el-GR"/>
        </w:rPr>
      </w:pPr>
      <w:r w:rsidRPr="00274B25">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όπως ισχύει.</w:t>
      </w:r>
    </w:p>
    <w:p w14:paraId="2D1611F1" w14:textId="77777777" w:rsidR="004D09B6" w:rsidRPr="00274B25" w:rsidRDefault="004D09B6" w:rsidP="00BF2AE3">
      <w:pPr>
        <w:pStyle w:val="aff"/>
        <w:rPr>
          <w:rFonts w:cs="Tahoma"/>
          <w:b/>
          <w:bCs/>
          <w:color w:val="000000"/>
          <w:szCs w:val="22"/>
          <w:lang w:val="el-GR"/>
        </w:rPr>
      </w:pPr>
    </w:p>
    <w:p w14:paraId="42BB26F0" w14:textId="77777777" w:rsidR="004D09B6" w:rsidRPr="00274B25" w:rsidRDefault="004D09B6" w:rsidP="00BF2AE3">
      <w:pPr>
        <w:pStyle w:val="aff"/>
        <w:numPr>
          <w:ilvl w:val="3"/>
          <w:numId w:val="9"/>
        </w:numPr>
        <w:tabs>
          <w:tab w:val="left" w:pos="0"/>
          <w:tab w:val="left" w:pos="709"/>
          <w:tab w:val="left" w:pos="1134"/>
        </w:tabs>
        <w:spacing w:before="240"/>
        <w:ind w:left="0" w:firstLine="0"/>
        <w:rPr>
          <w:rFonts w:cs="Tahoma"/>
          <w:color w:val="000000"/>
          <w:szCs w:val="22"/>
          <w:lang w:val="el-GR"/>
        </w:rPr>
      </w:pPr>
      <w:r w:rsidRPr="00274B25">
        <w:rPr>
          <w:rFonts w:cs="Tahoma"/>
          <w:b/>
          <w:bCs/>
          <w:color w:val="000000"/>
          <w:szCs w:val="22"/>
          <w:lang w:val="el-GR"/>
        </w:rPr>
        <w:t xml:space="preserve"> </w:t>
      </w:r>
      <w:bookmarkStart w:id="88" w:name="_Ref496540821"/>
      <w:r w:rsidRPr="00274B25">
        <w:rPr>
          <w:rFonts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88"/>
    </w:p>
    <w:p w14:paraId="20D19D9B" w14:textId="263A6827" w:rsidR="004D09B6" w:rsidRPr="00274B25" w:rsidRDefault="004D09B6" w:rsidP="00BF2AE3">
      <w:pPr>
        <w:pStyle w:val="3"/>
        <w:rPr>
          <w:rFonts w:ascii="Tahoma" w:hAnsi="Tahoma" w:cs="Tahoma"/>
          <w:szCs w:val="22"/>
          <w:lang w:val="el-GR"/>
        </w:rPr>
      </w:pPr>
      <w:bookmarkStart w:id="89" w:name="_Toc45706906"/>
      <w:bookmarkStart w:id="90" w:name="_Toc45711919"/>
      <w:bookmarkStart w:id="91" w:name="_Toc58512333"/>
      <w:r w:rsidRPr="00274B25">
        <w:rPr>
          <w:rFonts w:ascii="Tahoma" w:hAnsi="Tahoma" w:cs="Tahoma"/>
          <w:szCs w:val="22"/>
          <w:lang w:val="el-GR"/>
        </w:rPr>
        <w:t>Κριτήρια Ποιοτικής Επιλογής &amp; αποδεικτά στοιχεία</w:t>
      </w:r>
      <w:bookmarkEnd w:id="89"/>
      <w:bookmarkEnd w:id="90"/>
      <w:bookmarkEnd w:id="91"/>
      <w:r w:rsidRPr="00274B25">
        <w:rPr>
          <w:rFonts w:ascii="Tahoma" w:hAnsi="Tahoma" w:cs="Tahoma"/>
          <w:szCs w:val="22"/>
          <w:lang w:val="el-GR"/>
        </w:rPr>
        <w:t xml:space="preserve"> </w:t>
      </w:r>
    </w:p>
    <w:p w14:paraId="249803AD" w14:textId="6C2DEC82" w:rsidR="004D09B6" w:rsidRPr="00274B25" w:rsidRDefault="004D09B6" w:rsidP="00BF2AE3">
      <w:pPr>
        <w:pStyle w:val="4"/>
        <w:numPr>
          <w:ilvl w:val="2"/>
          <w:numId w:val="7"/>
        </w:numPr>
        <w:rPr>
          <w:rFonts w:ascii="Tahoma" w:hAnsi="Tahoma" w:cs="Tahoma"/>
          <w:szCs w:val="22"/>
          <w:lang w:val="el-GR"/>
        </w:rPr>
      </w:pPr>
      <w:bookmarkStart w:id="92" w:name="_Ref496541162"/>
      <w:bookmarkStart w:id="93" w:name="_Ref496541206"/>
      <w:bookmarkStart w:id="94" w:name="_Ref496541230"/>
      <w:bookmarkStart w:id="95" w:name="_Ref496541297"/>
      <w:bookmarkStart w:id="96" w:name="_Toc45706907"/>
      <w:bookmarkStart w:id="97" w:name="_Toc58512334"/>
      <w:r w:rsidRPr="00274B25">
        <w:rPr>
          <w:rFonts w:ascii="Tahoma" w:hAnsi="Tahoma" w:cs="Tahoma"/>
          <w:szCs w:val="22"/>
          <w:lang w:val="el-GR"/>
        </w:rPr>
        <w:t>Καταλληλόλητα άσκησης επαγγελματικής δραστηριότητας</w:t>
      </w:r>
      <w:bookmarkEnd w:id="92"/>
      <w:bookmarkEnd w:id="93"/>
      <w:bookmarkEnd w:id="94"/>
      <w:bookmarkEnd w:id="95"/>
      <w:bookmarkEnd w:id="96"/>
      <w:bookmarkEnd w:id="97"/>
      <w:r w:rsidRPr="00274B25">
        <w:rPr>
          <w:rFonts w:ascii="Tahoma" w:hAnsi="Tahoma" w:cs="Tahoma"/>
          <w:szCs w:val="22"/>
          <w:lang w:val="el-GR"/>
        </w:rPr>
        <w:t xml:space="preserve"> </w:t>
      </w:r>
    </w:p>
    <w:p w14:paraId="76D1B872" w14:textId="77777777" w:rsidR="004D09B6" w:rsidRPr="00274B25" w:rsidRDefault="004D09B6" w:rsidP="00BF2AE3">
      <w:pPr>
        <w:rPr>
          <w:rFonts w:cs="Tahoma"/>
          <w:i/>
          <w:iCs/>
          <w:color w:val="5B9BD5"/>
          <w:szCs w:val="22"/>
          <w:lang w:val="el-GR" w:eastAsia="en-US"/>
        </w:rPr>
      </w:pPr>
      <w:r w:rsidRPr="00274B2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p>
    <w:p w14:paraId="669DDAE2" w14:textId="28D7155B" w:rsidR="004D09B6" w:rsidRPr="00274B25" w:rsidRDefault="004D09B6" w:rsidP="00BF2AE3">
      <w:pPr>
        <w:rPr>
          <w:rFonts w:cs="Tahoma"/>
          <w:bCs/>
          <w:szCs w:val="22"/>
          <w:lang w:val="el-GR"/>
        </w:rPr>
      </w:pPr>
      <w:r w:rsidRPr="00274B25">
        <w:rPr>
          <w:rFonts w:cs="Tahoma"/>
          <w:bCs/>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w:t>
      </w:r>
      <w:r w:rsidR="00571668" w:rsidRPr="00274B25">
        <w:rPr>
          <w:rFonts w:cs="Tahoma"/>
          <w:bCs/>
          <w:szCs w:val="22"/>
          <w:lang w:val="el-GR"/>
        </w:rPr>
        <w:t xml:space="preserve"> </w:t>
      </w:r>
      <w:r w:rsidRPr="00274B25">
        <w:rPr>
          <w:rFonts w:cs="Tahoma"/>
          <w:bCs/>
          <w:szCs w:val="22"/>
          <w:lang w:val="el-GR"/>
        </w:rPr>
        <w:t xml:space="preserve">ή να τους καλέσει να προβούν σε ένορκη δήλωση ενώπιον συμβολαιογράφου σχετικά με την άσκηση του συγκεκριμένου επαγγέλματος. </w:t>
      </w:r>
    </w:p>
    <w:p w14:paraId="50E2F87A" w14:textId="77777777" w:rsidR="004D09B6" w:rsidRPr="00274B25" w:rsidRDefault="004D09B6" w:rsidP="00BF2AE3">
      <w:pPr>
        <w:rPr>
          <w:rFonts w:cs="Tahoma"/>
          <w:bCs/>
          <w:szCs w:val="22"/>
          <w:lang w:val="el-GR"/>
        </w:rPr>
      </w:pPr>
      <w:r w:rsidRPr="00274B25">
        <w:rPr>
          <w:rFonts w:cs="Tahoma"/>
          <w:bCs/>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2E633B23" w14:textId="60ECC1DB" w:rsidR="004D09B6" w:rsidRPr="00830679" w:rsidRDefault="004D09B6" w:rsidP="00BF2AE3">
      <w:pPr>
        <w:rPr>
          <w:rFonts w:cs="Tahoma"/>
          <w:bCs/>
          <w:szCs w:val="22"/>
          <w:lang w:val="el-GR"/>
        </w:rPr>
      </w:pPr>
      <w:r w:rsidRPr="00274B25">
        <w:rPr>
          <w:rFonts w:cs="Tahoma"/>
          <w:bCs/>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830679">
        <w:rPr>
          <w:rFonts w:cs="Tahoma"/>
          <w:bCs/>
          <w:szCs w:val="22"/>
          <w:lang w:val="el-GR"/>
        </w:rPr>
        <w:t xml:space="preserve"> σύμφωνα με τα αναφερόμενα στο </w:t>
      </w:r>
      <w:r w:rsidR="00830679" w:rsidRPr="002618F0">
        <w:rPr>
          <w:lang w:val="el-GR"/>
        </w:rPr>
        <w:t xml:space="preserve">ΠΑΡΑΡΤΗΜΑ </w:t>
      </w:r>
      <w:r w:rsidR="00830679">
        <w:t>XI</w:t>
      </w:r>
      <w:r w:rsidR="00830679">
        <w:rPr>
          <w:lang w:val="el-GR"/>
        </w:rPr>
        <w:t xml:space="preserve"> του Προσαρτήματος Α του ν. 4412/2016.</w:t>
      </w:r>
    </w:p>
    <w:p w14:paraId="2FE066E3" w14:textId="77777777" w:rsidR="004D09B6" w:rsidRPr="00274B25" w:rsidRDefault="004D09B6" w:rsidP="00BF2AE3">
      <w:pPr>
        <w:pStyle w:val="aff"/>
        <w:rPr>
          <w:rFonts w:cs="Tahoma"/>
          <w:szCs w:val="22"/>
          <w:lang w:val="el-GR"/>
        </w:rPr>
      </w:pPr>
    </w:p>
    <w:p w14:paraId="4ED7DCA5" w14:textId="52712609" w:rsidR="004D09B6" w:rsidRPr="00274B25" w:rsidRDefault="004D09B6" w:rsidP="00BF2AE3">
      <w:pPr>
        <w:pStyle w:val="4"/>
        <w:numPr>
          <w:ilvl w:val="2"/>
          <w:numId w:val="7"/>
        </w:numPr>
        <w:rPr>
          <w:rFonts w:ascii="Tahoma" w:hAnsi="Tahoma" w:cs="Tahoma"/>
          <w:szCs w:val="22"/>
          <w:lang w:val="el-GR"/>
        </w:rPr>
      </w:pPr>
      <w:bookmarkStart w:id="98" w:name="_Ref496541309"/>
      <w:bookmarkStart w:id="99" w:name="_Ref496541508"/>
      <w:bookmarkStart w:id="100" w:name="_Toc45706908"/>
      <w:bookmarkStart w:id="101" w:name="_Toc58512335"/>
      <w:r w:rsidRPr="00274B25">
        <w:rPr>
          <w:rFonts w:ascii="Tahoma" w:hAnsi="Tahoma" w:cs="Tahoma"/>
          <w:szCs w:val="22"/>
          <w:lang w:val="el-GR"/>
        </w:rPr>
        <w:lastRenderedPageBreak/>
        <w:t>Οικονομική και χρηματοοικονομική επάρκεια</w:t>
      </w:r>
      <w:bookmarkEnd w:id="98"/>
      <w:bookmarkEnd w:id="99"/>
      <w:bookmarkEnd w:id="100"/>
      <w:bookmarkEnd w:id="101"/>
    </w:p>
    <w:p w14:paraId="4A387909" w14:textId="4DDFB0CB" w:rsidR="004D09B6" w:rsidRPr="00274B25" w:rsidRDefault="004D09B6" w:rsidP="00BF2AE3">
      <w:pPr>
        <w:rPr>
          <w:rFonts w:cs="Tahoma"/>
          <w:b/>
          <w:bCs/>
          <w:i/>
          <w:iCs/>
          <w:color w:val="5B9BD5"/>
          <w:szCs w:val="22"/>
          <w:lang w:val="el-GR" w:eastAsia="en-US"/>
        </w:rPr>
      </w:pPr>
      <w:r w:rsidRPr="00274B25">
        <w:rPr>
          <w:rFonts w:cs="Tahoma"/>
          <w:bCs/>
          <w:szCs w:val="22"/>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w:t>
      </w:r>
      <w:r w:rsidR="0074424C">
        <w:rPr>
          <w:rFonts w:cs="Tahoma"/>
          <w:bCs/>
          <w:szCs w:val="22"/>
          <w:lang w:val="el-GR"/>
        </w:rPr>
        <w:t>7</w:t>
      </w:r>
      <w:r w:rsidRPr="00274B25">
        <w:rPr>
          <w:rFonts w:cs="Tahoma"/>
          <w:bCs/>
          <w:szCs w:val="22"/>
          <w:lang w:val="el-GR"/>
        </w:rPr>
        <w:t>-201</w:t>
      </w:r>
      <w:r w:rsidR="0074424C">
        <w:rPr>
          <w:rFonts w:cs="Tahoma"/>
          <w:bCs/>
          <w:szCs w:val="22"/>
          <w:lang w:val="el-GR"/>
        </w:rPr>
        <w:t>8</w:t>
      </w:r>
      <w:r w:rsidRPr="00274B25">
        <w:rPr>
          <w:rFonts w:cs="Tahoma"/>
          <w:bCs/>
          <w:szCs w:val="22"/>
          <w:lang w:val="el-GR"/>
        </w:rPr>
        <w:t>-201</w:t>
      </w:r>
      <w:r w:rsidR="0074424C">
        <w:rPr>
          <w:rFonts w:cs="Tahoma"/>
          <w:bCs/>
          <w:szCs w:val="22"/>
          <w:lang w:val="el-GR"/>
        </w:rPr>
        <w:t>9</w:t>
      </w:r>
      <w:r w:rsidRPr="00274B25">
        <w:rPr>
          <w:rFonts w:cs="Tahoma"/>
          <w:bCs/>
          <w:szCs w:val="22"/>
          <w:lang w:val="el-GR"/>
        </w:rPr>
        <w:t>) συνολικά μεγαλύτερο από το 100% του προϋπολογισμού του υπό ανάθεση Έργου, για το οποίο υποβάλλει προσφορά.</w:t>
      </w:r>
      <w:r w:rsidRPr="00274B25">
        <w:rPr>
          <w:rFonts w:cs="Tahoma"/>
          <w:b/>
          <w:bCs/>
          <w:szCs w:val="22"/>
          <w:lang w:val="el-GR"/>
        </w:rPr>
        <w:t xml:space="preserve"> </w:t>
      </w:r>
    </w:p>
    <w:p w14:paraId="738838F7" w14:textId="5C48378A" w:rsidR="004D09B6" w:rsidRPr="00274B25" w:rsidRDefault="004D09B6" w:rsidP="00BF2AE3">
      <w:pPr>
        <w:pStyle w:val="4"/>
        <w:numPr>
          <w:ilvl w:val="2"/>
          <w:numId w:val="7"/>
        </w:numPr>
        <w:rPr>
          <w:rFonts w:ascii="Tahoma" w:hAnsi="Tahoma" w:cs="Tahoma"/>
          <w:szCs w:val="22"/>
          <w:lang w:val="el-GR"/>
        </w:rPr>
      </w:pPr>
      <w:bookmarkStart w:id="102" w:name="_Ref496541329"/>
      <w:bookmarkStart w:id="103" w:name="_Ref496541556"/>
      <w:bookmarkStart w:id="104" w:name="_Toc45706909"/>
      <w:bookmarkStart w:id="105" w:name="_Toc58512336"/>
      <w:r w:rsidRPr="00274B25">
        <w:rPr>
          <w:rFonts w:ascii="Tahoma" w:hAnsi="Tahoma" w:cs="Tahoma"/>
          <w:szCs w:val="22"/>
          <w:lang w:val="el-GR"/>
        </w:rPr>
        <w:t>Τεχνική και επαγγελματική ικανότητα</w:t>
      </w:r>
      <w:bookmarkEnd w:id="102"/>
      <w:bookmarkEnd w:id="103"/>
      <w:bookmarkEnd w:id="104"/>
      <w:bookmarkEnd w:id="105"/>
      <w:r w:rsidRPr="00274B25">
        <w:rPr>
          <w:rFonts w:ascii="Tahoma" w:hAnsi="Tahoma" w:cs="Tahoma"/>
          <w:szCs w:val="22"/>
          <w:lang w:val="el-GR"/>
        </w:rPr>
        <w:t xml:space="preserve"> </w:t>
      </w:r>
    </w:p>
    <w:p w14:paraId="4BFE4EBF" w14:textId="6FB4266D" w:rsidR="004D09B6" w:rsidRPr="00274B25" w:rsidRDefault="004D09B6" w:rsidP="00183321">
      <w:pPr>
        <w:pStyle w:val="aff"/>
        <w:numPr>
          <w:ilvl w:val="3"/>
          <w:numId w:val="7"/>
        </w:numPr>
        <w:ind w:left="0" w:firstLine="0"/>
        <w:outlineLvl w:val="4"/>
        <w:rPr>
          <w:rFonts w:cs="Tahoma"/>
          <w:b/>
          <w:bCs/>
          <w:szCs w:val="22"/>
          <w:lang w:val="el-GR"/>
        </w:rPr>
      </w:pPr>
      <w:bookmarkStart w:id="106" w:name="_Toc58512337"/>
      <w:r w:rsidRPr="00274B25">
        <w:rPr>
          <w:rFonts w:cs="Tahoma"/>
          <w:b/>
          <w:bCs/>
          <w:szCs w:val="22"/>
          <w:lang w:val="el-GR"/>
        </w:rPr>
        <w:t>Τεχνική Ικανότητα</w:t>
      </w:r>
      <w:bookmarkEnd w:id="106"/>
      <w:r w:rsidRPr="00274B25">
        <w:rPr>
          <w:rFonts w:cs="Tahoma"/>
          <w:b/>
          <w:bCs/>
          <w:szCs w:val="22"/>
          <w:lang w:val="el-GR"/>
        </w:rPr>
        <w:t xml:space="preserve"> </w:t>
      </w:r>
    </w:p>
    <w:p w14:paraId="761FC854" w14:textId="77777777" w:rsidR="004D09B6" w:rsidRPr="00274B25" w:rsidRDefault="004D09B6" w:rsidP="00BF2AE3">
      <w:pPr>
        <w:spacing w:before="120"/>
        <w:rPr>
          <w:rFonts w:cs="Tahoma"/>
          <w:lang w:val="el-GR"/>
        </w:rPr>
      </w:pPr>
      <w:r w:rsidRPr="00274B25">
        <w:rPr>
          <w:rFonts w:cs="Tahoma"/>
          <w:bCs/>
          <w:szCs w:val="22"/>
          <w:lang w:val="el-GR"/>
        </w:rPr>
        <w:t xml:space="preserve">Όσον αφορά στην τεχνική ικανότητα για την παρούσα διαδικασία σύναψης σύμβασης, οι οικονομικοί φορείς απαιτείται κατά τη διάρκεια της τελευταίας τριετίας (3 έτη) να διαθέτουν </w:t>
      </w:r>
      <w:r w:rsidRPr="00274B25">
        <w:rPr>
          <w:rFonts w:cs="Tahoma"/>
          <w:lang w:val="el-GR"/>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3C5541A4" w14:textId="07991482" w:rsidR="004D09B6" w:rsidRPr="00274B25" w:rsidRDefault="004D09B6" w:rsidP="00BF2AE3">
      <w:pPr>
        <w:rPr>
          <w:rFonts w:cs="Tahoma"/>
          <w:lang w:val="el-GR"/>
        </w:rPr>
      </w:pPr>
      <w:r w:rsidRPr="00274B25">
        <w:rPr>
          <w:rFonts w:cs="Tahoma"/>
          <w:lang w:val="el-GR"/>
        </w:rPr>
        <w:t>Συγκεκριμένα απαιτείται να έχει συμμετάσχει με ποσοστό συμμετοχής μεγαλύτερο ή ίσο του 60% σε τουλάχιστον δύο (2) ολοκληρωμένα έργα</w:t>
      </w:r>
      <w:r w:rsidR="00445B31" w:rsidRPr="00274B25">
        <w:rPr>
          <w:rFonts w:cs="Tahoma"/>
          <w:lang w:val="el-GR"/>
        </w:rPr>
        <w:t>, το καθένα προϋπολογισμού ίσου τουλάχιστον με το 50% του έ</w:t>
      </w:r>
      <w:r w:rsidR="00007C1C" w:rsidRPr="00274B25">
        <w:rPr>
          <w:rFonts w:cs="Tahoma"/>
          <w:lang w:val="el-GR"/>
        </w:rPr>
        <w:t>ργου</w:t>
      </w:r>
      <w:r w:rsidR="00890D7F" w:rsidRPr="00576B67">
        <w:rPr>
          <w:rFonts w:cs="Tahoma"/>
          <w:lang w:val="el-GR"/>
        </w:rPr>
        <w:t xml:space="preserve"> </w:t>
      </w:r>
      <w:r w:rsidR="00890D7F">
        <w:rPr>
          <w:rFonts w:cs="Tahoma"/>
          <w:lang w:val="el-GR"/>
        </w:rPr>
        <w:t>χωρίς ΦΠΑ</w:t>
      </w:r>
      <w:r w:rsidR="00C033F0">
        <w:rPr>
          <w:rFonts w:cs="Tahoma"/>
          <w:lang w:val="el-GR"/>
        </w:rPr>
        <w:t xml:space="preserve"> </w:t>
      </w:r>
      <w:r w:rsidR="00B945F0">
        <w:rPr>
          <w:rFonts w:cs="Tahoma"/>
          <w:lang w:val="el-GR"/>
        </w:rPr>
        <w:t>(</w:t>
      </w:r>
      <w:r w:rsidR="009B7D8E">
        <w:rPr>
          <w:rFonts w:cs="Tahoma"/>
          <w:lang w:val="el-GR"/>
        </w:rPr>
        <w:t>συμπεριλαμβανομέν</w:t>
      </w:r>
      <w:r w:rsidR="00890D7F">
        <w:rPr>
          <w:rFonts w:cs="Tahoma"/>
          <w:lang w:val="el-GR"/>
        </w:rPr>
        <w:t>ων</w:t>
      </w:r>
      <w:r w:rsidR="009B7D8E">
        <w:rPr>
          <w:rFonts w:cs="Tahoma"/>
          <w:lang w:val="el-GR"/>
        </w:rPr>
        <w:t xml:space="preserve"> τ</w:t>
      </w:r>
      <w:r w:rsidR="00890D7F">
        <w:rPr>
          <w:rFonts w:cs="Tahoma"/>
          <w:lang w:val="el-GR"/>
        </w:rPr>
        <w:t>ων</w:t>
      </w:r>
      <w:r w:rsidR="00B945F0">
        <w:rPr>
          <w:rFonts w:cs="Tahoma"/>
          <w:lang w:val="el-GR"/>
        </w:rPr>
        <w:t xml:space="preserve"> </w:t>
      </w:r>
      <w:r w:rsidR="009541D9">
        <w:rPr>
          <w:rFonts w:cs="Tahoma"/>
          <w:lang w:val="el-GR"/>
        </w:rPr>
        <w:t>δικαιωμάτων</w:t>
      </w:r>
      <w:r w:rsidR="009B7D8E">
        <w:rPr>
          <w:rFonts w:cs="Tahoma"/>
          <w:lang w:val="el-GR"/>
        </w:rPr>
        <w:t xml:space="preserve"> </w:t>
      </w:r>
      <w:r w:rsidR="00B945F0">
        <w:rPr>
          <w:rFonts w:cs="Tahoma"/>
          <w:lang w:val="el-GR"/>
        </w:rPr>
        <w:t>προαίρεσης)</w:t>
      </w:r>
      <w:r w:rsidR="00445B31" w:rsidRPr="00274B25">
        <w:rPr>
          <w:rFonts w:cs="Tahoma"/>
          <w:lang w:val="el-GR"/>
        </w:rPr>
        <w:t>,</w:t>
      </w:r>
      <w:r w:rsidRPr="00274B25">
        <w:rPr>
          <w:rFonts w:cs="Tahoma"/>
          <w:lang w:val="el-GR"/>
        </w:rPr>
        <w:t xml:space="preserve"> τα οποία να καλύπτουν αθροιστικά όλους τους κάτωθι αναφερόμενους τομείς/υποτομείς: </w:t>
      </w:r>
    </w:p>
    <w:p w14:paraId="2DC405A0" w14:textId="02B5C310" w:rsidR="004D09B6" w:rsidRPr="00274B25" w:rsidRDefault="004D09B6" w:rsidP="00BF2AE3">
      <w:pPr>
        <w:ind w:left="720"/>
        <w:rPr>
          <w:rFonts w:cs="Tahoma"/>
          <w:lang w:val="el-GR"/>
        </w:rPr>
      </w:pPr>
      <w:r w:rsidRPr="00274B25">
        <w:rPr>
          <w:rFonts w:cs="Tahoma"/>
          <w:bCs/>
          <w:lang w:val="el-GR"/>
        </w:rPr>
        <w:t xml:space="preserve">Α: Σχεδιασμό, ανάπτυξη, εγκατάσταση, υποστήριξη </w:t>
      </w:r>
      <w:r w:rsidR="00EC441D" w:rsidRPr="00274B25">
        <w:rPr>
          <w:rFonts w:cs="Tahoma"/>
          <w:bCs/>
          <w:lang w:val="el-GR"/>
        </w:rPr>
        <w:t>ολοκληρωμένου έργου πληροφοριακού συστήματος που να διαλειτουργεί με άλλα συστήματα μέσω API,</w:t>
      </w:r>
    </w:p>
    <w:p w14:paraId="541884D2" w14:textId="4A2F3FAF" w:rsidR="004D09B6" w:rsidRPr="00274B25" w:rsidRDefault="004D09B6" w:rsidP="00BF2AE3">
      <w:pPr>
        <w:ind w:left="720"/>
        <w:rPr>
          <w:rFonts w:cs="Tahoma"/>
          <w:lang w:val="el-GR"/>
        </w:rPr>
      </w:pPr>
      <w:r w:rsidRPr="00274B25">
        <w:rPr>
          <w:rFonts w:cs="Tahoma"/>
          <w:bCs/>
          <w:lang w:val="el-GR"/>
        </w:rPr>
        <w:t>Β.</w:t>
      </w:r>
      <w:r w:rsidR="00571668" w:rsidRPr="00274B25">
        <w:rPr>
          <w:rFonts w:cs="Tahoma"/>
          <w:bCs/>
          <w:lang w:val="el-GR"/>
        </w:rPr>
        <w:t xml:space="preserve"> </w:t>
      </w:r>
      <w:r w:rsidR="00AD01F5" w:rsidRPr="00274B25">
        <w:rPr>
          <w:rFonts w:cs="Tahoma"/>
          <w:bCs/>
          <w:lang w:val="el-GR"/>
        </w:rPr>
        <w:t>παροχή υπηρεσιών σάρωσης άνω των 1</w:t>
      </w:r>
      <w:r w:rsidR="00C46700" w:rsidRPr="00274B25">
        <w:rPr>
          <w:rFonts w:cs="Tahoma"/>
          <w:bCs/>
          <w:lang w:val="el-GR"/>
        </w:rPr>
        <w:t>.0</w:t>
      </w:r>
      <w:r w:rsidR="00AD01F5" w:rsidRPr="00274B25">
        <w:rPr>
          <w:rFonts w:cs="Tahoma"/>
          <w:bCs/>
          <w:lang w:val="el-GR"/>
        </w:rPr>
        <w:t>00.000 σελίδων, μεγέθους ίσου ή μεγαλύτερου του DIN Α4</w:t>
      </w:r>
      <w:r w:rsidR="00EE4EC9" w:rsidRPr="00274B25">
        <w:rPr>
          <w:rFonts w:cs="Tahoma"/>
          <w:bCs/>
          <w:lang w:val="el-GR"/>
        </w:rPr>
        <w:t>.</w:t>
      </w:r>
    </w:p>
    <w:p w14:paraId="4BAC40E2" w14:textId="77777777" w:rsidR="004D09B6" w:rsidRPr="00274B25" w:rsidRDefault="004D09B6" w:rsidP="00BF2AE3">
      <w:pPr>
        <w:suppressAutoHyphens w:val="0"/>
        <w:spacing w:before="120"/>
        <w:contextualSpacing/>
        <w:jc w:val="left"/>
        <w:rPr>
          <w:rFonts w:cs="Tahoma"/>
          <w:lang w:val="el-GR"/>
        </w:rPr>
      </w:pPr>
    </w:p>
    <w:p w14:paraId="2A41FAB7" w14:textId="794D33C4" w:rsidR="004D09B6" w:rsidRPr="00274B25" w:rsidRDefault="004D09B6" w:rsidP="00183321">
      <w:pPr>
        <w:pStyle w:val="aff"/>
        <w:numPr>
          <w:ilvl w:val="3"/>
          <w:numId w:val="7"/>
        </w:numPr>
        <w:ind w:left="0" w:firstLine="0"/>
        <w:outlineLvl w:val="4"/>
        <w:rPr>
          <w:rFonts w:cs="Tahoma"/>
          <w:b/>
          <w:bCs/>
          <w:color w:val="000000" w:themeColor="text1"/>
          <w:szCs w:val="22"/>
          <w:lang w:val="el-GR"/>
        </w:rPr>
      </w:pPr>
      <w:bookmarkStart w:id="107" w:name="_Toc58512338"/>
      <w:r w:rsidRPr="00274B25">
        <w:rPr>
          <w:rFonts w:cs="Tahoma"/>
          <w:b/>
          <w:bCs/>
          <w:color w:val="000000" w:themeColor="text1"/>
          <w:szCs w:val="22"/>
          <w:lang w:val="el-GR"/>
        </w:rPr>
        <w:t>Επαγγελματική Ικανότητα - Ομάδα Έργου</w:t>
      </w:r>
      <w:bookmarkEnd w:id="107"/>
    </w:p>
    <w:p w14:paraId="403C0570" w14:textId="77777777" w:rsidR="004D09B6" w:rsidRPr="00274B25" w:rsidRDefault="004D09B6" w:rsidP="00BF2AE3">
      <w:pPr>
        <w:spacing w:before="120"/>
        <w:rPr>
          <w:rFonts w:cs="Tahoma"/>
          <w:lang w:val="el-GR"/>
        </w:rPr>
      </w:pPr>
      <w:r w:rsidRPr="00274B25">
        <w:rPr>
          <w:rFonts w:cs="Tahoma"/>
          <w:bCs/>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1C1926A9" w14:textId="05CAB7E1" w:rsidR="004D09B6" w:rsidRPr="00274B25" w:rsidRDefault="004D09B6" w:rsidP="00B65A22">
      <w:pPr>
        <w:pStyle w:val="aff"/>
        <w:numPr>
          <w:ilvl w:val="0"/>
          <w:numId w:val="86"/>
        </w:numPr>
        <w:tabs>
          <w:tab w:val="left" w:pos="7230"/>
        </w:tabs>
        <w:spacing w:after="60"/>
        <w:ind w:left="567" w:hanging="425"/>
        <w:contextualSpacing w:val="0"/>
        <w:rPr>
          <w:rFonts w:cs="Tahoma"/>
          <w:lang w:val="el-GR"/>
        </w:rPr>
      </w:pPr>
      <w:bookmarkStart w:id="108" w:name="_Hlk20140163"/>
      <w:r w:rsidRPr="00274B25">
        <w:rPr>
          <w:rFonts w:cs="Tahoma"/>
          <w:b/>
          <w:lang w:val="el-GR"/>
        </w:rPr>
        <w:t>έναν (1) Υπεύθυνο Έργου</w:t>
      </w:r>
      <w:r w:rsidR="00B65A22" w:rsidRPr="00274B25">
        <w:rPr>
          <w:rFonts w:cs="Tahoma"/>
          <w:lang w:val="el-GR"/>
        </w:rPr>
        <w:t xml:space="preserve"> πανεπιστημιακής εκπαίδευσης,</w:t>
      </w:r>
      <w:r w:rsidRPr="00274B25">
        <w:rPr>
          <w:rFonts w:cs="Tahoma"/>
          <w:lang w:val="el-GR"/>
        </w:rPr>
        <w:t xml:space="preserve"> </w:t>
      </w:r>
      <w:r w:rsidR="0013516A">
        <w:rPr>
          <w:rFonts w:cs="Tahoma"/>
          <w:lang w:val="el-GR"/>
        </w:rPr>
        <w:t>κάτοχο</w:t>
      </w:r>
      <w:r w:rsidR="00571668" w:rsidRPr="00274B25">
        <w:rPr>
          <w:rFonts w:cs="Tahoma"/>
          <w:lang w:val="el-GR"/>
        </w:rPr>
        <w:t xml:space="preserve"> </w:t>
      </w:r>
      <w:r w:rsidRPr="00274B25">
        <w:rPr>
          <w:rFonts w:cs="Tahoma"/>
          <w:lang w:val="el-GR"/>
        </w:rPr>
        <w:t>μεταπτυχιακ</w:t>
      </w:r>
      <w:r w:rsidR="0013516A">
        <w:rPr>
          <w:rFonts w:cs="Tahoma"/>
          <w:lang w:val="el-GR"/>
        </w:rPr>
        <w:t>ού</w:t>
      </w:r>
      <w:r w:rsidR="00571668" w:rsidRPr="00274B25">
        <w:rPr>
          <w:rFonts w:cs="Tahoma"/>
          <w:lang w:val="el-GR"/>
        </w:rPr>
        <w:t xml:space="preserve"> </w:t>
      </w:r>
      <w:r w:rsidRPr="00274B25">
        <w:rPr>
          <w:rFonts w:cs="Tahoma"/>
          <w:lang w:val="el-GR"/>
        </w:rPr>
        <w:t>τίτλο</w:t>
      </w:r>
      <w:r w:rsidR="0013516A">
        <w:rPr>
          <w:rFonts w:cs="Tahoma"/>
          <w:lang w:val="el-GR"/>
        </w:rPr>
        <w:t>υ</w:t>
      </w:r>
      <w:r w:rsidR="00571668" w:rsidRPr="00274B25">
        <w:rPr>
          <w:rFonts w:cs="Tahoma"/>
          <w:lang w:val="el-GR"/>
        </w:rPr>
        <w:t xml:space="preserve"> </w:t>
      </w:r>
      <w:r w:rsidRPr="00274B25">
        <w:rPr>
          <w:rFonts w:cs="Tahoma"/>
          <w:lang w:val="el-GR"/>
        </w:rPr>
        <w:t>σπουδών</w:t>
      </w:r>
      <w:r w:rsidR="00571668" w:rsidRPr="00274B25">
        <w:rPr>
          <w:rFonts w:cs="Tahoma"/>
          <w:lang w:val="el-GR"/>
        </w:rPr>
        <w:t xml:space="preserve"> </w:t>
      </w:r>
      <w:r w:rsidRPr="00274B25">
        <w:rPr>
          <w:rFonts w:cs="Tahoma"/>
          <w:lang w:val="el-GR"/>
        </w:rPr>
        <w:t>στην Πληροφορι</w:t>
      </w:r>
      <w:r w:rsidR="00EC441D" w:rsidRPr="00274B25">
        <w:rPr>
          <w:rFonts w:cs="Tahoma"/>
          <w:lang w:val="el-GR"/>
        </w:rPr>
        <w:t>κή ή στη Διοίκηση Επιχειρήσεων</w:t>
      </w:r>
      <w:r w:rsidR="00B65A22" w:rsidRPr="00274B25">
        <w:rPr>
          <w:rFonts w:cs="Tahoma"/>
          <w:lang w:val="el-GR"/>
        </w:rPr>
        <w:t>, με 10ετή τουλάχιστον επαγγελματική εμπειρία σε Διαχείριση Έργων Πληροφορικής,</w:t>
      </w:r>
    </w:p>
    <w:p w14:paraId="0BECD480" w14:textId="2600BA11" w:rsidR="004D09B6" w:rsidRPr="00274B25" w:rsidRDefault="004D09B6" w:rsidP="00BF2AE3">
      <w:pPr>
        <w:pStyle w:val="aff"/>
        <w:numPr>
          <w:ilvl w:val="0"/>
          <w:numId w:val="86"/>
        </w:numPr>
        <w:tabs>
          <w:tab w:val="left" w:pos="7230"/>
        </w:tabs>
        <w:spacing w:after="60"/>
        <w:ind w:left="567" w:hanging="425"/>
        <w:contextualSpacing w:val="0"/>
        <w:rPr>
          <w:rFonts w:cs="Tahoma"/>
          <w:lang w:val="el-GR"/>
        </w:rPr>
      </w:pPr>
      <w:r w:rsidRPr="00274B25">
        <w:rPr>
          <w:rFonts w:cs="Tahoma"/>
          <w:b/>
          <w:lang w:val="el-GR"/>
        </w:rPr>
        <w:t>έναν (1) αναπληρωτή Υπεύθυνο Έργου</w:t>
      </w:r>
      <w:r w:rsidRPr="00274B25">
        <w:rPr>
          <w:rFonts w:cs="Tahoma"/>
          <w:lang w:val="el-GR"/>
        </w:rPr>
        <w:t xml:space="preserve">, </w:t>
      </w:r>
      <w:r w:rsidR="00B65A22" w:rsidRPr="00274B25">
        <w:rPr>
          <w:rFonts w:cs="Tahoma"/>
          <w:lang w:val="el-GR"/>
        </w:rPr>
        <w:t xml:space="preserve">πανεπιστημιακής εκπαίδευσης με </w:t>
      </w:r>
      <w:r w:rsidRPr="00274B25">
        <w:rPr>
          <w:rFonts w:cs="Tahoma"/>
          <w:lang w:val="el-GR"/>
        </w:rPr>
        <w:t xml:space="preserve">5ετή </w:t>
      </w:r>
      <w:r w:rsidR="00B65A22" w:rsidRPr="00274B25">
        <w:rPr>
          <w:rFonts w:cs="Tahoma"/>
          <w:lang w:val="el-GR"/>
        </w:rPr>
        <w:t xml:space="preserve">τουλάχιστον </w:t>
      </w:r>
      <w:r w:rsidRPr="00274B25">
        <w:rPr>
          <w:rFonts w:cs="Tahoma"/>
          <w:lang w:val="el-GR"/>
        </w:rPr>
        <w:t xml:space="preserve">επαγγελματική εμπειρία σε Διαχείριση Έργων Πληροφορικής, </w:t>
      </w:r>
    </w:p>
    <w:p w14:paraId="66DDE825" w14:textId="140E8AB0" w:rsidR="00EC441D" w:rsidRPr="00274B25" w:rsidRDefault="00EC441D" w:rsidP="00BF2AE3">
      <w:pPr>
        <w:pStyle w:val="aff"/>
        <w:numPr>
          <w:ilvl w:val="0"/>
          <w:numId w:val="86"/>
        </w:numPr>
        <w:tabs>
          <w:tab w:val="left" w:pos="7230"/>
        </w:tabs>
        <w:spacing w:before="120" w:after="60"/>
        <w:ind w:left="567" w:hanging="425"/>
        <w:contextualSpacing w:val="0"/>
        <w:rPr>
          <w:rFonts w:cs="Tahoma"/>
          <w:lang w:val="el-GR"/>
        </w:rPr>
      </w:pPr>
      <w:r w:rsidRPr="00274B25">
        <w:rPr>
          <w:rFonts w:cs="Tahoma"/>
          <w:b/>
          <w:lang w:val="el-GR"/>
        </w:rPr>
        <w:t xml:space="preserve">ένα (1) </w:t>
      </w:r>
      <w:r w:rsidR="00951E62" w:rsidRPr="00274B25">
        <w:rPr>
          <w:rFonts w:cs="Tahoma"/>
          <w:b/>
          <w:lang w:val="el-GR"/>
        </w:rPr>
        <w:t>Υπεύθυνο</w:t>
      </w:r>
      <w:r w:rsidRPr="00274B25">
        <w:rPr>
          <w:rFonts w:cs="Tahoma"/>
          <w:b/>
          <w:lang w:val="el-GR"/>
        </w:rPr>
        <w:t xml:space="preserve"> Ανάπτυξης Εφαρμογών</w:t>
      </w:r>
      <w:r w:rsidRPr="00274B25">
        <w:rPr>
          <w:rFonts w:cs="Tahoma"/>
          <w:lang w:val="el-GR"/>
        </w:rPr>
        <w:t xml:space="preserve">, πανεπιστημιακής εκπαίδευσης, κάτοχο μεταπτυχιακού τίτλου σπουδών στην </w:t>
      </w:r>
      <w:r w:rsidRPr="00B945F0">
        <w:rPr>
          <w:rFonts w:cs="Tahoma"/>
          <w:lang w:val="el-GR"/>
        </w:rPr>
        <w:t xml:space="preserve">Πληροφορική με </w:t>
      </w:r>
      <w:r w:rsidR="003E1BD7">
        <w:rPr>
          <w:rFonts w:cs="Tahoma"/>
          <w:lang w:val="el-GR"/>
        </w:rPr>
        <w:t>8</w:t>
      </w:r>
      <w:r w:rsidR="003E1BD7" w:rsidRPr="00B945F0">
        <w:rPr>
          <w:rFonts w:cs="Tahoma"/>
          <w:lang w:val="el-GR"/>
        </w:rPr>
        <w:t xml:space="preserve">ετή </w:t>
      </w:r>
      <w:r w:rsidRPr="00B945F0">
        <w:rPr>
          <w:rFonts w:cs="Tahoma"/>
          <w:lang w:val="el-GR"/>
        </w:rPr>
        <w:t>εμπειρία στην</w:t>
      </w:r>
      <w:r w:rsidRPr="00274B25">
        <w:rPr>
          <w:rFonts w:cs="Tahoma"/>
          <w:lang w:val="el-GR"/>
        </w:rPr>
        <w:t xml:space="preserve"> ανάπτυξη και </w:t>
      </w:r>
      <w:r w:rsidR="00A05720" w:rsidRPr="00274B25">
        <w:rPr>
          <w:rFonts w:cs="Tahoma"/>
          <w:lang w:val="el-GR"/>
        </w:rPr>
        <w:t xml:space="preserve">σχεδιασμό </w:t>
      </w:r>
      <w:r w:rsidRPr="00274B25">
        <w:rPr>
          <w:rFonts w:cs="Tahoma"/>
          <w:lang w:val="el-GR"/>
        </w:rPr>
        <w:t>εφαρμογών πληροφορικής.</w:t>
      </w:r>
    </w:p>
    <w:p w14:paraId="6F6B0AF0" w14:textId="0AAC70AF" w:rsidR="004D09B6" w:rsidRPr="00274B25" w:rsidRDefault="004D09B6" w:rsidP="00C46700">
      <w:pPr>
        <w:pStyle w:val="aff"/>
        <w:numPr>
          <w:ilvl w:val="0"/>
          <w:numId w:val="86"/>
        </w:numPr>
        <w:tabs>
          <w:tab w:val="left" w:pos="7230"/>
        </w:tabs>
        <w:spacing w:after="0"/>
        <w:ind w:left="567" w:hanging="425"/>
        <w:contextualSpacing w:val="0"/>
        <w:rPr>
          <w:rFonts w:cs="Tahoma"/>
          <w:lang w:val="el-GR"/>
        </w:rPr>
      </w:pPr>
      <w:r w:rsidRPr="00274B25">
        <w:rPr>
          <w:rFonts w:cs="Tahoma"/>
          <w:b/>
          <w:lang w:val="el-GR"/>
        </w:rPr>
        <w:t xml:space="preserve">ένα (1) </w:t>
      </w:r>
      <w:r w:rsidR="003E1BD7">
        <w:rPr>
          <w:rFonts w:cs="Tahoma"/>
          <w:b/>
          <w:lang w:val="el-GR"/>
        </w:rPr>
        <w:t>στέλεχος ανάπτυξης</w:t>
      </w:r>
      <w:r w:rsidR="003E1BD7" w:rsidRPr="00274B25">
        <w:rPr>
          <w:rFonts w:cs="Tahoma"/>
          <w:b/>
          <w:lang w:val="el-GR"/>
        </w:rPr>
        <w:t xml:space="preserve"> </w:t>
      </w:r>
      <w:r w:rsidRPr="00274B25">
        <w:rPr>
          <w:rFonts w:cs="Tahoma"/>
          <w:b/>
          <w:lang w:val="el-GR"/>
        </w:rPr>
        <w:t>Βάσης Δεδομένων (</w:t>
      </w:r>
      <w:r w:rsidRPr="00274B25">
        <w:rPr>
          <w:rFonts w:cs="Tahoma"/>
          <w:b/>
        </w:rPr>
        <w:t>Database</w:t>
      </w:r>
      <w:r w:rsidRPr="00274B25">
        <w:rPr>
          <w:rFonts w:cs="Tahoma"/>
          <w:b/>
          <w:lang w:val="el-GR"/>
        </w:rPr>
        <w:t xml:space="preserve"> </w:t>
      </w:r>
      <w:r w:rsidRPr="00274B25">
        <w:rPr>
          <w:rFonts w:cs="Tahoma"/>
          <w:b/>
        </w:rPr>
        <w:t>Expert</w:t>
      </w:r>
      <w:r w:rsidRPr="00274B25">
        <w:rPr>
          <w:rFonts w:cs="Tahoma"/>
          <w:b/>
          <w:lang w:val="el-GR"/>
        </w:rPr>
        <w:t>),</w:t>
      </w:r>
      <w:r w:rsidRPr="00274B25">
        <w:rPr>
          <w:rFonts w:cs="Tahoma"/>
          <w:lang w:val="el-GR"/>
        </w:rPr>
        <w:t xml:space="preserve"> </w:t>
      </w:r>
      <w:r w:rsidR="00C46700" w:rsidRPr="00274B25">
        <w:rPr>
          <w:rFonts w:cs="Tahoma"/>
          <w:lang w:val="el-GR"/>
        </w:rPr>
        <w:t xml:space="preserve">πανεπιστημιακής ή τεχνολογικής εκπαίδευσης στην Πληροφορική, με </w:t>
      </w:r>
      <w:r w:rsidR="003E1BD7">
        <w:rPr>
          <w:rFonts w:cs="Tahoma"/>
          <w:lang w:val="el-GR"/>
        </w:rPr>
        <w:t>5</w:t>
      </w:r>
      <w:r w:rsidR="003E1BD7" w:rsidRPr="00B945F0">
        <w:rPr>
          <w:rFonts w:cs="Tahoma"/>
          <w:lang w:val="el-GR"/>
        </w:rPr>
        <w:t>ετή</w:t>
      </w:r>
      <w:r w:rsidR="003E1BD7" w:rsidRPr="00274B25">
        <w:rPr>
          <w:rFonts w:cs="Tahoma"/>
          <w:lang w:val="el-GR"/>
        </w:rPr>
        <w:t xml:space="preserve"> </w:t>
      </w:r>
      <w:r w:rsidRPr="00274B25">
        <w:rPr>
          <w:rFonts w:cs="Tahoma"/>
          <w:lang w:val="el-GR"/>
        </w:rPr>
        <w:t xml:space="preserve">τουλάχιστον </w:t>
      </w:r>
      <w:r w:rsidR="009B7D8E">
        <w:rPr>
          <w:rFonts w:cs="Tahoma"/>
          <w:lang w:val="el-GR"/>
        </w:rPr>
        <w:t xml:space="preserve">αποδεδειγμένη </w:t>
      </w:r>
      <w:r w:rsidRPr="00274B25">
        <w:rPr>
          <w:rFonts w:cs="Tahoma"/>
          <w:lang w:val="el-GR"/>
        </w:rPr>
        <w:t>επαγγελματική εμπειρία</w:t>
      </w:r>
      <w:r w:rsidR="009B7D8E">
        <w:rPr>
          <w:rFonts w:cs="Tahoma"/>
          <w:lang w:val="el-GR"/>
        </w:rPr>
        <w:t xml:space="preserve"> (συμμετοχή σε αντίστοιχα έργα)</w:t>
      </w:r>
      <w:r w:rsidRPr="00274B25">
        <w:rPr>
          <w:rFonts w:cs="Tahoma"/>
          <w:lang w:val="el-GR"/>
        </w:rPr>
        <w:t>:</w:t>
      </w:r>
    </w:p>
    <w:p w14:paraId="38837D13" w14:textId="7DFA3A0E" w:rsidR="004D09B6" w:rsidRPr="00274B25" w:rsidRDefault="00C46700" w:rsidP="00C46700">
      <w:pPr>
        <w:pStyle w:val="aff"/>
        <w:numPr>
          <w:ilvl w:val="0"/>
          <w:numId w:val="87"/>
        </w:numPr>
        <w:spacing w:after="0"/>
        <w:rPr>
          <w:rFonts w:cs="Tahoma"/>
          <w:lang w:val="el-GR"/>
        </w:rPr>
      </w:pPr>
      <w:r w:rsidRPr="00274B25">
        <w:rPr>
          <w:rFonts w:cs="Tahoma"/>
          <w:lang w:val="el-GR"/>
        </w:rPr>
        <w:t xml:space="preserve">στο </w:t>
      </w:r>
      <w:r w:rsidR="004D09B6" w:rsidRPr="00274B25">
        <w:rPr>
          <w:rFonts w:cs="Tahoma"/>
          <w:lang w:val="el-GR"/>
        </w:rPr>
        <w:t xml:space="preserve">σχεδιασμό και στην υλοποίηση Βάσεων Δεδομένων, </w:t>
      </w:r>
    </w:p>
    <w:p w14:paraId="6A12D6E8" w14:textId="5878BA30" w:rsidR="00C46700" w:rsidRPr="00274B25" w:rsidRDefault="00C46700" w:rsidP="00C46700">
      <w:pPr>
        <w:pStyle w:val="aff"/>
        <w:numPr>
          <w:ilvl w:val="0"/>
          <w:numId w:val="87"/>
        </w:numPr>
        <w:spacing w:after="60"/>
        <w:rPr>
          <w:rFonts w:cs="Tahoma"/>
        </w:rPr>
      </w:pPr>
      <w:r w:rsidRPr="00274B25">
        <w:rPr>
          <w:rFonts w:cs="Tahoma"/>
          <w:lang w:val="el-GR"/>
        </w:rPr>
        <w:t>στη διαχείριση Βάσεων Δεδομένων</w:t>
      </w:r>
    </w:p>
    <w:p w14:paraId="357F36E9" w14:textId="002FA4FE" w:rsidR="00EC441D" w:rsidRPr="00274B25" w:rsidRDefault="00EC441D" w:rsidP="00BF2AE3">
      <w:pPr>
        <w:pStyle w:val="aff"/>
        <w:numPr>
          <w:ilvl w:val="0"/>
          <w:numId w:val="86"/>
        </w:numPr>
        <w:tabs>
          <w:tab w:val="left" w:pos="7230"/>
        </w:tabs>
        <w:spacing w:before="120" w:after="60"/>
        <w:ind w:left="567" w:hanging="425"/>
        <w:contextualSpacing w:val="0"/>
        <w:rPr>
          <w:rFonts w:cs="Tahoma"/>
          <w:lang w:val="el-GR"/>
        </w:rPr>
      </w:pPr>
      <w:r w:rsidRPr="00274B25">
        <w:rPr>
          <w:rFonts w:cs="Tahoma"/>
          <w:b/>
          <w:lang w:val="el-GR"/>
        </w:rPr>
        <w:t>δύο (2) στελέχη σε ρόλο Προγραμματιστή Εφαρμογών (</w:t>
      </w:r>
      <w:r w:rsidRPr="00274B25">
        <w:rPr>
          <w:rFonts w:cs="Tahoma"/>
          <w:b/>
        </w:rPr>
        <w:t>Developer</w:t>
      </w:r>
      <w:r w:rsidRPr="00274B25">
        <w:rPr>
          <w:rFonts w:cs="Tahoma"/>
          <w:b/>
          <w:lang w:val="el-GR"/>
        </w:rPr>
        <w:t>)</w:t>
      </w:r>
      <w:r w:rsidRPr="00274B25">
        <w:rPr>
          <w:rFonts w:cs="Tahoma"/>
          <w:lang w:val="el-GR"/>
        </w:rPr>
        <w:t xml:space="preserve"> πανεπιστημιακής ή τεχνολογικής εκπαίδευσης στην Πληροφορική, </w:t>
      </w:r>
      <w:r w:rsidR="00C46700" w:rsidRPr="00274B25">
        <w:rPr>
          <w:rFonts w:cs="Tahoma"/>
          <w:lang w:val="el-GR"/>
        </w:rPr>
        <w:t xml:space="preserve">με </w:t>
      </w:r>
      <w:r w:rsidR="003E1BD7" w:rsidRPr="003E1BD7">
        <w:rPr>
          <w:rFonts w:cs="Tahoma"/>
          <w:lang w:val="el-GR"/>
        </w:rPr>
        <w:t>5</w:t>
      </w:r>
      <w:r w:rsidR="003E1BD7" w:rsidRPr="00B945F0">
        <w:rPr>
          <w:rFonts w:cs="Tahoma"/>
          <w:lang w:val="el-GR"/>
        </w:rPr>
        <w:t>ετή</w:t>
      </w:r>
      <w:r w:rsidR="003E1BD7" w:rsidRPr="00274B25">
        <w:rPr>
          <w:rFonts w:cs="Tahoma"/>
          <w:lang w:val="el-GR"/>
        </w:rPr>
        <w:t xml:space="preserve"> </w:t>
      </w:r>
      <w:r w:rsidR="00C46700" w:rsidRPr="00274B25">
        <w:rPr>
          <w:rFonts w:cs="Tahoma"/>
          <w:lang w:val="el-GR"/>
        </w:rPr>
        <w:t xml:space="preserve">τουλάχιστον </w:t>
      </w:r>
      <w:r w:rsidRPr="00274B25">
        <w:rPr>
          <w:rFonts w:cs="Tahoma"/>
          <w:lang w:val="el-GR"/>
        </w:rPr>
        <w:t>εμπειρία στην ανάπτυξη εφαρμογών</w:t>
      </w:r>
      <w:r w:rsidR="00A05720" w:rsidRPr="00274B25">
        <w:rPr>
          <w:rFonts w:cs="Tahoma"/>
          <w:lang w:val="el-GR"/>
        </w:rPr>
        <w:t xml:space="preserve"> με χρήση τεχνολογιών (</w:t>
      </w:r>
      <w:r w:rsidR="00A05720" w:rsidRPr="00274B25">
        <w:rPr>
          <w:rFonts w:cs="Tahoma"/>
          <w:lang w:val="en-US"/>
        </w:rPr>
        <w:t>Java</w:t>
      </w:r>
      <w:r w:rsidR="00A05720" w:rsidRPr="00274B25">
        <w:rPr>
          <w:rFonts w:cs="Tahoma"/>
          <w:lang w:val="el-GR"/>
        </w:rPr>
        <w:t xml:space="preserve">, </w:t>
      </w:r>
      <w:r w:rsidR="00A05720" w:rsidRPr="00274B25">
        <w:rPr>
          <w:rFonts w:cs="Tahoma"/>
          <w:lang w:val="en-US"/>
        </w:rPr>
        <w:t>Javascript</w:t>
      </w:r>
      <w:r w:rsidR="00A05720" w:rsidRPr="00274B25">
        <w:rPr>
          <w:rFonts w:cs="Tahoma"/>
          <w:lang w:val="el-GR"/>
        </w:rPr>
        <w:t xml:space="preserve">, </w:t>
      </w:r>
      <w:r w:rsidR="00A05720" w:rsidRPr="00274B25">
        <w:rPr>
          <w:rFonts w:cs="Tahoma"/>
          <w:lang w:val="en-US"/>
        </w:rPr>
        <w:t>Bootstrap</w:t>
      </w:r>
      <w:r w:rsidR="00A05720" w:rsidRPr="00274B25">
        <w:rPr>
          <w:rFonts w:cs="Tahoma"/>
          <w:lang w:val="el-GR"/>
        </w:rPr>
        <w:t xml:space="preserve">, </w:t>
      </w:r>
      <w:r w:rsidR="00A05720" w:rsidRPr="00274B25">
        <w:rPr>
          <w:rFonts w:cs="Tahoma"/>
          <w:lang w:val="en-US"/>
        </w:rPr>
        <w:t>ZK</w:t>
      </w:r>
      <w:r w:rsidR="00A05720" w:rsidRPr="00274B25">
        <w:rPr>
          <w:rFonts w:cs="Tahoma"/>
          <w:lang w:val="el-GR"/>
        </w:rPr>
        <w:t xml:space="preserve"> </w:t>
      </w:r>
      <w:r w:rsidR="00A05720" w:rsidRPr="00274B25">
        <w:rPr>
          <w:rFonts w:cs="Tahoma"/>
          <w:lang w:val="en-US"/>
        </w:rPr>
        <w:t>framewor</w:t>
      </w:r>
      <w:r w:rsidR="00B55EDF">
        <w:rPr>
          <w:rFonts w:cs="Tahoma"/>
          <w:lang w:val="en-US"/>
        </w:rPr>
        <w:t>k</w:t>
      </w:r>
      <w:r w:rsidR="00A05720" w:rsidRPr="00274B25">
        <w:rPr>
          <w:rFonts w:cs="Tahoma"/>
          <w:lang w:val="el-GR"/>
        </w:rPr>
        <w:t>)</w:t>
      </w:r>
    </w:p>
    <w:p w14:paraId="62A2BBBD" w14:textId="4436B87F" w:rsidR="00EC441D" w:rsidRPr="00274B25" w:rsidRDefault="00EC441D" w:rsidP="00BF2AE3">
      <w:pPr>
        <w:pStyle w:val="aff"/>
        <w:numPr>
          <w:ilvl w:val="0"/>
          <w:numId w:val="86"/>
        </w:numPr>
        <w:tabs>
          <w:tab w:val="left" w:pos="7230"/>
        </w:tabs>
        <w:spacing w:before="120" w:after="60"/>
        <w:ind w:left="567" w:hanging="425"/>
        <w:contextualSpacing w:val="0"/>
        <w:rPr>
          <w:rFonts w:cs="Tahoma"/>
          <w:lang w:val="el-GR"/>
        </w:rPr>
      </w:pPr>
      <w:r w:rsidRPr="00274B25">
        <w:rPr>
          <w:rFonts w:cs="Tahoma"/>
          <w:b/>
          <w:lang w:val="el-GR"/>
        </w:rPr>
        <w:t>ένα</w:t>
      </w:r>
      <w:r w:rsidR="007722B2" w:rsidRPr="00274B25">
        <w:rPr>
          <w:rFonts w:cs="Tahoma"/>
          <w:b/>
          <w:lang w:val="el-GR"/>
        </w:rPr>
        <w:t>ν</w:t>
      </w:r>
      <w:r w:rsidRPr="00274B25">
        <w:rPr>
          <w:rFonts w:cs="Tahoma"/>
          <w:b/>
          <w:lang w:val="el-GR"/>
        </w:rPr>
        <w:t xml:space="preserve"> (1) </w:t>
      </w:r>
      <w:r w:rsidR="007722B2" w:rsidRPr="00274B25">
        <w:rPr>
          <w:rFonts w:cs="Tahoma"/>
          <w:b/>
          <w:lang w:val="el-GR"/>
        </w:rPr>
        <w:t xml:space="preserve">Υπεύθυνο </w:t>
      </w:r>
      <w:r w:rsidRPr="00274B25">
        <w:rPr>
          <w:rFonts w:cs="Tahoma"/>
          <w:b/>
          <w:lang w:val="el-GR"/>
        </w:rPr>
        <w:t xml:space="preserve">Διαχείρισης Υποδομής </w:t>
      </w:r>
      <w:r w:rsidRPr="00274B25">
        <w:rPr>
          <w:rFonts w:cs="Tahoma"/>
          <w:b/>
        </w:rPr>
        <w:t>Cloud</w:t>
      </w:r>
      <w:r w:rsidRPr="00274B25">
        <w:rPr>
          <w:rFonts w:cs="Tahoma"/>
          <w:lang w:val="el-GR"/>
        </w:rPr>
        <w:t xml:space="preserve">, πανεπιστημιακής ή τεχνολογικής εκπαίδευσης, </w:t>
      </w:r>
      <w:r w:rsidRPr="00B945F0">
        <w:rPr>
          <w:rFonts w:cs="Tahoma"/>
          <w:lang w:val="el-GR"/>
        </w:rPr>
        <w:t xml:space="preserve">με </w:t>
      </w:r>
      <w:r w:rsidR="009B7D8E">
        <w:rPr>
          <w:rFonts w:cs="Tahoma"/>
          <w:lang w:val="el-GR"/>
        </w:rPr>
        <w:t>5</w:t>
      </w:r>
      <w:r w:rsidRPr="00B945F0">
        <w:rPr>
          <w:rFonts w:cs="Tahoma"/>
          <w:lang w:val="el-GR"/>
        </w:rPr>
        <w:t>ετή</w:t>
      </w:r>
      <w:r w:rsidRPr="00274B25">
        <w:rPr>
          <w:rFonts w:cs="Tahoma"/>
          <w:lang w:val="el-GR"/>
        </w:rPr>
        <w:t xml:space="preserve"> τουλάχιστον </w:t>
      </w:r>
      <w:r w:rsidR="009B7D8E">
        <w:rPr>
          <w:rFonts w:cs="Tahoma"/>
          <w:lang w:val="el-GR"/>
        </w:rPr>
        <w:t xml:space="preserve">αποδεδειγμένη </w:t>
      </w:r>
      <w:r w:rsidRPr="00274B25">
        <w:rPr>
          <w:rFonts w:cs="Tahoma"/>
          <w:lang w:val="el-GR"/>
        </w:rPr>
        <w:t>επαγγελματική εμπειρία</w:t>
      </w:r>
      <w:r w:rsidR="009B7D8E">
        <w:rPr>
          <w:rFonts w:cs="Tahoma"/>
          <w:lang w:val="el-GR"/>
        </w:rPr>
        <w:t xml:space="preserve"> στη</w:t>
      </w:r>
      <w:r w:rsidR="00B945F0">
        <w:rPr>
          <w:rFonts w:cs="Tahoma"/>
          <w:lang w:val="el-GR"/>
        </w:rPr>
        <w:t>σε</w:t>
      </w:r>
      <w:r w:rsidRPr="00274B25">
        <w:rPr>
          <w:rFonts w:cs="Tahoma"/>
          <w:lang w:val="el-GR"/>
        </w:rPr>
        <w:t xml:space="preserve"> διαχείριση </w:t>
      </w:r>
      <w:r w:rsidR="00694EB3" w:rsidRPr="00274B25">
        <w:rPr>
          <w:rFonts w:cs="Tahoma"/>
          <w:lang w:val="el-GR"/>
        </w:rPr>
        <w:t xml:space="preserve">συστημάτων τεχνολογίας </w:t>
      </w:r>
      <w:r w:rsidRPr="00274B25">
        <w:rPr>
          <w:rFonts w:cs="Tahoma"/>
          <w:lang w:val="el-GR"/>
        </w:rPr>
        <w:t xml:space="preserve">υπολογιστικού νέφους στο περιβάλλον εικονικοποίησης </w:t>
      </w:r>
      <w:r w:rsidRPr="00274B25">
        <w:rPr>
          <w:rFonts w:cs="Tahoma"/>
        </w:rPr>
        <w:t>VMware</w:t>
      </w:r>
      <w:r w:rsidRPr="00274B25">
        <w:rPr>
          <w:rFonts w:cs="Tahoma"/>
          <w:lang w:val="el-GR"/>
        </w:rPr>
        <w:t>.</w:t>
      </w:r>
    </w:p>
    <w:p w14:paraId="7614A810" w14:textId="27567EAF" w:rsidR="00EC441D" w:rsidRPr="00274B25" w:rsidRDefault="00EC441D" w:rsidP="00BF2AE3">
      <w:pPr>
        <w:pStyle w:val="aff"/>
        <w:numPr>
          <w:ilvl w:val="0"/>
          <w:numId w:val="86"/>
        </w:numPr>
        <w:tabs>
          <w:tab w:val="left" w:pos="7230"/>
        </w:tabs>
        <w:spacing w:before="120" w:after="60"/>
        <w:ind w:left="567" w:hanging="425"/>
        <w:contextualSpacing w:val="0"/>
        <w:rPr>
          <w:rFonts w:cs="Tahoma"/>
          <w:lang w:val="el-GR"/>
        </w:rPr>
      </w:pPr>
      <w:r w:rsidRPr="00274B25">
        <w:rPr>
          <w:rFonts w:cs="Tahoma"/>
          <w:b/>
          <w:lang w:val="el-GR"/>
        </w:rPr>
        <w:lastRenderedPageBreak/>
        <w:t xml:space="preserve">ένα (1) </w:t>
      </w:r>
      <w:r w:rsidR="003E1BD7">
        <w:rPr>
          <w:rFonts w:cs="Tahoma"/>
          <w:b/>
          <w:lang w:val="el-GR"/>
        </w:rPr>
        <w:t>στέλεχος</w:t>
      </w:r>
      <w:r w:rsidR="003E1BD7" w:rsidRPr="00274B25">
        <w:rPr>
          <w:rFonts w:cs="Tahoma"/>
          <w:b/>
          <w:lang w:val="el-GR"/>
        </w:rPr>
        <w:t xml:space="preserve"> </w:t>
      </w:r>
      <w:r w:rsidRPr="00274B25">
        <w:rPr>
          <w:rFonts w:cs="Tahoma"/>
          <w:b/>
          <w:lang w:val="el-GR"/>
        </w:rPr>
        <w:t>Ψηφιοποίησης</w:t>
      </w:r>
      <w:r w:rsidRPr="00274B25">
        <w:rPr>
          <w:rFonts w:cs="Tahoma"/>
          <w:lang w:val="el-GR"/>
        </w:rPr>
        <w:t xml:space="preserve">, </w:t>
      </w:r>
      <w:r w:rsidR="00C46700" w:rsidRPr="00274B25">
        <w:rPr>
          <w:rFonts w:cs="Tahoma"/>
          <w:lang w:val="el-GR"/>
        </w:rPr>
        <w:t xml:space="preserve">πανεπιστημιακής </w:t>
      </w:r>
      <w:r w:rsidRPr="00274B25">
        <w:rPr>
          <w:rFonts w:cs="Tahoma"/>
          <w:lang w:val="el-GR"/>
        </w:rPr>
        <w:t>ή τεχνολογική</w:t>
      </w:r>
      <w:r w:rsidR="00C46700" w:rsidRPr="00274B25">
        <w:rPr>
          <w:rFonts w:cs="Tahoma"/>
          <w:lang w:val="el-GR"/>
        </w:rPr>
        <w:t>ς</w:t>
      </w:r>
      <w:r w:rsidRPr="00274B25">
        <w:rPr>
          <w:rFonts w:cs="Tahoma"/>
          <w:lang w:val="el-GR"/>
        </w:rPr>
        <w:t xml:space="preserve"> εκπαίδευσης</w:t>
      </w:r>
      <w:r w:rsidR="00C46700" w:rsidRPr="00274B25">
        <w:rPr>
          <w:rFonts w:cs="Tahoma"/>
          <w:lang w:val="el-GR"/>
        </w:rPr>
        <w:t>,</w:t>
      </w:r>
      <w:r w:rsidRPr="00274B25">
        <w:rPr>
          <w:rFonts w:cs="Tahoma"/>
          <w:lang w:val="el-GR"/>
        </w:rPr>
        <w:t xml:space="preserve"> </w:t>
      </w:r>
      <w:r w:rsidR="00C46700" w:rsidRPr="00274B25">
        <w:rPr>
          <w:rFonts w:cs="Tahoma"/>
          <w:lang w:val="el-GR"/>
        </w:rPr>
        <w:t>με</w:t>
      </w:r>
      <w:r w:rsidRPr="00274B25">
        <w:rPr>
          <w:rFonts w:cs="Tahoma"/>
          <w:lang w:val="el-GR"/>
        </w:rPr>
        <w:t xml:space="preserve"> </w:t>
      </w:r>
      <w:r w:rsidR="003E1BD7">
        <w:rPr>
          <w:rFonts w:cs="Tahoma"/>
          <w:lang w:val="el-GR"/>
        </w:rPr>
        <w:t>3</w:t>
      </w:r>
      <w:r w:rsidR="003E1BD7" w:rsidRPr="00274B25">
        <w:rPr>
          <w:rFonts w:cs="Tahoma"/>
          <w:lang w:val="el-GR"/>
        </w:rPr>
        <w:t xml:space="preserve">ετή </w:t>
      </w:r>
      <w:r w:rsidRPr="00274B25">
        <w:rPr>
          <w:rFonts w:cs="Tahoma"/>
          <w:lang w:val="el-GR"/>
        </w:rPr>
        <w:t xml:space="preserve">τουλάχιστον </w:t>
      </w:r>
      <w:r w:rsidR="009B7D8E">
        <w:rPr>
          <w:rFonts w:cs="Tahoma"/>
          <w:lang w:val="el-GR"/>
        </w:rPr>
        <w:t xml:space="preserve">αποδεδειγμένη </w:t>
      </w:r>
      <w:r w:rsidRPr="00274B25">
        <w:rPr>
          <w:rFonts w:cs="Tahoma"/>
          <w:lang w:val="el-GR"/>
        </w:rPr>
        <w:t xml:space="preserve">εργασιακή εμπειρία </w:t>
      </w:r>
      <w:r w:rsidR="009B7D8E">
        <w:rPr>
          <w:rFonts w:cs="Tahoma"/>
          <w:lang w:val="el-GR"/>
        </w:rPr>
        <w:t xml:space="preserve">(συμμετοχή σε αντίστοιχα έργα) </w:t>
      </w:r>
      <w:r w:rsidRPr="00274B25">
        <w:rPr>
          <w:rFonts w:cs="Tahoma"/>
          <w:lang w:val="el-GR"/>
        </w:rPr>
        <w:t>σε έργα ψηφιοποίησης</w:t>
      </w:r>
    </w:p>
    <w:p w14:paraId="703EAE33" w14:textId="66F8614E" w:rsidR="004D09B6" w:rsidRPr="00274B25" w:rsidRDefault="004D09B6" w:rsidP="00BF2AE3">
      <w:pPr>
        <w:pStyle w:val="aff"/>
        <w:numPr>
          <w:ilvl w:val="0"/>
          <w:numId w:val="86"/>
        </w:numPr>
        <w:tabs>
          <w:tab w:val="left" w:pos="7230"/>
        </w:tabs>
        <w:spacing w:before="120" w:after="60"/>
        <w:ind w:left="567" w:hanging="425"/>
        <w:contextualSpacing w:val="0"/>
        <w:rPr>
          <w:rFonts w:cs="Tahoma"/>
          <w:lang w:val="el-GR"/>
        </w:rPr>
      </w:pPr>
      <w:r w:rsidRPr="00274B25">
        <w:rPr>
          <w:rFonts w:cs="Tahoma"/>
          <w:b/>
          <w:lang w:val="el-GR"/>
        </w:rPr>
        <w:t xml:space="preserve">ένα (1) </w:t>
      </w:r>
      <w:r w:rsidR="003E1BD7">
        <w:rPr>
          <w:rFonts w:cs="Tahoma"/>
          <w:b/>
          <w:lang w:val="el-GR"/>
        </w:rPr>
        <w:t>στέλεχος</w:t>
      </w:r>
      <w:r w:rsidR="003E1BD7" w:rsidRPr="00274B25">
        <w:rPr>
          <w:rFonts w:cs="Tahoma"/>
          <w:b/>
          <w:lang w:val="el-GR"/>
        </w:rPr>
        <w:t xml:space="preserve"> </w:t>
      </w:r>
      <w:r w:rsidRPr="00274B25">
        <w:rPr>
          <w:rFonts w:cs="Tahoma"/>
          <w:b/>
          <w:lang w:val="el-GR"/>
        </w:rPr>
        <w:t>Ασφάλειας Πληροφοριακών Συστημάτων</w:t>
      </w:r>
      <w:r w:rsidR="00EC441D" w:rsidRPr="00274B25">
        <w:rPr>
          <w:rFonts w:cs="Tahoma"/>
          <w:lang w:val="el-GR"/>
        </w:rPr>
        <w:t xml:space="preserve">, </w:t>
      </w:r>
      <w:r w:rsidR="00C46700" w:rsidRPr="00274B25">
        <w:rPr>
          <w:rFonts w:cs="Tahoma"/>
          <w:lang w:val="el-GR"/>
        </w:rPr>
        <w:t>πανεπιστημιακής εκπαίδευσης</w:t>
      </w:r>
      <w:r w:rsidR="00A05720" w:rsidRPr="00274B25">
        <w:rPr>
          <w:rFonts w:cs="Tahoma"/>
          <w:lang w:val="el-GR"/>
        </w:rPr>
        <w:t xml:space="preserve"> στην Πληροφορική</w:t>
      </w:r>
      <w:r w:rsidR="00C46700" w:rsidRPr="00274B25">
        <w:rPr>
          <w:rFonts w:cs="Tahoma"/>
          <w:lang w:val="el-GR"/>
        </w:rPr>
        <w:t>, κάτοχο μεταπτυχιακού τίτλου σπουδών στην Πληροφορική, με</w:t>
      </w:r>
      <w:r w:rsidRPr="00274B25">
        <w:rPr>
          <w:rFonts w:cs="Tahoma"/>
          <w:lang w:val="el-GR"/>
        </w:rPr>
        <w:t xml:space="preserve"> </w:t>
      </w:r>
      <w:r w:rsidR="003E1BD7">
        <w:rPr>
          <w:rFonts w:cs="Tahoma"/>
          <w:lang w:val="el-GR"/>
        </w:rPr>
        <w:t>5</w:t>
      </w:r>
      <w:r w:rsidR="003E1BD7" w:rsidRPr="00B945F0">
        <w:rPr>
          <w:rFonts w:cs="Tahoma"/>
          <w:lang w:val="el-GR"/>
        </w:rPr>
        <w:t>ετή</w:t>
      </w:r>
      <w:r w:rsidR="003E1BD7" w:rsidRPr="00274B25">
        <w:rPr>
          <w:rFonts w:cs="Tahoma"/>
          <w:lang w:val="el-GR"/>
        </w:rPr>
        <w:t xml:space="preserve"> </w:t>
      </w:r>
      <w:r w:rsidRPr="00274B25">
        <w:rPr>
          <w:rFonts w:cs="Tahoma"/>
          <w:lang w:val="el-GR"/>
        </w:rPr>
        <w:t xml:space="preserve">τουλάχιστον </w:t>
      </w:r>
      <w:r w:rsidR="009B7D8E">
        <w:rPr>
          <w:rFonts w:cs="Tahoma"/>
          <w:lang w:val="el-GR"/>
        </w:rPr>
        <w:t xml:space="preserve">αποδεδειγμένη </w:t>
      </w:r>
      <w:r w:rsidRPr="00274B25">
        <w:rPr>
          <w:rFonts w:cs="Tahoma"/>
          <w:lang w:val="el-GR"/>
        </w:rPr>
        <w:t xml:space="preserve">επαγγελματική εμπειρία </w:t>
      </w:r>
      <w:r w:rsidR="009B7D8E">
        <w:rPr>
          <w:rFonts w:cs="Tahoma"/>
          <w:lang w:val="el-GR"/>
        </w:rPr>
        <w:t xml:space="preserve">(συμμετοχή σε αντίστοιχα έργα) </w:t>
      </w:r>
      <w:r w:rsidRPr="00274B25">
        <w:rPr>
          <w:rFonts w:cs="Tahoma"/>
          <w:lang w:val="el-GR"/>
        </w:rPr>
        <w:t>σε ασφάλεια πληροφοριακών συστημάτων.</w:t>
      </w:r>
    </w:p>
    <w:p w14:paraId="4D6074BC" w14:textId="77777777" w:rsidR="004D09B6" w:rsidRPr="00274B25" w:rsidRDefault="004D09B6" w:rsidP="00BF2AE3">
      <w:pPr>
        <w:tabs>
          <w:tab w:val="num" w:pos="2160"/>
        </w:tabs>
        <w:suppressAutoHyphens w:val="0"/>
        <w:spacing w:before="120"/>
        <w:jc w:val="left"/>
        <w:rPr>
          <w:rFonts w:cs="Tahoma"/>
          <w:szCs w:val="22"/>
          <w:lang w:val="el-GR"/>
        </w:rPr>
      </w:pPr>
    </w:p>
    <w:p w14:paraId="086B39CD" w14:textId="2C41B786" w:rsidR="004D09B6" w:rsidRPr="00274B25" w:rsidRDefault="004D09B6" w:rsidP="00BF2AE3">
      <w:pPr>
        <w:pStyle w:val="4"/>
        <w:numPr>
          <w:ilvl w:val="2"/>
          <w:numId w:val="7"/>
        </w:numPr>
        <w:rPr>
          <w:rFonts w:ascii="Tahoma" w:hAnsi="Tahoma" w:cs="Tahoma"/>
          <w:szCs w:val="22"/>
          <w:lang w:val="el-GR"/>
        </w:rPr>
      </w:pPr>
      <w:bookmarkStart w:id="109" w:name="_Ref39565281"/>
      <w:bookmarkStart w:id="110" w:name="_Toc45706910"/>
      <w:bookmarkStart w:id="111" w:name="_Toc58512339"/>
      <w:bookmarkStart w:id="112" w:name="_Ref496541343"/>
      <w:bookmarkStart w:id="113" w:name="_Ref496541651"/>
      <w:bookmarkEnd w:id="108"/>
      <w:r w:rsidRPr="00274B25">
        <w:rPr>
          <w:rFonts w:ascii="Tahoma" w:hAnsi="Tahoma" w:cs="Tahoma"/>
          <w:szCs w:val="22"/>
          <w:lang w:val="el-GR"/>
        </w:rPr>
        <w:t>Πρότυπα διασφάλισης ποιότητας</w:t>
      </w:r>
      <w:bookmarkEnd w:id="109"/>
      <w:bookmarkEnd w:id="110"/>
      <w:bookmarkEnd w:id="111"/>
      <w:r w:rsidRPr="00274B25">
        <w:rPr>
          <w:rFonts w:ascii="Tahoma" w:hAnsi="Tahoma" w:cs="Tahoma"/>
          <w:szCs w:val="22"/>
          <w:lang w:val="el-GR"/>
        </w:rPr>
        <w:t xml:space="preserve"> </w:t>
      </w:r>
      <w:bookmarkEnd w:id="112"/>
      <w:bookmarkEnd w:id="113"/>
    </w:p>
    <w:p w14:paraId="1495175C" w14:textId="073EFCBD" w:rsidR="004D09B6" w:rsidRPr="00320BCD" w:rsidRDefault="004D09B6" w:rsidP="00576B67">
      <w:pPr>
        <w:rPr>
          <w:rFonts w:cs="Tahoma"/>
          <w:bCs/>
          <w:szCs w:val="22"/>
          <w:lang w:val="el-GR"/>
        </w:rPr>
      </w:pPr>
      <w:r w:rsidRPr="00B945F0">
        <w:rPr>
          <w:rFonts w:cs="Tahoma"/>
          <w:bCs/>
          <w:szCs w:val="22"/>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w:t>
      </w:r>
      <w:r w:rsidR="008C42A6" w:rsidRPr="00320BCD">
        <w:rPr>
          <w:rFonts w:cs="Tahoma"/>
          <w:bCs/>
          <w:szCs w:val="22"/>
          <w:lang w:val="el-GR"/>
        </w:rPr>
        <w:t xml:space="preserve">ISO 9001: 2015 ή ισοδύναμο </w:t>
      </w:r>
      <w:r w:rsidRPr="00320BCD">
        <w:rPr>
          <w:rFonts w:cs="Tahoma"/>
          <w:bCs/>
          <w:szCs w:val="22"/>
          <w:lang w:val="el-GR"/>
        </w:rPr>
        <w:t>στο πεδίο εφαρμογής α) της ανάπτυξης και εγκατάστασης ολοκληρωμένων πληροφοριακών συστημάτων και β) στην ασφάλεια πληροφοριών</w:t>
      </w:r>
    </w:p>
    <w:p w14:paraId="4956E0A9" w14:textId="48E2FF5C" w:rsidR="004D09B6" w:rsidRPr="00274B25" w:rsidRDefault="004D09B6" w:rsidP="00BF2AE3">
      <w:pPr>
        <w:pStyle w:val="4"/>
        <w:numPr>
          <w:ilvl w:val="2"/>
          <w:numId w:val="7"/>
        </w:numPr>
        <w:rPr>
          <w:rFonts w:ascii="Tahoma" w:hAnsi="Tahoma" w:cs="Tahoma"/>
          <w:szCs w:val="22"/>
          <w:lang w:val="el-GR"/>
        </w:rPr>
      </w:pPr>
      <w:bookmarkStart w:id="114" w:name="_Toc36723820"/>
      <w:bookmarkStart w:id="115" w:name="_Ref496541185"/>
      <w:bookmarkStart w:id="116" w:name="_Ref496541244"/>
      <w:bookmarkStart w:id="117" w:name="_Ref496541410"/>
      <w:bookmarkStart w:id="118" w:name="_Ref496541700"/>
      <w:bookmarkStart w:id="119" w:name="_Toc45706911"/>
      <w:bookmarkStart w:id="120" w:name="_Toc58512340"/>
      <w:bookmarkEnd w:id="114"/>
      <w:r w:rsidRPr="00274B25">
        <w:rPr>
          <w:rFonts w:ascii="Tahoma" w:hAnsi="Tahoma" w:cs="Tahoma"/>
          <w:szCs w:val="22"/>
          <w:lang w:val="el-GR"/>
        </w:rPr>
        <w:t>Στήριξη στην ικανότητα τρίτων</w:t>
      </w:r>
      <w:bookmarkEnd w:id="115"/>
      <w:bookmarkEnd w:id="116"/>
      <w:bookmarkEnd w:id="117"/>
      <w:bookmarkEnd w:id="118"/>
      <w:bookmarkEnd w:id="119"/>
      <w:bookmarkEnd w:id="120"/>
      <w:r w:rsidRPr="00274B25">
        <w:rPr>
          <w:rFonts w:ascii="Tahoma" w:hAnsi="Tahoma" w:cs="Tahoma"/>
          <w:szCs w:val="22"/>
          <w:lang w:val="el-GR"/>
        </w:rPr>
        <w:t xml:space="preserve"> </w:t>
      </w:r>
    </w:p>
    <w:p w14:paraId="24F59E65" w14:textId="217B0133" w:rsidR="004D09B6" w:rsidRPr="00274B25" w:rsidRDefault="004D09B6" w:rsidP="00BF2AE3">
      <w:pPr>
        <w:rPr>
          <w:rFonts w:cs="Tahoma"/>
          <w:szCs w:val="22"/>
          <w:lang w:val="el-GR"/>
        </w:rPr>
      </w:pPr>
      <w:r w:rsidRPr="00274B25">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Pr="00274B25">
        <w:rPr>
          <w:rFonts w:cs="Tahoma"/>
          <w:szCs w:val="22"/>
          <w:lang w:val="el-GR"/>
        </w:rPr>
        <w:fldChar w:fldCharType="begin"/>
      </w:r>
      <w:r w:rsidRPr="00274B25">
        <w:rPr>
          <w:rFonts w:cs="Tahoma"/>
          <w:szCs w:val="22"/>
          <w:lang w:val="el-GR"/>
        </w:rPr>
        <w:instrText xml:space="preserve"> REF _Ref496541508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2.2.5</w:t>
      </w:r>
      <w:r w:rsidRPr="00274B25">
        <w:rPr>
          <w:rFonts w:cs="Tahoma"/>
          <w:szCs w:val="22"/>
          <w:lang w:val="el-GR"/>
        </w:rPr>
        <w:fldChar w:fldCharType="end"/>
      </w:r>
      <w:r w:rsidRPr="00274B25">
        <w:rPr>
          <w:rFonts w:cs="Tahoma"/>
          <w:szCs w:val="22"/>
          <w:lang w:val="el-GR"/>
        </w:rPr>
        <w:t xml:space="preserve">) και τα σχετικά με την τεχνική και επαγγελματική ικανότητα (της παραγράφου </w:t>
      </w:r>
      <w:r w:rsidRPr="00274B25">
        <w:rPr>
          <w:rFonts w:cs="Tahoma"/>
          <w:szCs w:val="22"/>
          <w:lang w:val="el-GR"/>
        </w:rPr>
        <w:fldChar w:fldCharType="begin"/>
      </w:r>
      <w:r w:rsidRPr="00274B25">
        <w:rPr>
          <w:rFonts w:cs="Tahoma"/>
          <w:szCs w:val="22"/>
          <w:lang w:val="el-GR"/>
        </w:rPr>
        <w:instrText xml:space="preserve"> REF _Ref496541556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2.2.6</w:t>
      </w:r>
      <w:r w:rsidRPr="00274B25">
        <w:rPr>
          <w:rFonts w:cs="Tahoma"/>
          <w:szCs w:val="22"/>
          <w:lang w:val="el-GR"/>
        </w:rPr>
        <w:fldChar w:fldCharType="end"/>
      </w:r>
      <w:r w:rsidRPr="00274B25">
        <w:rPr>
          <w:rFonts w:cs="Tahoma"/>
          <w:szCs w:val="22"/>
          <w:lang w:val="el-GR"/>
        </w:rPr>
        <w:t xml:space="preserve"> &amp; </w:t>
      </w:r>
      <w:r w:rsidRPr="00274B25">
        <w:rPr>
          <w:rFonts w:cs="Tahoma"/>
          <w:szCs w:val="22"/>
          <w:lang w:val="el-GR"/>
        </w:rPr>
        <w:fldChar w:fldCharType="begin"/>
      </w:r>
      <w:r w:rsidRPr="00274B25">
        <w:rPr>
          <w:rFonts w:cs="Tahoma"/>
          <w:szCs w:val="22"/>
          <w:lang w:val="el-GR"/>
        </w:rPr>
        <w:instrText xml:space="preserve"> REF _Ref39565281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2.2.7</w:t>
      </w:r>
      <w:r w:rsidRPr="00274B25">
        <w:rPr>
          <w:rFonts w:cs="Tahoma"/>
          <w:szCs w:val="22"/>
          <w:lang w:val="el-GR"/>
        </w:rPr>
        <w:fldChar w:fldCharType="end"/>
      </w:r>
      <w:r w:rsidRPr="00274B25">
        <w:rPr>
          <w:rFonts w:cs="Tahoma"/>
          <w:szCs w:val="22"/>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7DCA4ADA" w14:textId="77777777" w:rsidR="004D09B6" w:rsidRPr="00274B25" w:rsidRDefault="004D09B6" w:rsidP="00BF2AE3">
      <w:pPr>
        <w:rPr>
          <w:rFonts w:cs="Tahoma"/>
          <w:szCs w:val="22"/>
          <w:lang w:val="el-GR"/>
        </w:rPr>
      </w:pPr>
      <w:r w:rsidRPr="00274B25">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4A675F2" w14:textId="77777777" w:rsidR="004D09B6" w:rsidRPr="00274B25" w:rsidRDefault="004D09B6" w:rsidP="00BF2AE3">
      <w:pPr>
        <w:rPr>
          <w:rFonts w:cs="Tahoma"/>
          <w:szCs w:val="22"/>
          <w:lang w:val="el-GR"/>
        </w:rPr>
      </w:pPr>
      <w:r w:rsidRPr="00274B2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1079C5C" w14:textId="77777777" w:rsidR="004D09B6" w:rsidRPr="00274B25" w:rsidRDefault="004D09B6" w:rsidP="00BF2AE3">
      <w:pPr>
        <w:rPr>
          <w:rFonts w:cs="Tahoma"/>
          <w:szCs w:val="22"/>
          <w:lang w:val="el-GR"/>
        </w:rPr>
      </w:pPr>
      <w:r w:rsidRPr="00274B2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C0627EC" w14:textId="77777777" w:rsidR="004D09B6" w:rsidRPr="00274B25" w:rsidRDefault="004D09B6" w:rsidP="00BF2AE3">
      <w:pPr>
        <w:rPr>
          <w:rFonts w:cs="Tahoma"/>
          <w:szCs w:val="22"/>
          <w:lang w:val="el-GR"/>
        </w:rPr>
      </w:pPr>
      <w:r w:rsidRPr="00274B25">
        <w:rPr>
          <w:rFonts w:cs="Tahoma"/>
          <w:szCs w:val="22"/>
          <w:lang w:val="el-GR"/>
        </w:rPr>
        <w:t>Επισημαίνεται ότι σε περίπτωση που ο υποψήφιος Ανάδοχος αποτελεί Ένωση / Κοινοπραξία:</w:t>
      </w:r>
    </w:p>
    <w:p w14:paraId="433672E8" w14:textId="406B4F1E" w:rsidR="004D09B6" w:rsidRPr="00274B25" w:rsidRDefault="004D09B6" w:rsidP="00BF2AE3">
      <w:pPr>
        <w:numPr>
          <w:ilvl w:val="0"/>
          <w:numId w:val="88"/>
        </w:numPr>
        <w:suppressAutoHyphens w:val="0"/>
        <w:rPr>
          <w:rFonts w:cs="Tahoma"/>
          <w:szCs w:val="22"/>
          <w:lang w:val="el-GR"/>
        </w:rPr>
      </w:pPr>
      <w:r w:rsidRPr="00274B25">
        <w:rPr>
          <w:rFonts w:cs="Tahoma"/>
          <w:szCs w:val="22"/>
          <w:lang w:val="el-GR"/>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r w:rsidR="00571668" w:rsidRPr="00274B25">
        <w:rPr>
          <w:rFonts w:cs="Tahoma"/>
          <w:szCs w:val="22"/>
          <w:lang w:val="el-GR"/>
        </w:rPr>
        <w:t xml:space="preserve"> </w:t>
      </w:r>
    </w:p>
    <w:p w14:paraId="1AE316F5" w14:textId="77777777" w:rsidR="004D09B6" w:rsidRPr="00274B25" w:rsidRDefault="004D09B6" w:rsidP="00BF2AE3">
      <w:pPr>
        <w:rPr>
          <w:rFonts w:cs="Tahoma"/>
          <w:szCs w:val="22"/>
          <w:lang w:val="el-GR"/>
        </w:rPr>
      </w:pPr>
      <w:r w:rsidRPr="00274B25">
        <w:rPr>
          <w:rFonts w:cs="Tahoma"/>
          <w:szCs w:val="22"/>
          <w:lang w:val="el-GR"/>
        </w:rPr>
        <w:t>επιτρέπεται η μερική κάλυψη των προϋποθέσεων από τα Μέλη της, αρκεί όμως συνολικά-αθροιστικά να καλύπτονται όλες.</w:t>
      </w:r>
    </w:p>
    <w:p w14:paraId="14F48554" w14:textId="50BE715C" w:rsidR="004D09B6" w:rsidRPr="00274B25" w:rsidRDefault="004D09B6" w:rsidP="00BF2AE3">
      <w:pPr>
        <w:pStyle w:val="4"/>
        <w:numPr>
          <w:ilvl w:val="2"/>
          <w:numId w:val="7"/>
        </w:numPr>
        <w:rPr>
          <w:rFonts w:ascii="Tahoma" w:hAnsi="Tahoma" w:cs="Tahoma"/>
          <w:szCs w:val="22"/>
          <w:lang w:val="el-GR"/>
        </w:rPr>
      </w:pPr>
      <w:bookmarkStart w:id="121" w:name="_Toc45706912"/>
      <w:bookmarkStart w:id="122" w:name="_Toc58512341"/>
      <w:r w:rsidRPr="00274B25">
        <w:rPr>
          <w:rFonts w:ascii="Tahoma" w:hAnsi="Tahoma" w:cs="Tahoma"/>
          <w:szCs w:val="22"/>
          <w:lang w:val="el-GR"/>
        </w:rPr>
        <w:t>Κανόνες απόδειξης ποιοτικής επιλογής</w:t>
      </w:r>
      <w:bookmarkEnd w:id="121"/>
      <w:bookmarkEnd w:id="122"/>
    </w:p>
    <w:p w14:paraId="03ABB692" w14:textId="6DD31FD5" w:rsidR="004D09B6" w:rsidRPr="00274B25" w:rsidRDefault="004D09B6" w:rsidP="00BF2AE3">
      <w:pPr>
        <w:pStyle w:val="4"/>
        <w:numPr>
          <w:ilvl w:val="3"/>
          <w:numId w:val="7"/>
        </w:numPr>
        <w:rPr>
          <w:rFonts w:ascii="Tahoma" w:hAnsi="Tahoma" w:cs="Tahoma"/>
          <w:i/>
          <w:color w:val="5B9BD5"/>
          <w:szCs w:val="22"/>
          <w:lang w:val="el-GR"/>
        </w:rPr>
      </w:pPr>
      <w:bookmarkStart w:id="123" w:name="_Toc45706913"/>
      <w:bookmarkStart w:id="124" w:name="_Toc58512342"/>
      <w:r w:rsidRPr="00274B25">
        <w:rPr>
          <w:rFonts w:ascii="Tahoma" w:hAnsi="Tahoma" w:cs="Tahoma"/>
          <w:szCs w:val="22"/>
          <w:lang w:val="el-GR"/>
        </w:rPr>
        <w:t>Προκαταρκτική απόδειξη κατά την υποβολή προσφορών</w:t>
      </w:r>
      <w:bookmarkEnd w:id="123"/>
      <w:bookmarkEnd w:id="124"/>
      <w:r w:rsidRPr="00274B25">
        <w:rPr>
          <w:rFonts w:ascii="Tahoma" w:hAnsi="Tahoma" w:cs="Tahoma"/>
          <w:szCs w:val="22"/>
          <w:lang w:val="el-GR"/>
        </w:rPr>
        <w:t xml:space="preserve"> </w:t>
      </w:r>
    </w:p>
    <w:p w14:paraId="6D87A45A" w14:textId="2B64F4A2" w:rsidR="004D09B6" w:rsidRPr="00274B25" w:rsidRDefault="004D09B6" w:rsidP="00BF2AE3">
      <w:pPr>
        <w:rPr>
          <w:rStyle w:val="-"/>
          <w:rFonts w:cs="Tahoma"/>
          <w:color w:val="auto"/>
          <w:u w:val="none"/>
          <w:lang w:val="el-GR"/>
        </w:rPr>
      </w:pPr>
      <w:r w:rsidRPr="00274B2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Pr="00274B25">
        <w:rPr>
          <w:rFonts w:cs="Tahoma"/>
          <w:szCs w:val="22"/>
          <w:lang w:val="el-GR"/>
        </w:rPr>
        <w:fldChar w:fldCharType="begin"/>
      </w:r>
      <w:r w:rsidRPr="00274B25">
        <w:rPr>
          <w:rFonts w:cs="Tahoma"/>
          <w:szCs w:val="22"/>
          <w:lang w:val="el-GR"/>
        </w:rPr>
        <w:instrText xml:space="preserve"> REF _Ref496541356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2.2.3</w:t>
      </w:r>
      <w:r w:rsidRPr="00274B25">
        <w:rPr>
          <w:rFonts w:cs="Tahoma"/>
          <w:szCs w:val="22"/>
          <w:lang w:val="el-GR"/>
        </w:rPr>
        <w:fldChar w:fldCharType="end"/>
      </w:r>
      <w:r w:rsidRPr="00274B25">
        <w:rPr>
          <w:rFonts w:cs="Tahoma"/>
          <w:szCs w:val="22"/>
          <w:lang w:val="el-GR"/>
        </w:rPr>
        <w:t xml:space="preserve"> «Λόγοι Αποκλεισμού» και β) πληρούν τα «Κριτήρια Ποιοτικής Επιλογής» των παραγράφων </w:t>
      </w:r>
      <w:r w:rsidRPr="00274B25">
        <w:rPr>
          <w:rFonts w:cs="Tahoma"/>
          <w:szCs w:val="22"/>
          <w:lang w:val="el-GR"/>
        </w:rPr>
        <w:fldChar w:fldCharType="begin"/>
      </w:r>
      <w:r w:rsidRPr="00274B25">
        <w:rPr>
          <w:rFonts w:cs="Tahoma"/>
          <w:szCs w:val="22"/>
          <w:lang w:val="el-GR"/>
        </w:rPr>
        <w:instrText xml:space="preserve"> REF _Ref496541297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2.2.4</w:t>
      </w:r>
      <w:r w:rsidRPr="00274B25">
        <w:rPr>
          <w:rFonts w:cs="Tahoma"/>
          <w:szCs w:val="22"/>
          <w:lang w:val="el-GR"/>
        </w:rPr>
        <w:fldChar w:fldCharType="end"/>
      </w:r>
      <w:r w:rsidRPr="00274B25">
        <w:rPr>
          <w:rFonts w:cs="Tahoma"/>
          <w:szCs w:val="22"/>
          <w:lang w:val="el-GR"/>
        </w:rPr>
        <w:t>,</w:t>
      </w:r>
      <w:r w:rsidR="008C42A6">
        <w:rPr>
          <w:rFonts w:cs="Tahoma"/>
          <w:szCs w:val="22"/>
          <w:lang w:val="el-GR"/>
        </w:rPr>
        <w:t xml:space="preserve"> </w:t>
      </w:r>
      <w:r w:rsidRPr="00274B25">
        <w:rPr>
          <w:rFonts w:cs="Tahoma"/>
          <w:szCs w:val="22"/>
          <w:lang w:val="el-GR"/>
        </w:rPr>
        <w:t xml:space="preserve"> </w:t>
      </w:r>
      <w:r w:rsidR="008C42A6">
        <w:rPr>
          <w:lang w:val="el-GR"/>
        </w:rPr>
        <w:fldChar w:fldCharType="begin"/>
      </w:r>
      <w:r w:rsidR="008C42A6">
        <w:rPr>
          <w:lang w:val="el-GR"/>
        </w:rPr>
        <w:instrText xml:space="preserve"> REF _Ref496541309 \r \h </w:instrText>
      </w:r>
      <w:r w:rsidR="008C42A6">
        <w:rPr>
          <w:lang w:val="el-GR"/>
        </w:rPr>
      </w:r>
      <w:r w:rsidR="008C42A6">
        <w:rPr>
          <w:lang w:val="el-GR"/>
        </w:rPr>
        <w:fldChar w:fldCharType="separate"/>
      </w:r>
      <w:r w:rsidR="00DC1D53">
        <w:rPr>
          <w:cs/>
          <w:lang w:val="el-GR"/>
        </w:rPr>
        <w:t>‎</w:t>
      </w:r>
      <w:r w:rsidR="00DC1D53">
        <w:rPr>
          <w:lang w:val="el-GR"/>
        </w:rPr>
        <w:t>2.2.5</w:t>
      </w:r>
      <w:r w:rsidR="008C42A6">
        <w:rPr>
          <w:lang w:val="el-GR"/>
        </w:rPr>
        <w:fldChar w:fldCharType="end"/>
      </w:r>
      <w:r w:rsidR="008C42A6">
        <w:rPr>
          <w:lang w:val="el-GR"/>
        </w:rPr>
        <w:t xml:space="preserve">, </w:t>
      </w:r>
      <w:r w:rsidR="008C42A6">
        <w:rPr>
          <w:lang w:val="el-GR"/>
        </w:rPr>
        <w:fldChar w:fldCharType="begin"/>
      </w:r>
      <w:r w:rsidR="008C42A6">
        <w:rPr>
          <w:lang w:val="el-GR"/>
        </w:rPr>
        <w:instrText xml:space="preserve"> REF _Ref496541329 \r \h </w:instrText>
      </w:r>
      <w:r w:rsidR="008C42A6">
        <w:rPr>
          <w:lang w:val="el-GR"/>
        </w:rPr>
      </w:r>
      <w:r w:rsidR="008C42A6">
        <w:rPr>
          <w:lang w:val="el-GR"/>
        </w:rPr>
        <w:fldChar w:fldCharType="separate"/>
      </w:r>
      <w:r w:rsidR="00DC1D53">
        <w:rPr>
          <w:cs/>
          <w:lang w:val="el-GR"/>
        </w:rPr>
        <w:t>‎</w:t>
      </w:r>
      <w:r w:rsidR="00DC1D53">
        <w:rPr>
          <w:lang w:val="el-GR"/>
        </w:rPr>
        <w:t>2.2.6</w:t>
      </w:r>
      <w:r w:rsidR="008C42A6">
        <w:rPr>
          <w:lang w:val="el-GR"/>
        </w:rPr>
        <w:fldChar w:fldCharType="end"/>
      </w:r>
      <w:r w:rsidR="008C42A6">
        <w:rPr>
          <w:lang w:val="el-GR"/>
        </w:rPr>
        <w:t xml:space="preserve"> και </w:t>
      </w:r>
      <w:r w:rsidR="008C42A6">
        <w:rPr>
          <w:lang w:val="el-GR"/>
        </w:rPr>
        <w:fldChar w:fldCharType="begin"/>
      </w:r>
      <w:r w:rsidR="008C42A6">
        <w:rPr>
          <w:lang w:val="el-GR"/>
        </w:rPr>
        <w:instrText xml:space="preserve"> REF _Ref46142812 \r \h </w:instrText>
      </w:r>
      <w:r w:rsidR="008C42A6">
        <w:rPr>
          <w:lang w:val="el-GR"/>
        </w:rPr>
        <w:fldChar w:fldCharType="separate"/>
      </w:r>
      <w:r w:rsidR="00DC1D53">
        <w:rPr>
          <w:b/>
          <w:bCs/>
          <w:lang w:val="el-GR"/>
        </w:rPr>
        <w:t>Σφάλμα! Το αρχείο προέλευσης της αναφοράς δεν βρέθηκε.</w:t>
      </w:r>
      <w:r w:rsidR="008C42A6">
        <w:rPr>
          <w:lang w:val="el-GR"/>
        </w:rPr>
        <w:fldChar w:fldCharType="end"/>
      </w:r>
      <w:r w:rsidR="008C42A6">
        <w:rPr>
          <w:lang w:val="el-GR"/>
        </w:rPr>
        <w:t xml:space="preserve"> </w:t>
      </w:r>
      <w:r w:rsidRPr="00274B25">
        <w:rPr>
          <w:rFonts w:cs="Tahoma"/>
          <w:szCs w:val="22"/>
          <w:lang w:val="el-GR"/>
        </w:rPr>
        <w:t>της παρούσης,</w:t>
      </w:r>
      <w:r w:rsidRPr="00274B25">
        <w:rPr>
          <w:rFonts w:eastAsia="SimSun" w:cs="Tahoma"/>
          <w:szCs w:val="22"/>
          <w:lang w:val="el-GR"/>
        </w:rPr>
        <w:t xml:space="preserve"> </w:t>
      </w:r>
      <w:r w:rsidRPr="00274B25">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w:t>
      </w:r>
      <w:r w:rsidRPr="00274B25">
        <w:rPr>
          <w:rFonts w:cs="Tahoma"/>
          <w:szCs w:val="22"/>
          <w:lang w:val="el-GR"/>
        </w:rPr>
        <w:lastRenderedPageBreak/>
        <w:t xml:space="preserve">όπως ισχύει Ευρωπαϊκό Ενιαίο Έγγραφο Σύμβασης (ΕΕΕΣ), σύμφωνα με το επισυναπτόμενο στην παρούσα </w:t>
      </w:r>
      <w:r w:rsidR="00A529E3" w:rsidRPr="00274B25">
        <w:rPr>
          <w:rFonts w:cs="Tahoma"/>
          <w:szCs w:val="22"/>
          <w:lang w:val="el-GR"/>
        </w:rPr>
        <w:fldChar w:fldCharType="begin"/>
      </w:r>
      <w:r w:rsidR="00A529E3" w:rsidRPr="00274B25">
        <w:rPr>
          <w:rFonts w:cs="Tahoma"/>
          <w:szCs w:val="22"/>
          <w:lang w:val="el-GR"/>
        </w:rPr>
        <w:instrText xml:space="preserve"> REF _Ref45741527 \h </w:instrText>
      </w:r>
      <w:r w:rsidR="00BF2AE3" w:rsidRPr="00274B25">
        <w:rPr>
          <w:rFonts w:cs="Tahoma"/>
          <w:szCs w:val="22"/>
          <w:lang w:val="el-GR"/>
        </w:rPr>
        <w:instrText xml:space="preserve"> \* MERGEFORMAT </w:instrText>
      </w:r>
      <w:r w:rsidR="00A529E3" w:rsidRPr="00274B25">
        <w:rPr>
          <w:rFonts w:cs="Tahoma"/>
          <w:szCs w:val="22"/>
          <w:lang w:val="el-GR"/>
        </w:rPr>
      </w:r>
      <w:r w:rsidR="00A529E3" w:rsidRPr="00274B25">
        <w:rPr>
          <w:rFonts w:cs="Tahoma"/>
          <w:szCs w:val="22"/>
          <w:lang w:val="el-GR"/>
        </w:rPr>
        <w:fldChar w:fldCharType="separate"/>
      </w:r>
      <w:r w:rsidR="00DC1D53" w:rsidRPr="00274B25">
        <w:rPr>
          <w:rFonts w:cs="Tahoma"/>
          <w:color w:val="000099"/>
          <w:lang w:val="el-GR"/>
        </w:rPr>
        <w:t>ΠΑΡΑΡΤΗΜΑ ΙΙI – ΕΥΡΩΠΑΙΚΟ ΕΝΙΑΙΟ ΕΓΓΡΑΦΟ ΣΥΜΒΑΣΗΣ (ΕΕΕΣ)</w:t>
      </w:r>
      <w:r w:rsidR="00A529E3" w:rsidRPr="00274B25">
        <w:rPr>
          <w:rFonts w:cs="Tahoma"/>
          <w:szCs w:val="22"/>
          <w:lang w:val="el-GR"/>
        </w:rPr>
        <w:fldChar w:fldCharType="end"/>
      </w:r>
      <w:r w:rsidRPr="00274B25">
        <w:rPr>
          <w:rFonts w:cs="Tahoma"/>
          <w:szCs w:val="22"/>
          <w:lang w:val="el-GR"/>
        </w:rPr>
        <w:t>, το οποίο αποτελεί ενημερωμένη υπεύθυνη δήλωση, με τις συνέπειες του ν. 1599/1986. 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p>
    <w:p w14:paraId="07B8FC12" w14:textId="77777777" w:rsidR="004D09B6" w:rsidRPr="00274B25" w:rsidRDefault="004D09B6" w:rsidP="00BF2AE3">
      <w:pPr>
        <w:rPr>
          <w:rFonts w:cs="Tahoma"/>
          <w:b/>
          <w:u w:val="single"/>
          <w:lang w:val="el-GR"/>
        </w:rPr>
      </w:pPr>
      <w:r w:rsidRPr="00274B25">
        <w:rPr>
          <w:rFonts w:cs="Tahoma"/>
          <w:u w:val="single"/>
          <w:lang w:val="el-GR"/>
        </w:rPr>
        <w:t xml:space="preserve">Επισημαίνεται ότι οι προσφέροντες για το μέρος </w:t>
      </w:r>
      <w:r w:rsidRPr="00274B25">
        <w:rPr>
          <w:rFonts w:cs="Tahoma"/>
          <w:u w:val="single"/>
          <w:lang w:val="en-US"/>
        </w:rPr>
        <w:t>IV</w:t>
      </w:r>
      <w:r w:rsidRPr="00274B25">
        <w:rPr>
          <w:rFonts w:cs="Tahoma"/>
          <w:u w:val="single"/>
          <w:lang w:val="el-GR"/>
        </w:rPr>
        <w:t xml:space="preserve"> Κριτήρια επιλογής του ΕΕΕΣ συμπληρώνουν μόνο την </w:t>
      </w:r>
      <w:r w:rsidRPr="00274B25">
        <w:rPr>
          <w:rFonts w:cs="Tahoma"/>
          <w:b/>
          <w:u w:val="single"/>
          <w:lang w:val="el-GR"/>
        </w:rPr>
        <w:t>ενότητα α «Γενική ένδειξη για όλα τα κριτήρια επιλογής»</w:t>
      </w:r>
      <w:r w:rsidRPr="00274B25">
        <w:rPr>
          <w:rFonts w:cs="Tahoma"/>
          <w:u w:val="single"/>
          <w:lang w:val="el-GR"/>
        </w:rPr>
        <w:t>.</w:t>
      </w:r>
    </w:p>
    <w:p w14:paraId="5EAAFD41" w14:textId="77777777" w:rsidR="004D09B6" w:rsidRPr="00274B25" w:rsidRDefault="004D09B6" w:rsidP="00BF2AE3">
      <w:pPr>
        <w:rPr>
          <w:rFonts w:cs="Tahoma"/>
          <w:u w:val="single"/>
          <w:lang w:val="el-GR"/>
        </w:rPr>
      </w:pPr>
      <w:r w:rsidRPr="00274B25">
        <w:rPr>
          <w:rFonts w:cs="Tahoma"/>
          <w:u w:val="single"/>
          <w:lang w:val="el-GR"/>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60C281B9" w14:textId="77777777" w:rsidR="004D09B6" w:rsidRPr="00274B25" w:rsidRDefault="004D09B6" w:rsidP="00BF2AE3">
      <w:pPr>
        <w:rPr>
          <w:rFonts w:cs="Tahoma"/>
          <w:u w:val="single"/>
          <w:lang w:val="el-GR"/>
        </w:rPr>
      </w:pPr>
      <w:r w:rsidRPr="00274B25">
        <w:rPr>
          <w:rFonts w:cs="Tahoma"/>
          <w:u w:val="single"/>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0F7919E" w14:textId="77777777" w:rsidR="004D09B6" w:rsidRPr="00274B25" w:rsidRDefault="004D09B6" w:rsidP="00BF2AE3">
      <w:pPr>
        <w:rPr>
          <w:rFonts w:cs="Tahoma"/>
          <w:u w:val="single"/>
          <w:lang w:val="el-GR"/>
        </w:rPr>
      </w:pPr>
      <w:r w:rsidRPr="00274B25">
        <w:rPr>
          <w:rFonts w:cs="Tahoma"/>
          <w:u w:val="single"/>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549A1418" w14:textId="416CCD65" w:rsidR="004D09B6" w:rsidRDefault="004D09B6" w:rsidP="00BF2AE3">
      <w:pPr>
        <w:rPr>
          <w:rFonts w:cs="Tahoma"/>
          <w:u w:val="single"/>
          <w:lang w:val="el-GR"/>
        </w:rPr>
      </w:pPr>
      <w:r w:rsidRPr="00274B25">
        <w:rPr>
          <w:rFonts w:cs="Tahoma"/>
          <w:u w:val="single"/>
          <w:lang w:val="el-GR"/>
        </w:rPr>
        <w:t>Το ΕΕΕΣ μπορεί να υπογράφεται έως δέκα (10) ημέρες πριν την καταληκτική ημερομηνία υποβολής των προσφορών.</w:t>
      </w:r>
    </w:p>
    <w:p w14:paraId="4185080D" w14:textId="1D16F6A7" w:rsidR="007C4DF5" w:rsidRPr="00131B9C" w:rsidRDefault="007C4DF5" w:rsidP="007C4DF5">
      <w:pPr>
        <w:rPr>
          <w:rFonts w:cs="Tahoma"/>
          <w:b/>
          <w:bCs/>
          <w:szCs w:val="22"/>
          <w:lang w:val="el-GR"/>
        </w:rPr>
      </w:pPr>
      <w:r w:rsidRPr="00131B9C">
        <w:rPr>
          <w:rFonts w:cs="Tahoma"/>
          <w:b/>
          <w:bCs/>
          <w:color w:val="000000" w:themeColor="text1"/>
          <w:szCs w:val="22"/>
          <w:lang w:val="el-GR"/>
        </w:rPr>
        <w:t xml:space="preserve">Επιπλέον επισημαίνεται ότι στο σχετικό ερώτημα του ΕΕΕΣ, για τις περιπτώσεις α’ και β’ της παρ. </w:t>
      </w:r>
      <w:r w:rsidRPr="00131B9C">
        <w:rPr>
          <w:rFonts w:cs="Tahoma"/>
          <w:b/>
          <w:bCs/>
          <w:color w:val="000000" w:themeColor="text1"/>
          <w:szCs w:val="22"/>
          <w:lang w:val="el-GR"/>
        </w:rPr>
        <w:fldChar w:fldCharType="begin"/>
      </w:r>
      <w:r w:rsidRPr="00131B9C">
        <w:rPr>
          <w:rFonts w:cs="Tahoma"/>
          <w:b/>
          <w:bCs/>
          <w:color w:val="000000" w:themeColor="text1"/>
          <w:szCs w:val="22"/>
          <w:lang w:val="el-GR"/>
        </w:rPr>
        <w:instrText xml:space="preserve"> REF _Ref58504581 \r \h </w:instrText>
      </w:r>
      <w:r w:rsidR="002F54A2">
        <w:rPr>
          <w:rFonts w:cs="Tahoma"/>
          <w:b/>
          <w:bCs/>
          <w:color w:val="000000" w:themeColor="text1"/>
          <w:szCs w:val="22"/>
          <w:lang w:val="el-GR"/>
        </w:rPr>
        <w:instrText xml:space="preserve"> \* MERGEFORMAT </w:instrText>
      </w:r>
      <w:r w:rsidRPr="00131B9C">
        <w:rPr>
          <w:rFonts w:cs="Tahoma"/>
          <w:b/>
          <w:bCs/>
          <w:color w:val="000000" w:themeColor="text1"/>
          <w:szCs w:val="22"/>
          <w:lang w:val="el-GR"/>
        </w:rPr>
      </w:r>
      <w:r w:rsidRPr="00131B9C">
        <w:rPr>
          <w:rFonts w:cs="Tahoma"/>
          <w:b/>
          <w:bCs/>
          <w:color w:val="000000" w:themeColor="text1"/>
          <w:szCs w:val="22"/>
          <w:lang w:val="el-GR"/>
        </w:rPr>
        <w:fldChar w:fldCharType="separate"/>
      </w:r>
      <w:r w:rsidR="00DC1D53">
        <w:rPr>
          <w:rFonts w:cs="Tahoma"/>
          <w:b/>
          <w:bCs/>
          <w:color w:val="000000" w:themeColor="text1"/>
          <w:szCs w:val="22"/>
          <w:cs/>
          <w:lang w:val="el-GR"/>
        </w:rPr>
        <w:t>‎</w:t>
      </w:r>
      <w:r w:rsidR="00DC1D53">
        <w:rPr>
          <w:rFonts w:cs="Tahoma"/>
          <w:b/>
          <w:bCs/>
          <w:color w:val="000000" w:themeColor="text1"/>
          <w:szCs w:val="22"/>
          <w:lang w:val="el-GR"/>
        </w:rPr>
        <w:t>2.3.2.2</w:t>
      </w:r>
      <w:r w:rsidRPr="00131B9C">
        <w:rPr>
          <w:rFonts w:cs="Tahoma"/>
          <w:b/>
          <w:bCs/>
          <w:color w:val="000000" w:themeColor="text1"/>
          <w:szCs w:val="22"/>
          <w:lang w:val="el-GR"/>
        </w:rPr>
        <w:fldChar w:fldCharType="end"/>
      </w:r>
      <w:r w:rsidRPr="00131B9C">
        <w:rPr>
          <w:rFonts w:cs="Tahoma"/>
          <w:b/>
          <w:bCs/>
          <w:color w:val="000000" w:themeColor="text1"/>
          <w:szCs w:val="22"/>
          <w:lang w:val="el-GR"/>
        </w:rPr>
        <w:t xml:space="preserve"> της παρούσας,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δεν υποχρεούται να απαντήσει καταφατικά στο σχετικό ερώτημα εφόσον οι υποχρεώσεις αυτές  δεν έχουν καταστεί ληξιπρόθεσμες ή εφόσον αυτές έχουν υπαχθεί σε δεσμευτικό διακανονισμό που τηρείται.</w:t>
      </w:r>
    </w:p>
    <w:p w14:paraId="06107C81" w14:textId="77777777" w:rsidR="007C4DF5" w:rsidRPr="00274B25" w:rsidRDefault="007C4DF5" w:rsidP="00BF2AE3">
      <w:pPr>
        <w:rPr>
          <w:rFonts w:cs="Tahoma"/>
          <w:u w:val="single"/>
          <w:lang w:val="el-GR"/>
        </w:rPr>
      </w:pPr>
    </w:p>
    <w:p w14:paraId="3601B150" w14:textId="77777777" w:rsidR="004D09B6" w:rsidRPr="00274B25" w:rsidRDefault="004D09B6" w:rsidP="00BF2AE3">
      <w:pPr>
        <w:rPr>
          <w:rFonts w:cs="Tahoma"/>
          <w:szCs w:val="22"/>
          <w:lang w:val="el-GR"/>
        </w:rPr>
      </w:pPr>
    </w:p>
    <w:p w14:paraId="79FC26AC" w14:textId="5A071EBD" w:rsidR="004D09B6" w:rsidRPr="00274B25" w:rsidRDefault="004D09B6" w:rsidP="00BF2AE3">
      <w:pPr>
        <w:pStyle w:val="4"/>
        <w:numPr>
          <w:ilvl w:val="3"/>
          <w:numId w:val="7"/>
        </w:numPr>
        <w:rPr>
          <w:rFonts w:ascii="Tahoma" w:hAnsi="Tahoma" w:cs="Tahoma"/>
          <w:szCs w:val="22"/>
          <w:lang w:val="el-GR"/>
        </w:rPr>
      </w:pPr>
      <w:bookmarkStart w:id="125" w:name="_Ref496624989"/>
      <w:bookmarkStart w:id="126" w:name="_Ref496625024"/>
      <w:bookmarkStart w:id="127" w:name="_Ref496625274"/>
      <w:bookmarkStart w:id="128" w:name="_Ref503525682"/>
      <w:bookmarkStart w:id="129" w:name="_Toc45706915"/>
      <w:bookmarkStart w:id="130" w:name="_Toc58512343"/>
      <w:r w:rsidRPr="00274B25">
        <w:rPr>
          <w:rFonts w:ascii="Tahoma" w:hAnsi="Tahoma" w:cs="Tahoma"/>
          <w:szCs w:val="22"/>
          <w:lang w:val="el-GR"/>
        </w:rPr>
        <w:t xml:space="preserve">Αποδεικτικά μέσα - Δικαιολογητικά </w:t>
      </w:r>
      <w:bookmarkEnd w:id="125"/>
      <w:bookmarkEnd w:id="126"/>
      <w:bookmarkEnd w:id="127"/>
      <w:r w:rsidRPr="00274B25">
        <w:rPr>
          <w:rFonts w:ascii="Tahoma" w:hAnsi="Tahoma" w:cs="Tahoma"/>
          <w:szCs w:val="22"/>
          <w:lang w:val="el-GR"/>
        </w:rPr>
        <w:t>προσωρινού αναδόχου</w:t>
      </w:r>
      <w:bookmarkEnd w:id="128"/>
      <w:bookmarkEnd w:id="129"/>
      <w:bookmarkEnd w:id="130"/>
      <w:r w:rsidRPr="00274B25">
        <w:rPr>
          <w:rFonts w:ascii="Tahoma" w:hAnsi="Tahoma" w:cs="Tahoma"/>
          <w:szCs w:val="22"/>
          <w:lang w:val="el-GR"/>
        </w:rPr>
        <w:t xml:space="preserve"> </w:t>
      </w:r>
    </w:p>
    <w:p w14:paraId="596481CE" w14:textId="1F54C9BF" w:rsidR="004D09B6" w:rsidRPr="00274B25" w:rsidRDefault="004D09B6" w:rsidP="00BF2AE3">
      <w:pPr>
        <w:rPr>
          <w:rFonts w:cs="Tahoma"/>
          <w:bCs/>
          <w:szCs w:val="22"/>
          <w:lang w:val="el-GR"/>
        </w:rPr>
      </w:pPr>
      <w:r w:rsidRPr="00274B25">
        <w:rPr>
          <w:rFonts w:cs="Tahoma"/>
          <w:b/>
          <w:bCs/>
          <w:szCs w:val="22"/>
          <w:lang w:val="el-GR"/>
        </w:rPr>
        <w:t>Α</w:t>
      </w:r>
      <w:r w:rsidRPr="00274B25">
        <w:rPr>
          <w:rFonts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274B25">
        <w:rPr>
          <w:rFonts w:cs="Tahoma"/>
          <w:szCs w:val="22"/>
          <w:lang w:val="el-GR"/>
        </w:rPr>
        <w:t xml:space="preserve">στις παραγράφους </w:t>
      </w:r>
      <w:r w:rsidRPr="00274B25">
        <w:rPr>
          <w:rFonts w:cs="Tahoma"/>
          <w:szCs w:val="22"/>
          <w:lang w:val="el-GR"/>
        </w:rPr>
        <w:fldChar w:fldCharType="begin"/>
      </w:r>
      <w:r w:rsidRPr="00274B25">
        <w:rPr>
          <w:rFonts w:cs="Tahoma"/>
          <w:szCs w:val="22"/>
          <w:lang w:val="el-GR"/>
        </w:rPr>
        <w:instrText xml:space="preserve"> REF _Ref496541397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2.2.1</w:t>
      </w:r>
      <w:r w:rsidRPr="00274B25">
        <w:rPr>
          <w:rFonts w:cs="Tahoma"/>
          <w:szCs w:val="22"/>
          <w:lang w:val="el-GR"/>
        </w:rPr>
        <w:fldChar w:fldCharType="end"/>
      </w:r>
      <w:r w:rsidRPr="00274B25">
        <w:rPr>
          <w:rFonts w:cs="Tahoma"/>
          <w:bCs/>
          <w:szCs w:val="22"/>
          <w:lang w:val="el-GR"/>
        </w:rPr>
        <w:t xml:space="preserve"> έως </w:t>
      </w:r>
      <w:r w:rsidRPr="00274B25">
        <w:rPr>
          <w:rFonts w:cs="Tahoma"/>
          <w:bCs/>
          <w:szCs w:val="22"/>
          <w:lang w:val="el-GR"/>
        </w:rPr>
        <w:fldChar w:fldCharType="begin"/>
      </w:r>
      <w:r w:rsidRPr="00274B25">
        <w:rPr>
          <w:rFonts w:cs="Tahoma"/>
          <w:bCs/>
          <w:szCs w:val="22"/>
          <w:lang w:val="el-GR"/>
        </w:rPr>
        <w:instrText xml:space="preserve"> REF _Ref496541410 \r \h  \* MERGEFORMAT </w:instrText>
      </w:r>
      <w:r w:rsidRPr="00274B25">
        <w:rPr>
          <w:rFonts w:cs="Tahoma"/>
          <w:bCs/>
          <w:szCs w:val="22"/>
          <w:lang w:val="el-GR"/>
        </w:rPr>
      </w:r>
      <w:r w:rsidRPr="00274B25">
        <w:rPr>
          <w:rFonts w:cs="Tahoma"/>
          <w:bCs/>
          <w:szCs w:val="22"/>
          <w:lang w:val="el-GR"/>
        </w:rPr>
        <w:fldChar w:fldCharType="separate"/>
      </w:r>
      <w:r w:rsidR="00DC1D53">
        <w:rPr>
          <w:rFonts w:cs="Tahoma"/>
          <w:bCs/>
          <w:szCs w:val="22"/>
          <w:cs/>
          <w:lang w:val="el-GR"/>
        </w:rPr>
        <w:t>‎</w:t>
      </w:r>
      <w:r w:rsidR="00DC1D53">
        <w:rPr>
          <w:rFonts w:cs="Tahoma"/>
          <w:bCs/>
          <w:szCs w:val="22"/>
          <w:lang w:val="el-GR"/>
        </w:rPr>
        <w:t>2.2.8</w:t>
      </w:r>
      <w:r w:rsidRPr="00274B25">
        <w:rPr>
          <w:rFonts w:cs="Tahoma"/>
          <w:bCs/>
          <w:szCs w:val="22"/>
          <w:lang w:val="el-GR"/>
        </w:rPr>
        <w:fldChar w:fldCharType="end"/>
      </w:r>
      <w:r w:rsidRPr="00274B25">
        <w:rPr>
          <w:rFonts w:cs="Tahoma"/>
          <w:bCs/>
          <w:szCs w:val="22"/>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7FD49645" w14:textId="16B1E238" w:rsidR="004D09B6" w:rsidRPr="00274B25" w:rsidRDefault="004D09B6" w:rsidP="00BF2AE3">
      <w:pPr>
        <w:rPr>
          <w:rFonts w:cs="Tahoma"/>
          <w:szCs w:val="22"/>
          <w:lang w:val="el-GR"/>
        </w:rPr>
      </w:pPr>
      <w:r w:rsidRPr="00274B25">
        <w:rPr>
          <w:rFonts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274B25">
        <w:rPr>
          <w:rFonts w:cs="Tahoma"/>
          <w:szCs w:val="22"/>
          <w:lang w:val="el-GR"/>
        </w:rPr>
        <w:t xml:space="preserve">την παράγραφο </w:t>
      </w:r>
      <w:r w:rsidRPr="00274B25">
        <w:rPr>
          <w:rFonts w:cs="Tahoma"/>
          <w:bCs/>
          <w:szCs w:val="22"/>
          <w:lang w:val="el-GR"/>
        </w:rPr>
        <w:fldChar w:fldCharType="begin"/>
      </w:r>
      <w:r w:rsidRPr="00274B25">
        <w:rPr>
          <w:rFonts w:cs="Tahoma"/>
          <w:bCs/>
          <w:szCs w:val="22"/>
          <w:lang w:val="el-GR"/>
        </w:rPr>
        <w:instrText xml:space="preserve"> REF _Ref496541410 \r \h  \* MERGEFORMAT </w:instrText>
      </w:r>
      <w:r w:rsidRPr="00274B25">
        <w:rPr>
          <w:rFonts w:cs="Tahoma"/>
          <w:bCs/>
          <w:szCs w:val="22"/>
          <w:lang w:val="el-GR"/>
        </w:rPr>
      </w:r>
      <w:r w:rsidRPr="00274B25">
        <w:rPr>
          <w:rFonts w:cs="Tahoma"/>
          <w:bCs/>
          <w:szCs w:val="22"/>
          <w:lang w:val="el-GR"/>
        </w:rPr>
        <w:fldChar w:fldCharType="separate"/>
      </w:r>
      <w:r w:rsidR="00DC1D53">
        <w:rPr>
          <w:rFonts w:cs="Tahoma"/>
          <w:bCs/>
          <w:szCs w:val="22"/>
          <w:cs/>
          <w:lang w:val="el-GR"/>
        </w:rPr>
        <w:t>‎</w:t>
      </w:r>
      <w:r w:rsidR="00DC1D53">
        <w:rPr>
          <w:rFonts w:cs="Tahoma"/>
          <w:bCs/>
          <w:szCs w:val="22"/>
          <w:lang w:val="el-GR"/>
        </w:rPr>
        <w:t>2.2.8</w:t>
      </w:r>
      <w:r w:rsidRPr="00274B25">
        <w:rPr>
          <w:rFonts w:cs="Tahoma"/>
          <w:bCs/>
          <w:szCs w:val="22"/>
          <w:lang w:val="el-GR"/>
        </w:rPr>
        <w:fldChar w:fldCharType="end"/>
      </w:r>
      <w:r w:rsidRPr="00274B25">
        <w:rPr>
          <w:rFonts w:cs="Tahoma"/>
          <w:bCs/>
          <w:szCs w:val="22"/>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274B25">
        <w:rPr>
          <w:rFonts w:cs="Tahoma"/>
          <w:szCs w:val="22"/>
          <w:lang w:val="el-GR"/>
        </w:rPr>
        <w:t xml:space="preserve">της παραγράφου </w:t>
      </w:r>
      <w:r w:rsidRPr="00274B25">
        <w:rPr>
          <w:rFonts w:cs="Tahoma"/>
          <w:szCs w:val="22"/>
          <w:lang w:val="el-GR"/>
        </w:rPr>
        <w:fldChar w:fldCharType="begin"/>
      </w:r>
      <w:r w:rsidRPr="00274B25">
        <w:rPr>
          <w:rFonts w:cs="Tahoma"/>
          <w:szCs w:val="22"/>
          <w:lang w:val="el-GR"/>
        </w:rPr>
        <w:instrText xml:space="preserve"> REF _Ref496541356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2.2.3</w:t>
      </w:r>
      <w:r w:rsidRPr="00274B25">
        <w:rPr>
          <w:rFonts w:cs="Tahoma"/>
          <w:szCs w:val="22"/>
          <w:lang w:val="el-GR"/>
        </w:rPr>
        <w:fldChar w:fldCharType="end"/>
      </w:r>
      <w:r w:rsidRPr="00274B25">
        <w:rPr>
          <w:rFonts w:cs="Tahoma"/>
          <w:szCs w:val="22"/>
          <w:lang w:val="el-GR"/>
        </w:rPr>
        <w:t xml:space="preserve"> </w:t>
      </w:r>
    </w:p>
    <w:p w14:paraId="1995DE7D" w14:textId="58A7013C" w:rsidR="004D09B6" w:rsidRPr="00274B25" w:rsidRDefault="004D09B6" w:rsidP="00BF2AE3">
      <w:pPr>
        <w:rPr>
          <w:rFonts w:cs="Tahoma"/>
          <w:bCs/>
          <w:szCs w:val="22"/>
          <w:lang w:val="el-GR"/>
        </w:rPr>
      </w:pPr>
      <w:r w:rsidRPr="00274B25">
        <w:rPr>
          <w:rFonts w:cs="Tahoma"/>
          <w:bCs/>
          <w:szCs w:val="22"/>
          <w:lang w:val="el-GR"/>
        </w:rPr>
        <w:t xml:space="preserve">της παρούσας και ότι πληρούν τα σχετικά κριτήρια επιλογής κατά περίπτωση (παράγραφοι  - </w:t>
      </w:r>
      <w:r w:rsidRPr="00274B25">
        <w:rPr>
          <w:rFonts w:cs="Tahoma"/>
          <w:bCs/>
          <w:szCs w:val="22"/>
          <w:lang w:val="el-GR"/>
        </w:rPr>
        <w:fldChar w:fldCharType="begin"/>
      </w:r>
      <w:r w:rsidRPr="00274B25">
        <w:rPr>
          <w:rFonts w:cs="Tahoma"/>
          <w:bCs/>
          <w:szCs w:val="22"/>
          <w:lang w:val="el-GR"/>
        </w:rPr>
        <w:instrText xml:space="preserve"> REF _Ref496541185 \r \h  \* MERGEFORMAT </w:instrText>
      </w:r>
      <w:r w:rsidRPr="00274B25">
        <w:rPr>
          <w:rFonts w:cs="Tahoma"/>
          <w:bCs/>
          <w:szCs w:val="22"/>
          <w:lang w:val="el-GR"/>
        </w:rPr>
      </w:r>
      <w:r w:rsidRPr="00274B25">
        <w:rPr>
          <w:rFonts w:cs="Tahoma"/>
          <w:bCs/>
          <w:szCs w:val="22"/>
          <w:lang w:val="el-GR"/>
        </w:rPr>
        <w:fldChar w:fldCharType="separate"/>
      </w:r>
      <w:r w:rsidR="00DC1D53">
        <w:rPr>
          <w:rFonts w:cs="Tahoma"/>
          <w:bCs/>
          <w:szCs w:val="22"/>
          <w:cs/>
          <w:lang w:val="el-GR"/>
        </w:rPr>
        <w:t>‎</w:t>
      </w:r>
      <w:r w:rsidR="00DC1D53">
        <w:rPr>
          <w:rFonts w:cs="Tahoma"/>
          <w:bCs/>
          <w:szCs w:val="22"/>
          <w:lang w:val="el-GR"/>
        </w:rPr>
        <w:t>2.2.8</w:t>
      </w:r>
      <w:r w:rsidRPr="00274B25">
        <w:rPr>
          <w:rFonts w:cs="Tahoma"/>
          <w:bCs/>
          <w:szCs w:val="22"/>
          <w:lang w:val="el-GR"/>
        </w:rPr>
        <w:fldChar w:fldCharType="end"/>
      </w:r>
      <w:r w:rsidRPr="00274B25">
        <w:rPr>
          <w:rFonts w:cs="Tahoma"/>
          <w:bCs/>
          <w:szCs w:val="22"/>
          <w:lang w:val="el-GR"/>
        </w:rPr>
        <w:t>).</w:t>
      </w:r>
    </w:p>
    <w:p w14:paraId="258519FC" w14:textId="50DD8CB7" w:rsidR="004D09B6" w:rsidRPr="00274B25" w:rsidRDefault="004D09B6" w:rsidP="00BF2AE3">
      <w:pPr>
        <w:rPr>
          <w:rFonts w:cs="Tahoma"/>
          <w:szCs w:val="22"/>
          <w:lang w:val="el-GR"/>
        </w:rPr>
      </w:pPr>
      <w:r w:rsidRPr="00274B25">
        <w:rPr>
          <w:rFonts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Pr="00274B25">
        <w:rPr>
          <w:rFonts w:cs="Tahoma"/>
          <w:bCs/>
          <w:szCs w:val="22"/>
          <w:lang w:val="el-GR"/>
        </w:rPr>
        <w:fldChar w:fldCharType="begin"/>
      </w:r>
      <w:r w:rsidRPr="00274B25">
        <w:rPr>
          <w:rFonts w:cs="Tahoma"/>
          <w:bCs/>
          <w:szCs w:val="22"/>
          <w:lang w:val="el-GR"/>
        </w:rPr>
        <w:instrText xml:space="preserve"> REF _Ref496540567 \r \h  \* MERGEFORMAT </w:instrText>
      </w:r>
      <w:r w:rsidRPr="00274B25">
        <w:rPr>
          <w:rFonts w:cs="Tahoma"/>
          <w:bCs/>
          <w:szCs w:val="22"/>
          <w:lang w:val="el-GR"/>
        </w:rPr>
      </w:r>
      <w:r w:rsidRPr="00274B25">
        <w:rPr>
          <w:rFonts w:cs="Tahoma"/>
          <w:bCs/>
          <w:szCs w:val="22"/>
          <w:lang w:val="el-GR"/>
        </w:rPr>
        <w:fldChar w:fldCharType="separate"/>
      </w:r>
      <w:r w:rsidR="00DC1D53">
        <w:rPr>
          <w:rFonts w:cs="Tahoma"/>
          <w:bCs/>
          <w:szCs w:val="22"/>
          <w:cs/>
          <w:lang w:val="el-GR"/>
        </w:rPr>
        <w:t>‎</w:t>
      </w:r>
      <w:r w:rsidR="00DC1D53">
        <w:rPr>
          <w:rFonts w:cs="Tahoma"/>
          <w:bCs/>
          <w:szCs w:val="22"/>
          <w:lang w:val="el-GR"/>
        </w:rPr>
        <w:t>2.2.3.1</w:t>
      </w:r>
      <w:r w:rsidRPr="00274B25">
        <w:rPr>
          <w:rFonts w:cs="Tahoma"/>
          <w:bCs/>
          <w:szCs w:val="22"/>
          <w:lang w:val="el-GR"/>
        </w:rPr>
        <w:fldChar w:fldCharType="end"/>
      </w:r>
      <w:r w:rsidRPr="00274B25">
        <w:rPr>
          <w:rFonts w:cs="Tahoma"/>
          <w:bCs/>
          <w:szCs w:val="22"/>
          <w:lang w:val="el-GR"/>
        </w:rPr>
        <w:t xml:space="preserve">, </w:t>
      </w:r>
      <w:r w:rsidRPr="00274B25">
        <w:rPr>
          <w:rFonts w:cs="Tahoma"/>
          <w:bCs/>
          <w:szCs w:val="22"/>
          <w:lang w:val="el-GR"/>
        </w:rPr>
        <w:fldChar w:fldCharType="begin"/>
      </w:r>
      <w:r w:rsidRPr="00274B25">
        <w:rPr>
          <w:rFonts w:cs="Tahoma"/>
          <w:bCs/>
          <w:szCs w:val="22"/>
          <w:lang w:val="el-GR"/>
        </w:rPr>
        <w:instrText xml:space="preserve"> REF _Ref503518036 \r \h  \* MERGEFORMAT </w:instrText>
      </w:r>
      <w:r w:rsidRPr="00274B25">
        <w:rPr>
          <w:rFonts w:cs="Tahoma"/>
          <w:bCs/>
          <w:szCs w:val="22"/>
          <w:lang w:val="el-GR"/>
        </w:rPr>
      </w:r>
      <w:r w:rsidRPr="00274B25">
        <w:rPr>
          <w:rFonts w:cs="Tahoma"/>
          <w:bCs/>
          <w:szCs w:val="22"/>
          <w:lang w:val="el-GR"/>
        </w:rPr>
        <w:fldChar w:fldCharType="separate"/>
      </w:r>
      <w:r w:rsidR="00DC1D53">
        <w:rPr>
          <w:rFonts w:cs="Tahoma"/>
          <w:bCs/>
          <w:szCs w:val="22"/>
          <w:cs/>
          <w:lang w:val="el-GR"/>
        </w:rPr>
        <w:t>‎</w:t>
      </w:r>
      <w:r w:rsidR="00DC1D53">
        <w:rPr>
          <w:rFonts w:cs="Tahoma"/>
          <w:bCs/>
          <w:szCs w:val="22"/>
          <w:lang w:val="el-GR"/>
        </w:rPr>
        <w:t>2.2.3.2</w:t>
      </w:r>
      <w:r w:rsidRPr="00274B25">
        <w:rPr>
          <w:rFonts w:cs="Tahoma"/>
          <w:bCs/>
          <w:szCs w:val="22"/>
          <w:lang w:val="el-GR"/>
        </w:rPr>
        <w:fldChar w:fldCharType="end"/>
      </w:r>
      <w:r w:rsidRPr="00274B25">
        <w:rPr>
          <w:rFonts w:cs="Tahoma"/>
          <w:bCs/>
          <w:szCs w:val="22"/>
          <w:lang w:val="el-GR"/>
        </w:rPr>
        <w:t xml:space="preserve"> και </w:t>
      </w:r>
      <w:r w:rsidRPr="00274B25">
        <w:rPr>
          <w:rFonts w:cs="Tahoma"/>
          <w:bCs/>
          <w:szCs w:val="22"/>
          <w:lang w:val="el-GR"/>
        </w:rPr>
        <w:fldChar w:fldCharType="begin"/>
      </w:r>
      <w:r w:rsidRPr="00274B25">
        <w:rPr>
          <w:rFonts w:cs="Tahoma"/>
          <w:bCs/>
          <w:szCs w:val="22"/>
          <w:lang w:val="el-GR"/>
        </w:rPr>
        <w:instrText xml:space="preserve"> REF _Ref503518091 \r \h  \* MERGEFORMAT </w:instrText>
      </w:r>
      <w:r w:rsidRPr="00274B25">
        <w:rPr>
          <w:rFonts w:cs="Tahoma"/>
          <w:bCs/>
          <w:szCs w:val="22"/>
          <w:lang w:val="el-GR"/>
        </w:rPr>
      </w:r>
      <w:r w:rsidRPr="00274B25">
        <w:rPr>
          <w:rFonts w:cs="Tahoma"/>
          <w:bCs/>
          <w:szCs w:val="22"/>
          <w:lang w:val="el-GR"/>
        </w:rPr>
        <w:fldChar w:fldCharType="separate"/>
      </w:r>
      <w:r w:rsidR="00DC1D53">
        <w:rPr>
          <w:rFonts w:cs="Tahoma"/>
          <w:bCs/>
          <w:szCs w:val="22"/>
          <w:cs/>
          <w:lang w:val="el-GR"/>
        </w:rPr>
        <w:t>‎</w:t>
      </w:r>
      <w:r w:rsidR="00DC1D53">
        <w:rPr>
          <w:rFonts w:cs="Tahoma"/>
          <w:bCs/>
          <w:szCs w:val="22"/>
          <w:lang w:val="el-GR"/>
        </w:rPr>
        <w:t>2.2.3.3</w:t>
      </w:r>
      <w:r w:rsidRPr="00274B25">
        <w:rPr>
          <w:rFonts w:cs="Tahoma"/>
          <w:bCs/>
          <w:szCs w:val="22"/>
          <w:lang w:val="el-GR"/>
        </w:rPr>
        <w:fldChar w:fldCharType="end"/>
      </w:r>
      <w:r w:rsidRPr="00274B25">
        <w:rPr>
          <w:rFonts w:cs="Tahoma"/>
          <w:bCs/>
          <w:szCs w:val="22"/>
          <w:lang w:val="el-GR"/>
        </w:rPr>
        <w:t>.</w:t>
      </w:r>
    </w:p>
    <w:p w14:paraId="7E429157" w14:textId="77777777" w:rsidR="004D09B6" w:rsidRPr="00274B25" w:rsidRDefault="004D09B6" w:rsidP="00BF2AE3">
      <w:pPr>
        <w:rPr>
          <w:rFonts w:cs="Tahoma"/>
          <w:bCs/>
          <w:i/>
          <w:color w:val="5B9BD5"/>
          <w:szCs w:val="22"/>
          <w:lang w:val="el-GR"/>
        </w:rPr>
      </w:pPr>
      <w:r w:rsidRPr="00274B25">
        <w:rPr>
          <w:rFonts w:cs="Tahoma"/>
          <w:bCs/>
          <w:szCs w:val="22"/>
          <w:lang w:val="el-GR"/>
        </w:rPr>
        <w:lastRenderedPageBreak/>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p>
    <w:p w14:paraId="5ACEAAAB" w14:textId="77777777" w:rsidR="004D09B6" w:rsidRPr="00274B25" w:rsidRDefault="004D09B6" w:rsidP="00BF2AE3">
      <w:pPr>
        <w:rPr>
          <w:rFonts w:cs="Tahoma"/>
          <w:bCs/>
          <w:szCs w:val="22"/>
          <w:lang w:val="el-GR"/>
        </w:rPr>
      </w:pPr>
      <w:r w:rsidRPr="00274B25">
        <w:rPr>
          <w:rFonts w:cs="Tahoma"/>
          <w:bCs/>
          <w:szCs w:val="22"/>
          <w:lang w:val="el-GR"/>
        </w:rPr>
        <w:t xml:space="preserve">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57649E6" w14:textId="73CF8815" w:rsidR="004D09B6" w:rsidRPr="00274B25" w:rsidRDefault="004D09B6" w:rsidP="00BF2AE3">
      <w:pPr>
        <w:rPr>
          <w:rFonts w:cs="Tahoma"/>
          <w:bCs/>
          <w:szCs w:val="22"/>
          <w:lang w:val="el-GR"/>
        </w:rPr>
      </w:pPr>
      <w:r w:rsidRPr="00274B25">
        <w:rPr>
          <w:rFonts w:cs="Tahoma"/>
          <w:bCs/>
          <w:szCs w:val="22"/>
          <w:lang w:val="el-GR"/>
        </w:rPr>
        <w:t xml:space="preserve">Τα έγγραφα της παρούσας </w:t>
      </w:r>
      <w:r w:rsidRPr="00274B25">
        <w:rPr>
          <w:rFonts w:cs="Tahoma"/>
          <w:bCs/>
          <w:szCs w:val="22"/>
          <w:lang w:val="el-GR"/>
        </w:rPr>
        <w:fldChar w:fldCharType="begin"/>
      </w:r>
      <w:r w:rsidRPr="00274B25">
        <w:rPr>
          <w:rFonts w:cs="Tahoma"/>
          <w:bCs/>
          <w:szCs w:val="22"/>
          <w:lang w:val="el-GR"/>
        </w:rPr>
        <w:instrText xml:space="preserve"> REF _Ref503525682 \r \h  \* MERGEFORMAT </w:instrText>
      </w:r>
      <w:r w:rsidRPr="00274B25">
        <w:rPr>
          <w:rFonts w:cs="Tahoma"/>
          <w:bCs/>
          <w:szCs w:val="22"/>
          <w:lang w:val="el-GR"/>
        </w:rPr>
      </w:r>
      <w:r w:rsidRPr="00274B25">
        <w:rPr>
          <w:rFonts w:cs="Tahoma"/>
          <w:bCs/>
          <w:szCs w:val="22"/>
          <w:lang w:val="el-GR"/>
        </w:rPr>
        <w:fldChar w:fldCharType="separate"/>
      </w:r>
      <w:r w:rsidR="00DC1D53">
        <w:rPr>
          <w:rFonts w:cs="Tahoma"/>
          <w:bCs/>
          <w:szCs w:val="22"/>
          <w:cs/>
          <w:lang w:val="el-GR"/>
        </w:rPr>
        <w:t>‎</w:t>
      </w:r>
      <w:r w:rsidR="00DC1D53">
        <w:rPr>
          <w:rFonts w:cs="Tahoma"/>
          <w:bCs/>
          <w:szCs w:val="22"/>
          <w:lang w:val="el-GR"/>
        </w:rPr>
        <w:t>2.2.9.2</w:t>
      </w:r>
      <w:r w:rsidRPr="00274B25">
        <w:rPr>
          <w:rFonts w:cs="Tahoma"/>
          <w:bCs/>
          <w:szCs w:val="22"/>
          <w:lang w:val="el-GR"/>
        </w:rPr>
        <w:fldChar w:fldCharType="end"/>
      </w:r>
      <w:r w:rsidRPr="00274B25">
        <w:rPr>
          <w:rFonts w:cs="Tahoma"/>
          <w:bCs/>
          <w:szCs w:val="22"/>
          <w:lang w:val="el-GR"/>
        </w:rPr>
        <w:t xml:space="preserve"> 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 </w:t>
      </w:r>
    </w:p>
    <w:p w14:paraId="65FDC5FC" w14:textId="77777777" w:rsidR="004D09B6" w:rsidRPr="00274B25" w:rsidRDefault="004D09B6" w:rsidP="00BF2AE3">
      <w:pPr>
        <w:rPr>
          <w:rFonts w:cs="Tahoma"/>
          <w:bCs/>
          <w:lang w:val="el-GR"/>
        </w:rPr>
      </w:pPr>
      <w:r w:rsidRPr="00274B25">
        <w:rPr>
          <w:rFonts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3A12EAF" w14:textId="77777777" w:rsidR="004D09B6" w:rsidRPr="00274B25" w:rsidRDefault="004D09B6" w:rsidP="00BF2AE3">
      <w:pPr>
        <w:rPr>
          <w:rFonts w:cs="Tahoma"/>
          <w:b/>
          <w:bCs/>
          <w:lang w:val="el-GR"/>
        </w:rPr>
      </w:pPr>
      <w:r w:rsidRPr="00274B25">
        <w:rPr>
          <w:rFonts w:cs="Tahoma"/>
          <w:b/>
          <w:bCs/>
          <w:lang w:val="el-GR"/>
        </w:rPr>
        <w:t>Επισημαίνεται ότι γίνονται αποδεκτές:</w:t>
      </w:r>
    </w:p>
    <w:p w14:paraId="6988DD1E" w14:textId="77777777" w:rsidR="004D09B6" w:rsidRPr="00274B25" w:rsidRDefault="004D09B6" w:rsidP="00BF2AE3">
      <w:pPr>
        <w:numPr>
          <w:ilvl w:val="0"/>
          <w:numId w:val="89"/>
        </w:numPr>
        <w:rPr>
          <w:rFonts w:cs="Tahoma"/>
          <w:b/>
          <w:bCs/>
          <w:lang w:val="el-GR"/>
        </w:rPr>
      </w:pPr>
      <w:r w:rsidRPr="00274B25">
        <w:rPr>
          <w:rFonts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297B72B" w14:textId="77777777" w:rsidR="004D09B6" w:rsidRPr="00274B25" w:rsidRDefault="004D09B6" w:rsidP="00BF2AE3">
      <w:pPr>
        <w:numPr>
          <w:ilvl w:val="0"/>
          <w:numId w:val="89"/>
        </w:numPr>
        <w:rPr>
          <w:rFonts w:cs="Tahoma"/>
          <w:b/>
          <w:bCs/>
          <w:lang w:val="el-GR"/>
        </w:rPr>
      </w:pPr>
      <w:r w:rsidRPr="00274B25">
        <w:rPr>
          <w:rFonts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15ABC58" w14:textId="77777777" w:rsidR="004D09B6" w:rsidRPr="00274B25" w:rsidRDefault="004D09B6" w:rsidP="00BF2AE3">
      <w:pPr>
        <w:rPr>
          <w:rFonts w:cs="Tahoma"/>
          <w:b/>
          <w:bCs/>
          <w:szCs w:val="22"/>
          <w:lang w:val="el-GR"/>
        </w:rPr>
      </w:pPr>
    </w:p>
    <w:p w14:paraId="20F86000" w14:textId="6FC2DA13" w:rsidR="004D09B6" w:rsidRPr="00274B25" w:rsidRDefault="004D09B6" w:rsidP="00BF2AE3">
      <w:pPr>
        <w:rPr>
          <w:rFonts w:cs="Tahoma"/>
          <w:b/>
          <w:bCs/>
          <w:szCs w:val="22"/>
          <w:lang w:val="el-GR"/>
        </w:rPr>
      </w:pPr>
      <w:r w:rsidRPr="00274B25">
        <w:rPr>
          <w:rFonts w:cs="Tahoma"/>
          <w:b/>
          <w:bCs/>
          <w:szCs w:val="22"/>
          <w:lang w:val="el-GR"/>
        </w:rPr>
        <w:t>Β.</w:t>
      </w:r>
      <w:r w:rsidRPr="00274B25">
        <w:rPr>
          <w:rFonts w:cs="Tahoma"/>
          <w:b/>
          <w:szCs w:val="22"/>
          <w:lang w:val="el-GR"/>
        </w:rPr>
        <w:t xml:space="preserve"> 1. Για την απόδειξη της μη συνδρομής των λόγων αποκλεισμού της παραγράφου </w:t>
      </w:r>
      <w:r w:rsidRPr="00274B25">
        <w:rPr>
          <w:rFonts w:cs="Tahoma"/>
          <w:b/>
          <w:szCs w:val="22"/>
          <w:lang w:val="el-GR"/>
        </w:rPr>
        <w:fldChar w:fldCharType="begin"/>
      </w:r>
      <w:r w:rsidRPr="00274B25">
        <w:rPr>
          <w:rFonts w:cs="Tahoma"/>
          <w:b/>
          <w:szCs w:val="22"/>
          <w:lang w:val="el-GR"/>
        </w:rPr>
        <w:instrText xml:space="preserve"> REF _Ref496541775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2.2.3</w:t>
      </w:r>
      <w:r w:rsidRPr="00274B25">
        <w:rPr>
          <w:rFonts w:cs="Tahoma"/>
          <w:b/>
          <w:szCs w:val="22"/>
          <w:lang w:val="el-GR"/>
        </w:rPr>
        <w:fldChar w:fldCharType="end"/>
      </w:r>
      <w:r w:rsidRPr="00274B25">
        <w:rPr>
          <w:rFonts w:cs="Tahoma"/>
          <w:b/>
          <w:szCs w:val="22"/>
          <w:lang w:val="el-GR"/>
        </w:rPr>
        <w:t xml:space="preserve"> οι προσφέροντες οικονομικοί φορείς προσκομίζουν αντίστοιχα τα παρακάτω δικαιολογητικά:</w:t>
      </w:r>
    </w:p>
    <w:p w14:paraId="7387A648" w14:textId="0B2B9A3B" w:rsidR="004D09B6" w:rsidRPr="00274B25" w:rsidRDefault="004D09B6" w:rsidP="00BF2AE3">
      <w:pPr>
        <w:rPr>
          <w:rFonts w:cs="Tahoma"/>
          <w:szCs w:val="22"/>
          <w:lang w:val="el-GR"/>
        </w:rPr>
      </w:pPr>
      <w:r w:rsidRPr="00274B25">
        <w:rPr>
          <w:rFonts w:cs="Tahoma"/>
          <w:b/>
          <w:bCs/>
          <w:szCs w:val="22"/>
          <w:lang w:val="el-GR"/>
        </w:rPr>
        <w:t>α)</w:t>
      </w:r>
      <w:r w:rsidRPr="00274B25">
        <w:rPr>
          <w:rFonts w:cs="Tahoma"/>
          <w:szCs w:val="22"/>
          <w:lang w:val="el-GR"/>
        </w:rPr>
        <w:t xml:space="preserve"> για την παράγραφο </w:t>
      </w:r>
      <w:r w:rsidRPr="00274B25">
        <w:rPr>
          <w:rFonts w:cs="Tahoma"/>
          <w:b/>
          <w:szCs w:val="22"/>
          <w:lang w:val="el-GR"/>
        </w:rPr>
        <w:fldChar w:fldCharType="begin"/>
      </w:r>
      <w:r w:rsidRPr="00274B25">
        <w:rPr>
          <w:rFonts w:cs="Tahoma"/>
          <w:b/>
          <w:szCs w:val="22"/>
          <w:lang w:val="el-GR"/>
        </w:rPr>
        <w:instrText xml:space="preserve"> REF _Ref496540567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2.2.3.1</w:t>
      </w:r>
      <w:r w:rsidRPr="00274B25">
        <w:rPr>
          <w:rFonts w:cs="Tahoma"/>
          <w:b/>
          <w:szCs w:val="22"/>
          <w:lang w:val="el-GR"/>
        </w:rPr>
        <w:fldChar w:fldCharType="end"/>
      </w:r>
      <w:r w:rsidRPr="00274B25">
        <w:rPr>
          <w:rFonts w:cs="Tahoma"/>
          <w:b/>
          <w:szCs w:val="22"/>
          <w:lang w:val="el-GR"/>
        </w:rPr>
        <w:t xml:space="preserve"> </w:t>
      </w:r>
      <w:r w:rsidRPr="00274B25">
        <w:rPr>
          <w:rFonts w:cs="Tahoma"/>
          <w:szCs w:val="22"/>
          <w:lang w:val="el-GR"/>
        </w:rPr>
        <w:t>:</w:t>
      </w:r>
    </w:p>
    <w:p w14:paraId="36030088" w14:textId="77777777" w:rsidR="004D09B6" w:rsidRPr="00274B25" w:rsidRDefault="004D09B6" w:rsidP="00BF2AE3">
      <w:pPr>
        <w:rPr>
          <w:rFonts w:cs="Tahoma"/>
          <w:b/>
          <w:bCs/>
          <w:szCs w:val="22"/>
          <w:lang w:val="el-GR"/>
        </w:rPr>
      </w:pPr>
      <w:r w:rsidRPr="00274B25">
        <w:rPr>
          <w:rFonts w:cs="Tahoma"/>
          <w:szCs w:val="22"/>
          <w:lang w:val="el-GR"/>
        </w:rPr>
        <w:t>απόσπασμα του σχετικού μητρώου, όπως του ποινικού μητρώου τελευταίου τριμήνου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2C383C4C" w14:textId="01C898AC" w:rsidR="004D09B6" w:rsidRPr="00274B25" w:rsidRDefault="004D09B6" w:rsidP="00BF2AE3">
      <w:pPr>
        <w:rPr>
          <w:rFonts w:cs="Tahoma"/>
          <w:szCs w:val="22"/>
          <w:lang w:val="el-GR"/>
        </w:rPr>
      </w:pPr>
      <w:r w:rsidRPr="00274B25">
        <w:rPr>
          <w:rFonts w:cs="Tahoma"/>
          <w:b/>
          <w:bCs/>
          <w:szCs w:val="22"/>
          <w:lang w:val="el-GR"/>
        </w:rPr>
        <w:t>β)</w:t>
      </w:r>
      <w:r w:rsidRPr="00274B25">
        <w:rPr>
          <w:rFonts w:cs="Tahoma"/>
          <w:szCs w:val="22"/>
          <w:lang w:val="el-GR"/>
        </w:rPr>
        <w:t xml:space="preserve"> για την παράγραφο </w:t>
      </w:r>
      <w:r w:rsidRPr="00274B25">
        <w:rPr>
          <w:rFonts w:cs="Tahoma"/>
          <w:b/>
          <w:szCs w:val="22"/>
          <w:lang w:val="el-GR"/>
        </w:rPr>
        <w:fldChar w:fldCharType="begin"/>
      </w:r>
      <w:r w:rsidRPr="00274B25">
        <w:rPr>
          <w:rFonts w:cs="Tahoma"/>
          <w:b/>
          <w:szCs w:val="22"/>
          <w:lang w:val="el-GR"/>
        </w:rPr>
        <w:instrText xml:space="preserve"> REF _Ref503518036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2.2.3.2</w:t>
      </w:r>
      <w:r w:rsidRPr="00274B25">
        <w:rPr>
          <w:rFonts w:cs="Tahoma"/>
          <w:b/>
          <w:szCs w:val="22"/>
          <w:lang w:val="el-GR"/>
        </w:rPr>
        <w:fldChar w:fldCharType="end"/>
      </w:r>
      <w:r w:rsidRPr="00274B25">
        <w:rPr>
          <w:rFonts w:cs="Tahoma"/>
          <w:b/>
          <w:szCs w:val="22"/>
          <w:lang w:val="el-GR"/>
        </w:rPr>
        <w:t xml:space="preserve"> </w:t>
      </w:r>
      <w:r w:rsidRPr="00274B25">
        <w:rPr>
          <w:rFonts w:cs="Tahoma"/>
          <w:szCs w:val="22"/>
          <w:lang w:val="el-GR"/>
        </w:rPr>
        <w:t>:</w:t>
      </w:r>
    </w:p>
    <w:p w14:paraId="046DEFC1" w14:textId="77777777" w:rsidR="004D09B6" w:rsidRPr="00274B25" w:rsidRDefault="004D09B6" w:rsidP="00BF2AE3">
      <w:pPr>
        <w:rPr>
          <w:rFonts w:cs="Tahoma"/>
          <w:b/>
          <w:szCs w:val="22"/>
          <w:lang w:val="el-GR"/>
        </w:rPr>
      </w:pPr>
      <w:r w:rsidRPr="00274B25">
        <w:rPr>
          <w:rFonts w:cs="Tahoma"/>
          <w:b/>
          <w:szCs w:val="22"/>
          <w:lang w:val="el-GR"/>
        </w:rPr>
        <w:t>περίπτωση α’ και β ‘:</w:t>
      </w:r>
    </w:p>
    <w:p w14:paraId="08935ED0" w14:textId="16B471A8" w:rsidR="004D09B6" w:rsidRPr="00274B25" w:rsidRDefault="008C42A6" w:rsidP="00BF2AE3">
      <w:pPr>
        <w:rPr>
          <w:rFonts w:cs="Tahoma"/>
          <w:szCs w:val="22"/>
          <w:lang w:val="el-GR"/>
        </w:rPr>
      </w:pPr>
      <w:r w:rsidRPr="008C42A6">
        <w:rPr>
          <w:rFonts w:cs="Tahoma"/>
          <w:szCs w:val="22"/>
          <w:lang w:val="el-GR"/>
        </w:rPr>
        <w:t>-</w:t>
      </w:r>
      <w:r w:rsidRPr="008C42A6">
        <w:rPr>
          <w:rFonts w:cs="Tahoma"/>
          <w:szCs w:val="22"/>
          <w:lang w:val="el-GR"/>
        </w:rPr>
        <w:tab/>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4D09B6" w:rsidRPr="00274B25">
        <w:rPr>
          <w:rFonts w:cs="Tahoma"/>
          <w:szCs w:val="22"/>
          <w:lang w:val="el-GR"/>
        </w:rPr>
        <w:t>, από το οποίο να προκύπτει ότι ο υποψήφιος Οικονομικός Φορέας είναι ενήμερος ως προς τις φορολογικές υποχρεώσεις του</w:t>
      </w:r>
    </w:p>
    <w:p w14:paraId="7C1631F9" w14:textId="23901154" w:rsidR="008C42A6" w:rsidRDefault="004D09B6" w:rsidP="00BF2AE3">
      <w:pPr>
        <w:rPr>
          <w:rFonts w:cs="Tahoma"/>
          <w:szCs w:val="22"/>
          <w:lang w:val="el-GR"/>
        </w:rPr>
      </w:pPr>
      <w:r w:rsidRPr="00274B25">
        <w:rPr>
          <w:rFonts w:cs="Tahoma"/>
          <w:szCs w:val="22"/>
          <w:lang w:val="el-GR"/>
        </w:rPr>
        <w:t xml:space="preserve">- </w:t>
      </w:r>
      <w:r w:rsidR="008C42A6">
        <w:rPr>
          <w:rFonts w:cs="Tahoma"/>
          <w:szCs w:val="22"/>
          <w:lang w:val="el-GR"/>
        </w:rPr>
        <w:tab/>
      </w:r>
      <w:r w:rsidRPr="00274B25">
        <w:rPr>
          <w:rFonts w:cs="Tahoma"/>
          <w:szCs w:val="22"/>
          <w:lang w:val="el-GR"/>
        </w:rPr>
        <w:t xml:space="preserve">Πιστοποιητικό ή πιστοποιητικά </w:t>
      </w:r>
      <w:r w:rsidR="008C42A6" w:rsidRPr="008C42A6">
        <w:rPr>
          <w:rFonts w:cs="Tahoma"/>
          <w:szCs w:val="22"/>
          <w:lang w:val="el-GR"/>
        </w:rPr>
        <w:t>που εκδίδονται από την αρμόδια αρχή του οικείου κράτους - μέλους ή χώρας, που να είναι εν ισχύ κατά το χρόνο υποβολής του/τους, άλλως, στην περίπτωση που δεν αναφέρεται σε αυτό/αυτά χρόνος ισχύος, που να έχει/έχουν εκδοθεί έως τρεις (3) μήνες πριν από την υποβολή του/τους</w:t>
      </w:r>
      <w:r w:rsidRPr="00274B25">
        <w:rPr>
          <w:rFonts w:cs="Tahoma"/>
          <w:szCs w:val="22"/>
          <w:lang w:val="el-GR"/>
        </w:rPr>
        <w:t xml:space="preserve"> από το/α οποίο/α να προκύπτει ότι ο Οικονομικός Φορέας είναι ενήμερος ως προς τις εισφορές κοινωνικής ασφάλισης</w:t>
      </w:r>
      <w:r w:rsidR="008C42A6">
        <w:rPr>
          <w:rFonts w:cs="Tahoma"/>
          <w:szCs w:val="22"/>
          <w:lang w:val="el-GR"/>
        </w:rPr>
        <w:t xml:space="preserve">. </w:t>
      </w:r>
      <w:r w:rsidRPr="00274B25">
        <w:rPr>
          <w:rFonts w:cs="Tahoma"/>
          <w:szCs w:val="22"/>
          <w:lang w:val="el-GR"/>
        </w:rPr>
        <w:t xml:space="preserve"> </w:t>
      </w:r>
      <w:r w:rsidR="008C42A6">
        <w:rPr>
          <w:rFonts w:cs="Tahoma"/>
          <w:szCs w:val="22"/>
          <w:lang w:val="el-GR"/>
        </w:rPr>
        <w:t>Ε</w:t>
      </w:r>
      <w:r w:rsidRPr="00274B25">
        <w:rPr>
          <w:rFonts w:cs="Tahoma"/>
          <w:szCs w:val="22"/>
          <w:lang w:val="el-GR"/>
        </w:rPr>
        <w:t xml:space="preserve">πιπλέον </w:t>
      </w:r>
      <w:r w:rsidR="008C42A6">
        <w:rPr>
          <w:rFonts w:cs="Tahoma"/>
          <w:szCs w:val="22"/>
          <w:lang w:val="el-GR"/>
        </w:rPr>
        <w:t xml:space="preserve">υποβάλλεται </w:t>
      </w:r>
      <w:r w:rsidRPr="00274B25">
        <w:rPr>
          <w:rFonts w:cs="Tahoma"/>
          <w:szCs w:val="22"/>
          <w:lang w:val="el-GR"/>
        </w:rPr>
        <w:t xml:space="preserve">υπεύθυνη δήλωση του οικονομικού φορέα αναφορικά με τους οργανισμούς κοινωνικής ασφάλισης (στην περίπτωση </w:t>
      </w:r>
      <w:r w:rsidRPr="00274B25">
        <w:rPr>
          <w:rFonts w:cs="Tahoma"/>
          <w:szCs w:val="22"/>
          <w:lang w:val="el-GR"/>
        </w:rPr>
        <w:lastRenderedPageBreak/>
        <w:t xml:space="preserve">που ο προσωρινός ανάδοχος έχει την εγκατάστασή του στην Ελλάδα αφορά Οργανισμούς κύριας και επικουρικής ασφάλισης) στους οποίους οφείλει να καταβάλει εισφορές. </w:t>
      </w:r>
    </w:p>
    <w:p w14:paraId="18A8FEAC" w14:textId="68F58EE4" w:rsidR="004D09B6" w:rsidRPr="00274B25" w:rsidRDefault="008C42A6" w:rsidP="00BF2AE3">
      <w:pPr>
        <w:rPr>
          <w:rFonts w:cs="Tahoma"/>
          <w:szCs w:val="22"/>
          <w:lang w:val="el-GR"/>
        </w:rPr>
      </w:pPr>
      <w:r>
        <w:rPr>
          <w:rFonts w:cs="Tahoma"/>
          <w:szCs w:val="22"/>
          <w:lang w:val="el-GR"/>
        </w:rPr>
        <w:t xml:space="preserve">- </w:t>
      </w:r>
      <w:r>
        <w:rPr>
          <w:rFonts w:cs="Tahoma"/>
          <w:szCs w:val="22"/>
          <w:lang w:val="el-GR"/>
        </w:rPr>
        <w:tab/>
      </w:r>
      <w:r w:rsidR="004D09B6" w:rsidRPr="00274B25">
        <w:rPr>
          <w:rFonts w:cs="Tahoma"/>
          <w:szCs w:val="22"/>
          <w:lang w:val="el-GR"/>
        </w:rPr>
        <w:t xml:space="preserve">Πέραν των ως άνω πιστοποιητικών, υποβάλλεται υπεύθυνη δήλωση του </w:t>
      </w:r>
      <w:r>
        <w:rPr>
          <w:rFonts w:cs="Tahoma"/>
          <w:szCs w:val="22"/>
          <w:lang w:val="el-GR"/>
        </w:rPr>
        <w:t>Π</w:t>
      </w:r>
      <w:r w:rsidRPr="00274B25">
        <w:rPr>
          <w:rFonts w:cs="Tahoma"/>
          <w:szCs w:val="22"/>
          <w:lang w:val="el-GR"/>
        </w:rPr>
        <w:t xml:space="preserve">ροσφέροντος </w:t>
      </w:r>
      <w:r w:rsidR="004D09B6" w:rsidRPr="00274B25">
        <w:rPr>
          <w:rFonts w:cs="Tahoma"/>
          <w:szCs w:val="22"/>
          <w:lang w:val="el-GR"/>
        </w:rPr>
        <w:t>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263ECD4D" w14:textId="77777777" w:rsidR="004D09B6" w:rsidRPr="00274B25" w:rsidRDefault="004D09B6" w:rsidP="00BF2AE3">
      <w:pPr>
        <w:rPr>
          <w:rFonts w:cs="Tahoma"/>
          <w:b/>
          <w:lang w:val="el-GR"/>
        </w:rPr>
      </w:pPr>
      <w:r w:rsidRPr="00274B25">
        <w:rPr>
          <w:rFonts w:cs="Tahoma"/>
          <w:szCs w:val="22"/>
          <w:lang w:val="el-GR"/>
        </w:rPr>
        <w:t>Με τα παραπάνω πιστοποιητικά ο προσωρινός ανάδοχος θα πρέπει να αποδεικνύει ότι ήταν και είναι ενήμερος ασφαλιστικά και φορολογικά τόσο κατά το χρόνο υποβολής της προσφοράς όσο και κατά το χρόνο υποβολής των δικαιολογητικών της παρούσας παραγράφου.</w:t>
      </w:r>
      <w:r w:rsidRPr="00274B25">
        <w:rPr>
          <w:rFonts w:cs="Tahoma"/>
          <w:color w:val="FFFFFF"/>
          <w:lang w:val="el-GR"/>
        </w:rPr>
        <w:t xml:space="preserve"> περίπτωση που δεν αναφέρεται σε αυτά χρόνος ισχύος, απαιτείται να έχουν εκδοθεί έως τρεις (3) μήνες πριν από την </w:t>
      </w:r>
    </w:p>
    <w:p w14:paraId="2630EF80" w14:textId="77777777" w:rsidR="004D09B6" w:rsidRPr="00274B25" w:rsidRDefault="004D09B6" w:rsidP="00BF2AE3">
      <w:pPr>
        <w:rPr>
          <w:rFonts w:cs="Tahoma"/>
          <w:b/>
          <w:lang w:val="el-GR"/>
        </w:rPr>
      </w:pPr>
      <w:r w:rsidRPr="00274B25">
        <w:rPr>
          <w:rFonts w:cs="Tahoma"/>
          <w:b/>
          <w:lang w:val="el-GR"/>
        </w:rPr>
        <w:t>περίπτωση γ ‘:</w:t>
      </w:r>
    </w:p>
    <w:p w14:paraId="3E60C037" w14:textId="1C32430D" w:rsidR="004D09B6" w:rsidRPr="00274B25" w:rsidRDefault="004D09B6" w:rsidP="00BF2AE3">
      <w:pPr>
        <w:pStyle w:val="aff"/>
        <w:numPr>
          <w:ilvl w:val="0"/>
          <w:numId w:val="90"/>
        </w:numPr>
        <w:rPr>
          <w:rFonts w:cs="Tahoma"/>
          <w:lang w:val="el-GR"/>
        </w:rPr>
      </w:pPr>
      <w:r w:rsidRPr="00274B25">
        <w:rPr>
          <w:rFonts w:cs="Tahoma"/>
          <w:lang w:val="el-GR"/>
        </w:rPr>
        <w:t>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w:t>
      </w:r>
      <w:r w:rsidR="00571668" w:rsidRPr="00274B25">
        <w:rPr>
          <w:rFonts w:cs="Tahoma"/>
          <w:lang w:val="el-GR"/>
        </w:rPr>
        <w:t xml:space="preserve"> </w:t>
      </w:r>
      <w:r w:rsidRPr="00274B25">
        <w:rPr>
          <w:rFonts w:cs="Tahoma"/>
          <w:lang w:val="el-GR"/>
        </w:rPr>
        <w:t>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r w:rsidR="00571668" w:rsidRPr="00274B25">
        <w:rPr>
          <w:rFonts w:cs="Tahoma"/>
          <w:lang w:val="el-GR"/>
        </w:rPr>
        <w:t xml:space="preserve"> </w:t>
      </w:r>
      <w:r w:rsidRPr="00274B25">
        <w:rPr>
          <w:rFonts w:cs="Tahoma"/>
          <w:lang w:val="el-GR"/>
        </w:rPr>
        <w:t xml:space="preserve">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p w14:paraId="20BAD918" w14:textId="14CA9CB1" w:rsidR="004D09B6" w:rsidRPr="00274B25" w:rsidRDefault="004D09B6" w:rsidP="00BF2AE3">
      <w:pPr>
        <w:rPr>
          <w:rFonts w:cs="Tahoma"/>
          <w:szCs w:val="22"/>
          <w:lang w:val="el-GR"/>
        </w:rPr>
      </w:pPr>
      <w:r w:rsidRPr="00274B25">
        <w:rPr>
          <w:rFonts w:cs="Tahoma"/>
          <w:b/>
          <w:bCs/>
          <w:szCs w:val="22"/>
          <w:lang w:val="el-GR"/>
        </w:rPr>
        <w:t>γ)</w:t>
      </w:r>
      <w:r w:rsidRPr="00274B25">
        <w:rPr>
          <w:rFonts w:cs="Tahoma"/>
          <w:szCs w:val="22"/>
          <w:lang w:val="el-GR"/>
        </w:rPr>
        <w:t xml:space="preserve"> για την παράγραφο </w:t>
      </w:r>
      <w:r w:rsidRPr="00274B25">
        <w:rPr>
          <w:rFonts w:cs="Tahoma"/>
          <w:b/>
          <w:szCs w:val="22"/>
          <w:lang w:val="el-GR"/>
        </w:rPr>
        <w:fldChar w:fldCharType="begin"/>
      </w:r>
      <w:r w:rsidRPr="00274B25">
        <w:rPr>
          <w:rFonts w:cs="Tahoma"/>
          <w:b/>
          <w:szCs w:val="22"/>
          <w:lang w:val="el-GR"/>
        </w:rPr>
        <w:instrText xml:space="preserve"> REF _Ref496540586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2.2.3.3</w:t>
      </w:r>
      <w:r w:rsidRPr="00274B25">
        <w:rPr>
          <w:rFonts w:cs="Tahoma"/>
          <w:b/>
          <w:szCs w:val="22"/>
          <w:lang w:val="el-GR"/>
        </w:rPr>
        <w:fldChar w:fldCharType="end"/>
      </w:r>
      <w:r w:rsidRPr="00274B25">
        <w:rPr>
          <w:rFonts w:cs="Tahoma"/>
          <w:b/>
          <w:szCs w:val="22"/>
          <w:lang w:val="el-GR"/>
        </w:rPr>
        <w:t xml:space="preserve"> περίπτωση β</w:t>
      </w:r>
      <w:r w:rsidRPr="00274B25">
        <w:rPr>
          <w:rFonts w:cs="Tahoma"/>
          <w:szCs w:val="22"/>
          <w:lang w:val="el-GR"/>
        </w:rPr>
        <w:t>΄ :</w:t>
      </w:r>
    </w:p>
    <w:p w14:paraId="2A946794" w14:textId="77777777" w:rsidR="008C42A6" w:rsidRDefault="004D09B6" w:rsidP="00BF2AE3">
      <w:pPr>
        <w:rPr>
          <w:rFonts w:cs="Tahoma"/>
          <w:szCs w:val="22"/>
          <w:lang w:val="el-GR"/>
        </w:rPr>
      </w:pPr>
      <w:r w:rsidRPr="00274B25">
        <w:rPr>
          <w:rFonts w:cs="Tahoma"/>
          <w:szCs w:val="22"/>
          <w:lang w:val="el-GR"/>
        </w:rPr>
        <w:t xml:space="preserve">πιστοποιητικό/ά </w:t>
      </w:r>
    </w:p>
    <w:p w14:paraId="3B2742C3" w14:textId="1A566B6A" w:rsidR="004D09B6" w:rsidRPr="00274B25" w:rsidRDefault="004D09B6" w:rsidP="00BF2AE3">
      <w:pPr>
        <w:rPr>
          <w:rFonts w:cs="Tahoma"/>
          <w:szCs w:val="22"/>
          <w:lang w:val="el-GR"/>
        </w:rPr>
      </w:pPr>
      <w:r w:rsidRPr="00274B25">
        <w:rPr>
          <w:rFonts w:cs="Tahoma"/>
          <w:szCs w:val="22"/>
          <w:lang w:val="el-GR"/>
        </w:rPr>
        <w:t xml:space="preserve">που εκδίδονται από την αρμόδια αρχή του οικείου κράτους, από το οποίο/α να προκύπτει ότι ο υποψήφιος Οικονομικός Φορέας: </w:t>
      </w:r>
    </w:p>
    <w:p w14:paraId="6C3912E5" w14:textId="77777777" w:rsidR="004D09B6" w:rsidRPr="00274B25" w:rsidRDefault="004D09B6" w:rsidP="00BF2AE3">
      <w:pPr>
        <w:ind w:left="122" w:right="39"/>
        <w:rPr>
          <w:rFonts w:cs="Tahoma"/>
          <w:szCs w:val="22"/>
          <w:lang w:val="el-GR"/>
        </w:rPr>
      </w:pPr>
      <w:r w:rsidRPr="00274B25">
        <w:rPr>
          <w:rFonts w:cs="Tahoma"/>
          <w:szCs w:val="22"/>
          <w:lang w:val="el-GR"/>
        </w:rPr>
        <w:t xml:space="preserve">α) δεν τελεί υπό πτώχευση </w:t>
      </w:r>
    </w:p>
    <w:p w14:paraId="6496D626" w14:textId="77777777" w:rsidR="004D09B6" w:rsidRPr="00274B25" w:rsidRDefault="004D09B6" w:rsidP="00BF2AE3">
      <w:pPr>
        <w:ind w:left="122" w:right="39"/>
        <w:rPr>
          <w:rFonts w:cs="Tahoma"/>
          <w:szCs w:val="22"/>
          <w:lang w:val="el-GR"/>
        </w:rPr>
      </w:pPr>
      <w:r w:rsidRPr="00274B25">
        <w:rPr>
          <w:rFonts w:cs="Tahoma"/>
          <w:szCs w:val="22"/>
          <w:lang w:val="el-GR"/>
        </w:rPr>
        <w:t>β) δεν έχει υπαχθεί σε διαδικασία εξυγίανσης</w:t>
      </w:r>
    </w:p>
    <w:p w14:paraId="09A24C7F" w14:textId="77777777" w:rsidR="004D09B6" w:rsidRPr="00274B25" w:rsidRDefault="004D09B6" w:rsidP="00BF2AE3">
      <w:pPr>
        <w:ind w:left="122" w:right="39"/>
        <w:rPr>
          <w:rFonts w:cs="Tahoma"/>
          <w:szCs w:val="22"/>
          <w:lang w:val="el-GR"/>
        </w:rPr>
      </w:pPr>
      <w:r w:rsidRPr="00274B25">
        <w:rPr>
          <w:rFonts w:cs="Tahoma"/>
          <w:szCs w:val="22"/>
          <w:lang w:val="el-GR"/>
        </w:rPr>
        <w:t>γ) δεν έχει υπαχθεί σε διαδικασία ειδικής εκκαθάρισης</w:t>
      </w:r>
    </w:p>
    <w:p w14:paraId="325D4BB3" w14:textId="77777777" w:rsidR="004D09B6" w:rsidRPr="00274B25" w:rsidRDefault="004D09B6" w:rsidP="00BF2AE3">
      <w:pPr>
        <w:ind w:left="122" w:right="39"/>
        <w:rPr>
          <w:rFonts w:cs="Tahoma"/>
          <w:szCs w:val="22"/>
          <w:lang w:val="el-GR"/>
        </w:rPr>
      </w:pPr>
      <w:r w:rsidRPr="00274B25">
        <w:rPr>
          <w:rFonts w:cs="Tahoma"/>
          <w:szCs w:val="22"/>
          <w:lang w:val="el-GR"/>
        </w:rPr>
        <w:t xml:space="preserve">δ) δεν τελεί υπό αναγκαστική διαχείριση από εκκαθαριστή ή από το δικαστήριο </w:t>
      </w:r>
    </w:p>
    <w:p w14:paraId="402DE845" w14:textId="77777777" w:rsidR="004D09B6" w:rsidRPr="00274B25" w:rsidRDefault="004D09B6" w:rsidP="00BF2AE3">
      <w:pPr>
        <w:ind w:left="122" w:right="39"/>
        <w:rPr>
          <w:rFonts w:cs="Tahoma"/>
          <w:szCs w:val="22"/>
          <w:lang w:val="el-GR"/>
        </w:rPr>
      </w:pPr>
      <w:r w:rsidRPr="00274B25">
        <w:rPr>
          <w:rFonts w:cs="Tahoma"/>
          <w:szCs w:val="22"/>
          <w:lang w:val="el-GR"/>
        </w:rPr>
        <w:t xml:space="preserve">ε) δεν έχει υπαχθεί σε διαδικασία πτωχευτικού συμβιβασμού </w:t>
      </w:r>
    </w:p>
    <w:p w14:paraId="3C347B87" w14:textId="77777777" w:rsidR="004D09B6" w:rsidRPr="00274B25" w:rsidRDefault="004D09B6" w:rsidP="00BF2AE3">
      <w:pPr>
        <w:ind w:left="122" w:right="39"/>
        <w:rPr>
          <w:rFonts w:cs="Tahoma"/>
          <w:szCs w:val="22"/>
          <w:lang w:val="el-GR"/>
        </w:rPr>
      </w:pPr>
      <w:r w:rsidRPr="00274B25">
        <w:rPr>
          <w:rFonts w:cs="Tahoma"/>
          <w:szCs w:val="22"/>
          <w:lang w:val="el-GR"/>
        </w:rPr>
        <w:t xml:space="preserve">στ) δεν έχει αναστείλει τις επιχειρηματικές του δραστηριότητες </w:t>
      </w:r>
    </w:p>
    <w:p w14:paraId="4473C96D" w14:textId="77777777" w:rsidR="004D09B6" w:rsidRPr="00274B25" w:rsidRDefault="004D09B6" w:rsidP="00BF2AE3">
      <w:pPr>
        <w:rPr>
          <w:rFonts w:cs="Tahoma"/>
          <w:szCs w:val="22"/>
          <w:lang w:val="el-GR"/>
        </w:rPr>
      </w:pPr>
      <w:r w:rsidRPr="00274B25">
        <w:rPr>
          <w:rFonts w:cs="Tahoma"/>
          <w:szCs w:val="22"/>
          <w:lang w:val="el-GR"/>
        </w:rPr>
        <w:t>Τα πιστοποιητικά αυτά πρέπει να έχουν εκδοθεί το πολύ έως τρεις (3) μήνες πριν την υποβολή τους.</w:t>
      </w:r>
    </w:p>
    <w:p w14:paraId="29033D34" w14:textId="4F430F4B" w:rsidR="004D09B6" w:rsidRPr="00274B25" w:rsidRDefault="004D09B6" w:rsidP="00BF2AE3">
      <w:pPr>
        <w:rPr>
          <w:rFonts w:cs="Tahoma"/>
          <w:bCs/>
          <w:lang w:val="el-GR"/>
        </w:rPr>
      </w:pPr>
      <w:r w:rsidRPr="00274B25">
        <w:rPr>
          <w:rFonts w:cs="Tahoma"/>
          <w:bCs/>
          <w:szCs w:val="22"/>
          <w:lang w:val="el-GR"/>
        </w:rPr>
        <w:t xml:space="preserve"> </w:t>
      </w:r>
      <w:r w:rsidRPr="00274B25">
        <w:rPr>
          <w:rFonts w:cs="Tahoma"/>
          <w:bCs/>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sidRPr="00274B25">
        <w:rPr>
          <w:rFonts w:cs="Tahoma"/>
          <w:lang w:val="el-GR"/>
        </w:rPr>
        <w:t>Το πιστοποιητικό</w:t>
      </w:r>
      <w:r w:rsidR="00571668" w:rsidRPr="00274B25">
        <w:rPr>
          <w:rFonts w:cs="Tahoma"/>
          <w:lang w:val="el-GR"/>
        </w:rPr>
        <w:t xml:space="preserve"> </w:t>
      </w:r>
      <w:r w:rsidRPr="00274B25">
        <w:rPr>
          <w:rFonts w:cs="Tahoma"/>
          <w:lang w:val="el-GR"/>
        </w:rPr>
        <w:t xml:space="preserve">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274B25">
        <w:rPr>
          <w:rFonts w:cs="Tahoma"/>
          <w:bCs/>
          <w:lang w:val="el-GR"/>
        </w:rPr>
        <w:t>Τα φυσικά πρόσωπα (ατομικές επιχειρήσεις) δεν</w:t>
      </w:r>
      <w:r w:rsidRPr="00274B25">
        <w:rPr>
          <w:rFonts w:cs="Tahoma"/>
          <w:b/>
          <w:bCs/>
          <w:lang w:val="el-GR"/>
        </w:rPr>
        <w:t xml:space="preserve"> </w:t>
      </w:r>
      <w:r w:rsidRPr="00274B25">
        <w:rPr>
          <w:rFonts w:cs="Tahoma"/>
          <w:bCs/>
          <w:lang w:val="el-GR"/>
        </w:rPr>
        <w:t xml:space="preserve">προσκομίζουν πιστοποιητικό περί μη θέσεως σε εκκαθάριση. </w:t>
      </w:r>
    </w:p>
    <w:p w14:paraId="048E4213" w14:textId="1EA8736D" w:rsidR="008C42A6" w:rsidRDefault="004D09B6" w:rsidP="00BF2AE3">
      <w:pPr>
        <w:rPr>
          <w:rStyle w:val="WW-EndnoteReference17"/>
          <w:rFonts w:cs="Tahoma"/>
          <w:lang w:val="el-GR"/>
        </w:rPr>
      </w:pPr>
      <w:r w:rsidRPr="00274B25">
        <w:rPr>
          <w:rFonts w:cs="Tahoma"/>
          <w:bCs/>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8C42A6">
        <w:rPr>
          <w:rFonts w:cs="Tahoma"/>
          <w:bCs/>
          <w:lang w:val="el-GR"/>
        </w:rPr>
        <w:t>.</w:t>
      </w:r>
    </w:p>
    <w:p w14:paraId="15938731" w14:textId="77777777" w:rsidR="008C42A6" w:rsidRDefault="008C42A6" w:rsidP="00BF2AE3">
      <w:pPr>
        <w:rPr>
          <w:rStyle w:val="WW-EndnoteReference17"/>
          <w:rFonts w:cs="Tahoma"/>
          <w:lang w:val="el-GR"/>
        </w:rPr>
      </w:pPr>
    </w:p>
    <w:p w14:paraId="7C4FCF3A" w14:textId="04C704C7" w:rsidR="004D09B6" w:rsidRPr="00274B25" w:rsidRDefault="004D09B6" w:rsidP="00BF2AE3">
      <w:pPr>
        <w:rPr>
          <w:rFonts w:cs="Tahoma"/>
          <w:szCs w:val="22"/>
          <w:lang w:val="el-GR"/>
        </w:rPr>
      </w:pPr>
      <w:r w:rsidRPr="00274B25">
        <w:rPr>
          <w:rFonts w:cs="Tahoma"/>
          <w:lang w:val="el-GR"/>
        </w:rPr>
        <w:t xml:space="preserve">Αν το κράτος-μέλος ή εν λόγω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w:t>
      </w:r>
      <w:r w:rsidRPr="00274B25">
        <w:rPr>
          <w:rFonts w:cs="Tahoma"/>
          <w:b/>
          <w:bCs/>
          <w:lang w:val="el-GR"/>
        </w:rPr>
        <w:t>2.2.3.1</w:t>
      </w:r>
      <w:r w:rsidRPr="00274B25">
        <w:rPr>
          <w:rFonts w:cs="Tahoma"/>
          <w:lang w:val="el-GR"/>
        </w:rPr>
        <w:t xml:space="preserve"> και </w:t>
      </w:r>
      <w:r w:rsidRPr="00274B25">
        <w:rPr>
          <w:rFonts w:cs="Tahoma"/>
          <w:b/>
          <w:bCs/>
          <w:lang w:val="el-GR"/>
        </w:rPr>
        <w:t>2.2.3.2</w:t>
      </w:r>
      <w:r w:rsidR="008C42A6" w:rsidRPr="005455E4">
        <w:rPr>
          <w:rFonts w:cs="Tahoma"/>
          <w:bCs/>
          <w:szCs w:val="22"/>
          <w:lang w:val="el-GR"/>
        </w:rPr>
        <w:t xml:space="preserve"> </w:t>
      </w:r>
      <w:r w:rsidR="008C42A6">
        <w:rPr>
          <w:rFonts w:cs="Tahoma"/>
          <w:bCs/>
          <w:szCs w:val="22"/>
          <w:lang w:val="el-GR"/>
        </w:rPr>
        <w:t>περ. α’ και β’</w:t>
      </w:r>
      <w:r w:rsidR="008C42A6" w:rsidRPr="003B5CF3">
        <w:rPr>
          <w:rFonts w:cs="Tahoma"/>
          <w:bCs/>
          <w:szCs w:val="22"/>
          <w:lang w:val="el-GR"/>
        </w:rPr>
        <w:t xml:space="preserve"> </w:t>
      </w:r>
      <w:r w:rsidRPr="00274B25">
        <w:rPr>
          <w:rFonts w:cs="Tahoma"/>
          <w:lang w:val="el-GR"/>
        </w:rPr>
        <w:t xml:space="preserve">και στην περίπτωση β΄ της παραγράφου </w:t>
      </w:r>
      <w:r w:rsidRPr="00274B25">
        <w:rPr>
          <w:rFonts w:cs="Tahoma"/>
          <w:b/>
          <w:bCs/>
          <w:lang w:val="el-GR"/>
        </w:rPr>
        <w:t>2.2.3.3</w:t>
      </w:r>
      <w:r w:rsidRPr="00274B25">
        <w:rPr>
          <w:rFonts w:cs="Tahoma"/>
          <w:lang w:val="el-GR"/>
        </w:rPr>
        <w:t xml:space="preserve">, </w:t>
      </w:r>
      <w:r w:rsidRPr="00274B25">
        <w:rPr>
          <w:rFonts w:cs="Tahoma"/>
          <w:lang w:val="el-GR"/>
        </w:rPr>
        <w:lastRenderedPageBreak/>
        <w:t>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1CCDCE05" w14:textId="77777777" w:rsidR="004D09B6" w:rsidRPr="00274B25" w:rsidRDefault="004D09B6" w:rsidP="00BF2AE3">
      <w:pPr>
        <w:rPr>
          <w:rFonts w:cs="Tahoma"/>
          <w:lang w:val="el-GR"/>
        </w:rPr>
      </w:pPr>
    </w:p>
    <w:p w14:paraId="1E6569AA" w14:textId="04BBF09D" w:rsidR="004D09B6" w:rsidRPr="00274B25" w:rsidRDefault="004D09B6" w:rsidP="00BF2AE3">
      <w:pPr>
        <w:rPr>
          <w:rFonts w:cs="Tahoma"/>
          <w:b/>
          <w:bCs/>
          <w:szCs w:val="22"/>
          <w:lang w:val="el-GR"/>
        </w:rPr>
      </w:pPr>
      <w:r w:rsidRPr="00274B25">
        <w:rPr>
          <w:rFonts w:cs="Tahoma"/>
          <w:szCs w:val="22"/>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Pr="00274B25">
        <w:rPr>
          <w:rFonts w:cs="Tahoma"/>
          <w:szCs w:val="22"/>
          <w:lang w:val="el-GR"/>
        </w:rPr>
        <w:fldChar w:fldCharType="begin"/>
      </w:r>
      <w:r w:rsidRPr="00274B25">
        <w:rPr>
          <w:rFonts w:cs="Tahoma"/>
          <w:szCs w:val="22"/>
          <w:lang w:val="el-GR"/>
        </w:rPr>
        <w:instrText xml:space="preserve"> REF _Ref496540567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2.2.3.1</w:t>
      </w:r>
      <w:r w:rsidRPr="00274B25">
        <w:rPr>
          <w:rFonts w:cs="Tahoma"/>
          <w:szCs w:val="22"/>
          <w:lang w:val="el-GR"/>
        </w:rPr>
        <w:fldChar w:fldCharType="end"/>
      </w:r>
      <w:r w:rsidRPr="00274B25">
        <w:rPr>
          <w:rFonts w:cs="Tahoma"/>
          <w:szCs w:val="22"/>
          <w:lang w:val="el-GR"/>
        </w:rPr>
        <w:t xml:space="preserve"> και 2.2.3.2</w:t>
      </w:r>
      <w:r w:rsidR="008C42A6" w:rsidRPr="005455E4">
        <w:rPr>
          <w:rFonts w:cs="Tahoma"/>
          <w:bCs/>
          <w:szCs w:val="22"/>
          <w:lang w:val="el-GR"/>
        </w:rPr>
        <w:t xml:space="preserve"> </w:t>
      </w:r>
      <w:r w:rsidR="008C42A6">
        <w:rPr>
          <w:rFonts w:cs="Tahoma"/>
          <w:bCs/>
          <w:szCs w:val="22"/>
          <w:lang w:val="el-GR"/>
        </w:rPr>
        <w:t>περ. α’ και β’</w:t>
      </w:r>
      <w:r w:rsidRPr="00274B25">
        <w:rPr>
          <w:rFonts w:cs="Tahoma"/>
          <w:szCs w:val="22"/>
          <w:lang w:val="el-GR"/>
        </w:rPr>
        <w:t xml:space="preserve"> και στην περίπτωση β΄ της παραγράφου </w:t>
      </w:r>
      <w:r w:rsidRPr="00274B25">
        <w:rPr>
          <w:rFonts w:cs="Tahoma"/>
          <w:b/>
          <w:bCs/>
          <w:szCs w:val="22"/>
          <w:lang w:val="el-GR"/>
        </w:rPr>
        <w:fldChar w:fldCharType="begin"/>
      </w:r>
      <w:r w:rsidRPr="00274B25">
        <w:rPr>
          <w:rFonts w:cs="Tahoma"/>
          <w:b/>
          <w:bCs/>
          <w:szCs w:val="22"/>
          <w:lang w:val="el-GR"/>
        </w:rPr>
        <w:instrText xml:space="preserve"> REF _Ref496540586 \r \h  \* MERGEFORMAT </w:instrText>
      </w:r>
      <w:r w:rsidRPr="00274B25">
        <w:rPr>
          <w:rFonts w:cs="Tahoma"/>
          <w:b/>
          <w:bCs/>
          <w:szCs w:val="22"/>
          <w:lang w:val="el-GR"/>
        </w:rPr>
      </w:r>
      <w:r w:rsidRPr="00274B25">
        <w:rPr>
          <w:rFonts w:cs="Tahoma"/>
          <w:b/>
          <w:bCs/>
          <w:szCs w:val="22"/>
          <w:lang w:val="el-GR"/>
        </w:rPr>
        <w:fldChar w:fldCharType="separate"/>
      </w:r>
      <w:r w:rsidR="00DC1D53">
        <w:rPr>
          <w:rFonts w:cs="Tahoma"/>
          <w:b/>
          <w:bCs/>
          <w:szCs w:val="22"/>
          <w:cs/>
          <w:lang w:val="el-GR"/>
        </w:rPr>
        <w:t>‎</w:t>
      </w:r>
      <w:r w:rsidR="00DC1D53">
        <w:rPr>
          <w:rFonts w:cs="Tahoma"/>
          <w:b/>
          <w:bCs/>
          <w:szCs w:val="22"/>
          <w:lang w:val="el-GR"/>
        </w:rPr>
        <w:t>2.2.3.3</w:t>
      </w:r>
      <w:r w:rsidRPr="00274B25">
        <w:rPr>
          <w:rFonts w:cs="Tahoma"/>
          <w:b/>
          <w:bCs/>
          <w:szCs w:val="22"/>
          <w:lang w:val="el-GR"/>
        </w:rPr>
        <w:fldChar w:fldCharType="end"/>
      </w:r>
      <w:r w:rsidRPr="00274B25">
        <w:rPr>
          <w:rFonts w:cs="Tahoma"/>
          <w:b/>
          <w:bCs/>
          <w:szCs w:val="22"/>
          <w:lang w:val="el-GR"/>
        </w:rPr>
        <w:t>.</w:t>
      </w:r>
      <w:r w:rsidR="008C42A6" w:rsidRPr="00D71FAE">
        <w:rPr>
          <w:rFonts w:cs="Tahoma"/>
          <w:szCs w:val="22"/>
          <w:lang w:val="el-GR"/>
        </w:rPr>
        <w:t xml:space="preserve"> </w:t>
      </w:r>
      <w:r w:rsidR="008C42A6" w:rsidRPr="00400D07">
        <w:rPr>
          <w:rFonts w:cs="Tahoma"/>
          <w:szCs w:val="22"/>
          <w:lang w:val="el-GR"/>
        </w:rPr>
        <w:t>Οι επίσημες δηλώσεις καθίστανται διαθέσιμες μέσω του επιγραμμικού αποθετηρίου πιστοποιητικών (e-Certis) του άρθρου 81 του ν. 4412/2016.</w:t>
      </w:r>
    </w:p>
    <w:p w14:paraId="33935C0D" w14:textId="60E406E8" w:rsidR="004D09B6" w:rsidRPr="00274B25" w:rsidRDefault="004D09B6" w:rsidP="00BF2AE3">
      <w:pPr>
        <w:rPr>
          <w:rFonts w:cs="Tahoma"/>
          <w:szCs w:val="22"/>
          <w:lang w:val="el-GR"/>
        </w:rPr>
      </w:pPr>
      <w:r w:rsidRPr="00274B25">
        <w:rPr>
          <w:rFonts w:cs="Tahoma"/>
          <w:b/>
          <w:szCs w:val="22"/>
          <w:lang w:val="el-GR"/>
        </w:rPr>
        <w:t>δ)</w:t>
      </w:r>
      <w:r w:rsidRPr="00274B25">
        <w:rPr>
          <w:rFonts w:cs="Tahoma"/>
          <w:szCs w:val="22"/>
          <w:lang w:val="el-GR"/>
        </w:rPr>
        <w:t xml:space="preserve"> Για τις λοιπές περιπτώσεις της παραγράφου </w:t>
      </w:r>
      <w:r w:rsidRPr="00274B25">
        <w:rPr>
          <w:rFonts w:cs="Tahoma"/>
          <w:b/>
          <w:szCs w:val="22"/>
          <w:lang w:val="el-GR"/>
        </w:rPr>
        <w:fldChar w:fldCharType="begin"/>
      </w:r>
      <w:r w:rsidRPr="00274B25">
        <w:rPr>
          <w:rFonts w:cs="Tahoma"/>
          <w:b/>
          <w:szCs w:val="22"/>
          <w:lang w:val="el-GR"/>
        </w:rPr>
        <w:instrText xml:space="preserve"> REF _Ref496540586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2.2.3.3</w:t>
      </w:r>
      <w:r w:rsidRPr="00274B25">
        <w:rPr>
          <w:rFonts w:cs="Tahoma"/>
          <w:b/>
          <w:szCs w:val="22"/>
          <w:lang w:val="el-GR"/>
        </w:rPr>
        <w:fldChar w:fldCharType="end"/>
      </w:r>
      <w:r w:rsidRPr="00274B25">
        <w:rPr>
          <w:rFonts w:cs="Tahoma"/>
          <w:szCs w:val="22"/>
          <w:lang w:val="el-GR"/>
        </w:rPr>
        <w:t xml:space="preserve"> :</w:t>
      </w:r>
    </w:p>
    <w:p w14:paraId="373F2887" w14:textId="77777777" w:rsidR="004D09B6" w:rsidRPr="00274B25" w:rsidRDefault="004D09B6" w:rsidP="00BF2AE3">
      <w:pPr>
        <w:rPr>
          <w:rFonts w:cs="Tahoma"/>
          <w:b/>
          <w:bCs/>
          <w:szCs w:val="22"/>
          <w:lang w:val="el-GR"/>
        </w:rPr>
      </w:pPr>
      <w:r w:rsidRPr="00274B25">
        <w:rPr>
          <w:rFonts w:cs="Tahoma"/>
          <w:szCs w:val="22"/>
          <w:lang w:val="el-GR"/>
        </w:rPr>
        <w:t>Υπεύθυνη δήλωση του προσφέροντος οικονομικού φορέα ότι δεν συντρέχουν στο πρόσωπό του οι οριζόμενοι στην παράγραφο λόγοι αποκλεισμού.</w:t>
      </w:r>
    </w:p>
    <w:p w14:paraId="32845837" w14:textId="72A76EAA" w:rsidR="004D09B6" w:rsidRPr="00274B25" w:rsidRDefault="00274B25" w:rsidP="00BF2AE3">
      <w:pPr>
        <w:rPr>
          <w:rFonts w:cs="Tahoma"/>
          <w:szCs w:val="22"/>
          <w:lang w:val="el-GR"/>
        </w:rPr>
      </w:pPr>
      <w:r>
        <w:rPr>
          <w:rFonts w:cs="Tahoma"/>
          <w:b/>
          <w:bCs/>
          <w:szCs w:val="22"/>
          <w:lang w:val="el-GR"/>
        </w:rPr>
        <w:t>ε</w:t>
      </w:r>
      <w:r w:rsidR="004D09B6" w:rsidRPr="00274B25">
        <w:rPr>
          <w:rFonts w:cs="Tahoma"/>
          <w:b/>
          <w:bCs/>
          <w:szCs w:val="22"/>
          <w:lang w:val="el-GR"/>
        </w:rPr>
        <w:t xml:space="preserve">) </w:t>
      </w:r>
      <w:r w:rsidR="004D09B6" w:rsidRPr="00274B25">
        <w:rPr>
          <w:rFonts w:cs="Tahoma"/>
          <w:szCs w:val="22"/>
          <w:lang w:val="el-GR"/>
        </w:rPr>
        <w:t xml:space="preserve">για την παράγραφο </w:t>
      </w:r>
      <w:r w:rsidR="004D09B6" w:rsidRPr="00274B25">
        <w:rPr>
          <w:rFonts w:cs="Tahoma"/>
          <w:b/>
          <w:szCs w:val="22"/>
          <w:lang w:val="el-GR"/>
        </w:rPr>
        <w:fldChar w:fldCharType="begin"/>
      </w:r>
      <w:r w:rsidR="004D09B6" w:rsidRPr="00274B25">
        <w:rPr>
          <w:rFonts w:cs="Tahoma"/>
          <w:b/>
          <w:szCs w:val="22"/>
          <w:lang w:val="el-GR"/>
        </w:rPr>
        <w:instrText xml:space="preserve"> REF _Ref496540821 \r \h  \* MERGEFORMAT </w:instrText>
      </w:r>
      <w:r w:rsidR="004D09B6" w:rsidRPr="00274B25">
        <w:rPr>
          <w:rFonts w:cs="Tahoma"/>
          <w:b/>
          <w:szCs w:val="22"/>
          <w:lang w:val="el-GR"/>
        </w:rPr>
      </w:r>
      <w:r w:rsidR="004D09B6" w:rsidRPr="00274B25">
        <w:rPr>
          <w:rFonts w:cs="Tahoma"/>
          <w:b/>
          <w:szCs w:val="22"/>
          <w:lang w:val="el-GR"/>
        </w:rPr>
        <w:fldChar w:fldCharType="separate"/>
      </w:r>
      <w:r w:rsidR="00DC1D53">
        <w:rPr>
          <w:rFonts w:cs="Tahoma"/>
          <w:b/>
          <w:szCs w:val="22"/>
          <w:cs/>
          <w:lang w:val="el-GR"/>
        </w:rPr>
        <w:t>‎</w:t>
      </w:r>
      <w:r w:rsidR="00DC1D53">
        <w:rPr>
          <w:rFonts w:cs="Tahoma"/>
          <w:b/>
          <w:szCs w:val="22"/>
          <w:lang w:val="el-GR"/>
        </w:rPr>
        <w:t>2.2.3.7</w:t>
      </w:r>
      <w:r w:rsidR="004D09B6" w:rsidRPr="00274B25">
        <w:rPr>
          <w:rFonts w:cs="Tahoma"/>
          <w:b/>
          <w:szCs w:val="22"/>
          <w:lang w:val="el-GR"/>
        </w:rPr>
        <w:fldChar w:fldCharType="end"/>
      </w:r>
      <w:r w:rsidR="004D09B6" w:rsidRPr="00274B25">
        <w:rPr>
          <w:rFonts w:cs="Tahoma"/>
          <w:b/>
          <w:szCs w:val="22"/>
          <w:lang w:val="el-GR"/>
        </w:rPr>
        <w:t xml:space="preserve"> </w:t>
      </w:r>
      <w:r w:rsidR="004D09B6" w:rsidRPr="00274B25">
        <w:rPr>
          <w:rFonts w:cs="Tahoma"/>
          <w:szCs w:val="22"/>
          <w:lang w:val="el-GR"/>
        </w:rPr>
        <w:t>:</w:t>
      </w:r>
    </w:p>
    <w:p w14:paraId="1A3916B7" w14:textId="77777777" w:rsidR="004D09B6" w:rsidRPr="00274B25" w:rsidRDefault="004D09B6" w:rsidP="00BF2AE3">
      <w:pPr>
        <w:rPr>
          <w:rFonts w:cs="Tahoma"/>
          <w:szCs w:val="22"/>
          <w:lang w:val="el-GR"/>
        </w:rPr>
      </w:pPr>
      <w:r w:rsidRPr="00274B25">
        <w:rPr>
          <w:rFonts w:cs="Tahoma"/>
          <w:szCs w:val="22"/>
          <w:lang w:val="el-GR"/>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164C10B3" w14:textId="5B5C8113" w:rsidR="004D09B6" w:rsidRPr="00274B25" w:rsidRDefault="004D09B6" w:rsidP="00BF2AE3">
      <w:pPr>
        <w:rPr>
          <w:rFonts w:cs="Tahoma"/>
          <w:szCs w:val="22"/>
          <w:lang w:val="el-GR"/>
        </w:rPr>
      </w:pPr>
      <w:r w:rsidRPr="00274B25">
        <w:rPr>
          <w:rFonts w:cs="Tahoma"/>
          <w:szCs w:val="22"/>
          <w:lang w:val="el-GR"/>
        </w:rPr>
        <w:t>Οι υπεύθυνες δηλώσεις που υποβάλλονται θα πρέπει να έχουν συνταχθεί με ημερομηνία μετά την δημοσίευση της</w:t>
      </w:r>
      <w:r w:rsidR="00571668" w:rsidRPr="00274B25">
        <w:rPr>
          <w:rFonts w:cs="Tahoma"/>
          <w:szCs w:val="22"/>
          <w:lang w:val="el-GR"/>
        </w:rPr>
        <w:t xml:space="preserve"> </w:t>
      </w:r>
      <w:r w:rsidRPr="00274B25">
        <w:rPr>
          <w:rFonts w:cs="Tahoma"/>
          <w:szCs w:val="22"/>
          <w:lang w:val="el-GR"/>
        </w:rPr>
        <w:t xml:space="preserve">παρούσας. </w:t>
      </w:r>
    </w:p>
    <w:p w14:paraId="7F296D5A" w14:textId="77777777" w:rsidR="004D09B6" w:rsidRPr="00274B25" w:rsidRDefault="004D09B6" w:rsidP="00BF2AE3">
      <w:pPr>
        <w:rPr>
          <w:rFonts w:cs="Tahoma"/>
          <w:b/>
          <w:bCs/>
          <w:szCs w:val="22"/>
          <w:lang w:val="el-GR"/>
        </w:rPr>
      </w:pPr>
    </w:p>
    <w:p w14:paraId="73551D17" w14:textId="5E99C70C" w:rsidR="004D09B6" w:rsidRPr="00274B25" w:rsidRDefault="004D09B6" w:rsidP="00BF2AE3">
      <w:pPr>
        <w:rPr>
          <w:rFonts w:cs="Tahoma"/>
          <w:b/>
          <w:szCs w:val="22"/>
          <w:lang w:val="el-GR"/>
        </w:rPr>
      </w:pPr>
      <w:r w:rsidRPr="00274B25">
        <w:rPr>
          <w:rFonts w:cs="Tahoma"/>
          <w:b/>
          <w:bCs/>
          <w:szCs w:val="22"/>
          <w:lang w:val="en-US"/>
        </w:rPr>
        <w:t>B</w:t>
      </w:r>
      <w:r w:rsidRPr="00274B25">
        <w:rPr>
          <w:rFonts w:cs="Tahoma"/>
          <w:b/>
          <w:bCs/>
          <w:szCs w:val="22"/>
          <w:lang w:val="el-GR"/>
        </w:rPr>
        <w:t>. 2.</w:t>
      </w:r>
      <w:r w:rsidRPr="00274B25">
        <w:rPr>
          <w:rFonts w:cs="Tahoma"/>
          <w:b/>
          <w:szCs w:val="22"/>
          <w:lang w:val="el-GR"/>
        </w:rPr>
        <w:t xml:space="preserve"> Για την απόδειξη της απαίτησης της παραγράφου </w:t>
      </w:r>
      <w:r w:rsidRPr="00274B25">
        <w:rPr>
          <w:rFonts w:cs="Tahoma"/>
          <w:b/>
          <w:szCs w:val="22"/>
          <w:lang w:val="el-GR"/>
        </w:rPr>
        <w:fldChar w:fldCharType="begin"/>
      </w:r>
      <w:r w:rsidRPr="00274B25">
        <w:rPr>
          <w:rFonts w:cs="Tahoma"/>
          <w:b/>
          <w:szCs w:val="22"/>
          <w:lang w:val="el-GR"/>
        </w:rPr>
        <w:instrText xml:space="preserve"> REF _Ref496541206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2.2.4</w:t>
      </w:r>
      <w:r w:rsidRPr="00274B25">
        <w:rPr>
          <w:rFonts w:cs="Tahoma"/>
          <w:b/>
          <w:szCs w:val="22"/>
          <w:lang w:val="el-GR"/>
        </w:rPr>
        <w:fldChar w:fldCharType="end"/>
      </w:r>
      <w:r w:rsidRPr="00274B25">
        <w:rPr>
          <w:rFonts w:cs="Tahoma"/>
          <w:b/>
          <w:szCs w:val="22"/>
          <w:lang w:val="el-GR"/>
        </w:rPr>
        <w:t xml:space="preserve"> (απόδειξη καταλληλότητας για την άσκηση επαγγελματικής δραστηριότητας)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4D09B6" w:rsidRPr="00903A07" w14:paraId="323E36FD" w14:textId="77777777" w:rsidTr="004D09B6">
        <w:trPr>
          <w:trHeight w:val="711"/>
        </w:trPr>
        <w:tc>
          <w:tcPr>
            <w:tcW w:w="675" w:type="dxa"/>
            <w:shd w:val="clear" w:color="auto" w:fill="D9D9D9"/>
          </w:tcPr>
          <w:p w14:paraId="2349DDE3" w14:textId="77777777" w:rsidR="004D09B6" w:rsidRPr="00274B25" w:rsidRDefault="004D09B6" w:rsidP="00BF2AE3">
            <w:pPr>
              <w:rPr>
                <w:rFonts w:cs="Tahoma"/>
                <w:b/>
                <w:szCs w:val="22"/>
              </w:rPr>
            </w:pPr>
            <w:r w:rsidRPr="00274B25">
              <w:rPr>
                <w:rFonts w:cs="Tahoma"/>
                <w:b/>
                <w:szCs w:val="22"/>
                <w:lang w:val="el-GR"/>
              </w:rPr>
              <w:t>1</w:t>
            </w:r>
            <w:r w:rsidRPr="00274B25">
              <w:rPr>
                <w:rFonts w:cs="Tahoma"/>
                <w:b/>
                <w:szCs w:val="22"/>
              </w:rPr>
              <w:t>.</w:t>
            </w:r>
          </w:p>
        </w:tc>
        <w:tc>
          <w:tcPr>
            <w:tcW w:w="9180" w:type="dxa"/>
            <w:shd w:val="clear" w:color="auto" w:fill="D9D9D9"/>
          </w:tcPr>
          <w:p w14:paraId="63D221E8" w14:textId="77777777" w:rsidR="004D09B6" w:rsidRPr="00274B25" w:rsidRDefault="004D09B6" w:rsidP="00BF2AE3">
            <w:pPr>
              <w:rPr>
                <w:rFonts w:cs="Tahoma"/>
                <w:b/>
                <w:bCs/>
                <w:szCs w:val="22"/>
                <w:lang w:val="el-GR"/>
              </w:rPr>
            </w:pPr>
            <w:r w:rsidRPr="00274B25">
              <w:rPr>
                <w:rFonts w:cs="Tahoma"/>
                <w:b/>
                <w:bCs/>
                <w:szCs w:val="22"/>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των προς παροχή υπηρεσιών. </w:t>
            </w:r>
          </w:p>
          <w:p w14:paraId="0F6BB653" w14:textId="77777777" w:rsidR="004D09B6" w:rsidRPr="00274B25" w:rsidRDefault="004D09B6" w:rsidP="00BF2AE3">
            <w:pPr>
              <w:pStyle w:val="Tabletext"/>
              <w:jc w:val="both"/>
              <w:rPr>
                <w:rFonts w:cs="Tahoma"/>
                <w:szCs w:val="22"/>
                <w:lang w:eastAsia="el-GR"/>
              </w:rPr>
            </w:pPr>
            <w:r w:rsidRPr="00274B25">
              <w:rPr>
                <w:rFonts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4D09B6" w:rsidRPr="00903A07" w14:paraId="20F833BE" w14:textId="77777777" w:rsidTr="004D09B6">
        <w:trPr>
          <w:trHeight w:val="1480"/>
        </w:trPr>
        <w:tc>
          <w:tcPr>
            <w:tcW w:w="675" w:type="dxa"/>
          </w:tcPr>
          <w:p w14:paraId="17D06187" w14:textId="77777777" w:rsidR="004D09B6" w:rsidRPr="00274B25" w:rsidRDefault="004D09B6" w:rsidP="00BF2AE3">
            <w:pPr>
              <w:rPr>
                <w:rFonts w:cs="Tahoma"/>
                <w:szCs w:val="22"/>
                <w:lang w:val="el-GR"/>
              </w:rPr>
            </w:pPr>
            <w:r w:rsidRPr="00274B25">
              <w:rPr>
                <w:rFonts w:cs="Tahoma"/>
                <w:szCs w:val="22"/>
                <w:lang w:val="el-GR"/>
              </w:rPr>
              <w:t>1.1</w:t>
            </w:r>
          </w:p>
        </w:tc>
        <w:tc>
          <w:tcPr>
            <w:tcW w:w="9180" w:type="dxa"/>
          </w:tcPr>
          <w:p w14:paraId="303A34D0" w14:textId="77777777" w:rsidR="004D09B6" w:rsidRPr="00274B25" w:rsidRDefault="004D09B6" w:rsidP="00BF2AE3">
            <w:pPr>
              <w:autoSpaceDE w:val="0"/>
              <w:autoSpaceDN w:val="0"/>
              <w:adjustRightInd w:val="0"/>
              <w:spacing w:after="0"/>
              <w:rPr>
                <w:rFonts w:cs="Tahoma"/>
                <w:szCs w:val="22"/>
                <w:lang w:val="el-GR"/>
              </w:rPr>
            </w:pPr>
            <w:r w:rsidRPr="00274B25">
              <w:rPr>
                <w:rFonts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4408CEF4" w14:textId="06D0A6E6" w:rsidR="004D09B6" w:rsidRPr="00274B25" w:rsidRDefault="004D09B6" w:rsidP="00BF2AE3">
            <w:pPr>
              <w:autoSpaceDE w:val="0"/>
              <w:autoSpaceDN w:val="0"/>
              <w:adjustRightInd w:val="0"/>
              <w:spacing w:after="0"/>
              <w:rPr>
                <w:rFonts w:cs="Tahoma"/>
                <w:szCs w:val="22"/>
                <w:lang w:val="el-GR" w:eastAsia="el-GR"/>
              </w:rPr>
            </w:pPr>
            <w:r w:rsidRPr="00274B25">
              <w:rPr>
                <w:rFonts w:cs="Tahoma"/>
                <w:szCs w:val="22"/>
                <w:lang w:val="el-GR"/>
              </w:rPr>
              <w:t>Οι</w:t>
            </w:r>
            <w:r w:rsidR="00571668" w:rsidRPr="00274B25">
              <w:rPr>
                <w:rFonts w:cs="Tahoma"/>
                <w:szCs w:val="22"/>
                <w:lang w:val="el-GR"/>
              </w:rPr>
              <w:t xml:space="preserve"> </w:t>
            </w:r>
            <w:r w:rsidRPr="00274B25">
              <w:rPr>
                <w:rFonts w:cs="Tahoma"/>
                <w:szCs w:val="22"/>
                <w:lang w:val="el-GR"/>
              </w:rPr>
              <w:t>εγκατεστημένοι στην Ελλάδα οικονομικοί φορείς προσκομίζουν βεβαίωση εγγραφής στο οικείο επαγγελματικό μητρώο.</w:t>
            </w:r>
          </w:p>
        </w:tc>
      </w:tr>
    </w:tbl>
    <w:p w14:paraId="6CE5D657" w14:textId="77777777" w:rsidR="004D09B6" w:rsidRPr="00274B25" w:rsidRDefault="004D09B6" w:rsidP="00BF2AE3">
      <w:pPr>
        <w:rPr>
          <w:rFonts w:cs="Tahoma"/>
          <w:b/>
          <w:sz w:val="24"/>
          <w:lang w:val="el-GR"/>
        </w:rPr>
      </w:pPr>
    </w:p>
    <w:p w14:paraId="485CAB09" w14:textId="0D9F75BD" w:rsidR="004D09B6" w:rsidRPr="00274B25" w:rsidRDefault="004D09B6" w:rsidP="00BF2AE3">
      <w:pPr>
        <w:rPr>
          <w:rFonts w:cs="Tahoma"/>
          <w:lang w:val="el-GR" w:eastAsia="en-US"/>
        </w:rPr>
      </w:pPr>
      <w:r w:rsidRPr="00274B25">
        <w:rPr>
          <w:rFonts w:cs="Tahoma"/>
          <w:lang w:val="el-GR" w:eastAsia="en-US"/>
        </w:rPr>
        <w:lastRenderedPageBreak/>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571668" w:rsidRPr="00274B25">
        <w:rPr>
          <w:rFonts w:cs="Tahoma"/>
          <w:lang w:val="el-GR" w:eastAsia="en-US"/>
        </w:rPr>
        <w:t xml:space="preserve"> </w:t>
      </w:r>
      <w:r w:rsidRPr="00274B25">
        <w:rPr>
          <w:rFonts w:cs="Tahoma"/>
          <w:lang w:val="el-GR" w:eastAsia="en-US"/>
        </w:rPr>
        <w:t>εκτός αν, σύμφωνα με τις ειδικότερες διατάξεις αυτών, φέρουν συγκεκριμένο χρόνο ισχύος.</w:t>
      </w:r>
    </w:p>
    <w:p w14:paraId="261A539C" w14:textId="77777777" w:rsidR="004D09B6" w:rsidRPr="00274B25" w:rsidRDefault="004D09B6" w:rsidP="00BF2AE3">
      <w:pPr>
        <w:rPr>
          <w:rFonts w:cs="Tahoma"/>
          <w:sz w:val="24"/>
          <w:lang w:val="el-GR"/>
        </w:rPr>
      </w:pPr>
    </w:p>
    <w:p w14:paraId="5B064B42" w14:textId="63822565" w:rsidR="004D09B6" w:rsidRPr="00274B25" w:rsidRDefault="004D09B6" w:rsidP="00BF2AE3">
      <w:pPr>
        <w:rPr>
          <w:rFonts w:cs="Tahoma"/>
          <w:b/>
          <w:szCs w:val="22"/>
          <w:lang w:val="el-GR"/>
        </w:rPr>
      </w:pPr>
      <w:r w:rsidRPr="00274B25">
        <w:rPr>
          <w:rFonts w:cs="Tahoma"/>
          <w:b/>
          <w:bCs/>
          <w:szCs w:val="22"/>
          <w:lang w:val="el-GR"/>
        </w:rPr>
        <w:t>Β.3.</w:t>
      </w:r>
      <w:r w:rsidRPr="00274B25">
        <w:rPr>
          <w:rFonts w:cs="Tahoma"/>
          <w:b/>
          <w:szCs w:val="22"/>
          <w:lang w:val="el-GR"/>
        </w:rPr>
        <w:t xml:space="preserve"> Για την απόδειξη της οικονομικής και χρηματοοικονομικής επάρκειας της παραγράφου </w:t>
      </w:r>
      <w:r w:rsidRPr="00274B25">
        <w:rPr>
          <w:rFonts w:cs="Tahoma"/>
          <w:b/>
          <w:szCs w:val="22"/>
          <w:lang w:val="el-GR"/>
        </w:rPr>
        <w:fldChar w:fldCharType="begin"/>
      </w:r>
      <w:r w:rsidRPr="00274B25">
        <w:rPr>
          <w:rFonts w:cs="Tahoma"/>
          <w:b/>
          <w:szCs w:val="22"/>
          <w:lang w:val="el-GR"/>
        </w:rPr>
        <w:instrText xml:space="preserve"> REF _Ref496541508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2.2.5</w:t>
      </w:r>
      <w:r w:rsidRPr="00274B25">
        <w:rPr>
          <w:rFonts w:cs="Tahoma"/>
          <w:b/>
          <w:szCs w:val="22"/>
          <w:lang w:val="el-GR"/>
        </w:rPr>
        <w:fldChar w:fldCharType="end"/>
      </w:r>
      <w:r w:rsidRPr="00274B25">
        <w:rPr>
          <w:rFonts w:cs="Tahoma"/>
          <w:b/>
          <w:szCs w:val="22"/>
          <w:lang w:val="el-GR"/>
        </w:rPr>
        <w:t xml:space="preserve"> οι οικονομικοί φορείς προσκομίζουν τα αναφερόμενα στον κατωτέρω πίνακα</w:t>
      </w:r>
      <w:r w:rsidR="00571668" w:rsidRPr="00274B25">
        <w:rPr>
          <w:rFonts w:cs="Tahoma"/>
          <w:b/>
          <w:szCs w:val="22"/>
          <w:lang w:val="el-GR"/>
        </w:rPr>
        <w:t xml:space="preserve"> </w:t>
      </w:r>
      <w:r w:rsidRPr="00274B2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4D09B6" w:rsidRPr="00903A07" w14:paraId="0B0BC30F" w14:textId="77777777" w:rsidTr="004D09B6">
        <w:trPr>
          <w:trHeight w:val="711"/>
        </w:trPr>
        <w:tc>
          <w:tcPr>
            <w:tcW w:w="675" w:type="dxa"/>
            <w:shd w:val="clear" w:color="auto" w:fill="D9D9D9"/>
          </w:tcPr>
          <w:p w14:paraId="1B81F6AD" w14:textId="77777777" w:rsidR="004D09B6" w:rsidRPr="00274B25" w:rsidRDefault="004D09B6" w:rsidP="00BF2AE3">
            <w:pPr>
              <w:rPr>
                <w:rFonts w:cs="Tahoma"/>
                <w:b/>
                <w:szCs w:val="22"/>
              </w:rPr>
            </w:pPr>
            <w:r w:rsidRPr="00274B25">
              <w:rPr>
                <w:rFonts w:cs="Tahoma"/>
                <w:b/>
                <w:szCs w:val="22"/>
                <w:lang w:val="el-GR"/>
              </w:rPr>
              <w:t>2</w:t>
            </w:r>
            <w:r w:rsidRPr="00274B25">
              <w:rPr>
                <w:rFonts w:cs="Tahoma"/>
                <w:b/>
                <w:szCs w:val="22"/>
              </w:rPr>
              <w:t>.</w:t>
            </w:r>
          </w:p>
        </w:tc>
        <w:tc>
          <w:tcPr>
            <w:tcW w:w="9180" w:type="dxa"/>
            <w:shd w:val="clear" w:color="auto" w:fill="D9D9D9"/>
          </w:tcPr>
          <w:p w14:paraId="63E0FA33" w14:textId="25A0CE5E" w:rsidR="004D09B6" w:rsidRPr="00274B25" w:rsidRDefault="004D09B6" w:rsidP="00BF2AE3">
            <w:pPr>
              <w:autoSpaceDE w:val="0"/>
              <w:autoSpaceDN w:val="0"/>
              <w:adjustRightInd w:val="0"/>
              <w:rPr>
                <w:rFonts w:cs="Tahoma"/>
                <w:szCs w:val="22"/>
                <w:lang w:val="el-GR"/>
              </w:rPr>
            </w:pPr>
            <w:r w:rsidRPr="00274B25">
              <w:rPr>
                <w:rFonts w:cs="Tahoma"/>
                <w:b/>
                <w:szCs w:val="22"/>
                <w:lang w:val="el-GR" w:eastAsia="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w:t>
            </w:r>
            <w:r w:rsidR="004B5CFB">
              <w:rPr>
                <w:rFonts w:cs="Tahoma"/>
                <w:b/>
                <w:szCs w:val="22"/>
                <w:lang w:val="el-GR" w:eastAsia="el-GR"/>
              </w:rPr>
              <w:t>7</w:t>
            </w:r>
            <w:r w:rsidRPr="00274B25">
              <w:rPr>
                <w:rFonts w:cs="Tahoma"/>
                <w:b/>
                <w:szCs w:val="22"/>
                <w:lang w:val="el-GR" w:eastAsia="el-GR"/>
              </w:rPr>
              <w:t>-201</w:t>
            </w:r>
            <w:r w:rsidR="004B5CFB">
              <w:rPr>
                <w:rFonts w:cs="Tahoma"/>
                <w:b/>
                <w:szCs w:val="22"/>
                <w:lang w:val="el-GR" w:eastAsia="el-GR"/>
              </w:rPr>
              <w:t>8</w:t>
            </w:r>
            <w:r w:rsidRPr="00274B25">
              <w:rPr>
                <w:rFonts w:cs="Tahoma"/>
                <w:b/>
                <w:szCs w:val="22"/>
                <w:lang w:val="el-GR" w:eastAsia="el-GR"/>
              </w:rPr>
              <w:t>-201</w:t>
            </w:r>
            <w:r w:rsidR="004B5CFB">
              <w:rPr>
                <w:rFonts w:cs="Tahoma"/>
                <w:b/>
                <w:szCs w:val="22"/>
                <w:lang w:val="el-GR" w:eastAsia="el-GR"/>
              </w:rPr>
              <w:t>9</w:t>
            </w:r>
            <w:r w:rsidRPr="00274B25">
              <w:rPr>
                <w:rFonts w:cs="Tahoma"/>
                <w:b/>
                <w:szCs w:val="22"/>
                <w:lang w:val="el-GR" w:eastAsia="el-GR"/>
              </w:rPr>
              <w:t>), συνολικά μεγαλύτερο από το 100% του προϋπολογισμού του υπό ανάθεση Έργου, για το οποίο υποβάλλει προσφορά.</w:t>
            </w:r>
            <w:r w:rsidRPr="00274B25">
              <w:rPr>
                <w:rFonts w:cs="Tahoma"/>
                <w:szCs w:val="22"/>
                <w:lang w:val="el-GR"/>
              </w:rPr>
              <w:t xml:space="preserve"> </w:t>
            </w:r>
          </w:p>
          <w:p w14:paraId="48EB6EF0" w14:textId="77777777" w:rsidR="004D09B6" w:rsidRPr="00274B25" w:rsidRDefault="004D09B6" w:rsidP="00BF2AE3">
            <w:pPr>
              <w:pStyle w:val="Tabletext"/>
              <w:jc w:val="both"/>
              <w:rPr>
                <w:rFonts w:cs="Tahoma"/>
                <w:szCs w:val="22"/>
                <w:lang w:eastAsia="el-GR"/>
              </w:rPr>
            </w:pPr>
            <w:r w:rsidRPr="00274B25">
              <w:rPr>
                <w:rFonts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4D09B6" w:rsidRPr="00903A07" w14:paraId="70DDFBFD" w14:textId="77777777" w:rsidTr="004D09B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D46D011" w14:textId="77777777" w:rsidR="004D09B6" w:rsidRPr="00274B25" w:rsidRDefault="004D09B6" w:rsidP="00BF2AE3">
            <w:pPr>
              <w:rPr>
                <w:rFonts w:cs="Tahoma"/>
                <w:b/>
                <w:szCs w:val="22"/>
                <w:lang w:val="el-GR"/>
              </w:rPr>
            </w:pPr>
            <w:r w:rsidRPr="00274B25">
              <w:rPr>
                <w:rFonts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00A9102B" w14:textId="5A25FD98" w:rsidR="004D09B6" w:rsidRPr="00274B25" w:rsidRDefault="004D09B6" w:rsidP="00A2392A">
            <w:pPr>
              <w:autoSpaceDE w:val="0"/>
              <w:autoSpaceDN w:val="0"/>
              <w:adjustRightInd w:val="0"/>
              <w:rPr>
                <w:rFonts w:cs="Tahoma"/>
                <w:b/>
                <w:szCs w:val="22"/>
                <w:lang w:val="el-GR" w:eastAsia="el-GR"/>
              </w:rPr>
            </w:pPr>
            <w:r w:rsidRPr="00274B25">
              <w:rPr>
                <w:rFonts w:cs="Tahoma"/>
                <w:szCs w:val="22"/>
                <w:lang w:val="el-GR" w:eastAsia="el-GR"/>
              </w:rPr>
              <w:t xml:space="preserve">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 εγκατεστημένος ο φορέας, ή δήλωση περί του συνολικού κύκλου εργασιών για τις οικονομικές χρήσεις </w:t>
            </w:r>
            <w:r w:rsidR="00A2392A" w:rsidRPr="00274B25">
              <w:rPr>
                <w:rFonts w:cs="Tahoma"/>
                <w:szCs w:val="22"/>
                <w:lang w:val="el-GR" w:eastAsia="el-GR"/>
              </w:rPr>
              <w:t>201</w:t>
            </w:r>
            <w:r w:rsidR="00A2392A">
              <w:rPr>
                <w:rFonts w:cs="Tahoma"/>
                <w:szCs w:val="22"/>
                <w:lang w:val="el-GR" w:eastAsia="el-GR"/>
              </w:rPr>
              <w:t>7</w:t>
            </w:r>
            <w:r w:rsidRPr="00274B25">
              <w:rPr>
                <w:rFonts w:cs="Tahoma"/>
                <w:szCs w:val="22"/>
                <w:lang w:val="el-GR" w:eastAsia="el-GR"/>
              </w:rPr>
              <w:t xml:space="preserve">, </w:t>
            </w:r>
            <w:r w:rsidR="00A2392A" w:rsidRPr="00274B25">
              <w:rPr>
                <w:rFonts w:cs="Tahoma"/>
                <w:szCs w:val="22"/>
                <w:lang w:val="el-GR" w:eastAsia="el-GR"/>
              </w:rPr>
              <w:t>201</w:t>
            </w:r>
            <w:r w:rsidR="00A2392A">
              <w:rPr>
                <w:rFonts w:cs="Tahoma"/>
                <w:szCs w:val="22"/>
                <w:lang w:val="el-GR" w:eastAsia="el-GR"/>
              </w:rPr>
              <w:t>8</w:t>
            </w:r>
            <w:r w:rsidRPr="00274B25">
              <w:rPr>
                <w:rFonts w:cs="Tahoma"/>
                <w:szCs w:val="22"/>
                <w:lang w:val="el-GR" w:eastAsia="el-GR"/>
              </w:rPr>
              <w:t xml:space="preserve">, </w:t>
            </w:r>
            <w:r w:rsidR="00A2392A" w:rsidRPr="00274B25">
              <w:rPr>
                <w:rFonts w:cs="Tahoma"/>
                <w:szCs w:val="22"/>
                <w:lang w:val="el-GR" w:eastAsia="el-GR"/>
              </w:rPr>
              <w:t>201</w:t>
            </w:r>
            <w:r w:rsidR="00A2392A">
              <w:rPr>
                <w:rFonts w:cs="Tahoma"/>
                <w:szCs w:val="22"/>
                <w:lang w:val="el-GR" w:eastAsia="el-GR"/>
              </w:rPr>
              <w:t>9</w:t>
            </w:r>
            <w:r w:rsidRPr="00274B25">
              <w:rPr>
                <w:rFonts w:cs="Tahoma"/>
                <w:szCs w:val="22"/>
                <w:lang w:val="el-GR" w:eastAsia="el-GR"/>
              </w:rPr>
              <w:t>,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tc>
      </w:tr>
    </w:tbl>
    <w:p w14:paraId="0F1905DC" w14:textId="77777777" w:rsidR="004D09B6" w:rsidRPr="00274B25" w:rsidRDefault="004D09B6" w:rsidP="00BF2AE3">
      <w:pPr>
        <w:rPr>
          <w:rFonts w:cs="Tahoma"/>
          <w:b/>
          <w:szCs w:val="22"/>
          <w:lang w:val="el-GR"/>
        </w:rPr>
      </w:pPr>
    </w:p>
    <w:p w14:paraId="4E028BFB" w14:textId="71E27625" w:rsidR="004D09B6" w:rsidRPr="00274B25" w:rsidRDefault="004D09B6" w:rsidP="00BF2AE3">
      <w:pPr>
        <w:rPr>
          <w:rFonts w:cs="Tahoma"/>
          <w:b/>
          <w:szCs w:val="22"/>
          <w:lang w:val="el-GR"/>
        </w:rPr>
      </w:pPr>
      <w:r w:rsidRPr="00274B25">
        <w:rPr>
          <w:rFonts w:cs="Tahoma"/>
          <w:b/>
          <w:bCs/>
          <w:szCs w:val="22"/>
          <w:lang w:val="el-GR"/>
        </w:rPr>
        <w:t xml:space="preserve">Β.4. </w:t>
      </w:r>
      <w:r w:rsidRPr="00274B25">
        <w:rPr>
          <w:rFonts w:cs="Tahoma"/>
          <w:b/>
          <w:szCs w:val="22"/>
          <w:lang w:val="el-GR"/>
        </w:rPr>
        <w:t xml:space="preserve">Για την απόδειξη της τεχνικής και επαγγελματικής ικανότητας της παραγράφου </w:t>
      </w:r>
      <w:r w:rsidRPr="00274B25">
        <w:rPr>
          <w:rFonts w:cs="Tahoma"/>
          <w:b/>
          <w:szCs w:val="22"/>
          <w:lang w:val="el-GR"/>
        </w:rPr>
        <w:fldChar w:fldCharType="begin"/>
      </w:r>
      <w:r w:rsidRPr="00274B25">
        <w:rPr>
          <w:rFonts w:cs="Tahoma"/>
          <w:b/>
          <w:szCs w:val="22"/>
          <w:lang w:val="el-GR"/>
        </w:rPr>
        <w:instrText xml:space="preserve"> REF _Ref496541556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2.2.6</w:t>
      </w:r>
      <w:r w:rsidRPr="00274B25">
        <w:rPr>
          <w:rFonts w:cs="Tahoma"/>
          <w:b/>
          <w:szCs w:val="22"/>
          <w:lang w:val="el-GR"/>
        </w:rPr>
        <w:fldChar w:fldCharType="end"/>
      </w:r>
      <w:r w:rsidRPr="00274B25">
        <w:rPr>
          <w:rFonts w:cs="Tahoma"/>
          <w:b/>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4D09B6" w:rsidRPr="00903A07" w14:paraId="02D7E4BA" w14:textId="77777777" w:rsidTr="004D09B6">
        <w:trPr>
          <w:trHeight w:val="1252"/>
        </w:trPr>
        <w:tc>
          <w:tcPr>
            <w:tcW w:w="675" w:type="dxa"/>
            <w:shd w:val="clear" w:color="auto" w:fill="D9D9D9"/>
          </w:tcPr>
          <w:p w14:paraId="52C10BD3" w14:textId="77777777" w:rsidR="004D09B6" w:rsidRPr="00274B25" w:rsidRDefault="004D09B6" w:rsidP="00BF2AE3">
            <w:pPr>
              <w:rPr>
                <w:rFonts w:cs="Tahoma"/>
                <w:b/>
                <w:szCs w:val="22"/>
                <w:lang w:val="el-GR"/>
              </w:rPr>
            </w:pPr>
            <w:r w:rsidRPr="00274B25">
              <w:rPr>
                <w:rFonts w:cs="Tahoma"/>
                <w:b/>
                <w:szCs w:val="22"/>
                <w:lang w:val="el-GR"/>
              </w:rPr>
              <w:t>3</w:t>
            </w:r>
          </w:p>
        </w:tc>
        <w:tc>
          <w:tcPr>
            <w:tcW w:w="9180" w:type="dxa"/>
            <w:shd w:val="clear" w:color="auto" w:fill="D9D9D9"/>
          </w:tcPr>
          <w:p w14:paraId="52EF9038" w14:textId="77777777" w:rsidR="004D09B6" w:rsidRPr="00274B25" w:rsidRDefault="004D09B6" w:rsidP="00BF2AE3">
            <w:pPr>
              <w:pStyle w:val="Tabletext"/>
              <w:jc w:val="both"/>
              <w:rPr>
                <w:rFonts w:cs="Tahoma"/>
                <w:b/>
                <w:sz w:val="22"/>
                <w:szCs w:val="22"/>
              </w:rPr>
            </w:pPr>
            <w:r w:rsidRPr="00274B25">
              <w:rPr>
                <w:rFonts w:cs="Tahoma"/>
                <w:b/>
                <w:bCs/>
                <w:sz w:val="22"/>
                <w:szCs w:val="22"/>
                <w:lang w:eastAsia="el-GR"/>
              </w:rPr>
              <w:t xml:space="preserve">Οι οικονομικοί φορείς που συμμετέχουν στη διαδικασία σύναψης της παρούσας απαιτείται </w:t>
            </w:r>
            <w:r w:rsidRPr="00274B25">
              <w:rPr>
                <w:rFonts w:cs="Tahoma"/>
                <w:b/>
                <w:sz w:val="22"/>
                <w:szCs w:val="22"/>
                <w:lang w:eastAsia="el-GR"/>
              </w:rPr>
              <w:t>ν</w:t>
            </w:r>
            <w:r w:rsidRPr="00274B25">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 2.2.6.1.</w:t>
            </w:r>
          </w:p>
          <w:p w14:paraId="4B7C83C4" w14:textId="77777777" w:rsidR="004D09B6" w:rsidRPr="00274B25" w:rsidRDefault="004D09B6" w:rsidP="00BF2AE3">
            <w:pPr>
              <w:autoSpaceDE w:val="0"/>
              <w:autoSpaceDN w:val="0"/>
              <w:adjustRightInd w:val="0"/>
              <w:rPr>
                <w:rFonts w:cs="Tahoma"/>
                <w:szCs w:val="22"/>
                <w:lang w:val="el-GR"/>
              </w:rPr>
            </w:pPr>
            <w:r w:rsidRPr="00274B25">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4D09B6" w:rsidRPr="00903A07" w14:paraId="072A8335" w14:textId="77777777" w:rsidTr="004D09B6">
        <w:tc>
          <w:tcPr>
            <w:tcW w:w="675" w:type="dxa"/>
          </w:tcPr>
          <w:p w14:paraId="2F6E63FA" w14:textId="77777777" w:rsidR="004D09B6" w:rsidRPr="00274B25" w:rsidRDefault="004D09B6" w:rsidP="00BF2AE3">
            <w:pPr>
              <w:rPr>
                <w:rFonts w:cs="Tahoma"/>
                <w:szCs w:val="22"/>
              </w:rPr>
            </w:pPr>
            <w:r w:rsidRPr="00274B25">
              <w:rPr>
                <w:rFonts w:cs="Tahoma"/>
                <w:szCs w:val="22"/>
                <w:lang w:val="el-GR"/>
              </w:rPr>
              <w:t>3</w:t>
            </w:r>
            <w:r w:rsidRPr="00274B25">
              <w:rPr>
                <w:rFonts w:cs="Tahoma"/>
                <w:szCs w:val="22"/>
              </w:rPr>
              <w:t>.1</w:t>
            </w:r>
          </w:p>
        </w:tc>
        <w:tc>
          <w:tcPr>
            <w:tcW w:w="9180" w:type="dxa"/>
          </w:tcPr>
          <w:p w14:paraId="38FE2E56" w14:textId="77777777" w:rsidR="004D09B6" w:rsidRPr="00274B25" w:rsidRDefault="004D09B6" w:rsidP="00BF2AE3">
            <w:pPr>
              <w:pStyle w:val="Tabletext"/>
              <w:jc w:val="both"/>
              <w:rPr>
                <w:rFonts w:cs="Tahoma"/>
                <w:sz w:val="22"/>
                <w:szCs w:val="22"/>
              </w:rPr>
            </w:pPr>
            <w:r w:rsidRPr="00274B25">
              <w:rPr>
                <w:rFonts w:cs="Tahoma"/>
                <w:sz w:val="22"/>
                <w:szCs w:val="22"/>
              </w:rPr>
              <w:t>Κατάλογο των κυριότερων συναφών έργων που υλοποίησε επιτυχώς ή συμμετείχε με ποσοστό μεγαλύτερο ή ίσο του 60%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4D09B6" w:rsidRPr="00903A07" w14:paraId="233E9CB9" w14:textId="77777777" w:rsidTr="004D09B6">
              <w:tc>
                <w:tcPr>
                  <w:tcW w:w="171" w:type="pct"/>
                  <w:shd w:val="clear" w:color="auto" w:fill="D9D9D9"/>
                </w:tcPr>
                <w:p w14:paraId="0A4472C9" w14:textId="77777777" w:rsidR="004D09B6" w:rsidRPr="00131B9C" w:rsidRDefault="004D09B6" w:rsidP="00131B9C">
                  <w:pPr>
                    <w:tabs>
                      <w:tab w:val="left" w:pos="-2268"/>
                    </w:tabs>
                    <w:spacing w:after="0"/>
                    <w:ind w:left="-49" w:right="-138"/>
                    <w:jc w:val="center"/>
                    <w:rPr>
                      <w:rFonts w:cs="Tahoma"/>
                      <w:sz w:val="20"/>
                      <w:szCs w:val="20"/>
                    </w:rPr>
                  </w:pPr>
                  <w:r w:rsidRPr="00131B9C">
                    <w:rPr>
                      <w:rFonts w:cs="Tahoma"/>
                      <w:sz w:val="20"/>
                      <w:szCs w:val="20"/>
                    </w:rPr>
                    <w:t>Α/Α</w:t>
                  </w:r>
                </w:p>
              </w:tc>
              <w:tc>
                <w:tcPr>
                  <w:tcW w:w="547" w:type="pct"/>
                  <w:shd w:val="clear" w:color="auto" w:fill="D9D9D9"/>
                </w:tcPr>
                <w:p w14:paraId="7EF43ED1" w14:textId="77777777" w:rsidR="004D09B6" w:rsidRPr="00131B9C" w:rsidRDefault="004D09B6" w:rsidP="00131B9C">
                  <w:pPr>
                    <w:tabs>
                      <w:tab w:val="left" w:pos="-2268"/>
                    </w:tabs>
                    <w:spacing w:after="0"/>
                    <w:ind w:left="-49" w:right="-138"/>
                    <w:jc w:val="center"/>
                    <w:rPr>
                      <w:rFonts w:cs="Tahoma"/>
                      <w:sz w:val="20"/>
                      <w:szCs w:val="20"/>
                    </w:rPr>
                  </w:pPr>
                  <w:r w:rsidRPr="00131B9C">
                    <w:rPr>
                      <w:rFonts w:cs="Tahoma"/>
                      <w:sz w:val="20"/>
                      <w:szCs w:val="20"/>
                    </w:rPr>
                    <w:t>ΠΕΛΑΤΗΣ</w:t>
                  </w:r>
                </w:p>
              </w:tc>
              <w:tc>
                <w:tcPr>
                  <w:tcW w:w="640" w:type="pct"/>
                  <w:shd w:val="clear" w:color="auto" w:fill="D9D9D9"/>
                </w:tcPr>
                <w:p w14:paraId="7B1AC1CC" w14:textId="77777777" w:rsidR="004D09B6" w:rsidRPr="00131B9C" w:rsidRDefault="004D09B6" w:rsidP="00131B9C">
                  <w:pPr>
                    <w:tabs>
                      <w:tab w:val="left" w:pos="-2268"/>
                    </w:tabs>
                    <w:spacing w:after="0"/>
                    <w:ind w:left="-49" w:right="-138"/>
                    <w:jc w:val="center"/>
                    <w:rPr>
                      <w:rFonts w:cs="Tahoma"/>
                      <w:sz w:val="20"/>
                      <w:szCs w:val="20"/>
                    </w:rPr>
                  </w:pPr>
                  <w:r w:rsidRPr="00131B9C">
                    <w:rPr>
                      <w:rFonts w:cs="Tahoma"/>
                      <w:sz w:val="20"/>
                      <w:szCs w:val="20"/>
                    </w:rPr>
                    <w:t>ΣΥΝΤΟΜΗ ΠΕΡΙΓΡΑΦΗ ΤΟΥ ΕΡΓΟΥ</w:t>
                  </w:r>
                </w:p>
              </w:tc>
              <w:tc>
                <w:tcPr>
                  <w:tcW w:w="645" w:type="pct"/>
                  <w:shd w:val="clear" w:color="auto" w:fill="D9D9D9"/>
                </w:tcPr>
                <w:p w14:paraId="4C89A246" w14:textId="77777777" w:rsidR="004D09B6" w:rsidRPr="00131B9C" w:rsidRDefault="004D09B6" w:rsidP="00131B9C">
                  <w:pPr>
                    <w:tabs>
                      <w:tab w:val="left" w:pos="-2268"/>
                    </w:tabs>
                    <w:spacing w:after="0"/>
                    <w:ind w:left="-49" w:right="-138"/>
                    <w:jc w:val="center"/>
                    <w:rPr>
                      <w:rFonts w:cs="Tahoma"/>
                      <w:sz w:val="20"/>
                      <w:szCs w:val="20"/>
                    </w:rPr>
                  </w:pPr>
                  <w:r w:rsidRPr="00131B9C">
                    <w:rPr>
                      <w:rFonts w:cs="Tahoma"/>
                      <w:sz w:val="20"/>
                      <w:szCs w:val="20"/>
                    </w:rPr>
                    <w:t>ΔΙΑΡΚΕΙΑ ΕΚΤΕΛΕΣΗΣ ΕΡΓΟΥ</w:t>
                  </w:r>
                </w:p>
              </w:tc>
              <w:tc>
                <w:tcPr>
                  <w:tcW w:w="607" w:type="pct"/>
                  <w:shd w:val="clear" w:color="auto" w:fill="D9D9D9"/>
                </w:tcPr>
                <w:p w14:paraId="57233850" w14:textId="77777777" w:rsidR="004D09B6" w:rsidRPr="00131B9C" w:rsidRDefault="004D09B6" w:rsidP="00131B9C">
                  <w:pPr>
                    <w:tabs>
                      <w:tab w:val="left" w:pos="-2268"/>
                    </w:tabs>
                    <w:spacing w:after="0"/>
                    <w:ind w:left="-49" w:right="-138"/>
                    <w:jc w:val="center"/>
                    <w:rPr>
                      <w:rFonts w:cs="Tahoma"/>
                      <w:sz w:val="20"/>
                      <w:szCs w:val="20"/>
                    </w:rPr>
                  </w:pPr>
                  <w:r w:rsidRPr="00131B9C">
                    <w:rPr>
                      <w:rFonts w:cs="Tahoma"/>
                      <w:sz w:val="20"/>
                      <w:szCs w:val="20"/>
                    </w:rPr>
                    <w:t>ΠΡΟΫΠΟ-ΛΟΓΙΣΜΟΣ</w:t>
                  </w:r>
                </w:p>
              </w:tc>
              <w:tc>
                <w:tcPr>
                  <w:tcW w:w="763" w:type="pct"/>
                  <w:shd w:val="clear" w:color="auto" w:fill="D9D9D9"/>
                </w:tcPr>
                <w:p w14:paraId="7D342994" w14:textId="77777777" w:rsidR="004D09B6" w:rsidRPr="00131B9C" w:rsidRDefault="004D09B6" w:rsidP="00131B9C">
                  <w:pPr>
                    <w:tabs>
                      <w:tab w:val="left" w:pos="-2268"/>
                    </w:tabs>
                    <w:spacing w:after="0"/>
                    <w:ind w:left="-49" w:right="-138"/>
                    <w:jc w:val="center"/>
                    <w:rPr>
                      <w:rFonts w:cs="Tahoma"/>
                      <w:sz w:val="20"/>
                      <w:szCs w:val="20"/>
                      <w:lang w:val="el-GR"/>
                    </w:rPr>
                  </w:pPr>
                  <w:r w:rsidRPr="00131B9C">
                    <w:rPr>
                      <w:rFonts w:cs="Tahoma"/>
                      <w:sz w:val="20"/>
                      <w:szCs w:val="20"/>
                      <w:lang w:val="el-GR"/>
                    </w:rPr>
                    <w:t>ΣΥΝΟΠΤΙΚΗ ΠΕΡΙΓΡΑΦΗ ΣΥΝΕΙΣΦΟΡΑΣ ΣΤΟ ΕΡΓΟ</w:t>
                  </w:r>
                </w:p>
                <w:p w14:paraId="552C0EC5" w14:textId="77777777" w:rsidR="004D09B6" w:rsidRPr="00131B9C" w:rsidRDefault="004D09B6" w:rsidP="00131B9C">
                  <w:pPr>
                    <w:tabs>
                      <w:tab w:val="left" w:pos="-2268"/>
                    </w:tabs>
                    <w:spacing w:after="0"/>
                    <w:ind w:left="-49" w:right="-138"/>
                    <w:jc w:val="center"/>
                    <w:rPr>
                      <w:rFonts w:cs="Tahoma"/>
                      <w:sz w:val="20"/>
                      <w:szCs w:val="20"/>
                      <w:lang w:val="el-GR"/>
                    </w:rPr>
                  </w:pPr>
                  <w:r w:rsidRPr="00131B9C">
                    <w:rPr>
                      <w:rFonts w:cs="Tahoma"/>
                      <w:sz w:val="20"/>
                      <w:szCs w:val="20"/>
                      <w:lang w:val="el-GR"/>
                    </w:rPr>
                    <w:t>(αντικείμενο)</w:t>
                  </w:r>
                </w:p>
              </w:tc>
              <w:tc>
                <w:tcPr>
                  <w:tcW w:w="845" w:type="pct"/>
                  <w:shd w:val="clear" w:color="auto" w:fill="D9D9D9"/>
                </w:tcPr>
                <w:p w14:paraId="163F8D16" w14:textId="77777777" w:rsidR="004D09B6" w:rsidRPr="00131B9C" w:rsidRDefault="004D09B6" w:rsidP="00131B9C">
                  <w:pPr>
                    <w:tabs>
                      <w:tab w:val="left" w:pos="-2268"/>
                    </w:tabs>
                    <w:spacing w:after="0"/>
                    <w:ind w:left="-49" w:right="-138"/>
                    <w:jc w:val="center"/>
                    <w:rPr>
                      <w:rFonts w:cs="Tahoma"/>
                      <w:sz w:val="20"/>
                      <w:szCs w:val="20"/>
                      <w:lang w:val="el-GR"/>
                    </w:rPr>
                  </w:pPr>
                  <w:r w:rsidRPr="00131B9C">
                    <w:rPr>
                      <w:rFonts w:cs="Tahoma"/>
                      <w:sz w:val="20"/>
                      <w:szCs w:val="20"/>
                      <w:lang w:val="el-GR"/>
                    </w:rPr>
                    <w:t>ΠΟΣΟΣΤΟ ΣΥΜΜΕΤΟΧΗΣ</w:t>
                  </w:r>
                </w:p>
                <w:p w14:paraId="1F143F97" w14:textId="77777777" w:rsidR="004D09B6" w:rsidRPr="00131B9C" w:rsidRDefault="004D09B6" w:rsidP="00131B9C">
                  <w:pPr>
                    <w:tabs>
                      <w:tab w:val="left" w:pos="-2268"/>
                    </w:tabs>
                    <w:spacing w:after="0"/>
                    <w:ind w:left="-49" w:right="-138"/>
                    <w:jc w:val="center"/>
                    <w:rPr>
                      <w:rFonts w:cs="Tahoma"/>
                      <w:sz w:val="20"/>
                      <w:szCs w:val="20"/>
                      <w:lang w:val="el-GR"/>
                    </w:rPr>
                  </w:pPr>
                  <w:r w:rsidRPr="00131B9C">
                    <w:rPr>
                      <w:rFonts w:cs="Tahoma"/>
                      <w:sz w:val="20"/>
                      <w:szCs w:val="20"/>
                      <w:lang w:val="el-GR"/>
                    </w:rPr>
                    <w:t>ΣΤΟ ΕΡΓΟ</w:t>
                  </w:r>
                </w:p>
                <w:p w14:paraId="66D838FA" w14:textId="77777777" w:rsidR="004D09B6" w:rsidRPr="00131B9C" w:rsidRDefault="004D09B6" w:rsidP="00131B9C">
                  <w:pPr>
                    <w:tabs>
                      <w:tab w:val="left" w:pos="-2268"/>
                    </w:tabs>
                    <w:spacing w:after="0"/>
                    <w:ind w:left="-49" w:right="-138"/>
                    <w:jc w:val="center"/>
                    <w:rPr>
                      <w:rFonts w:cs="Tahoma"/>
                      <w:sz w:val="20"/>
                      <w:szCs w:val="20"/>
                      <w:lang w:val="el-GR"/>
                    </w:rPr>
                  </w:pPr>
                  <w:r w:rsidRPr="00131B9C">
                    <w:rPr>
                      <w:rFonts w:cs="Tahoma"/>
                      <w:sz w:val="20"/>
                      <w:szCs w:val="20"/>
                      <w:lang w:val="el-GR"/>
                    </w:rPr>
                    <w:t>(προϋπολογισμός)</w:t>
                  </w:r>
                </w:p>
              </w:tc>
              <w:tc>
                <w:tcPr>
                  <w:tcW w:w="781" w:type="pct"/>
                  <w:shd w:val="clear" w:color="auto" w:fill="D9D9D9"/>
                </w:tcPr>
                <w:p w14:paraId="100EC6B5" w14:textId="77777777" w:rsidR="004D09B6" w:rsidRPr="00131B9C" w:rsidRDefault="004D09B6" w:rsidP="00131B9C">
                  <w:pPr>
                    <w:tabs>
                      <w:tab w:val="left" w:pos="-2268"/>
                    </w:tabs>
                    <w:spacing w:after="0"/>
                    <w:ind w:left="-49" w:right="-138"/>
                    <w:jc w:val="center"/>
                    <w:rPr>
                      <w:rFonts w:cs="Tahoma"/>
                      <w:sz w:val="20"/>
                      <w:szCs w:val="20"/>
                      <w:lang w:val="el-GR"/>
                    </w:rPr>
                  </w:pPr>
                  <w:r w:rsidRPr="00131B9C">
                    <w:rPr>
                      <w:rFonts w:cs="Tahoma"/>
                      <w:sz w:val="20"/>
                      <w:szCs w:val="20"/>
                      <w:lang w:val="el-GR"/>
                    </w:rPr>
                    <w:t>ΣΤΟΙΧΕΙΟ ΤΕΚΜΗΡΙΩΣΗΣ</w:t>
                  </w:r>
                </w:p>
                <w:p w14:paraId="21E9D935" w14:textId="77777777" w:rsidR="004D09B6" w:rsidRPr="00131B9C" w:rsidRDefault="004D09B6" w:rsidP="00131B9C">
                  <w:pPr>
                    <w:tabs>
                      <w:tab w:val="left" w:pos="-2268"/>
                    </w:tabs>
                    <w:spacing w:after="0"/>
                    <w:ind w:left="-49" w:right="-138"/>
                    <w:jc w:val="center"/>
                    <w:rPr>
                      <w:rFonts w:cs="Tahoma"/>
                      <w:sz w:val="20"/>
                      <w:szCs w:val="20"/>
                      <w:lang w:val="el-GR"/>
                    </w:rPr>
                  </w:pPr>
                  <w:r w:rsidRPr="00131B9C">
                    <w:rPr>
                      <w:rFonts w:cs="Tahoma"/>
                      <w:sz w:val="20"/>
                      <w:szCs w:val="20"/>
                      <w:lang w:val="el-GR"/>
                    </w:rPr>
                    <w:t>(τύπος &amp; ημ/νία)</w:t>
                  </w:r>
                </w:p>
              </w:tc>
            </w:tr>
            <w:tr w:rsidR="004D09B6" w:rsidRPr="00903A07" w14:paraId="1D677DBE" w14:textId="77777777" w:rsidTr="004D09B6">
              <w:tc>
                <w:tcPr>
                  <w:tcW w:w="171" w:type="pct"/>
                </w:tcPr>
                <w:p w14:paraId="340F3036" w14:textId="77777777" w:rsidR="004D09B6" w:rsidRPr="00274B25" w:rsidRDefault="004D09B6" w:rsidP="00BF2AE3">
                  <w:pPr>
                    <w:tabs>
                      <w:tab w:val="left" w:pos="-2268"/>
                    </w:tabs>
                    <w:rPr>
                      <w:rFonts w:cs="Tahoma"/>
                      <w:b/>
                      <w:szCs w:val="22"/>
                      <w:lang w:val="el-GR"/>
                    </w:rPr>
                  </w:pPr>
                </w:p>
              </w:tc>
              <w:tc>
                <w:tcPr>
                  <w:tcW w:w="547" w:type="pct"/>
                </w:tcPr>
                <w:p w14:paraId="45B95AA3" w14:textId="77777777" w:rsidR="004D09B6" w:rsidRPr="00274B25" w:rsidRDefault="004D09B6" w:rsidP="00BF2AE3">
                  <w:pPr>
                    <w:tabs>
                      <w:tab w:val="left" w:pos="-2268"/>
                    </w:tabs>
                    <w:ind w:left="-108"/>
                    <w:rPr>
                      <w:rFonts w:cs="Tahoma"/>
                      <w:b/>
                      <w:szCs w:val="22"/>
                      <w:lang w:val="el-GR"/>
                    </w:rPr>
                  </w:pPr>
                </w:p>
              </w:tc>
              <w:tc>
                <w:tcPr>
                  <w:tcW w:w="640" w:type="pct"/>
                </w:tcPr>
                <w:p w14:paraId="72D702F1" w14:textId="77777777" w:rsidR="004D09B6" w:rsidRPr="00274B25" w:rsidRDefault="004D09B6" w:rsidP="00BF2AE3">
                  <w:pPr>
                    <w:tabs>
                      <w:tab w:val="left" w:pos="-2268"/>
                    </w:tabs>
                    <w:ind w:left="-108"/>
                    <w:rPr>
                      <w:rFonts w:cs="Tahoma"/>
                      <w:b/>
                      <w:szCs w:val="22"/>
                      <w:lang w:val="el-GR"/>
                    </w:rPr>
                  </w:pPr>
                </w:p>
              </w:tc>
              <w:tc>
                <w:tcPr>
                  <w:tcW w:w="645" w:type="pct"/>
                </w:tcPr>
                <w:p w14:paraId="3D98CEB0" w14:textId="77777777" w:rsidR="004D09B6" w:rsidRPr="00274B25" w:rsidRDefault="004D09B6" w:rsidP="00BF2AE3">
                  <w:pPr>
                    <w:tabs>
                      <w:tab w:val="left" w:pos="-2268"/>
                    </w:tabs>
                    <w:ind w:left="-108"/>
                    <w:rPr>
                      <w:rFonts w:cs="Tahoma"/>
                      <w:b/>
                      <w:szCs w:val="22"/>
                      <w:lang w:val="el-GR"/>
                    </w:rPr>
                  </w:pPr>
                </w:p>
              </w:tc>
              <w:tc>
                <w:tcPr>
                  <w:tcW w:w="607" w:type="pct"/>
                </w:tcPr>
                <w:p w14:paraId="2A3E0896" w14:textId="77777777" w:rsidR="004D09B6" w:rsidRPr="00274B25" w:rsidRDefault="004D09B6" w:rsidP="00BF2AE3">
                  <w:pPr>
                    <w:tabs>
                      <w:tab w:val="left" w:pos="-2268"/>
                    </w:tabs>
                    <w:ind w:left="72"/>
                    <w:rPr>
                      <w:rFonts w:cs="Tahoma"/>
                      <w:b/>
                      <w:szCs w:val="22"/>
                      <w:lang w:val="el-GR"/>
                    </w:rPr>
                  </w:pPr>
                </w:p>
              </w:tc>
              <w:tc>
                <w:tcPr>
                  <w:tcW w:w="763" w:type="pct"/>
                </w:tcPr>
                <w:p w14:paraId="28DC2362" w14:textId="77777777" w:rsidR="004D09B6" w:rsidRPr="00274B25" w:rsidRDefault="004D09B6" w:rsidP="00BF2AE3">
                  <w:pPr>
                    <w:tabs>
                      <w:tab w:val="left" w:pos="-2268"/>
                    </w:tabs>
                    <w:rPr>
                      <w:rFonts w:cs="Tahoma"/>
                      <w:b/>
                      <w:szCs w:val="22"/>
                      <w:lang w:val="el-GR"/>
                    </w:rPr>
                  </w:pPr>
                </w:p>
              </w:tc>
              <w:tc>
                <w:tcPr>
                  <w:tcW w:w="845" w:type="pct"/>
                </w:tcPr>
                <w:p w14:paraId="2046259E" w14:textId="77777777" w:rsidR="004D09B6" w:rsidRPr="00274B25" w:rsidRDefault="004D09B6" w:rsidP="00BF2AE3">
                  <w:pPr>
                    <w:tabs>
                      <w:tab w:val="left" w:pos="-2268"/>
                    </w:tabs>
                    <w:rPr>
                      <w:rFonts w:cs="Tahoma"/>
                      <w:b/>
                      <w:szCs w:val="22"/>
                      <w:lang w:val="el-GR"/>
                    </w:rPr>
                  </w:pPr>
                </w:p>
              </w:tc>
              <w:tc>
                <w:tcPr>
                  <w:tcW w:w="781" w:type="pct"/>
                </w:tcPr>
                <w:p w14:paraId="3E1DEF06" w14:textId="77777777" w:rsidR="004D09B6" w:rsidRPr="00274B25" w:rsidRDefault="004D09B6" w:rsidP="00BF2AE3">
                  <w:pPr>
                    <w:tabs>
                      <w:tab w:val="left" w:pos="-2268"/>
                    </w:tabs>
                    <w:rPr>
                      <w:rFonts w:cs="Tahoma"/>
                      <w:b/>
                      <w:szCs w:val="22"/>
                      <w:lang w:val="el-GR"/>
                    </w:rPr>
                  </w:pPr>
                </w:p>
              </w:tc>
            </w:tr>
          </w:tbl>
          <w:p w14:paraId="264F9D38" w14:textId="77777777" w:rsidR="004D09B6" w:rsidRPr="00274B25" w:rsidRDefault="004D09B6" w:rsidP="00BF2AE3">
            <w:pPr>
              <w:pStyle w:val="Tabletext"/>
              <w:jc w:val="both"/>
              <w:rPr>
                <w:rFonts w:cs="Tahoma"/>
                <w:sz w:val="22"/>
                <w:szCs w:val="22"/>
              </w:rPr>
            </w:pPr>
          </w:p>
          <w:p w14:paraId="574F33DA" w14:textId="77777777" w:rsidR="004D09B6" w:rsidRPr="00274B25" w:rsidRDefault="004D09B6" w:rsidP="00BF2AE3">
            <w:pPr>
              <w:rPr>
                <w:rFonts w:cs="Tahoma"/>
                <w:szCs w:val="22"/>
              </w:rPr>
            </w:pPr>
            <w:r w:rsidRPr="00274B25">
              <w:rPr>
                <w:rFonts w:cs="Tahoma"/>
                <w:szCs w:val="22"/>
                <w:lang w:val="el-GR"/>
              </w:rPr>
              <w:t xml:space="preserve">όπου </w:t>
            </w:r>
            <w:r w:rsidRPr="00274B25">
              <w:rPr>
                <w:rFonts w:cs="Tahoma"/>
                <w:b/>
                <w:szCs w:val="22"/>
              </w:rPr>
              <w:t>«ΣΤΟΙΧΕΙΟ ΤΕΚΜΗΡΙΩΣΗΣ»</w:t>
            </w:r>
            <w:r w:rsidRPr="00274B25">
              <w:rPr>
                <w:rFonts w:cs="Tahoma"/>
                <w:szCs w:val="22"/>
              </w:rPr>
              <w:t xml:space="preserve">: </w:t>
            </w:r>
          </w:p>
          <w:p w14:paraId="1485091D" w14:textId="77777777" w:rsidR="004D09B6" w:rsidRPr="00274B25" w:rsidRDefault="004D09B6" w:rsidP="00BF2AE3">
            <w:pPr>
              <w:numPr>
                <w:ilvl w:val="0"/>
                <w:numId w:val="6"/>
              </w:numPr>
              <w:suppressAutoHyphens w:val="0"/>
              <w:ind w:left="419" w:hanging="357"/>
              <w:rPr>
                <w:rFonts w:cs="Tahoma"/>
                <w:szCs w:val="22"/>
                <w:lang w:val="el-GR"/>
              </w:rPr>
            </w:pPr>
            <w:r w:rsidRPr="00274B25">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4EBB6BFC" w14:textId="77777777" w:rsidR="004D09B6" w:rsidRPr="00274B25" w:rsidRDefault="004D09B6" w:rsidP="00BF2AE3">
            <w:pPr>
              <w:numPr>
                <w:ilvl w:val="0"/>
                <w:numId w:val="6"/>
              </w:numPr>
              <w:suppressAutoHyphens w:val="0"/>
              <w:ind w:left="419" w:hanging="357"/>
              <w:rPr>
                <w:rFonts w:cs="Tahoma"/>
                <w:szCs w:val="22"/>
                <w:lang w:val="el-GR"/>
              </w:rPr>
            </w:pPr>
            <w:r w:rsidRPr="00274B25">
              <w:rPr>
                <w:rFonts w:cs="Tahoma"/>
                <w:szCs w:val="22"/>
                <w:lang w:val="el-GR"/>
              </w:rPr>
              <w:lastRenderedPageBreak/>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tc>
      </w:tr>
      <w:tr w:rsidR="004D09B6" w:rsidRPr="00903A07" w14:paraId="731C3F19" w14:textId="77777777" w:rsidTr="004D09B6">
        <w:tc>
          <w:tcPr>
            <w:tcW w:w="675" w:type="dxa"/>
            <w:shd w:val="clear" w:color="auto" w:fill="D9D9D9"/>
          </w:tcPr>
          <w:p w14:paraId="04F847DF" w14:textId="77777777" w:rsidR="004D09B6" w:rsidRPr="00274B25" w:rsidRDefault="004D09B6" w:rsidP="00BF2AE3">
            <w:pPr>
              <w:rPr>
                <w:rFonts w:cs="Tahoma"/>
                <w:b/>
                <w:szCs w:val="22"/>
              </w:rPr>
            </w:pPr>
            <w:r w:rsidRPr="00274B25">
              <w:rPr>
                <w:rFonts w:cs="Tahoma"/>
                <w:b/>
                <w:szCs w:val="22"/>
                <w:lang w:val="el-GR"/>
              </w:rPr>
              <w:lastRenderedPageBreak/>
              <w:t>4</w:t>
            </w:r>
            <w:r w:rsidRPr="00274B25">
              <w:rPr>
                <w:rFonts w:cs="Tahoma"/>
                <w:b/>
                <w:szCs w:val="22"/>
              </w:rPr>
              <w:t>.</w:t>
            </w:r>
          </w:p>
        </w:tc>
        <w:tc>
          <w:tcPr>
            <w:tcW w:w="9180" w:type="dxa"/>
            <w:shd w:val="clear" w:color="auto" w:fill="D9D9D9"/>
          </w:tcPr>
          <w:p w14:paraId="43E9F1A8" w14:textId="77777777" w:rsidR="004D09B6" w:rsidRPr="00274B25" w:rsidRDefault="004D09B6" w:rsidP="00BF2AE3">
            <w:pPr>
              <w:autoSpaceDE w:val="0"/>
              <w:autoSpaceDN w:val="0"/>
              <w:adjustRightInd w:val="0"/>
              <w:spacing w:before="120" w:after="0"/>
              <w:rPr>
                <w:rFonts w:cs="Tahoma"/>
                <w:b/>
                <w:bCs/>
                <w:szCs w:val="22"/>
                <w:lang w:val="el-GR" w:eastAsia="el-GR"/>
              </w:rPr>
            </w:pPr>
            <w:r w:rsidRPr="00274B25">
              <w:rPr>
                <w:rFonts w:cs="Tahoma"/>
                <w:b/>
                <w:bCs/>
                <w:szCs w:val="22"/>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 2.2.6.2.</w:t>
            </w:r>
          </w:p>
          <w:p w14:paraId="00E883FD" w14:textId="77777777" w:rsidR="004D09B6" w:rsidRPr="00274B25" w:rsidRDefault="004D09B6" w:rsidP="00BF2AE3">
            <w:pPr>
              <w:autoSpaceDE w:val="0"/>
              <w:autoSpaceDN w:val="0"/>
              <w:adjustRightInd w:val="0"/>
              <w:spacing w:before="120" w:after="0"/>
              <w:rPr>
                <w:rFonts w:cs="Tahoma"/>
                <w:szCs w:val="22"/>
                <w:lang w:val="el-GR"/>
              </w:rPr>
            </w:pPr>
            <w:r w:rsidRPr="00274B25">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4D09B6" w:rsidRPr="00903A07" w14:paraId="504F105D" w14:textId="77777777" w:rsidTr="004D09B6">
        <w:trPr>
          <w:trHeight w:val="1063"/>
        </w:trPr>
        <w:tc>
          <w:tcPr>
            <w:tcW w:w="675" w:type="dxa"/>
          </w:tcPr>
          <w:p w14:paraId="1DAD9926" w14:textId="77777777" w:rsidR="004D09B6" w:rsidRPr="00274B25" w:rsidRDefault="004D09B6" w:rsidP="00BF2AE3">
            <w:pPr>
              <w:rPr>
                <w:rFonts w:cs="Tahoma"/>
                <w:szCs w:val="22"/>
              </w:rPr>
            </w:pPr>
            <w:r w:rsidRPr="00274B25">
              <w:rPr>
                <w:rFonts w:cs="Tahoma"/>
                <w:szCs w:val="22"/>
                <w:lang w:val="el-GR"/>
              </w:rPr>
              <w:t>4</w:t>
            </w:r>
            <w:r w:rsidRPr="00274B25">
              <w:rPr>
                <w:rFonts w:cs="Tahoma"/>
                <w:szCs w:val="22"/>
              </w:rPr>
              <w:t>.1</w:t>
            </w:r>
          </w:p>
        </w:tc>
        <w:tc>
          <w:tcPr>
            <w:tcW w:w="9180" w:type="dxa"/>
          </w:tcPr>
          <w:p w14:paraId="27D8F796" w14:textId="77777777" w:rsidR="004D09B6" w:rsidRPr="00274B25" w:rsidRDefault="004D09B6" w:rsidP="00BF2AE3">
            <w:pPr>
              <w:rPr>
                <w:rFonts w:cs="Tahoma"/>
                <w:szCs w:val="22"/>
                <w:lang w:val="el-GR"/>
              </w:rPr>
            </w:pPr>
            <w:r w:rsidRPr="00274B25">
              <w:rPr>
                <w:rFonts w:cs="Tahoma"/>
                <w:szCs w:val="22"/>
                <w:lang w:val="el-GR"/>
              </w:rPr>
              <w:t xml:space="preserve">Πίνακα των </w:t>
            </w:r>
            <w:r w:rsidRPr="00274B25">
              <w:rPr>
                <w:rFonts w:cs="Tahoma"/>
                <w:b/>
                <w:szCs w:val="22"/>
                <w:lang w:val="el-GR"/>
              </w:rPr>
              <w:t xml:space="preserve">υπαλλήλων του Οικονομικού Φορέα </w:t>
            </w:r>
            <w:r w:rsidRPr="00274B25">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4D09B6" w:rsidRPr="00903A07" w14:paraId="31C49C15" w14:textId="77777777" w:rsidTr="004D09B6">
              <w:trPr>
                <w:trHeight w:val="788"/>
              </w:trPr>
              <w:tc>
                <w:tcPr>
                  <w:tcW w:w="262" w:type="pct"/>
                  <w:shd w:val="clear" w:color="auto" w:fill="E0E0E0"/>
                  <w:vAlign w:val="center"/>
                </w:tcPr>
                <w:p w14:paraId="499EF27C" w14:textId="77777777" w:rsidR="004D09B6" w:rsidRPr="00131B9C" w:rsidRDefault="004D09B6" w:rsidP="00BF2AE3">
                  <w:pPr>
                    <w:rPr>
                      <w:rFonts w:cs="Tahoma"/>
                      <w:sz w:val="20"/>
                      <w:szCs w:val="20"/>
                    </w:rPr>
                  </w:pPr>
                  <w:r w:rsidRPr="00131B9C">
                    <w:rPr>
                      <w:rFonts w:cs="Tahoma"/>
                      <w:sz w:val="20"/>
                      <w:szCs w:val="20"/>
                    </w:rPr>
                    <w:t>Α/Α</w:t>
                  </w:r>
                </w:p>
              </w:tc>
              <w:tc>
                <w:tcPr>
                  <w:tcW w:w="1130" w:type="pct"/>
                  <w:shd w:val="clear" w:color="auto" w:fill="E0E0E0"/>
                  <w:vAlign w:val="center"/>
                </w:tcPr>
                <w:p w14:paraId="71C95357" w14:textId="77777777" w:rsidR="004D09B6" w:rsidRPr="00131B9C" w:rsidRDefault="004D09B6" w:rsidP="00BF2AE3">
                  <w:pPr>
                    <w:rPr>
                      <w:rFonts w:cs="Tahoma"/>
                      <w:sz w:val="20"/>
                      <w:szCs w:val="20"/>
                      <w:lang w:val="el-GR"/>
                    </w:rPr>
                  </w:pPr>
                  <w:r w:rsidRPr="00131B9C">
                    <w:rPr>
                      <w:rFonts w:cs="Tahoma"/>
                      <w:sz w:val="20"/>
                      <w:szCs w:val="20"/>
                      <w:lang w:val="el-GR"/>
                    </w:rPr>
                    <w:t>Εταιρεία (σε περίπτωση Ένωσης / Κοινοπραξίας)</w:t>
                  </w:r>
                </w:p>
              </w:tc>
              <w:tc>
                <w:tcPr>
                  <w:tcW w:w="1130" w:type="pct"/>
                  <w:shd w:val="clear" w:color="auto" w:fill="E0E0E0"/>
                  <w:vAlign w:val="center"/>
                </w:tcPr>
                <w:p w14:paraId="538F17B5" w14:textId="77777777" w:rsidR="004D09B6" w:rsidRPr="00131B9C" w:rsidRDefault="004D09B6" w:rsidP="00BF2AE3">
                  <w:pPr>
                    <w:rPr>
                      <w:rFonts w:cs="Tahoma"/>
                      <w:sz w:val="20"/>
                      <w:szCs w:val="20"/>
                      <w:lang w:val="el-GR"/>
                    </w:rPr>
                  </w:pPr>
                  <w:r w:rsidRPr="00131B9C">
                    <w:rPr>
                      <w:rFonts w:cs="Tahoma"/>
                      <w:sz w:val="20"/>
                      <w:szCs w:val="20"/>
                      <w:lang w:val="el-GR"/>
                    </w:rPr>
                    <w:t>Ονοματεπώνυμο Μέλους Ομάδας Έργου</w:t>
                  </w:r>
                </w:p>
              </w:tc>
              <w:tc>
                <w:tcPr>
                  <w:tcW w:w="1132" w:type="pct"/>
                  <w:shd w:val="clear" w:color="auto" w:fill="E0E0E0"/>
                  <w:vAlign w:val="center"/>
                </w:tcPr>
                <w:p w14:paraId="338D5232" w14:textId="77777777" w:rsidR="004D09B6" w:rsidRPr="00131B9C" w:rsidRDefault="004D09B6" w:rsidP="00BF2AE3">
                  <w:pPr>
                    <w:rPr>
                      <w:rFonts w:cs="Tahoma"/>
                      <w:sz w:val="20"/>
                      <w:szCs w:val="20"/>
                      <w:lang w:val="el-GR"/>
                    </w:rPr>
                  </w:pPr>
                  <w:r w:rsidRPr="00131B9C">
                    <w:rPr>
                      <w:rFonts w:cs="Tahoma"/>
                      <w:sz w:val="20"/>
                      <w:szCs w:val="20"/>
                      <w:lang w:val="el-GR"/>
                    </w:rPr>
                    <w:t>Θέση στην Ομάδα Έργου</w:t>
                  </w:r>
                </w:p>
              </w:tc>
              <w:tc>
                <w:tcPr>
                  <w:tcW w:w="629" w:type="pct"/>
                  <w:shd w:val="clear" w:color="auto" w:fill="E0E0E0"/>
                  <w:vAlign w:val="center"/>
                </w:tcPr>
                <w:p w14:paraId="4F972107" w14:textId="77777777" w:rsidR="004D09B6" w:rsidRPr="00131B9C" w:rsidRDefault="004D09B6" w:rsidP="00BF2AE3">
                  <w:pPr>
                    <w:rPr>
                      <w:rFonts w:cs="Tahoma"/>
                      <w:sz w:val="20"/>
                      <w:szCs w:val="20"/>
                      <w:lang w:val="el-GR"/>
                    </w:rPr>
                  </w:pPr>
                  <w:r w:rsidRPr="00131B9C">
                    <w:rPr>
                      <w:rFonts w:cs="Tahoma"/>
                      <w:sz w:val="20"/>
                      <w:szCs w:val="20"/>
                      <w:lang w:val="el-GR"/>
                    </w:rPr>
                    <w:t>Ανθρωπομήνες</w:t>
                  </w:r>
                </w:p>
              </w:tc>
              <w:tc>
                <w:tcPr>
                  <w:tcW w:w="718" w:type="pct"/>
                  <w:shd w:val="clear" w:color="auto" w:fill="C0C0C0"/>
                </w:tcPr>
                <w:p w14:paraId="73DAF3B7" w14:textId="77777777" w:rsidR="004D09B6" w:rsidRPr="00131B9C" w:rsidRDefault="004D09B6" w:rsidP="00BF2AE3">
                  <w:pPr>
                    <w:rPr>
                      <w:rFonts w:cs="Tahoma"/>
                      <w:sz w:val="20"/>
                      <w:szCs w:val="20"/>
                      <w:lang w:val="el-GR"/>
                    </w:rPr>
                  </w:pPr>
                  <w:r w:rsidRPr="00131B9C">
                    <w:rPr>
                      <w:rFonts w:cs="Tahoma"/>
                      <w:sz w:val="20"/>
                      <w:szCs w:val="20"/>
                      <w:lang w:val="el-GR"/>
                    </w:rPr>
                    <w:t>Ποσοστό συμμετοχής* (%)</w:t>
                  </w:r>
                </w:p>
              </w:tc>
            </w:tr>
            <w:tr w:rsidR="004D09B6" w:rsidRPr="00903A07" w14:paraId="28087530" w14:textId="77777777" w:rsidTr="004D09B6">
              <w:trPr>
                <w:trHeight w:val="394"/>
              </w:trPr>
              <w:tc>
                <w:tcPr>
                  <w:tcW w:w="262" w:type="pct"/>
                  <w:vAlign w:val="center"/>
                </w:tcPr>
                <w:p w14:paraId="5EA49AFB" w14:textId="77777777" w:rsidR="004D09B6" w:rsidRPr="00274B25" w:rsidRDefault="004D09B6" w:rsidP="00BF2AE3">
                  <w:pPr>
                    <w:rPr>
                      <w:rFonts w:cs="Tahoma"/>
                      <w:szCs w:val="22"/>
                      <w:lang w:val="el-GR"/>
                    </w:rPr>
                  </w:pPr>
                </w:p>
              </w:tc>
              <w:tc>
                <w:tcPr>
                  <w:tcW w:w="1130" w:type="pct"/>
                  <w:vAlign w:val="center"/>
                </w:tcPr>
                <w:p w14:paraId="6BDA88B7" w14:textId="77777777" w:rsidR="004D09B6" w:rsidRPr="00274B25" w:rsidRDefault="004D09B6" w:rsidP="00BF2AE3">
                  <w:pPr>
                    <w:rPr>
                      <w:rFonts w:cs="Tahoma"/>
                      <w:szCs w:val="22"/>
                      <w:lang w:val="el-GR"/>
                    </w:rPr>
                  </w:pPr>
                </w:p>
              </w:tc>
              <w:tc>
                <w:tcPr>
                  <w:tcW w:w="1130" w:type="pct"/>
                  <w:vAlign w:val="center"/>
                </w:tcPr>
                <w:p w14:paraId="39BBC626" w14:textId="77777777" w:rsidR="004D09B6" w:rsidRPr="00274B25" w:rsidRDefault="004D09B6" w:rsidP="00BF2AE3">
                  <w:pPr>
                    <w:rPr>
                      <w:rFonts w:cs="Tahoma"/>
                      <w:szCs w:val="22"/>
                      <w:lang w:val="el-GR"/>
                    </w:rPr>
                  </w:pPr>
                </w:p>
              </w:tc>
              <w:tc>
                <w:tcPr>
                  <w:tcW w:w="1132" w:type="pct"/>
                  <w:vAlign w:val="center"/>
                </w:tcPr>
                <w:p w14:paraId="73AD6868" w14:textId="77777777" w:rsidR="004D09B6" w:rsidRPr="00274B25" w:rsidRDefault="004D09B6" w:rsidP="00BF2AE3">
                  <w:pPr>
                    <w:rPr>
                      <w:rFonts w:cs="Tahoma"/>
                      <w:szCs w:val="22"/>
                      <w:lang w:val="el-GR"/>
                    </w:rPr>
                  </w:pPr>
                </w:p>
              </w:tc>
              <w:tc>
                <w:tcPr>
                  <w:tcW w:w="629" w:type="pct"/>
                  <w:vAlign w:val="center"/>
                </w:tcPr>
                <w:p w14:paraId="5E8B5E5B" w14:textId="77777777" w:rsidR="004D09B6" w:rsidRPr="00274B25" w:rsidRDefault="004D09B6" w:rsidP="00BF2AE3">
                  <w:pPr>
                    <w:rPr>
                      <w:rFonts w:cs="Tahoma"/>
                      <w:szCs w:val="22"/>
                      <w:lang w:val="el-GR"/>
                    </w:rPr>
                  </w:pPr>
                </w:p>
              </w:tc>
              <w:tc>
                <w:tcPr>
                  <w:tcW w:w="718" w:type="pct"/>
                  <w:shd w:val="clear" w:color="auto" w:fill="C0C0C0"/>
                </w:tcPr>
                <w:p w14:paraId="23AFBD93" w14:textId="77777777" w:rsidR="004D09B6" w:rsidRPr="00274B25" w:rsidRDefault="004D09B6" w:rsidP="00BF2AE3">
                  <w:pPr>
                    <w:rPr>
                      <w:rFonts w:cs="Tahoma"/>
                      <w:szCs w:val="22"/>
                      <w:lang w:val="el-GR"/>
                    </w:rPr>
                  </w:pPr>
                </w:p>
              </w:tc>
            </w:tr>
            <w:tr w:rsidR="004D09B6" w:rsidRPr="00903A07" w14:paraId="6E17D719" w14:textId="77777777" w:rsidTr="004D09B6">
              <w:trPr>
                <w:trHeight w:val="394"/>
              </w:trPr>
              <w:tc>
                <w:tcPr>
                  <w:tcW w:w="262" w:type="pct"/>
                  <w:vAlign w:val="center"/>
                </w:tcPr>
                <w:p w14:paraId="67848289" w14:textId="77777777" w:rsidR="004D09B6" w:rsidRPr="00274B25" w:rsidRDefault="004D09B6" w:rsidP="00BF2AE3">
                  <w:pPr>
                    <w:rPr>
                      <w:rFonts w:cs="Tahoma"/>
                      <w:szCs w:val="22"/>
                      <w:lang w:val="el-GR"/>
                    </w:rPr>
                  </w:pPr>
                </w:p>
              </w:tc>
              <w:tc>
                <w:tcPr>
                  <w:tcW w:w="1130" w:type="pct"/>
                  <w:vAlign w:val="center"/>
                </w:tcPr>
                <w:p w14:paraId="6190A247" w14:textId="77777777" w:rsidR="004D09B6" w:rsidRPr="00274B25" w:rsidRDefault="004D09B6" w:rsidP="00BF2AE3">
                  <w:pPr>
                    <w:rPr>
                      <w:rFonts w:cs="Tahoma"/>
                      <w:szCs w:val="22"/>
                      <w:lang w:val="el-GR"/>
                    </w:rPr>
                  </w:pPr>
                </w:p>
              </w:tc>
              <w:tc>
                <w:tcPr>
                  <w:tcW w:w="1130" w:type="pct"/>
                  <w:vAlign w:val="center"/>
                </w:tcPr>
                <w:p w14:paraId="04AE55D6" w14:textId="77777777" w:rsidR="004D09B6" w:rsidRPr="00274B25" w:rsidRDefault="004D09B6" w:rsidP="00BF2AE3">
                  <w:pPr>
                    <w:rPr>
                      <w:rFonts w:cs="Tahoma"/>
                      <w:szCs w:val="22"/>
                      <w:lang w:val="el-GR"/>
                    </w:rPr>
                  </w:pPr>
                </w:p>
              </w:tc>
              <w:tc>
                <w:tcPr>
                  <w:tcW w:w="1132" w:type="pct"/>
                  <w:vAlign w:val="center"/>
                </w:tcPr>
                <w:p w14:paraId="2F1FB6A1" w14:textId="77777777" w:rsidR="004D09B6" w:rsidRPr="00274B25" w:rsidRDefault="004D09B6" w:rsidP="00BF2AE3">
                  <w:pPr>
                    <w:rPr>
                      <w:rFonts w:cs="Tahoma"/>
                      <w:szCs w:val="22"/>
                      <w:lang w:val="el-GR"/>
                    </w:rPr>
                  </w:pPr>
                </w:p>
              </w:tc>
              <w:tc>
                <w:tcPr>
                  <w:tcW w:w="629" w:type="pct"/>
                  <w:vAlign w:val="center"/>
                </w:tcPr>
                <w:p w14:paraId="6EAE07B1" w14:textId="77777777" w:rsidR="004D09B6" w:rsidRPr="00274B25" w:rsidRDefault="004D09B6" w:rsidP="00BF2AE3">
                  <w:pPr>
                    <w:rPr>
                      <w:rFonts w:cs="Tahoma"/>
                      <w:szCs w:val="22"/>
                      <w:lang w:val="el-GR"/>
                    </w:rPr>
                  </w:pPr>
                </w:p>
              </w:tc>
              <w:tc>
                <w:tcPr>
                  <w:tcW w:w="718" w:type="pct"/>
                  <w:shd w:val="clear" w:color="auto" w:fill="C0C0C0"/>
                </w:tcPr>
                <w:p w14:paraId="2569FCE6" w14:textId="77777777" w:rsidR="004D09B6" w:rsidRPr="00274B25" w:rsidRDefault="004D09B6" w:rsidP="00BF2AE3">
                  <w:pPr>
                    <w:rPr>
                      <w:rFonts w:cs="Tahoma"/>
                      <w:szCs w:val="22"/>
                      <w:lang w:val="el-GR"/>
                    </w:rPr>
                  </w:pPr>
                </w:p>
              </w:tc>
            </w:tr>
            <w:tr w:rsidR="004D09B6" w:rsidRPr="00903A07" w14:paraId="0E5F49F7" w14:textId="77777777" w:rsidTr="004D09B6">
              <w:trPr>
                <w:trHeight w:val="394"/>
              </w:trPr>
              <w:tc>
                <w:tcPr>
                  <w:tcW w:w="262" w:type="pct"/>
                  <w:vAlign w:val="center"/>
                </w:tcPr>
                <w:p w14:paraId="23A3C83B" w14:textId="77777777" w:rsidR="004D09B6" w:rsidRPr="00274B25" w:rsidRDefault="004D09B6" w:rsidP="00BF2AE3">
                  <w:pPr>
                    <w:rPr>
                      <w:rFonts w:cs="Tahoma"/>
                      <w:szCs w:val="22"/>
                      <w:lang w:val="el-GR"/>
                    </w:rPr>
                  </w:pPr>
                </w:p>
              </w:tc>
              <w:tc>
                <w:tcPr>
                  <w:tcW w:w="1130" w:type="pct"/>
                  <w:vAlign w:val="center"/>
                </w:tcPr>
                <w:p w14:paraId="5D453382" w14:textId="77777777" w:rsidR="004D09B6" w:rsidRPr="00274B25" w:rsidRDefault="004D09B6" w:rsidP="00BF2AE3">
                  <w:pPr>
                    <w:rPr>
                      <w:rFonts w:cs="Tahoma"/>
                      <w:szCs w:val="22"/>
                      <w:lang w:val="el-GR"/>
                    </w:rPr>
                  </w:pPr>
                </w:p>
              </w:tc>
              <w:tc>
                <w:tcPr>
                  <w:tcW w:w="1130" w:type="pct"/>
                  <w:vAlign w:val="center"/>
                </w:tcPr>
                <w:p w14:paraId="42D5E548" w14:textId="77777777" w:rsidR="004D09B6" w:rsidRPr="00274B25" w:rsidRDefault="004D09B6" w:rsidP="00BF2AE3">
                  <w:pPr>
                    <w:rPr>
                      <w:rFonts w:cs="Tahoma"/>
                      <w:szCs w:val="22"/>
                      <w:lang w:val="el-GR"/>
                    </w:rPr>
                  </w:pPr>
                </w:p>
              </w:tc>
              <w:tc>
                <w:tcPr>
                  <w:tcW w:w="1132" w:type="pct"/>
                  <w:vAlign w:val="center"/>
                </w:tcPr>
                <w:p w14:paraId="22C9D9F1" w14:textId="77777777" w:rsidR="004D09B6" w:rsidRPr="00274B25" w:rsidRDefault="004D09B6" w:rsidP="00BF2AE3">
                  <w:pPr>
                    <w:rPr>
                      <w:rFonts w:cs="Tahoma"/>
                      <w:szCs w:val="22"/>
                      <w:lang w:val="el-GR"/>
                    </w:rPr>
                  </w:pPr>
                </w:p>
              </w:tc>
              <w:tc>
                <w:tcPr>
                  <w:tcW w:w="629" w:type="pct"/>
                  <w:vAlign w:val="center"/>
                </w:tcPr>
                <w:p w14:paraId="34BAC3C6" w14:textId="77777777" w:rsidR="004D09B6" w:rsidRPr="00274B25" w:rsidRDefault="004D09B6" w:rsidP="00BF2AE3">
                  <w:pPr>
                    <w:rPr>
                      <w:rFonts w:cs="Tahoma"/>
                      <w:szCs w:val="22"/>
                      <w:lang w:val="el-GR"/>
                    </w:rPr>
                  </w:pPr>
                </w:p>
              </w:tc>
              <w:tc>
                <w:tcPr>
                  <w:tcW w:w="718" w:type="pct"/>
                  <w:shd w:val="clear" w:color="auto" w:fill="C0C0C0"/>
                </w:tcPr>
                <w:p w14:paraId="7BF558DE" w14:textId="77777777" w:rsidR="004D09B6" w:rsidRPr="00274B25" w:rsidRDefault="004D09B6" w:rsidP="00BF2AE3">
                  <w:pPr>
                    <w:rPr>
                      <w:rFonts w:cs="Tahoma"/>
                      <w:szCs w:val="22"/>
                      <w:lang w:val="el-GR"/>
                    </w:rPr>
                  </w:pPr>
                </w:p>
              </w:tc>
            </w:tr>
            <w:tr w:rsidR="004D09B6" w:rsidRPr="00903A07" w14:paraId="34624C79" w14:textId="77777777" w:rsidTr="004D09B6">
              <w:trPr>
                <w:trHeight w:val="380"/>
              </w:trPr>
              <w:tc>
                <w:tcPr>
                  <w:tcW w:w="3654" w:type="pct"/>
                  <w:gridSpan w:val="4"/>
                  <w:tcBorders>
                    <w:bottom w:val="single" w:sz="4" w:space="0" w:color="000080"/>
                  </w:tcBorders>
                  <w:shd w:val="clear" w:color="auto" w:fill="C0C0C0"/>
                  <w:vAlign w:val="center"/>
                </w:tcPr>
                <w:p w14:paraId="78A55262" w14:textId="77777777" w:rsidR="004D09B6" w:rsidRPr="00274B25" w:rsidRDefault="004D09B6" w:rsidP="00BF2AE3">
                  <w:pPr>
                    <w:rPr>
                      <w:rFonts w:cs="Tahoma"/>
                      <w:b/>
                      <w:szCs w:val="22"/>
                      <w:lang w:val="el-GR"/>
                    </w:rPr>
                  </w:pPr>
                  <w:r w:rsidRPr="00274B25">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795668A4" w14:textId="77777777" w:rsidR="004D09B6" w:rsidRPr="00274B25" w:rsidRDefault="004D09B6" w:rsidP="00BF2AE3">
                  <w:pPr>
                    <w:rPr>
                      <w:rFonts w:cs="Tahoma"/>
                      <w:szCs w:val="22"/>
                      <w:lang w:val="el-GR"/>
                    </w:rPr>
                  </w:pPr>
                </w:p>
              </w:tc>
              <w:tc>
                <w:tcPr>
                  <w:tcW w:w="718" w:type="pct"/>
                  <w:tcBorders>
                    <w:bottom w:val="single" w:sz="4" w:space="0" w:color="000080"/>
                  </w:tcBorders>
                  <w:shd w:val="clear" w:color="auto" w:fill="C0C0C0"/>
                </w:tcPr>
                <w:p w14:paraId="02F96347" w14:textId="77777777" w:rsidR="004D09B6" w:rsidRPr="00274B25" w:rsidRDefault="004D09B6" w:rsidP="00BF2AE3">
                  <w:pPr>
                    <w:rPr>
                      <w:rFonts w:cs="Tahoma"/>
                      <w:szCs w:val="22"/>
                      <w:lang w:val="el-GR"/>
                    </w:rPr>
                  </w:pPr>
                </w:p>
              </w:tc>
            </w:tr>
          </w:tbl>
          <w:p w14:paraId="3A1C81D8" w14:textId="77777777" w:rsidR="004D09B6" w:rsidRPr="00274B25" w:rsidRDefault="004D09B6" w:rsidP="00BF2AE3">
            <w:pPr>
              <w:autoSpaceDE w:val="0"/>
              <w:autoSpaceDN w:val="0"/>
              <w:adjustRightInd w:val="0"/>
              <w:spacing w:after="70"/>
              <w:jc w:val="left"/>
              <w:rPr>
                <w:rFonts w:cs="Tahoma"/>
                <w:b/>
                <w:bCs/>
                <w:szCs w:val="22"/>
                <w:lang w:val="el-GR" w:eastAsia="el-GR"/>
              </w:rPr>
            </w:pPr>
          </w:p>
          <w:p w14:paraId="72AE1BAD" w14:textId="77777777" w:rsidR="004D09B6" w:rsidRPr="00274B25" w:rsidRDefault="004D09B6" w:rsidP="00BF2AE3">
            <w:pPr>
              <w:rPr>
                <w:rFonts w:cs="Tahoma"/>
                <w:szCs w:val="22"/>
                <w:lang w:val="el-GR"/>
              </w:rPr>
            </w:pPr>
            <w:r w:rsidRPr="00274B25">
              <w:rPr>
                <w:rFonts w:cs="Tahoma"/>
                <w:szCs w:val="22"/>
                <w:lang w:val="el-GR"/>
              </w:rPr>
              <w:t xml:space="preserve">Πίνακα των </w:t>
            </w:r>
            <w:r w:rsidRPr="00274B25">
              <w:rPr>
                <w:rFonts w:cs="Tahoma"/>
                <w:b/>
                <w:szCs w:val="22"/>
                <w:lang w:val="el-GR"/>
              </w:rPr>
              <w:t>στελεχών των Υπεργολάβων</w:t>
            </w:r>
            <w:r w:rsidRPr="00274B25">
              <w:rPr>
                <w:rFonts w:cs="Tahoma"/>
                <w:szCs w:val="22"/>
                <w:lang w:val="el-GR"/>
              </w:rPr>
              <w:t xml:space="preserve"> </w:t>
            </w:r>
            <w:r w:rsidRPr="00274B25">
              <w:rPr>
                <w:rFonts w:cs="Tahoma"/>
                <w:b/>
                <w:szCs w:val="22"/>
                <w:lang w:val="el-GR"/>
              </w:rPr>
              <w:t>του Οικονομικού Φορέα</w:t>
            </w:r>
            <w:r w:rsidRPr="00274B25">
              <w:rPr>
                <w:rFonts w:cs="Tahoma"/>
                <w:szCs w:val="22"/>
                <w:lang w:val="el-GR"/>
              </w:rPr>
              <w:t xml:space="preserve"> που συμμετέχουν στην Ομάδα Έργου, σύμφωνα με το ακόλουθο υπόδειγμα :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4D09B6" w:rsidRPr="00903A07" w14:paraId="72C505B3" w14:textId="77777777" w:rsidTr="004D09B6">
              <w:trPr>
                <w:trHeight w:val="788"/>
              </w:trPr>
              <w:tc>
                <w:tcPr>
                  <w:tcW w:w="262" w:type="pct"/>
                  <w:shd w:val="clear" w:color="auto" w:fill="E0E0E0"/>
                  <w:vAlign w:val="center"/>
                </w:tcPr>
                <w:p w14:paraId="1C689E62" w14:textId="77777777" w:rsidR="004D09B6" w:rsidRPr="00131B9C" w:rsidRDefault="004D09B6" w:rsidP="00BF2AE3">
                  <w:pPr>
                    <w:rPr>
                      <w:rFonts w:cs="Tahoma"/>
                      <w:sz w:val="20"/>
                      <w:szCs w:val="20"/>
                      <w:lang w:val="el-GR"/>
                    </w:rPr>
                  </w:pPr>
                  <w:r w:rsidRPr="00131B9C">
                    <w:rPr>
                      <w:rFonts w:cs="Tahoma"/>
                      <w:sz w:val="20"/>
                      <w:szCs w:val="20"/>
                      <w:lang w:val="el-GR"/>
                    </w:rPr>
                    <w:t>Α/Α</w:t>
                  </w:r>
                </w:p>
              </w:tc>
              <w:tc>
                <w:tcPr>
                  <w:tcW w:w="1146" w:type="pct"/>
                  <w:shd w:val="clear" w:color="auto" w:fill="E0E0E0"/>
                  <w:vAlign w:val="center"/>
                </w:tcPr>
                <w:p w14:paraId="7490C3AE" w14:textId="77777777" w:rsidR="004D09B6" w:rsidRPr="00131B9C" w:rsidRDefault="004D09B6" w:rsidP="00BF2AE3">
                  <w:pPr>
                    <w:jc w:val="left"/>
                    <w:rPr>
                      <w:rFonts w:cs="Tahoma"/>
                      <w:sz w:val="20"/>
                      <w:szCs w:val="20"/>
                      <w:lang w:val="el-GR"/>
                    </w:rPr>
                  </w:pPr>
                  <w:r w:rsidRPr="00131B9C">
                    <w:rPr>
                      <w:rFonts w:cs="Tahoma"/>
                      <w:sz w:val="20"/>
                      <w:szCs w:val="20"/>
                      <w:lang w:val="el-GR"/>
                    </w:rPr>
                    <w:t>Επωνυμία Εταιρείας Υπεργολάβου</w:t>
                  </w:r>
                </w:p>
              </w:tc>
              <w:tc>
                <w:tcPr>
                  <w:tcW w:w="1146" w:type="pct"/>
                  <w:shd w:val="clear" w:color="auto" w:fill="E0E0E0"/>
                  <w:vAlign w:val="center"/>
                </w:tcPr>
                <w:p w14:paraId="70AFDF3F" w14:textId="77777777" w:rsidR="004D09B6" w:rsidRPr="00131B9C" w:rsidRDefault="004D09B6" w:rsidP="00BF2AE3">
                  <w:pPr>
                    <w:jc w:val="left"/>
                    <w:rPr>
                      <w:rFonts w:cs="Tahoma"/>
                      <w:sz w:val="20"/>
                      <w:szCs w:val="20"/>
                      <w:lang w:val="el-GR"/>
                    </w:rPr>
                  </w:pPr>
                  <w:r w:rsidRPr="00131B9C">
                    <w:rPr>
                      <w:rFonts w:cs="Tahoma"/>
                      <w:sz w:val="20"/>
                      <w:szCs w:val="20"/>
                      <w:lang w:val="el-GR"/>
                    </w:rPr>
                    <w:t>Ονοματεπώνυμο Μέλους Ομάδας Έργου</w:t>
                  </w:r>
                </w:p>
              </w:tc>
              <w:tc>
                <w:tcPr>
                  <w:tcW w:w="1146" w:type="pct"/>
                  <w:shd w:val="clear" w:color="auto" w:fill="E0E0E0"/>
                  <w:vAlign w:val="center"/>
                </w:tcPr>
                <w:p w14:paraId="2614699A" w14:textId="77777777" w:rsidR="004D09B6" w:rsidRPr="00131B9C" w:rsidRDefault="004D09B6" w:rsidP="00BF2AE3">
                  <w:pPr>
                    <w:jc w:val="left"/>
                    <w:rPr>
                      <w:rFonts w:cs="Tahoma"/>
                      <w:sz w:val="20"/>
                      <w:szCs w:val="20"/>
                      <w:lang w:val="el-GR"/>
                    </w:rPr>
                  </w:pPr>
                  <w:r w:rsidRPr="00131B9C">
                    <w:rPr>
                      <w:rFonts w:cs="Tahoma"/>
                      <w:sz w:val="20"/>
                      <w:szCs w:val="20"/>
                      <w:lang w:val="el-GR"/>
                    </w:rPr>
                    <w:t>Θέση στην Ομάδα Έργου</w:t>
                  </w:r>
                </w:p>
              </w:tc>
              <w:tc>
                <w:tcPr>
                  <w:tcW w:w="709" w:type="pct"/>
                  <w:shd w:val="clear" w:color="auto" w:fill="E0E0E0"/>
                  <w:vAlign w:val="center"/>
                </w:tcPr>
                <w:p w14:paraId="7823FA34" w14:textId="77777777" w:rsidR="004D09B6" w:rsidRPr="00131B9C" w:rsidRDefault="004D09B6" w:rsidP="00BF2AE3">
                  <w:pPr>
                    <w:jc w:val="left"/>
                    <w:rPr>
                      <w:rFonts w:cs="Tahoma"/>
                      <w:sz w:val="20"/>
                      <w:szCs w:val="20"/>
                      <w:lang w:val="el-GR"/>
                    </w:rPr>
                  </w:pPr>
                  <w:r w:rsidRPr="00131B9C">
                    <w:rPr>
                      <w:rFonts w:cs="Tahoma"/>
                      <w:sz w:val="20"/>
                      <w:szCs w:val="20"/>
                      <w:lang w:val="el-GR"/>
                    </w:rPr>
                    <w:t>Ανθρωπομήνες</w:t>
                  </w:r>
                </w:p>
              </w:tc>
              <w:tc>
                <w:tcPr>
                  <w:tcW w:w="590" w:type="pct"/>
                  <w:shd w:val="clear" w:color="auto" w:fill="C0C0C0"/>
                </w:tcPr>
                <w:p w14:paraId="1742A51D" w14:textId="77777777" w:rsidR="004D09B6" w:rsidRPr="00131B9C" w:rsidRDefault="004D09B6" w:rsidP="00BF2AE3">
                  <w:pPr>
                    <w:jc w:val="left"/>
                    <w:rPr>
                      <w:rFonts w:cs="Tahoma"/>
                      <w:sz w:val="20"/>
                      <w:szCs w:val="20"/>
                      <w:lang w:val="el-GR"/>
                    </w:rPr>
                  </w:pPr>
                  <w:r w:rsidRPr="00131B9C">
                    <w:rPr>
                      <w:rFonts w:cs="Tahoma"/>
                      <w:sz w:val="20"/>
                      <w:szCs w:val="20"/>
                      <w:lang w:val="el-GR"/>
                    </w:rPr>
                    <w:t>Ποσοστό συμμετοχής* (%)</w:t>
                  </w:r>
                </w:p>
              </w:tc>
            </w:tr>
            <w:tr w:rsidR="004D09B6" w:rsidRPr="00903A07" w14:paraId="1E93BC8C" w14:textId="77777777" w:rsidTr="004D09B6">
              <w:trPr>
                <w:trHeight w:val="380"/>
              </w:trPr>
              <w:tc>
                <w:tcPr>
                  <w:tcW w:w="262" w:type="pct"/>
                  <w:vAlign w:val="center"/>
                </w:tcPr>
                <w:p w14:paraId="0B789EC3" w14:textId="77777777" w:rsidR="004D09B6" w:rsidRPr="00274B25" w:rsidRDefault="004D09B6" w:rsidP="00BF2AE3">
                  <w:pPr>
                    <w:rPr>
                      <w:rFonts w:cs="Tahoma"/>
                      <w:szCs w:val="22"/>
                      <w:lang w:val="el-GR"/>
                    </w:rPr>
                  </w:pPr>
                </w:p>
              </w:tc>
              <w:tc>
                <w:tcPr>
                  <w:tcW w:w="1146" w:type="pct"/>
                  <w:vAlign w:val="center"/>
                </w:tcPr>
                <w:p w14:paraId="2D6F66B3" w14:textId="77777777" w:rsidR="004D09B6" w:rsidRPr="00274B25" w:rsidRDefault="004D09B6" w:rsidP="00BF2AE3">
                  <w:pPr>
                    <w:rPr>
                      <w:rFonts w:cs="Tahoma"/>
                      <w:szCs w:val="22"/>
                      <w:lang w:val="el-GR"/>
                    </w:rPr>
                  </w:pPr>
                </w:p>
              </w:tc>
              <w:tc>
                <w:tcPr>
                  <w:tcW w:w="1146" w:type="pct"/>
                  <w:vAlign w:val="center"/>
                </w:tcPr>
                <w:p w14:paraId="25C39BEC" w14:textId="77777777" w:rsidR="004D09B6" w:rsidRPr="00274B25" w:rsidRDefault="004D09B6" w:rsidP="00BF2AE3">
                  <w:pPr>
                    <w:rPr>
                      <w:rFonts w:cs="Tahoma"/>
                      <w:szCs w:val="22"/>
                      <w:lang w:val="el-GR"/>
                    </w:rPr>
                  </w:pPr>
                </w:p>
              </w:tc>
              <w:tc>
                <w:tcPr>
                  <w:tcW w:w="1146" w:type="pct"/>
                  <w:vAlign w:val="center"/>
                </w:tcPr>
                <w:p w14:paraId="5C417DBB" w14:textId="77777777" w:rsidR="004D09B6" w:rsidRPr="00274B25" w:rsidRDefault="004D09B6" w:rsidP="00BF2AE3">
                  <w:pPr>
                    <w:rPr>
                      <w:rFonts w:cs="Tahoma"/>
                      <w:szCs w:val="22"/>
                      <w:lang w:val="el-GR"/>
                    </w:rPr>
                  </w:pPr>
                </w:p>
              </w:tc>
              <w:tc>
                <w:tcPr>
                  <w:tcW w:w="709" w:type="pct"/>
                  <w:vAlign w:val="center"/>
                </w:tcPr>
                <w:p w14:paraId="57815655" w14:textId="77777777" w:rsidR="004D09B6" w:rsidRPr="00274B25" w:rsidRDefault="004D09B6" w:rsidP="00BF2AE3">
                  <w:pPr>
                    <w:rPr>
                      <w:rFonts w:cs="Tahoma"/>
                      <w:szCs w:val="22"/>
                      <w:lang w:val="el-GR"/>
                    </w:rPr>
                  </w:pPr>
                </w:p>
              </w:tc>
              <w:tc>
                <w:tcPr>
                  <w:tcW w:w="590" w:type="pct"/>
                  <w:shd w:val="clear" w:color="auto" w:fill="C0C0C0"/>
                </w:tcPr>
                <w:p w14:paraId="17D9EE32" w14:textId="77777777" w:rsidR="004D09B6" w:rsidRPr="00274B25" w:rsidRDefault="004D09B6" w:rsidP="00BF2AE3">
                  <w:pPr>
                    <w:rPr>
                      <w:rFonts w:cs="Tahoma"/>
                      <w:szCs w:val="22"/>
                      <w:lang w:val="el-GR"/>
                    </w:rPr>
                  </w:pPr>
                </w:p>
              </w:tc>
            </w:tr>
            <w:tr w:rsidR="004D09B6" w:rsidRPr="00903A07" w14:paraId="50DDFF67" w14:textId="77777777" w:rsidTr="004D09B6">
              <w:trPr>
                <w:trHeight w:val="394"/>
              </w:trPr>
              <w:tc>
                <w:tcPr>
                  <w:tcW w:w="262" w:type="pct"/>
                  <w:vAlign w:val="center"/>
                </w:tcPr>
                <w:p w14:paraId="24B50C2C" w14:textId="77777777" w:rsidR="004D09B6" w:rsidRPr="00274B25" w:rsidRDefault="004D09B6" w:rsidP="00BF2AE3">
                  <w:pPr>
                    <w:rPr>
                      <w:rFonts w:cs="Tahoma"/>
                      <w:szCs w:val="22"/>
                      <w:lang w:val="el-GR"/>
                    </w:rPr>
                  </w:pPr>
                </w:p>
              </w:tc>
              <w:tc>
                <w:tcPr>
                  <w:tcW w:w="1146" w:type="pct"/>
                  <w:vAlign w:val="center"/>
                </w:tcPr>
                <w:p w14:paraId="50A0A822" w14:textId="77777777" w:rsidR="004D09B6" w:rsidRPr="00274B25" w:rsidRDefault="004D09B6" w:rsidP="00BF2AE3">
                  <w:pPr>
                    <w:rPr>
                      <w:rFonts w:cs="Tahoma"/>
                      <w:szCs w:val="22"/>
                      <w:lang w:val="el-GR"/>
                    </w:rPr>
                  </w:pPr>
                </w:p>
              </w:tc>
              <w:tc>
                <w:tcPr>
                  <w:tcW w:w="1146" w:type="pct"/>
                  <w:vAlign w:val="center"/>
                </w:tcPr>
                <w:p w14:paraId="3E5F0A60" w14:textId="77777777" w:rsidR="004D09B6" w:rsidRPr="00274B25" w:rsidRDefault="004D09B6" w:rsidP="00BF2AE3">
                  <w:pPr>
                    <w:rPr>
                      <w:rFonts w:cs="Tahoma"/>
                      <w:szCs w:val="22"/>
                      <w:lang w:val="el-GR"/>
                    </w:rPr>
                  </w:pPr>
                </w:p>
              </w:tc>
              <w:tc>
                <w:tcPr>
                  <w:tcW w:w="1146" w:type="pct"/>
                  <w:vAlign w:val="center"/>
                </w:tcPr>
                <w:p w14:paraId="5F1DDF89" w14:textId="77777777" w:rsidR="004D09B6" w:rsidRPr="00274B25" w:rsidRDefault="004D09B6" w:rsidP="00BF2AE3">
                  <w:pPr>
                    <w:rPr>
                      <w:rFonts w:cs="Tahoma"/>
                      <w:szCs w:val="22"/>
                      <w:lang w:val="el-GR"/>
                    </w:rPr>
                  </w:pPr>
                </w:p>
              </w:tc>
              <w:tc>
                <w:tcPr>
                  <w:tcW w:w="709" w:type="pct"/>
                  <w:vAlign w:val="center"/>
                </w:tcPr>
                <w:p w14:paraId="181582BC" w14:textId="77777777" w:rsidR="004D09B6" w:rsidRPr="00274B25" w:rsidRDefault="004D09B6" w:rsidP="00BF2AE3">
                  <w:pPr>
                    <w:rPr>
                      <w:rFonts w:cs="Tahoma"/>
                      <w:szCs w:val="22"/>
                      <w:lang w:val="el-GR"/>
                    </w:rPr>
                  </w:pPr>
                </w:p>
              </w:tc>
              <w:tc>
                <w:tcPr>
                  <w:tcW w:w="590" w:type="pct"/>
                  <w:shd w:val="clear" w:color="auto" w:fill="C0C0C0"/>
                </w:tcPr>
                <w:p w14:paraId="0C45125C" w14:textId="77777777" w:rsidR="004D09B6" w:rsidRPr="00274B25" w:rsidRDefault="004D09B6" w:rsidP="00BF2AE3">
                  <w:pPr>
                    <w:rPr>
                      <w:rFonts w:cs="Tahoma"/>
                      <w:szCs w:val="22"/>
                      <w:lang w:val="el-GR"/>
                    </w:rPr>
                  </w:pPr>
                </w:p>
              </w:tc>
            </w:tr>
            <w:tr w:rsidR="004D09B6" w:rsidRPr="00903A07" w14:paraId="7DC90354" w14:textId="77777777" w:rsidTr="004D09B6">
              <w:trPr>
                <w:trHeight w:val="394"/>
              </w:trPr>
              <w:tc>
                <w:tcPr>
                  <w:tcW w:w="262" w:type="pct"/>
                  <w:vAlign w:val="center"/>
                </w:tcPr>
                <w:p w14:paraId="6F9C0428" w14:textId="77777777" w:rsidR="004D09B6" w:rsidRPr="00274B25" w:rsidRDefault="004D09B6" w:rsidP="00BF2AE3">
                  <w:pPr>
                    <w:rPr>
                      <w:rFonts w:cs="Tahoma"/>
                      <w:szCs w:val="22"/>
                      <w:lang w:val="el-GR"/>
                    </w:rPr>
                  </w:pPr>
                </w:p>
              </w:tc>
              <w:tc>
                <w:tcPr>
                  <w:tcW w:w="1146" w:type="pct"/>
                  <w:vAlign w:val="center"/>
                </w:tcPr>
                <w:p w14:paraId="4F586865" w14:textId="77777777" w:rsidR="004D09B6" w:rsidRPr="00274B25" w:rsidRDefault="004D09B6" w:rsidP="00BF2AE3">
                  <w:pPr>
                    <w:rPr>
                      <w:rFonts w:cs="Tahoma"/>
                      <w:szCs w:val="22"/>
                      <w:lang w:val="el-GR"/>
                    </w:rPr>
                  </w:pPr>
                </w:p>
              </w:tc>
              <w:tc>
                <w:tcPr>
                  <w:tcW w:w="1146" w:type="pct"/>
                  <w:vAlign w:val="center"/>
                </w:tcPr>
                <w:p w14:paraId="0DA9B9E5" w14:textId="77777777" w:rsidR="004D09B6" w:rsidRPr="00274B25" w:rsidRDefault="004D09B6" w:rsidP="00BF2AE3">
                  <w:pPr>
                    <w:rPr>
                      <w:rFonts w:cs="Tahoma"/>
                      <w:szCs w:val="22"/>
                      <w:lang w:val="el-GR"/>
                    </w:rPr>
                  </w:pPr>
                </w:p>
              </w:tc>
              <w:tc>
                <w:tcPr>
                  <w:tcW w:w="1146" w:type="pct"/>
                  <w:vAlign w:val="center"/>
                </w:tcPr>
                <w:p w14:paraId="434D3971" w14:textId="77777777" w:rsidR="004D09B6" w:rsidRPr="00274B25" w:rsidRDefault="004D09B6" w:rsidP="00BF2AE3">
                  <w:pPr>
                    <w:rPr>
                      <w:rFonts w:cs="Tahoma"/>
                      <w:szCs w:val="22"/>
                      <w:lang w:val="el-GR"/>
                    </w:rPr>
                  </w:pPr>
                </w:p>
              </w:tc>
              <w:tc>
                <w:tcPr>
                  <w:tcW w:w="709" w:type="pct"/>
                  <w:vAlign w:val="center"/>
                </w:tcPr>
                <w:p w14:paraId="04A1872F" w14:textId="77777777" w:rsidR="004D09B6" w:rsidRPr="00274B25" w:rsidRDefault="004D09B6" w:rsidP="00BF2AE3">
                  <w:pPr>
                    <w:rPr>
                      <w:rFonts w:cs="Tahoma"/>
                      <w:szCs w:val="22"/>
                      <w:lang w:val="el-GR"/>
                    </w:rPr>
                  </w:pPr>
                </w:p>
              </w:tc>
              <w:tc>
                <w:tcPr>
                  <w:tcW w:w="590" w:type="pct"/>
                  <w:shd w:val="clear" w:color="auto" w:fill="C0C0C0"/>
                </w:tcPr>
                <w:p w14:paraId="43CBD577" w14:textId="77777777" w:rsidR="004D09B6" w:rsidRPr="00274B25" w:rsidRDefault="004D09B6" w:rsidP="00BF2AE3">
                  <w:pPr>
                    <w:rPr>
                      <w:rFonts w:cs="Tahoma"/>
                      <w:szCs w:val="22"/>
                      <w:lang w:val="el-GR"/>
                    </w:rPr>
                  </w:pPr>
                </w:p>
              </w:tc>
            </w:tr>
            <w:tr w:rsidR="004D09B6" w:rsidRPr="00903A07" w14:paraId="0B62A6AB" w14:textId="77777777" w:rsidTr="004D09B6">
              <w:trPr>
                <w:trHeight w:val="394"/>
              </w:trPr>
              <w:tc>
                <w:tcPr>
                  <w:tcW w:w="3701" w:type="pct"/>
                  <w:gridSpan w:val="4"/>
                  <w:tcBorders>
                    <w:bottom w:val="single" w:sz="4" w:space="0" w:color="000080"/>
                  </w:tcBorders>
                  <w:shd w:val="clear" w:color="auto" w:fill="C0C0C0"/>
                  <w:vAlign w:val="center"/>
                </w:tcPr>
                <w:p w14:paraId="2391AA33" w14:textId="77777777" w:rsidR="004D09B6" w:rsidRPr="00274B25" w:rsidRDefault="004D09B6" w:rsidP="00BF2AE3">
                  <w:pPr>
                    <w:rPr>
                      <w:rFonts w:cs="Tahoma"/>
                      <w:b/>
                      <w:szCs w:val="22"/>
                      <w:lang w:val="el-GR"/>
                    </w:rPr>
                  </w:pPr>
                  <w:r w:rsidRPr="00274B25">
                    <w:rPr>
                      <w:rFonts w:cs="Tahoma"/>
                      <w:b/>
                      <w:szCs w:val="22"/>
                      <w:lang w:val="el-GR"/>
                    </w:rPr>
                    <w:t xml:space="preserve">ΜΕΡΙΚΟ ΣΥΝΟΛΟ (2) </w:t>
                  </w:r>
                </w:p>
              </w:tc>
              <w:tc>
                <w:tcPr>
                  <w:tcW w:w="709" w:type="pct"/>
                  <w:tcBorders>
                    <w:bottom w:val="single" w:sz="4" w:space="0" w:color="000080"/>
                  </w:tcBorders>
                  <w:shd w:val="clear" w:color="auto" w:fill="C0C0C0"/>
                  <w:vAlign w:val="center"/>
                </w:tcPr>
                <w:p w14:paraId="263B2399" w14:textId="77777777" w:rsidR="004D09B6" w:rsidRPr="00274B25" w:rsidRDefault="004D09B6" w:rsidP="00BF2AE3">
                  <w:pPr>
                    <w:rPr>
                      <w:rFonts w:cs="Tahoma"/>
                      <w:szCs w:val="22"/>
                      <w:lang w:val="el-GR"/>
                    </w:rPr>
                  </w:pPr>
                </w:p>
              </w:tc>
              <w:tc>
                <w:tcPr>
                  <w:tcW w:w="590" w:type="pct"/>
                  <w:tcBorders>
                    <w:bottom w:val="single" w:sz="4" w:space="0" w:color="000080"/>
                  </w:tcBorders>
                  <w:shd w:val="clear" w:color="auto" w:fill="C0C0C0"/>
                </w:tcPr>
                <w:p w14:paraId="45D1597B" w14:textId="77777777" w:rsidR="004D09B6" w:rsidRPr="00274B25" w:rsidRDefault="004D09B6" w:rsidP="00BF2AE3">
                  <w:pPr>
                    <w:rPr>
                      <w:rFonts w:cs="Tahoma"/>
                      <w:szCs w:val="22"/>
                      <w:lang w:val="el-GR"/>
                    </w:rPr>
                  </w:pPr>
                </w:p>
              </w:tc>
            </w:tr>
          </w:tbl>
          <w:p w14:paraId="62A09F92" w14:textId="77777777" w:rsidR="004D09B6" w:rsidRPr="00274B25" w:rsidRDefault="004D09B6" w:rsidP="00BF2AE3">
            <w:pPr>
              <w:rPr>
                <w:rFonts w:cs="Tahoma"/>
                <w:szCs w:val="22"/>
                <w:lang w:val="el-GR"/>
              </w:rPr>
            </w:pPr>
          </w:p>
          <w:p w14:paraId="47169FBF" w14:textId="77777777" w:rsidR="004D09B6" w:rsidRPr="00274B25" w:rsidRDefault="004D09B6" w:rsidP="00BF2AE3">
            <w:pPr>
              <w:rPr>
                <w:rFonts w:cs="Tahoma"/>
                <w:szCs w:val="22"/>
                <w:lang w:val="el-GR"/>
              </w:rPr>
            </w:pPr>
            <w:r w:rsidRPr="00274B25">
              <w:rPr>
                <w:rFonts w:cs="Tahoma"/>
                <w:szCs w:val="22"/>
                <w:lang w:val="el-GR"/>
              </w:rPr>
              <w:t xml:space="preserve">Πίνακα των </w:t>
            </w:r>
            <w:r w:rsidRPr="00274B25">
              <w:rPr>
                <w:rFonts w:cs="Tahoma"/>
                <w:b/>
                <w:szCs w:val="22"/>
                <w:lang w:val="el-GR"/>
              </w:rPr>
              <w:t xml:space="preserve">εξωτερικών συνεργατών του Οικονομικού Φορέα </w:t>
            </w:r>
            <w:r w:rsidRPr="00274B25">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4D09B6" w:rsidRPr="00903A07" w14:paraId="65D748E7" w14:textId="77777777" w:rsidTr="004D09B6">
              <w:trPr>
                <w:trHeight w:val="788"/>
              </w:trPr>
              <w:tc>
                <w:tcPr>
                  <w:tcW w:w="262" w:type="pct"/>
                  <w:shd w:val="clear" w:color="auto" w:fill="E0E0E0"/>
                  <w:vAlign w:val="center"/>
                </w:tcPr>
                <w:p w14:paraId="49FB37F4" w14:textId="77777777" w:rsidR="004D09B6" w:rsidRPr="00131B9C" w:rsidRDefault="004D09B6" w:rsidP="00BF2AE3">
                  <w:pPr>
                    <w:rPr>
                      <w:rFonts w:cs="Tahoma"/>
                      <w:sz w:val="20"/>
                      <w:szCs w:val="20"/>
                      <w:lang w:val="el-GR"/>
                    </w:rPr>
                  </w:pPr>
                  <w:r w:rsidRPr="00131B9C">
                    <w:rPr>
                      <w:rFonts w:cs="Tahoma"/>
                      <w:sz w:val="20"/>
                      <w:szCs w:val="20"/>
                      <w:lang w:val="el-GR"/>
                    </w:rPr>
                    <w:t>Α/Α</w:t>
                  </w:r>
                </w:p>
              </w:tc>
              <w:tc>
                <w:tcPr>
                  <w:tcW w:w="2261" w:type="pct"/>
                  <w:shd w:val="clear" w:color="auto" w:fill="E0E0E0"/>
                  <w:vAlign w:val="center"/>
                </w:tcPr>
                <w:p w14:paraId="459E761D" w14:textId="77777777" w:rsidR="004D09B6" w:rsidRPr="00131B9C" w:rsidRDefault="004D09B6" w:rsidP="00BF2AE3">
                  <w:pPr>
                    <w:rPr>
                      <w:rFonts w:cs="Tahoma"/>
                      <w:sz w:val="20"/>
                      <w:szCs w:val="20"/>
                      <w:lang w:val="el-GR"/>
                    </w:rPr>
                  </w:pPr>
                  <w:r w:rsidRPr="00131B9C">
                    <w:rPr>
                      <w:rFonts w:cs="Tahoma"/>
                      <w:sz w:val="20"/>
                      <w:szCs w:val="20"/>
                      <w:lang w:val="el-GR"/>
                    </w:rPr>
                    <w:t>Ονοματεπώνυμο Μέλους Ομάδας Έργου</w:t>
                  </w:r>
                </w:p>
              </w:tc>
              <w:tc>
                <w:tcPr>
                  <w:tcW w:w="1128" w:type="pct"/>
                  <w:shd w:val="clear" w:color="auto" w:fill="E0E0E0"/>
                  <w:vAlign w:val="center"/>
                </w:tcPr>
                <w:p w14:paraId="6B2614A5" w14:textId="77777777" w:rsidR="004D09B6" w:rsidRPr="00131B9C" w:rsidRDefault="004D09B6" w:rsidP="00BF2AE3">
                  <w:pPr>
                    <w:rPr>
                      <w:rFonts w:cs="Tahoma"/>
                      <w:sz w:val="20"/>
                      <w:szCs w:val="20"/>
                      <w:lang w:val="el-GR"/>
                    </w:rPr>
                  </w:pPr>
                  <w:r w:rsidRPr="00131B9C">
                    <w:rPr>
                      <w:rFonts w:cs="Tahoma"/>
                      <w:sz w:val="20"/>
                      <w:szCs w:val="20"/>
                      <w:lang w:val="el-GR"/>
                    </w:rPr>
                    <w:t>Θέση στην Ομάδα Έργου</w:t>
                  </w:r>
                </w:p>
              </w:tc>
              <w:tc>
                <w:tcPr>
                  <w:tcW w:w="709" w:type="pct"/>
                  <w:shd w:val="clear" w:color="auto" w:fill="E0E0E0"/>
                  <w:vAlign w:val="center"/>
                </w:tcPr>
                <w:p w14:paraId="2EF2DD2D" w14:textId="77777777" w:rsidR="004D09B6" w:rsidRPr="00131B9C" w:rsidRDefault="004D09B6" w:rsidP="00BF2AE3">
                  <w:pPr>
                    <w:rPr>
                      <w:rFonts w:cs="Tahoma"/>
                      <w:sz w:val="20"/>
                      <w:szCs w:val="20"/>
                      <w:lang w:val="el-GR"/>
                    </w:rPr>
                  </w:pPr>
                  <w:r w:rsidRPr="00131B9C">
                    <w:rPr>
                      <w:rFonts w:cs="Tahoma"/>
                      <w:sz w:val="20"/>
                      <w:szCs w:val="20"/>
                      <w:lang w:val="el-GR"/>
                    </w:rPr>
                    <w:t>Ανθρωπομήνες</w:t>
                  </w:r>
                </w:p>
              </w:tc>
              <w:tc>
                <w:tcPr>
                  <w:tcW w:w="639" w:type="pct"/>
                  <w:shd w:val="clear" w:color="auto" w:fill="C0C0C0"/>
                </w:tcPr>
                <w:p w14:paraId="361BDC18" w14:textId="77777777" w:rsidR="004D09B6" w:rsidRPr="00131B9C" w:rsidRDefault="004D09B6" w:rsidP="00BF2AE3">
                  <w:pPr>
                    <w:rPr>
                      <w:rFonts w:cs="Tahoma"/>
                      <w:sz w:val="20"/>
                      <w:szCs w:val="20"/>
                      <w:lang w:val="el-GR"/>
                    </w:rPr>
                  </w:pPr>
                  <w:r w:rsidRPr="00131B9C">
                    <w:rPr>
                      <w:rFonts w:cs="Tahoma"/>
                      <w:sz w:val="20"/>
                      <w:szCs w:val="20"/>
                      <w:lang w:val="el-GR"/>
                    </w:rPr>
                    <w:t>Ποσοστό συμμετοχής* (%)</w:t>
                  </w:r>
                </w:p>
              </w:tc>
            </w:tr>
            <w:tr w:rsidR="004D09B6" w:rsidRPr="00903A07" w14:paraId="3C934764" w14:textId="77777777" w:rsidTr="004D09B6">
              <w:trPr>
                <w:trHeight w:val="394"/>
              </w:trPr>
              <w:tc>
                <w:tcPr>
                  <w:tcW w:w="262" w:type="pct"/>
                  <w:vAlign w:val="center"/>
                </w:tcPr>
                <w:p w14:paraId="0F14AB00" w14:textId="77777777" w:rsidR="004D09B6" w:rsidRPr="00274B25" w:rsidRDefault="004D09B6" w:rsidP="00BF2AE3">
                  <w:pPr>
                    <w:rPr>
                      <w:rFonts w:cs="Tahoma"/>
                      <w:szCs w:val="22"/>
                      <w:lang w:val="el-GR"/>
                    </w:rPr>
                  </w:pPr>
                </w:p>
              </w:tc>
              <w:tc>
                <w:tcPr>
                  <w:tcW w:w="2261" w:type="pct"/>
                  <w:vAlign w:val="center"/>
                </w:tcPr>
                <w:p w14:paraId="26F0D3C0" w14:textId="77777777" w:rsidR="004D09B6" w:rsidRPr="00274B25" w:rsidRDefault="004D09B6" w:rsidP="00BF2AE3">
                  <w:pPr>
                    <w:rPr>
                      <w:rFonts w:cs="Tahoma"/>
                      <w:szCs w:val="22"/>
                      <w:lang w:val="el-GR"/>
                    </w:rPr>
                  </w:pPr>
                </w:p>
              </w:tc>
              <w:tc>
                <w:tcPr>
                  <w:tcW w:w="1128" w:type="pct"/>
                  <w:vAlign w:val="center"/>
                </w:tcPr>
                <w:p w14:paraId="7FF841CA" w14:textId="77777777" w:rsidR="004D09B6" w:rsidRPr="00274B25" w:rsidRDefault="004D09B6" w:rsidP="00BF2AE3">
                  <w:pPr>
                    <w:rPr>
                      <w:rFonts w:cs="Tahoma"/>
                      <w:szCs w:val="22"/>
                      <w:lang w:val="el-GR"/>
                    </w:rPr>
                  </w:pPr>
                </w:p>
              </w:tc>
              <w:tc>
                <w:tcPr>
                  <w:tcW w:w="709" w:type="pct"/>
                  <w:vAlign w:val="center"/>
                </w:tcPr>
                <w:p w14:paraId="7200E8CD" w14:textId="77777777" w:rsidR="004D09B6" w:rsidRPr="00274B25" w:rsidRDefault="004D09B6" w:rsidP="00BF2AE3">
                  <w:pPr>
                    <w:rPr>
                      <w:rFonts w:cs="Tahoma"/>
                      <w:szCs w:val="22"/>
                      <w:lang w:val="el-GR"/>
                    </w:rPr>
                  </w:pPr>
                </w:p>
              </w:tc>
              <w:tc>
                <w:tcPr>
                  <w:tcW w:w="639" w:type="pct"/>
                  <w:shd w:val="clear" w:color="auto" w:fill="C0C0C0"/>
                </w:tcPr>
                <w:p w14:paraId="27EFFB95" w14:textId="77777777" w:rsidR="004D09B6" w:rsidRPr="00274B25" w:rsidRDefault="004D09B6" w:rsidP="00BF2AE3">
                  <w:pPr>
                    <w:rPr>
                      <w:rFonts w:cs="Tahoma"/>
                      <w:szCs w:val="22"/>
                      <w:lang w:val="el-GR"/>
                    </w:rPr>
                  </w:pPr>
                </w:p>
              </w:tc>
            </w:tr>
            <w:tr w:rsidR="004D09B6" w:rsidRPr="00903A07" w14:paraId="4A8CC02F" w14:textId="77777777" w:rsidTr="004D09B6">
              <w:trPr>
                <w:trHeight w:val="394"/>
              </w:trPr>
              <w:tc>
                <w:tcPr>
                  <w:tcW w:w="262" w:type="pct"/>
                  <w:vAlign w:val="center"/>
                </w:tcPr>
                <w:p w14:paraId="79268D02" w14:textId="77777777" w:rsidR="004D09B6" w:rsidRPr="00274B25" w:rsidRDefault="004D09B6" w:rsidP="00BF2AE3">
                  <w:pPr>
                    <w:rPr>
                      <w:rFonts w:cs="Tahoma"/>
                      <w:szCs w:val="22"/>
                      <w:lang w:val="el-GR"/>
                    </w:rPr>
                  </w:pPr>
                </w:p>
              </w:tc>
              <w:tc>
                <w:tcPr>
                  <w:tcW w:w="2261" w:type="pct"/>
                  <w:vAlign w:val="center"/>
                </w:tcPr>
                <w:p w14:paraId="56FC8315" w14:textId="77777777" w:rsidR="004D09B6" w:rsidRPr="00274B25" w:rsidRDefault="004D09B6" w:rsidP="00BF2AE3">
                  <w:pPr>
                    <w:rPr>
                      <w:rFonts w:cs="Tahoma"/>
                      <w:szCs w:val="22"/>
                      <w:lang w:val="el-GR"/>
                    </w:rPr>
                  </w:pPr>
                </w:p>
              </w:tc>
              <w:tc>
                <w:tcPr>
                  <w:tcW w:w="1128" w:type="pct"/>
                  <w:vAlign w:val="center"/>
                </w:tcPr>
                <w:p w14:paraId="303D9220" w14:textId="77777777" w:rsidR="004D09B6" w:rsidRPr="00274B25" w:rsidRDefault="004D09B6" w:rsidP="00BF2AE3">
                  <w:pPr>
                    <w:rPr>
                      <w:rFonts w:cs="Tahoma"/>
                      <w:szCs w:val="22"/>
                      <w:lang w:val="el-GR"/>
                    </w:rPr>
                  </w:pPr>
                </w:p>
              </w:tc>
              <w:tc>
                <w:tcPr>
                  <w:tcW w:w="709" w:type="pct"/>
                  <w:vAlign w:val="center"/>
                </w:tcPr>
                <w:p w14:paraId="451B92C4" w14:textId="77777777" w:rsidR="004D09B6" w:rsidRPr="00274B25" w:rsidRDefault="004D09B6" w:rsidP="00BF2AE3">
                  <w:pPr>
                    <w:rPr>
                      <w:rFonts w:cs="Tahoma"/>
                      <w:szCs w:val="22"/>
                      <w:lang w:val="el-GR"/>
                    </w:rPr>
                  </w:pPr>
                </w:p>
              </w:tc>
              <w:tc>
                <w:tcPr>
                  <w:tcW w:w="639" w:type="pct"/>
                  <w:shd w:val="clear" w:color="auto" w:fill="C0C0C0"/>
                </w:tcPr>
                <w:p w14:paraId="4DDA4B6F" w14:textId="77777777" w:rsidR="004D09B6" w:rsidRPr="00274B25" w:rsidRDefault="004D09B6" w:rsidP="00BF2AE3">
                  <w:pPr>
                    <w:rPr>
                      <w:rFonts w:cs="Tahoma"/>
                      <w:szCs w:val="22"/>
                      <w:lang w:val="el-GR"/>
                    </w:rPr>
                  </w:pPr>
                </w:p>
              </w:tc>
            </w:tr>
            <w:tr w:rsidR="004D09B6" w:rsidRPr="00903A07" w14:paraId="36E3B9B2" w14:textId="77777777" w:rsidTr="004D09B6">
              <w:trPr>
                <w:trHeight w:val="394"/>
              </w:trPr>
              <w:tc>
                <w:tcPr>
                  <w:tcW w:w="262" w:type="pct"/>
                  <w:vAlign w:val="center"/>
                </w:tcPr>
                <w:p w14:paraId="14B5A345" w14:textId="77777777" w:rsidR="004D09B6" w:rsidRPr="00274B25" w:rsidRDefault="004D09B6" w:rsidP="00BF2AE3">
                  <w:pPr>
                    <w:rPr>
                      <w:rFonts w:cs="Tahoma"/>
                      <w:szCs w:val="22"/>
                      <w:lang w:val="el-GR"/>
                    </w:rPr>
                  </w:pPr>
                </w:p>
              </w:tc>
              <w:tc>
                <w:tcPr>
                  <w:tcW w:w="2261" w:type="pct"/>
                  <w:vAlign w:val="center"/>
                </w:tcPr>
                <w:p w14:paraId="17453987" w14:textId="77777777" w:rsidR="004D09B6" w:rsidRPr="00274B25" w:rsidRDefault="004D09B6" w:rsidP="00BF2AE3">
                  <w:pPr>
                    <w:rPr>
                      <w:rFonts w:cs="Tahoma"/>
                      <w:szCs w:val="22"/>
                      <w:lang w:val="el-GR"/>
                    </w:rPr>
                  </w:pPr>
                </w:p>
              </w:tc>
              <w:tc>
                <w:tcPr>
                  <w:tcW w:w="1128" w:type="pct"/>
                  <w:vAlign w:val="center"/>
                </w:tcPr>
                <w:p w14:paraId="55BCB101" w14:textId="77777777" w:rsidR="004D09B6" w:rsidRPr="00274B25" w:rsidRDefault="004D09B6" w:rsidP="00BF2AE3">
                  <w:pPr>
                    <w:rPr>
                      <w:rFonts w:cs="Tahoma"/>
                      <w:szCs w:val="22"/>
                      <w:lang w:val="el-GR"/>
                    </w:rPr>
                  </w:pPr>
                </w:p>
              </w:tc>
              <w:tc>
                <w:tcPr>
                  <w:tcW w:w="709" w:type="pct"/>
                  <w:vAlign w:val="center"/>
                </w:tcPr>
                <w:p w14:paraId="42DF5FB6" w14:textId="77777777" w:rsidR="004D09B6" w:rsidRPr="00274B25" w:rsidRDefault="004D09B6" w:rsidP="00BF2AE3">
                  <w:pPr>
                    <w:rPr>
                      <w:rFonts w:cs="Tahoma"/>
                      <w:szCs w:val="22"/>
                      <w:lang w:val="el-GR"/>
                    </w:rPr>
                  </w:pPr>
                </w:p>
              </w:tc>
              <w:tc>
                <w:tcPr>
                  <w:tcW w:w="639" w:type="pct"/>
                  <w:shd w:val="clear" w:color="auto" w:fill="C0C0C0"/>
                </w:tcPr>
                <w:p w14:paraId="0E67959F" w14:textId="77777777" w:rsidR="004D09B6" w:rsidRPr="00274B25" w:rsidRDefault="004D09B6" w:rsidP="00BF2AE3">
                  <w:pPr>
                    <w:rPr>
                      <w:rFonts w:cs="Tahoma"/>
                      <w:szCs w:val="22"/>
                      <w:lang w:val="el-GR"/>
                    </w:rPr>
                  </w:pPr>
                </w:p>
              </w:tc>
            </w:tr>
            <w:tr w:rsidR="004D09B6" w:rsidRPr="00903A07" w14:paraId="6F653879" w14:textId="77777777" w:rsidTr="004D09B6">
              <w:trPr>
                <w:trHeight w:val="380"/>
              </w:trPr>
              <w:tc>
                <w:tcPr>
                  <w:tcW w:w="3653" w:type="pct"/>
                  <w:gridSpan w:val="3"/>
                  <w:shd w:val="clear" w:color="auto" w:fill="C0C0C0"/>
                  <w:vAlign w:val="center"/>
                </w:tcPr>
                <w:p w14:paraId="5957BFB3" w14:textId="77777777" w:rsidR="004D09B6" w:rsidRPr="00274B25" w:rsidRDefault="004D09B6" w:rsidP="00BF2AE3">
                  <w:pPr>
                    <w:rPr>
                      <w:rFonts w:cs="Tahoma"/>
                      <w:szCs w:val="22"/>
                      <w:lang w:val="el-GR"/>
                    </w:rPr>
                  </w:pPr>
                  <w:r w:rsidRPr="00274B25">
                    <w:rPr>
                      <w:rFonts w:cs="Tahoma"/>
                      <w:b/>
                      <w:szCs w:val="22"/>
                      <w:lang w:val="el-GR"/>
                    </w:rPr>
                    <w:t>ΜΕΡΙΚΟ ΣΥΝΟΛΟ (3)</w:t>
                  </w:r>
                </w:p>
              </w:tc>
              <w:tc>
                <w:tcPr>
                  <w:tcW w:w="709" w:type="pct"/>
                  <w:shd w:val="clear" w:color="auto" w:fill="C0C0C0"/>
                  <w:vAlign w:val="center"/>
                </w:tcPr>
                <w:p w14:paraId="16620E4C" w14:textId="77777777" w:rsidR="004D09B6" w:rsidRPr="00274B25" w:rsidRDefault="004D09B6" w:rsidP="00BF2AE3">
                  <w:pPr>
                    <w:rPr>
                      <w:rFonts w:cs="Tahoma"/>
                      <w:szCs w:val="22"/>
                      <w:lang w:val="el-GR"/>
                    </w:rPr>
                  </w:pPr>
                </w:p>
              </w:tc>
              <w:tc>
                <w:tcPr>
                  <w:tcW w:w="639" w:type="pct"/>
                  <w:shd w:val="clear" w:color="auto" w:fill="C0C0C0"/>
                </w:tcPr>
                <w:p w14:paraId="4ACB2C09" w14:textId="77777777" w:rsidR="004D09B6" w:rsidRPr="00274B25" w:rsidRDefault="004D09B6" w:rsidP="00BF2AE3">
                  <w:pPr>
                    <w:rPr>
                      <w:rFonts w:cs="Tahoma"/>
                      <w:szCs w:val="22"/>
                      <w:lang w:val="el-GR"/>
                    </w:rPr>
                  </w:pPr>
                </w:p>
              </w:tc>
            </w:tr>
          </w:tbl>
          <w:p w14:paraId="193466AE" w14:textId="77777777" w:rsidR="004D09B6" w:rsidRPr="00274B25" w:rsidRDefault="004D09B6" w:rsidP="00BF2AE3">
            <w:pPr>
              <w:rPr>
                <w:rFonts w:cs="Tahoma"/>
                <w:szCs w:val="22"/>
                <w:lang w:val="el-GR"/>
              </w:rPr>
            </w:pPr>
            <w:r w:rsidRPr="00274B25">
              <w:rPr>
                <w:rFonts w:cs="Tahoma"/>
                <w:szCs w:val="22"/>
                <w:lang w:val="el-GR"/>
              </w:rPr>
              <w:t xml:space="preserve">*ως </w:t>
            </w:r>
            <w:r w:rsidRPr="00274B25">
              <w:rPr>
                <w:rFonts w:cs="Tahoma"/>
                <w:b/>
                <w:szCs w:val="22"/>
                <w:lang w:val="el-GR"/>
              </w:rPr>
              <w:t>Ποσοστό Συμμετοχής</w:t>
            </w:r>
            <w:r w:rsidRPr="00274B25">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A53EA45" w14:textId="77777777" w:rsidR="004D09B6" w:rsidRPr="00274B25" w:rsidRDefault="004D09B6" w:rsidP="00BF2AE3">
            <w:pPr>
              <w:autoSpaceDE w:val="0"/>
              <w:autoSpaceDN w:val="0"/>
              <w:adjustRightInd w:val="0"/>
              <w:spacing w:after="70"/>
              <w:rPr>
                <w:rFonts w:cs="Tahoma"/>
                <w:b/>
                <w:bCs/>
                <w:szCs w:val="22"/>
                <w:lang w:val="el-GR" w:eastAsia="el-GR"/>
              </w:rPr>
            </w:pPr>
            <w:r w:rsidRPr="00274B25">
              <w:rPr>
                <w:rFonts w:cs="Tahoma"/>
                <w:szCs w:val="22"/>
                <w:lang w:val="el-GR"/>
              </w:rPr>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w:t>
            </w:r>
            <w:r w:rsidRPr="00274B25">
              <w:rPr>
                <w:rFonts w:cs="Tahoma"/>
                <w:szCs w:val="22"/>
                <w:lang w:val="el-GR"/>
              </w:rPr>
              <w:lastRenderedPageBreak/>
              <w:t xml:space="preserve">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 </w:t>
            </w:r>
          </w:p>
        </w:tc>
      </w:tr>
      <w:tr w:rsidR="004D09B6" w:rsidRPr="00274B25" w14:paraId="2C4A0CA8" w14:textId="77777777" w:rsidTr="004D09B6">
        <w:tc>
          <w:tcPr>
            <w:tcW w:w="675" w:type="dxa"/>
          </w:tcPr>
          <w:p w14:paraId="04339B94" w14:textId="77777777" w:rsidR="004D09B6" w:rsidRPr="00274B25" w:rsidRDefault="004D09B6" w:rsidP="00BF2AE3">
            <w:pPr>
              <w:rPr>
                <w:rFonts w:cs="Tahoma"/>
                <w:szCs w:val="22"/>
              </w:rPr>
            </w:pPr>
            <w:r w:rsidRPr="00274B25">
              <w:rPr>
                <w:rFonts w:cs="Tahoma"/>
                <w:szCs w:val="22"/>
                <w:lang w:val="el-GR"/>
              </w:rPr>
              <w:lastRenderedPageBreak/>
              <w:t>4</w:t>
            </w:r>
            <w:r w:rsidRPr="00274B25">
              <w:rPr>
                <w:rFonts w:cs="Tahoma"/>
                <w:szCs w:val="22"/>
              </w:rPr>
              <w:t>.2</w:t>
            </w:r>
          </w:p>
        </w:tc>
        <w:tc>
          <w:tcPr>
            <w:tcW w:w="9180" w:type="dxa"/>
          </w:tcPr>
          <w:p w14:paraId="4AE41D6F" w14:textId="2A0E0BAE" w:rsidR="004D09B6" w:rsidRPr="00274B25" w:rsidRDefault="004D09B6" w:rsidP="00BF2AE3">
            <w:pPr>
              <w:suppressAutoHyphens w:val="0"/>
              <w:autoSpaceDE w:val="0"/>
              <w:autoSpaceDN w:val="0"/>
              <w:adjustRightInd w:val="0"/>
              <w:spacing w:after="70"/>
              <w:jc w:val="left"/>
              <w:rPr>
                <w:rFonts w:cs="Tahoma"/>
                <w:szCs w:val="22"/>
                <w:lang w:val="el-GR" w:eastAsia="el-GR"/>
              </w:rPr>
            </w:pPr>
            <w:r w:rsidRPr="00274B25">
              <w:rPr>
                <w:rFonts w:cs="Tahoma"/>
                <w:szCs w:val="22"/>
                <w:lang w:val="el-GR" w:eastAsia="el-GR"/>
              </w:rPr>
              <w:t>Βιογραφικά σημειώματα της Ομάδας Έργου (</w:t>
            </w:r>
            <w:r w:rsidRPr="00274B25">
              <w:rPr>
                <w:rFonts w:cs="Tahoma"/>
                <w:szCs w:val="22"/>
                <w:lang w:val="el-GR"/>
              </w:rPr>
              <w:t>βάσει του υποδείγματος / βλ. «</w:t>
            </w:r>
            <w:r w:rsidRPr="00274B25">
              <w:rPr>
                <w:rFonts w:cs="Tahoma"/>
                <w:szCs w:val="22"/>
                <w:lang w:val="el-GR"/>
              </w:rPr>
              <w:fldChar w:fldCharType="begin"/>
            </w:r>
            <w:r w:rsidRPr="00274B25">
              <w:rPr>
                <w:rFonts w:cs="Tahoma"/>
                <w:szCs w:val="22"/>
                <w:lang w:val="el-GR"/>
              </w:rPr>
              <w:instrText xml:space="preserve"> REF _Ref496624509 \h  \* MERGEFORMAT </w:instrText>
            </w:r>
            <w:r w:rsidRPr="00274B25">
              <w:rPr>
                <w:rFonts w:cs="Tahoma"/>
                <w:szCs w:val="22"/>
                <w:lang w:val="el-GR"/>
              </w:rPr>
            </w:r>
            <w:r w:rsidRPr="00274B25">
              <w:rPr>
                <w:rFonts w:cs="Tahoma"/>
                <w:szCs w:val="22"/>
                <w:lang w:val="el-GR"/>
              </w:rPr>
              <w:fldChar w:fldCharType="separate"/>
            </w:r>
            <w:r w:rsidR="00DC1D53" w:rsidRPr="00DC1D53">
              <w:rPr>
                <w:rFonts w:cs="Tahoma"/>
                <w:szCs w:val="22"/>
                <w:lang w:val="el-GR"/>
              </w:rPr>
              <w:t>ΠΑΡΑΡΤΗΜΑ ΙV – Υπόδειγμα Βιογραφικού Σημειώματος</w:t>
            </w:r>
            <w:r w:rsidRPr="00274B25">
              <w:rPr>
                <w:rFonts w:cs="Tahoma"/>
                <w:szCs w:val="22"/>
                <w:lang w:val="el-GR"/>
              </w:rPr>
              <w:fldChar w:fldCharType="end"/>
            </w:r>
            <w:r w:rsidRPr="00274B25">
              <w:rPr>
                <w:rFonts w:cs="Tahoma"/>
                <w:szCs w:val="22"/>
                <w:lang w:val="el-GR"/>
              </w:rPr>
              <w:t>»)</w:t>
            </w:r>
          </w:p>
        </w:tc>
      </w:tr>
    </w:tbl>
    <w:p w14:paraId="0B1579B3" w14:textId="77777777" w:rsidR="004D09B6" w:rsidRPr="00274B25" w:rsidRDefault="004D09B6" w:rsidP="00BF2AE3">
      <w:pPr>
        <w:rPr>
          <w:rFonts w:cs="Tahoma"/>
          <w:b/>
          <w:bCs/>
          <w:szCs w:val="22"/>
          <w:lang w:val="el-GR"/>
        </w:rPr>
      </w:pPr>
    </w:p>
    <w:p w14:paraId="51EA8CE3" w14:textId="55057D3C" w:rsidR="004D09B6" w:rsidRPr="00274B25" w:rsidRDefault="004D09B6" w:rsidP="00BF2AE3">
      <w:pPr>
        <w:rPr>
          <w:rFonts w:cs="Tahoma"/>
          <w:b/>
          <w:szCs w:val="22"/>
          <w:lang w:val="el-GR"/>
        </w:rPr>
      </w:pPr>
      <w:r w:rsidRPr="00274B25">
        <w:rPr>
          <w:rFonts w:cs="Tahoma"/>
          <w:b/>
          <w:bCs/>
          <w:szCs w:val="22"/>
          <w:lang w:val="el-GR"/>
        </w:rPr>
        <w:t xml:space="preserve">Β.5. </w:t>
      </w:r>
      <w:r w:rsidRPr="00274B25">
        <w:rPr>
          <w:rFonts w:cs="Tahoma"/>
          <w:b/>
          <w:szCs w:val="22"/>
          <w:lang w:val="el-GR"/>
        </w:rPr>
        <w:t xml:space="preserve">Για την απόδειξη της συμμόρφωσής τους με </w:t>
      </w:r>
      <w:r w:rsidRPr="00274B25">
        <w:rPr>
          <w:rFonts w:cs="Tahoma"/>
          <w:b/>
          <w:color w:val="000000"/>
          <w:szCs w:val="22"/>
          <w:lang w:val="el-GR"/>
        </w:rPr>
        <w:t xml:space="preserve">πρότυπα διασφάλισης ποιότητας </w:t>
      </w:r>
      <w:r w:rsidRPr="00274B25">
        <w:rPr>
          <w:rFonts w:cs="Tahoma"/>
          <w:b/>
          <w:szCs w:val="22"/>
          <w:lang w:val="el-GR"/>
        </w:rPr>
        <w:t xml:space="preserve">της παραγράφου </w:t>
      </w:r>
      <w:r w:rsidRPr="00274B25">
        <w:rPr>
          <w:rFonts w:cs="Tahoma"/>
          <w:b/>
          <w:szCs w:val="22"/>
          <w:lang w:val="el-GR"/>
        </w:rPr>
        <w:fldChar w:fldCharType="begin"/>
      </w:r>
      <w:r w:rsidRPr="00274B25">
        <w:rPr>
          <w:rFonts w:cs="Tahoma"/>
          <w:b/>
          <w:szCs w:val="22"/>
          <w:lang w:val="el-GR"/>
        </w:rPr>
        <w:instrText xml:space="preserve"> REF _Ref496541651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2.2.7</w:t>
      </w:r>
      <w:r w:rsidRPr="00274B25">
        <w:rPr>
          <w:rFonts w:cs="Tahoma"/>
          <w:b/>
          <w:szCs w:val="22"/>
          <w:lang w:val="el-GR"/>
        </w:rPr>
        <w:fldChar w:fldCharType="end"/>
      </w:r>
      <w:r w:rsidRPr="00274B25">
        <w:rPr>
          <w:rFonts w:cs="Tahoma"/>
          <w:b/>
          <w:szCs w:val="22"/>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4D09B6" w:rsidRPr="00903A07" w14:paraId="16E5BE22" w14:textId="77777777" w:rsidTr="004D09B6">
        <w:trPr>
          <w:trHeight w:val="711"/>
        </w:trPr>
        <w:tc>
          <w:tcPr>
            <w:tcW w:w="675" w:type="dxa"/>
            <w:shd w:val="clear" w:color="auto" w:fill="D9D9D9"/>
          </w:tcPr>
          <w:p w14:paraId="2E2BC309" w14:textId="77777777" w:rsidR="004D09B6" w:rsidRPr="00274B25" w:rsidRDefault="004D09B6" w:rsidP="00BF2AE3">
            <w:pPr>
              <w:rPr>
                <w:rFonts w:cs="Tahoma"/>
                <w:b/>
                <w:szCs w:val="22"/>
              </w:rPr>
            </w:pPr>
            <w:r w:rsidRPr="00274B25">
              <w:rPr>
                <w:rFonts w:cs="Tahoma"/>
                <w:b/>
                <w:szCs w:val="22"/>
                <w:lang w:val="el-GR"/>
              </w:rPr>
              <w:t>5</w:t>
            </w:r>
            <w:r w:rsidRPr="00274B25">
              <w:rPr>
                <w:rFonts w:cs="Tahoma"/>
                <w:b/>
                <w:szCs w:val="22"/>
              </w:rPr>
              <w:t>.</w:t>
            </w:r>
          </w:p>
        </w:tc>
        <w:tc>
          <w:tcPr>
            <w:tcW w:w="9180" w:type="dxa"/>
            <w:shd w:val="clear" w:color="auto" w:fill="D9D9D9"/>
          </w:tcPr>
          <w:p w14:paraId="5FE5F4E7" w14:textId="77777777" w:rsidR="004D09B6" w:rsidRPr="00274B25" w:rsidRDefault="004D09B6" w:rsidP="00BF2AE3">
            <w:pPr>
              <w:autoSpaceDE w:val="0"/>
              <w:autoSpaceDN w:val="0"/>
              <w:adjustRightInd w:val="0"/>
              <w:rPr>
                <w:rFonts w:cs="Tahoma"/>
                <w:b/>
                <w:szCs w:val="22"/>
                <w:lang w:val="el-GR" w:eastAsia="el-GR"/>
              </w:rPr>
            </w:pPr>
            <w:r w:rsidRPr="00274B25">
              <w:rPr>
                <w:rFonts w:cs="Tahoma"/>
                <w:b/>
                <w:szCs w:val="22"/>
                <w:lang w:val="el-GR" w:eastAsia="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στο πεδίο εφαρμογής α) της ανάπτυξης και εγκατάστασης ολοκληρωμένων πληροφοριακών συστημάτων και β) στην ασφάλεια πληροφοριών.</w:t>
            </w:r>
          </w:p>
          <w:p w14:paraId="6D48A4C3" w14:textId="77777777" w:rsidR="004D09B6" w:rsidRPr="00274B25" w:rsidRDefault="004D09B6" w:rsidP="00BF2AE3">
            <w:pPr>
              <w:autoSpaceDE w:val="0"/>
              <w:autoSpaceDN w:val="0"/>
              <w:adjustRightInd w:val="0"/>
              <w:rPr>
                <w:rFonts w:cs="Tahoma"/>
                <w:szCs w:val="22"/>
                <w:lang w:val="el-GR" w:eastAsia="el-GR"/>
              </w:rPr>
            </w:pPr>
            <w:r w:rsidRPr="00274B25">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4D09B6" w:rsidRPr="00903A07" w14:paraId="33ADB9AE" w14:textId="77777777" w:rsidTr="009E5C84">
        <w:trPr>
          <w:trHeight w:val="2330"/>
        </w:trPr>
        <w:tc>
          <w:tcPr>
            <w:tcW w:w="675" w:type="dxa"/>
          </w:tcPr>
          <w:p w14:paraId="06BBEA68" w14:textId="77777777" w:rsidR="004D09B6" w:rsidRPr="00274B25" w:rsidRDefault="004D09B6" w:rsidP="00BF2AE3">
            <w:pPr>
              <w:rPr>
                <w:rFonts w:cs="Tahoma"/>
                <w:szCs w:val="22"/>
              </w:rPr>
            </w:pPr>
            <w:r w:rsidRPr="00274B25">
              <w:rPr>
                <w:rFonts w:cs="Tahoma"/>
                <w:szCs w:val="22"/>
                <w:lang w:val="el-GR"/>
              </w:rPr>
              <w:t>5</w:t>
            </w:r>
            <w:r w:rsidRPr="00274B25">
              <w:rPr>
                <w:rFonts w:cs="Tahoma"/>
                <w:szCs w:val="22"/>
              </w:rPr>
              <w:t>.1</w:t>
            </w:r>
          </w:p>
        </w:tc>
        <w:tc>
          <w:tcPr>
            <w:tcW w:w="9180" w:type="dxa"/>
          </w:tcPr>
          <w:p w14:paraId="721C5944" w14:textId="77777777" w:rsidR="004D09B6" w:rsidRPr="00274B25" w:rsidRDefault="004D09B6" w:rsidP="00BF2AE3">
            <w:pPr>
              <w:suppressAutoHyphens w:val="0"/>
              <w:autoSpaceDE w:val="0"/>
              <w:autoSpaceDN w:val="0"/>
              <w:adjustRightInd w:val="0"/>
              <w:spacing w:after="70"/>
              <w:rPr>
                <w:rFonts w:cs="Tahoma"/>
                <w:szCs w:val="22"/>
                <w:lang w:val="el-GR" w:eastAsia="el-GR"/>
              </w:rPr>
            </w:pPr>
            <w:r w:rsidRPr="00274B25">
              <w:rPr>
                <w:rFonts w:cs="Tahoma"/>
                <w:szCs w:val="22"/>
                <w:lang w:val="el-GR" w:eastAsia="el-GR"/>
              </w:rPr>
              <w:t xml:space="preserve">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w:t>
            </w:r>
          </w:p>
          <w:p w14:paraId="44997C77" w14:textId="77777777" w:rsidR="004D09B6" w:rsidRPr="00274B25" w:rsidRDefault="004D09B6" w:rsidP="00BF2AE3">
            <w:pPr>
              <w:pStyle w:val="Default"/>
              <w:numPr>
                <w:ilvl w:val="0"/>
                <w:numId w:val="84"/>
              </w:numPr>
              <w:spacing w:before="100" w:beforeAutospacing="1" w:after="100" w:afterAutospacing="1"/>
              <w:ind w:left="376" w:hanging="180"/>
              <w:jc w:val="both"/>
              <w:rPr>
                <w:rFonts w:ascii="Tahoma" w:hAnsi="Tahoma" w:cs="Tahoma"/>
                <w:sz w:val="22"/>
                <w:szCs w:val="22"/>
                <w:lang w:eastAsia="el-GR"/>
              </w:rPr>
            </w:pPr>
            <w:r w:rsidRPr="00274B25">
              <w:rPr>
                <w:rFonts w:ascii="Tahoma" w:hAnsi="Tahoma" w:cs="Tahoma"/>
                <w:sz w:val="22"/>
                <w:szCs w:val="22"/>
                <w:lang w:eastAsia="el-GR"/>
              </w:rPr>
              <w:t xml:space="preserve">με το διεθνές πρότυπο ΙSO 9001:2015 ή ισοδύναμο ή μεταγενέστερης έκδοσής του στο πεδίο εφαρμογής της ανάπτυξης και εγκατάστασης ολοκληρωμένων πληροφοριακών συστημάτων και </w:t>
            </w:r>
          </w:p>
          <w:p w14:paraId="4F48B753" w14:textId="77777777" w:rsidR="004D09B6" w:rsidRPr="00274B25" w:rsidRDefault="004D09B6" w:rsidP="00BF2AE3">
            <w:pPr>
              <w:pStyle w:val="Default"/>
              <w:numPr>
                <w:ilvl w:val="0"/>
                <w:numId w:val="84"/>
              </w:numPr>
              <w:spacing w:before="100" w:beforeAutospacing="1" w:after="100" w:afterAutospacing="1"/>
              <w:ind w:left="376" w:hanging="180"/>
              <w:jc w:val="both"/>
              <w:rPr>
                <w:rFonts w:ascii="Tahoma" w:hAnsi="Tahoma" w:cs="Tahoma"/>
                <w:sz w:val="22"/>
                <w:szCs w:val="22"/>
                <w:lang w:eastAsia="el-GR"/>
              </w:rPr>
            </w:pPr>
            <w:r w:rsidRPr="00274B25">
              <w:rPr>
                <w:rFonts w:ascii="Tahoma" w:hAnsi="Tahoma" w:cs="Tahoma"/>
                <w:sz w:val="22"/>
                <w:szCs w:val="22"/>
                <w:lang w:eastAsia="el-GR"/>
              </w:rPr>
              <w:t>με το διεθνές πρότυπο ISO 27001:2013 ή ισοδύναμο ή μεταγενέστερης έκδοσής του στο πεδίο εφαρμογής της ασφάλειας πληροφοριών</w:t>
            </w:r>
          </w:p>
        </w:tc>
      </w:tr>
    </w:tbl>
    <w:p w14:paraId="41554B59" w14:textId="2757F16C" w:rsidR="004D09B6" w:rsidRDefault="004D09B6" w:rsidP="00BF2AE3">
      <w:pPr>
        <w:rPr>
          <w:rFonts w:cs="Tahoma"/>
          <w:b/>
          <w:bCs/>
          <w:szCs w:val="22"/>
          <w:lang w:val="el-GR"/>
        </w:rPr>
      </w:pPr>
    </w:p>
    <w:p w14:paraId="73D584B0" w14:textId="77777777" w:rsidR="00C033F0" w:rsidRPr="00274B25" w:rsidRDefault="00C033F0" w:rsidP="00BF2AE3">
      <w:pPr>
        <w:rPr>
          <w:rFonts w:cs="Tahoma"/>
          <w:b/>
          <w:bCs/>
          <w:szCs w:val="22"/>
          <w:lang w:val="el-GR"/>
        </w:rPr>
      </w:pPr>
    </w:p>
    <w:p w14:paraId="00386549" w14:textId="77777777" w:rsidR="004D09B6" w:rsidRPr="00274B25" w:rsidRDefault="004D09B6" w:rsidP="00BF2AE3">
      <w:pPr>
        <w:rPr>
          <w:rFonts w:cs="Tahoma"/>
          <w:b/>
          <w:szCs w:val="22"/>
          <w:lang w:val="el-GR"/>
        </w:rPr>
      </w:pPr>
      <w:r w:rsidRPr="00274B25">
        <w:rPr>
          <w:rFonts w:cs="Tahoma"/>
          <w:b/>
          <w:bCs/>
          <w:szCs w:val="22"/>
          <w:lang w:val="el-GR"/>
        </w:rPr>
        <w:t>Β.6.</w:t>
      </w:r>
      <w:r w:rsidRPr="00274B25">
        <w:rPr>
          <w:rFonts w:cs="Tahoma"/>
          <w:szCs w:val="22"/>
          <w:lang w:val="el-GR"/>
        </w:rPr>
        <w:t xml:space="preserve"> </w:t>
      </w:r>
      <w:r w:rsidRPr="00274B25">
        <w:rPr>
          <w:rFonts w:cs="Tahoma"/>
          <w:b/>
          <w:szCs w:val="22"/>
          <w:lang w:val="el-GR"/>
        </w:rPr>
        <w:t>Για την απόδειξη της νόμιμης σύστασης και εκπροσώπησης:</w:t>
      </w:r>
    </w:p>
    <w:p w14:paraId="0E924DBB" w14:textId="2A9351FF" w:rsidR="004D09B6" w:rsidRPr="00274B25" w:rsidRDefault="004D09B6" w:rsidP="00BF2AE3">
      <w:pPr>
        <w:rPr>
          <w:rFonts w:cs="Tahoma"/>
          <w:szCs w:val="22"/>
          <w:lang w:val="el-GR"/>
        </w:rPr>
      </w:pPr>
      <w:r w:rsidRPr="00274B25">
        <w:rPr>
          <w:rFonts w:cs="Tahoma"/>
          <w:szCs w:val="22"/>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571668" w:rsidRPr="00274B25">
        <w:rPr>
          <w:rFonts w:cs="Tahoma"/>
          <w:szCs w:val="22"/>
          <w:lang w:val="el-GR"/>
        </w:rPr>
        <w:t xml:space="preserve"> </w:t>
      </w:r>
      <w:r w:rsidRPr="00274B25">
        <w:rPr>
          <w:rFonts w:cs="Tahoma"/>
          <w:szCs w:val="22"/>
          <w:lang w:val="el-GR"/>
        </w:rPr>
        <w:t>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w:t>
      </w:r>
      <w:r w:rsidR="00571668" w:rsidRPr="00274B25">
        <w:rPr>
          <w:rFonts w:cs="Tahoma"/>
          <w:szCs w:val="22"/>
          <w:lang w:val="el-GR"/>
        </w:rPr>
        <w:t xml:space="preserve"> </w:t>
      </w:r>
      <w:r w:rsidRPr="00274B25">
        <w:rPr>
          <w:rFonts w:cs="Tahoma"/>
          <w:szCs w:val="22"/>
          <w:lang w:val="el-GR"/>
        </w:rPr>
        <w:t>οικονομικού φορέα), συνοδευόμενα από υπεύθυνη δήλωση του νόμιμου εκπροσώπου ότι εξακολουθούν να ισχύουν κατά την υποβολή τους.</w:t>
      </w:r>
    </w:p>
    <w:p w14:paraId="1DBCB8DB" w14:textId="77777777" w:rsidR="004D09B6" w:rsidRPr="00274B25" w:rsidRDefault="004D09B6" w:rsidP="00BF2AE3">
      <w:pPr>
        <w:rPr>
          <w:rFonts w:cs="Tahoma"/>
          <w:szCs w:val="22"/>
          <w:lang w:val="el-GR"/>
        </w:rPr>
      </w:pPr>
      <w:r w:rsidRPr="00274B25">
        <w:rPr>
          <w:rFonts w:cs="Tahoma"/>
          <w:szCs w:val="22"/>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C0C7B0F" w14:textId="70BD6186" w:rsidR="004D09B6" w:rsidRPr="00274B25" w:rsidRDefault="004D09B6" w:rsidP="00BF2AE3">
      <w:pPr>
        <w:rPr>
          <w:rFonts w:cs="Tahoma"/>
          <w:szCs w:val="22"/>
          <w:lang w:val="el-GR"/>
        </w:rPr>
      </w:pPr>
      <w:r w:rsidRPr="00274B25">
        <w:rPr>
          <w:rFonts w:cs="Tahoma"/>
          <w:szCs w:val="22"/>
          <w:lang w:val="el-GR"/>
        </w:rPr>
        <w:lastRenderedPageBreak/>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571668" w:rsidRPr="00274B25">
        <w:rPr>
          <w:rFonts w:cs="Tahoma"/>
          <w:szCs w:val="22"/>
          <w:lang w:val="el-GR"/>
        </w:rPr>
        <w:t xml:space="preserve"> </w:t>
      </w:r>
      <w:r w:rsidRPr="00274B25">
        <w:rPr>
          <w:rFonts w:cs="Tahoma"/>
          <w:szCs w:val="22"/>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35D9E822" w14:textId="77777777" w:rsidR="004D09B6" w:rsidRPr="00274B25" w:rsidRDefault="004D09B6" w:rsidP="00BF2AE3">
      <w:pPr>
        <w:rPr>
          <w:rFonts w:cs="Tahoma"/>
          <w:szCs w:val="22"/>
          <w:lang w:val="el-GR"/>
        </w:rPr>
      </w:pPr>
      <w:r w:rsidRPr="00274B25">
        <w:rPr>
          <w:rFonts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3AB3998" w14:textId="77777777" w:rsidR="004D09B6" w:rsidRPr="00274B25" w:rsidRDefault="004D09B6" w:rsidP="00BF2AE3">
      <w:pPr>
        <w:rPr>
          <w:rFonts w:cs="Tahoma"/>
          <w:szCs w:val="22"/>
          <w:lang w:val="el-GR"/>
        </w:rPr>
      </w:pPr>
      <w:r w:rsidRPr="00274B25">
        <w:rPr>
          <w:rFonts w:cs="Tahoma"/>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ACD3C82" w14:textId="77777777" w:rsidR="004D09B6" w:rsidRPr="00274B25" w:rsidRDefault="004D09B6" w:rsidP="00BF2AE3">
      <w:pPr>
        <w:rPr>
          <w:rFonts w:cs="Tahoma"/>
          <w:szCs w:val="22"/>
          <w:lang w:val="el-GR"/>
        </w:rPr>
      </w:pPr>
      <w:r w:rsidRPr="00274B25">
        <w:rPr>
          <w:rFonts w:cs="Tahoma"/>
          <w:b/>
          <w:bCs/>
          <w:szCs w:val="22"/>
          <w:lang w:val="el-GR"/>
        </w:rPr>
        <w:t>Β.7.</w:t>
      </w:r>
      <w:r w:rsidRPr="00274B25">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0E971B39" w14:textId="77777777" w:rsidR="004D09B6" w:rsidRPr="00274B25" w:rsidRDefault="004D09B6" w:rsidP="00BF2AE3">
      <w:pPr>
        <w:rPr>
          <w:rFonts w:cs="Tahoma"/>
          <w:color w:val="000000"/>
          <w:szCs w:val="22"/>
          <w:lang w:val="el-GR"/>
        </w:rPr>
      </w:pPr>
      <w:r w:rsidRPr="00274B25">
        <w:rPr>
          <w:rFonts w:cs="Tahoma"/>
          <w:color w:val="000000"/>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5FC24EF" w14:textId="41460282" w:rsidR="00C033F0" w:rsidRDefault="004D09B6" w:rsidP="00BF2AE3">
      <w:pPr>
        <w:rPr>
          <w:rFonts w:cs="Tahoma"/>
          <w:color w:val="000000"/>
          <w:szCs w:val="22"/>
          <w:lang w:val="el-GR"/>
        </w:rPr>
      </w:pPr>
      <w:r w:rsidRPr="00274B25">
        <w:rPr>
          <w:rFonts w:cs="Tahoma"/>
          <w:b/>
          <w:bCs/>
          <w:szCs w:val="22"/>
          <w:lang w:val="el-GR"/>
        </w:rPr>
        <w:t>Β.8.</w:t>
      </w:r>
      <w:r w:rsidRPr="00274B25">
        <w:rPr>
          <w:rFonts w:cs="Tahoma"/>
          <w:szCs w:val="22"/>
          <w:lang w:val="el-GR"/>
        </w:rPr>
        <w:t xml:space="preserve"> </w:t>
      </w:r>
      <w:r w:rsidRPr="00274B25">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274B25">
        <w:rPr>
          <w:rFonts w:cs="Tahoma"/>
          <w:szCs w:val="22"/>
          <w:lang w:val="el-GR"/>
        </w:rPr>
        <w:t xml:space="preserve">την παράγραφο </w:t>
      </w:r>
      <w:r w:rsidRPr="00274B25">
        <w:rPr>
          <w:rFonts w:cs="Tahoma"/>
          <w:szCs w:val="22"/>
          <w:lang w:val="el-GR"/>
        </w:rPr>
        <w:fldChar w:fldCharType="begin"/>
      </w:r>
      <w:r w:rsidRPr="00274B25">
        <w:rPr>
          <w:rFonts w:cs="Tahoma"/>
          <w:szCs w:val="22"/>
          <w:lang w:val="el-GR"/>
        </w:rPr>
        <w:instrText xml:space="preserve"> REF _Ref496541700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2.2.8</w:t>
      </w:r>
      <w:r w:rsidRPr="00274B25">
        <w:rPr>
          <w:rFonts w:cs="Tahoma"/>
          <w:szCs w:val="22"/>
          <w:lang w:val="el-GR"/>
        </w:rPr>
        <w:fldChar w:fldCharType="end"/>
      </w:r>
      <w:r w:rsidRPr="00274B25">
        <w:rPr>
          <w:rFonts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(ιδιωτικό συμφωνητικό μεταξύ προσφέροντος και τρίτου, στις ικανότητες του οποίου στηρίζεται ή από οποιοδήποτε άλλο κατάλληλο μέσο</w:t>
      </w:r>
      <w:r w:rsidRPr="00274B25">
        <w:rPr>
          <w:rFonts w:cs="Tahoma"/>
          <w:szCs w:val="22"/>
          <w:lang w:val="el-GR"/>
        </w:rPr>
        <w:t>)</w:t>
      </w:r>
      <w:r w:rsidRPr="00274B25">
        <w:rPr>
          <w:rFonts w:cs="Tahoma"/>
          <w:color w:val="000000"/>
          <w:szCs w:val="22"/>
          <w:lang w:val="el-GR"/>
        </w:rPr>
        <w:t>.</w:t>
      </w:r>
    </w:p>
    <w:p w14:paraId="0FBF1F63" w14:textId="77777777" w:rsidR="00C033F0" w:rsidRDefault="00C033F0">
      <w:pPr>
        <w:suppressAutoHyphens w:val="0"/>
        <w:spacing w:after="160" w:line="259" w:lineRule="auto"/>
        <w:jc w:val="left"/>
        <w:rPr>
          <w:rFonts w:cs="Tahoma"/>
          <w:color w:val="000000"/>
          <w:szCs w:val="22"/>
          <w:lang w:val="el-GR"/>
        </w:rPr>
      </w:pPr>
      <w:r>
        <w:rPr>
          <w:rFonts w:cs="Tahoma"/>
          <w:color w:val="000000"/>
          <w:szCs w:val="22"/>
          <w:lang w:val="el-GR"/>
        </w:rPr>
        <w:br w:type="page"/>
      </w:r>
    </w:p>
    <w:p w14:paraId="5FB0724E" w14:textId="77777777" w:rsidR="004D09B6" w:rsidRPr="00274B25" w:rsidRDefault="004D09B6" w:rsidP="00BF2AE3">
      <w:pPr>
        <w:rPr>
          <w:rFonts w:cs="Tahoma"/>
          <w:color w:val="000000"/>
          <w:szCs w:val="22"/>
          <w:lang w:val="el-GR"/>
        </w:rPr>
      </w:pPr>
    </w:p>
    <w:p w14:paraId="4521CCC0" w14:textId="288998AD"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131" w:name="_Toc45706916"/>
      <w:bookmarkStart w:id="132" w:name="_Toc45711920"/>
      <w:bookmarkStart w:id="133" w:name="_Toc58512344"/>
      <w:r w:rsidRPr="00274B25">
        <w:rPr>
          <w:rFonts w:ascii="Tahoma" w:hAnsi="Tahoma" w:cs="Tahoma"/>
          <w:sz w:val="22"/>
          <w:lang w:val="el-GR"/>
        </w:rPr>
        <w:t>Κριτήρια Ανάθεσης</w:t>
      </w:r>
      <w:bookmarkEnd w:id="131"/>
      <w:bookmarkEnd w:id="132"/>
      <w:bookmarkEnd w:id="133"/>
      <w:r w:rsidRPr="00274B25">
        <w:rPr>
          <w:rFonts w:ascii="Tahoma" w:hAnsi="Tahoma" w:cs="Tahoma"/>
          <w:sz w:val="22"/>
          <w:lang w:val="el-GR"/>
        </w:rPr>
        <w:t xml:space="preserve"> </w:t>
      </w:r>
    </w:p>
    <w:p w14:paraId="3CB8B91E" w14:textId="6CCDCC67" w:rsidR="004D09B6" w:rsidRPr="00274B25" w:rsidRDefault="004D09B6" w:rsidP="00BF2AE3">
      <w:pPr>
        <w:pStyle w:val="4"/>
        <w:numPr>
          <w:ilvl w:val="2"/>
          <w:numId w:val="7"/>
        </w:numPr>
        <w:rPr>
          <w:rFonts w:ascii="Tahoma" w:hAnsi="Tahoma" w:cs="Tahoma"/>
          <w:szCs w:val="22"/>
          <w:lang w:val="el-GR"/>
        </w:rPr>
      </w:pPr>
      <w:bookmarkStart w:id="134" w:name="_Ref496542191"/>
      <w:bookmarkStart w:id="135" w:name="_Toc45706917"/>
      <w:bookmarkStart w:id="136" w:name="_Toc58512345"/>
      <w:r w:rsidRPr="00274B25">
        <w:rPr>
          <w:rFonts w:ascii="Tahoma" w:hAnsi="Tahoma" w:cs="Tahoma"/>
          <w:szCs w:val="22"/>
          <w:lang w:val="el-GR"/>
        </w:rPr>
        <w:t>Κριτήριο ανάθεσης</w:t>
      </w:r>
      <w:bookmarkEnd w:id="134"/>
      <w:bookmarkEnd w:id="135"/>
      <w:bookmarkEnd w:id="136"/>
    </w:p>
    <w:p w14:paraId="15A285CC" w14:textId="77777777" w:rsidR="004D09B6" w:rsidRPr="00274B25" w:rsidRDefault="004D09B6" w:rsidP="00BF2AE3">
      <w:pPr>
        <w:rPr>
          <w:rFonts w:cs="Tahoma"/>
          <w:i/>
          <w:color w:val="5B9BD5"/>
          <w:szCs w:val="22"/>
          <w:lang w:val="el-GR"/>
        </w:rPr>
      </w:pPr>
      <w:r w:rsidRPr="00274B25">
        <w:rPr>
          <w:rFonts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16F3AB0B" w14:textId="77777777" w:rsidR="004D09B6" w:rsidRPr="00274B25" w:rsidRDefault="004D09B6" w:rsidP="00BF2AE3">
      <w:pPr>
        <w:pStyle w:val="af6"/>
        <w:rPr>
          <w:rFonts w:cs="Tahoma"/>
          <w:i/>
          <w:color w:val="5B9BD5"/>
          <w:szCs w:val="22"/>
          <w:lang w:val="el-GR"/>
        </w:rPr>
      </w:pPr>
    </w:p>
    <w:tbl>
      <w:tblPr>
        <w:tblW w:w="9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685"/>
        <w:gridCol w:w="1985"/>
        <w:gridCol w:w="3286"/>
      </w:tblGrid>
      <w:tr w:rsidR="004D09B6" w:rsidRPr="00903A07" w14:paraId="2475DF55" w14:textId="77777777" w:rsidTr="00131B9C">
        <w:trPr>
          <w:trHeight w:val="513"/>
          <w:tblHeader/>
        </w:trPr>
        <w:tc>
          <w:tcPr>
            <w:tcW w:w="846" w:type="dxa"/>
            <w:shd w:val="clear" w:color="000000" w:fill="B3B3B3"/>
            <w:vAlign w:val="center"/>
            <w:hideMark/>
          </w:tcPr>
          <w:p w14:paraId="1CF586DC" w14:textId="77777777" w:rsidR="004D09B6" w:rsidRPr="00274B25" w:rsidRDefault="004D09B6" w:rsidP="00BF2AE3">
            <w:pPr>
              <w:spacing w:after="0"/>
              <w:jc w:val="center"/>
              <w:rPr>
                <w:rFonts w:cs="Tahoma"/>
                <w:b/>
                <w:szCs w:val="22"/>
                <w:lang w:val="el-GR" w:eastAsia="el-GR"/>
              </w:rPr>
            </w:pPr>
            <w:bookmarkStart w:id="137" w:name="_Hlk508365047"/>
            <w:r w:rsidRPr="00274B25">
              <w:rPr>
                <w:rFonts w:cs="Tahoma"/>
                <w:b/>
                <w:szCs w:val="22"/>
                <w:lang w:val="el-GR" w:eastAsia="el-GR"/>
              </w:rPr>
              <w:t>Α/Α</w:t>
            </w:r>
          </w:p>
        </w:tc>
        <w:tc>
          <w:tcPr>
            <w:tcW w:w="3685" w:type="dxa"/>
            <w:shd w:val="clear" w:color="000000" w:fill="B3B3B3"/>
            <w:vAlign w:val="center"/>
            <w:hideMark/>
          </w:tcPr>
          <w:p w14:paraId="124372CD" w14:textId="20C72A8A" w:rsidR="004D09B6" w:rsidRPr="00274B25" w:rsidRDefault="004D09B6" w:rsidP="00BF2AE3">
            <w:pPr>
              <w:spacing w:after="0"/>
              <w:jc w:val="center"/>
              <w:rPr>
                <w:rFonts w:cs="Tahoma"/>
                <w:b/>
                <w:szCs w:val="22"/>
                <w:lang w:val="el-GR" w:eastAsia="el-GR"/>
              </w:rPr>
            </w:pPr>
            <w:r w:rsidRPr="00274B25">
              <w:rPr>
                <w:rFonts w:cs="Tahoma"/>
                <w:b/>
                <w:szCs w:val="22"/>
                <w:lang w:val="el-GR" w:eastAsia="el-GR"/>
              </w:rPr>
              <w:t>Κριτήρια Αξιολόγησης</w:t>
            </w:r>
            <w:r w:rsidR="00090A8B">
              <w:rPr>
                <w:rFonts w:cs="Tahoma"/>
                <w:b/>
                <w:szCs w:val="22"/>
                <w:lang w:val="el-GR" w:eastAsia="el-GR"/>
              </w:rPr>
              <w:t>(Κρ)</w:t>
            </w:r>
          </w:p>
        </w:tc>
        <w:tc>
          <w:tcPr>
            <w:tcW w:w="1985" w:type="dxa"/>
            <w:shd w:val="clear" w:color="000000" w:fill="B3B3B3"/>
            <w:vAlign w:val="center"/>
            <w:hideMark/>
          </w:tcPr>
          <w:p w14:paraId="4097E3E3" w14:textId="44901007" w:rsidR="004D09B6" w:rsidRPr="00274B25" w:rsidRDefault="004D09B6" w:rsidP="00BF2AE3">
            <w:pPr>
              <w:spacing w:after="0"/>
              <w:jc w:val="center"/>
              <w:rPr>
                <w:rFonts w:cs="Tahoma"/>
                <w:b/>
                <w:szCs w:val="22"/>
                <w:lang w:val="el-GR" w:eastAsia="el-GR"/>
              </w:rPr>
            </w:pPr>
            <w:r w:rsidRPr="00274B25">
              <w:rPr>
                <w:rFonts w:cs="Tahoma"/>
                <w:b/>
                <w:szCs w:val="22"/>
                <w:lang w:val="el-GR" w:eastAsia="el-GR"/>
              </w:rPr>
              <w:t xml:space="preserve">Συντελεστής βαρύτητας </w:t>
            </w:r>
            <w:r w:rsidR="00090A8B">
              <w:rPr>
                <w:rFonts w:cs="Tahoma"/>
                <w:b/>
                <w:szCs w:val="22"/>
                <w:lang w:val="el-GR" w:eastAsia="el-GR"/>
              </w:rPr>
              <w:t>(σ)</w:t>
            </w:r>
          </w:p>
        </w:tc>
        <w:tc>
          <w:tcPr>
            <w:tcW w:w="3286" w:type="dxa"/>
            <w:shd w:val="clear" w:color="000000" w:fill="B3B3B3"/>
          </w:tcPr>
          <w:p w14:paraId="1E0E44E6" w14:textId="77777777" w:rsidR="004D09B6" w:rsidRPr="00274B25" w:rsidRDefault="004D09B6" w:rsidP="00BF2AE3">
            <w:pPr>
              <w:spacing w:after="0"/>
              <w:jc w:val="center"/>
              <w:rPr>
                <w:rFonts w:cs="Tahoma"/>
                <w:b/>
                <w:szCs w:val="22"/>
                <w:lang w:val="el-GR" w:eastAsia="el-GR"/>
              </w:rPr>
            </w:pPr>
            <w:r w:rsidRPr="00274B25">
              <w:rPr>
                <w:rFonts w:cs="Tahoma"/>
                <w:b/>
                <w:szCs w:val="22"/>
                <w:lang w:val="el-GR"/>
              </w:rPr>
              <w:t>Παραπομπή σε παρ. απαίτησης της διακήρυξης</w:t>
            </w:r>
          </w:p>
        </w:tc>
      </w:tr>
      <w:tr w:rsidR="004D09B6" w:rsidRPr="00274B25" w14:paraId="6F4E5B09" w14:textId="77777777" w:rsidTr="00131B9C">
        <w:trPr>
          <w:trHeight w:val="315"/>
        </w:trPr>
        <w:tc>
          <w:tcPr>
            <w:tcW w:w="846" w:type="dxa"/>
            <w:shd w:val="clear" w:color="auto" w:fill="F7CAAC" w:themeFill="accent2" w:themeFillTint="66"/>
            <w:vAlign w:val="center"/>
          </w:tcPr>
          <w:p w14:paraId="5905870F" w14:textId="77777777" w:rsidR="004D09B6" w:rsidRPr="00274B25" w:rsidRDefault="004D09B6" w:rsidP="00BF2AE3">
            <w:pPr>
              <w:numPr>
                <w:ilvl w:val="0"/>
                <w:numId w:val="15"/>
              </w:numPr>
              <w:spacing w:before="120" w:after="0"/>
              <w:contextualSpacing/>
              <w:jc w:val="center"/>
              <w:rPr>
                <w:rFonts w:cs="Tahoma"/>
                <w:b/>
                <w:szCs w:val="22"/>
                <w:lang w:val="el-GR" w:eastAsia="el-GR"/>
              </w:rPr>
            </w:pPr>
          </w:p>
        </w:tc>
        <w:tc>
          <w:tcPr>
            <w:tcW w:w="3685" w:type="dxa"/>
            <w:shd w:val="clear" w:color="auto" w:fill="F7CAAC" w:themeFill="accent2" w:themeFillTint="66"/>
            <w:vAlign w:val="center"/>
          </w:tcPr>
          <w:p w14:paraId="441B39B8" w14:textId="704FAE5C" w:rsidR="004D09B6" w:rsidRPr="00274B25" w:rsidRDefault="004D09B6" w:rsidP="00BF2AE3">
            <w:pPr>
              <w:spacing w:after="0"/>
              <w:rPr>
                <w:rFonts w:cs="Tahoma"/>
                <w:b/>
                <w:szCs w:val="22"/>
                <w:lang w:val="el-GR" w:eastAsia="el-GR"/>
              </w:rPr>
            </w:pPr>
            <w:r w:rsidRPr="00274B25">
              <w:rPr>
                <w:rFonts w:cs="Tahoma"/>
                <w:b/>
                <w:szCs w:val="22"/>
                <w:lang w:val="el-GR" w:eastAsia="el-GR"/>
              </w:rPr>
              <w:t>Γενικές Αρχές &amp; Απαιτήσεις</w:t>
            </w:r>
          </w:p>
        </w:tc>
        <w:tc>
          <w:tcPr>
            <w:tcW w:w="1985" w:type="dxa"/>
            <w:shd w:val="clear" w:color="auto" w:fill="F7CAAC" w:themeFill="accent2" w:themeFillTint="66"/>
            <w:vAlign w:val="center"/>
          </w:tcPr>
          <w:p w14:paraId="63821791" w14:textId="77777777" w:rsidR="004D09B6" w:rsidRPr="00274B25" w:rsidDel="0036745A" w:rsidRDefault="004D09B6" w:rsidP="00BF2AE3">
            <w:pPr>
              <w:spacing w:after="0"/>
              <w:jc w:val="center"/>
              <w:rPr>
                <w:rFonts w:cs="Tahoma"/>
                <w:b/>
                <w:szCs w:val="22"/>
                <w:lang w:val="el-GR" w:eastAsia="el-GR"/>
              </w:rPr>
            </w:pPr>
            <w:r w:rsidRPr="00274B25">
              <w:rPr>
                <w:rFonts w:cs="Tahoma"/>
                <w:b/>
                <w:szCs w:val="22"/>
                <w:lang w:val="el-GR" w:eastAsia="el-GR"/>
              </w:rPr>
              <w:t>20%</w:t>
            </w:r>
          </w:p>
        </w:tc>
        <w:tc>
          <w:tcPr>
            <w:tcW w:w="3286" w:type="dxa"/>
            <w:shd w:val="clear" w:color="auto" w:fill="F7CAAC" w:themeFill="accent2" w:themeFillTint="66"/>
          </w:tcPr>
          <w:p w14:paraId="10CEF9B5" w14:textId="77777777" w:rsidR="004D09B6" w:rsidRPr="00274B25" w:rsidRDefault="004D09B6" w:rsidP="00BF2AE3">
            <w:pPr>
              <w:spacing w:after="0"/>
              <w:rPr>
                <w:rFonts w:cs="Tahoma"/>
                <w:b/>
                <w:szCs w:val="22"/>
                <w:lang w:val="el-GR" w:eastAsia="el-GR"/>
              </w:rPr>
            </w:pPr>
          </w:p>
        </w:tc>
      </w:tr>
      <w:tr w:rsidR="004D09B6" w:rsidRPr="00274B25" w14:paraId="788A1158" w14:textId="77777777" w:rsidTr="00131B9C">
        <w:trPr>
          <w:trHeight w:val="315"/>
        </w:trPr>
        <w:tc>
          <w:tcPr>
            <w:tcW w:w="846" w:type="dxa"/>
            <w:shd w:val="clear" w:color="auto" w:fill="auto"/>
            <w:vAlign w:val="center"/>
          </w:tcPr>
          <w:p w14:paraId="2C0750A5" w14:textId="77777777" w:rsidR="004D09B6" w:rsidRPr="00274B25" w:rsidRDefault="004D09B6" w:rsidP="00BF2AE3">
            <w:pPr>
              <w:numPr>
                <w:ilvl w:val="1"/>
                <w:numId w:val="15"/>
              </w:numPr>
              <w:spacing w:before="120" w:after="0"/>
              <w:contextualSpacing/>
              <w:jc w:val="center"/>
              <w:rPr>
                <w:rFonts w:cs="Tahoma"/>
                <w:szCs w:val="22"/>
                <w:lang w:val="el-GR" w:eastAsia="el-GR"/>
              </w:rPr>
            </w:pPr>
          </w:p>
        </w:tc>
        <w:tc>
          <w:tcPr>
            <w:tcW w:w="3685" w:type="dxa"/>
            <w:shd w:val="clear" w:color="auto" w:fill="auto"/>
            <w:vAlign w:val="center"/>
          </w:tcPr>
          <w:p w14:paraId="2FADA4D5" w14:textId="77777777" w:rsidR="004D09B6" w:rsidRPr="00274B25" w:rsidRDefault="004D09B6" w:rsidP="00131B9C">
            <w:pPr>
              <w:spacing w:after="0"/>
              <w:jc w:val="left"/>
              <w:rPr>
                <w:rFonts w:cs="Tahoma"/>
                <w:szCs w:val="22"/>
                <w:lang w:val="el-GR" w:eastAsia="el-GR"/>
              </w:rPr>
            </w:pPr>
            <w:r w:rsidRPr="00274B25">
              <w:rPr>
                <w:rFonts w:cs="Tahoma"/>
                <w:szCs w:val="22"/>
                <w:lang w:val="el-GR" w:eastAsia="el-GR"/>
              </w:rPr>
              <w:t>Κατανόηση Έργου</w:t>
            </w:r>
          </w:p>
        </w:tc>
        <w:tc>
          <w:tcPr>
            <w:tcW w:w="1985" w:type="dxa"/>
            <w:shd w:val="clear" w:color="auto" w:fill="auto"/>
            <w:vAlign w:val="center"/>
          </w:tcPr>
          <w:p w14:paraId="33993F85" w14:textId="5740970B" w:rsidR="004D09B6" w:rsidRPr="00274B25" w:rsidRDefault="00667EC5" w:rsidP="00BF2AE3">
            <w:pPr>
              <w:spacing w:after="0"/>
              <w:jc w:val="center"/>
              <w:rPr>
                <w:rFonts w:cs="Tahoma"/>
                <w:b/>
                <w:szCs w:val="22"/>
                <w:lang w:val="el-GR" w:eastAsia="el-GR"/>
              </w:rPr>
            </w:pPr>
            <w:r w:rsidRPr="00274B25">
              <w:rPr>
                <w:rFonts w:cs="Tahoma"/>
                <w:szCs w:val="22"/>
                <w:lang w:val="el-GR" w:eastAsia="el-GR"/>
              </w:rPr>
              <w:t>10</w:t>
            </w:r>
            <w:r w:rsidR="004D09B6" w:rsidRPr="00274B25">
              <w:rPr>
                <w:rFonts w:cs="Tahoma"/>
                <w:szCs w:val="22"/>
                <w:lang w:val="el-GR" w:eastAsia="el-GR"/>
              </w:rPr>
              <w:t>%</w:t>
            </w:r>
          </w:p>
        </w:tc>
        <w:tc>
          <w:tcPr>
            <w:tcW w:w="3286" w:type="dxa"/>
            <w:shd w:val="clear" w:color="auto" w:fill="auto"/>
          </w:tcPr>
          <w:p w14:paraId="19269761" w14:textId="15FADDEF" w:rsidR="004D09B6" w:rsidRPr="00274B25" w:rsidRDefault="00A56F93" w:rsidP="00BF2AE3">
            <w:pPr>
              <w:spacing w:after="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_Ref5373647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A.1</w:t>
            </w:r>
            <w:r w:rsidRPr="00274B25">
              <w:rPr>
                <w:rFonts w:cs="Tahoma"/>
                <w:szCs w:val="22"/>
                <w:lang w:val="el-GR" w:eastAsia="el-GR"/>
              </w:rPr>
              <w:fldChar w:fldCharType="end"/>
            </w:r>
            <w:r w:rsidRPr="00274B25">
              <w:rPr>
                <w:rFonts w:cs="Tahoma"/>
                <w:szCs w:val="22"/>
                <w:lang w:val="el-GR" w:eastAsia="el-GR"/>
              </w:rPr>
              <w:t xml:space="preserve">, </w:t>
            </w:r>
            <w:r w:rsidR="002C74EA" w:rsidRPr="00274B25">
              <w:rPr>
                <w:rFonts w:cs="Tahoma"/>
                <w:szCs w:val="22"/>
                <w:highlight w:val="yellow"/>
                <w:lang w:val="el-GR" w:eastAsia="el-GR"/>
              </w:rPr>
              <w:fldChar w:fldCharType="begin"/>
            </w:r>
            <w:r w:rsidR="002C74EA" w:rsidRPr="00274B25">
              <w:rPr>
                <w:rFonts w:cs="Tahoma"/>
                <w:szCs w:val="22"/>
                <w:lang w:val="el-GR" w:eastAsia="el-GR"/>
              </w:rPr>
              <w:instrText xml:space="preserve"> REF _Ref8383808 \r \h </w:instrText>
            </w:r>
            <w:r w:rsidR="00BF2AE3" w:rsidRPr="00274B25">
              <w:rPr>
                <w:rFonts w:cs="Tahoma"/>
                <w:szCs w:val="22"/>
                <w:highlight w:val="yellow"/>
                <w:lang w:val="el-GR" w:eastAsia="el-GR"/>
              </w:rPr>
              <w:instrText xml:space="preserve"> \* MERGEFORMAT </w:instrText>
            </w:r>
            <w:r w:rsidR="002C74EA" w:rsidRPr="00274B25">
              <w:rPr>
                <w:rFonts w:cs="Tahoma"/>
                <w:szCs w:val="22"/>
                <w:highlight w:val="yellow"/>
                <w:lang w:val="el-GR" w:eastAsia="el-GR"/>
              </w:rPr>
            </w:r>
            <w:r w:rsidR="002C74EA" w:rsidRPr="00274B25">
              <w:rPr>
                <w:rFonts w:cs="Tahoma"/>
                <w:szCs w:val="22"/>
                <w:highlight w:val="yellow"/>
                <w:lang w:val="el-GR" w:eastAsia="el-GR"/>
              </w:rPr>
              <w:fldChar w:fldCharType="separate"/>
            </w:r>
            <w:r w:rsidR="00DC1D53">
              <w:rPr>
                <w:rFonts w:cs="Tahoma"/>
                <w:szCs w:val="22"/>
                <w:cs/>
                <w:lang w:val="el-GR" w:eastAsia="el-GR"/>
              </w:rPr>
              <w:t>‎</w:t>
            </w:r>
            <w:r w:rsidR="00DC1D53">
              <w:rPr>
                <w:rFonts w:cs="Tahoma"/>
                <w:szCs w:val="22"/>
                <w:lang w:val="el-GR" w:eastAsia="el-GR"/>
              </w:rPr>
              <w:t>A.2</w:t>
            </w:r>
            <w:r w:rsidR="002C74EA" w:rsidRPr="00274B25">
              <w:rPr>
                <w:rFonts w:cs="Tahoma"/>
                <w:szCs w:val="22"/>
                <w:highlight w:val="yellow"/>
                <w:lang w:val="el-GR" w:eastAsia="el-GR"/>
              </w:rPr>
              <w:fldChar w:fldCharType="end"/>
            </w:r>
            <w:r w:rsidR="002C74EA" w:rsidRPr="00274B25">
              <w:rPr>
                <w:rFonts w:cs="Tahoma"/>
                <w:szCs w:val="22"/>
                <w:lang w:val="el-GR" w:eastAsia="el-GR"/>
              </w:rPr>
              <w:t xml:space="preserve">, </w:t>
            </w:r>
            <w:r w:rsidR="002C74EA" w:rsidRPr="00274B25">
              <w:rPr>
                <w:rFonts w:cs="Tahoma"/>
                <w:szCs w:val="22"/>
                <w:highlight w:val="yellow"/>
                <w:lang w:val="el-GR" w:eastAsia="el-GR"/>
              </w:rPr>
              <w:fldChar w:fldCharType="begin"/>
            </w:r>
            <w:r w:rsidR="002C74EA" w:rsidRPr="00274B25">
              <w:rPr>
                <w:rFonts w:cs="Tahoma"/>
                <w:szCs w:val="22"/>
                <w:lang w:val="el-GR" w:eastAsia="el-GR"/>
              </w:rPr>
              <w:instrText xml:space="preserve"> REF _Ref5373711 \r \h </w:instrText>
            </w:r>
            <w:r w:rsidR="00BF2AE3" w:rsidRPr="00274B25">
              <w:rPr>
                <w:rFonts w:cs="Tahoma"/>
                <w:szCs w:val="22"/>
                <w:highlight w:val="yellow"/>
                <w:lang w:val="el-GR" w:eastAsia="el-GR"/>
              </w:rPr>
              <w:instrText xml:space="preserve"> \* MERGEFORMAT </w:instrText>
            </w:r>
            <w:r w:rsidR="002C74EA" w:rsidRPr="00274B25">
              <w:rPr>
                <w:rFonts w:cs="Tahoma"/>
                <w:szCs w:val="22"/>
                <w:highlight w:val="yellow"/>
                <w:lang w:val="el-GR" w:eastAsia="el-GR"/>
              </w:rPr>
            </w:r>
            <w:r w:rsidR="002C74EA" w:rsidRPr="00274B25">
              <w:rPr>
                <w:rFonts w:cs="Tahoma"/>
                <w:szCs w:val="22"/>
                <w:highlight w:val="yellow"/>
                <w:lang w:val="el-GR" w:eastAsia="el-GR"/>
              </w:rPr>
              <w:fldChar w:fldCharType="separate"/>
            </w:r>
            <w:r w:rsidR="00DC1D53">
              <w:rPr>
                <w:rFonts w:cs="Tahoma"/>
                <w:szCs w:val="22"/>
                <w:cs/>
                <w:lang w:val="el-GR" w:eastAsia="el-GR"/>
              </w:rPr>
              <w:t>‎</w:t>
            </w:r>
            <w:r w:rsidR="00DC1D53">
              <w:rPr>
                <w:rFonts w:cs="Tahoma"/>
                <w:szCs w:val="22"/>
                <w:lang w:val="el-GR" w:eastAsia="el-GR"/>
              </w:rPr>
              <w:t>A.3</w:t>
            </w:r>
            <w:r w:rsidR="002C74EA" w:rsidRPr="00274B25">
              <w:rPr>
                <w:rFonts w:cs="Tahoma"/>
                <w:szCs w:val="22"/>
                <w:highlight w:val="yellow"/>
                <w:lang w:val="el-GR" w:eastAsia="el-GR"/>
              </w:rPr>
              <w:fldChar w:fldCharType="end"/>
            </w:r>
          </w:p>
        </w:tc>
      </w:tr>
      <w:tr w:rsidR="004D09B6" w:rsidRPr="00274B25" w14:paraId="6D586693" w14:textId="77777777" w:rsidTr="00131B9C">
        <w:trPr>
          <w:trHeight w:val="315"/>
        </w:trPr>
        <w:tc>
          <w:tcPr>
            <w:tcW w:w="846" w:type="dxa"/>
            <w:shd w:val="clear" w:color="auto" w:fill="auto"/>
            <w:vAlign w:val="center"/>
          </w:tcPr>
          <w:p w14:paraId="63C84425" w14:textId="77777777" w:rsidR="004D09B6" w:rsidRPr="00274B25" w:rsidRDefault="004D09B6" w:rsidP="00BF2AE3">
            <w:pPr>
              <w:numPr>
                <w:ilvl w:val="1"/>
                <w:numId w:val="15"/>
              </w:numPr>
              <w:spacing w:before="120" w:after="0"/>
              <w:contextualSpacing/>
              <w:jc w:val="center"/>
              <w:rPr>
                <w:rFonts w:cs="Tahoma"/>
                <w:szCs w:val="22"/>
                <w:lang w:val="el-GR" w:eastAsia="el-GR"/>
              </w:rPr>
            </w:pPr>
          </w:p>
        </w:tc>
        <w:tc>
          <w:tcPr>
            <w:tcW w:w="3685" w:type="dxa"/>
            <w:shd w:val="clear" w:color="auto" w:fill="auto"/>
            <w:vAlign w:val="center"/>
            <w:hideMark/>
          </w:tcPr>
          <w:p w14:paraId="14EB1DEE" w14:textId="77777777" w:rsidR="004D09B6" w:rsidRPr="00274B25" w:rsidRDefault="004D09B6" w:rsidP="00131B9C">
            <w:pPr>
              <w:spacing w:after="0"/>
              <w:jc w:val="left"/>
              <w:rPr>
                <w:rFonts w:cs="Tahoma"/>
                <w:szCs w:val="22"/>
                <w:lang w:val="el-GR" w:eastAsia="el-GR"/>
              </w:rPr>
            </w:pPr>
            <w:r w:rsidRPr="00274B25">
              <w:rPr>
                <w:rFonts w:cs="Tahoma"/>
                <w:szCs w:val="22"/>
                <w:lang w:val="el-GR" w:eastAsia="el-GR"/>
              </w:rPr>
              <w:t xml:space="preserve">Αρχιτεκτονική </w:t>
            </w:r>
          </w:p>
        </w:tc>
        <w:tc>
          <w:tcPr>
            <w:tcW w:w="1985" w:type="dxa"/>
            <w:shd w:val="clear" w:color="auto" w:fill="auto"/>
            <w:vAlign w:val="center"/>
            <w:hideMark/>
          </w:tcPr>
          <w:p w14:paraId="1AE7E8D0" w14:textId="7E7E8F86" w:rsidR="004D09B6" w:rsidRPr="00274B25" w:rsidRDefault="00D61DC7" w:rsidP="00BF2AE3">
            <w:pPr>
              <w:spacing w:after="0"/>
              <w:jc w:val="center"/>
              <w:rPr>
                <w:rFonts w:cs="Tahoma"/>
                <w:szCs w:val="22"/>
                <w:lang w:val="el-GR" w:eastAsia="el-GR"/>
              </w:rPr>
            </w:pPr>
            <w:r>
              <w:rPr>
                <w:rFonts w:cs="Tahoma"/>
                <w:szCs w:val="22"/>
                <w:lang w:val="el-GR" w:eastAsia="el-GR"/>
              </w:rPr>
              <w:t>10</w:t>
            </w:r>
            <w:r w:rsidR="004D09B6" w:rsidRPr="00274B25">
              <w:rPr>
                <w:rFonts w:cs="Tahoma"/>
                <w:szCs w:val="22"/>
                <w:lang w:val="el-GR" w:eastAsia="el-GR"/>
              </w:rPr>
              <w:t>%</w:t>
            </w:r>
          </w:p>
        </w:tc>
        <w:tc>
          <w:tcPr>
            <w:tcW w:w="3286" w:type="dxa"/>
          </w:tcPr>
          <w:p w14:paraId="4DDB33A0" w14:textId="7ECA2F06" w:rsidR="004D09B6" w:rsidRPr="00274B25" w:rsidRDefault="00A56F93" w:rsidP="00BF2AE3">
            <w:pPr>
              <w:spacing w:after="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_Ref45744080 \n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A.3.2</w:t>
            </w:r>
            <w:r w:rsidRPr="00274B25">
              <w:rPr>
                <w:rFonts w:cs="Tahoma"/>
                <w:szCs w:val="22"/>
                <w:lang w:val="el-GR" w:eastAsia="el-GR"/>
              </w:rPr>
              <w:fldChar w:fldCharType="end"/>
            </w:r>
            <w:r w:rsidR="00904F0F">
              <w:rPr>
                <w:rFonts w:cs="Tahoma"/>
                <w:szCs w:val="22"/>
                <w:lang w:val="el-GR" w:eastAsia="el-GR"/>
              </w:rPr>
              <w:t xml:space="preserve">, </w:t>
            </w:r>
            <w:r w:rsidR="00904F0F">
              <w:rPr>
                <w:rFonts w:cs="Tahoma"/>
                <w:szCs w:val="22"/>
                <w:lang w:val="el-GR" w:eastAsia="el-GR"/>
              </w:rPr>
              <w:fldChar w:fldCharType="begin"/>
            </w:r>
            <w:r w:rsidR="00904F0F">
              <w:rPr>
                <w:rFonts w:cs="Tahoma"/>
                <w:szCs w:val="22"/>
                <w:lang w:val="el-GR" w:eastAsia="el-GR"/>
              </w:rPr>
              <w:instrText xml:space="preserve"> REF _Ref55480665 \r \h </w:instrText>
            </w:r>
            <w:r w:rsidR="009541D9">
              <w:rPr>
                <w:rFonts w:cs="Tahoma"/>
                <w:szCs w:val="22"/>
                <w:lang w:val="el-GR" w:eastAsia="el-GR"/>
              </w:rPr>
              <w:instrText xml:space="preserve"> \* MERGEFORMAT </w:instrText>
            </w:r>
            <w:r w:rsidR="00904F0F">
              <w:rPr>
                <w:rFonts w:cs="Tahoma"/>
                <w:szCs w:val="22"/>
                <w:lang w:val="el-GR" w:eastAsia="el-GR"/>
              </w:rPr>
            </w:r>
            <w:r w:rsidR="00904F0F">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A.3.3.1.1</w:t>
            </w:r>
            <w:r w:rsidR="00904F0F">
              <w:rPr>
                <w:rFonts w:cs="Tahoma"/>
                <w:szCs w:val="22"/>
                <w:lang w:val="el-GR" w:eastAsia="el-GR"/>
              </w:rPr>
              <w:fldChar w:fldCharType="end"/>
            </w:r>
          </w:p>
        </w:tc>
      </w:tr>
      <w:tr w:rsidR="004D09B6" w:rsidRPr="00274B25" w14:paraId="276A3AC3" w14:textId="77777777" w:rsidTr="00131B9C">
        <w:trPr>
          <w:trHeight w:val="315"/>
        </w:trPr>
        <w:tc>
          <w:tcPr>
            <w:tcW w:w="846" w:type="dxa"/>
            <w:shd w:val="clear" w:color="auto" w:fill="F7CAAC" w:themeFill="accent2" w:themeFillTint="66"/>
            <w:vAlign w:val="center"/>
            <w:hideMark/>
          </w:tcPr>
          <w:p w14:paraId="056E714E" w14:textId="77777777" w:rsidR="004D09B6" w:rsidRPr="00274B25" w:rsidRDefault="004D09B6" w:rsidP="00BF2AE3">
            <w:pPr>
              <w:numPr>
                <w:ilvl w:val="0"/>
                <w:numId w:val="15"/>
              </w:numPr>
              <w:spacing w:before="120" w:after="0"/>
              <w:contextualSpacing/>
              <w:jc w:val="center"/>
              <w:rPr>
                <w:rFonts w:cs="Tahoma"/>
                <w:b/>
                <w:szCs w:val="22"/>
                <w:lang w:val="el-GR" w:eastAsia="el-GR"/>
              </w:rPr>
            </w:pPr>
          </w:p>
        </w:tc>
        <w:tc>
          <w:tcPr>
            <w:tcW w:w="3685" w:type="dxa"/>
            <w:shd w:val="clear" w:color="auto" w:fill="F7CAAC" w:themeFill="accent2" w:themeFillTint="66"/>
            <w:vAlign w:val="center"/>
            <w:hideMark/>
          </w:tcPr>
          <w:p w14:paraId="78FD7501" w14:textId="77777777" w:rsidR="004D09B6" w:rsidRPr="00274B25" w:rsidRDefault="004D09B6" w:rsidP="00131B9C">
            <w:pPr>
              <w:spacing w:after="0"/>
              <w:jc w:val="left"/>
              <w:rPr>
                <w:rFonts w:cs="Tahoma"/>
                <w:b/>
                <w:szCs w:val="22"/>
                <w:lang w:val="el-GR" w:eastAsia="el-GR"/>
              </w:rPr>
            </w:pPr>
            <w:r w:rsidRPr="00274B25">
              <w:rPr>
                <w:rFonts w:cs="Tahoma"/>
                <w:b/>
                <w:szCs w:val="22"/>
                <w:lang w:val="el-GR" w:eastAsia="el-GR"/>
              </w:rPr>
              <w:t>Λειτουργικές Δυνατότητες Συστήματος</w:t>
            </w:r>
          </w:p>
        </w:tc>
        <w:tc>
          <w:tcPr>
            <w:tcW w:w="1985" w:type="dxa"/>
            <w:shd w:val="clear" w:color="auto" w:fill="F7CAAC" w:themeFill="accent2" w:themeFillTint="66"/>
            <w:vAlign w:val="center"/>
            <w:hideMark/>
          </w:tcPr>
          <w:p w14:paraId="2E7EA5FE" w14:textId="122EF84A" w:rsidR="004D09B6" w:rsidRPr="00274B25" w:rsidRDefault="00D41DDA" w:rsidP="00BF2AE3">
            <w:pPr>
              <w:spacing w:after="0"/>
              <w:jc w:val="center"/>
              <w:rPr>
                <w:rFonts w:cs="Tahoma"/>
                <w:b/>
                <w:szCs w:val="22"/>
                <w:lang w:val="el-GR" w:eastAsia="el-GR"/>
              </w:rPr>
            </w:pPr>
            <w:r w:rsidRPr="00274B25">
              <w:rPr>
                <w:rFonts w:cs="Tahoma"/>
                <w:b/>
                <w:szCs w:val="22"/>
                <w:lang w:val="el-GR" w:eastAsia="el-GR"/>
              </w:rPr>
              <w:t>5</w:t>
            </w:r>
            <w:r w:rsidR="004D09B6" w:rsidRPr="00274B25">
              <w:rPr>
                <w:rFonts w:cs="Tahoma"/>
                <w:b/>
                <w:szCs w:val="22"/>
                <w:lang w:val="el-GR" w:eastAsia="el-GR"/>
              </w:rPr>
              <w:t>0%</w:t>
            </w:r>
          </w:p>
        </w:tc>
        <w:tc>
          <w:tcPr>
            <w:tcW w:w="3286" w:type="dxa"/>
            <w:shd w:val="clear" w:color="auto" w:fill="F7CAAC" w:themeFill="accent2" w:themeFillTint="66"/>
          </w:tcPr>
          <w:p w14:paraId="4BB2DA37" w14:textId="77777777" w:rsidR="004D09B6" w:rsidRPr="00274B25" w:rsidRDefault="004D09B6" w:rsidP="00BF2AE3">
            <w:pPr>
              <w:spacing w:after="0"/>
              <w:rPr>
                <w:rFonts w:cs="Tahoma"/>
                <w:szCs w:val="22"/>
                <w:lang w:val="el-GR" w:eastAsia="el-GR"/>
              </w:rPr>
            </w:pPr>
          </w:p>
        </w:tc>
      </w:tr>
      <w:tr w:rsidR="004D09B6" w:rsidRPr="00274B25" w14:paraId="0F69FC3A" w14:textId="77777777" w:rsidTr="00131B9C">
        <w:trPr>
          <w:trHeight w:val="315"/>
        </w:trPr>
        <w:tc>
          <w:tcPr>
            <w:tcW w:w="846" w:type="dxa"/>
            <w:shd w:val="clear" w:color="auto" w:fill="auto"/>
            <w:vAlign w:val="center"/>
          </w:tcPr>
          <w:p w14:paraId="315D08F5" w14:textId="77777777" w:rsidR="004D09B6" w:rsidRPr="00274B25" w:rsidRDefault="004D09B6" w:rsidP="00BF2AE3">
            <w:pPr>
              <w:numPr>
                <w:ilvl w:val="1"/>
                <w:numId w:val="15"/>
              </w:numPr>
              <w:spacing w:before="120" w:after="0"/>
              <w:contextualSpacing/>
              <w:jc w:val="center"/>
              <w:rPr>
                <w:rFonts w:cs="Tahoma"/>
                <w:szCs w:val="22"/>
                <w:lang w:val="el-GR" w:eastAsia="el-GR"/>
              </w:rPr>
            </w:pPr>
          </w:p>
        </w:tc>
        <w:tc>
          <w:tcPr>
            <w:tcW w:w="3685" w:type="dxa"/>
            <w:shd w:val="clear" w:color="auto" w:fill="auto"/>
            <w:vAlign w:val="center"/>
          </w:tcPr>
          <w:p w14:paraId="592D68BB" w14:textId="53CB3B76" w:rsidR="004D09B6" w:rsidRPr="00274B25" w:rsidRDefault="00EC1A9C" w:rsidP="00131B9C">
            <w:pPr>
              <w:spacing w:after="0"/>
              <w:jc w:val="left"/>
              <w:rPr>
                <w:rFonts w:cs="Tahoma"/>
                <w:lang w:val="el-GR"/>
              </w:rPr>
            </w:pPr>
            <w:r w:rsidRPr="00274B25">
              <w:rPr>
                <w:rFonts w:cs="Tahoma"/>
                <w:lang w:val="el-GR"/>
              </w:rPr>
              <w:t>Αναβάθμιση εφαρμογών Α’ Μονάδας</w:t>
            </w:r>
          </w:p>
        </w:tc>
        <w:tc>
          <w:tcPr>
            <w:tcW w:w="1985" w:type="dxa"/>
            <w:shd w:val="clear" w:color="auto" w:fill="auto"/>
            <w:vAlign w:val="center"/>
          </w:tcPr>
          <w:p w14:paraId="3E17C3F2" w14:textId="635D53F0" w:rsidR="004D09B6" w:rsidRPr="00274B25" w:rsidRDefault="005217EB" w:rsidP="00BF2AE3">
            <w:pPr>
              <w:spacing w:after="0"/>
              <w:jc w:val="center"/>
              <w:rPr>
                <w:rFonts w:cs="Tahoma"/>
                <w:szCs w:val="22"/>
                <w:lang w:val="el-GR" w:eastAsia="el-GR"/>
              </w:rPr>
            </w:pPr>
            <w:r w:rsidRPr="00274B25">
              <w:rPr>
                <w:rFonts w:cs="Tahoma"/>
                <w:szCs w:val="22"/>
                <w:lang w:val="el-GR" w:eastAsia="el-GR"/>
              </w:rPr>
              <w:t>1</w:t>
            </w:r>
            <w:r w:rsidR="00D41DDA" w:rsidRPr="00274B25">
              <w:rPr>
                <w:rFonts w:cs="Tahoma"/>
                <w:szCs w:val="22"/>
                <w:lang w:val="el-GR" w:eastAsia="el-GR"/>
              </w:rPr>
              <w:t>0</w:t>
            </w:r>
            <w:r w:rsidR="004D09B6" w:rsidRPr="00274B25">
              <w:rPr>
                <w:rFonts w:cs="Tahoma"/>
                <w:szCs w:val="22"/>
                <w:lang w:val="el-GR" w:eastAsia="el-GR"/>
              </w:rPr>
              <w:t>%</w:t>
            </w:r>
          </w:p>
        </w:tc>
        <w:tc>
          <w:tcPr>
            <w:tcW w:w="3286" w:type="dxa"/>
          </w:tcPr>
          <w:p w14:paraId="30C4F7FA" w14:textId="5F68113F" w:rsidR="004D09B6" w:rsidRPr="00274B25" w:rsidRDefault="00796631" w:rsidP="00BF2AE3">
            <w:pPr>
              <w:spacing w:after="0"/>
              <w:rPr>
                <w:rFonts w:cs="Tahoma"/>
                <w:color w:val="000000" w:themeColor="text1"/>
                <w:szCs w:val="22"/>
                <w:lang w:val="el-GR" w:eastAsia="el-GR"/>
              </w:rPr>
            </w:pPr>
            <w:r w:rsidRPr="00274B25">
              <w:rPr>
                <w:rFonts w:cs="Tahoma"/>
                <w:color w:val="000000" w:themeColor="text1"/>
                <w:szCs w:val="22"/>
                <w:lang w:val="el-GR" w:eastAsia="el-GR"/>
              </w:rPr>
              <w:fldChar w:fldCharType="begin"/>
            </w:r>
            <w:r w:rsidRPr="00274B25">
              <w:rPr>
                <w:rFonts w:cs="Tahoma"/>
                <w:color w:val="000000" w:themeColor="text1"/>
                <w:szCs w:val="22"/>
                <w:lang w:val="el-GR" w:eastAsia="el-GR"/>
              </w:rPr>
              <w:instrText xml:space="preserve"> REF _Ref45744852 \r \h </w:instrText>
            </w:r>
            <w:r w:rsidR="00BF2AE3" w:rsidRPr="00274B25">
              <w:rPr>
                <w:rFonts w:cs="Tahoma"/>
                <w:color w:val="000000" w:themeColor="text1"/>
                <w:szCs w:val="22"/>
                <w:lang w:val="el-GR" w:eastAsia="el-GR"/>
              </w:rPr>
              <w:instrText xml:space="preserve"> \* MERGEFORMAT </w:instrText>
            </w:r>
            <w:r w:rsidRPr="00274B25">
              <w:rPr>
                <w:rFonts w:cs="Tahoma"/>
                <w:color w:val="000000" w:themeColor="text1"/>
                <w:szCs w:val="22"/>
                <w:lang w:val="el-GR" w:eastAsia="el-GR"/>
              </w:rPr>
            </w:r>
            <w:r w:rsidRPr="00274B25">
              <w:rPr>
                <w:rFonts w:cs="Tahoma"/>
                <w:color w:val="000000" w:themeColor="text1"/>
                <w:szCs w:val="22"/>
                <w:lang w:val="el-GR" w:eastAsia="el-GR"/>
              </w:rPr>
              <w:fldChar w:fldCharType="separate"/>
            </w:r>
            <w:r w:rsidR="00DC1D53">
              <w:rPr>
                <w:rFonts w:cs="Tahoma"/>
                <w:color w:val="000000" w:themeColor="text1"/>
                <w:szCs w:val="22"/>
                <w:cs/>
                <w:lang w:val="el-GR" w:eastAsia="el-GR"/>
              </w:rPr>
              <w:t>‎</w:t>
            </w:r>
            <w:r w:rsidR="00DC1D53">
              <w:rPr>
                <w:rFonts w:cs="Tahoma"/>
                <w:color w:val="000000" w:themeColor="text1"/>
                <w:szCs w:val="22"/>
                <w:lang w:val="el-GR" w:eastAsia="el-GR"/>
              </w:rPr>
              <w:t>A.3.3.2.1</w:t>
            </w:r>
            <w:r w:rsidRPr="00274B25">
              <w:rPr>
                <w:rFonts w:cs="Tahoma"/>
                <w:color w:val="000000" w:themeColor="text1"/>
                <w:szCs w:val="22"/>
                <w:lang w:val="el-GR" w:eastAsia="el-GR"/>
              </w:rPr>
              <w:fldChar w:fldCharType="end"/>
            </w:r>
          </w:p>
        </w:tc>
      </w:tr>
      <w:tr w:rsidR="00EC1A9C" w:rsidRPr="00274B25" w14:paraId="04F64F80" w14:textId="77777777" w:rsidTr="00131B9C">
        <w:trPr>
          <w:trHeight w:val="315"/>
        </w:trPr>
        <w:tc>
          <w:tcPr>
            <w:tcW w:w="846" w:type="dxa"/>
            <w:shd w:val="clear" w:color="auto" w:fill="auto"/>
            <w:vAlign w:val="center"/>
          </w:tcPr>
          <w:p w14:paraId="6FFDFEB4" w14:textId="77777777" w:rsidR="00EC1A9C" w:rsidRPr="00274B25" w:rsidRDefault="00EC1A9C" w:rsidP="00BF2AE3">
            <w:pPr>
              <w:numPr>
                <w:ilvl w:val="1"/>
                <w:numId w:val="15"/>
              </w:numPr>
              <w:spacing w:before="120" w:after="0"/>
              <w:contextualSpacing/>
              <w:jc w:val="center"/>
              <w:rPr>
                <w:rFonts w:cs="Tahoma"/>
                <w:szCs w:val="22"/>
                <w:lang w:val="el-GR" w:eastAsia="el-GR"/>
              </w:rPr>
            </w:pPr>
          </w:p>
        </w:tc>
        <w:tc>
          <w:tcPr>
            <w:tcW w:w="3685" w:type="dxa"/>
            <w:shd w:val="clear" w:color="auto" w:fill="auto"/>
            <w:vAlign w:val="center"/>
          </w:tcPr>
          <w:p w14:paraId="7E214416" w14:textId="7950BE56" w:rsidR="00EC1A9C" w:rsidRPr="00274B25" w:rsidRDefault="00EC1A9C" w:rsidP="009541D9">
            <w:pPr>
              <w:spacing w:after="0"/>
              <w:jc w:val="left"/>
              <w:rPr>
                <w:rFonts w:cs="Tahoma"/>
                <w:szCs w:val="22"/>
                <w:lang w:val="el-GR" w:eastAsia="el-GR"/>
              </w:rPr>
            </w:pPr>
            <w:r w:rsidRPr="00274B25">
              <w:rPr>
                <w:rFonts w:cs="Tahoma"/>
                <w:lang w:val="el-GR"/>
              </w:rPr>
              <w:t>Αναβάθμιση εφαρμογών Β’ Μονάδας</w:t>
            </w:r>
          </w:p>
        </w:tc>
        <w:tc>
          <w:tcPr>
            <w:tcW w:w="1985" w:type="dxa"/>
            <w:shd w:val="clear" w:color="auto" w:fill="auto"/>
            <w:vAlign w:val="center"/>
          </w:tcPr>
          <w:p w14:paraId="5D3DF434" w14:textId="50A3A31D" w:rsidR="00EC1A9C" w:rsidRPr="00274B25" w:rsidRDefault="005217EB" w:rsidP="00BF2AE3">
            <w:pPr>
              <w:spacing w:after="0"/>
              <w:jc w:val="center"/>
              <w:rPr>
                <w:rFonts w:cs="Tahoma"/>
                <w:szCs w:val="22"/>
                <w:lang w:val="el-GR" w:eastAsia="el-GR"/>
              </w:rPr>
            </w:pPr>
            <w:r w:rsidRPr="00274B25">
              <w:rPr>
                <w:rFonts w:cs="Tahoma"/>
                <w:szCs w:val="22"/>
                <w:lang w:val="el-GR" w:eastAsia="el-GR"/>
              </w:rPr>
              <w:t>1</w:t>
            </w:r>
            <w:r w:rsidR="00EC1A9C" w:rsidRPr="00274B25">
              <w:rPr>
                <w:rFonts w:cs="Tahoma"/>
                <w:szCs w:val="22"/>
                <w:lang w:val="el-GR" w:eastAsia="el-GR"/>
              </w:rPr>
              <w:t>0%</w:t>
            </w:r>
          </w:p>
        </w:tc>
        <w:tc>
          <w:tcPr>
            <w:tcW w:w="3286" w:type="dxa"/>
          </w:tcPr>
          <w:p w14:paraId="2CCE649B" w14:textId="3073EA3B" w:rsidR="00EC1A9C" w:rsidRPr="00274B25" w:rsidRDefault="00796631" w:rsidP="00BF2AE3">
            <w:pPr>
              <w:spacing w:after="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_Ref45744857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A.3.3.2.2</w:t>
            </w:r>
            <w:r w:rsidRPr="00274B25">
              <w:rPr>
                <w:rFonts w:cs="Tahoma"/>
                <w:szCs w:val="22"/>
                <w:lang w:val="el-GR" w:eastAsia="el-GR"/>
              </w:rPr>
              <w:fldChar w:fldCharType="end"/>
            </w:r>
          </w:p>
        </w:tc>
      </w:tr>
      <w:tr w:rsidR="00EC1A9C" w:rsidRPr="00274B25" w14:paraId="4E5E4BF7" w14:textId="77777777" w:rsidTr="00131B9C">
        <w:trPr>
          <w:trHeight w:val="315"/>
        </w:trPr>
        <w:tc>
          <w:tcPr>
            <w:tcW w:w="846" w:type="dxa"/>
            <w:shd w:val="clear" w:color="auto" w:fill="auto"/>
            <w:vAlign w:val="center"/>
          </w:tcPr>
          <w:p w14:paraId="78549606" w14:textId="77777777" w:rsidR="00EC1A9C" w:rsidRPr="00274B25" w:rsidRDefault="00EC1A9C" w:rsidP="00BF2AE3">
            <w:pPr>
              <w:numPr>
                <w:ilvl w:val="1"/>
                <w:numId w:val="15"/>
              </w:numPr>
              <w:spacing w:before="120" w:after="0"/>
              <w:contextualSpacing/>
              <w:jc w:val="center"/>
              <w:rPr>
                <w:rFonts w:cs="Tahoma"/>
                <w:szCs w:val="22"/>
                <w:lang w:val="el-GR" w:eastAsia="el-GR"/>
              </w:rPr>
            </w:pPr>
          </w:p>
        </w:tc>
        <w:tc>
          <w:tcPr>
            <w:tcW w:w="3685" w:type="dxa"/>
            <w:shd w:val="clear" w:color="auto" w:fill="auto"/>
            <w:vAlign w:val="center"/>
          </w:tcPr>
          <w:p w14:paraId="600C4AAE" w14:textId="68A93A55" w:rsidR="00EC1A9C" w:rsidRPr="00274B25" w:rsidRDefault="00EC1A9C" w:rsidP="00131B9C">
            <w:pPr>
              <w:spacing w:after="0"/>
              <w:jc w:val="left"/>
              <w:rPr>
                <w:rFonts w:cs="Tahoma"/>
                <w:szCs w:val="22"/>
                <w:lang w:val="el-GR" w:eastAsia="el-GR"/>
              </w:rPr>
            </w:pPr>
            <w:r w:rsidRPr="00274B25">
              <w:rPr>
                <w:rFonts w:cs="Tahoma"/>
                <w:lang w:val="el-GR"/>
              </w:rPr>
              <w:t>Αναβάθμιση εφαρμογών Γ’ Μονάδας</w:t>
            </w:r>
          </w:p>
        </w:tc>
        <w:tc>
          <w:tcPr>
            <w:tcW w:w="1985" w:type="dxa"/>
            <w:shd w:val="clear" w:color="auto" w:fill="auto"/>
            <w:vAlign w:val="center"/>
          </w:tcPr>
          <w:p w14:paraId="5299E1A2" w14:textId="15A1E027" w:rsidR="00EC1A9C" w:rsidRPr="00274B25" w:rsidRDefault="005217EB" w:rsidP="00BF2AE3">
            <w:pPr>
              <w:spacing w:after="0"/>
              <w:jc w:val="center"/>
              <w:rPr>
                <w:rFonts w:cs="Tahoma"/>
                <w:szCs w:val="22"/>
                <w:lang w:val="el-GR" w:eastAsia="el-GR"/>
              </w:rPr>
            </w:pPr>
            <w:r w:rsidRPr="00274B25">
              <w:rPr>
                <w:rFonts w:cs="Tahoma"/>
                <w:szCs w:val="22"/>
                <w:lang w:val="el-GR" w:eastAsia="el-GR"/>
              </w:rPr>
              <w:t>1</w:t>
            </w:r>
            <w:r w:rsidR="00EC1A9C" w:rsidRPr="00274B25">
              <w:rPr>
                <w:rFonts w:cs="Tahoma"/>
                <w:szCs w:val="22"/>
                <w:lang w:val="el-GR" w:eastAsia="el-GR"/>
              </w:rPr>
              <w:t>0%</w:t>
            </w:r>
          </w:p>
        </w:tc>
        <w:tc>
          <w:tcPr>
            <w:tcW w:w="3286" w:type="dxa"/>
          </w:tcPr>
          <w:p w14:paraId="7471D752" w14:textId="5D7F478F" w:rsidR="00EC1A9C" w:rsidRPr="00274B25" w:rsidRDefault="00796631" w:rsidP="00BF2AE3">
            <w:pPr>
              <w:spacing w:after="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_Ref45744862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A.3.3.2.3</w:t>
            </w:r>
            <w:r w:rsidRPr="00274B25">
              <w:rPr>
                <w:rFonts w:cs="Tahoma"/>
                <w:szCs w:val="22"/>
                <w:lang w:val="el-GR" w:eastAsia="el-GR"/>
              </w:rPr>
              <w:fldChar w:fldCharType="end"/>
            </w:r>
          </w:p>
        </w:tc>
      </w:tr>
      <w:tr w:rsidR="00EC1A9C" w:rsidRPr="00274B25" w14:paraId="1BB564CD" w14:textId="77777777" w:rsidTr="00131B9C">
        <w:trPr>
          <w:trHeight w:val="315"/>
        </w:trPr>
        <w:tc>
          <w:tcPr>
            <w:tcW w:w="846" w:type="dxa"/>
            <w:shd w:val="clear" w:color="auto" w:fill="auto"/>
            <w:vAlign w:val="center"/>
          </w:tcPr>
          <w:p w14:paraId="282E29D7" w14:textId="77777777" w:rsidR="00EC1A9C" w:rsidRPr="00274B25" w:rsidRDefault="00EC1A9C" w:rsidP="00BF2AE3">
            <w:pPr>
              <w:numPr>
                <w:ilvl w:val="1"/>
                <w:numId w:val="15"/>
              </w:numPr>
              <w:spacing w:before="120" w:after="0"/>
              <w:contextualSpacing/>
              <w:jc w:val="center"/>
              <w:rPr>
                <w:rFonts w:cs="Tahoma"/>
                <w:szCs w:val="22"/>
                <w:lang w:val="el-GR" w:eastAsia="el-GR"/>
              </w:rPr>
            </w:pPr>
          </w:p>
        </w:tc>
        <w:tc>
          <w:tcPr>
            <w:tcW w:w="3685" w:type="dxa"/>
            <w:shd w:val="clear" w:color="auto" w:fill="auto"/>
            <w:vAlign w:val="center"/>
          </w:tcPr>
          <w:p w14:paraId="0E07F36D" w14:textId="5A4AA12F" w:rsidR="00EC1A9C" w:rsidRPr="00274B25" w:rsidRDefault="00EC1A9C" w:rsidP="00131B9C">
            <w:pPr>
              <w:spacing w:after="0"/>
              <w:jc w:val="left"/>
              <w:rPr>
                <w:rFonts w:cs="Tahoma"/>
                <w:lang w:val="el-GR"/>
              </w:rPr>
            </w:pPr>
            <w:r w:rsidRPr="00274B25">
              <w:rPr>
                <w:rFonts w:cs="Tahoma"/>
                <w:lang w:val="el-GR"/>
              </w:rPr>
              <w:t>Υποσύστημα Ανάλυσης Υποθέσεων</w:t>
            </w:r>
          </w:p>
        </w:tc>
        <w:tc>
          <w:tcPr>
            <w:tcW w:w="1985" w:type="dxa"/>
            <w:shd w:val="clear" w:color="auto" w:fill="auto"/>
            <w:vAlign w:val="center"/>
          </w:tcPr>
          <w:p w14:paraId="621259AA" w14:textId="7504887D" w:rsidR="00EC1A9C" w:rsidRPr="00274B25" w:rsidRDefault="00D41DDA" w:rsidP="00BF2AE3">
            <w:pPr>
              <w:spacing w:after="0"/>
              <w:jc w:val="center"/>
              <w:rPr>
                <w:rFonts w:cs="Tahoma"/>
                <w:szCs w:val="22"/>
                <w:lang w:val="el-GR" w:eastAsia="el-GR"/>
              </w:rPr>
            </w:pPr>
            <w:r w:rsidRPr="00274B25">
              <w:rPr>
                <w:rFonts w:cs="Tahoma"/>
                <w:szCs w:val="22"/>
                <w:lang w:val="el-GR" w:eastAsia="el-GR"/>
              </w:rPr>
              <w:t>5</w:t>
            </w:r>
            <w:r w:rsidR="005217EB" w:rsidRPr="00274B25">
              <w:rPr>
                <w:rFonts w:cs="Tahoma"/>
                <w:szCs w:val="22"/>
                <w:lang w:val="el-GR" w:eastAsia="el-GR"/>
              </w:rPr>
              <w:t>%</w:t>
            </w:r>
          </w:p>
        </w:tc>
        <w:tc>
          <w:tcPr>
            <w:tcW w:w="3286" w:type="dxa"/>
          </w:tcPr>
          <w:p w14:paraId="7506AA04" w14:textId="69542097" w:rsidR="00EC1A9C" w:rsidRPr="00274B25" w:rsidRDefault="00796631" w:rsidP="00BF2AE3">
            <w:pPr>
              <w:spacing w:after="0"/>
              <w:rPr>
                <w:rFonts w:cs="Tahoma"/>
                <w:szCs w:val="22"/>
                <w:lang w:val="en-US" w:eastAsia="el-GR"/>
              </w:rPr>
            </w:pPr>
            <w:r w:rsidRPr="00274B25">
              <w:rPr>
                <w:rFonts w:cs="Tahoma"/>
                <w:szCs w:val="22"/>
                <w:lang w:val="en-US" w:eastAsia="el-GR"/>
              </w:rPr>
              <w:fldChar w:fldCharType="begin"/>
            </w:r>
            <w:r w:rsidRPr="00274B25">
              <w:rPr>
                <w:rFonts w:cs="Tahoma"/>
                <w:szCs w:val="22"/>
                <w:lang w:val="en-US" w:eastAsia="el-GR"/>
              </w:rPr>
              <w:instrText xml:space="preserve"> REF _Ref45744867 \r \h </w:instrText>
            </w:r>
            <w:r w:rsidR="00BF2AE3" w:rsidRPr="00274B25">
              <w:rPr>
                <w:rFonts w:cs="Tahoma"/>
                <w:szCs w:val="22"/>
                <w:lang w:val="en-US" w:eastAsia="el-GR"/>
              </w:rPr>
              <w:instrText xml:space="preserve"> \* MERGEFORMAT </w:instrText>
            </w:r>
            <w:r w:rsidRPr="00274B25">
              <w:rPr>
                <w:rFonts w:cs="Tahoma"/>
                <w:szCs w:val="22"/>
                <w:lang w:val="en-US" w:eastAsia="el-GR"/>
              </w:rPr>
            </w:r>
            <w:r w:rsidRPr="00274B25">
              <w:rPr>
                <w:rFonts w:cs="Tahoma"/>
                <w:szCs w:val="22"/>
                <w:lang w:val="en-US" w:eastAsia="el-GR"/>
              </w:rPr>
              <w:fldChar w:fldCharType="separate"/>
            </w:r>
            <w:r w:rsidR="00DC1D53">
              <w:rPr>
                <w:rFonts w:cs="Tahoma"/>
                <w:szCs w:val="22"/>
                <w:cs/>
                <w:lang w:val="en-US" w:eastAsia="el-GR"/>
              </w:rPr>
              <w:t>‎</w:t>
            </w:r>
            <w:r w:rsidR="00DC1D53">
              <w:rPr>
                <w:rFonts w:cs="Tahoma"/>
                <w:szCs w:val="22"/>
                <w:lang w:val="en-US" w:eastAsia="el-GR"/>
              </w:rPr>
              <w:t>A.3.3.2.4</w:t>
            </w:r>
            <w:r w:rsidRPr="00274B25">
              <w:rPr>
                <w:rFonts w:cs="Tahoma"/>
                <w:szCs w:val="22"/>
                <w:lang w:val="en-US" w:eastAsia="el-GR"/>
              </w:rPr>
              <w:fldChar w:fldCharType="end"/>
            </w:r>
          </w:p>
        </w:tc>
      </w:tr>
      <w:tr w:rsidR="00EC1A9C" w:rsidRPr="00274B25" w14:paraId="4BA773FF" w14:textId="77777777" w:rsidTr="00131B9C">
        <w:trPr>
          <w:trHeight w:val="315"/>
        </w:trPr>
        <w:tc>
          <w:tcPr>
            <w:tcW w:w="846" w:type="dxa"/>
            <w:shd w:val="clear" w:color="auto" w:fill="auto"/>
            <w:vAlign w:val="center"/>
          </w:tcPr>
          <w:p w14:paraId="12A04023" w14:textId="77777777" w:rsidR="00EC1A9C" w:rsidRPr="00274B25" w:rsidRDefault="00EC1A9C" w:rsidP="00BF2AE3">
            <w:pPr>
              <w:numPr>
                <w:ilvl w:val="1"/>
                <w:numId w:val="15"/>
              </w:numPr>
              <w:spacing w:before="120" w:after="0"/>
              <w:contextualSpacing/>
              <w:jc w:val="center"/>
              <w:rPr>
                <w:rFonts w:cs="Tahoma"/>
                <w:szCs w:val="22"/>
                <w:lang w:val="el-GR" w:eastAsia="el-GR"/>
              </w:rPr>
            </w:pPr>
          </w:p>
        </w:tc>
        <w:tc>
          <w:tcPr>
            <w:tcW w:w="3685" w:type="dxa"/>
            <w:shd w:val="clear" w:color="auto" w:fill="auto"/>
            <w:vAlign w:val="center"/>
          </w:tcPr>
          <w:p w14:paraId="28C92860" w14:textId="64B235D5" w:rsidR="00EC1A9C" w:rsidRPr="00274B25" w:rsidRDefault="00EC1A9C" w:rsidP="00131B9C">
            <w:pPr>
              <w:spacing w:after="0"/>
              <w:jc w:val="left"/>
              <w:rPr>
                <w:rFonts w:cs="Tahoma"/>
                <w:lang w:val="el-GR"/>
              </w:rPr>
            </w:pPr>
            <w:r w:rsidRPr="00274B25">
              <w:rPr>
                <w:rFonts w:cs="Tahoma"/>
                <w:lang w:val="el-GR"/>
              </w:rPr>
              <w:t>Ανάπτυξη</w:t>
            </w:r>
            <w:r w:rsidR="005217EB" w:rsidRPr="00274B25">
              <w:rPr>
                <w:rFonts w:cs="Tahoma"/>
                <w:lang w:val="el-GR"/>
              </w:rPr>
              <w:t xml:space="preserve"> νέων λειτουργιών</w:t>
            </w:r>
            <w:r w:rsidR="001351E2" w:rsidRPr="00274B25">
              <w:rPr>
                <w:rFonts w:cs="Tahoma"/>
                <w:lang w:val="el-GR"/>
              </w:rPr>
              <w:t xml:space="preserve"> / υποσ</w:t>
            </w:r>
            <w:r w:rsidRPr="00274B25">
              <w:rPr>
                <w:rFonts w:cs="Tahoma"/>
                <w:lang w:val="el-GR"/>
              </w:rPr>
              <w:t>υστημάτων</w:t>
            </w:r>
          </w:p>
        </w:tc>
        <w:tc>
          <w:tcPr>
            <w:tcW w:w="1985" w:type="dxa"/>
            <w:shd w:val="clear" w:color="auto" w:fill="auto"/>
            <w:vAlign w:val="center"/>
          </w:tcPr>
          <w:p w14:paraId="481EC46A" w14:textId="1AC19777" w:rsidR="00EC1A9C" w:rsidRPr="00274B25" w:rsidRDefault="005217EB" w:rsidP="00BF2AE3">
            <w:pPr>
              <w:spacing w:after="0"/>
              <w:jc w:val="center"/>
              <w:rPr>
                <w:rFonts w:cs="Tahoma"/>
                <w:szCs w:val="22"/>
                <w:lang w:val="el-GR" w:eastAsia="el-GR"/>
              </w:rPr>
            </w:pPr>
            <w:r w:rsidRPr="00274B25">
              <w:rPr>
                <w:rFonts w:cs="Tahoma"/>
                <w:szCs w:val="22"/>
                <w:lang w:val="el-GR" w:eastAsia="el-GR"/>
              </w:rPr>
              <w:t>10%</w:t>
            </w:r>
          </w:p>
        </w:tc>
        <w:tc>
          <w:tcPr>
            <w:tcW w:w="3286" w:type="dxa"/>
          </w:tcPr>
          <w:p w14:paraId="5F61F2AB" w14:textId="6FBBEC4F" w:rsidR="00EC1A9C" w:rsidRPr="00274B25" w:rsidRDefault="00796631" w:rsidP="00BF2AE3">
            <w:pPr>
              <w:spacing w:after="0"/>
              <w:rPr>
                <w:rFonts w:cs="Tahoma"/>
                <w:szCs w:val="22"/>
                <w:lang w:val="en-US" w:eastAsia="el-GR"/>
              </w:rPr>
            </w:pPr>
            <w:r w:rsidRPr="00274B25">
              <w:rPr>
                <w:rFonts w:cs="Tahoma"/>
                <w:szCs w:val="22"/>
                <w:lang w:val="en-US" w:eastAsia="el-GR"/>
              </w:rPr>
              <w:fldChar w:fldCharType="begin"/>
            </w:r>
            <w:r w:rsidRPr="00274B25">
              <w:rPr>
                <w:rFonts w:cs="Tahoma"/>
                <w:szCs w:val="22"/>
                <w:lang w:val="en-US" w:eastAsia="el-GR"/>
              </w:rPr>
              <w:instrText xml:space="preserve"> REF _Ref45744872 \r \h </w:instrText>
            </w:r>
            <w:r w:rsidR="00BF2AE3" w:rsidRPr="00274B25">
              <w:rPr>
                <w:rFonts w:cs="Tahoma"/>
                <w:szCs w:val="22"/>
                <w:lang w:val="en-US" w:eastAsia="el-GR"/>
              </w:rPr>
              <w:instrText xml:space="preserve"> \* MERGEFORMAT </w:instrText>
            </w:r>
            <w:r w:rsidRPr="00274B25">
              <w:rPr>
                <w:rFonts w:cs="Tahoma"/>
                <w:szCs w:val="22"/>
                <w:lang w:val="en-US" w:eastAsia="el-GR"/>
              </w:rPr>
            </w:r>
            <w:r w:rsidRPr="00274B25">
              <w:rPr>
                <w:rFonts w:cs="Tahoma"/>
                <w:szCs w:val="22"/>
                <w:lang w:val="en-US" w:eastAsia="el-GR"/>
              </w:rPr>
              <w:fldChar w:fldCharType="separate"/>
            </w:r>
            <w:r w:rsidR="00DC1D53">
              <w:rPr>
                <w:rFonts w:cs="Tahoma"/>
                <w:szCs w:val="22"/>
                <w:cs/>
                <w:lang w:val="en-US" w:eastAsia="el-GR"/>
              </w:rPr>
              <w:t>‎</w:t>
            </w:r>
            <w:r w:rsidR="00DC1D53">
              <w:rPr>
                <w:rFonts w:cs="Tahoma"/>
                <w:szCs w:val="22"/>
                <w:lang w:val="en-US" w:eastAsia="el-GR"/>
              </w:rPr>
              <w:t>A.3.3.3</w:t>
            </w:r>
            <w:r w:rsidRPr="00274B25">
              <w:rPr>
                <w:rFonts w:cs="Tahoma"/>
                <w:szCs w:val="22"/>
                <w:lang w:val="en-US" w:eastAsia="el-GR"/>
              </w:rPr>
              <w:fldChar w:fldCharType="end"/>
            </w:r>
          </w:p>
        </w:tc>
      </w:tr>
      <w:tr w:rsidR="00EC1A9C" w:rsidRPr="00274B25" w14:paraId="011AC18F" w14:textId="77777777" w:rsidTr="00131B9C">
        <w:trPr>
          <w:trHeight w:val="315"/>
        </w:trPr>
        <w:tc>
          <w:tcPr>
            <w:tcW w:w="846" w:type="dxa"/>
            <w:shd w:val="clear" w:color="auto" w:fill="auto"/>
            <w:vAlign w:val="center"/>
          </w:tcPr>
          <w:p w14:paraId="2FB27F9E" w14:textId="77777777" w:rsidR="00EC1A9C" w:rsidRPr="00274B25" w:rsidRDefault="00EC1A9C" w:rsidP="00BF2AE3">
            <w:pPr>
              <w:numPr>
                <w:ilvl w:val="1"/>
                <w:numId w:val="15"/>
              </w:numPr>
              <w:spacing w:before="120" w:after="0"/>
              <w:contextualSpacing/>
              <w:jc w:val="center"/>
              <w:rPr>
                <w:rFonts w:cs="Tahoma"/>
                <w:szCs w:val="22"/>
                <w:lang w:val="el-GR" w:eastAsia="el-GR"/>
              </w:rPr>
            </w:pPr>
          </w:p>
        </w:tc>
        <w:tc>
          <w:tcPr>
            <w:tcW w:w="3685" w:type="dxa"/>
            <w:shd w:val="clear" w:color="auto" w:fill="auto"/>
            <w:vAlign w:val="center"/>
          </w:tcPr>
          <w:p w14:paraId="6DD69C86" w14:textId="35672AE4" w:rsidR="00EC1A9C" w:rsidRPr="00274B25" w:rsidRDefault="001351E2" w:rsidP="00131B9C">
            <w:pPr>
              <w:spacing w:after="0"/>
              <w:jc w:val="left"/>
              <w:rPr>
                <w:rFonts w:cs="Tahoma"/>
                <w:lang w:val="el-GR"/>
              </w:rPr>
            </w:pPr>
            <w:r w:rsidRPr="00274B25">
              <w:rPr>
                <w:rFonts w:cs="Tahoma"/>
                <w:lang w:val="el-GR"/>
              </w:rPr>
              <w:t>Αναβάθμιση</w:t>
            </w:r>
            <w:r w:rsidR="005217EB" w:rsidRPr="00274B25">
              <w:rPr>
                <w:rFonts w:cs="Tahoma"/>
                <w:lang w:val="el-GR"/>
              </w:rPr>
              <w:t xml:space="preserve"> ιστοσελίδας της Αρχής</w:t>
            </w:r>
          </w:p>
        </w:tc>
        <w:tc>
          <w:tcPr>
            <w:tcW w:w="1985" w:type="dxa"/>
            <w:shd w:val="clear" w:color="auto" w:fill="auto"/>
            <w:vAlign w:val="center"/>
          </w:tcPr>
          <w:p w14:paraId="5D3FAF7F" w14:textId="4F46DE80" w:rsidR="00EC1A9C" w:rsidRPr="00274B25" w:rsidRDefault="005217EB" w:rsidP="00BF2AE3">
            <w:pPr>
              <w:spacing w:after="0"/>
              <w:jc w:val="center"/>
              <w:rPr>
                <w:rFonts w:cs="Tahoma"/>
                <w:szCs w:val="22"/>
                <w:lang w:val="el-GR" w:eastAsia="el-GR"/>
              </w:rPr>
            </w:pPr>
            <w:r w:rsidRPr="00274B25">
              <w:rPr>
                <w:rFonts w:cs="Tahoma"/>
                <w:szCs w:val="22"/>
                <w:lang w:val="el-GR" w:eastAsia="el-GR"/>
              </w:rPr>
              <w:t>5%</w:t>
            </w:r>
          </w:p>
        </w:tc>
        <w:tc>
          <w:tcPr>
            <w:tcW w:w="3286" w:type="dxa"/>
          </w:tcPr>
          <w:p w14:paraId="6F3C8DD9" w14:textId="2BCA9BCF" w:rsidR="00EC1A9C" w:rsidRPr="00274B25" w:rsidRDefault="00796631" w:rsidP="00BF2AE3">
            <w:pPr>
              <w:spacing w:after="0"/>
              <w:rPr>
                <w:rFonts w:cs="Tahoma"/>
                <w:szCs w:val="22"/>
                <w:lang w:val="en-US" w:eastAsia="el-GR"/>
              </w:rPr>
            </w:pPr>
            <w:r w:rsidRPr="00274B25">
              <w:rPr>
                <w:rFonts w:cs="Tahoma"/>
                <w:szCs w:val="22"/>
                <w:lang w:val="en-US" w:eastAsia="el-GR"/>
              </w:rPr>
              <w:fldChar w:fldCharType="begin"/>
            </w:r>
            <w:r w:rsidRPr="00274B25">
              <w:rPr>
                <w:rFonts w:cs="Tahoma"/>
                <w:szCs w:val="22"/>
                <w:lang w:val="en-US" w:eastAsia="el-GR"/>
              </w:rPr>
              <w:instrText xml:space="preserve"> REF _Ref45744879 \r \h </w:instrText>
            </w:r>
            <w:r w:rsidR="00BF2AE3" w:rsidRPr="00274B25">
              <w:rPr>
                <w:rFonts w:cs="Tahoma"/>
                <w:szCs w:val="22"/>
                <w:lang w:val="en-US" w:eastAsia="el-GR"/>
              </w:rPr>
              <w:instrText xml:space="preserve"> \* MERGEFORMAT </w:instrText>
            </w:r>
            <w:r w:rsidRPr="00274B25">
              <w:rPr>
                <w:rFonts w:cs="Tahoma"/>
                <w:szCs w:val="22"/>
                <w:lang w:val="en-US" w:eastAsia="el-GR"/>
              </w:rPr>
            </w:r>
            <w:r w:rsidRPr="00274B25">
              <w:rPr>
                <w:rFonts w:cs="Tahoma"/>
                <w:szCs w:val="22"/>
                <w:lang w:val="en-US" w:eastAsia="el-GR"/>
              </w:rPr>
              <w:fldChar w:fldCharType="separate"/>
            </w:r>
            <w:r w:rsidR="00DC1D53">
              <w:rPr>
                <w:rFonts w:cs="Tahoma"/>
                <w:szCs w:val="22"/>
                <w:cs/>
                <w:lang w:val="en-US" w:eastAsia="el-GR"/>
              </w:rPr>
              <w:t>‎</w:t>
            </w:r>
            <w:r w:rsidR="00DC1D53">
              <w:rPr>
                <w:rFonts w:cs="Tahoma"/>
                <w:szCs w:val="22"/>
                <w:lang w:val="en-US" w:eastAsia="el-GR"/>
              </w:rPr>
              <w:t>A.3.3.2.5</w:t>
            </w:r>
            <w:r w:rsidRPr="00274B25">
              <w:rPr>
                <w:rFonts w:cs="Tahoma"/>
                <w:szCs w:val="22"/>
                <w:lang w:val="en-US" w:eastAsia="el-GR"/>
              </w:rPr>
              <w:fldChar w:fldCharType="end"/>
            </w:r>
          </w:p>
        </w:tc>
      </w:tr>
      <w:tr w:rsidR="00EC1A9C" w:rsidRPr="00274B25" w14:paraId="70C668A4" w14:textId="77777777" w:rsidTr="00131B9C">
        <w:trPr>
          <w:trHeight w:val="315"/>
        </w:trPr>
        <w:tc>
          <w:tcPr>
            <w:tcW w:w="846" w:type="dxa"/>
            <w:shd w:val="clear" w:color="auto" w:fill="F7CAAC" w:themeFill="accent2" w:themeFillTint="66"/>
            <w:vAlign w:val="center"/>
            <w:hideMark/>
          </w:tcPr>
          <w:p w14:paraId="12952138" w14:textId="77777777" w:rsidR="00EC1A9C" w:rsidRPr="00274B25" w:rsidRDefault="00EC1A9C" w:rsidP="00BF2AE3">
            <w:pPr>
              <w:numPr>
                <w:ilvl w:val="0"/>
                <w:numId w:val="15"/>
              </w:numPr>
              <w:spacing w:before="120" w:after="0"/>
              <w:contextualSpacing/>
              <w:jc w:val="center"/>
              <w:rPr>
                <w:rFonts w:cs="Tahoma"/>
                <w:b/>
                <w:szCs w:val="22"/>
                <w:lang w:val="el-GR" w:eastAsia="el-GR"/>
              </w:rPr>
            </w:pPr>
          </w:p>
        </w:tc>
        <w:tc>
          <w:tcPr>
            <w:tcW w:w="3685" w:type="dxa"/>
            <w:shd w:val="clear" w:color="auto" w:fill="F7CAAC" w:themeFill="accent2" w:themeFillTint="66"/>
            <w:vAlign w:val="center"/>
            <w:hideMark/>
          </w:tcPr>
          <w:p w14:paraId="7E2816B0" w14:textId="77777777" w:rsidR="00EC1A9C" w:rsidRPr="00274B25" w:rsidRDefault="00EC1A9C" w:rsidP="00131B9C">
            <w:pPr>
              <w:spacing w:after="0"/>
              <w:jc w:val="left"/>
              <w:rPr>
                <w:rFonts w:cs="Tahoma"/>
                <w:b/>
                <w:szCs w:val="22"/>
                <w:lang w:val="el-GR" w:eastAsia="el-GR"/>
              </w:rPr>
            </w:pPr>
            <w:r w:rsidRPr="00274B25">
              <w:rPr>
                <w:rFonts w:cs="Tahoma"/>
                <w:b/>
                <w:szCs w:val="22"/>
                <w:lang w:val="el-GR" w:eastAsia="el-GR"/>
              </w:rPr>
              <w:t>Προσφερόμενες υπηρεσίες</w:t>
            </w:r>
          </w:p>
        </w:tc>
        <w:tc>
          <w:tcPr>
            <w:tcW w:w="1985" w:type="dxa"/>
            <w:shd w:val="clear" w:color="auto" w:fill="F7CAAC" w:themeFill="accent2" w:themeFillTint="66"/>
            <w:vAlign w:val="center"/>
            <w:hideMark/>
          </w:tcPr>
          <w:p w14:paraId="62FB6ABA" w14:textId="77777777" w:rsidR="00EC1A9C" w:rsidRPr="00274B25" w:rsidRDefault="00EC1A9C" w:rsidP="00BF2AE3">
            <w:pPr>
              <w:spacing w:after="0"/>
              <w:jc w:val="center"/>
              <w:rPr>
                <w:rFonts w:cs="Tahoma"/>
                <w:b/>
                <w:szCs w:val="22"/>
                <w:lang w:val="el-GR" w:eastAsia="el-GR"/>
              </w:rPr>
            </w:pPr>
            <w:r w:rsidRPr="00274B25">
              <w:rPr>
                <w:rFonts w:cs="Tahoma"/>
                <w:b/>
                <w:szCs w:val="22"/>
                <w:lang w:val="el-GR" w:eastAsia="el-GR"/>
              </w:rPr>
              <w:t>20%</w:t>
            </w:r>
          </w:p>
        </w:tc>
        <w:tc>
          <w:tcPr>
            <w:tcW w:w="3286" w:type="dxa"/>
            <w:shd w:val="clear" w:color="auto" w:fill="F7CAAC" w:themeFill="accent2" w:themeFillTint="66"/>
          </w:tcPr>
          <w:p w14:paraId="623A4719" w14:textId="77777777" w:rsidR="00EC1A9C" w:rsidRPr="00274B25" w:rsidRDefault="00EC1A9C" w:rsidP="00BF2AE3">
            <w:pPr>
              <w:spacing w:after="0"/>
              <w:rPr>
                <w:rFonts w:cs="Tahoma"/>
                <w:szCs w:val="22"/>
                <w:lang w:val="el-GR" w:eastAsia="el-GR"/>
              </w:rPr>
            </w:pPr>
          </w:p>
        </w:tc>
      </w:tr>
      <w:tr w:rsidR="00EC1A9C" w:rsidRPr="00274B25" w14:paraId="21468DCD" w14:textId="77777777" w:rsidTr="00131B9C">
        <w:trPr>
          <w:trHeight w:val="315"/>
        </w:trPr>
        <w:tc>
          <w:tcPr>
            <w:tcW w:w="846" w:type="dxa"/>
            <w:shd w:val="clear" w:color="auto" w:fill="auto"/>
            <w:vAlign w:val="center"/>
            <w:hideMark/>
          </w:tcPr>
          <w:p w14:paraId="06A93E43" w14:textId="77777777" w:rsidR="00EC1A9C" w:rsidRPr="00274B25" w:rsidRDefault="00EC1A9C" w:rsidP="00BF2AE3">
            <w:pPr>
              <w:numPr>
                <w:ilvl w:val="1"/>
                <w:numId w:val="15"/>
              </w:numPr>
              <w:spacing w:before="120" w:after="0"/>
              <w:contextualSpacing/>
              <w:jc w:val="center"/>
              <w:rPr>
                <w:rFonts w:cs="Tahoma"/>
                <w:lang w:val="el-GR"/>
              </w:rPr>
            </w:pPr>
            <w:bookmarkStart w:id="138" w:name="_Hlk508035586"/>
          </w:p>
        </w:tc>
        <w:tc>
          <w:tcPr>
            <w:tcW w:w="3685" w:type="dxa"/>
            <w:shd w:val="clear" w:color="auto" w:fill="auto"/>
            <w:vAlign w:val="center"/>
            <w:hideMark/>
          </w:tcPr>
          <w:p w14:paraId="25C64C5C" w14:textId="6295F939" w:rsidR="00EC1A9C" w:rsidRPr="00274B25" w:rsidRDefault="001351E2" w:rsidP="009541D9">
            <w:pPr>
              <w:spacing w:after="0"/>
              <w:jc w:val="left"/>
              <w:rPr>
                <w:rFonts w:cs="Tahoma"/>
                <w:lang w:val="el-GR"/>
              </w:rPr>
            </w:pPr>
            <w:r w:rsidRPr="00274B25">
              <w:rPr>
                <w:rFonts w:cs="Tahoma"/>
                <w:lang w:val="el-GR"/>
              </w:rPr>
              <w:t>Μελέτες και Υπηρεσίες υποστήριξης</w:t>
            </w:r>
          </w:p>
        </w:tc>
        <w:tc>
          <w:tcPr>
            <w:tcW w:w="1985" w:type="dxa"/>
            <w:shd w:val="clear" w:color="auto" w:fill="auto"/>
            <w:vAlign w:val="center"/>
            <w:hideMark/>
          </w:tcPr>
          <w:p w14:paraId="436C2BDB" w14:textId="77777777" w:rsidR="00EC1A9C" w:rsidRPr="00274B25" w:rsidRDefault="00EC1A9C" w:rsidP="00BF2AE3">
            <w:pPr>
              <w:spacing w:after="0"/>
              <w:jc w:val="center"/>
              <w:rPr>
                <w:rFonts w:cs="Tahoma"/>
                <w:szCs w:val="22"/>
                <w:lang w:val="el-GR" w:eastAsia="el-GR"/>
              </w:rPr>
            </w:pPr>
            <w:r w:rsidRPr="00274B25">
              <w:rPr>
                <w:rFonts w:cs="Tahoma"/>
                <w:szCs w:val="22"/>
                <w:lang w:val="el-GR" w:eastAsia="el-GR"/>
              </w:rPr>
              <w:t>5%</w:t>
            </w:r>
          </w:p>
        </w:tc>
        <w:tc>
          <w:tcPr>
            <w:tcW w:w="3286" w:type="dxa"/>
            <w:vAlign w:val="center"/>
          </w:tcPr>
          <w:p w14:paraId="27DB4082" w14:textId="2B7E2B84" w:rsidR="00EC1A9C" w:rsidRPr="00274B25" w:rsidRDefault="00796631" w:rsidP="00BF2AE3">
            <w:pPr>
              <w:spacing w:after="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_Ref45744915 \r \h </w:instrText>
            </w:r>
            <w:r w:rsidR="00A71A3D"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A.3.4.1</w:t>
            </w:r>
            <w:r w:rsidRPr="00274B25">
              <w:rPr>
                <w:rFonts w:cs="Tahoma"/>
                <w:szCs w:val="22"/>
                <w:lang w:val="el-GR" w:eastAsia="el-GR"/>
              </w:rPr>
              <w:fldChar w:fldCharType="end"/>
            </w:r>
            <w:r w:rsidRPr="00274B25">
              <w:rPr>
                <w:rFonts w:cs="Tahoma"/>
                <w:szCs w:val="22"/>
                <w:lang w:val="el-GR" w:eastAsia="el-GR"/>
              </w:rPr>
              <w:t xml:space="preserve">, </w:t>
            </w:r>
            <w:r w:rsidRPr="00274B25">
              <w:rPr>
                <w:rFonts w:cs="Tahoma"/>
                <w:szCs w:val="22"/>
                <w:lang w:val="el-GR" w:eastAsia="el-GR"/>
              </w:rPr>
              <w:fldChar w:fldCharType="begin"/>
            </w:r>
            <w:r w:rsidRPr="00274B25">
              <w:rPr>
                <w:rFonts w:cs="Tahoma"/>
                <w:szCs w:val="22"/>
                <w:lang w:val="el-GR" w:eastAsia="el-GR"/>
              </w:rPr>
              <w:instrText xml:space="preserve"> REF _Ref45744934 \r \h </w:instrText>
            </w:r>
            <w:r w:rsidR="00A71A3D"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A.3.4.2</w:t>
            </w:r>
            <w:r w:rsidRPr="00274B25">
              <w:rPr>
                <w:rFonts w:cs="Tahoma"/>
                <w:szCs w:val="22"/>
                <w:lang w:val="el-GR" w:eastAsia="el-GR"/>
              </w:rPr>
              <w:fldChar w:fldCharType="end"/>
            </w:r>
            <w:r w:rsidRPr="00274B25">
              <w:rPr>
                <w:rFonts w:cs="Tahoma"/>
                <w:szCs w:val="22"/>
                <w:lang w:val="el-GR" w:eastAsia="el-GR"/>
              </w:rPr>
              <w:t xml:space="preserve">, </w:t>
            </w:r>
            <w:r w:rsidRPr="00274B25">
              <w:rPr>
                <w:rFonts w:cs="Tahoma"/>
                <w:szCs w:val="22"/>
                <w:lang w:val="el-GR" w:eastAsia="el-GR"/>
              </w:rPr>
              <w:fldChar w:fldCharType="begin"/>
            </w:r>
            <w:r w:rsidRPr="00274B25">
              <w:rPr>
                <w:rFonts w:cs="Tahoma"/>
                <w:szCs w:val="22"/>
                <w:lang w:val="el-GR" w:eastAsia="el-GR"/>
              </w:rPr>
              <w:instrText xml:space="preserve"> REF _Ref45744940 \r \h </w:instrText>
            </w:r>
            <w:r w:rsidR="00A71A3D"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A.3.4.3</w:t>
            </w:r>
            <w:r w:rsidRPr="00274B25">
              <w:rPr>
                <w:rFonts w:cs="Tahoma"/>
                <w:szCs w:val="22"/>
                <w:lang w:val="el-GR" w:eastAsia="el-GR"/>
              </w:rPr>
              <w:fldChar w:fldCharType="end"/>
            </w:r>
            <w:r w:rsidRPr="00274B25">
              <w:rPr>
                <w:rFonts w:cs="Tahoma"/>
                <w:szCs w:val="22"/>
                <w:lang w:val="el-GR" w:eastAsia="el-GR"/>
              </w:rPr>
              <w:t xml:space="preserve">, </w:t>
            </w:r>
            <w:r w:rsidRPr="00274B25">
              <w:rPr>
                <w:rFonts w:cs="Tahoma"/>
                <w:szCs w:val="22"/>
                <w:lang w:val="el-GR" w:eastAsia="el-GR"/>
              </w:rPr>
              <w:fldChar w:fldCharType="begin"/>
            </w:r>
            <w:r w:rsidRPr="00274B25">
              <w:rPr>
                <w:rFonts w:cs="Tahoma"/>
                <w:szCs w:val="22"/>
                <w:lang w:val="el-GR" w:eastAsia="el-GR"/>
              </w:rPr>
              <w:instrText xml:space="preserve"> REF _Ref45744946 \r \h </w:instrText>
            </w:r>
            <w:r w:rsidR="00A71A3D"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A.3.4.4</w:t>
            </w:r>
            <w:r w:rsidRPr="00274B25">
              <w:rPr>
                <w:rFonts w:cs="Tahoma"/>
                <w:szCs w:val="22"/>
                <w:lang w:val="el-GR" w:eastAsia="el-GR"/>
              </w:rPr>
              <w:fldChar w:fldCharType="end"/>
            </w:r>
            <w:r w:rsidRPr="00274B25">
              <w:rPr>
                <w:rFonts w:cs="Tahoma"/>
                <w:szCs w:val="22"/>
                <w:lang w:val="el-GR" w:eastAsia="el-GR"/>
              </w:rPr>
              <w:t xml:space="preserve">, </w:t>
            </w:r>
            <w:r w:rsidRPr="00274B25">
              <w:rPr>
                <w:rFonts w:cs="Tahoma"/>
                <w:szCs w:val="22"/>
                <w:lang w:val="el-GR" w:eastAsia="el-GR"/>
              </w:rPr>
              <w:fldChar w:fldCharType="begin"/>
            </w:r>
            <w:r w:rsidRPr="00274B25">
              <w:rPr>
                <w:rFonts w:cs="Tahoma"/>
                <w:szCs w:val="22"/>
                <w:lang w:val="el-GR" w:eastAsia="el-GR"/>
              </w:rPr>
              <w:instrText xml:space="preserve"> REF _Ref45744962 \r \h </w:instrText>
            </w:r>
            <w:r w:rsidR="00A71A3D"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A.3.4.7</w:t>
            </w:r>
            <w:r w:rsidRPr="00274B25">
              <w:rPr>
                <w:rFonts w:cs="Tahoma"/>
                <w:szCs w:val="22"/>
                <w:lang w:val="el-GR" w:eastAsia="el-GR"/>
              </w:rPr>
              <w:fldChar w:fldCharType="end"/>
            </w:r>
            <w:r w:rsidRPr="00274B25">
              <w:rPr>
                <w:rFonts w:cs="Tahoma"/>
                <w:szCs w:val="22"/>
                <w:lang w:val="el-GR" w:eastAsia="el-GR"/>
              </w:rPr>
              <w:t xml:space="preserve">, </w:t>
            </w:r>
            <w:r w:rsidRPr="00274B25">
              <w:rPr>
                <w:rFonts w:cs="Tahoma"/>
                <w:szCs w:val="22"/>
                <w:lang w:val="el-GR" w:eastAsia="el-GR"/>
              </w:rPr>
              <w:fldChar w:fldCharType="begin"/>
            </w:r>
            <w:r w:rsidRPr="00274B25">
              <w:rPr>
                <w:rFonts w:cs="Tahoma"/>
                <w:szCs w:val="22"/>
                <w:lang w:val="el-GR" w:eastAsia="el-GR"/>
              </w:rPr>
              <w:instrText xml:space="preserve"> REF _Ref45744973 \r \h </w:instrText>
            </w:r>
            <w:r w:rsidR="00A71A3D"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A.3.4.8</w:t>
            </w:r>
            <w:r w:rsidRPr="00274B25">
              <w:rPr>
                <w:rFonts w:cs="Tahoma"/>
                <w:szCs w:val="22"/>
                <w:lang w:val="el-GR" w:eastAsia="el-GR"/>
              </w:rPr>
              <w:fldChar w:fldCharType="end"/>
            </w:r>
          </w:p>
        </w:tc>
      </w:tr>
      <w:tr w:rsidR="00EC1A9C" w:rsidRPr="00274B25" w14:paraId="34FB17D2" w14:textId="77777777" w:rsidTr="00131B9C">
        <w:trPr>
          <w:trHeight w:val="525"/>
        </w:trPr>
        <w:tc>
          <w:tcPr>
            <w:tcW w:w="846" w:type="dxa"/>
            <w:shd w:val="clear" w:color="auto" w:fill="auto"/>
            <w:vAlign w:val="center"/>
            <w:hideMark/>
          </w:tcPr>
          <w:p w14:paraId="2ABAAB65" w14:textId="77777777" w:rsidR="00EC1A9C" w:rsidRPr="00274B25" w:rsidRDefault="00EC1A9C" w:rsidP="00BF2AE3">
            <w:pPr>
              <w:numPr>
                <w:ilvl w:val="1"/>
                <w:numId w:val="15"/>
              </w:numPr>
              <w:spacing w:before="120" w:after="0"/>
              <w:contextualSpacing/>
              <w:jc w:val="center"/>
              <w:rPr>
                <w:rFonts w:cs="Tahoma"/>
                <w:szCs w:val="22"/>
                <w:lang w:val="el-GR" w:eastAsia="el-GR"/>
              </w:rPr>
            </w:pPr>
          </w:p>
        </w:tc>
        <w:tc>
          <w:tcPr>
            <w:tcW w:w="3685" w:type="dxa"/>
            <w:shd w:val="clear" w:color="auto" w:fill="auto"/>
            <w:vAlign w:val="center"/>
          </w:tcPr>
          <w:p w14:paraId="564E04D3" w14:textId="0E1BD197" w:rsidR="00EC1A9C" w:rsidRPr="00274B25" w:rsidRDefault="001351E2" w:rsidP="009541D9">
            <w:pPr>
              <w:spacing w:after="0"/>
              <w:jc w:val="left"/>
              <w:rPr>
                <w:rFonts w:cs="Tahoma"/>
                <w:szCs w:val="22"/>
                <w:lang w:val="el-GR" w:eastAsia="el-GR"/>
              </w:rPr>
            </w:pPr>
            <w:r w:rsidRPr="00274B25">
              <w:rPr>
                <w:rFonts w:cs="Tahoma"/>
                <w:lang w:val="el-GR"/>
              </w:rPr>
              <w:t>Ψηφιοποίηση</w:t>
            </w:r>
          </w:p>
        </w:tc>
        <w:tc>
          <w:tcPr>
            <w:tcW w:w="1985" w:type="dxa"/>
            <w:shd w:val="clear" w:color="auto" w:fill="auto"/>
            <w:vAlign w:val="center"/>
            <w:hideMark/>
          </w:tcPr>
          <w:p w14:paraId="0A1C0944" w14:textId="63EF62ED" w:rsidR="00EC1A9C" w:rsidRPr="00274B25" w:rsidRDefault="00667EC5" w:rsidP="00BF2AE3">
            <w:pPr>
              <w:spacing w:after="0"/>
              <w:jc w:val="center"/>
              <w:rPr>
                <w:rFonts w:cs="Tahoma"/>
                <w:szCs w:val="22"/>
                <w:lang w:val="el-GR" w:eastAsia="el-GR"/>
              </w:rPr>
            </w:pPr>
            <w:r w:rsidRPr="00274B25">
              <w:rPr>
                <w:rFonts w:cs="Tahoma"/>
                <w:szCs w:val="22"/>
                <w:lang w:val="el-GR" w:eastAsia="el-GR"/>
              </w:rPr>
              <w:t>7</w:t>
            </w:r>
            <w:r w:rsidR="00EC1A9C" w:rsidRPr="00274B25">
              <w:rPr>
                <w:rFonts w:cs="Tahoma"/>
                <w:szCs w:val="22"/>
                <w:lang w:val="el-GR" w:eastAsia="el-GR"/>
              </w:rPr>
              <w:t>%</w:t>
            </w:r>
          </w:p>
        </w:tc>
        <w:tc>
          <w:tcPr>
            <w:tcW w:w="3286" w:type="dxa"/>
          </w:tcPr>
          <w:p w14:paraId="709C3DC8" w14:textId="2C30DAA6" w:rsidR="00EC1A9C" w:rsidRPr="00274B25" w:rsidRDefault="00796631" w:rsidP="00BF2AE3">
            <w:pPr>
              <w:spacing w:after="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_Ref45744994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A.3.3.5</w:t>
            </w:r>
            <w:r w:rsidRPr="00274B25">
              <w:rPr>
                <w:rFonts w:cs="Tahoma"/>
                <w:szCs w:val="22"/>
                <w:lang w:val="el-GR" w:eastAsia="el-GR"/>
              </w:rPr>
              <w:fldChar w:fldCharType="end"/>
            </w:r>
          </w:p>
        </w:tc>
      </w:tr>
      <w:tr w:rsidR="00EC1A9C" w:rsidRPr="00274B25" w14:paraId="5759AFBB" w14:textId="77777777" w:rsidTr="00131B9C">
        <w:trPr>
          <w:trHeight w:val="180"/>
        </w:trPr>
        <w:tc>
          <w:tcPr>
            <w:tcW w:w="846" w:type="dxa"/>
            <w:shd w:val="clear" w:color="auto" w:fill="auto"/>
            <w:vAlign w:val="center"/>
          </w:tcPr>
          <w:p w14:paraId="1FCD9800" w14:textId="77777777" w:rsidR="00EC1A9C" w:rsidRPr="00274B25" w:rsidRDefault="00EC1A9C" w:rsidP="00BF2AE3">
            <w:pPr>
              <w:numPr>
                <w:ilvl w:val="1"/>
                <w:numId w:val="15"/>
              </w:numPr>
              <w:spacing w:before="120" w:after="0"/>
              <w:contextualSpacing/>
              <w:jc w:val="center"/>
              <w:rPr>
                <w:rFonts w:cs="Tahoma"/>
                <w:szCs w:val="22"/>
                <w:lang w:val="el-GR" w:eastAsia="el-GR"/>
              </w:rPr>
            </w:pPr>
          </w:p>
        </w:tc>
        <w:tc>
          <w:tcPr>
            <w:tcW w:w="3685" w:type="dxa"/>
            <w:shd w:val="clear" w:color="auto" w:fill="auto"/>
            <w:vAlign w:val="center"/>
          </w:tcPr>
          <w:p w14:paraId="2D4D0122" w14:textId="3BC8B981" w:rsidR="00EC1A9C" w:rsidRPr="00274B25" w:rsidRDefault="001351E2" w:rsidP="009541D9">
            <w:pPr>
              <w:spacing w:after="0"/>
              <w:jc w:val="left"/>
              <w:rPr>
                <w:rFonts w:cs="Tahoma"/>
                <w:szCs w:val="22"/>
                <w:lang w:val="el-GR" w:eastAsia="el-GR"/>
              </w:rPr>
            </w:pPr>
            <w:r w:rsidRPr="00274B25">
              <w:rPr>
                <w:rFonts w:cs="Tahoma"/>
                <w:szCs w:val="22"/>
                <w:lang w:val="el-GR" w:eastAsia="el-GR"/>
              </w:rPr>
              <w:t>Υπηρεσίες Εκπαίδευσης</w:t>
            </w:r>
          </w:p>
        </w:tc>
        <w:tc>
          <w:tcPr>
            <w:tcW w:w="1985" w:type="dxa"/>
            <w:shd w:val="clear" w:color="auto" w:fill="auto"/>
            <w:vAlign w:val="center"/>
          </w:tcPr>
          <w:p w14:paraId="7E31339D" w14:textId="77777777" w:rsidR="00EC1A9C" w:rsidRPr="00274B25" w:rsidRDefault="00EC1A9C" w:rsidP="00BF2AE3">
            <w:pPr>
              <w:spacing w:after="0"/>
              <w:jc w:val="center"/>
              <w:rPr>
                <w:rFonts w:cs="Tahoma"/>
                <w:szCs w:val="22"/>
                <w:lang w:val="el-GR" w:eastAsia="el-GR"/>
              </w:rPr>
            </w:pPr>
            <w:r w:rsidRPr="00274B25">
              <w:rPr>
                <w:rFonts w:cs="Tahoma"/>
                <w:szCs w:val="22"/>
                <w:lang w:val="el-GR" w:eastAsia="el-GR"/>
              </w:rPr>
              <w:t>2%</w:t>
            </w:r>
          </w:p>
        </w:tc>
        <w:tc>
          <w:tcPr>
            <w:tcW w:w="3286" w:type="dxa"/>
          </w:tcPr>
          <w:p w14:paraId="40960C11" w14:textId="767749BD" w:rsidR="00EC1A9C" w:rsidRPr="00274B25" w:rsidRDefault="00796631" w:rsidP="00BF2AE3">
            <w:pPr>
              <w:spacing w:after="0"/>
              <w:jc w:val="left"/>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_Ref45745000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A.3.4.6</w:t>
            </w:r>
            <w:r w:rsidRPr="00274B25">
              <w:rPr>
                <w:rFonts w:cs="Tahoma"/>
                <w:szCs w:val="22"/>
                <w:lang w:val="el-GR" w:eastAsia="el-GR"/>
              </w:rPr>
              <w:fldChar w:fldCharType="end"/>
            </w:r>
          </w:p>
        </w:tc>
      </w:tr>
      <w:tr w:rsidR="00EC1A9C" w:rsidRPr="00274B25" w14:paraId="072FBD8A" w14:textId="77777777" w:rsidTr="00131B9C">
        <w:trPr>
          <w:trHeight w:val="74"/>
        </w:trPr>
        <w:tc>
          <w:tcPr>
            <w:tcW w:w="846" w:type="dxa"/>
            <w:shd w:val="clear" w:color="auto" w:fill="auto"/>
            <w:vAlign w:val="center"/>
          </w:tcPr>
          <w:p w14:paraId="26B784AF" w14:textId="77777777" w:rsidR="00EC1A9C" w:rsidRPr="00274B25" w:rsidRDefault="00EC1A9C" w:rsidP="00BF2AE3">
            <w:pPr>
              <w:numPr>
                <w:ilvl w:val="1"/>
                <w:numId w:val="15"/>
              </w:numPr>
              <w:spacing w:before="120" w:after="0"/>
              <w:contextualSpacing/>
              <w:jc w:val="center"/>
              <w:rPr>
                <w:rFonts w:cs="Tahoma"/>
                <w:szCs w:val="22"/>
                <w:lang w:val="el-GR" w:eastAsia="el-GR"/>
              </w:rPr>
            </w:pPr>
          </w:p>
        </w:tc>
        <w:tc>
          <w:tcPr>
            <w:tcW w:w="3685" w:type="dxa"/>
            <w:shd w:val="clear" w:color="auto" w:fill="auto"/>
            <w:vAlign w:val="center"/>
          </w:tcPr>
          <w:p w14:paraId="6969E8B1" w14:textId="24804D19" w:rsidR="00EC1A9C" w:rsidRPr="00274B25" w:rsidRDefault="001351E2" w:rsidP="009541D9">
            <w:pPr>
              <w:spacing w:after="0"/>
              <w:jc w:val="left"/>
              <w:rPr>
                <w:rFonts w:cs="Tahoma"/>
                <w:szCs w:val="22"/>
                <w:lang w:val="el-GR" w:eastAsia="el-GR"/>
              </w:rPr>
            </w:pPr>
            <w:r w:rsidRPr="00274B25">
              <w:rPr>
                <w:rFonts w:cs="Tahoma"/>
                <w:szCs w:val="22"/>
                <w:lang w:val="el-GR" w:eastAsia="el-GR"/>
              </w:rPr>
              <w:t>Υπηρεσίες Εγγύησης και Συντήρησης</w:t>
            </w:r>
          </w:p>
        </w:tc>
        <w:tc>
          <w:tcPr>
            <w:tcW w:w="1985" w:type="dxa"/>
            <w:shd w:val="clear" w:color="auto" w:fill="auto"/>
            <w:vAlign w:val="center"/>
          </w:tcPr>
          <w:p w14:paraId="1F10B435" w14:textId="71B30772" w:rsidR="00EC1A9C" w:rsidRPr="00274B25" w:rsidRDefault="00667EC5" w:rsidP="00BF2AE3">
            <w:pPr>
              <w:spacing w:after="0"/>
              <w:jc w:val="center"/>
              <w:rPr>
                <w:rFonts w:cs="Tahoma"/>
                <w:szCs w:val="22"/>
                <w:lang w:val="el-GR" w:eastAsia="el-GR"/>
              </w:rPr>
            </w:pPr>
            <w:r w:rsidRPr="00274B25">
              <w:rPr>
                <w:rFonts w:cs="Tahoma"/>
                <w:szCs w:val="22"/>
                <w:lang w:val="el-GR" w:eastAsia="el-GR"/>
              </w:rPr>
              <w:t>6</w:t>
            </w:r>
            <w:r w:rsidR="00EC1A9C" w:rsidRPr="00274B25">
              <w:rPr>
                <w:rFonts w:cs="Tahoma"/>
                <w:szCs w:val="22"/>
                <w:lang w:val="el-GR" w:eastAsia="el-GR"/>
              </w:rPr>
              <w:t>%</w:t>
            </w:r>
          </w:p>
        </w:tc>
        <w:tc>
          <w:tcPr>
            <w:tcW w:w="3286" w:type="dxa"/>
          </w:tcPr>
          <w:p w14:paraId="5EDE09ED" w14:textId="2357F429" w:rsidR="00EC1A9C" w:rsidRPr="00274B25" w:rsidRDefault="00796631" w:rsidP="00BF2AE3">
            <w:pPr>
              <w:spacing w:after="0"/>
              <w:jc w:val="left"/>
              <w:rPr>
                <w:rFonts w:cs="Tahoma"/>
                <w:szCs w:val="22"/>
                <w:highlight w:val="magenta"/>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_Ref44571020 \r \h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A.3.4.9</w:t>
            </w:r>
            <w:r w:rsidRPr="00274B25">
              <w:rPr>
                <w:rFonts w:cs="Tahoma"/>
                <w:szCs w:val="22"/>
                <w:lang w:val="el-GR" w:eastAsia="el-GR"/>
              </w:rPr>
              <w:fldChar w:fldCharType="end"/>
            </w:r>
          </w:p>
        </w:tc>
      </w:tr>
      <w:tr w:rsidR="00D41DDA" w:rsidRPr="00274B25" w14:paraId="5382D81A" w14:textId="77777777" w:rsidTr="00131B9C">
        <w:tblPrEx>
          <w:jc w:val="center"/>
          <w:tblLook w:val="00A0" w:firstRow="1" w:lastRow="0" w:firstColumn="1" w:lastColumn="0" w:noHBand="0" w:noVBand="0"/>
        </w:tblPrEx>
        <w:trPr>
          <w:trHeight w:val="377"/>
          <w:jc w:val="center"/>
        </w:trPr>
        <w:tc>
          <w:tcPr>
            <w:tcW w:w="846" w:type="dxa"/>
            <w:shd w:val="clear" w:color="auto" w:fill="F7CAAC" w:themeFill="accent2" w:themeFillTint="66"/>
            <w:vAlign w:val="center"/>
          </w:tcPr>
          <w:p w14:paraId="7EC669D5" w14:textId="58D250F3" w:rsidR="00D41DDA" w:rsidRPr="00274B25" w:rsidRDefault="00D41DDA" w:rsidP="00BF2AE3">
            <w:pPr>
              <w:numPr>
                <w:ilvl w:val="0"/>
                <w:numId w:val="15"/>
              </w:numPr>
              <w:spacing w:before="120" w:after="0"/>
              <w:contextualSpacing/>
              <w:jc w:val="center"/>
              <w:rPr>
                <w:rFonts w:cs="Tahoma"/>
                <w:b/>
                <w:szCs w:val="22"/>
                <w:lang w:val="el-GR" w:eastAsia="el-GR"/>
              </w:rPr>
            </w:pPr>
          </w:p>
        </w:tc>
        <w:tc>
          <w:tcPr>
            <w:tcW w:w="3685" w:type="dxa"/>
            <w:shd w:val="clear" w:color="auto" w:fill="F7CAAC" w:themeFill="accent2" w:themeFillTint="66"/>
            <w:vAlign w:val="center"/>
          </w:tcPr>
          <w:p w14:paraId="1CD71B99" w14:textId="13B777A8" w:rsidR="00D41DDA" w:rsidRPr="00274B25" w:rsidRDefault="00D41DDA" w:rsidP="00131B9C">
            <w:pPr>
              <w:numPr>
                <w:ilvl w:val="12"/>
                <w:numId w:val="0"/>
              </w:numPr>
              <w:spacing w:after="0"/>
              <w:jc w:val="left"/>
              <w:rPr>
                <w:rFonts w:cs="Tahoma"/>
                <w:b/>
                <w:szCs w:val="22"/>
                <w:lang w:val="el-GR" w:eastAsia="el-GR"/>
              </w:rPr>
            </w:pPr>
            <w:r w:rsidRPr="00274B25">
              <w:rPr>
                <w:rFonts w:cs="Tahoma"/>
                <w:b/>
                <w:szCs w:val="22"/>
                <w:lang w:val="el-GR" w:eastAsia="el-GR"/>
              </w:rPr>
              <w:t>Μ</w:t>
            </w:r>
            <w:r w:rsidR="00C166BF" w:rsidRPr="00274B25">
              <w:rPr>
                <w:rFonts w:cs="Tahoma"/>
                <w:b/>
                <w:szCs w:val="22"/>
                <w:lang w:val="el-GR" w:eastAsia="el-GR"/>
              </w:rPr>
              <w:t>εθοδολογία Υλοποίησης - Διοίκησης</w:t>
            </w:r>
          </w:p>
        </w:tc>
        <w:tc>
          <w:tcPr>
            <w:tcW w:w="1985" w:type="dxa"/>
            <w:shd w:val="clear" w:color="auto" w:fill="F7CAAC" w:themeFill="accent2" w:themeFillTint="66"/>
            <w:vAlign w:val="center"/>
          </w:tcPr>
          <w:p w14:paraId="034A82F2" w14:textId="769AD1A2" w:rsidR="00D41DDA" w:rsidRPr="00274B25" w:rsidRDefault="00D41DDA" w:rsidP="00BF2AE3">
            <w:pPr>
              <w:numPr>
                <w:ilvl w:val="12"/>
                <w:numId w:val="0"/>
              </w:numPr>
              <w:jc w:val="center"/>
              <w:rPr>
                <w:rFonts w:cs="Tahoma"/>
                <w:szCs w:val="22"/>
                <w:lang w:val="el-GR"/>
              </w:rPr>
            </w:pPr>
            <w:r w:rsidRPr="00274B25">
              <w:rPr>
                <w:rFonts w:cs="Tahoma"/>
                <w:b/>
                <w:szCs w:val="22"/>
                <w:lang w:val="el-GR"/>
              </w:rPr>
              <w:t>10</w:t>
            </w:r>
            <w:r w:rsidRPr="00274B25">
              <w:rPr>
                <w:rFonts w:cs="Tahoma"/>
                <w:szCs w:val="22"/>
                <w:lang w:val="el-GR"/>
              </w:rPr>
              <w:t>%</w:t>
            </w:r>
          </w:p>
        </w:tc>
        <w:tc>
          <w:tcPr>
            <w:tcW w:w="3286" w:type="dxa"/>
            <w:shd w:val="clear" w:color="auto" w:fill="F7CAAC" w:themeFill="accent2" w:themeFillTint="66"/>
            <w:vAlign w:val="center"/>
          </w:tcPr>
          <w:p w14:paraId="5C8E2088" w14:textId="77777777" w:rsidR="00D41DDA" w:rsidRPr="00274B25" w:rsidRDefault="00D41DDA" w:rsidP="00BF2AE3">
            <w:pPr>
              <w:numPr>
                <w:ilvl w:val="12"/>
                <w:numId w:val="0"/>
              </w:numPr>
              <w:jc w:val="center"/>
              <w:rPr>
                <w:rFonts w:cs="Tahoma"/>
                <w:szCs w:val="22"/>
                <w:lang w:val="el-GR"/>
              </w:rPr>
            </w:pPr>
          </w:p>
        </w:tc>
      </w:tr>
      <w:tr w:rsidR="00D41DDA" w:rsidRPr="00274B25" w14:paraId="5C707E8A" w14:textId="77777777" w:rsidTr="00131B9C">
        <w:tblPrEx>
          <w:jc w:val="center"/>
          <w:tblLook w:val="00A0" w:firstRow="1" w:lastRow="0" w:firstColumn="1" w:lastColumn="0" w:noHBand="0" w:noVBand="0"/>
        </w:tblPrEx>
        <w:trPr>
          <w:jc w:val="center"/>
        </w:trPr>
        <w:tc>
          <w:tcPr>
            <w:tcW w:w="846" w:type="dxa"/>
            <w:vAlign w:val="center"/>
          </w:tcPr>
          <w:p w14:paraId="5DA92DFE" w14:textId="59E007B3" w:rsidR="00D41DDA" w:rsidRPr="00274B25" w:rsidRDefault="00D41DDA" w:rsidP="00BF2AE3">
            <w:pPr>
              <w:numPr>
                <w:ilvl w:val="1"/>
                <w:numId w:val="15"/>
              </w:numPr>
              <w:spacing w:before="120" w:after="0"/>
              <w:contextualSpacing/>
              <w:jc w:val="center"/>
              <w:rPr>
                <w:rFonts w:cs="Tahoma"/>
                <w:szCs w:val="22"/>
                <w:lang w:val="el-GR" w:eastAsia="el-GR"/>
              </w:rPr>
            </w:pPr>
          </w:p>
        </w:tc>
        <w:tc>
          <w:tcPr>
            <w:tcW w:w="3685" w:type="dxa"/>
            <w:vAlign w:val="center"/>
          </w:tcPr>
          <w:p w14:paraId="3E564D3A" w14:textId="77777777" w:rsidR="00D41DDA" w:rsidRPr="00274B25" w:rsidRDefault="00D41DDA" w:rsidP="009541D9">
            <w:pPr>
              <w:numPr>
                <w:ilvl w:val="12"/>
                <w:numId w:val="0"/>
              </w:numPr>
              <w:jc w:val="left"/>
              <w:rPr>
                <w:rFonts w:cs="Tahoma"/>
                <w:szCs w:val="22"/>
                <w:lang w:val="el-GR"/>
              </w:rPr>
            </w:pPr>
            <w:r w:rsidRPr="00274B25">
              <w:rPr>
                <w:rFonts w:cs="Tahoma"/>
                <w:szCs w:val="22"/>
                <w:lang w:val="el-GR"/>
              </w:rPr>
              <w:t>Οργάνωση Υλοποίησης Έργου (Χρονοδιάγραμμα, Παραδοτέα)</w:t>
            </w:r>
          </w:p>
        </w:tc>
        <w:tc>
          <w:tcPr>
            <w:tcW w:w="1985" w:type="dxa"/>
          </w:tcPr>
          <w:p w14:paraId="0FDD8FC0" w14:textId="599D3EAA" w:rsidR="00D41DDA" w:rsidRPr="00274B25" w:rsidRDefault="00D41DDA" w:rsidP="00BF2AE3">
            <w:pPr>
              <w:numPr>
                <w:ilvl w:val="12"/>
                <w:numId w:val="0"/>
              </w:numPr>
              <w:jc w:val="center"/>
              <w:rPr>
                <w:rFonts w:cs="Tahoma"/>
                <w:szCs w:val="22"/>
                <w:lang w:val="el-GR"/>
              </w:rPr>
            </w:pPr>
            <w:r w:rsidRPr="00274B25">
              <w:rPr>
                <w:rFonts w:cs="Tahoma"/>
                <w:szCs w:val="22"/>
                <w:lang w:val="el-GR"/>
              </w:rPr>
              <w:t>5%</w:t>
            </w:r>
          </w:p>
        </w:tc>
        <w:tc>
          <w:tcPr>
            <w:tcW w:w="3286" w:type="dxa"/>
          </w:tcPr>
          <w:p w14:paraId="41E07EE2" w14:textId="4C3DE21C" w:rsidR="00D41DDA" w:rsidRPr="00274B25" w:rsidRDefault="00796631" w:rsidP="00BF2AE3">
            <w:pPr>
              <w:numPr>
                <w:ilvl w:val="12"/>
                <w:numId w:val="0"/>
              </w:numPr>
              <w:rPr>
                <w:rFonts w:cs="Tahoma"/>
                <w:szCs w:val="22"/>
                <w:lang w:val="el-GR"/>
              </w:rPr>
            </w:pPr>
            <w:r w:rsidRPr="00274B25">
              <w:rPr>
                <w:rFonts w:cs="Tahoma"/>
                <w:szCs w:val="22"/>
                <w:lang w:val="el-GR"/>
              </w:rPr>
              <w:fldChar w:fldCharType="begin"/>
            </w:r>
            <w:r w:rsidRPr="00274B25">
              <w:rPr>
                <w:rFonts w:cs="Tahoma"/>
                <w:szCs w:val="22"/>
                <w:lang w:val="el-GR"/>
              </w:rPr>
              <w:instrText xml:space="preserve"> REF _Ref45745021 \r \h </w:instrText>
            </w:r>
            <w:r w:rsidR="00BF2AE3" w:rsidRPr="00274B25">
              <w:rPr>
                <w:rFonts w:cs="Tahoma"/>
                <w:szCs w:val="22"/>
                <w:lang w:val="el-GR"/>
              </w:rPr>
              <w:instrText xml:space="preserve">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B.1</w:t>
            </w:r>
            <w:r w:rsidRPr="00274B25">
              <w:rPr>
                <w:rFonts w:cs="Tahoma"/>
                <w:szCs w:val="22"/>
                <w:lang w:val="el-GR"/>
              </w:rPr>
              <w:fldChar w:fldCharType="end"/>
            </w:r>
            <w:r w:rsidRPr="00274B25">
              <w:rPr>
                <w:rFonts w:cs="Tahoma"/>
                <w:szCs w:val="22"/>
                <w:lang w:val="el-GR"/>
              </w:rPr>
              <w:t xml:space="preserve">, </w:t>
            </w:r>
            <w:r w:rsidRPr="00274B25">
              <w:rPr>
                <w:rFonts w:cs="Tahoma"/>
                <w:szCs w:val="22"/>
                <w:lang w:val="el-GR"/>
              </w:rPr>
              <w:fldChar w:fldCharType="begin"/>
            </w:r>
            <w:r w:rsidRPr="00274B25">
              <w:rPr>
                <w:rFonts w:cs="Tahoma"/>
                <w:szCs w:val="22"/>
                <w:lang w:val="el-GR"/>
              </w:rPr>
              <w:instrText xml:space="preserve"> REF _Ref45745027 \r \h </w:instrText>
            </w:r>
            <w:r w:rsidR="00BF2AE3" w:rsidRPr="00274B25">
              <w:rPr>
                <w:rFonts w:cs="Tahoma"/>
                <w:szCs w:val="22"/>
                <w:lang w:val="el-GR"/>
              </w:rPr>
              <w:instrText xml:space="preserve">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B.2</w:t>
            </w:r>
            <w:r w:rsidRPr="00274B25">
              <w:rPr>
                <w:rFonts w:cs="Tahoma"/>
                <w:szCs w:val="22"/>
                <w:lang w:val="el-GR"/>
              </w:rPr>
              <w:fldChar w:fldCharType="end"/>
            </w:r>
          </w:p>
        </w:tc>
      </w:tr>
      <w:tr w:rsidR="00D41DDA" w:rsidRPr="00274B25" w14:paraId="1BFDA05F" w14:textId="77777777" w:rsidTr="00131B9C">
        <w:tblPrEx>
          <w:jc w:val="center"/>
          <w:tblLook w:val="00A0" w:firstRow="1" w:lastRow="0" w:firstColumn="1" w:lastColumn="0" w:noHBand="0" w:noVBand="0"/>
        </w:tblPrEx>
        <w:trPr>
          <w:jc w:val="center"/>
        </w:trPr>
        <w:tc>
          <w:tcPr>
            <w:tcW w:w="846" w:type="dxa"/>
            <w:vAlign w:val="center"/>
          </w:tcPr>
          <w:p w14:paraId="62B35730" w14:textId="40BC30B9" w:rsidR="00D41DDA" w:rsidRPr="00274B25" w:rsidRDefault="00D41DDA" w:rsidP="00BF2AE3">
            <w:pPr>
              <w:numPr>
                <w:ilvl w:val="1"/>
                <w:numId w:val="15"/>
              </w:numPr>
              <w:spacing w:before="120" w:after="0"/>
              <w:contextualSpacing/>
              <w:jc w:val="center"/>
              <w:rPr>
                <w:rFonts w:cs="Tahoma"/>
                <w:szCs w:val="22"/>
                <w:lang w:val="el-GR" w:eastAsia="el-GR"/>
              </w:rPr>
            </w:pPr>
          </w:p>
        </w:tc>
        <w:tc>
          <w:tcPr>
            <w:tcW w:w="3685" w:type="dxa"/>
            <w:vAlign w:val="center"/>
          </w:tcPr>
          <w:p w14:paraId="1524AB3A" w14:textId="77777777" w:rsidR="00D41DDA" w:rsidRPr="00274B25" w:rsidRDefault="00D41DDA" w:rsidP="009541D9">
            <w:pPr>
              <w:numPr>
                <w:ilvl w:val="12"/>
                <w:numId w:val="0"/>
              </w:numPr>
              <w:jc w:val="left"/>
              <w:rPr>
                <w:rFonts w:cs="Tahoma"/>
                <w:b/>
                <w:szCs w:val="22"/>
                <w:lang w:val="el-GR"/>
              </w:rPr>
            </w:pPr>
            <w:r w:rsidRPr="00274B25">
              <w:rPr>
                <w:rFonts w:cs="Tahoma"/>
                <w:szCs w:val="22"/>
                <w:lang w:val="el-GR"/>
              </w:rPr>
              <w:t>Μεθοδολογία διοίκησης - Προτεινόμενο σχήμα Διοίκησης Έργου</w:t>
            </w:r>
          </w:p>
        </w:tc>
        <w:tc>
          <w:tcPr>
            <w:tcW w:w="1985" w:type="dxa"/>
          </w:tcPr>
          <w:p w14:paraId="3AC97AEE" w14:textId="5EC5A6EF" w:rsidR="00D41DDA" w:rsidRPr="00274B25" w:rsidRDefault="00D41DDA" w:rsidP="00BF2AE3">
            <w:pPr>
              <w:numPr>
                <w:ilvl w:val="12"/>
                <w:numId w:val="0"/>
              </w:numPr>
              <w:jc w:val="center"/>
              <w:rPr>
                <w:rFonts w:cs="Tahoma"/>
                <w:szCs w:val="22"/>
                <w:lang w:val="el-GR"/>
              </w:rPr>
            </w:pPr>
            <w:r w:rsidRPr="00274B25">
              <w:rPr>
                <w:rFonts w:cs="Tahoma"/>
                <w:szCs w:val="22"/>
                <w:lang w:val="el-GR"/>
              </w:rPr>
              <w:t>5%</w:t>
            </w:r>
          </w:p>
        </w:tc>
        <w:tc>
          <w:tcPr>
            <w:tcW w:w="3286" w:type="dxa"/>
          </w:tcPr>
          <w:p w14:paraId="5E7DD267" w14:textId="13EF40ED" w:rsidR="00D41DDA" w:rsidRPr="00274B25" w:rsidRDefault="00796631" w:rsidP="00BF2AE3">
            <w:pPr>
              <w:rPr>
                <w:rFonts w:cs="Tahoma"/>
                <w:szCs w:val="22"/>
                <w:lang w:val="el-GR"/>
              </w:rPr>
            </w:pPr>
            <w:r w:rsidRPr="00274B25">
              <w:rPr>
                <w:rFonts w:cs="Tahoma"/>
                <w:szCs w:val="22"/>
                <w:lang w:val="el-GR"/>
              </w:rPr>
              <w:fldChar w:fldCharType="begin"/>
            </w:r>
            <w:r w:rsidRPr="00274B25">
              <w:rPr>
                <w:rFonts w:cs="Tahoma"/>
                <w:szCs w:val="22"/>
                <w:lang w:val="el-GR"/>
              </w:rPr>
              <w:instrText xml:space="preserve"> REF _Ref508366282 \r \h </w:instrText>
            </w:r>
            <w:r w:rsidR="00BF2AE3" w:rsidRPr="00274B25">
              <w:rPr>
                <w:rFonts w:cs="Tahoma"/>
                <w:szCs w:val="22"/>
                <w:lang w:val="el-GR"/>
              </w:rPr>
              <w:instrText xml:space="preserve">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B.6</w:t>
            </w:r>
            <w:r w:rsidRPr="00274B25">
              <w:rPr>
                <w:rFonts w:cs="Tahoma"/>
                <w:szCs w:val="22"/>
                <w:lang w:val="el-GR"/>
              </w:rPr>
              <w:fldChar w:fldCharType="end"/>
            </w:r>
            <w:r w:rsidRPr="00274B25">
              <w:rPr>
                <w:rFonts w:cs="Tahoma"/>
                <w:szCs w:val="22"/>
                <w:lang w:val="el-GR"/>
              </w:rPr>
              <w:t xml:space="preserve">, </w:t>
            </w:r>
            <w:r w:rsidRPr="00274B25">
              <w:rPr>
                <w:rFonts w:cs="Tahoma"/>
                <w:szCs w:val="22"/>
                <w:lang w:val="el-GR"/>
              </w:rPr>
              <w:fldChar w:fldCharType="begin"/>
            </w:r>
            <w:r w:rsidRPr="00274B25">
              <w:rPr>
                <w:rFonts w:cs="Tahoma"/>
                <w:szCs w:val="22"/>
                <w:lang w:val="el-GR"/>
              </w:rPr>
              <w:instrText xml:space="preserve"> REF _Ref45745050 \r \h </w:instrText>
            </w:r>
            <w:r w:rsidR="00BF2AE3" w:rsidRPr="00274B25">
              <w:rPr>
                <w:rFonts w:cs="Tahoma"/>
                <w:szCs w:val="22"/>
                <w:lang w:val="el-GR"/>
              </w:rPr>
              <w:instrText xml:space="preserve">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B.5</w:t>
            </w:r>
            <w:r w:rsidRPr="00274B25">
              <w:rPr>
                <w:rFonts w:cs="Tahoma"/>
                <w:szCs w:val="22"/>
                <w:lang w:val="el-GR"/>
              </w:rPr>
              <w:fldChar w:fldCharType="end"/>
            </w:r>
          </w:p>
        </w:tc>
      </w:tr>
      <w:bookmarkEnd w:id="138"/>
      <w:tr w:rsidR="00EC1A9C" w:rsidRPr="00274B25" w14:paraId="66F4FC65" w14:textId="77777777" w:rsidTr="00131B9C">
        <w:trPr>
          <w:trHeight w:val="315"/>
        </w:trPr>
        <w:tc>
          <w:tcPr>
            <w:tcW w:w="846" w:type="dxa"/>
            <w:shd w:val="clear" w:color="000000" w:fill="B3B3B3"/>
            <w:vAlign w:val="center"/>
            <w:hideMark/>
          </w:tcPr>
          <w:p w14:paraId="27AC91C8" w14:textId="77777777" w:rsidR="00EC1A9C" w:rsidRPr="00274B25" w:rsidRDefault="00EC1A9C" w:rsidP="00BF2AE3">
            <w:pPr>
              <w:spacing w:after="0"/>
              <w:jc w:val="center"/>
              <w:rPr>
                <w:rFonts w:cs="Tahoma"/>
                <w:b/>
                <w:szCs w:val="22"/>
                <w:lang w:val="el-GR" w:eastAsia="el-GR"/>
              </w:rPr>
            </w:pPr>
          </w:p>
        </w:tc>
        <w:tc>
          <w:tcPr>
            <w:tcW w:w="3685" w:type="dxa"/>
            <w:shd w:val="clear" w:color="000000" w:fill="B3B3B3"/>
            <w:vAlign w:val="center"/>
            <w:hideMark/>
          </w:tcPr>
          <w:p w14:paraId="226177DB" w14:textId="77777777" w:rsidR="00EC1A9C" w:rsidRPr="00274B25" w:rsidRDefault="00EC1A9C" w:rsidP="00BF2AE3">
            <w:pPr>
              <w:spacing w:after="0"/>
              <w:rPr>
                <w:rFonts w:cs="Tahoma"/>
                <w:b/>
                <w:szCs w:val="22"/>
                <w:lang w:val="el-GR" w:eastAsia="el-GR"/>
              </w:rPr>
            </w:pPr>
            <w:r w:rsidRPr="00274B25">
              <w:rPr>
                <w:rFonts w:cs="Tahoma"/>
                <w:b/>
                <w:szCs w:val="22"/>
                <w:lang w:val="el-GR" w:eastAsia="el-GR"/>
              </w:rPr>
              <w:t>ΣΥΝΟΛΟ</w:t>
            </w:r>
          </w:p>
        </w:tc>
        <w:tc>
          <w:tcPr>
            <w:tcW w:w="1985" w:type="dxa"/>
            <w:shd w:val="clear" w:color="000000" w:fill="B3B3B3"/>
            <w:vAlign w:val="center"/>
            <w:hideMark/>
          </w:tcPr>
          <w:p w14:paraId="103FCA01" w14:textId="77777777" w:rsidR="00EC1A9C" w:rsidRPr="00274B25" w:rsidRDefault="00EC1A9C" w:rsidP="00BF2AE3">
            <w:pPr>
              <w:spacing w:after="0"/>
              <w:jc w:val="center"/>
              <w:rPr>
                <w:rFonts w:cs="Tahoma"/>
                <w:b/>
                <w:szCs w:val="22"/>
                <w:lang w:val="el-GR" w:eastAsia="el-GR"/>
              </w:rPr>
            </w:pPr>
            <w:r w:rsidRPr="00274B25">
              <w:rPr>
                <w:rFonts w:cs="Tahoma"/>
                <w:b/>
                <w:szCs w:val="22"/>
                <w:lang w:val="el-GR" w:eastAsia="el-GR"/>
              </w:rPr>
              <w:t>100%</w:t>
            </w:r>
          </w:p>
        </w:tc>
        <w:tc>
          <w:tcPr>
            <w:tcW w:w="3286" w:type="dxa"/>
            <w:shd w:val="clear" w:color="000000" w:fill="B3B3B3"/>
          </w:tcPr>
          <w:p w14:paraId="7A3539BD" w14:textId="77777777" w:rsidR="00EC1A9C" w:rsidRPr="00274B25" w:rsidRDefault="00EC1A9C" w:rsidP="00BF2AE3">
            <w:pPr>
              <w:spacing w:after="0"/>
              <w:rPr>
                <w:rFonts w:cs="Tahoma"/>
                <w:b/>
                <w:szCs w:val="22"/>
                <w:lang w:val="el-GR" w:eastAsia="el-GR"/>
              </w:rPr>
            </w:pPr>
          </w:p>
        </w:tc>
      </w:tr>
      <w:bookmarkEnd w:id="137"/>
    </w:tbl>
    <w:p w14:paraId="5F83AEE4" w14:textId="77777777" w:rsidR="004D09B6" w:rsidRPr="00274B25" w:rsidRDefault="004D09B6" w:rsidP="00BF2AE3">
      <w:pPr>
        <w:pStyle w:val="af6"/>
        <w:rPr>
          <w:rFonts w:cs="Tahoma"/>
          <w:i/>
          <w:color w:val="5B9BD5"/>
          <w:szCs w:val="22"/>
          <w:lang w:val="el-GR"/>
        </w:rPr>
      </w:pPr>
    </w:p>
    <w:p w14:paraId="59D958DD" w14:textId="77777777" w:rsidR="004D09B6" w:rsidRPr="00274B25" w:rsidRDefault="004D09B6" w:rsidP="00BF2AE3">
      <w:pPr>
        <w:spacing w:before="120"/>
        <w:rPr>
          <w:rFonts w:cs="Tahoma"/>
          <w:b/>
          <w:i/>
          <w:szCs w:val="22"/>
          <w:lang w:val="el-GR"/>
        </w:rPr>
      </w:pPr>
      <w:r w:rsidRPr="00274B25">
        <w:rPr>
          <w:rFonts w:cs="Tahoma"/>
          <w:b/>
          <w:i/>
          <w:szCs w:val="22"/>
          <w:lang w:val="el-GR"/>
        </w:rPr>
        <w:t xml:space="preserve">Επεξήγηση Κριτηρίων: </w:t>
      </w:r>
    </w:p>
    <w:p w14:paraId="0232EFAE" w14:textId="77777777" w:rsidR="004D09B6" w:rsidRPr="00274B25" w:rsidRDefault="004D09B6" w:rsidP="00BF2AE3">
      <w:pPr>
        <w:spacing w:before="120"/>
        <w:rPr>
          <w:rFonts w:cs="Tahoma"/>
          <w:szCs w:val="22"/>
          <w:lang w:val="el-GR"/>
        </w:rPr>
      </w:pPr>
      <w:r w:rsidRPr="00274B25">
        <w:rPr>
          <w:rFonts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4D09B6" w:rsidRPr="00274B25" w14:paraId="5D543AA8" w14:textId="77777777" w:rsidTr="004D09B6">
        <w:tc>
          <w:tcPr>
            <w:tcW w:w="9855" w:type="dxa"/>
            <w:shd w:val="clear" w:color="auto" w:fill="E6E6E6"/>
          </w:tcPr>
          <w:p w14:paraId="77218E12" w14:textId="77777777" w:rsidR="004D09B6" w:rsidRPr="00274B25" w:rsidRDefault="004D09B6" w:rsidP="00BF2AE3">
            <w:pPr>
              <w:spacing w:before="120"/>
              <w:rPr>
                <w:rFonts w:cs="Tahoma"/>
                <w:szCs w:val="22"/>
                <w:u w:val="single"/>
                <w:lang w:val="el-GR"/>
              </w:rPr>
            </w:pPr>
            <w:r w:rsidRPr="00274B25">
              <w:rPr>
                <w:rFonts w:cs="Tahoma"/>
                <w:szCs w:val="22"/>
                <w:u w:val="single"/>
                <w:lang w:val="el-GR"/>
              </w:rPr>
              <w:br w:type="page"/>
            </w:r>
            <w:r w:rsidRPr="00274B25">
              <w:rPr>
                <w:rFonts w:cs="Tahoma"/>
                <w:b/>
                <w:szCs w:val="22"/>
                <w:lang w:val="el-GR"/>
              </w:rPr>
              <w:t>Ομάδα 1 - Γενικές Αρχές &amp; Απαιτήσεις</w:t>
            </w:r>
          </w:p>
        </w:tc>
      </w:tr>
      <w:tr w:rsidR="004D09B6" w:rsidRPr="00903A07" w14:paraId="190C650E" w14:textId="77777777" w:rsidTr="004D09B6">
        <w:tc>
          <w:tcPr>
            <w:tcW w:w="9855" w:type="dxa"/>
            <w:shd w:val="clear" w:color="auto" w:fill="auto"/>
          </w:tcPr>
          <w:p w14:paraId="035B2204" w14:textId="77777777" w:rsidR="004D09B6" w:rsidRPr="00274B25" w:rsidRDefault="004D09B6" w:rsidP="00BF2AE3">
            <w:pPr>
              <w:spacing w:before="120"/>
              <w:rPr>
                <w:rFonts w:cs="Tahoma"/>
                <w:b/>
                <w:szCs w:val="22"/>
                <w:lang w:val="el-GR"/>
              </w:rPr>
            </w:pPr>
            <w:r w:rsidRPr="00274B25">
              <w:rPr>
                <w:rFonts w:cs="Tahoma"/>
                <w:b/>
                <w:szCs w:val="22"/>
                <w:lang w:val="el-GR"/>
              </w:rPr>
              <w:lastRenderedPageBreak/>
              <w:t xml:space="preserve">1.1 Κατανόηση Έργου </w:t>
            </w:r>
          </w:p>
          <w:p w14:paraId="5A34A4E8" w14:textId="77777777" w:rsidR="004D09B6" w:rsidRPr="00274B25" w:rsidRDefault="004D09B6" w:rsidP="00BF2AE3">
            <w:pPr>
              <w:numPr>
                <w:ilvl w:val="0"/>
                <w:numId w:val="17"/>
              </w:numPr>
              <w:tabs>
                <w:tab w:val="num" w:pos="604"/>
              </w:tabs>
              <w:suppressAutoHyphens w:val="0"/>
              <w:autoSpaceDE w:val="0"/>
              <w:autoSpaceDN w:val="0"/>
              <w:adjustRightInd w:val="0"/>
              <w:spacing w:before="60" w:after="60"/>
              <w:ind w:left="604" w:hanging="283"/>
              <w:rPr>
                <w:rFonts w:cs="Tahoma"/>
                <w:szCs w:val="22"/>
                <w:lang w:val="el-GR" w:eastAsia="el-GR"/>
              </w:rPr>
            </w:pPr>
            <w:r w:rsidRPr="00274B25">
              <w:rPr>
                <w:rFonts w:cs="Tahoma"/>
                <w:szCs w:val="22"/>
                <w:lang w:val="el-GR" w:eastAsia="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0A72DA0" w14:textId="77777777" w:rsidR="004D09B6" w:rsidRPr="00274B25" w:rsidRDefault="004D09B6" w:rsidP="00BF2AE3">
            <w:pPr>
              <w:numPr>
                <w:ilvl w:val="0"/>
                <w:numId w:val="17"/>
              </w:numPr>
              <w:tabs>
                <w:tab w:val="num" w:pos="604"/>
              </w:tabs>
              <w:suppressAutoHyphens w:val="0"/>
              <w:autoSpaceDE w:val="0"/>
              <w:autoSpaceDN w:val="0"/>
              <w:adjustRightInd w:val="0"/>
              <w:spacing w:before="60" w:after="60"/>
              <w:ind w:left="604" w:hanging="283"/>
              <w:rPr>
                <w:rFonts w:cs="Tahoma"/>
                <w:szCs w:val="22"/>
                <w:lang w:val="el-GR" w:eastAsia="el-GR"/>
              </w:rPr>
            </w:pPr>
            <w:r w:rsidRPr="00274B25">
              <w:rPr>
                <w:rFonts w:cs="Tahoma"/>
                <w:szCs w:val="22"/>
                <w:lang w:val="el-GR" w:eastAsia="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188E28B2" w14:textId="77777777" w:rsidR="004D09B6" w:rsidRPr="00274B25" w:rsidRDefault="004D09B6" w:rsidP="00BF2AE3">
            <w:pPr>
              <w:numPr>
                <w:ilvl w:val="0"/>
                <w:numId w:val="17"/>
              </w:numPr>
              <w:tabs>
                <w:tab w:val="num" w:pos="604"/>
              </w:tabs>
              <w:suppressAutoHyphens w:val="0"/>
              <w:autoSpaceDE w:val="0"/>
              <w:autoSpaceDN w:val="0"/>
              <w:adjustRightInd w:val="0"/>
              <w:spacing w:before="60" w:after="60"/>
              <w:ind w:left="604" w:hanging="283"/>
              <w:rPr>
                <w:rFonts w:cs="Tahoma"/>
                <w:szCs w:val="22"/>
                <w:lang w:val="el-GR" w:eastAsia="el-GR"/>
              </w:rPr>
            </w:pPr>
            <w:r w:rsidRPr="00274B25">
              <w:rPr>
                <w:rFonts w:cs="Tahoma"/>
                <w:szCs w:val="22"/>
                <w:lang w:val="el-GR" w:eastAsia="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20BBF8C7" w14:textId="77777777" w:rsidR="004D09B6" w:rsidRPr="00274B25" w:rsidRDefault="004D09B6" w:rsidP="00BF2AE3">
            <w:pPr>
              <w:numPr>
                <w:ilvl w:val="0"/>
                <w:numId w:val="17"/>
              </w:numPr>
              <w:tabs>
                <w:tab w:val="num" w:pos="604"/>
              </w:tabs>
              <w:suppressAutoHyphens w:val="0"/>
              <w:autoSpaceDE w:val="0"/>
              <w:autoSpaceDN w:val="0"/>
              <w:adjustRightInd w:val="0"/>
              <w:spacing w:before="60" w:after="60"/>
              <w:ind w:left="604" w:hanging="283"/>
              <w:rPr>
                <w:rFonts w:cs="Tahoma"/>
                <w:szCs w:val="22"/>
                <w:lang w:val="el-GR" w:eastAsia="el-GR"/>
              </w:rPr>
            </w:pPr>
            <w:r w:rsidRPr="00274B25">
              <w:rPr>
                <w:rFonts w:cs="Tahoma"/>
                <w:szCs w:val="22"/>
                <w:lang w:val="el-GR" w:eastAsia="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4BAC38DE" w14:textId="77777777" w:rsidR="004D09B6" w:rsidRPr="00274B25" w:rsidRDefault="004D09B6" w:rsidP="00BF2AE3">
            <w:pPr>
              <w:spacing w:before="120"/>
              <w:rPr>
                <w:rFonts w:cs="Tahoma"/>
                <w:b/>
                <w:szCs w:val="22"/>
                <w:lang w:val="el-GR"/>
              </w:rPr>
            </w:pPr>
            <w:r w:rsidRPr="00274B25">
              <w:rPr>
                <w:rFonts w:cs="Tahoma"/>
                <w:b/>
                <w:szCs w:val="22"/>
                <w:lang w:val="el-GR"/>
              </w:rPr>
              <w:t xml:space="preserve">1.2 Αρχιτεκτονική </w:t>
            </w:r>
          </w:p>
          <w:p w14:paraId="290E7152" w14:textId="32CE7139" w:rsidR="004D09B6" w:rsidRPr="00274B25" w:rsidRDefault="004D09B6" w:rsidP="00BF2AE3">
            <w:pPr>
              <w:spacing w:before="120"/>
              <w:rPr>
                <w:rFonts w:cs="Tahoma"/>
                <w:szCs w:val="22"/>
                <w:lang w:val="el-GR"/>
              </w:rPr>
            </w:pPr>
            <w:r w:rsidRPr="00274B25">
              <w:rPr>
                <w:rFonts w:cs="Tahoma"/>
                <w:bCs/>
                <w:szCs w:val="22"/>
                <w:lang w:val="el-GR"/>
              </w:rPr>
              <w:t xml:space="preserve">Η κάλυψη των απαιτήσεων </w:t>
            </w:r>
            <w:r w:rsidR="003053B0" w:rsidRPr="00274B25">
              <w:rPr>
                <w:rFonts w:cs="Tahoma"/>
                <w:bCs/>
                <w:szCs w:val="22"/>
                <w:lang w:val="el-GR"/>
              </w:rPr>
              <w:t>τ</w:t>
            </w:r>
            <w:r w:rsidR="003053B0">
              <w:rPr>
                <w:rFonts w:cs="Tahoma"/>
                <w:bCs/>
                <w:szCs w:val="22"/>
                <w:lang w:val="el-GR"/>
              </w:rPr>
              <w:t xml:space="preserve">ων </w:t>
            </w:r>
            <w:r w:rsidRPr="00274B25">
              <w:rPr>
                <w:rFonts w:cs="Tahoma"/>
                <w:bCs/>
                <w:szCs w:val="22"/>
                <w:lang w:val="el-GR"/>
              </w:rPr>
              <w:t>Παραγράφ</w:t>
            </w:r>
            <w:r w:rsidR="003053B0">
              <w:rPr>
                <w:rFonts w:cs="Tahoma"/>
                <w:bCs/>
                <w:szCs w:val="22"/>
                <w:lang w:val="el-GR"/>
              </w:rPr>
              <w:t>ων</w:t>
            </w:r>
            <w:r w:rsidR="001351E2" w:rsidRPr="00274B25">
              <w:rPr>
                <w:rFonts w:cs="Tahoma"/>
                <w:bCs/>
                <w:szCs w:val="22"/>
                <w:lang w:val="el-GR"/>
              </w:rPr>
              <w:t xml:space="preserve"> </w:t>
            </w:r>
            <w:r w:rsidR="0063152E" w:rsidRPr="00274B25">
              <w:rPr>
                <w:rFonts w:cs="Tahoma"/>
                <w:bCs/>
                <w:szCs w:val="22"/>
                <w:lang w:val="el-GR"/>
              </w:rPr>
              <w:fldChar w:fldCharType="begin"/>
            </w:r>
            <w:r w:rsidR="0063152E" w:rsidRPr="00274B25">
              <w:rPr>
                <w:rFonts w:cs="Tahoma"/>
                <w:bCs/>
                <w:szCs w:val="22"/>
                <w:lang w:val="el-GR"/>
              </w:rPr>
              <w:instrText xml:space="preserve"> REF _Ref45745108 \r \h </w:instrText>
            </w:r>
            <w:r w:rsidR="00BF2AE3" w:rsidRPr="00274B25">
              <w:rPr>
                <w:rFonts w:cs="Tahoma"/>
                <w:bCs/>
                <w:szCs w:val="22"/>
                <w:lang w:val="el-GR"/>
              </w:rPr>
              <w:instrText xml:space="preserve"> \* MERGEFORMAT </w:instrText>
            </w:r>
            <w:r w:rsidR="0063152E" w:rsidRPr="00274B25">
              <w:rPr>
                <w:rFonts w:cs="Tahoma"/>
                <w:bCs/>
                <w:szCs w:val="22"/>
                <w:lang w:val="el-GR"/>
              </w:rPr>
            </w:r>
            <w:r w:rsidR="0063152E" w:rsidRPr="00274B25">
              <w:rPr>
                <w:rFonts w:cs="Tahoma"/>
                <w:bCs/>
                <w:szCs w:val="22"/>
                <w:lang w:val="el-GR"/>
              </w:rPr>
              <w:fldChar w:fldCharType="separate"/>
            </w:r>
            <w:r w:rsidR="00DC1D53">
              <w:rPr>
                <w:rFonts w:cs="Tahoma"/>
                <w:bCs/>
                <w:szCs w:val="22"/>
                <w:cs/>
                <w:lang w:val="el-GR"/>
              </w:rPr>
              <w:t>‎</w:t>
            </w:r>
            <w:r w:rsidR="00DC1D53">
              <w:rPr>
                <w:rFonts w:cs="Tahoma"/>
                <w:bCs/>
                <w:szCs w:val="22"/>
                <w:lang w:val="el-GR"/>
              </w:rPr>
              <w:t>A.3.2</w:t>
            </w:r>
            <w:r w:rsidR="0063152E" w:rsidRPr="00274B25">
              <w:rPr>
                <w:rFonts w:cs="Tahoma"/>
                <w:bCs/>
                <w:szCs w:val="22"/>
                <w:lang w:val="el-GR"/>
              </w:rPr>
              <w:fldChar w:fldCharType="end"/>
            </w:r>
            <w:r w:rsidR="0063152E" w:rsidRPr="00274B25">
              <w:rPr>
                <w:rFonts w:cs="Tahoma"/>
                <w:szCs w:val="22"/>
                <w:lang w:val="el-GR" w:eastAsia="el-GR"/>
              </w:rPr>
              <w:t>.</w:t>
            </w:r>
            <w:r w:rsidR="003053B0">
              <w:rPr>
                <w:rFonts w:cs="Tahoma"/>
                <w:szCs w:val="22"/>
                <w:lang w:val="el-GR" w:eastAsia="el-GR"/>
              </w:rPr>
              <w:t xml:space="preserve"> και </w:t>
            </w:r>
            <w:r w:rsidR="003053B0">
              <w:rPr>
                <w:rFonts w:cs="Tahoma"/>
                <w:szCs w:val="22"/>
                <w:lang w:val="el-GR" w:eastAsia="el-GR"/>
              </w:rPr>
              <w:fldChar w:fldCharType="begin"/>
            </w:r>
            <w:r w:rsidR="003053B0">
              <w:rPr>
                <w:rFonts w:cs="Tahoma"/>
                <w:szCs w:val="22"/>
                <w:lang w:val="el-GR" w:eastAsia="el-GR"/>
              </w:rPr>
              <w:instrText xml:space="preserve"> REF _Ref55480754 \r \h </w:instrText>
            </w:r>
            <w:r w:rsidR="003053B0">
              <w:rPr>
                <w:rFonts w:cs="Tahoma"/>
                <w:szCs w:val="22"/>
                <w:lang w:val="el-GR" w:eastAsia="el-GR"/>
              </w:rPr>
            </w:r>
            <w:r w:rsidR="003053B0">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A.3.3.1.1</w:t>
            </w:r>
            <w:r w:rsidR="003053B0">
              <w:rPr>
                <w:rFonts w:cs="Tahoma"/>
                <w:szCs w:val="22"/>
                <w:lang w:val="el-GR" w:eastAsia="el-GR"/>
              </w:rPr>
              <w:fldChar w:fldCharType="end"/>
            </w:r>
            <w:r w:rsidR="003053B0">
              <w:rPr>
                <w:rFonts w:cs="Tahoma"/>
                <w:szCs w:val="22"/>
                <w:lang w:val="el-GR" w:eastAsia="el-GR"/>
              </w:rPr>
              <w:t>.</w:t>
            </w:r>
          </w:p>
          <w:p w14:paraId="73B59B1C" w14:textId="537F6F3C" w:rsidR="004D09B6" w:rsidRPr="00274B25" w:rsidRDefault="004D09B6" w:rsidP="00BF2AE3">
            <w:pPr>
              <w:spacing w:before="120"/>
              <w:rPr>
                <w:rFonts w:cs="Tahoma"/>
                <w:bCs/>
                <w:szCs w:val="22"/>
                <w:lang w:val="el-GR"/>
              </w:rPr>
            </w:pPr>
          </w:p>
        </w:tc>
      </w:tr>
      <w:tr w:rsidR="004D09B6" w:rsidRPr="00274B25" w14:paraId="4ED48673" w14:textId="77777777" w:rsidTr="004D09B6">
        <w:tc>
          <w:tcPr>
            <w:tcW w:w="9855" w:type="dxa"/>
            <w:shd w:val="clear" w:color="auto" w:fill="E6E6E6"/>
          </w:tcPr>
          <w:p w14:paraId="0B8D8283" w14:textId="77777777" w:rsidR="004D09B6" w:rsidRPr="00274B25" w:rsidRDefault="004D09B6" w:rsidP="00BF2AE3">
            <w:pPr>
              <w:spacing w:before="120"/>
              <w:rPr>
                <w:rFonts w:cs="Tahoma"/>
                <w:b/>
                <w:szCs w:val="22"/>
                <w:lang w:val="el-GR"/>
              </w:rPr>
            </w:pPr>
            <w:r w:rsidRPr="00274B25">
              <w:rPr>
                <w:rFonts w:cs="Tahoma"/>
                <w:szCs w:val="22"/>
                <w:u w:val="single"/>
                <w:lang w:val="el-GR"/>
              </w:rPr>
              <w:br w:type="page"/>
            </w:r>
            <w:r w:rsidRPr="00274B25">
              <w:rPr>
                <w:rFonts w:cs="Tahoma"/>
                <w:b/>
                <w:szCs w:val="22"/>
                <w:lang w:val="el-GR"/>
              </w:rPr>
              <w:t>Ομάδα 2</w:t>
            </w:r>
            <w:r w:rsidRPr="00274B25">
              <w:rPr>
                <w:rFonts w:cs="Tahoma"/>
                <w:b/>
                <w:szCs w:val="22"/>
                <w:lang w:val="en-US"/>
              </w:rPr>
              <w:t xml:space="preserve"> </w:t>
            </w:r>
            <w:r w:rsidRPr="00274B25">
              <w:rPr>
                <w:rFonts w:cs="Tahoma"/>
                <w:b/>
                <w:szCs w:val="22"/>
                <w:lang w:val="el-GR"/>
              </w:rPr>
              <w:t>- Λειτουργικές Δυνατότητες Συστήματος</w:t>
            </w:r>
          </w:p>
        </w:tc>
      </w:tr>
      <w:tr w:rsidR="004D09B6" w:rsidRPr="00903A07" w14:paraId="79D2D580" w14:textId="77777777" w:rsidTr="004D09B6">
        <w:tc>
          <w:tcPr>
            <w:tcW w:w="9855" w:type="dxa"/>
            <w:shd w:val="clear" w:color="auto" w:fill="auto"/>
          </w:tcPr>
          <w:p w14:paraId="4A36BFB8" w14:textId="443B2F3D" w:rsidR="004D09B6" w:rsidRPr="00274B25" w:rsidRDefault="004D09B6" w:rsidP="00BF2AE3">
            <w:pPr>
              <w:spacing w:before="120"/>
              <w:rPr>
                <w:rFonts w:cs="Tahoma"/>
                <w:szCs w:val="22"/>
                <w:lang w:val="el-GR"/>
              </w:rPr>
            </w:pPr>
            <w:r w:rsidRPr="00274B25">
              <w:rPr>
                <w:rFonts w:cs="Tahoma"/>
                <w:szCs w:val="22"/>
                <w:lang w:val="el-GR"/>
              </w:rPr>
              <w:t>Για κάθε ένα από τα Υποσυστήματα</w:t>
            </w:r>
            <w:r w:rsidR="00D41DDA" w:rsidRPr="00274B25">
              <w:rPr>
                <w:rFonts w:cs="Tahoma"/>
                <w:szCs w:val="22"/>
                <w:lang w:val="el-GR"/>
              </w:rPr>
              <w:t xml:space="preserve"> / Εφαρμογές</w:t>
            </w:r>
            <w:r w:rsidRPr="00274B25">
              <w:rPr>
                <w:rFonts w:cs="Tahoma"/>
                <w:szCs w:val="22"/>
                <w:lang w:val="el-GR"/>
              </w:rPr>
              <w:t>:</w:t>
            </w:r>
          </w:p>
          <w:p w14:paraId="3165DCCC" w14:textId="77777777" w:rsidR="004D09B6" w:rsidRPr="00274B25" w:rsidRDefault="004D09B6" w:rsidP="00BF2AE3">
            <w:pPr>
              <w:numPr>
                <w:ilvl w:val="0"/>
                <w:numId w:val="16"/>
              </w:numPr>
              <w:spacing w:before="120"/>
              <w:ind w:left="714" w:hanging="357"/>
              <w:rPr>
                <w:rFonts w:cs="Tahoma"/>
                <w:bCs/>
                <w:szCs w:val="22"/>
                <w:lang w:val="el-GR"/>
              </w:rPr>
            </w:pPr>
            <w:r w:rsidRPr="00274B25">
              <w:rPr>
                <w:rFonts w:cs="Tahoma"/>
                <w:bCs/>
                <w:szCs w:val="22"/>
                <w:lang w:val="el-GR"/>
              </w:rPr>
              <w:t>Η κάλυψη των λειτουργικών και τεχνικών απαιτήσεων του Έργου</w:t>
            </w:r>
          </w:p>
          <w:p w14:paraId="2BD4479E" w14:textId="77777777" w:rsidR="004D09B6" w:rsidRPr="00274B25" w:rsidRDefault="004D09B6" w:rsidP="00BF2AE3">
            <w:pPr>
              <w:numPr>
                <w:ilvl w:val="0"/>
                <w:numId w:val="16"/>
              </w:numPr>
              <w:spacing w:before="120"/>
              <w:ind w:left="714" w:hanging="357"/>
              <w:rPr>
                <w:rFonts w:cs="Tahoma"/>
                <w:bCs/>
                <w:szCs w:val="22"/>
                <w:lang w:val="el-GR"/>
              </w:rPr>
            </w:pPr>
            <w:r w:rsidRPr="00274B25">
              <w:rPr>
                <w:rFonts w:cs="Tahoma"/>
                <w:bCs/>
                <w:szCs w:val="22"/>
                <w:lang w:val="el-GR"/>
              </w:rPr>
              <w:t>Η αναλυτική και τεκμηριωμένη περιγραφή της υλοποίησης των απαιτούμενων Υποσυστημάτων</w:t>
            </w:r>
          </w:p>
          <w:p w14:paraId="09CC3325" w14:textId="721CCED0" w:rsidR="004D09B6" w:rsidRPr="00274B25" w:rsidRDefault="004D09B6" w:rsidP="00BF2AE3">
            <w:pPr>
              <w:numPr>
                <w:ilvl w:val="0"/>
                <w:numId w:val="16"/>
              </w:numPr>
              <w:spacing w:before="120"/>
              <w:ind w:left="714" w:hanging="357"/>
              <w:rPr>
                <w:rFonts w:cs="Tahoma"/>
                <w:bCs/>
                <w:szCs w:val="22"/>
                <w:lang w:val="el-GR"/>
              </w:rPr>
            </w:pPr>
            <w:r w:rsidRPr="00274B25">
              <w:rPr>
                <w:rFonts w:cs="Tahoma"/>
                <w:bCs/>
                <w:szCs w:val="22"/>
                <w:lang w:val="el-GR"/>
              </w:rPr>
              <w:t xml:space="preserve">Επιπλέον λειτουργικότητες που προσφέρονται πέραν των </w:t>
            </w:r>
            <w:r w:rsidR="00127D18">
              <w:rPr>
                <w:rFonts w:cs="Tahoma"/>
                <w:bCs/>
                <w:szCs w:val="22"/>
                <w:lang w:val="el-GR"/>
              </w:rPr>
              <w:t xml:space="preserve">κατ’ ελάχιστα </w:t>
            </w:r>
            <w:r w:rsidRPr="00274B25">
              <w:rPr>
                <w:rFonts w:cs="Tahoma"/>
                <w:bCs/>
                <w:szCs w:val="22"/>
                <w:lang w:val="el-GR"/>
              </w:rPr>
              <w:t>ζητούμενων στην παρούσα, οι οποίες κρίνεται ότι συμβάλουν στην εξυπηρέτηση των στόχων του Έργου</w:t>
            </w:r>
          </w:p>
        </w:tc>
      </w:tr>
      <w:tr w:rsidR="004D09B6" w:rsidRPr="00274B25" w14:paraId="72FB7ACA" w14:textId="77777777" w:rsidTr="004D09B6">
        <w:tc>
          <w:tcPr>
            <w:tcW w:w="9855" w:type="dxa"/>
            <w:shd w:val="clear" w:color="auto" w:fill="D9D9D9" w:themeFill="background1" w:themeFillShade="D9"/>
          </w:tcPr>
          <w:p w14:paraId="28557F25" w14:textId="77777777" w:rsidR="004D09B6" w:rsidRPr="00274B25" w:rsidRDefault="004D09B6" w:rsidP="00BF2AE3">
            <w:pPr>
              <w:spacing w:before="120"/>
              <w:rPr>
                <w:rFonts w:cs="Tahoma"/>
                <w:b/>
                <w:szCs w:val="22"/>
                <w:lang w:val="el-GR"/>
              </w:rPr>
            </w:pPr>
            <w:r w:rsidRPr="00274B25">
              <w:rPr>
                <w:rFonts w:cs="Tahoma"/>
                <w:b/>
                <w:szCs w:val="22"/>
                <w:lang w:val="el-GR"/>
              </w:rPr>
              <w:br w:type="page"/>
              <w:t xml:space="preserve">Ομάδα 3 – Προσφερόμενες Υπηρεσίες </w:t>
            </w:r>
          </w:p>
        </w:tc>
      </w:tr>
      <w:tr w:rsidR="004D09B6" w:rsidRPr="00903A07" w14:paraId="59F8B084" w14:textId="77777777" w:rsidTr="004D09B6">
        <w:tc>
          <w:tcPr>
            <w:tcW w:w="9855" w:type="dxa"/>
            <w:shd w:val="clear" w:color="auto" w:fill="auto"/>
          </w:tcPr>
          <w:p w14:paraId="7944803F" w14:textId="23A5E2BA" w:rsidR="004D09B6" w:rsidRPr="00274B25" w:rsidRDefault="004D09B6" w:rsidP="00BF2AE3">
            <w:pPr>
              <w:spacing w:before="120"/>
              <w:rPr>
                <w:rFonts w:cs="Tahoma"/>
                <w:b/>
                <w:szCs w:val="22"/>
                <w:lang w:val="el-GR" w:eastAsia="el-GR"/>
              </w:rPr>
            </w:pPr>
            <w:r w:rsidRPr="00274B25">
              <w:rPr>
                <w:rFonts w:cs="Tahoma"/>
                <w:b/>
                <w:szCs w:val="22"/>
                <w:lang w:val="el-GR"/>
              </w:rPr>
              <w:t>3.</w:t>
            </w:r>
            <w:r w:rsidR="00D41DDA" w:rsidRPr="00274B25">
              <w:rPr>
                <w:rFonts w:cs="Tahoma"/>
                <w:b/>
                <w:szCs w:val="22"/>
                <w:lang w:val="el-GR"/>
              </w:rPr>
              <w:t>1</w:t>
            </w:r>
            <w:r w:rsidRPr="00274B25">
              <w:rPr>
                <w:rFonts w:cs="Tahoma"/>
                <w:b/>
                <w:szCs w:val="22"/>
                <w:lang w:val="el-GR"/>
              </w:rPr>
              <w:t xml:space="preserve"> </w:t>
            </w:r>
            <w:r w:rsidR="0063152E" w:rsidRPr="00274B25">
              <w:rPr>
                <w:rFonts w:cs="Tahoma"/>
                <w:b/>
                <w:szCs w:val="22"/>
                <w:lang w:val="el-GR" w:eastAsia="el-GR"/>
              </w:rPr>
              <w:fldChar w:fldCharType="begin"/>
            </w:r>
            <w:r w:rsidR="0063152E" w:rsidRPr="00274B25">
              <w:rPr>
                <w:rFonts w:cs="Tahoma"/>
                <w:b/>
                <w:szCs w:val="22"/>
                <w:lang w:val="el-GR"/>
              </w:rPr>
              <w:instrText xml:space="preserve"> REF _Ref45745231 \h </w:instrText>
            </w:r>
            <w:r w:rsidR="00295A5E" w:rsidRPr="00274B25">
              <w:rPr>
                <w:rFonts w:cs="Tahoma"/>
                <w:b/>
                <w:szCs w:val="22"/>
                <w:lang w:val="el-GR" w:eastAsia="el-GR"/>
              </w:rPr>
              <w:instrText xml:space="preserve"> \* MERGEFORMAT </w:instrText>
            </w:r>
            <w:r w:rsidR="0063152E" w:rsidRPr="00274B25">
              <w:rPr>
                <w:rFonts w:cs="Tahoma"/>
                <w:b/>
                <w:szCs w:val="22"/>
                <w:lang w:val="el-GR" w:eastAsia="el-GR"/>
              </w:rPr>
            </w:r>
            <w:r w:rsidR="0063152E" w:rsidRPr="00274B25">
              <w:rPr>
                <w:rFonts w:cs="Tahoma"/>
                <w:b/>
                <w:szCs w:val="22"/>
                <w:lang w:val="el-GR" w:eastAsia="el-GR"/>
              </w:rPr>
              <w:fldChar w:fldCharType="separate"/>
            </w:r>
            <w:r w:rsidR="00DC1D53" w:rsidRPr="00DC1D53">
              <w:rPr>
                <w:rFonts w:eastAsia="SimSun" w:cs="Tahoma"/>
                <w:color w:val="000000"/>
                <w:kern w:val="3"/>
                <w:szCs w:val="22"/>
                <w:lang w:val="el-GR"/>
              </w:rPr>
              <w:t>Μελέτες και Υπηρεσίες υποστήριξης για την υλοποίηση των απαιτούμενων αλλαγών</w:t>
            </w:r>
            <w:r w:rsidR="0063152E" w:rsidRPr="00274B25">
              <w:rPr>
                <w:rFonts w:cs="Tahoma"/>
                <w:b/>
                <w:szCs w:val="22"/>
                <w:lang w:val="el-GR" w:eastAsia="el-GR"/>
              </w:rPr>
              <w:fldChar w:fldCharType="end"/>
            </w:r>
          </w:p>
          <w:p w14:paraId="44726788" w14:textId="16EF1AE6" w:rsidR="00D41DDA" w:rsidRPr="00274B25" w:rsidRDefault="00D41DDA" w:rsidP="00BF2AE3">
            <w:pPr>
              <w:pStyle w:val="aff"/>
              <w:numPr>
                <w:ilvl w:val="0"/>
                <w:numId w:val="155"/>
              </w:numPr>
              <w:spacing w:before="120"/>
              <w:rPr>
                <w:rFonts w:cs="Tahoma"/>
                <w:szCs w:val="22"/>
                <w:lang w:val="el-GR"/>
              </w:rPr>
            </w:pPr>
            <w:r w:rsidRPr="00274B25">
              <w:rPr>
                <w:rFonts w:cs="Tahoma"/>
                <w:bCs/>
                <w:szCs w:val="22"/>
                <w:lang w:val="el-GR"/>
              </w:rPr>
              <w:t xml:space="preserve">Η κάλυψη των απαιτήσεων της Παραγράφου </w:t>
            </w:r>
            <w:r w:rsidR="0063152E" w:rsidRPr="00274B25">
              <w:rPr>
                <w:rFonts w:cs="Tahoma"/>
                <w:bCs/>
                <w:szCs w:val="22"/>
                <w:lang w:val="el-GR"/>
              </w:rPr>
              <w:fldChar w:fldCharType="begin"/>
            </w:r>
            <w:r w:rsidR="0063152E" w:rsidRPr="00274B25">
              <w:rPr>
                <w:rFonts w:cs="Tahoma"/>
                <w:bCs/>
                <w:szCs w:val="22"/>
                <w:lang w:val="el-GR"/>
              </w:rPr>
              <w:instrText xml:space="preserve"> REF _Ref45745240 \r \h </w:instrText>
            </w:r>
            <w:r w:rsidR="00295A5E" w:rsidRPr="00274B25">
              <w:rPr>
                <w:rFonts w:cs="Tahoma"/>
                <w:bCs/>
                <w:szCs w:val="22"/>
                <w:lang w:val="el-GR"/>
              </w:rPr>
              <w:instrText xml:space="preserve"> \* MERGEFORMAT </w:instrText>
            </w:r>
            <w:r w:rsidR="0063152E" w:rsidRPr="00274B25">
              <w:rPr>
                <w:rFonts w:cs="Tahoma"/>
                <w:bCs/>
                <w:szCs w:val="22"/>
                <w:lang w:val="el-GR"/>
              </w:rPr>
            </w:r>
            <w:r w:rsidR="0063152E" w:rsidRPr="00274B25">
              <w:rPr>
                <w:rFonts w:cs="Tahoma"/>
                <w:bCs/>
                <w:szCs w:val="22"/>
                <w:lang w:val="el-GR"/>
              </w:rPr>
              <w:fldChar w:fldCharType="separate"/>
            </w:r>
            <w:r w:rsidR="00DC1D53">
              <w:rPr>
                <w:rFonts w:cs="Tahoma"/>
                <w:bCs/>
                <w:szCs w:val="22"/>
                <w:cs/>
                <w:lang w:val="el-GR"/>
              </w:rPr>
              <w:t>‎</w:t>
            </w:r>
            <w:r w:rsidR="00DC1D53">
              <w:rPr>
                <w:rFonts w:cs="Tahoma"/>
                <w:bCs/>
                <w:szCs w:val="22"/>
                <w:lang w:val="el-GR"/>
              </w:rPr>
              <w:t>A.3.4</w:t>
            </w:r>
            <w:r w:rsidR="0063152E" w:rsidRPr="00274B25">
              <w:rPr>
                <w:rFonts w:cs="Tahoma"/>
                <w:bCs/>
                <w:szCs w:val="22"/>
                <w:lang w:val="el-GR"/>
              </w:rPr>
              <w:fldChar w:fldCharType="end"/>
            </w:r>
            <w:r w:rsidR="0063152E" w:rsidRPr="00274B25">
              <w:rPr>
                <w:rFonts w:cs="Tahoma"/>
                <w:szCs w:val="22"/>
                <w:lang w:val="el-GR" w:eastAsia="el-GR"/>
              </w:rPr>
              <w:t>.</w:t>
            </w:r>
          </w:p>
          <w:p w14:paraId="0FEF94FC" w14:textId="25F995A3" w:rsidR="004D09B6" w:rsidRPr="00D61C7D" w:rsidRDefault="00127D18" w:rsidP="00127D18">
            <w:pPr>
              <w:numPr>
                <w:ilvl w:val="0"/>
                <w:numId w:val="17"/>
              </w:numPr>
              <w:suppressAutoHyphens w:val="0"/>
              <w:spacing w:before="120"/>
              <w:rPr>
                <w:rFonts w:cs="Tahoma"/>
                <w:szCs w:val="22"/>
                <w:lang w:val="el-GR"/>
              </w:rPr>
            </w:pPr>
            <w:r w:rsidRPr="00D61C7D">
              <w:rPr>
                <w:rFonts w:cs="Tahoma"/>
                <w:szCs w:val="22"/>
                <w:lang w:val="el-GR"/>
              </w:rPr>
              <w:t>Επιπλέον λειτουργικότητες που προσφέρονται πέραν των κατ’ ελάχιστα ζητούμενων στην παρούσα, οι οποίες κρίνεται ότι συμβάλουν στην εξυπηρέτηση των στόχων του Έργου</w:t>
            </w:r>
          </w:p>
          <w:p w14:paraId="770FFE59" w14:textId="7AA6607A" w:rsidR="004D09B6" w:rsidRPr="006F21C0" w:rsidRDefault="004D09B6" w:rsidP="00F8777F">
            <w:pPr>
              <w:spacing w:before="120"/>
              <w:rPr>
                <w:rFonts w:cs="Tahoma"/>
                <w:b/>
                <w:szCs w:val="22"/>
                <w:lang w:val="el-GR"/>
              </w:rPr>
            </w:pPr>
            <w:r w:rsidRPr="006F21C0">
              <w:rPr>
                <w:rFonts w:cs="Tahoma"/>
                <w:b/>
                <w:szCs w:val="22"/>
                <w:lang w:val="el-GR"/>
              </w:rPr>
              <w:t>3.</w:t>
            </w:r>
            <w:r w:rsidR="0063152E" w:rsidRPr="006F21C0">
              <w:rPr>
                <w:rFonts w:cs="Tahoma"/>
                <w:b/>
                <w:szCs w:val="22"/>
                <w:lang w:val="el-GR"/>
              </w:rPr>
              <w:t>2</w:t>
            </w:r>
            <w:r w:rsidRPr="00D61C7D">
              <w:rPr>
                <w:rFonts w:cs="Tahoma"/>
                <w:b/>
                <w:szCs w:val="22"/>
                <w:lang w:val="el-GR"/>
              </w:rPr>
              <w:t xml:space="preserve"> </w:t>
            </w:r>
            <w:r w:rsidR="0063152E" w:rsidRPr="006F21C0">
              <w:rPr>
                <w:rFonts w:cs="Tahoma"/>
                <w:bCs/>
                <w:szCs w:val="22"/>
                <w:lang w:val="el-GR" w:eastAsia="el-GR"/>
              </w:rPr>
              <w:fldChar w:fldCharType="begin"/>
            </w:r>
            <w:r w:rsidR="0063152E" w:rsidRPr="00F8777F">
              <w:rPr>
                <w:rFonts w:cs="Tahoma"/>
                <w:szCs w:val="22"/>
                <w:lang w:val="el-GR"/>
              </w:rPr>
              <w:instrText xml:space="preserve"> REF _Ref45745289 \h </w:instrText>
            </w:r>
            <w:r w:rsidR="0063152E" w:rsidRPr="00F8777F">
              <w:rPr>
                <w:rFonts w:cs="Tahoma"/>
                <w:bCs/>
                <w:szCs w:val="22"/>
                <w:lang w:val="el-GR" w:eastAsia="el-GR"/>
              </w:rPr>
              <w:instrText xml:space="preserve"> \* MERGEFORMAT </w:instrText>
            </w:r>
            <w:r w:rsidR="0063152E" w:rsidRPr="006F21C0">
              <w:rPr>
                <w:rFonts w:cs="Tahoma"/>
                <w:bCs/>
                <w:szCs w:val="22"/>
                <w:lang w:val="el-GR" w:eastAsia="el-GR"/>
              </w:rPr>
            </w:r>
            <w:r w:rsidR="0063152E" w:rsidRPr="006F21C0">
              <w:rPr>
                <w:rFonts w:cs="Tahoma"/>
                <w:bCs/>
                <w:szCs w:val="22"/>
                <w:lang w:val="el-GR" w:eastAsia="el-GR"/>
              </w:rPr>
              <w:fldChar w:fldCharType="separate"/>
            </w:r>
            <w:r w:rsidR="00DC1D53" w:rsidRPr="00DC1D53">
              <w:rPr>
                <w:rFonts w:eastAsia="SimSun" w:cs="Tahoma"/>
                <w:color w:val="000000"/>
                <w:kern w:val="3"/>
                <w:szCs w:val="22"/>
                <w:lang w:val="el-GR"/>
              </w:rPr>
              <w:t>Ψηφιοποίηση φυσικού αρχείου</w:t>
            </w:r>
            <w:r w:rsidR="0063152E" w:rsidRPr="006F21C0">
              <w:rPr>
                <w:rFonts w:cs="Tahoma"/>
                <w:bCs/>
                <w:szCs w:val="22"/>
                <w:lang w:val="el-GR" w:eastAsia="el-GR"/>
              </w:rPr>
              <w:fldChar w:fldCharType="end"/>
            </w:r>
          </w:p>
          <w:p w14:paraId="45231322" w14:textId="3D0CAA6D" w:rsidR="00EB243A" w:rsidRPr="00F8777F" w:rsidRDefault="004D09B6" w:rsidP="00F8777F">
            <w:pPr>
              <w:pStyle w:val="aff"/>
              <w:numPr>
                <w:ilvl w:val="0"/>
                <w:numId w:val="17"/>
              </w:numPr>
              <w:suppressAutoHyphens w:val="0"/>
              <w:spacing w:after="0" w:line="276" w:lineRule="auto"/>
              <w:rPr>
                <w:szCs w:val="22"/>
                <w:lang w:val="el-GR"/>
              </w:rPr>
            </w:pPr>
            <w:r w:rsidRPr="00D61C7D">
              <w:rPr>
                <w:rFonts w:cs="Tahoma"/>
                <w:szCs w:val="22"/>
                <w:lang w:val="el-GR"/>
              </w:rPr>
              <w:t xml:space="preserve">Η </w:t>
            </w:r>
            <w:r w:rsidR="00A22214" w:rsidRPr="00F8777F">
              <w:rPr>
                <w:szCs w:val="22"/>
                <w:lang w:val="el-GR"/>
              </w:rPr>
              <w:t xml:space="preserve">μεθοδολογία που θα ακολουθηθεί για την ψηφιοποίηση των δεδομένων και τη διασφάλιση της πληρότητας των εισαγόμενων στοιχείων στην προβλεπόμενη βάση δεδομένων. </w:t>
            </w:r>
          </w:p>
          <w:p w14:paraId="15BC6CFB" w14:textId="6C3C0965" w:rsidR="00D41DDA" w:rsidRPr="00D61C7D" w:rsidRDefault="00D41DDA" w:rsidP="00BF2AE3">
            <w:pPr>
              <w:pStyle w:val="aff"/>
              <w:numPr>
                <w:ilvl w:val="0"/>
                <w:numId w:val="17"/>
              </w:numPr>
              <w:suppressAutoHyphens w:val="0"/>
              <w:spacing w:before="120"/>
              <w:rPr>
                <w:rFonts w:cs="Tahoma"/>
                <w:szCs w:val="22"/>
                <w:lang w:val="el-GR"/>
              </w:rPr>
            </w:pPr>
            <w:r w:rsidRPr="00D61C7D">
              <w:rPr>
                <w:rFonts w:cs="Tahoma"/>
                <w:bCs/>
                <w:szCs w:val="22"/>
                <w:lang w:val="el-GR"/>
              </w:rPr>
              <w:t xml:space="preserve">Η </w:t>
            </w:r>
            <w:r w:rsidR="00D61C7D">
              <w:rPr>
                <w:rFonts w:cs="Tahoma"/>
                <w:bCs/>
                <w:szCs w:val="22"/>
                <w:lang w:val="el-GR"/>
              </w:rPr>
              <w:t xml:space="preserve">τεκμηρίωση </w:t>
            </w:r>
            <w:r w:rsidRPr="00D61C7D">
              <w:rPr>
                <w:rFonts w:cs="Tahoma"/>
                <w:bCs/>
                <w:szCs w:val="22"/>
                <w:lang w:val="el-GR"/>
              </w:rPr>
              <w:t>κάλυψη</w:t>
            </w:r>
            <w:r w:rsidR="00D61C7D">
              <w:rPr>
                <w:rFonts w:cs="Tahoma"/>
                <w:bCs/>
                <w:szCs w:val="22"/>
                <w:lang w:val="el-GR"/>
              </w:rPr>
              <w:t>ς</w:t>
            </w:r>
            <w:r w:rsidRPr="00D61C7D">
              <w:rPr>
                <w:rFonts w:cs="Tahoma"/>
                <w:bCs/>
                <w:szCs w:val="22"/>
                <w:lang w:val="el-GR"/>
              </w:rPr>
              <w:t xml:space="preserve"> των</w:t>
            </w:r>
            <w:r w:rsidR="00D61C7D">
              <w:rPr>
                <w:rFonts w:cs="Tahoma"/>
                <w:bCs/>
                <w:szCs w:val="22"/>
                <w:lang w:val="el-GR"/>
              </w:rPr>
              <w:t xml:space="preserve"> λειτουργικών</w:t>
            </w:r>
            <w:r w:rsidRPr="00D61C7D">
              <w:rPr>
                <w:rFonts w:cs="Tahoma"/>
                <w:bCs/>
                <w:szCs w:val="22"/>
                <w:lang w:val="el-GR"/>
              </w:rPr>
              <w:t xml:space="preserve"> απαιτήσεων της Παραγράφου </w:t>
            </w:r>
            <w:r w:rsidR="0063152E" w:rsidRPr="00F8777F">
              <w:rPr>
                <w:rFonts w:cs="Tahoma"/>
                <w:bCs/>
                <w:szCs w:val="22"/>
                <w:lang w:val="el-GR"/>
              </w:rPr>
              <w:fldChar w:fldCharType="begin"/>
            </w:r>
            <w:r w:rsidR="0063152E" w:rsidRPr="00D61C7D">
              <w:rPr>
                <w:rFonts w:cs="Tahoma"/>
                <w:bCs/>
                <w:szCs w:val="22"/>
                <w:lang w:val="el-GR"/>
              </w:rPr>
              <w:instrText xml:space="preserve"> REF _Ref45745315 \r \h </w:instrText>
            </w:r>
            <w:r w:rsidR="00295A5E" w:rsidRPr="00D61C7D">
              <w:rPr>
                <w:rFonts w:cs="Tahoma"/>
                <w:bCs/>
                <w:szCs w:val="22"/>
                <w:lang w:val="el-GR"/>
              </w:rPr>
              <w:instrText xml:space="preserve"> \* MERGEFORMAT </w:instrText>
            </w:r>
            <w:r w:rsidR="0063152E" w:rsidRPr="00F8777F">
              <w:rPr>
                <w:rFonts w:cs="Tahoma"/>
                <w:bCs/>
                <w:szCs w:val="22"/>
                <w:lang w:val="el-GR"/>
              </w:rPr>
            </w:r>
            <w:r w:rsidR="0063152E" w:rsidRPr="00F8777F">
              <w:rPr>
                <w:rFonts w:cs="Tahoma"/>
                <w:bCs/>
                <w:szCs w:val="22"/>
                <w:lang w:val="el-GR"/>
              </w:rPr>
              <w:fldChar w:fldCharType="separate"/>
            </w:r>
            <w:r w:rsidR="00DC1D53">
              <w:rPr>
                <w:rFonts w:cs="Tahoma"/>
                <w:bCs/>
                <w:szCs w:val="22"/>
                <w:cs/>
                <w:lang w:val="el-GR"/>
              </w:rPr>
              <w:t>‎</w:t>
            </w:r>
            <w:r w:rsidR="00DC1D53">
              <w:rPr>
                <w:rFonts w:cs="Tahoma"/>
                <w:bCs/>
                <w:szCs w:val="22"/>
                <w:lang w:val="el-GR"/>
              </w:rPr>
              <w:t>A.3.3.5</w:t>
            </w:r>
            <w:r w:rsidR="0063152E" w:rsidRPr="00F8777F">
              <w:rPr>
                <w:rFonts w:cs="Tahoma"/>
                <w:bCs/>
                <w:szCs w:val="22"/>
                <w:lang w:val="el-GR"/>
              </w:rPr>
              <w:fldChar w:fldCharType="end"/>
            </w:r>
            <w:r w:rsidRPr="00D61C7D">
              <w:rPr>
                <w:rFonts w:cs="Tahoma"/>
                <w:szCs w:val="22"/>
                <w:lang w:val="el-GR" w:eastAsia="el-GR"/>
              </w:rPr>
              <w:t xml:space="preserve"> καθώς και των Πινάκων Συμμόρφωσης </w:t>
            </w:r>
            <w:r w:rsidR="0063152E" w:rsidRPr="006F21C0">
              <w:rPr>
                <w:rFonts w:cs="Tahoma"/>
                <w:szCs w:val="22"/>
                <w:lang w:val="el-GR" w:eastAsia="el-GR"/>
              </w:rPr>
              <w:fldChar w:fldCharType="begin"/>
            </w:r>
            <w:r w:rsidR="0063152E" w:rsidRPr="00D61C7D">
              <w:rPr>
                <w:rFonts w:cs="Tahoma"/>
                <w:szCs w:val="22"/>
                <w:lang w:val="el-GR" w:eastAsia="el-GR"/>
              </w:rPr>
              <w:instrText xml:space="preserve"> REF _Ref45745337 \r \h </w:instrText>
            </w:r>
            <w:r w:rsidR="00295A5E" w:rsidRPr="00D61C7D">
              <w:rPr>
                <w:rFonts w:cs="Tahoma"/>
                <w:szCs w:val="22"/>
                <w:lang w:val="el-GR" w:eastAsia="el-GR"/>
              </w:rPr>
              <w:instrText xml:space="preserve"> \* MERGEFORMAT </w:instrText>
            </w:r>
            <w:r w:rsidR="0063152E" w:rsidRPr="006F21C0">
              <w:rPr>
                <w:rFonts w:cs="Tahoma"/>
                <w:szCs w:val="22"/>
                <w:lang w:val="el-GR" w:eastAsia="el-GR"/>
              </w:rPr>
            </w:r>
            <w:r w:rsidR="0063152E" w:rsidRPr="006F21C0">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E</w:t>
            </w:r>
            <w:r w:rsidR="0063152E" w:rsidRPr="006F21C0">
              <w:rPr>
                <w:rFonts w:cs="Tahoma"/>
                <w:szCs w:val="22"/>
                <w:lang w:val="el-GR" w:eastAsia="el-GR"/>
              </w:rPr>
              <w:fldChar w:fldCharType="end"/>
            </w:r>
            <w:r w:rsidR="0063152E" w:rsidRPr="00D61C7D">
              <w:rPr>
                <w:rFonts w:cs="Tahoma"/>
                <w:szCs w:val="22"/>
                <w:lang w:val="el-GR" w:eastAsia="el-GR"/>
              </w:rPr>
              <w:t>.</w:t>
            </w:r>
          </w:p>
          <w:p w14:paraId="6A53D1E9" w14:textId="7BBDF329" w:rsidR="00D41DDA" w:rsidRPr="00D61C7D" w:rsidRDefault="00D41DDA" w:rsidP="00BF2AE3">
            <w:pPr>
              <w:spacing w:before="120"/>
              <w:ind w:left="321" w:hanging="321"/>
              <w:rPr>
                <w:rFonts w:cs="Tahoma"/>
                <w:b/>
                <w:szCs w:val="22"/>
                <w:lang w:val="el-GR"/>
              </w:rPr>
            </w:pPr>
            <w:r w:rsidRPr="00D61C7D">
              <w:rPr>
                <w:rFonts w:cs="Tahoma"/>
                <w:b/>
                <w:szCs w:val="22"/>
                <w:lang w:val="el-GR"/>
              </w:rPr>
              <w:t xml:space="preserve">3.3 </w:t>
            </w:r>
            <w:r w:rsidR="0063152E" w:rsidRPr="006F21C0">
              <w:rPr>
                <w:rFonts w:cs="Tahoma"/>
                <w:szCs w:val="22"/>
                <w:lang w:val="el-GR"/>
              </w:rPr>
              <w:fldChar w:fldCharType="begin"/>
            </w:r>
            <w:r w:rsidR="0063152E" w:rsidRPr="00D61C7D">
              <w:rPr>
                <w:rFonts w:cs="Tahoma"/>
                <w:szCs w:val="22"/>
                <w:lang w:val="el-GR"/>
              </w:rPr>
              <w:instrText xml:space="preserve"> REF _Ref45745364 \h  \* MERGEFORMAT </w:instrText>
            </w:r>
            <w:r w:rsidR="0063152E" w:rsidRPr="006F21C0">
              <w:rPr>
                <w:rFonts w:cs="Tahoma"/>
                <w:szCs w:val="22"/>
                <w:lang w:val="el-GR"/>
              </w:rPr>
            </w:r>
            <w:r w:rsidR="0063152E" w:rsidRPr="006F21C0">
              <w:rPr>
                <w:rFonts w:cs="Tahoma"/>
                <w:szCs w:val="22"/>
                <w:lang w:val="el-GR"/>
              </w:rPr>
              <w:fldChar w:fldCharType="separate"/>
            </w:r>
            <w:r w:rsidR="00DC1D53" w:rsidRPr="00DC1D53">
              <w:rPr>
                <w:rFonts w:eastAsia="SimSun" w:cs="Tahoma"/>
                <w:color w:val="000000"/>
                <w:kern w:val="3"/>
                <w:szCs w:val="22"/>
                <w:lang w:val="el-GR"/>
              </w:rPr>
              <w:t>Υπηρεσίες Εκπαίδευσης</w:t>
            </w:r>
            <w:r w:rsidR="0063152E" w:rsidRPr="006F21C0">
              <w:rPr>
                <w:rFonts w:cs="Tahoma"/>
                <w:szCs w:val="22"/>
                <w:lang w:val="el-GR"/>
              </w:rPr>
              <w:fldChar w:fldCharType="end"/>
            </w:r>
            <w:r w:rsidR="00A02DC3" w:rsidRPr="00D61C7D">
              <w:rPr>
                <w:rFonts w:cs="Tahoma"/>
                <w:szCs w:val="22"/>
                <w:lang w:val="el-GR"/>
              </w:rPr>
              <w:t xml:space="preserve"> </w:t>
            </w:r>
          </w:p>
          <w:p w14:paraId="250D0C36" w14:textId="661FBEA3" w:rsidR="003C7597" w:rsidRDefault="00D61C7D" w:rsidP="00BF2AE3">
            <w:pPr>
              <w:numPr>
                <w:ilvl w:val="0"/>
                <w:numId w:val="17"/>
              </w:numPr>
              <w:suppressAutoHyphens w:val="0"/>
              <w:spacing w:before="120"/>
              <w:rPr>
                <w:rFonts w:cs="Tahoma"/>
                <w:szCs w:val="22"/>
                <w:lang w:val="el-GR"/>
              </w:rPr>
            </w:pPr>
            <w:r>
              <w:rPr>
                <w:rFonts w:cs="Tahoma"/>
                <w:szCs w:val="22"/>
                <w:lang w:val="el-GR"/>
              </w:rPr>
              <w:t xml:space="preserve">Η </w:t>
            </w:r>
            <w:r w:rsidRPr="00274B25">
              <w:rPr>
                <w:rFonts w:cs="Tahoma"/>
                <w:szCs w:val="22"/>
                <w:lang w:val="el-GR"/>
              </w:rPr>
              <w:t xml:space="preserve">μεθοδολογική προσέγγιση, οργάνωση και προετοιμασία </w:t>
            </w:r>
            <w:r w:rsidR="00D41DDA" w:rsidRPr="00274B25">
              <w:rPr>
                <w:rFonts w:cs="Tahoma"/>
                <w:szCs w:val="22"/>
                <w:lang w:val="el-GR"/>
              </w:rPr>
              <w:t>της εκπαίδευσης ανά κατηγορία εκπαιδευομένων</w:t>
            </w:r>
          </w:p>
          <w:p w14:paraId="61FACDB2" w14:textId="77777777" w:rsidR="00D41DDA" w:rsidRPr="00274B25" w:rsidRDefault="00D41DDA" w:rsidP="00BF2AE3">
            <w:pPr>
              <w:numPr>
                <w:ilvl w:val="0"/>
                <w:numId w:val="17"/>
              </w:numPr>
              <w:suppressAutoHyphens w:val="0"/>
              <w:spacing w:before="120"/>
              <w:rPr>
                <w:rFonts w:cs="Tahoma"/>
                <w:szCs w:val="22"/>
                <w:lang w:val="el-GR"/>
              </w:rPr>
            </w:pPr>
            <w:r w:rsidRPr="00274B25">
              <w:rPr>
                <w:rFonts w:cs="Tahoma"/>
                <w:szCs w:val="22"/>
                <w:lang w:val="el-GR"/>
              </w:rPr>
              <w:t>H εκπαιδευτική διαδικασία και η διαχείριση αυτής</w:t>
            </w:r>
          </w:p>
          <w:p w14:paraId="73C45A5D" w14:textId="05179C15" w:rsidR="004D09B6" w:rsidRPr="00274B25" w:rsidRDefault="00D41DDA" w:rsidP="00BF2AE3">
            <w:pPr>
              <w:numPr>
                <w:ilvl w:val="0"/>
                <w:numId w:val="17"/>
              </w:numPr>
              <w:suppressAutoHyphens w:val="0"/>
              <w:spacing w:before="120"/>
              <w:rPr>
                <w:rFonts w:cs="Tahoma"/>
                <w:szCs w:val="22"/>
                <w:lang w:val="el-GR"/>
              </w:rPr>
            </w:pPr>
            <w:r w:rsidRPr="00274B25">
              <w:rPr>
                <w:rFonts w:cs="Tahoma"/>
                <w:szCs w:val="22"/>
                <w:lang w:val="el-GR"/>
              </w:rPr>
              <w:lastRenderedPageBreak/>
              <w:t>Οι προσφερόμενες ώρες εκπαίδευσης ανά κατηγορία χρηστών</w:t>
            </w:r>
            <w:r w:rsidR="00D61C7D">
              <w:rPr>
                <w:rFonts w:cs="Tahoma"/>
                <w:szCs w:val="22"/>
                <w:lang w:val="el-GR"/>
              </w:rPr>
              <w:t>,</w:t>
            </w:r>
            <w:r w:rsidR="00D61C7D" w:rsidRPr="00274B25">
              <w:rPr>
                <w:rFonts w:cs="Tahoma"/>
                <w:bCs/>
                <w:szCs w:val="22"/>
                <w:lang w:val="el-GR"/>
              </w:rPr>
              <w:t xml:space="preserve"> πέραν των </w:t>
            </w:r>
            <w:r w:rsidR="00D61C7D">
              <w:rPr>
                <w:rFonts w:cs="Tahoma"/>
                <w:bCs/>
                <w:szCs w:val="22"/>
                <w:lang w:val="el-GR"/>
              </w:rPr>
              <w:t xml:space="preserve">κατ’ ελάχιστα </w:t>
            </w:r>
            <w:r w:rsidR="00D61C7D" w:rsidRPr="00274B25">
              <w:rPr>
                <w:rFonts w:cs="Tahoma"/>
                <w:bCs/>
                <w:szCs w:val="22"/>
                <w:lang w:val="el-GR"/>
              </w:rPr>
              <w:t>ζητούμενων στην παρούσα</w:t>
            </w:r>
          </w:p>
          <w:p w14:paraId="4ECB8C42" w14:textId="4C7A0657" w:rsidR="004D09B6" w:rsidRPr="00274B25" w:rsidRDefault="004D09B6" w:rsidP="00BF2AE3">
            <w:pPr>
              <w:spacing w:before="120"/>
              <w:ind w:left="321" w:hanging="321"/>
              <w:rPr>
                <w:rFonts w:cs="Tahoma"/>
                <w:b/>
                <w:szCs w:val="22"/>
                <w:lang w:val="el-GR"/>
              </w:rPr>
            </w:pPr>
            <w:r w:rsidRPr="00274B25">
              <w:rPr>
                <w:rFonts w:cs="Tahoma"/>
                <w:b/>
                <w:szCs w:val="22"/>
                <w:lang w:val="el-GR"/>
              </w:rPr>
              <w:t>3.</w:t>
            </w:r>
            <w:r w:rsidR="00D41DDA" w:rsidRPr="00274B25">
              <w:rPr>
                <w:rFonts w:cs="Tahoma"/>
                <w:b/>
                <w:szCs w:val="22"/>
                <w:lang w:val="el-GR"/>
              </w:rPr>
              <w:t>4</w:t>
            </w:r>
            <w:r w:rsidR="00571668" w:rsidRPr="00274B25">
              <w:rPr>
                <w:rFonts w:cs="Tahoma"/>
                <w:b/>
                <w:szCs w:val="22"/>
                <w:lang w:val="el-GR"/>
              </w:rPr>
              <w:t xml:space="preserve"> </w:t>
            </w:r>
            <w:r w:rsidR="0063152E" w:rsidRPr="00274B25">
              <w:rPr>
                <w:rFonts w:cs="Tahoma"/>
                <w:szCs w:val="22"/>
                <w:lang w:val="el-GR"/>
              </w:rPr>
              <w:fldChar w:fldCharType="begin"/>
            </w:r>
            <w:r w:rsidR="0063152E" w:rsidRPr="00274B25">
              <w:rPr>
                <w:rFonts w:cs="Tahoma"/>
                <w:szCs w:val="22"/>
                <w:lang w:val="el-GR"/>
              </w:rPr>
              <w:instrText xml:space="preserve"> REF _Ref44571020 \h  \* MERGEFORMAT </w:instrText>
            </w:r>
            <w:r w:rsidR="0063152E" w:rsidRPr="00274B25">
              <w:rPr>
                <w:rFonts w:cs="Tahoma"/>
                <w:szCs w:val="22"/>
                <w:lang w:val="el-GR"/>
              </w:rPr>
            </w:r>
            <w:r w:rsidR="0063152E" w:rsidRPr="00274B25">
              <w:rPr>
                <w:rFonts w:cs="Tahoma"/>
                <w:szCs w:val="22"/>
                <w:lang w:val="el-GR"/>
              </w:rPr>
              <w:fldChar w:fldCharType="separate"/>
            </w:r>
            <w:r w:rsidR="00DC1D53" w:rsidRPr="00DC1D53">
              <w:rPr>
                <w:rFonts w:eastAsia="SimSun" w:cs="Tahoma"/>
                <w:color w:val="000000"/>
                <w:kern w:val="3"/>
                <w:szCs w:val="22"/>
                <w:lang w:val="el-GR"/>
              </w:rPr>
              <w:t xml:space="preserve"> Υπηρεσίες Εγγύησης και </w:t>
            </w:r>
            <w:r w:rsidR="00DC1D53" w:rsidRPr="00274B25">
              <w:rPr>
                <w:rFonts w:eastAsia="SimSun" w:cs="Tahoma"/>
                <w:color w:val="000000"/>
                <w:kern w:val="3"/>
                <w:szCs w:val="32"/>
              </w:rPr>
              <w:t>Συντήρησης</w:t>
            </w:r>
            <w:r w:rsidR="0063152E" w:rsidRPr="00274B25">
              <w:rPr>
                <w:rFonts w:cs="Tahoma"/>
                <w:szCs w:val="22"/>
                <w:lang w:val="el-GR"/>
              </w:rPr>
              <w:fldChar w:fldCharType="end"/>
            </w:r>
          </w:p>
          <w:p w14:paraId="71D09E29" w14:textId="3DDE606B" w:rsidR="004D09B6" w:rsidRPr="00274B25" w:rsidRDefault="004D09B6" w:rsidP="00BF2AE3">
            <w:pPr>
              <w:numPr>
                <w:ilvl w:val="0"/>
                <w:numId w:val="17"/>
              </w:numPr>
              <w:suppressAutoHyphens w:val="0"/>
              <w:spacing w:before="120"/>
              <w:rPr>
                <w:rFonts w:cs="Tahoma"/>
                <w:szCs w:val="22"/>
                <w:lang w:val="el-GR"/>
              </w:rPr>
            </w:pPr>
            <w:r w:rsidRPr="00274B25">
              <w:rPr>
                <w:rFonts w:cs="Tahoma"/>
                <w:szCs w:val="22"/>
                <w:lang w:val="el-GR"/>
              </w:rPr>
              <w:t xml:space="preserve">Η χρονική διάρκεια της προσφερόμενης Εγγύησης πέραν της </w:t>
            </w:r>
            <w:r w:rsidR="00EE1299">
              <w:rPr>
                <w:rFonts w:cs="Tahoma"/>
                <w:bCs/>
                <w:szCs w:val="22"/>
                <w:lang w:val="el-GR"/>
              </w:rPr>
              <w:t xml:space="preserve">κατ’ ελάχιστα </w:t>
            </w:r>
            <w:r w:rsidRPr="00274B25">
              <w:rPr>
                <w:rFonts w:cs="Tahoma"/>
                <w:szCs w:val="22"/>
                <w:lang w:val="el-GR"/>
              </w:rPr>
              <w:t>ζητούμενης</w:t>
            </w:r>
          </w:p>
          <w:p w14:paraId="6B507118" w14:textId="31479509" w:rsidR="004D09B6" w:rsidRPr="00274B25" w:rsidRDefault="004D09B6" w:rsidP="00BF2AE3">
            <w:pPr>
              <w:numPr>
                <w:ilvl w:val="0"/>
                <w:numId w:val="17"/>
              </w:numPr>
              <w:suppressAutoHyphens w:val="0"/>
              <w:spacing w:before="120"/>
              <w:rPr>
                <w:rFonts w:cs="Tahoma"/>
                <w:szCs w:val="22"/>
                <w:lang w:val="el-GR"/>
              </w:rPr>
            </w:pPr>
            <w:r w:rsidRPr="00274B25">
              <w:rPr>
                <w:rFonts w:cs="Tahoma"/>
                <w:szCs w:val="22"/>
                <w:lang w:val="el-GR"/>
              </w:rPr>
              <w:t xml:space="preserve">Η προσφορά υπηρεσιών κατά την περίοδο της Εγγύησης πέραν των </w:t>
            </w:r>
            <w:r w:rsidR="00EE1299">
              <w:rPr>
                <w:rFonts w:cs="Tahoma"/>
                <w:bCs/>
                <w:szCs w:val="22"/>
                <w:lang w:val="el-GR"/>
              </w:rPr>
              <w:t xml:space="preserve">κατ’ ελάχιστα </w:t>
            </w:r>
            <w:r w:rsidRPr="00274B25">
              <w:rPr>
                <w:rFonts w:cs="Tahoma"/>
                <w:szCs w:val="22"/>
                <w:lang w:val="el-GR"/>
              </w:rPr>
              <w:t>ζητούμενων στην παρούσα</w:t>
            </w:r>
          </w:p>
          <w:p w14:paraId="7F92380F" w14:textId="77777777" w:rsidR="004D09B6" w:rsidRDefault="004D09B6" w:rsidP="00BF2AE3">
            <w:pPr>
              <w:numPr>
                <w:ilvl w:val="0"/>
                <w:numId w:val="17"/>
              </w:numPr>
              <w:suppressAutoHyphens w:val="0"/>
              <w:spacing w:before="120"/>
              <w:rPr>
                <w:rFonts w:cs="Tahoma"/>
                <w:szCs w:val="22"/>
                <w:lang w:val="el-GR"/>
              </w:rPr>
            </w:pPr>
            <w:r w:rsidRPr="00274B25">
              <w:rPr>
                <w:rFonts w:cs="Tahoma"/>
                <w:szCs w:val="22"/>
                <w:lang w:val="el-GR"/>
              </w:rPr>
              <w:t xml:space="preserve">Η προσφορά υπηρεσιών κατά την περίοδο της Συντήρησης πέραν των </w:t>
            </w:r>
            <w:r w:rsidR="00EE1299">
              <w:rPr>
                <w:rFonts w:cs="Tahoma"/>
                <w:bCs/>
                <w:szCs w:val="22"/>
                <w:lang w:val="el-GR"/>
              </w:rPr>
              <w:t xml:space="preserve">κατ’ ελάχιστα </w:t>
            </w:r>
            <w:r w:rsidRPr="00274B25">
              <w:rPr>
                <w:rFonts w:cs="Tahoma"/>
                <w:szCs w:val="22"/>
                <w:lang w:val="el-GR"/>
              </w:rPr>
              <w:t>ζητούμενων στην παρούσα</w:t>
            </w:r>
          </w:p>
          <w:p w14:paraId="080F9CA2" w14:textId="2553167B" w:rsidR="007665F1" w:rsidRPr="00274B25" w:rsidRDefault="007665F1" w:rsidP="00131B9C">
            <w:pPr>
              <w:suppressAutoHyphens w:val="0"/>
              <w:spacing w:before="120"/>
              <w:ind w:left="720"/>
              <w:rPr>
                <w:rFonts w:cs="Tahoma"/>
                <w:szCs w:val="22"/>
                <w:lang w:val="el-GR"/>
              </w:rPr>
            </w:pPr>
          </w:p>
        </w:tc>
      </w:tr>
      <w:tr w:rsidR="00D41DDA" w:rsidRPr="00274B25" w14:paraId="54C110E4" w14:textId="77777777" w:rsidTr="00F07E00">
        <w:tc>
          <w:tcPr>
            <w:tcW w:w="9855" w:type="dxa"/>
            <w:shd w:val="clear" w:color="auto" w:fill="D9D9D9" w:themeFill="background1" w:themeFillShade="D9"/>
          </w:tcPr>
          <w:p w14:paraId="1E8E50DE" w14:textId="3A5D6FA4" w:rsidR="00D41DDA" w:rsidRPr="00274B25" w:rsidRDefault="00D41DDA" w:rsidP="00BF2AE3">
            <w:pPr>
              <w:spacing w:before="120"/>
              <w:rPr>
                <w:rFonts w:cs="Tahoma"/>
                <w:b/>
                <w:szCs w:val="22"/>
                <w:lang w:val="el-GR"/>
              </w:rPr>
            </w:pPr>
            <w:r w:rsidRPr="00274B25">
              <w:rPr>
                <w:rFonts w:cs="Tahoma"/>
                <w:b/>
                <w:szCs w:val="22"/>
                <w:lang w:val="el-GR"/>
              </w:rPr>
              <w:lastRenderedPageBreak/>
              <w:br w:type="page"/>
              <w:t>Ομάδα 4 – ΜΕΘΟΔΟΛΟΓΙΑ ΥΛΟΠΟΙΗΣΗΣ - ΔΙΟΙΚΗΣΗΣ</w:t>
            </w:r>
          </w:p>
        </w:tc>
      </w:tr>
      <w:tr w:rsidR="004D09B6" w:rsidRPr="00903A07" w14:paraId="5EEF69F5" w14:textId="77777777" w:rsidTr="004D09B6">
        <w:tc>
          <w:tcPr>
            <w:tcW w:w="9855" w:type="dxa"/>
            <w:shd w:val="clear" w:color="auto" w:fill="auto"/>
          </w:tcPr>
          <w:p w14:paraId="702BAFDE" w14:textId="77777777" w:rsidR="00D82202" w:rsidRDefault="00D82202" w:rsidP="00BF2AE3">
            <w:pPr>
              <w:pStyle w:val="ae"/>
              <w:spacing w:before="121" w:after="0"/>
              <w:rPr>
                <w:rFonts w:cs="Tahoma"/>
                <w:b/>
                <w:szCs w:val="22"/>
                <w:lang w:val="el-GR"/>
              </w:rPr>
            </w:pPr>
          </w:p>
          <w:p w14:paraId="177D0666" w14:textId="5F483525" w:rsidR="00D41DDA" w:rsidRPr="00274B25" w:rsidRDefault="00D41DDA" w:rsidP="00BF2AE3">
            <w:pPr>
              <w:pStyle w:val="ae"/>
              <w:spacing w:before="121" w:after="0"/>
              <w:rPr>
                <w:rFonts w:cs="Tahoma"/>
                <w:szCs w:val="22"/>
                <w:lang w:val="el-GR"/>
              </w:rPr>
            </w:pPr>
            <w:r w:rsidRPr="00274B25">
              <w:rPr>
                <w:rFonts w:cs="Tahoma"/>
                <w:b/>
                <w:szCs w:val="22"/>
                <w:lang w:val="el-GR"/>
              </w:rPr>
              <w:t>4.1 :</w:t>
            </w:r>
            <w:r w:rsidRPr="00274B25">
              <w:rPr>
                <w:rFonts w:cs="Tahoma"/>
                <w:szCs w:val="22"/>
                <w:lang w:val="el-GR"/>
              </w:rPr>
              <w:t xml:space="preserve"> 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326B25F6" w14:textId="77777777" w:rsidR="00D41DDA" w:rsidRPr="00274B25" w:rsidRDefault="00D41DDA" w:rsidP="00BF2AE3">
            <w:pPr>
              <w:rPr>
                <w:rFonts w:cs="Tahoma"/>
                <w:szCs w:val="22"/>
                <w:lang w:val="el-GR"/>
              </w:rPr>
            </w:pPr>
            <w:r w:rsidRPr="00274B25">
              <w:rPr>
                <w:rFonts w:cs="Tahoma"/>
                <w:szCs w:val="22"/>
                <w:lang w:val="el-GR"/>
              </w:rPr>
              <w:t xml:space="preserve">Αξιολογούνται: </w:t>
            </w:r>
          </w:p>
          <w:p w14:paraId="539C1CF7" w14:textId="77777777" w:rsidR="00D41DDA" w:rsidRPr="00274B25" w:rsidRDefault="00D41DDA" w:rsidP="00BF2AE3">
            <w:pPr>
              <w:numPr>
                <w:ilvl w:val="0"/>
                <w:numId w:val="156"/>
              </w:numPr>
              <w:suppressAutoHyphens w:val="0"/>
              <w:rPr>
                <w:rFonts w:cs="Tahoma"/>
                <w:szCs w:val="22"/>
                <w:lang w:val="el-GR"/>
              </w:rPr>
            </w:pPr>
            <w:r w:rsidRPr="00274B25">
              <w:rPr>
                <w:rFonts w:cs="Tahoma"/>
                <w:szCs w:val="22"/>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27101E54" w14:textId="77777777" w:rsidR="00D41DDA" w:rsidRPr="00274B25" w:rsidRDefault="00D41DDA" w:rsidP="00BF2AE3">
            <w:pPr>
              <w:numPr>
                <w:ilvl w:val="0"/>
                <w:numId w:val="156"/>
              </w:numPr>
              <w:suppressAutoHyphens w:val="0"/>
              <w:rPr>
                <w:rFonts w:cs="Tahoma"/>
                <w:szCs w:val="22"/>
                <w:lang w:val="el-GR"/>
              </w:rPr>
            </w:pPr>
            <w:r w:rsidRPr="00274B25">
              <w:rPr>
                <w:rFonts w:cs="Tahoma"/>
                <w:szCs w:val="22"/>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306833E4" w14:textId="77777777" w:rsidR="00D41DDA" w:rsidRPr="00274B25" w:rsidRDefault="00D41DDA" w:rsidP="00BF2AE3">
            <w:pPr>
              <w:numPr>
                <w:ilvl w:val="0"/>
                <w:numId w:val="156"/>
              </w:numPr>
              <w:suppressAutoHyphens w:val="0"/>
              <w:rPr>
                <w:rFonts w:cs="Tahoma"/>
                <w:szCs w:val="22"/>
                <w:lang w:val="el-GR"/>
              </w:rPr>
            </w:pPr>
            <w:r w:rsidRPr="00274B25">
              <w:rPr>
                <w:rFonts w:cs="Tahoma"/>
                <w:szCs w:val="22"/>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289B6E39" w14:textId="77777777" w:rsidR="00D41DDA" w:rsidRPr="00274B25" w:rsidRDefault="00D41DDA" w:rsidP="00BF2AE3">
            <w:pPr>
              <w:numPr>
                <w:ilvl w:val="0"/>
                <w:numId w:val="156"/>
              </w:numPr>
              <w:suppressAutoHyphens w:val="0"/>
              <w:spacing w:before="121"/>
              <w:rPr>
                <w:rFonts w:cs="Tahoma"/>
                <w:szCs w:val="22"/>
                <w:lang w:val="el-GR"/>
              </w:rPr>
            </w:pPr>
            <w:r w:rsidRPr="00274B25">
              <w:rPr>
                <w:rFonts w:cs="Tahoma"/>
                <w:szCs w:val="22"/>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6DE0439E" w14:textId="77777777" w:rsidR="00D41DDA" w:rsidRPr="00274B25" w:rsidRDefault="00D41DDA" w:rsidP="00BF2AE3">
            <w:pPr>
              <w:numPr>
                <w:ilvl w:val="0"/>
                <w:numId w:val="156"/>
              </w:numPr>
              <w:suppressAutoHyphens w:val="0"/>
              <w:spacing w:before="120"/>
              <w:rPr>
                <w:rFonts w:cs="Tahoma"/>
                <w:szCs w:val="22"/>
                <w:lang w:val="el-GR"/>
              </w:rPr>
            </w:pPr>
            <w:r w:rsidRPr="00274B25">
              <w:rPr>
                <w:rFonts w:cs="Tahoma"/>
                <w:szCs w:val="22"/>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4F8EE61B" w14:textId="77777777" w:rsidR="00D41DDA" w:rsidRPr="00274B25" w:rsidRDefault="00D41DDA" w:rsidP="00BF2AE3">
            <w:pPr>
              <w:pStyle w:val="ae"/>
              <w:spacing w:before="121"/>
              <w:rPr>
                <w:rFonts w:cs="Tahoma"/>
                <w:szCs w:val="22"/>
                <w:lang w:val="el-GR"/>
              </w:rPr>
            </w:pPr>
          </w:p>
          <w:p w14:paraId="381E6E41" w14:textId="523D34A9" w:rsidR="00D41DDA" w:rsidRPr="00274B25" w:rsidRDefault="00D41DDA" w:rsidP="00BF2AE3">
            <w:pPr>
              <w:pStyle w:val="ae"/>
              <w:spacing w:before="33" w:after="0"/>
              <w:rPr>
                <w:rFonts w:cs="Tahoma"/>
                <w:szCs w:val="22"/>
                <w:lang w:val="el-GR"/>
              </w:rPr>
            </w:pPr>
            <w:r w:rsidRPr="00274B25">
              <w:rPr>
                <w:rFonts w:cs="Tahoma"/>
                <w:b/>
                <w:szCs w:val="22"/>
                <w:lang w:val="el-GR"/>
              </w:rPr>
              <w:t>4.2:</w:t>
            </w:r>
            <w:r w:rsidRPr="00274B25">
              <w:rPr>
                <w:rFonts w:cs="Tahoma"/>
                <w:szCs w:val="22"/>
                <w:lang w:val="el-GR"/>
              </w:rPr>
              <w:t xml:space="preserve"> Μεθοδολογία διοίκησης - Προτεινόμενο σχήμα Διοίκησης Έργου.</w:t>
            </w:r>
          </w:p>
          <w:p w14:paraId="0278824B" w14:textId="77777777" w:rsidR="00D41DDA" w:rsidRPr="00274B25" w:rsidRDefault="00D41DDA" w:rsidP="00BF2AE3">
            <w:pPr>
              <w:suppressAutoHyphens w:val="0"/>
              <w:autoSpaceDE w:val="0"/>
              <w:autoSpaceDN w:val="0"/>
              <w:adjustRightInd w:val="0"/>
              <w:spacing w:before="60" w:after="60"/>
              <w:rPr>
                <w:rFonts w:cs="Tahoma"/>
                <w:szCs w:val="22"/>
                <w:lang w:val="el-GR"/>
              </w:rPr>
            </w:pPr>
            <w:r w:rsidRPr="00274B25">
              <w:rPr>
                <w:rFonts w:cs="Tahoma"/>
                <w:szCs w:val="22"/>
                <w:lang w:val="el-GR"/>
              </w:rPr>
              <w:t>Αξιολογούνται:</w:t>
            </w:r>
          </w:p>
          <w:p w14:paraId="642B2015" w14:textId="77777777" w:rsidR="00D41DDA" w:rsidRPr="00274B25" w:rsidRDefault="00D41DDA" w:rsidP="00BF2AE3">
            <w:pPr>
              <w:pStyle w:val="aff"/>
              <w:numPr>
                <w:ilvl w:val="0"/>
                <w:numId w:val="156"/>
              </w:numPr>
              <w:suppressAutoHyphens w:val="0"/>
              <w:autoSpaceDE w:val="0"/>
              <w:autoSpaceDN w:val="0"/>
              <w:adjustRightInd w:val="0"/>
              <w:spacing w:before="60" w:after="60"/>
              <w:rPr>
                <w:rFonts w:cs="Tahoma"/>
                <w:szCs w:val="22"/>
                <w:lang w:val="el-GR"/>
              </w:rPr>
            </w:pPr>
            <w:r w:rsidRPr="00274B25">
              <w:rPr>
                <w:rFonts w:cs="Tahoma"/>
                <w:szCs w:val="22"/>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657A9F3E" w14:textId="2E13DEF2" w:rsidR="00D41DDA" w:rsidRPr="00274B25" w:rsidRDefault="00D41DDA" w:rsidP="00BF2AE3">
            <w:pPr>
              <w:pStyle w:val="aff"/>
              <w:numPr>
                <w:ilvl w:val="0"/>
                <w:numId w:val="156"/>
              </w:numPr>
              <w:suppressAutoHyphens w:val="0"/>
              <w:autoSpaceDE w:val="0"/>
              <w:autoSpaceDN w:val="0"/>
              <w:adjustRightInd w:val="0"/>
              <w:spacing w:before="60" w:after="60"/>
              <w:rPr>
                <w:rFonts w:cs="Tahoma"/>
                <w:szCs w:val="22"/>
                <w:lang w:val="el-GR"/>
              </w:rPr>
            </w:pPr>
            <w:r w:rsidRPr="00274B25">
              <w:rPr>
                <w:rFonts w:cs="Tahoma"/>
                <w:szCs w:val="22"/>
                <w:lang w:val="el-GR"/>
              </w:rPr>
              <w:t xml:space="preserve">η </w:t>
            </w:r>
            <w:r w:rsidR="00090A8B" w:rsidRPr="00274B25">
              <w:rPr>
                <w:rFonts w:cs="Tahoma"/>
                <w:szCs w:val="22"/>
                <w:lang w:val="el-GR"/>
              </w:rPr>
              <w:t>καταλληλ</w:t>
            </w:r>
            <w:r w:rsidR="00090A8B">
              <w:rPr>
                <w:rFonts w:cs="Tahoma"/>
                <w:szCs w:val="22"/>
                <w:lang w:val="el-GR"/>
              </w:rPr>
              <w:t>ό</w:t>
            </w:r>
            <w:r w:rsidR="00090A8B" w:rsidRPr="00274B25">
              <w:rPr>
                <w:rFonts w:cs="Tahoma"/>
                <w:szCs w:val="22"/>
                <w:lang w:val="el-GR"/>
              </w:rPr>
              <w:t>τητα</w:t>
            </w:r>
            <w:r w:rsidRPr="00274B25">
              <w:rPr>
                <w:rFonts w:cs="Tahoma"/>
                <w:szCs w:val="22"/>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της ΓΓΑ, αλλά και με τους λοιπούς φορείς που εμπλέκονται στην υλοποίηση/εκτέλεση του Έργου με στόχο τόσο τη μεταφορά τεχνογνωσίας στα στελέχη της ΓΓΑ όσο και την αποτελε</w:t>
            </w:r>
            <w:r w:rsidR="002C541A">
              <w:rPr>
                <w:rFonts w:cs="Tahoma"/>
                <w:szCs w:val="22"/>
                <w:lang w:val="el-GR"/>
              </w:rPr>
              <w:t>σματικότερη υλοποίηση του έργου.</w:t>
            </w:r>
          </w:p>
          <w:p w14:paraId="3498A49A" w14:textId="5BB80CB7" w:rsidR="004D09B6" w:rsidRPr="00274B25" w:rsidRDefault="004D09B6" w:rsidP="00131B9C">
            <w:pPr>
              <w:pStyle w:val="aff"/>
              <w:suppressAutoHyphens w:val="0"/>
              <w:autoSpaceDE w:val="0"/>
              <w:autoSpaceDN w:val="0"/>
              <w:adjustRightInd w:val="0"/>
              <w:spacing w:before="60" w:after="60"/>
              <w:rPr>
                <w:rFonts w:cs="Tahoma"/>
                <w:b/>
                <w:szCs w:val="22"/>
                <w:lang w:val="el-GR"/>
              </w:rPr>
            </w:pPr>
          </w:p>
        </w:tc>
      </w:tr>
    </w:tbl>
    <w:p w14:paraId="21C0B6D2" w14:textId="77777777" w:rsidR="004D09B6" w:rsidRPr="00274B25" w:rsidRDefault="004D09B6" w:rsidP="00BF2AE3">
      <w:pPr>
        <w:pStyle w:val="af6"/>
        <w:rPr>
          <w:rFonts w:cs="Tahoma"/>
          <w:b/>
          <w:szCs w:val="22"/>
          <w:lang w:val="el-GR"/>
        </w:rPr>
      </w:pPr>
    </w:p>
    <w:p w14:paraId="79324F75" w14:textId="26C38802" w:rsidR="004D09B6" w:rsidRPr="00274B25" w:rsidRDefault="004D09B6" w:rsidP="00BF2AE3">
      <w:pPr>
        <w:pStyle w:val="4"/>
        <w:numPr>
          <w:ilvl w:val="2"/>
          <w:numId w:val="7"/>
        </w:numPr>
        <w:rPr>
          <w:rFonts w:ascii="Tahoma" w:hAnsi="Tahoma" w:cs="Tahoma"/>
          <w:i/>
          <w:color w:val="5B9BD5"/>
          <w:szCs w:val="22"/>
          <w:lang w:val="el-GR"/>
        </w:rPr>
      </w:pPr>
      <w:bookmarkStart w:id="139" w:name="_Toc45706918"/>
      <w:bookmarkStart w:id="140" w:name="_Toc58512346"/>
      <w:r w:rsidRPr="00274B25">
        <w:rPr>
          <w:rFonts w:ascii="Tahoma" w:hAnsi="Tahoma" w:cs="Tahoma"/>
          <w:szCs w:val="22"/>
          <w:lang w:val="el-GR"/>
        </w:rPr>
        <w:lastRenderedPageBreak/>
        <w:t>Βαθμολόγηση και κατάταξη προσφορών</w:t>
      </w:r>
      <w:bookmarkEnd w:id="139"/>
      <w:bookmarkEnd w:id="140"/>
      <w:r w:rsidRPr="00274B25">
        <w:rPr>
          <w:rFonts w:ascii="Tahoma" w:hAnsi="Tahoma" w:cs="Tahoma"/>
          <w:szCs w:val="22"/>
          <w:lang w:val="el-GR"/>
        </w:rPr>
        <w:t xml:space="preserve"> </w:t>
      </w:r>
    </w:p>
    <w:p w14:paraId="1A1F2C0D" w14:textId="2BB69DBB" w:rsidR="004D09B6" w:rsidRPr="00274B25" w:rsidRDefault="004D09B6" w:rsidP="00B31C8E">
      <w:pPr>
        <w:pStyle w:val="5"/>
        <w:numPr>
          <w:ilvl w:val="3"/>
          <w:numId w:val="7"/>
        </w:numPr>
        <w:rPr>
          <w:rFonts w:ascii="Tahoma" w:hAnsi="Tahoma" w:cs="Tahoma"/>
          <w:szCs w:val="22"/>
          <w:u w:val="single"/>
          <w:lang w:val="el-GR"/>
        </w:rPr>
      </w:pPr>
      <w:bookmarkStart w:id="141" w:name="_Toc45706919"/>
      <w:bookmarkStart w:id="142" w:name="_Toc58512347"/>
      <w:r w:rsidRPr="00274B25">
        <w:rPr>
          <w:rFonts w:ascii="Tahoma" w:hAnsi="Tahoma" w:cs="Tahoma"/>
          <w:szCs w:val="22"/>
          <w:u w:val="single"/>
          <w:lang w:val="el-GR"/>
        </w:rPr>
        <w:t>Βαθμολόγηση Τεχνικών Προσφορών</w:t>
      </w:r>
      <w:bookmarkEnd w:id="141"/>
      <w:bookmarkEnd w:id="142"/>
      <w:r w:rsidRPr="00274B25">
        <w:rPr>
          <w:rFonts w:ascii="Tahoma" w:hAnsi="Tahoma" w:cs="Tahoma"/>
          <w:szCs w:val="22"/>
          <w:u w:val="single"/>
          <w:lang w:val="el-GR"/>
        </w:rPr>
        <w:t xml:space="preserve"> </w:t>
      </w:r>
    </w:p>
    <w:p w14:paraId="38E99B9B" w14:textId="6768949A" w:rsidR="004D09B6" w:rsidRPr="00274B25" w:rsidRDefault="004D09B6" w:rsidP="00BF2AE3">
      <w:pPr>
        <w:rPr>
          <w:rFonts w:cs="Tahoma"/>
          <w:szCs w:val="22"/>
          <w:lang w:val="el-GR"/>
        </w:rPr>
      </w:pPr>
      <w:r w:rsidRPr="00274B25">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274B25">
        <w:rPr>
          <w:rFonts w:cs="Tahoma"/>
          <w:szCs w:val="22"/>
          <w:lang w:val="el-GR"/>
        </w:rPr>
        <w:fldChar w:fldCharType="begin"/>
      </w:r>
      <w:r w:rsidRPr="00274B25">
        <w:rPr>
          <w:rFonts w:cs="Tahoma"/>
          <w:szCs w:val="22"/>
          <w:lang w:val="el-GR"/>
        </w:rPr>
        <w:instrText xml:space="preserve"> REF _Ref496542191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2.3.1</w:t>
      </w:r>
      <w:r w:rsidRPr="00274B25">
        <w:rPr>
          <w:rFonts w:cs="Tahoma"/>
          <w:szCs w:val="22"/>
          <w:lang w:val="el-GR"/>
        </w:rPr>
        <w:fldChar w:fldCharType="end"/>
      </w:r>
      <w:r w:rsidRPr="00274B25">
        <w:rPr>
          <w:rFonts w:cs="Tahoma"/>
          <w:szCs w:val="22"/>
          <w:lang w:val="el-GR"/>
        </w:rPr>
        <w:t>.</w:t>
      </w:r>
    </w:p>
    <w:p w14:paraId="75035B94" w14:textId="77777777" w:rsidR="004D09B6" w:rsidRPr="00274B25" w:rsidRDefault="004D09B6" w:rsidP="00BF2AE3">
      <w:pPr>
        <w:rPr>
          <w:rFonts w:cs="Tahoma"/>
          <w:szCs w:val="22"/>
          <w:lang w:val="el-GR"/>
        </w:rPr>
      </w:pPr>
      <w:r w:rsidRPr="00274B25">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274B25">
        <w:rPr>
          <w:rStyle w:val="14"/>
          <w:rFonts w:cs="Tahoma"/>
          <w:sz w:val="22"/>
          <w:szCs w:val="22"/>
          <w:lang w:val="el-GR"/>
        </w:rPr>
        <w:t>.</w:t>
      </w:r>
      <w:r w:rsidRPr="00274B25">
        <w:rPr>
          <w:rFonts w:cs="Tahoma"/>
          <w:b/>
          <w:szCs w:val="22"/>
          <w:lang w:val="el-GR"/>
        </w:rPr>
        <w:t xml:space="preserve"> </w:t>
      </w:r>
    </w:p>
    <w:p w14:paraId="1CDD278A" w14:textId="77777777" w:rsidR="004D09B6" w:rsidRPr="00274B25" w:rsidRDefault="004D09B6" w:rsidP="00BF2AE3">
      <w:pPr>
        <w:rPr>
          <w:rFonts w:cs="Tahoma"/>
          <w:szCs w:val="22"/>
          <w:lang w:val="el-GR"/>
        </w:rPr>
      </w:pPr>
      <w:r w:rsidRPr="00274B25">
        <w:rPr>
          <w:rFonts w:cs="Tahoma"/>
          <w:szCs w:val="22"/>
          <w:lang w:val="el-GR"/>
        </w:rPr>
        <w:t xml:space="preserve">Κάθε κριτήριο αξιολόγησης βαθμολογείται αυτόνομα με βάση τα στοιχεία της προσφοράς. </w:t>
      </w:r>
    </w:p>
    <w:p w14:paraId="6B42ACD3" w14:textId="77777777" w:rsidR="004D09B6" w:rsidRPr="00274B25" w:rsidRDefault="004D09B6" w:rsidP="00BF2AE3">
      <w:pPr>
        <w:rPr>
          <w:rFonts w:cs="Tahoma"/>
          <w:i/>
          <w:color w:val="5B9BD5"/>
          <w:szCs w:val="22"/>
          <w:lang w:val="el-GR"/>
        </w:rPr>
      </w:pPr>
      <w:r w:rsidRPr="00274B25">
        <w:rPr>
          <w:rFonts w:cs="Tahoma"/>
          <w:szCs w:val="22"/>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77ED16BB" w14:textId="6EF55192" w:rsidR="004D09B6" w:rsidRDefault="004D09B6" w:rsidP="00BF2AE3">
      <w:pPr>
        <w:rPr>
          <w:rFonts w:cs="Tahoma"/>
          <w:szCs w:val="22"/>
          <w:lang w:val="el-GR"/>
        </w:rPr>
      </w:pPr>
      <w:r w:rsidRPr="00274B25">
        <w:rPr>
          <w:rFonts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274B25">
        <w:rPr>
          <w:rFonts w:cs="Tahoma"/>
          <w:szCs w:val="22"/>
          <w:vertAlign w:val="subscript"/>
        </w:rPr>
        <w:t>i</w:t>
      </w:r>
      <w:r w:rsidRPr="00274B25">
        <w:rPr>
          <w:rFonts w:cs="Tahoma"/>
          <w:szCs w:val="22"/>
          <w:lang w:val="el-GR"/>
        </w:rPr>
        <w:t>) θα προκύπτει από το άθροισμα των σταθμισμένων βαθμολογιών όλων των κριτηρίων</w:t>
      </w:r>
      <w:r w:rsidR="00090A8B">
        <w:rPr>
          <w:rFonts w:cs="Tahoma"/>
          <w:szCs w:val="22"/>
          <w:lang w:val="el-GR"/>
        </w:rPr>
        <w:t xml:space="preserve"> από τον τύπο.</w:t>
      </w:r>
    </w:p>
    <w:p w14:paraId="061EA5D6" w14:textId="25BC8F97" w:rsidR="00090A8B" w:rsidRPr="00897475" w:rsidRDefault="00090A8B" w:rsidP="00090A8B">
      <w:r w:rsidRPr="00897475">
        <w:t>Β</w:t>
      </w:r>
      <w:r>
        <w:rPr>
          <w:lang w:val="en-US"/>
        </w:rPr>
        <w:t>i</w:t>
      </w:r>
      <w:r w:rsidRPr="00897475">
        <w:t xml:space="preserve"> = σ1χΚ</w:t>
      </w:r>
      <w:r>
        <w:rPr>
          <w:lang w:val="el-GR"/>
        </w:rPr>
        <w:t>ρ</w:t>
      </w:r>
      <w:r w:rsidRPr="00897475">
        <w:t>1 + σ2χΚ</w:t>
      </w:r>
      <w:r>
        <w:rPr>
          <w:lang w:val="el-GR"/>
        </w:rPr>
        <w:t>ρ</w:t>
      </w:r>
      <w:r w:rsidRPr="00897475">
        <w:t>2 +……+σνχΚ</w:t>
      </w:r>
      <w:r>
        <w:rPr>
          <w:lang w:val="el-GR"/>
        </w:rPr>
        <w:t>ρ</w:t>
      </w:r>
      <w:r w:rsidRPr="00897475">
        <w:t>ν</w:t>
      </w:r>
    </w:p>
    <w:p w14:paraId="07855ABB" w14:textId="77777777" w:rsidR="00090A8B" w:rsidRPr="00274B25" w:rsidRDefault="00090A8B" w:rsidP="00BF2AE3">
      <w:pPr>
        <w:rPr>
          <w:rFonts w:cs="Tahoma"/>
          <w:szCs w:val="22"/>
          <w:lang w:val="el-GR"/>
        </w:rPr>
      </w:pPr>
    </w:p>
    <w:p w14:paraId="5D8DFC58" w14:textId="34920F8D" w:rsidR="004D09B6" w:rsidRPr="00274B25" w:rsidRDefault="004D09B6" w:rsidP="00B31C8E">
      <w:pPr>
        <w:pStyle w:val="5"/>
        <w:numPr>
          <w:ilvl w:val="3"/>
          <w:numId w:val="7"/>
        </w:numPr>
        <w:rPr>
          <w:rFonts w:ascii="Tahoma" w:hAnsi="Tahoma" w:cs="Tahoma"/>
          <w:szCs w:val="22"/>
          <w:u w:val="single"/>
          <w:lang w:val="el-GR"/>
        </w:rPr>
      </w:pPr>
      <w:bookmarkStart w:id="143" w:name="_Toc45706920"/>
      <w:bookmarkStart w:id="144" w:name="_Ref58504581"/>
      <w:bookmarkStart w:id="145" w:name="_Toc58512348"/>
      <w:r w:rsidRPr="00274B25">
        <w:rPr>
          <w:rFonts w:ascii="Tahoma" w:hAnsi="Tahoma" w:cs="Tahoma"/>
          <w:szCs w:val="22"/>
          <w:u w:val="single"/>
          <w:lang w:val="el-GR"/>
        </w:rPr>
        <w:t>Κατάταξη προσφορών</w:t>
      </w:r>
      <w:bookmarkEnd w:id="143"/>
      <w:bookmarkEnd w:id="144"/>
      <w:bookmarkEnd w:id="145"/>
      <w:r w:rsidRPr="00274B25">
        <w:rPr>
          <w:rFonts w:ascii="Tahoma" w:hAnsi="Tahoma" w:cs="Tahoma"/>
          <w:szCs w:val="22"/>
          <w:u w:val="single"/>
          <w:lang w:val="el-GR"/>
        </w:rPr>
        <w:t xml:space="preserve"> </w:t>
      </w:r>
    </w:p>
    <w:p w14:paraId="2B1691EA" w14:textId="275F937F" w:rsidR="004D09B6" w:rsidRPr="00274B25" w:rsidRDefault="004D09B6" w:rsidP="00BF2AE3">
      <w:pPr>
        <w:rPr>
          <w:rFonts w:cs="Tahoma"/>
          <w:szCs w:val="22"/>
          <w:lang w:val="el-GR"/>
        </w:rPr>
      </w:pPr>
      <w:r w:rsidRPr="00274B25">
        <w:rPr>
          <w:rFonts w:cs="Tahoma"/>
          <w:szCs w:val="22"/>
          <w:lang w:val="el-GR"/>
        </w:rPr>
        <w:t>Πλέον συμφέρουσα από οικονομική άποψη προσφορά βάσει βέλτιστης σχέσης ποιότητας – τιμής είναι εκείνη που παρουσιάζει το μεγαλύτερο Λ</w:t>
      </w:r>
      <w:r w:rsidRPr="00274B25">
        <w:rPr>
          <w:rFonts w:cs="Tahoma"/>
          <w:szCs w:val="22"/>
          <w:vertAlign w:val="subscript"/>
          <w:lang w:val="nl-NL"/>
        </w:rPr>
        <w:t>i</w:t>
      </w:r>
      <w:r w:rsidR="00571668" w:rsidRPr="00274B25">
        <w:rPr>
          <w:rFonts w:cs="Tahoma"/>
          <w:szCs w:val="22"/>
          <w:vertAlign w:val="subscript"/>
          <w:lang w:val="el-GR"/>
        </w:rPr>
        <w:t xml:space="preserve"> </w:t>
      </w:r>
      <w:r w:rsidRPr="00274B25">
        <w:rPr>
          <w:rFonts w:cs="Tahoma"/>
          <w:szCs w:val="22"/>
          <w:lang w:val="el-GR"/>
        </w:rPr>
        <w:t>το οποίο υπολογίζεται με βάση τον παρακάτω τύπο:</w:t>
      </w:r>
    </w:p>
    <w:p w14:paraId="1BE87E99" w14:textId="77777777" w:rsidR="004D09B6" w:rsidRPr="00274B25" w:rsidRDefault="004D09B6" w:rsidP="00BF2AE3">
      <w:pPr>
        <w:jc w:val="center"/>
        <w:rPr>
          <w:rFonts w:cs="Tahoma"/>
          <w:szCs w:val="22"/>
          <w:lang w:val="nl-NL"/>
        </w:rPr>
      </w:pPr>
      <w:r w:rsidRPr="00274B25">
        <w:rPr>
          <w:rFonts w:cs="Tahoma"/>
          <w:szCs w:val="22"/>
          <w:lang w:val="el-GR"/>
        </w:rPr>
        <w:t>Λ</w:t>
      </w:r>
      <w:r w:rsidRPr="00274B25">
        <w:rPr>
          <w:rFonts w:cs="Tahoma"/>
          <w:szCs w:val="22"/>
          <w:vertAlign w:val="subscript"/>
          <w:lang w:val="nl-NL"/>
        </w:rPr>
        <w:t>i</w:t>
      </w:r>
      <w:r w:rsidRPr="00274B25">
        <w:rPr>
          <w:rFonts w:cs="Tahoma"/>
          <w:szCs w:val="22"/>
          <w:lang w:val="nl-NL"/>
        </w:rPr>
        <w:t xml:space="preserve"> = </w:t>
      </w:r>
      <w:r w:rsidRPr="00274B25">
        <w:rPr>
          <w:rFonts w:cs="Tahoma"/>
          <w:szCs w:val="22"/>
          <w:lang w:val="en-US"/>
        </w:rPr>
        <w:t>80</w:t>
      </w:r>
      <w:r w:rsidRPr="00274B25">
        <w:rPr>
          <w:rFonts w:cs="Tahoma"/>
          <w:szCs w:val="22"/>
          <w:lang w:val="nl-NL"/>
        </w:rPr>
        <w:t xml:space="preserve"> * ( </w:t>
      </w:r>
      <w:r w:rsidRPr="00274B25">
        <w:rPr>
          <w:rFonts w:cs="Tahoma"/>
          <w:szCs w:val="22"/>
          <w:lang w:val="el-GR"/>
        </w:rPr>
        <w:t>Β</w:t>
      </w:r>
      <w:r w:rsidRPr="00274B25">
        <w:rPr>
          <w:rFonts w:cs="Tahoma"/>
          <w:szCs w:val="22"/>
          <w:vertAlign w:val="subscript"/>
          <w:lang w:val="nl-NL"/>
        </w:rPr>
        <w:t xml:space="preserve">i </w:t>
      </w:r>
      <w:r w:rsidRPr="00274B25">
        <w:rPr>
          <w:rFonts w:cs="Tahoma"/>
          <w:szCs w:val="22"/>
          <w:lang w:val="nl-NL"/>
        </w:rPr>
        <w:t xml:space="preserve">/ </w:t>
      </w:r>
      <w:r w:rsidRPr="00274B25">
        <w:rPr>
          <w:rFonts w:cs="Tahoma"/>
          <w:szCs w:val="22"/>
          <w:lang w:val="el-GR"/>
        </w:rPr>
        <w:t>Β</w:t>
      </w:r>
      <w:r w:rsidRPr="00274B25">
        <w:rPr>
          <w:rFonts w:cs="Tahoma"/>
          <w:szCs w:val="22"/>
          <w:vertAlign w:val="subscript"/>
          <w:lang w:val="nl-NL"/>
        </w:rPr>
        <w:t xml:space="preserve">max </w:t>
      </w:r>
      <w:r w:rsidRPr="00274B25">
        <w:rPr>
          <w:rFonts w:cs="Tahoma"/>
          <w:szCs w:val="22"/>
          <w:lang w:val="nl-NL"/>
        </w:rPr>
        <w:t xml:space="preserve">) + </w:t>
      </w:r>
      <w:r w:rsidRPr="00274B25">
        <w:rPr>
          <w:rFonts w:cs="Tahoma"/>
          <w:szCs w:val="22"/>
          <w:lang w:val="en-US"/>
        </w:rPr>
        <w:t>20</w:t>
      </w:r>
      <w:r w:rsidRPr="00274B25">
        <w:rPr>
          <w:rFonts w:cs="Tahoma"/>
          <w:szCs w:val="22"/>
          <w:lang w:val="nl-NL"/>
        </w:rPr>
        <w:t xml:space="preserve"> * (K</w:t>
      </w:r>
      <w:r w:rsidRPr="00274B25">
        <w:rPr>
          <w:rFonts w:cs="Tahoma"/>
          <w:szCs w:val="22"/>
          <w:vertAlign w:val="subscript"/>
          <w:lang w:val="nl-NL"/>
        </w:rPr>
        <w:t>min</w:t>
      </w:r>
      <w:r w:rsidRPr="00274B25">
        <w:rPr>
          <w:rFonts w:cs="Tahoma"/>
          <w:szCs w:val="22"/>
          <w:lang w:val="nl-NL"/>
        </w:rPr>
        <w:t>/K</w:t>
      </w:r>
      <w:r w:rsidRPr="00274B25">
        <w:rPr>
          <w:rFonts w:cs="Tahoma"/>
          <w:szCs w:val="22"/>
          <w:vertAlign w:val="subscript"/>
          <w:lang w:val="nl-NL"/>
        </w:rPr>
        <w:t>i</w:t>
      </w:r>
      <w:r w:rsidRPr="00274B25">
        <w:rPr>
          <w:rFonts w:cs="Tahoma"/>
          <w:szCs w:val="22"/>
          <w:lang w:val="nl-NL"/>
        </w:rPr>
        <w:t>)</w:t>
      </w:r>
    </w:p>
    <w:p w14:paraId="414D7D16" w14:textId="77777777" w:rsidR="004D09B6" w:rsidRPr="00274B25" w:rsidRDefault="004D09B6" w:rsidP="00BF2AE3">
      <w:pPr>
        <w:ind w:left="284"/>
        <w:rPr>
          <w:rFonts w:cs="Tahoma"/>
          <w:szCs w:val="22"/>
          <w:lang w:val="el-GR"/>
        </w:rPr>
      </w:pPr>
      <w:r w:rsidRPr="00274B25">
        <w:rPr>
          <w:rFonts w:cs="Tahoma"/>
          <w:szCs w:val="22"/>
          <w:lang w:val="el-GR"/>
        </w:rPr>
        <w:t>όπου:</w:t>
      </w:r>
    </w:p>
    <w:p w14:paraId="54C49619" w14:textId="77777777" w:rsidR="004D09B6" w:rsidRPr="00274B25" w:rsidRDefault="004D09B6" w:rsidP="00BF2AE3">
      <w:pPr>
        <w:tabs>
          <w:tab w:val="left" w:pos="1080"/>
        </w:tabs>
        <w:ind w:left="284"/>
        <w:rPr>
          <w:rFonts w:cs="Tahoma"/>
          <w:szCs w:val="22"/>
          <w:lang w:val="el-GR"/>
        </w:rPr>
      </w:pPr>
      <w:r w:rsidRPr="00274B25">
        <w:rPr>
          <w:rFonts w:cs="Tahoma"/>
          <w:szCs w:val="22"/>
          <w:lang w:val="el-GR"/>
        </w:rPr>
        <w:t>Β</w:t>
      </w:r>
      <w:r w:rsidRPr="00274B25">
        <w:rPr>
          <w:rFonts w:cs="Tahoma"/>
          <w:szCs w:val="22"/>
          <w:vertAlign w:val="subscript"/>
        </w:rPr>
        <w:t>max</w:t>
      </w:r>
      <w:r w:rsidRPr="00274B25">
        <w:rPr>
          <w:rFonts w:cs="Tahoma"/>
          <w:szCs w:val="22"/>
          <w:vertAlign w:val="subscript"/>
          <w:lang w:val="el-GR"/>
        </w:rPr>
        <w:t xml:space="preserve"> </w:t>
      </w:r>
      <w:r w:rsidRPr="00274B25">
        <w:rPr>
          <w:rFonts w:cs="Tahoma"/>
          <w:szCs w:val="22"/>
          <w:vertAlign w:val="subscript"/>
          <w:lang w:val="el-GR"/>
        </w:rPr>
        <w:tab/>
      </w:r>
      <w:r w:rsidRPr="00274B25">
        <w:rPr>
          <w:rFonts w:cs="Tahoma"/>
          <w:szCs w:val="22"/>
          <w:lang w:val="el-GR"/>
        </w:rPr>
        <w:t xml:space="preserve">η συνολική βαθμολογία που έλαβε η καλύτερη Τεχνική Προσφορά </w:t>
      </w:r>
    </w:p>
    <w:p w14:paraId="14BF2682" w14:textId="77777777" w:rsidR="004D09B6" w:rsidRPr="00274B25" w:rsidRDefault="004D09B6" w:rsidP="00BF2AE3">
      <w:pPr>
        <w:tabs>
          <w:tab w:val="left" w:pos="1080"/>
        </w:tabs>
        <w:ind w:left="284"/>
        <w:rPr>
          <w:rFonts w:cs="Tahoma"/>
          <w:szCs w:val="22"/>
          <w:lang w:val="el-GR"/>
        </w:rPr>
      </w:pPr>
      <w:r w:rsidRPr="00274B25">
        <w:rPr>
          <w:rFonts w:cs="Tahoma"/>
          <w:szCs w:val="22"/>
          <w:lang w:val="el-GR"/>
        </w:rPr>
        <w:t>Β</w:t>
      </w:r>
      <w:r w:rsidRPr="00274B25">
        <w:rPr>
          <w:rFonts w:cs="Tahoma"/>
          <w:szCs w:val="22"/>
          <w:vertAlign w:val="subscript"/>
        </w:rPr>
        <w:t>i</w:t>
      </w:r>
      <w:r w:rsidRPr="00274B25">
        <w:rPr>
          <w:rFonts w:cs="Tahoma"/>
          <w:szCs w:val="22"/>
          <w:vertAlign w:val="subscript"/>
          <w:lang w:val="el-GR"/>
        </w:rPr>
        <w:tab/>
      </w:r>
      <w:r w:rsidRPr="00274B25">
        <w:rPr>
          <w:rFonts w:cs="Tahoma"/>
          <w:szCs w:val="22"/>
          <w:lang w:val="el-GR"/>
        </w:rPr>
        <w:t xml:space="preserve">η συνολική βαθμολογία της Τεχνικής Προσφοράς </w:t>
      </w:r>
      <w:r w:rsidRPr="00274B25">
        <w:rPr>
          <w:rFonts w:cs="Tahoma"/>
          <w:szCs w:val="22"/>
        </w:rPr>
        <w:t>i</w:t>
      </w:r>
    </w:p>
    <w:p w14:paraId="04351283" w14:textId="77777777" w:rsidR="004D09B6" w:rsidRPr="00274B25" w:rsidRDefault="004D09B6" w:rsidP="00BF2AE3">
      <w:pPr>
        <w:tabs>
          <w:tab w:val="left" w:pos="1080"/>
        </w:tabs>
        <w:ind w:left="284"/>
        <w:rPr>
          <w:rFonts w:cs="Tahoma"/>
          <w:szCs w:val="22"/>
          <w:lang w:val="el-GR"/>
        </w:rPr>
      </w:pPr>
      <w:r w:rsidRPr="00274B25">
        <w:rPr>
          <w:rFonts w:cs="Tahoma"/>
          <w:szCs w:val="22"/>
        </w:rPr>
        <w:t>K</w:t>
      </w:r>
      <w:r w:rsidRPr="00274B25">
        <w:rPr>
          <w:rFonts w:cs="Tahoma"/>
          <w:szCs w:val="22"/>
          <w:vertAlign w:val="subscript"/>
        </w:rPr>
        <w:t>min</w:t>
      </w:r>
      <w:r w:rsidRPr="00274B25">
        <w:rPr>
          <w:rFonts w:cs="Tahoma"/>
          <w:szCs w:val="22"/>
          <w:vertAlign w:val="subscript"/>
          <w:lang w:val="el-GR"/>
        </w:rPr>
        <w:t xml:space="preserve"> </w:t>
      </w:r>
      <w:r w:rsidRPr="00274B25">
        <w:rPr>
          <w:rFonts w:cs="Tahoma"/>
          <w:szCs w:val="22"/>
          <w:vertAlign w:val="subscript"/>
          <w:lang w:val="el-GR"/>
        </w:rPr>
        <w:tab/>
      </w:r>
      <w:r w:rsidRPr="00274B25">
        <w:rPr>
          <w:rFonts w:cs="Tahoma"/>
          <w:szCs w:val="22"/>
          <w:lang w:val="el-GR"/>
        </w:rPr>
        <w:t xml:space="preserve">το συνολικό συγκριτικό κόστος της Προσφοράς με τη μικρότερη τιμή </w:t>
      </w:r>
    </w:p>
    <w:p w14:paraId="0313D16F" w14:textId="77777777" w:rsidR="004D09B6" w:rsidRPr="00274B25" w:rsidRDefault="004D09B6" w:rsidP="00BF2AE3">
      <w:pPr>
        <w:tabs>
          <w:tab w:val="left" w:pos="1080"/>
        </w:tabs>
        <w:ind w:left="284"/>
        <w:rPr>
          <w:rFonts w:cs="Tahoma"/>
          <w:szCs w:val="22"/>
          <w:lang w:val="el-GR"/>
        </w:rPr>
      </w:pPr>
      <w:r w:rsidRPr="00274B25">
        <w:rPr>
          <w:rFonts w:cs="Tahoma"/>
          <w:szCs w:val="22"/>
          <w:lang w:val="el-GR"/>
        </w:rPr>
        <w:t>Κ</w:t>
      </w:r>
      <w:r w:rsidRPr="00274B25">
        <w:rPr>
          <w:rFonts w:cs="Tahoma"/>
          <w:szCs w:val="22"/>
          <w:vertAlign w:val="subscript"/>
        </w:rPr>
        <w:t>i</w:t>
      </w:r>
      <w:r w:rsidRPr="00274B25">
        <w:rPr>
          <w:rFonts w:cs="Tahoma"/>
          <w:szCs w:val="22"/>
          <w:vertAlign w:val="subscript"/>
          <w:lang w:val="el-GR"/>
        </w:rPr>
        <w:tab/>
      </w:r>
      <w:r w:rsidRPr="00274B25">
        <w:rPr>
          <w:rFonts w:cs="Tahoma"/>
          <w:szCs w:val="22"/>
          <w:lang w:val="el-GR"/>
        </w:rPr>
        <w:t xml:space="preserve">το συνολικό συγκριτικό κόστος της Προσφοράς </w:t>
      </w:r>
      <w:r w:rsidRPr="00274B25">
        <w:rPr>
          <w:rFonts w:cs="Tahoma"/>
          <w:szCs w:val="22"/>
        </w:rPr>
        <w:t>i</w:t>
      </w:r>
      <w:r w:rsidRPr="00274B25">
        <w:rPr>
          <w:rFonts w:cs="Tahoma"/>
          <w:szCs w:val="22"/>
          <w:lang w:val="el-GR"/>
        </w:rPr>
        <w:t xml:space="preserve"> </w:t>
      </w:r>
    </w:p>
    <w:p w14:paraId="2A563863" w14:textId="77777777" w:rsidR="004D09B6" w:rsidRPr="00274B25" w:rsidRDefault="004D09B6" w:rsidP="00BF2AE3">
      <w:pPr>
        <w:tabs>
          <w:tab w:val="left" w:pos="1080"/>
        </w:tabs>
        <w:ind w:left="284"/>
        <w:rPr>
          <w:rFonts w:cs="Tahoma"/>
          <w:szCs w:val="22"/>
          <w:lang w:val="el-GR"/>
        </w:rPr>
      </w:pPr>
      <w:r w:rsidRPr="00274B25">
        <w:rPr>
          <w:rFonts w:cs="Tahoma"/>
          <w:szCs w:val="22"/>
          <w:lang w:val="el-GR"/>
        </w:rPr>
        <w:t>Λ</w:t>
      </w:r>
      <w:r w:rsidRPr="00274B25">
        <w:rPr>
          <w:rFonts w:cs="Tahoma"/>
          <w:szCs w:val="22"/>
          <w:vertAlign w:val="subscript"/>
        </w:rPr>
        <w:t>i</w:t>
      </w:r>
      <w:r w:rsidRPr="00274B25">
        <w:rPr>
          <w:rFonts w:cs="Tahoma"/>
          <w:szCs w:val="22"/>
          <w:lang w:val="el-GR"/>
        </w:rPr>
        <w:tab/>
        <w:t>το οποίο στρογγυλοποιείται στα 2 δεκαδικά ψηφία.</w:t>
      </w:r>
    </w:p>
    <w:p w14:paraId="48BDF61F" w14:textId="77777777" w:rsidR="004D09B6" w:rsidRPr="00274B25" w:rsidRDefault="004D09B6" w:rsidP="00BF2AE3">
      <w:pPr>
        <w:rPr>
          <w:rFonts w:cs="Tahoma"/>
          <w:szCs w:val="22"/>
          <w:lang w:val="el-GR"/>
        </w:rPr>
      </w:pPr>
    </w:p>
    <w:p w14:paraId="3A97F108" w14:textId="1238FC09" w:rsidR="004D09B6" w:rsidRPr="00274B25" w:rsidRDefault="004D09B6" w:rsidP="00B31C8E">
      <w:pPr>
        <w:pStyle w:val="5"/>
        <w:numPr>
          <w:ilvl w:val="3"/>
          <w:numId w:val="7"/>
        </w:numPr>
        <w:rPr>
          <w:rFonts w:ascii="Tahoma" w:hAnsi="Tahoma" w:cs="Tahoma"/>
          <w:szCs w:val="22"/>
          <w:u w:val="single"/>
          <w:lang w:val="el-GR"/>
        </w:rPr>
      </w:pPr>
      <w:bookmarkStart w:id="146" w:name="_Toc9049526"/>
      <w:bookmarkStart w:id="147" w:name="_Toc9050798"/>
      <w:bookmarkStart w:id="148" w:name="_Toc16061711"/>
      <w:bookmarkStart w:id="149" w:name="_Toc25743321"/>
      <w:bookmarkStart w:id="150" w:name="_Toc26592535"/>
      <w:bookmarkStart w:id="151" w:name="_Toc43634791"/>
      <w:bookmarkStart w:id="152" w:name="_Toc44821171"/>
      <w:bookmarkStart w:id="153" w:name="_Toc48552963"/>
      <w:bookmarkStart w:id="154" w:name="_Toc49074409"/>
      <w:bookmarkStart w:id="155" w:name="_Toc286055470"/>
      <w:bookmarkStart w:id="156" w:name="_Toc45706921"/>
      <w:bookmarkStart w:id="157" w:name="_Toc58512349"/>
      <w:r w:rsidRPr="00274B25">
        <w:rPr>
          <w:rFonts w:ascii="Tahoma" w:hAnsi="Tahoma" w:cs="Tahoma"/>
          <w:szCs w:val="22"/>
          <w:u w:val="single"/>
          <w:lang w:val="el-GR"/>
        </w:rPr>
        <w:t>Διαμόρφωση συγκριτικού κόστους Προσφοράς</w:t>
      </w:r>
      <w:bookmarkEnd w:id="146"/>
      <w:bookmarkEnd w:id="147"/>
      <w:bookmarkEnd w:id="148"/>
      <w:bookmarkEnd w:id="149"/>
      <w:bookmarkEnd w:id="150"/>
      <w:bookmarkEnd w:id="151"/>
      <w:bookmarkEnd w:id="152"/>
      <w:bookmarkEnd w:id="153"/>
      <w:bookmarkEnd w:id="154"/>
      <w:bookmarkEnd w:id="155"/>
      <w:bookmarkEnd w:id="156"/>
      <w:bookmarkEnd w:id="157"/>
    </w:p>
    <w:p w14:paraId="72069DB7" w14:textId="77777777" w:rsidR="004D09B6" w:rsidRPr="00274B25" w:rsidRDefault="004D09B6" w:rsidP="00BF2AE3">
      <w:pPr>
        <w:rPr>
          <w:rFonts w:cs="Tahoma"/>
          <w:szCs w:val="22"/>
          <w:lang w:val="el-GR"/>
        </w:rPr>
      </w:pPr>
      <w:r w:rsidRPr="00274B25">
        <w:rPr>
          <w:rFonts w:cs="Tahoma"/>
          <w:szCs w:val="22"/>
          <w:lang w:val="el-GR"/>
        </w:rPr>
        <w:t xml:space="preserve">Το συγκριτικό κόστος Κ κάθε Προσφοράς περιλαμβάνει: </w:t>
      </w:r>
    </w:p>
    <w:p w14:paraId="02DD5F35" w14:textId="0813752C" w:rsidR="004D09B6" w:rsidRPr="00274B25" w:rsidRDefault="004D09B6" w:rsidP="00BF2AE3">
      <w:pPr>
        <w:numPr>
          <w:ilvl w:val="0"/>
          <w:numId w:val="8"/>
        </w:numPr>
        <w:suppressAutoHyphens w:val="0"/>
        <w:rPr>
          <w:rFonts w:cs="Tahoma"/>
          <w:szCs w:val="22"/>
          <w:lang w:val="el-GR"/>
        </w:rPr>
      </w:pPr>
      <w:r w:rsidRPr="00274B25">
        <w:rPr>
          <w:rFonts w:cs="Tahoma"/>
          <w:szCs w:val="22"/>
          <w:lang w:val="el-GR"/>
        </w:rPr>
        <w:t xml:space="preserve">το συνολικό κόστος για το Έργο, χωρίς ΦΠΑ {βλ. </w:t>
      </w:r>
      <w:r w:rsidRPr="00274B25">
        <w:rPr>
          <w:rFonts w:cs="Tahoma"/>
          <w:iCs/>
          <w:szCs w:val="22"/>
          <w:lang w:val="el-GR"/>
        </w:rPr>
        <w:fldChar w:fldCharType="begin"/>
      </w:r>
      <w:r w:rsidRPr="00274B25">
        <w:rPr>
          <w:rFonts w:cs="Tahoma"/>
          <w:iCs/>
          <w:szCs w:val="22"/>
          <w:lang w:val="el-GR"/>
        </w:rPr>
        <w:instrText xml:space="preserve"> REF _Ref510087099 \h  \* MERGEFORMAT </w:instrText>
      </w:r>
      <w:r w:rsidRPr="00274B25">
        <w:rPr>
          <w:rFonts w:cs="Tahoma"/>
          <w:iCs/>
          <w:szCs w:val="22"/>
          <w:lang w:val="el-GR"/>
        </w:rPr>
      </w:r>
      <w:r w:rsidRPr="00274B25">
        <w:rPr>
          <w:rFonts w:cs="Tahoma"/>
          <w:iCs/>
          <w:szCs w:val="22"/>
          <w:lang w:val="el-GR"/>
        </w:rPr>
        <w:fldChar w:fldCharType="separate"/>
      </w:r>
      <w:r w:rsidR="00DC1D53" w:rsidRPr="00DC1D53">
        <w:rPr>
          <w:rFonts w:cs="Tahoma"/>
          <w:szCs w:val="22"/>
          <w:lang w:val="el-GR"/>
        </w:rPr>
        <w:t xml:space="preserve">ΠΑΡΑΡΤΗΜΑ </w:t>
      </w:r>
      <w:r w:rsidR="00DC1D53" w:rsidRPr="00DC1D53">
        <w:rPr>
          <w:rFonts w:cs="Tahoma"/>
          <w:szCs w:val="22"/>
        </w:rPr>
        <w:t>VI</w:t>
      </w:r>
      <w:r w:rsidR="00DC1D53" w:rsidRPr="00DC1D53">
        <w:rPr>
          <w:rFonts w:cs="Tahoma"/>
          <w:szCs w:val="22"/>
          <w:lang w:val="el-GR"/>
        </w:rPr>
        <w:t xml:space="preserve"> – Υπόδειγμα Οικονομικής Προσφοράς</w:t>
      </w:r>
      <w:r w:rsidRPr="00274B25">
        <w:rPr>
          <w:rFonts w:cs="Tahoma"/>
          <w:iCs/>
          <w:szCs w:val="22"/>
          <w:lang w:val="el-GR"/>
        </w:rPr>
        <w:fldChar w:fldCharType="end"/>
      </w:r>
      <w:r w:rsidRPr="00274B25">
        <w:rPr>
          <w:rFonts w:cs="Tahoma"/>
          <w:szCs w:val="22"/>
          <w:lang w:val="el-GR"/>
        </w:rPr>
        <w:t xml:space="preserve">, </w:t>
      </w:r>
      <w:r w:rsidR="00751DD6">
        <w:rPr>
          <w:rFonts w:cs="Tahoma"/>
          <w:szCs w:val="22"/>
          <w:lang w:val="el-GR"/>
        </w:rPr>
        <w:t xml:space="preserve">- </w:t>
      </w:r>
      <w:r w:rsidR="00751DD6">
        <w:rPr>
          <w:rFonts w:cs="Tahoma"/>
          <w:szCs w:val="22"/>
          <w:lang w:val="el-GR"/>
        </w:rPr>
        <w:fldChar w:fldCharType="begin"/>
      </w:r>
      <w:r w:rsidR="00751DD6">
        <w:rPr>
          <w:rFonts w:cs="Tahoma"/>
          <w:szCs w:val="22"/>
          <w:lang w:val="el-GR"/>
        </w:rPr>
        <w:instrText xml:space="preserve"> REF _Ref514757501 \h </w:instrText>
      </w:r>
      <w:r w:rsidR="00751DD6">
        <w:rPr>
          <w:rFonts w:cs="Tahoma"/>
          <w:szCs w:val="22"/>
          <w:lang w:val="el-GR"/>
        </w:rPr>
      </w:r>
      <w:r w:rsidR="00751DD6">
        <w:rPr>
          <w:rFonts w:cs="Tahoma"/>
          <w:szCs w:val="22"/>
          <w:lang w:val="el-GR"/>
        </w:rPr>
        <w:fldChar w:fldCharType="separate"/>
      </w:r>
      <w:r w:rsidR="00DC1D53" w:rsidRPr="00274B25">
        <w:rPr>
          <w:rFonts w:cs="Tahoma"/>
          <w:szCs w:val="22"/>
          <w:lang w:val="el-GR"/>
        </w:rPr>
        <w:t>Συγκεντρωτικός Πίνακας Οικονομικής Προσφοράς Έργου</w:t>
      </w:r>
      <w:r w:rsidR="00751DD6">
        <w:rPr>
          <w:rFonts w:cs="Tahoma"/>
          <w:szCs w:val="22"/>
          <w:lang w:val="el-GR"/>
        </w:rPr>
        <w:fldChar w:fldCharType="end"/>
      </w:r>
      <w:r w:rsidRPr="00274B25">
        <w:rPr>
          <w:rFonts w:cs="Tahoma"/>
          <w:szCs w:val="22"/>
          <w:lang w:val="el-GR"/>
        </w:rPr>
        <w:t xml:space="preserve">} </w:t>
      </w:r>
    </w:p>
    <w:p w14:paraId="019A331F" w14:textId="2CB1B589" w:rsidR="004D09B6" w:rsidRPr="00274B25" w:rsidRDefault="004D09B6" w:rsidP="00BF2AE3">
      <w:pPr>
        <w:numPr>
          <w:ilvl w:val="0"/>
          <w:numId w:val="8"/>
        </w:numPr>
        <w:suppressAutoHyphens w:val="0"/>
        <w:rPr>
          <w:rFonts w:cs="Tahoma"/>
          <w:szCs w:val="22"/>
          <w:lang w:val="el-GR"/>
        </w:rPr>
      </w:pPr>
      <w:r w:rsidRPr="00274B25">
        <w:rPr>
          <w:rFonts w:cs="Tahoma"/>
          <w:szCs w:val="22"/>
          <w:lang w:val="el-GR"/>
        </w:rPr>
        <w:t>το κόστος συντήρησης του 1</w:t>
      </w:r>
      <w:r w:rsidRPr="00274B25">
        <w:rPr>
          <w:rFonts w:cs="Tahoma"/>
          <w:szCs w:val="22"/>
          <w:vertAlign w:val="superscript"/>
          <w:lang w:val="el-GR"/>
        </w:rPr>
        <w:t>ου</w:t>
      </w:r>
      <w:r w:rsidRPr="00274B25">
        <w:rPr>
          <w:rFonts w:cs="Tahoma"/>
          <w:szCs w:val="22"/>
          <w:lang w:val="el-GR"/>
        </w:rPr>
        <w:t xml:space="preserve"> έτους {</w:t>
      </w:r>
      <w:r w:rsidRPr="00274B25">
        <w:rPr>
          <w:rFonts w:cs="Tahoma"/>
          <w:b/>
          <w:szCs w:val="22"/>
          <w:u w:val="single"/>
          <w:lang w:val="el-GR"/>
        </w:rPr>
        <w:t>βλ. διευκρίνιση</w:t>
      </w:r>
      <w:r w:rsidRPr="00274B25">
        <w:rPr>
          <w:rFonts w:cs="Tahoma"/>
          <w:szCs w:val="22"/>
          <w:lang w:val="el-GR"/>
        </w:rPr>
        <w:t xml:space="preserve">} μετά την προσφερόμενη εγγύηση, χωρίς ΦΠΑ {βλ. </w:t>
      </w:r>
      <w:r w:rsidRPr="00274B25">
        <w:rPr>
          <w:rFonts w:cs="Tahoma"/>
          <w:iCs/>
          <w:szCs w:val="22"/>
          <w:lang w:val="el-GR"/>
        </w:rPr>
        <w:fldChar w:fldCharType="begin"/>
      </w:r>
      <w:r w:rsidRPr="00274B25">
        <w:rPr>
          <w:rFonts w:cs="Tahoma"/>
          <w:iCs/>
          <w:szCs w:val="22"/>
          <w:lang w:val="el-GR"/>
        </w:rPr>
        <w:instrText xml:space="preserve"> REF _Ref510087099 \h  \* MERGEFORMAT </w:instrText>
      </w:r>
      <w:r w:rsidRPr="00274B25">
        <w:rPr>
          <w:rFonts w:cs="Tahoma"/>
          <w:iCs/>
          <w:szCs w:val="22"/>
          <w:lang w:val="el-GR"/>
        </w:rPr>
      </w:r>
      <w:r w:rsidRPr="00274B25">
        <w:rPr>
          <w:rFonts w:cs="Tahoma"/>
          <w:iCs/>
          <w:szCs w:val="22"/>
          <w:lang w:val="el-GR"/>
        </w:rPr>
        <w:fldChar w:fldCharType="separate"/>
      </w:r>
      <w:r w:rsidR="00DC1D53" w:rsidRPr="00DC1D53">
        <w:rPr>
          <w:rFonts w:cs="Tahoma"/>
          <w:szCs w:val="22"/>
          <w:lang w:val="el-GR"/>
        </w:rPr>
        <w:t xml:space="preserve">ΠΑΡΑΡΤΗΜΑ </w:t>
      </w:r>
      <w:r w:rsidR="00DC1D53" w:rsidRPr="00DC1D53">
        <w:rPr>
          <w:rFonts w:cs="Tahoma"/>
          <w:szCs w:val="22"/>
        </w:rPr>
        <w:t>VI</w:t>
      </w:r>
      <w:r w:rsidR="00DC1D53" w:rsidRPr="00DC1D53">
        <w:rPr>
          <w:rFonts w:cs="Tahoma"/>
          <w:szCs w:val="22"/>
          <w:lang w:val="el-GR"/>
        </w:rPr>
        <w:t xml:space="preserve"> – Υπόδειγμα Οικονομικής Προσφοράς</w:t>
      </w:r>
      <w:r w:rsidRPr="00274B25">
        <w:rPr>
          <w:rFonts w:cs="Tahoma"/>
          <w:iCs/>
          <w:szCs w:val="22"/>
          <w:lang w:val="el-GR"/>
        </w:rPr>
        <w:fldChar w:fldCharType="end"/>
      </w:r>
      <w:r w:rsidR="00143F1F">
        <w:rPr>
          <w:rFonts w:cs="Tahoma"/>
          <w:szCs w:val="22"/>
          <w:lang w:val="el-GR"/>
        </w:rPr>
        <w:t xml:space="preserve"> -</w:t>
      </w:r>
      <w:r w:rsidR="00143F1F">
        <w:rPr>
          <w:rFonts w:cs="Tahoma"/>
          <w:szCs w:val="22"/>
          <w:lang w:val="el-GR"/>
        </w:rPr>
        <w:fldChar w:fldCharType="begin"/>
      </w:r>
      <w:r w:rsidR="00143F1F">
        <w:rPr>
          <w:rFonts w:cs="Tahoma"/>
          <w:szCs w:val="22"/>
          <w:lang w:val="el-GR"/>
        </w:rPr>
        <w:instrText xml:space="preserve"> REF _Ref58505663 \h </w:instrText>
      </w:r>
      <w:r w:rsidR="00143F1F">
        <w:rPr>
          <w:rFonts w:cs="Tahoma"/>
          <w:szCs w:val="22"/>
          <w:lang w:val="el-GR"/>
        </w:rPr>
      </w:r>
      <w:r w:rsidR="00143F1F">
        <w:rPr>
          <w:rFonts w:cs="Tahoma"/>
          <w:szCs w:val="22"/>
          <w:lang w:val="el-GR"/>
        </w:rPr>
        <w:fldChar w:fldCharType="separate"/>
      </w:r>
      <w:r w:rsidR="00DC1D53" w:rsidRPr="00274B25">
        <w:rPr>
          <w:rFonts w:cs="Tahoma"/>
          <w:szCs w:val="22"/>
          <w:lang w:val="el-GR"/>
        </w:rPr>
        <w:t>Συγκεντρωτικός Πίνακας Οικονομικής Προσφοράς Συντήρησης</w:t>
      </w:r>
      <w:r w:rsidR="00143F1F">
        <w:rPr>
          <w:rFonts w:cs="Tahoma"/>
          <w:szCs w:val="22"/>
          <w:lang w:val="el-GR"/>
        </w:rPr>
        <w:fldChar w:fldCharType="end"/>
      </w:r>
      <w:r w:rsidRPr="00274B25">
        <w:rPr>
          <w:rFonts w:cs="Tahoma"/>
          <w:szCs w:val="22"/>
          <w:lang w:val="el-GR"/>
        </w:rPr>
        <w:t>}</w:t>
      </w:r>
    </w:p>
    <w:p w14:paraId="13A7EEF4" w14:textId="77777777" w:rsidR="004D09B6" w:rsidRPr="00274B25" w:rsidRDefault="004D09B6" w:rsidP="00BF2AE3">
      <w:pPr>
        <w:ind w:left="60"/>
        <w:rPr>
          <w:rFonts w:cs="Tahoma"/>
          <w:szCs w:val="22"/>
          <w:lang w:val="el-GR"/>
        </w:rPr>
      </w:pPr>
      <w:r w:rsidRPr="00274B25">
        <w:rPr>
          <w:rFonts w:cs="Tahoma"/>
          <w:szCs w:val="22"/>
          <w:lang w:val="el-GR"/>
        </w:rPr>
        <w:t xml:space="preserve">όπως προκύπτει από τους Πίνακες Οικονομικής Προσφοράς του υποψηφίου Οικονομικού Φορέα. </w:t>
      </w:r>
    </w:p>
    <w:p w14:paraId="2C86C414" w14:textId="77777777" w:rsidR="004D09B6" w:rsidRPr="00274B25" w:rsidRDefault="004D09B6" w:rsidP="00BF2AE3">
      <w:pPr>
        <w:rPr>
          <w:rFonts w:cs="Tahoma"/>
          <w:b/>
          <w:bCs/>
          <w:szCs w:val="22"/>
          <w:u w:val="single"/>
        </w:rPr>
      </w:pPr>
      <w:r w:rsidRPr="00274B25">
        <w:rPr>
          <w:rFonts w:cs="Tahoma"/>
          <w:b/>
          <w:bCs/>
          <w:szCs w:val="22"/>
          <w:u w:val="single"/>
          <w:lang w:val="el-GR"/>
        </w:rPr>
        <w:t>Διευκρινήσεις</w:t>
      </w:r>
      <w:r w:rsidRPr="00274B25">
        <w:rPr>
          <w:rFonts w:cs="Tahoma"/>
          <w:b/>
          <w:bCs/>
          <w:szCs w:val="22"/>
          <w:u w:val="single"/>
        </w:rPr>
        <w:t xml:space="preserve">: </w:t>
      </w:r>
    </w:p>
    <w:p w14:paraId="491CF7E2" w14:textId="77777777" w:rsidR="004D09B6" w:rsidRPr="00274B25" w:rsidRDefault="004D09B6" w:rsidP="00BF2AE3">
      <w:pPr>
        <w:numPr>
          <w:ilvl w:val="0"/>
          <w:numId w:val="93"/>
        </w:numPr>
        <w:suppressAutoHyphens w:val="0"/>
        <w:rPr>
          <w:rFonts w:cs="Tahoma"/>
          <w:szCs w:val="22"/>
          <w:lang w:val="el-GR"/>
        </w:rPr>
      </w:pPr>
      <w:r w:rsidRPr="00274B25">
        <w:rPr>
          <w:rFonts w:cs="Tahoma"/>
          <w:szCs w:val="22"/>
          <w:lang w:val="el-GR"/>
        </w:rPr>
        <w:t>το κόστος συντήρησης</w:t>
      </w:r>
      <w:r w:rsidRPr="00274B25">
        <w:rPr>
          <w:rFonts w:cs="Tahoma"/>
          <w:b/>
          <w:szCs w:val="22"/>
          <w:lang w:val="el-GR"/>
        </w:rPr>
        <w:t xml:space="preserve"> περιλαμβάνεται στον προϋπολογισμό του Έργου ως δικαίωμα προαίρεσης.</w:t>
      </w:r>
    </w:p>
    <w:p w14:paraId="775E6321" w14:textId="77777777" w:rsidR="004D09B6" w:rsidRPr="00274B25" w:rsidRDefault="004D09B6" w:rsidP="00BF2AE3">
      <w:pPr>
        <w:numPr>
          <w:ilvl w:val="0"/>
          <w:numId w:val="93"/>
        </w:numPr>
        <w:suppressAutoHyphens w:val="0"/>
        <w:spacing w:after="0"/>
        <w:rPr>
          <w:rFonts w:cs="Tahoma"/>
          <w:szCs w:val="22"/>
          <w:lang w:val="el-GR"/>
        </w:rPr>
      </w:pPr>
      <w:r w:rsidRPr="00274B25">
        <w:rPr>
          <w:rFonts w:cs="Tahoma"/>
          <w:szCs w:val="22"/>
          <w:lang w:val="el-GR"/>
        </w:rPr>
        <w:lastRenderedPageBreak/>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7B0DD482" w14:textId="77777777" w:rsidR="004D09B6" w:rsidRPr="00274B25" w:rsidRDefault="004D09B6" w:rsidP="00BF2AE3">
      <w:pPr>
        <w:rPr>
          <w:rFonts w:cs="Tahoma"/>
          <w:szCs w:val="22"/>
          <w:lang w:val="el-GR"/>
        </w:rPr>
      </w:pPr>
    </w:p>
    <w:p w14:paraId="5C9E723D" w14:textId="140CECF7"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158" w:name="_Toc45706922"/>
      <w:bookmarkStart w:id="159" w:name="_Toc45711921"/>
      <w:bookmarkStart w:id="160" w:name="_Toc58512350"/>
      <w:r w:rsidRPr="00274B25">
        <w:rPr>
          <w:rFonts w:ascii="Tahoma" w:hAnsi="Tahoma" w:cs="Tahoma"/>
          <w:sz w:val="22"/>
          <w:lang w:val="el-GR"/>
        </w:rPr>
        <w:t>Κατάρτιση - Περιεχόμενο Προσφορών</w:t>
      </w:r>
      <w:bookmarkEnd w:id="158"/>
      <w:bookmarkEnd w:id="159"/>
      <w:r w:rsidR="00E80EFF">
        <w:rPr>
          <w:rFonts w:ascii="Tahoma" w:hAnsi="Tahoma" w:cs="Tahoma"/>
          <w:sz w:val="22"/>
          <w:lang w:val="el-GR"/>
        </w:rPr>
        <w:t>.</w:t>
      </w:r>
      <w:bookmarkEnd w:id="160"/>
    </w:p>
    <w:p w14:paraId="45918778" w14:textId="4EEB6B90" w:rsidR="004D09B6" w:rsidRPr="00274B25" w:rsidRDefault="004D09B6" w:rsidP="00BF2AE3">
      <w:pPr>
        <w:pStyle w:val="4"/>
        <w:numPr>
          <w:ilvl w:val="2"/>
          <w:numId w:val="7"/>
        </w:numPr>
        <w:rPr>
          <w:rFonts w:ascii="Tahoma" w:hAnsi="Tahoma" w:cs="Tahoma"/>
          <w:szCs w:val="22"/>
          <w:lang w:val="el-GR"/>
        </w:rPr>
      </w:pPr>
      <w:bookmarkStart w:id="161" w:name="_Ref496542253"/>
      <w:bookmarkStart w:id="162" w:name="_Toc45706923"/>
      <w:bookmarkStart w:id="163" w:name="_Toc58512351"/>
      <w:r w:rsidRPr="00274B25">
        <w:rPr>
          <w:rFonts w:ascii="Tahoma" w:hAnsi="Tahoma" w:cs="Tahoma"/>
          <w:szCs w:val="22"/>
          <w:lang w:val="el-GR"/>
        </w:rPr>
        <w:t>Γενικοί όροι υποβολής προσφορών</w:t>
      </w:r>
      <w:bookmarkEnd w:id="161"/>
      <w:bookmarkEnd w:id="162"/>
      <w:r w:rsidR="00E80EFF">
        <w:rPr>
          <w:rFonts w:ascii="Tahoma" w:hAnsi="Tahoma" w:cs="Tahoma"/>
          <w:szCs w:val="22"/>
          <w:lang w:val="el-GR"/>
        </w:rPr>
        <w:t>.</w:t>
      </w:r>
      <w:bookmarkEnd w:id="163"/>
    </w:p>
    <w:p w14:paraId="7B06E35A" w14:textId="77777777" w:rsidR="004D09B6" w:rsidRPr="00274B25" w:rsidRDefault="004D09B6" w:rsidP="00BF2AE3">
      <w:pPr>
        <w:rPr>
          <w:rFonts w:cs="Tahoma"/>
          <w:szCs w:val="22"/>
          <w:lang w:val="el-GR"/>
        </w:rPr>
      </w:pPr>
      <w:r w:rsidRPr="00274B25">
        <w:rPr>
          <w:rFonts w:cs="Tahoma"/>
          <w:szCs w:val="22"/>
          <w:lang w:val="el-GR"/>
        </w:rPr>
        <w:t xml:space="preserve">Οι προσφορές υποβάλλονται με βάση τις απαιτήσεις της παρούσας Διακήρυξης, για όλες τις περιγραφόμενες υπηρεσίες. </w:t>
      </w:r>
    </w:p>
    <w:p w14:paraId="524CEEF4" w14:textId="77777777" w:rsidR="004D09B6" w:rsidRPr="00274B25" w:rsidRDefault="004D09B6" w:rsidP="00BF2AE3">
      <w:pPr>
        <w:rPr>
          <w:rFonts w:cs="Tahoma"/>
          <w:color w:val="000000"/>
          <w:szCs w:val="22"/>
          <w:lang w:val="el-GR" w:eastAsia="el-GR"/>
        </w:rPr>
      </w:pPr>
      <w:r w:rsidRPr="00274B25">
        <w:rPr>
          <w:rFonts w:cs="Tahoma"/>
          <w:szCs w:val="22"/>
          <w:lang w:val="el-GR"/>
        </w:rPr>
        <w:t xml:space="preserve">Δεν επιτρέπονται εναλλακτικές προσφορές </w:t>
      </w:r>
      <w:r w:rsidRPr="00274B25">
        <w:rPr>
          <w:rFonts w:cs="Tahoma"/>
          <w:i/>
          <w:iCs/>
          <w:color w:val="5B9BD5"/>
          <w:szCs w:val="22"/>
          <w:lang w:val="el-GR"/>
        </w:rPr>
        <w:t>.</w:t>
      </w:r>
    </w:p>
    <w:p w14:paraId="6C77D8D6" w14:textId="77777777" w:rsidR="004D09B6" w:rsidRPr="00274B25" w:rsidRDefault="004D09B6" w:rsidP="00BF2AE3">
      <w:pPr>
        <w:rPr>
          <w:rFonts w:cs="Tahoma"/>
          <w:szCs w:val="22"/>
          <w:lang w:val="el-GR"/>
        </w:rPr>
      </w:pPr>
      <w:r w:rsidRPr="00274B25">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CC66D8C" w14:textId="4BCEFE39" w:rsidR="004D09B6" w:rsidRPr="00274B25" w:rsidRDefault="004D09B6" w:rsidP="00BF2AE3">
      <w:pPr>
        <w:pStyle w:val="4"/>
        <w:numPr>
          <w:ilvl w:val="2"/>
          <w:numId w:val="7"/>
        </w:numPr>
        <w:rPr>
          <w:rFonts w:ascii="Tahoma" w:hAnsi="Tahoma" w:cs="Tahoma"/>
          <w:szCs w:val="22"/>
          <w:lang w:val="el-GR"/>
        </w:rPr>
      </w:pPr>
      <w:bookmarkStart w:id="164" w:name="_Ref496542299"/>
      <w:bookmarkStart w:id="165" w:name="_Toc45706924"/>
      <w:bookmarkStart w:id="166" w:name="_Toc58512352"/>
      <w:r w:rsidRPr="00274B25">
        <w:rPr>
          <w:rFonts w:ascii="Tahoma" w:hAnsi="Tahoma" w:cs="Tahoma"/>
          <w:szCs w:val="22"/>
          <w:lang w:val="el-GR"/>
        </w:rPr>
        <w:t>Χρόνος και Τρόπος υποβολής προσφορών</w:t>
      </w:r>
      <w:bookmarkEnd w:id="164"/>
      <w:bookmarkEnd w:id="165"/>
      <w:bookmarkEnd w:id="166"/>
      <w:r w:rsidRPr="00274B25">
        <w:rPr>
          <w:rFonts w:ascii="Tahoma" w:hAnsi="Tahoma" w:cs="Tahoma"/>
          <w:szCs w:val="22"/>
          <w:lang w:val="el-GR"/>
        </w:rPr>
        <w:t xml:space="preserve"> </w:t>
      </w:r>
    </w:p>
    <w:p w14:paraId="14DDC153" w14:textId="3D9F25B1" w:rsidR="004D09B6" w:rsidRPr="00274B25" w:rsidRDefault="004D09B6" w:rsidP="00BF2AE3">
      <w:pPr>
        <w:rPr>
          <w:rFonts w:cs="Tahoma"/>
          <w:color w:val="000000"/>
          <w:lang w:val="el-GR"/>
        </w:rPr>
      </w:pPr>
      <w:r w:rsidRPr="00232B8E">
        <w:rPr>
          <w:rFonts w:cs="Tahoma"/>
          <w:b/>
          <w:lang w:val="el-GR"/>
        </w:rPr>
        <w:t>2.4.2.1</w:t>
      </w:r>
      <w:r w:rsidRPr="00274B25">
        <w:rPr>
          <w:rFonts w:cs="Tahoma"/>
          <w:lang w:val="el-GR"/>
        </w:rPr>
        <w:t xml:space="preserve"> 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sidRPr="00274B25">
        <w:rPr>
          <w:rFonts w:cs="Tahoma"/>
          <w:lang w:val="el-GR"/>
        </w:rPr>
        <w:fldChar w:fldCharType="begin"/>
      </w:r>
      <w:r w:rsidRPr="00274B25">
        <w:rPr>
          <w:rFonts w:cs="Tahoma"/>
          <w:lang w:val="el-GR"/>
        </w:rPr>
        <w:instrText xml:space="preserve"> REF _Ref517358341 \r \h  \* MERGEFORMAT </w:instrText>
      </w:r>
      <w:r w:rsidRPr="00274B25">
        <w:rPr>
          <w:rFonts w:cs="Tahoma"/>
          <w:lang w:val="el-GR"/>
        </w:rPr>
      </w:r>
      <w:r w:rsidRPr="00274B25">
        <w:rPr>
          <w:rFonts w:cs="Tahoma"/>
          <w:lang w:val="el-GR"/>
        </w:rPr>
        <w:fldChar w:fldCharType="separate"/>
      </w:r>
      <w:r w:rsidR="00DC1D53">
        <w:rPr>
          <w:rFonts w:cs="Tahoma"/>
          <w:cs/>
          <w:lang w:val="el-GR"/>
        </w:rPr>
        <w:t>‎</w:t>
      </w:r>
      <w:r w:rsidR="00DC1D53">
        <w:rPr>
          <w:rFonts w:cs="Tahoma"/>
          <w:lang w:val="el-GR"/>
        </w:rPr>
        <w:t>1.5</w:t>
      </w:r>
      <w:r w:rsidRPr="00274B25">
        <w:rPr>
          <w:rFonts w:cs="Tahoma"/>
          <w:lang w:val="el-GR"/>
        </w:rPr>
        <w:fldChar w:fldCharType="end"/>
      </w:r>
      <w:r w:rsidRPr="00274B25">
        <w:rPr>
          <w:rFonts w:cs="Tahoma"/>
          <w:lang w:val="el-GR"/>
        </w:rPr>
        <w:t>), στην Ελληνική Γλώσσα, σε ηλεκτρονικό φάκελο, σύμφωνα με τα αναφερόμενα στο ν.4412/2016 , ιδίως άρθρα 36 και 37 και την Υπουργική Απόφαση αριθμ. 56902/215 «</w:t>
      </w:r>
      <w:r w:rsidRPr="00274B25">
        <w:rPr>
          <w:rFonts w:cs="Tahoma"/>
          <w:i/>
          <w:iCs/>
          <w:lang w:val="el-GR"/>
        </w:rPr>
        <w:t>Τεχνικές λεπτομέρειες και διαδικασίες λειτουργίας του Εθνικού Συστήματος Ηλεκτρονικών Δημοσίων Συμβάσεων</w:t>
      </w:r>
      <w:r w:rsidRPr="00274B25">
        <w:rPr>
          <w:rFonts w:cs="Tahoma"/>
          <w:i/>
          <w:lang w:val="el-GR"/>
        </w:rPr>
        <w:t xml:space="preserve"> (Ε.Σ.Η.ΔΗ.Σ</w:t>
      </w:r>
      <w:r w:rsidRPr="00274B25">
        <w:rPr>
          <w:rFonts w:cs="Tahoma"/>
          <w:lang w:val="el-GR"/>
        </w:rPr>
        <w:t>)».</w:t>
      </w:r>
    </w:p>
    <w:p w14:paraId="06C04ABB" w14:textId="77777777" w:rsidR="00232B8E" w:rsidRDefault="004D09B6" w:rsidP="00232B8E">
      <w:pPr>
        <w:suppressAutoHyphens w:val="0"/>
        <w:autoSpaceDE w:val="0"/>
        <w:spacing w:after="0"/>
        <w:rPr>
          <w:rFonts w:cs="Tahoma"/>
          <w:color w:val="000000"/>
          <w:szCs w:val="22"/>
          <w:lang w:val="el-GR"/>
        </w:rPr>
      </w:pPr>
      <w:r w:rsidRPr="00274B25">
        <w:rPr>
          <w:rFonts w:cs="Tahoma"/>
          <w:color w:val="000000"/>
          <w:szCs w:val="22"/>
          <w:lang w:val="el-GR"/>
        </w:rPr>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274B25">
        <w:rPr>
          <w:rFonts w:cs="Tahoma"/>
          <w:i/>
          <w:iCs/>
          <w:color w:val="000000"/>
          <w:szCs w:val="22"/>
          <w:lang w:val="el-GR"/>
        </w:rPr>
        <w:t>Τεχνικές λεπτομέρειες και διαδικασίες λειτουργίας του Εθνικού Συστήματος Ηλεκτρονικών Δημοσίων Συμβάσεων</w:t>
      </w:r>
      <w:r w:rsidRPr="00274B25">
        <w:rPr>
          <w:rFonts w:cs="Tahoma"/>
          <w:color w:val="000000"/>
          <w:szCs w:val="22"/>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19FF8EC0" w14:textId="77777777" w:rsidR="00232B8E" w:rsidRPr="003B5CF3" w:rsidRDefault="00232B8E" w:rsidP="00320BCD">
      <w:pPr>
        <w:suppressAutoHyphens w:val="0"/>
        <w:autoSpaceDE w:val="0"/>
        <w:spacing w:before="240" w:after="0"/>
        <w:rPr>
          <w:rFonts w:cs="Tahoma"/>
          <w:lang w:val="el-GR"/>
        </w:rPr>
      </w:pPr>
      <w:r w:rsidRPr="008438C0">
        <w:rPr>
          <w:rFonts w:cs="Tahoma"/>
          <w:lang w:val="el-GR"/>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αυθεντικοποιούν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  </w:t>
      </w:r>
    </w:p>
    <w:p w14:paraId="1A4E40A1" w14:textId="77777777" w:rsidR="004D09B6" w:rsidRPr="00274B25" w:rsidRDefault="004D09B6" w:rsidP="00BF2AE3">
      <w:pPr>
        <w:suppressAutoHyphens w:val="0"/>
        <w:autoSpaceDE w:val="0"/>
        <w:spacing w:after="0"/>
        <w:rPr>
          <w:rFonts w:cs="Tahoma"/>
          <w:b/>
          <w:bCs/>
          <w:szCs w:val="22"/>
          <w:lang w:val="el-GR"/>
        </w:rPr>
      </w:pPr>
    </w:p>
    <w:p w14:paraId="47123229" w14:textId="77777777" w:rsidR="004D09B6" w:rsidRPr="00274B25" w:rsidRDefault="004D09B6" w:rsidP="00BF2AE3">
      <w:pPr>
        <w:pStyle w:val="aff"/>
        <w:tabs>
          <w:tab w:val="left" w:pos="0"/>
          <w:tab w:val="left" w:pos="284"/>
          <w:tab w:val="left" w:pos="567"/>
        </w:tabs>
        <w:spacing w:before="240"/>
        <w:ind w:left="0"/>
        <w:rPr>
          <w:rFonts w:cs="Tahoma"/>
          <w:szCs w:val="22"/>
          <w:lang w:val="el-GR"/>
        </w:rPr>
      </w:pPr>
      <w:r w:rsidRPr="00232B8E">
        <w:rPr>
          <w:rFonts w:cs="Tahoma"/>
          <w:b/>
          <w:szCs w:val="22"/>
          <w:lang w:val="el-GR"/>
        </w:rPr>
        <w:t>2.4.2.2</w:t>
      </w:r>
      <w:r w:rsidRPr="00274B25">
        <w:rPr>
          <w:rFonts w:cs="Tahoma"/>
          <w:szCs w:val="22"/>
          <w:lang w:val="el-GR"/>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w:t>
      </w:r>
      <w:r w:rsidR="005D7BEC" w:rsidRPr="00274B25">
        <w:rPr>
          <w:rFonts w:cs="Tahoma"/>
          <w:szCs w:val="22"/>
          <w:lang w:val="el-GR"/>
        </w:rPr>
        <w:t>χρονοσήμανσης</w:t>
      </w:r>
      <w:r w:rsidRPr="00274B25">
        <w:rPr>
          <w:rFonts w:cs="Tahoma"/>
          <w:szCs w:val="22"/>
          <w:lang w:val="el-GR"/>
        </w:rPr>
        <w:t>, σύμφωνα με τα οριζόμενα στο άρθρο 37 του ν. 4412/2016 και το άρθρο 9 της ως άνω Υπουργικής Απόφασης.</w:t>
      </w:r>
    </w:p>
    <w:p w14:paraId="201B2849" w14:textId="77777777" w:rsidR="004D09B6" w:rsidRPr="00274B25" w:rsidRDefault="004D09B6" w:rsidP="00BF2AE3">
      <w:pPr>
        <w:rPr>
          <w:rFonts w:cs="Tahoma"/>
          <w:b/>
          <w:bCs/>
          <w:szCs w:val="22"/>
          <w:lang w:val="el-GR"/>
        </w:rPr>
      </w:pPr>
      <w:r w:rsidRPr="00274B25">
        <w:rPr>
          <w:rFonts w:cs="Tahoma"/>
          <w:szCs w:val="22"/>
          <w:lang w:val="el-GR"/>
        </w:rPr>
        <w:lastRenderedPageBreak/>
        <w:t xml:space="preserve">Μετά την παρέλευση της καταληκτικής ημερομηνίας και ώρας, δεν υπάρχει η δυνατότητα υποβολής προσφοράς στο Σύστημα. </w:t>
      </w:r>
      <w:r w:rsidRPr="00274B25">
        <w:rPr>
          <w:rFonts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CE546BF" w14:textId="77777777" w:rsidR="004D09B6" w:rsidRPr="00274B25" w:rsidRDefault="004D09B6" w:rsidP="00BF2AE3">
      <w:pPr>
        <w:tabs>
          <w:tab w:val="left" w:pos="0"/>
        </w:tabs>
        <w:spacing w:before="240"/>
        <w:rPr>
          <w:rFonts w:cs="Tahoma"/>
          <w:szCs w:val="22"/>
          <w:lang w:val="el-GR"/>
        </w:rPr>
      </w:pPr>
      <w:r w:rsidRPr="00232B8E">
        <w:rPr>
          <w:rFonts w:cs="Tahoma"/>
          <w:b/>
          <w:szCs w:val="22"/>
          <w:lang w:val="el-GR"/>
        </w:rPr>
        <w:t>2.4.2.3</w:t>
      </w:r>
      <w:r w:rsidRPr="00274B25">
        <w:rPr>
          <w:rFonts w:cs="Tahoma"/>
          <w:szCs w:val="22"/>
          <w:lang w:val="el-GR"/>
        </w:rPr>
        <w:t xml:space="preserve"> Οι οικονομικοί φορείς υποβάλλουν με την προσφορά τους τα ακόλουθα: </w:t>
      </w:r>
    </w:p>
    <w:p w14:paraId="12D7D924" w14:textId="77777777" w:rsidR="004D09B6" w:rsidRPr="00274B25" w:rsidRDefault="004D09B6" w:rsidP="00BF2AE3">
      <w:pPr>
        <w:rPr>
          <w:rFonts w:cs="Tahoma"/>
          <w:szCs w:val="22"/>
          <w:lang w:val="el-GR"/>
        </w:rPr>
      </w:pPr>
      <w:r w:rsidRPr="00274B25">
        <w:rPr>
          <w:rFonts w:cs="Tahoma"/>
          <w:szCs w:val="22"/>
          <w:lang w:val="el-GR"/>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14:paraId="7DB2060D" w14:textId="77777777" w:rsidR="004D09B6" w:rsidRPr="00274B25" w:rsidRDefault="004D09B6" w:rsidP="00BF2AE3">
      <w:pPr>
        <w:rPr>
          <w:rFonts w:cs="Tahoma"/>
          <w:szCs w:val="22"/>
          <w:lang w:val="el-GR"/>
        </w:rPr>
      </w:pPr>
      <w:r w:rsidRPr="00274B25">
        <w:rPr>
          <w:rFonts w:cs="Tahoma"/>
          <w:szCs w:val="22"/>
          <w:lang w:val="el-GR"/>
        </w:rPr>
        <w:t xml:space="preserve">(β) έναν (υπο)φάκελο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319F27F8" w14:textId="77777777" w:rsidR="004D09B6" w:rsidRPr="00274B25" w:rsidRDefault="004D09B6" w:rsidP="00BF2AE3">
      <w:pPr>
        <w:rPr>
          <w:rFonts w:cs="Tahoma"/>
          <w:szCs w:val="22"/>
          <w:lang w:val="el-GR"/>
        </w:rPr>
      </w:pPr>
      <w:r w:rsidRPr="00274B25">
        <w:rPr>
          <w:rFonts w:cs="Tahoma"/>
          <w:szCs w:val="22"/>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1CD29B0" w14:textId="77777777" w:rsidR="004D09B6" w:rsidRPr="00274B25" w:rsidRDefault="004D09B6" w:rsidP="00BF2AE3">
      <w:pPr>
        <w:rPr>
          <w:rFonts w:cs="Tahoma"/>
          <w:b/>
          <w:bCs/>
          <w:szCs w:val="22"/>
          <w:lang w:val="el-GR"/>
        </w:rPr>
      </w:pPr>
      <w:r w:rsidRPr="00274B25">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6C5218C" w14:textId="697D4DAA" w:rsidR="004D09B6" w:rsidRPr="00274B25" w:rsidRDefault="004D09B6" w:rsidP="00BF2AE3">
      <w:pPr>
        <w:tabs>
          <w:tab w:val="left" w:pos="0"/>
        </w:tabs>
        <w:spacing w:before="240"/>
        <w:rPr>
          <w:rFonts w:cs="Tahoma"/>
          <w:b/>
          <w:bCs/>
          <w:szCs w:val="22"/>
          <w:lang w:val="el-GR"/>
        </w:rPr>
      </w:pPr>
      <w:r w:rsidRPr="00232B8E">
        <w:rPr>
          <w:rFonts w:cs="Tahoma"/>
          <w:b/>
          <w:szCs w:val="22"/>
          <w:lang w:val="el-GR"/>
        </w:rPr>
        <w:t>2.4.2.4.</w:t>
      </w:r>
      <w:r w:rsidRPr="00274B25">
        <w:rPr>
          <w:rFonts w:cs="Tahoma"/>
          <w:szCs w:val="22"/>
          <w:lang w:val="el-GR"/>
        </w:rPr>
        <w:t xml:space="preserve"> Οι οικονομικοί φορείς συντάσσουν την τεχνική και οικονομική τους προσφορά</w:t>
      </w:r>
      <w:r w:rsidRPr="00274B25">
        <w:rPr>
          <w:rFonts w:cs="Tahoma"/>
          <w:i/>
          <w:iCs/>
          <w:szCs w:val="22"/>
          <w:lang w:val="el-GR"/>
        </w:rPr>
        <w:t xml:space="preserve"> </w:t>
      </w:r>
      <w:r w:rsidRPr="00274B25">
        <w:rPr>
          <w:rFonts w:cs="Tahoma"/>
          <w:iCs/>
          <w:szCs w:val="22"/>
          <w:lang w:val="el-GR"/>
        </w:rPr>
        <w:t xml:space="preserve">σύμφωνα με τις απαιτήσεις της παρούσας </w:t>
      </w:r>
      <w:r w:rsidRPr="00274B25">
        <w:rPr>
          <w:rFonts w:cs="Tahoma"/>
          <w:iCs/>
          <w:szCs w:val="22"/>
          <w:lang w:val="el-GR"/>
        </w:rPr>
        <w:fldChar w:fldCharType="begin"/>
      </w:r>
      <w:r w:rsidRPr="00274B25">
        <w:rPr>
          <w:rFonts w:cs="Tahoma"/>
          <w:iCs/>
          <w:szCs w:val="22"/>
          <w:lang w:val="el-GR"/>
        </w:rPr>
        <w:instrText xml:space="preserve"> REF _Ref510087097 \h  \* MERGEFORMAT </w:instrText>
      </w:r>
      <w:r w:rsidRPr="00274B25">
        <w:rPr>
          <w:rFonts w:cs="Tahoma"/>
          <w:iCs/>
          <w:szCs w:val="22"/>
          <w:lang w:val="el-GR"/>
        </w:rPr>
      </w:r>
      <w:r w:rsidRPr="00274B25">
        <w:rPr>
          <w:rFonts w:cs="Tahoma"/>
          <w:iCs/>
          <w:szCs w:val="22"/>
          <w:lang w:val="el-GR"/>
        </w:rPr>
        <w:fldChar w:fldCharType="separate"/>
      </w:r>
      <w:r w:rsidR="00DC1D53" w:rsidRPr="00DC1D53">
        <w:rPr>
          <w:rFonts w:cs="Tahoma"/>
          <w:szCs w:val="22"/>
          <w:lang w:val="el-GR"/>
        </w:rPr>
        <w:t xml:space="preserve">ΠΑΡΑΡΤΗΜΑ </w:t>
      </w:r>
      <w:r w:rsidR="00DC1D53" w:rsidRPr="00DC1D53">
        <w:rPr>
          <w:rFonts w:cs="Tahoma"/>
          <w:szCs w:val="22"/>
        </w:rPr>
        <w:t>V</w:t>
      </w:r>
      <w:r w:rsidR="00DC1D53" w:rsidRPr="00DC1D53">
        <w:rPr>
          <w:rFonts w:cs="Tahoma"/>
          <w:szCs w:val="22"/>
          <w:lang w:val="el-GR"/>
        </w:rPr>
        <w:t xml:space="preserve"> – Υπόδειγμα Τεχνικής Προσφοράς</w:t>
      </w:r>
      <w:r w:rsidRPr="00274B25">
        <w:rPr>
          <w:rFonts w:cs="Tahoma"/>
          <w:iCs/>
          <w:szCs w:val="22"/>
          <w:lang w:val="el-GR"/>
        </w:rPr>
        <w:fldChar w:fldCharType="end"/>
      </w:r>
      <w:r w:rsidRPr="00274B25">
        <w:rPr>
          <w:rFonts w:cs="Tahoma"/>
          <w:iCs/>
          <w:szCs w:val="22"/>
          <w:lang w:val="el-GR"/>
        </w:rPr>
        <w:t xml:space="preserve"> &amp; </w:t>
      </w:r>
      <w:bookmarkStart w:id="167" w:name="_Hlk517358546"/>
      <w:r w:rsidRPr="00274B25">
        <w:rPr>
          <w:rFonts w:cs="Tahoma"/>
          <w:iCs/>
          <w:szCs w:val="22"/>
          <w:lang w:val="el-GR"/>
        </w:rPr>
        <w:fldChar w:fldCharType="begin"/>
      </w:r>
      <w:r w:rsidRPr="00274B25">
        <w:rPr>
          <w:rFonts w:cs="Tahoma"/>
          <w:iCs/>
          <w:szCs w:val="22"/>
          <w:lang w:val="el-GR"/>
        </w:rPr>
        <w:instrText xml:space="preserve"> REF _Ref510087099 \h  \* MERGEFORMAT </w:instrText>
      </w:r>
      <w:r w:rsidRPr="00274B25">
        <w:rPr>
          <w:rFonts w:cs="Tahoma"/>
          <w:iCs/>
          <w:szCs w:val="22"/>
          <w:lang w:val="el-GR"/>
        </w:rPr>
      </w:r>
      <w:r w:rsidRPr="00274B25">
        <w:rPr>
          <w:rFonts w:cs="Tahoma"/>
          <w:iCs/>
          <w:szCs w:val="22"/>
          <w:lang w:val="el-GR"/>
        </w:rPr>
        <w:fldChar w:fldCharType="separate"/>
      </w:r>
      <w:r w:rsidR="00DC1D53" w:rsidRPr="00DC1D53">
        <w:rPr>
          <w:rFonts w:cs="Tahoma"/>
          <w:szCs w:val="22"/>
          <w:lang w:val="el-GR"/>
        </w:rPr>
        <w:t xml:space="preserve">ΠΑΡΑΡΤΗΜΑ </w:t>
      </w:r>
      <w:r w:rsidR="00DC1D53" w:rsidRPr="00DC1D53">
        <w:rPr>
          <w:rFonts w:cs="Tahoma"/>
          <w:szCs w:val="22"/>
        </w:rPr>
        <w:t>VI</w:t>
      </w:r>
      <w:r w:rsidR="00DC1D53" w:rsidRPr="00DC1D53">
        <w:rPr>
          <w:rFonts w:cs="Tahoma"/>
          <w:szCs w:val="22"/>
          <w:lang w:val="el-GR"/>
        </w:rPr>
        <w:t xml:space="preserve"> – Υπόδειγμα Οικονομικής Προσφοράς</w:t>
      </w:r>
      <w:r w:rsidRPr="00274B25">
        <w:rPr>
          <w:rFonts w:cs="Tahoma"/>
          <w:iCs/>
          <w:szCs w:val="22"/>
          <w:lang w:val="el-GR"/>
        </w:rPr>
        <w:fldChar w:fldCharType="end"/>
      </w:r>
      <w:bookmarkEnd w:id="167"/>
      <w:r w:rsidRPr="00274B25">
        <w:rPr>
          <w:rFonts w:cs="Tahoma"/>
          <w:i/>
          <w:iCs/>
          <w:szCs w:val="22"/>
          <w:lang w:val="el-GR"/>
        </w:rPr>
        <w:t xml:space="preserve"> </w:t>
      </w:r>
    </w:p>
    <w:p w14:paraId="67F8F026" w14:textId="77777777" w:rsidR="004D09B6" w:rsidRPr="00274B25" w:rsidRDefault="004D09B6" w:rsidP="00BF2AE3">
      <w:pPr>
        <w:tabs>
          <w:tab w:val="left" w:pos="0"/>
        </w:tabs>
        <w:spacing w:before="240"/>
        <w:rPr>
          <w:rFonts w:cs="Tahoma"/>
          <w:color w:val="000000"/>
          <w:szCs w:val="22"/>
          <w:lang w:val="el-GR"/>
        </w:rPr>
      </w:pPr>
      <w:r w:rsidRPr="00232B8E">
        <w:rPr>
          <w:rFonts w:cs="Tahoma"/>
          <w:b/>
          <w:szCs w:val="22"/>
          <w:lang w:val="el-GR"/>
        </w:rPr>
        <w:t>2.4.2.5</w:t>
      </w:r>
      <w:r w:rsidRPr="00274B25">
        <w:rPr>
          <w:rFonts w:cs="Tahoma"/>
          <w:szCs w:val="22"/>
          <w:lang w:val="el-GR"/>
        </w:rPr>
        <w:t xml:space="preserve"> Ο χρήστης - οικονομικός φορέας υποβάλλει τους ανωτέρω (υπο)φακέλους μέσω του Συστήματος, όπως περιγράφεται παρακάτω:</w:t>
      </w:r>
    </w:p>
    <w:p w14:paraId="5421C4DC" w14:textId="6107F69B" w:rsidR="004D09B6" w:rsidRPr="00274B25" w:rsidRDefault="004D09B6" w:rsidP="00BF2AE3">
      <w:pPr>
        <w:rPr>
          <w:rFonts w:cs="Tahoma"/>
          <w:szCs w:val="22"/>
          <w:lang w:val="el-GR"/>
        </w:rPr>
      </w:pPr>
      <w:r w:rsidRPr="00274B25">
        <w:rPr>
          <w:rFonts w:cs="Tahoma"/>
          <w:color w:val="000000"/>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274B25">
        <w:rPr>
          <w:rFonts w:cs="Tahoma"/>
          <w:color w:val="000000"/>
          <w:szCs w:val="22"/>
        </w:rPr>
        <w:t>pdf</w:t>
      </w:r>
      <w:r w:rsidRPr="00274B25">
        <w:rPr>
          <w:rFonts w:cs="Tahoma"/>
          <w:color w:val="000000"/>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r w:rsidR="00232B8E">
        <w:rPr>
          <w:rFonts w:cs="Tahoma"/>
          <w:color w:val="000000"/>
          <w:szCs w:val="22"/>
          <w:lang w:val="el-GR"/>
        </w:rPr>
        <w:t xml:space="preserve">, </w:t>
      </w:r>
      <w:r w:rsidR="00232B8E" w:rsidRPr="008438C0">
        <w:rPr>
          <w:rFonts w:cs="Tahoma"/>
          <w:color w:val="000000"/>
          <w:szCs w:val="22"/>
          <w:lang w:val="el-GR"/>
        </w:rPr>
        <w:t xml:space="preserve">με την επιφύλαξη των αναφερθέντων στην τελευταία υποπαράγραφο της παραγράφου </w:t>
      </w:r>
      <w:r w:rsidR="00232B8E">
        <w:rPr>
          <w:rFonts w:cs="Tahoma"/>
          <w:color w:val="000000"/>
          <w:szCs w:val="22"/>
          <w:lang w:val="el-GR"/>
        </w:rPr>
        <w:fldChar w:fldCharType="begin"/>
      </w:r>
      <w:r w:rsidR="00232B8E">
        <w:rPr>
          <w:rFonts w:cs="Tahoma"/>
          <w:color w:val="000000"/>
          <w:szCs w:val="22"/>
          <w:lang w:val="el-GR"/>
        </w:rPr>
        <w:instrText xml:space="preserve"> REF _Ref50490992 \r \h </w:instrText>
      </w:r>
      <w:r w:rsidR="00232B8E">
        <w:rPr>
          <w:rFonts w:cs="Tahoma"/>
          <w:color w:val="000000"/>
          <w:szCs w:val="22"/>
          <w:lang w:val="el-GR"/>
        </w:rPr>
        <w:fldChar w:fldCharType="separate"/>
      </w:r>
      <w:r w:rsidR="00DC1D53">
        <w:rPr>
          <w:rFonts w:cs="Tahoma"/>
          <w:b/>
          <w:bCs/>
          <w:color w:val="000000"/>
          <w:szCs w:val="22"/>
          <w:lang w:val="el-GR"/>
        </w:rPr>
        <w:t>Σφάλμα! Το αρχείο προέλευσης της αναφοράς δεν βρέθηκε.</w:t>
      </w:r>
      <w:r w:rsidR="00232B8E">
        <w:rPr>
          <w:rFonts w:cs="Tahoma"/>
          <w:color w:val="000000"/>
          <w:szCs w:val="22"/>
          <w:lang w:val="el-GR"/>
        </w:rPr>
        <w:fldChar w:fldCharType="end"/>
      </w:r>
      <w:r w:rsidR="00232B8E" w:rsidRPr="008438C0">
        <w:rPr>
          <w:rFonts w:cs="Tahoma"/>
          <w:color w:val="000000"/>
          <w:szCs w:val="22"/>
          <w:lang w:val="el-GR"/>
        </w:rPr>
        <w:t xml:space="preserve"> του παρόντος για τους αλλοδαπούς οικονομικούς φορείς</w:t>
      </w:r>
      <w:r w:rsidR="00232B8E" w:rsidRPr="005455E4">
        <w:rPr>
          <w:rFonts w:cs="Tahoma"/>
          <w:color w:val="000000"/>
          <w:szCs w:val="22"/>
          <w:lang w:val="el-GR"/>
        </w:rPr>
        <w:t>.</w:t>
      </w:r>
    </w:p>
    <w:p w14:paraId="2E8A0AB5" w14:textId="77777777" w:rsidR="004D09B6" w:rsidRPr="00274B25" w:rsidRDefault="004D09B6" w:rsidP="00BF2AE3">
      <w:pPr>
        <w:rPr>
          <w:rFonts w:cs="Tahoma"/>
          <w:szCs w:val="22"/>
          <w:lang w:val="el-GR"/>
        </w:rPr>
      </w:pPr>
      <w:r w:rsidRPr="00274B25">
        <w:rPr>
          <w:rFonts w:cs="Tahoma"/>
          <w:szCs w:val="22"/>
          <w:lang w:val="el-GR"/>
        </w:rPr>
        <w:t xml:space="preserve">Από το Σύστημα εκδίδεται ηλεκτρονική απόδειξη υποβολής προσφοράς, η </w:t>
      </w:r>
      <w:r w:rsidRPr="00274B25">
        <w:rPr>
          <w:rFonts w:cs="Tahoma"/>
          <w:b/>
          <w:bCs/>
          <w:szCs w:val="22"/>
          <w:lang w:val="el-GR"/>
        </w:rPr>
        <w:t>οποία</w:t>
      </w:r>
      <w:r w:rsidRPr="00274B25">
        <w:rPr>
          <w:rFonts w:cs="Tahoma"/>
          <w:szCs w:val="22"/>
          <w:lang w:val="el-GR"/>
        </w:rPr>
        <w:t xml:space="preserve"> αποστέλλεται στον οικονομικό φορέα με μήνυμα ηλεκτρονικού ταχυδρομείου.</w:t>
      </w:r>
      <w:r w:rsidRPr="00274B25">
        <w:rPr>
          <w:rFonts w:cs="Tahoma"/>
          <w:b/>
          <w:i/>
          <w:iCs/>
          <w:color w:val="000000"/>
          <w:szCs w:val="22"/>
          <w:lang w:val="el-GR"/>
        </w:rPr>
        <w:t xml:space="preserve"> </w:t>
      </w:r>
    </w:p>
    <w:p w14:paraId="65BCF38B" w14:textId="77777777" w:rsidR="00232B8E" w:rsidRPr="003575B5" w:rsidRDefault="00232B8E" w:rsidP="00232B8E">
      <w:pPr>
        <w:rPr>
          <w:rFonts w:cs="Tahoma"/>
          <w:szCs w:val="22"/>
          <w:lang w:val="el-GR"/>
        </w:rPr>
      </w:pPr>
      <w:r w:rsidRPr="008438C0">
        <w:rPr>
          <w:rFonts w:cs="Tahoma"/>
          <w:szCs w:val="22"/>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26419B04" w14:textId="09F36075" w:rsidR="00232B8E" w:rsidRDefault="00232B8E" w:rsidP="00232B8E">
      <w:pPr>
        <w:rPr>
          <w:rFonts w:cs="Tahoma"/>
          <w:szCs w:val="22"/>
          <w:lang w:val="el-GR"/>
        </w:rPr>
      </w:pPr>
      <w:r w:rsidRPr="008438C0">
        <w:rPr>
          <w:rFonts w:cs="Tahoma"/>
          <w:szCs w:val="22"/>
          <w:lang w:val="el-GR"/>
        </w:rPr>
        <w:t xml:space="preserve">Εντός </w:t>
      </w:r>
      <w:r w:rsidRPr="00400D07">
        <w:rPr>
          <w:rFonts w:cs="Tahoma"/>
          <w:b/>
          <w:bCs/>
          <w:szCs w:val="22"/>
          <w:lang w:val="el-GR"/>
        </w:rPr>
        <w:t>τριών (3) εργασίμων ημερών</w:t>
      </w:r>
      <w:r w:rsidRPr="008438C0">
        <w:rPr>
          <w:rFonts w:cs="Tahoma"/>
          <w:szCs w:val="22"/>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w:t>
      </w:r>
      <w:r w:rsidRPr="008438C0">
        <w:rPr>
          <w:rFonts w:cs="Tahoma"/>
          <w:szCs w:val="22"/>
          <w:lang w:val="el-GR"/>
        </w:rPr>
        <w:lastRenderedPageBreak/>
        <w:t>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r>
        <w:rPr>
          <w:rFonts w:cs="Tahoma"/>
          <w:szCs w:val="22"/>
          <w:lang w:val="el-GR"/>
        </w:rPr>
        <w:t>.</w:t>
      </w:r>
    </w:p>
    <w:p w14:paraId="501856C3" w14:textId="77777777" w:rsidR="004D09B6" w:rsidRPr="00274B25" w:rsidRDefault="004D09B6" w:rsidP="00BF2AE3">
      <w:pPr>
        <w:rPr>
          <w:rFonts w:cs="Tahoma"/>
          <w:szCs w:val="22"/>
          <w:lang w:val="el-GR"/>
        </w:rPr>
      </w:pPr>
      <w:r w:rsidRPr="00274B25">
        <w:rPr>
          <w:rFonts w:cs="Tahoma"/>
          <w:szCs w:val="22"/>
          <w:lang w:val="el-GR"/>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50C55DCB" w14:textId="77777777" w:rsidR="004D09B6" w:rsidRPr="00274B25" w:rsidRDefault="004D09B6" w:rsidP="00BF2AE3">
      <w:pPr>
        <w:rPr>
          <w:rFonts w:cs="Tahoma"/>
          <w:i/>
          <w:iCs/>
          <w:color w:val="5B9BD5"/>
          <w:szCs w:val="22"/>
          <w:lang w:val="el-GR"/>
        </w:rPr>
      </w:pPr>
    </w:p>
    <w:p w14:paraId="3EAC09B7" w14:textId="3E70D409" w:rsidR="004D09B6" w:rsidRPr="00274B25" w:rsidRDefault="004D09B6" w:rsidP="00BF2AE3">
      <w:pPr>
        <w:pStyle w:val="4"/>
        <w:numPr>
          <w:ilvl w:val="2"/>
          <w:numId w:val="7"/>
        </w:numPr>
        <w:rPr>
          <w:rFonts w:ascii="Tahoma" w:hAnsi="Tahoma" w:cs="Tahoma"/>
          <w:i/>
          <w:iCs/>
          <w:color w:val="5B9BD5"/>
          <w:szCs w:val="22"/>
          <w:lang w:val="el-GR"/>
        </w:rPr>
      </w:pPr>
      <w:bookmarkStart w:id="168" w:name="_Ref496542340"/>
      <w:bookmarkStart w:id="169" w:name="_Toc45706925"/>
      <w:bookmarkStart w:id="170" w:name="_Toc58512353"/>
      <w:r w:rsidRPr="00274B25">
        <w:rPr>
          <w:rFonts w:ascii="Tahoma" w:hAnsi="Tahoma" w:cs="Tahoma"/>
          <w:szCs w:val="22"/>
          <w:lang w:val="el-GR"/>
        </w:rPr>
        <w:t>Περιεχόμενα Φακέλου «Δικαιολογητικά Συμμετοχής - Τεχνική Προσφορά»</w:t>
      </w:r>
      <w:bookmarkEnd w:id="168"/>
      <w:bookmarkEnd w:id="169"/>
      <w:bookmarkEnd w:id="170"/>
      <w:r w:rsidRPr="00274B25">
        <w:rPr>
          <w:rFonts w:ascii="Tahoma" w:hAnsi="Tahoma" w:cs="Tahoma"/>
          <w:szCs w:val="22"/>
          <w:lang w:val="el-GR"/>
        </w:rPr>
        <w:t xml:space="preserve"> </w:t>
      </w:r>
    </w:p>
    <w:p w14:paraId="68FD8A91" w14:textId="7F792D62" w:rsidR="004D09B6" w:rsidRPr="00090A8B" w:rsidRDefault="004D09B6" w:rsidP="00BF2AE3">
      <w:pPr>
        <w:pStyle w:val="4"/>
        <w:numPr>
          <w:ilvl w:val="3"/>
          <w:numId w:val="7"/>
        </w:numPr>
        <w:rPr>
          <w:rStyle w:val="Heading4Char"/>
          <w:rFonts w:ascii="Tahoma" w:hAnsi="Tahoma" w:cs="Tahoma"/>
          <w:b/>
          <w:bCs/>
          <w:sz w:val="22"/>
          <w:szCs w:val="22"/>
          <w:lang w:val="el-GR"/>
        </w:rPr>
      </w:pPr>
      <w:bookmarkStart w:id="171" w:name="_Toc45706926"/>
      <w:bookmarkStart w:id="172" w:name="_Toc58512354"/>
      <w:r w:rsidRPr="00090A8B">
        <w:rPr>
          <w:rStyle w:val="Heading4Char"/>
          <w:rFonts w:ascii="Tahoma" w:hAnsi="Tahoma" w:cs="Tahoma"/>
          <w:b/>
          <w:bCs/>
          <w:sz w:val="22"/>
          <w:szCs w:val="22"/>
          <w:lang w:val="el-GR"/>
        </w:rPr>
        <w:t>Δικαιολογητικά Συμμετοχής</w:t>
      </w:r>
      <w:bookmarkEnd w:id="171"/>
      <w:bookmarkEnd w:id="172"/>
    </w:p>
    <w:p w14:paraId="61B9DBC1" w14:textId="77777777" w:rsidR="004D09B6" w:rsidRPr="00274B25" w:rsidRDefault="004D09B6" w:rsidP="00BF2AE3">
      <w:pPr>
        <w:rPr>
          <w:rFonts w:cs="Tahoma"/>
          <w:szCs w:val="22"/>
          <w:lang w:val="el-GR"/>
        </w:rPr>
      </w:pPr>
      <w:r w:rsidRPr="00274B25">
        <w:rPr>
          <w:rFonts w:cs="Tahoma"/>
          <w:szCs w:val="22"/>
          <w:lang w:val="el-GR"/>
        </w:rPr>
        <w:t xml:space="preserve">Τα στοιχεία και δικαιολογητικά για την συμμετοχή των προσφερόντων στη διαγωνιστική διαδικασία περιλαμβάνουν: </w:t>
      </w:r>
    </w:p>
    <w:p w14:paraId="3230575A" w14:textId="7D1FBD2E" w:rsidR="004D09B6" w:rsidRPr="00274B25" w:rsidRDefault="004D09B6" w:rsidP="00BF2AE3">
      <w:pPr>
        <w:rPr>
          <w:rFonts w:cs="Tahoma"/>
          <w:szCs w:val="22"/>
          <w:lang w:val="el-GR"/>
        </w:rPr>
      </w:pPr>
      <w:r w:rsidRPr="00274B25">
        <w:rPr>
          <w:rFonts w:cs="Tahoma"/>
          <w:szCs w:val="22"/>
          <w:lang w:val="el-GR"/>
        </w:rPr>
        <w:t>α) το Ευρωπαϊκό Ενιαίο Έγγραφο Σύμβασης (Ε.Ε.Ε.Σ.), όπως προβλέπεται στην παρ. 1 και 4 του άρθρου 79 του ν. 4412/2016 σύμφωνα με τα κατωτέρω αναφερόμενα και</w:t>
      </w:r>
    </w:p>
    <w:p w14:paraId="0393E22E" w14:textId="75212A7D" w:rsidR="004D09B6" w:rsidRPr="00274B25" w:rsidRDefault="004D09B6" w:rsidP="00BF2AE3">
      <w:pPr>
        <w:rPr>
          <w:rFonts w:cs="Tahoma"/>
          <w:szCs w:val="22"/>
          <w:lang w:val="el-GR"/>
        </w:rPr>
      </w:pPr>
      <w:r w:rsidRPr="00274B25">
        <w:rPr>
          <w:rFonts w:cs="Tahoma"/>
          <w:szCs w:val="22"/>
          <w:lang w:val="el-GR"/>
        </w:rPr>
        <w:t xml:space="preserve">β) την εγγύηση συμμετοχής, όπως προβλέπεται στο άρθρο 72 του Ν.4412/2016 και τις παρ. </w:t>
      </w:r>
      <w:r w:rsidRPr="00274B25">
        <w:rPr>
          <w:rFonts w:cs="Tahoma"/>
          <w:szCs w:val="22"/>
          <w:lang w:val="el-GR"/>
        </w:rPr>
        <w:fldChar w:fldCharType="begin"/>
      </w:r>
      <w:r w:rsidRPr="00274B25">
        <w:rPr>
          <w:rFonts w:cs="Tahoma"/>
          <w:szCs w:val="22"/>
          <w:lang w:val="el-GR"/>
        </w:rPr>
        <w:instrText xml:space="preserve"> REF _Ref496624630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2.1.5</w:t>
      </w:r>
      <w:r w:rsidRPr="00274B25">
        <w:rPr>
          <w:rFonts w:cs="Tahoma"/>
          <w:szCs w:val="22"/>
          <w:lang w:val="el-GR"/>
        </w:rPr>
        <w:fldChar w:fldCharType="end"/>
      </w:r>
      <w:r w:rsidRPr="00274B25">
        <w:rPr>
          <w:rFonts w:cs="Tahoma"/>
          <w:szCs w:val="22"/>
          <w:lang w:val="el-GR"/>
        </w:rPr>
        <w:t xml:space="preserve"> και </w:t>
      </w:r>
      <w:r w:rsidRPr="00274B25">
        <w:rPr>
          <w:rFonts w:cs="Tahoma"/>
          <w:szCs w:val="22"/>
          <w:lang w:val="el-GR"/>
        </w:rPr>
        <w:fldChar w:fldCharType="begin"/>
      </w:r>
      <w:r w:rsidRPr="00274B25">
        <w:rPr>
          <w:rFonts w:cs="Tahoma"/>
          <w:szCs w:val="22"/>
          <w:lang w:val="el-GR"/>
        </w:rPr>
        <w:instrText xml:space="preserve"> REF _Ref496542081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2.2.2</w:t>
      </w:r>
      <w:r w:rsidRPr="00274B25">
        <w:rPr>
          <w:rFonts w:cs="Tahoma"/>
          <w:szCs w:val="22"/>
          <w:lang w:val="el-GR"/>
        </w:rPr>
        <w:fldChar w:fldCharType="end"/>
      </w:r>
      <w:r w:rsidRPr="00274B25">
        <w:rPr>
          <w:rFonts w:cs="Tahoma"/>
          <w:szCs w:val="22"/>
          <w:lang w:val="el-GR"/>
        </w:rPr>
        <w:t xml:space="preserve"> αντίστοιχα της παρούσας διακήρυξης.</w:t>
      </w:r>
    </w:p>
    <w:p w14:paraId="5B58A0F4" w14:textId="707D7128" w:rsidR="004D09B6" w:rsidRPr="00274B25" w:rsidRDefault="004D09B6" w:rsidP="00BF2AE3">
      <w:pPr>
        <w:rPr>
          <w:rFonts w:cs="Tahoma"/>
          <w:szCs w:val="22"/>
          <w:lang w:val="el-GR"/>
        </w:rPr>
      </w:pPr>
      <w:r w:rsidRPr="00274B25">
        <w:rPr>
          <w:rFonts w:cs="Tahoma"/>
          <w:szCs w:val="22"/>
          <w:lang w:val="el-GR"/>
        </w:rPr>
        <w:t>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αντίστοιχο υπόδειγμα στο</w:t>
      </w:r>
      <w:r w:rsidR="00571668" w:rsidRPr="00274B25">
        <w:rPr>
          <w:rFonts w:cs="Tahoma"/>
          <w:szCs w:val="22"/>
          <w:lang w:val="el-GR"/>
        </w:rPr>
        <w:t xml:space="preserve"> </w:t>
      </w:r>
      <w:r w:rsidRPr="00274B25">
        <w:rPr>
          <w:rFonts w:cs="Tahoma"/>
          <w:szCs w:val="22"/>
          <w:lang w:val="el-GR"/>
        </w:rPr>
        <w:t>«ΠΑΡΑΡΤΗΜΑ VIII – Υποδείγματα Εγγυητικών Επιστολών».</w:t>
      </w:r>
    </w:p>
    <w:p w14:paraId="77FBA2B2" w14:textId="77777777" w:rsidR="009541D9" w:rsidRDefault="009541D9" w:rsidP="009541D9">
      <w:pPr>
        <w:rPr>
          <w:rFonts w:cs="Tahoma"/>
          <w:szCs w:val="22"/>
          <w:lang w:val="el-GR"/>
        </w:rPr>
      </w:pPr>
      <w:r w:rsidRPr="00DB6953">
        <w:rPr>
          <w:lang w:val="el-GR"/>
        </w:rPr>
        <w:t>Επισημαίνεται ότι η εν λόγω υποχρέωση δεν ισχύει για τις εγγυήσεις ηλεκτρονικής έκδοσης (π.χ. εγγυήσεις του Τ.</w:t>
      </w:r>
      <w:r>
        <w:rPr>
          <w:lang w:val="el-GR"/>
        </w:rPr>
        <w:t>Σ.</w:t>
      </w:r>
      <w:r w:rsidRPr="00DB6953">
        <w:rPr>
          <w:lang w:val="el-GR"/>
        </w:rPr>
        <w:t>Μ.Ε.Δ.Ε.).</w:t>
      </w:r>
    </w:p>
    <w:p w14:paraId="4E4F6605" w14:textId="2E2180D1" w:rsidR="00C94A18" w:rsidRPr="005455E4" w:rsidRDefault="00C94A18" w:rsidP="00C94A18">
      <w:pPr>
        <w:rPr>
          <w:rFonts w:cs="Tahoma"/>
          <w:szCs w:val="22"/>
          <w:lang w:val="el-GR"/>
        </w:rPr>
      </w:pPr>
      <w:r w:rsidRPr="005455E4">
        <w:rPr>
          <w:rFonts w:cs="Tahoma"/>
          <w:szCs w:val="22"/>
          <w:lang w:val="el-GR"/>
        </w:rPr>
        <w:t xml:space="preserve">Το ΕΕΕΣ μπορεί να υπογράφεται ψηφιακά έως και δέκα (10) ημέρες πριν την καταληκτική ημερομηνία υποβολής προσφορών. </w:t>
      </w:r>
    </w:p>
    <w:p w14:paraId="5709BEA8" w14:textId="71D00081" w:rsidR="00C94A18" w:rsidRPr="005455E4" w:rsidRDefault="00C94A18" w:rsidP="00C94A18">
      <w:pPr>
        <w:rPr>
          <w:rFonts w:cs="Tahoma"/>
          <w:szCs w:val="22"/>
          <w:lang w:val="el-GR"/>
        </w:rPr>
      </w:pPr>
      <w:r w:rsidRPr="005455E4">
        <w:rPr>
          <w:rFonts w:cs="Tahoma"/>
          <w:szCs w:val="22"/>
          <w:lang w:val="el-GR"/>
        </w:rPr>
        <w:t xml:space="preserve">Επισημαίνεται ότι οι προσφέροντες θα πρέπει να είναι σε θέση να αποδείξουν κατά την υποβολή των αποδεικτικών της παρ. </w:t>
      </w:r>
      <w:r>
        <w:rPr>
          <w:rFonts w:cs="Tahoma"/>
          <w:szCs w:val="22"/>
          <w:lang w:val="el-GR"/>
        </w:rPr>
        <w:fldChar w:fldCharType="begin"/>
      </w:r>
      <w:r>
        <w:rPr>
          <w:rFonts w:cs="Tahoma"/>
          <w:szCs w:val="22"/>
          <w:lang w:val="el-GR"/>
        </w:rPr>
        <w:instrText xml:space="preserve"> REF _Ref503525682 \r \h </w:instrText>
      </w:r>
      <w:r>
        <w:rPr>
          <w:rFonts w:cs="Tahoma"/>
          <w:szCs w:val="22"/>
          <w:lang w:val="el-GR"/>
        </w:rPr>
      </w:r>
      <w:r>
        <w:rPr>
          <w:rFonts w:cs="Tahoma"/>
          <w:szCs w:val="22"/>
          <w:lang w:val="el-GR"/>
        </w:rPr>
        <w:fldChar w:fldCharType="separate"/>
      </w:r>
      <w:r w:rsidR="00DC1D53">
        <w:rPr>
          <w:rFonts w:cs="Tahoma"/>
          <w:szCs w:val="22"/>
          <w:cs/>
          <w:lang w:val="el-GR"/>
        </w:rPr>
        <w:t>‎</w:t>
      </w:r>
      <w:r w:rsidR="00DC1D53">
        <w:rPr>
          <w:rFonts w:cs="Tahoma"/>
          <w:szCs w:val="22"/>
          <w:lang w:val="el-GR"/>
        </w:rPr>
        <w:t>2.2.9.2</w:t>
      </w:r>
      <w:r>
        <w:rPr>
          <w:rFonts w:cs="Tahoma"/>
          <w:szCs w:val="22"/>
          <w:lang w:val="el-GR"/>
        </w:rPr>
        <w:fldChar w:fldCharType="end"/>
      </w:r>
      <w:r>
        <w:rPr>
          <w:lang w:val="el-GR"/>
        </w:rPr>
        <w:t xml:space="preserve"> </w:t>
      </w:r>
      <w:r w:rsidRPr="005455E4">
        <w:rPr>
          <w:rFonts w:cs="Tahoma"/>
          <w:szCs w:val="22"/>
          <w:lang w:val="el-GR"/>
        </w:rPr>
        <w:t xml:space="preserve">ότι ήταν ασφαλιστικά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ασφαλιστικά και φορολογικά ενήμερος. </w:t>
      </w:r>
    </w:p>
    <w:p w14:paraId="5892C1B5" w14:textId="40B99D0C" w:rsidR="004D09B6" w:rsidRPr="00274B25" w:rsidRDefault="004D09B6" w:rsidP="00BF2AE3">
      <w:pPr>
        <w:rPr>
          <w:rFonts w:cs="Tahoma"/>
          <w:lang w:val="el-GR"/>
        </w:rPr>
      </w:pPr>
      <w:r w:rsidRPr="00274B25">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274B25">
        <w:rPr>
          <w:rFonts w:cs="Tahoma"/>
          <w:lang w:val="el-GR"/>
        </w:rPr>
        <w:t>(</w:t>
      </w:r>
      <w:r w:rsidR="00A529E3" w:rsidRPr="00274B25">
        <w:rPr>
          <w:rFonts w:cs="Tahoma"/>
          <w:lang w:val="el-GR"/>
        </w:rPr>
        <w:fldChar w:fldCharType="begin"/>
      </w:r>
      <w:r w:rsidR="00A529E3" w:rsidRPr="00274B25">
        <w:rPr>
          <w:rFonts w:cs="Tahoma"/>
          <w:lang w:val="el-GR"/>
        </w:rPr>
        <w:instrText xml:space="preserve"> REF _Ref45741711 \h </w:instrText>
      </w:r>
      <w:r w:rsidR="00BF2AE3" w:rsidRPr="00274B25">
        <w:rPr>
          <w:rFonts w:cs="Tahoma"/>
          <w:lang w:val="el-GR"/>
        </w:rPr>
        <w:instrText xml:space="preserve"> \* MERGEFORMAT </w:instrText>
      </w:r>
      <w:r w:rsidR="00A529E3" w:rsidRPr="00274B25">
        <w:rPr>
          <w:rFonts w:cs="Tahoma"/>
          <w:lang w:val="el-GR"/>
        </w:rPr>
      </w:r>
      <w:r w:rsidR="00A529E3" w:rsidRPr="00274B25">
        <w:rPr>
          <w:rFonts w:cs="Tahoma"/>
          <w:lang w:val="el-GR"/>
        </w:rPr>
        <w:fldChar w:fldCharType="separate"/>
      </w:r>
      <w:r w:rsidR="00DC1D53" w:rsidRPr="00274B25">
        <w:rPr>
          <w:rFonts w:cs="Tahoma"/>
          <w:color w:val="000099"/>
          <w:lang w:val="el-GR"/>
        </w:rPr>
        <w:t>ΠΑΡΑΡΤΗΜΑ ΙΙI – ΕΥΡΩΠΑΙΚΟ ΕΝΙΑΙΟ ΕΓΓΡΑΦΟ ΣΥΜΒΑΣΗΣ (ΕΕΕΣ)</w:t>
      </w:r>
      <w:r w:rsidR="00A529E3" w:rsidRPr="00274B25">
        <w:rPr>
          <w:rFonts w:cs="Tahoma"/>
          <w:lang w:val="el-GR"/>
        </w:rPr>
        <w:fldChar w:fldCharType="end"/>
      </w:r>
      <w:r w:rsidR="00A529E3" w:rsidRPr="00274B25">
        <w:rPr>
          <w:rFonts w:cs="Tahoma"/>
          <w:lang w:val="el-GR"/>
        </w:rPr>
        <w:t>)</w:t>
      </w:r>
    </w:p>
    <w:p w14:paraId="111E27FB" w14:textId="77777777" w:rsidR="004D09B6" w:rsidRPr="00274B25" w:rsidRDefault="004D09B6" w:rsidP="00BF2AE3">
      <w:pPr>
        <w:rPr>
          <w:rFonts w:cs="Tahoma"/>
          <w:szCs w:val="22"/>
          <w:lang w:val="el-GR"/>
        </w:rPr>
      </w:pPr>
    </w:p>
    <w:p w14:paraId="4CF078E3" w14:textId="4D8485A0" w:rsidR="004D09B6" w:rsidRPr="00274B25" w:rsidRDefault="00AA1F60" w:rsidP="00BF2AE3">
      <w:pPr>
        <w:rPr>
          <w:rFonts w:cs="Tahoma"/>
          <w:b/>
          <w:szCs w:val="22"/>
          <w:u w:val="single"/>
          <w:lang w:val="el-GR"/>
        </w:rPr>
      </w:pPr>
      <w:r w:rsidRPr="00274B25">
        <w:rPr>
          <w:rFonts w:cs="Tahoma"/>
          <w:b/>
          <w:szCs w:val="22"/>
          <w:u w:val="single"/>
          <w:lang w:val="el-GR"/>
        </w:rPr>
        <w:t>ΕΕΕΣ</w:t>
      </w:r>
    </w:p>
    <w:p w14:paraId="405A78DA" w14:textId="77777777" w:rsidR="004D09B6" w:rsidRPr="00274B25" w:rsidRDefault="004D09B6" w:rsidP="00BF2AE3">
      <w:pPr>
        <w:rPr>
          <w:rFonts w:cs="Tahoma"/>
          <w:szCs w:val="22"/>
          <w:lang w:val="el-GR"/>
        </w:rPr>
      </w:pPr>
      <w:r w:rsidRPr="00274B25">
        <w:rPr>
          <w:rFonts w:cs="Tahoma"/>
          <w:szCs w:val="22"/>
          <w:lang w:val="el-GR"/>
        </w:rPr>
        <w:t>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9DB1B9C" w14:textId="77777777" w:rsidR="004D09B6" w:rsidRPr="00274B25" w:rsidRDefault="004D09B6" w:rsidP="00BF2AE3">
      <w:pPr>
        <w:rPr>
          <w:rFonts w:cs="Tahoma"/>
          <w:u w:val="single"/>
          <w:lang w:val="el-GR"/>
        </w:rPr>
      </w:pPr>
      <w:r w:rsidRPr="00274B25">
        <w:rPr>
          <w:rFonts w:cs="Tahoma"/>
          <w:u w:val="single"/>
          <w:lang w:val="el-GR"/>
        </w:rPr>
        <w:t xml:space="preserve">Επισημαίνεται ότι οι προσφέροντες για το μέρος </w:t>
      </w:r>
      <w:r w:rsidRPr="00274B25">
        <w:rPr>
          <w:rFonts w:cs="Tahoma"/>
          <w:u w:val="single"/>
          <w:lang w:val="en-US"/>
        </w:rPr>
        <w:t>IV</w:t>
      </w:r>
      <w:r w:rsidRPr="00274B25">
        <w:rPr>
          <w:rFonts w:cs="Tahoma"/>
          <w:u w:val="single"/>
          <w:lang w:val="el-GR"/>
        </w:rPr>
        <w:t xml:space="preserve"> Κριτήρια επιλογής του ΕΕΕΣ συμπληρώνουν μόνο την </w:t>
      </w:r>
      <w:r w:rsidRPr="00274B25">
        <w:rPr>
          <w:rFonts w:cs="Tahoma"/>
          <w:b/>
          <w:u w:val="single"/>
          <w:lang w:val="el-GR"/>
        </w:rPr>
        <w:t>ενότητα α «Γενική ένδειξη για όλα τα κριτήρια επιλογής».</w:t>
      </w:r>
      <w:r w:rsidRPr="00274B25">
        <w:rPr>
          <w:rFonts w:cs="Tahoma"/>
          <w:u w:val="single"/>
          <w:lang w:val="el-GR"/>
        </w:rPr>
        <w:t xml:space="preserve"> </w:t>
      </w:r>
    </w:p>
    <w:p w14:paraId="15BF1667" w14:textId="77777777" w:rsidR="004D09B6" w:rsidRPr="00274B25" w:rsidRDefault="004D09B6" w:rsidP="00BF2AE3">
      <w:pPr>
        <w:rPr>
          <w:rFonts w:cs="Tahoma"/>
          <w:szCs w:val="22"/>
          <w:lang w:val="el-GR"/>
        </w:rPr>
      </w:pPr>
      <w:r w:rsidRPr="00274B25">
        <w:rPr>
          <w:rFonts w:cs="Tahoma"/>
          <w:szCs w:val="22"/>
          <w:lang w:val="el-GR"/>
        </w:rPr>
        <w:lastRenderedPageBreak/>
        <w:t>Το εν λόγω πρότυπο υποβάλλεται ως εξής :</w:t>
      </w:r>
    </w:p>
    <w:p w14:paraId="5ECB2204" w14:textId="45A984EC" w:rsidR="004D09B6" w:rsidRPr="00274B25" w:rsidRDefault="004D09B6" w:rsidP="00BF2AE3">
      <w:pPr>
        <w:rPr>
          <w:rFonts w:cs="Tahoma"/>
          <w:szCs w:val="22"/>
          <w:lang w:val="el-GR"/>
        </w:rPr>
      </w:pPr>
      <w:r w:rsidRPr="00274B25">
        <w:rPr>
          <w:rFonts w:cs="Tahoma"/>
          <w:szCs w:val="22"/>
          <w:lang w:val="el-GR"/>
        </w:rPr>
        <w:t>Το Ευρωπαϊκό Ενιαίο Έγγραφο Σύμβασης (ΕΕΕΣ) του άρθρου 79 του Ν. 4412/2016 συμπληρώνεται από τον υποψήφιο οικονομικό φορέα, εξάγεται, αποθηκεύεται και υποβάλλεται ηλεκτρονικά μέσω της διαδικτυακής πύλης www.promitheus.gov.gr του ΕΣΗΔΗΣ.</w:t>
      </w:r>
    </w:p>
    <w:p w14:paraId="31E4E0ED" w14:textId="77777777" w:rsidR="004D09B6" w:rsidRPr="00274B25" w:rsidRDefault="004D09B6" w:rsidP="00BF2AE3">
      <w:pPr>
        <w:rPr>
          <w:rFonts w:cs="Tahoma"/>
          <w:szCs w:val="22"/>
          <w:lang w:val="el-GR"/>
        </w:rPr>
      </w:pPr>
      <w:r w:rsidRPr="00274B25">
        <w:rPr>
          <w:rFonts w:cs="Tahoma"/>
          <w:szCs w:val="22"/>
          <w:lang w:val="el-GR"/>
        </w:rPr>
        <w:t>Πληροφορίες για τη συμπλήρωσή του ΕΕΕΣ βρίσκονται στην ηλεκτρονική διεύθυνση:</w:t>
      </w:r>
    </w:p>
    <w:p w14:paraId="3495A609" w14:textId="652FD37B" w:rsidR="004D09B6" w:rsidRPr="00274B25" w:rsidRDefault="00DC1D53" w:rsidP="00BF2AE3">
      <w:pPr>
        <w:rPr>
          <w:rFonts w:cs="Tahoma"/>
          <w:szCs w:val="22"/>
          <w:lang w:val="el-GR"/>
        </w:rPr>
      </w:pPr>
      <w:hyperlink r:id="rId18" w:anchor="%40%3F_afrLoop%3D3641665248387235%26_adf.ctrl-state%3D16uj7hhed0_61" w:history="1">
        <w:r w:rsidR="004D09B6" w:rsidRPr="00274B25">
          <w:rPr>
            <w:rStyle w:val="-"/>
            <w:rFonts w:cs="Tahoma"/>
            <w:szCs w:val="22"/>
            <w:lang w:val="el-GR"/>
          </w:rPr>
          <w:t>http://www.eprocurement.gov.gr/webcenter/faces/oracle/webcenter/page/scopedMD/sd0cb90ef_26cf_4703_99</w:t>
        </w:r>
        <w:r w:rsidR="004D09B6" w:rsidRPr="00274B25">
          <w:rPr>
            <w:rStyle w:val="-"/>
            <w:rFonts w:cs="Tahoma"/>
            <w:szCs w:val="22"/>
            <w:lang w:val="en-US"/>
          </w:rPr>
          <w:t>d</w:t>
        </w:r>
        <w:r w:rsidR="004D09B6" w:rsidRPr="00274B25">
          <w:rPr>
            <w:rStyle w:val="-"/>
            <w:rFonts w:cs="Tahoma"/>
            <w:szCs w:val="22"/>
            <w:lang w:val="el-GR"/>
          </w:rPr>
          <w:t>5_1561</w:t>
        </w:r>
        <w:r w:rsidR="004D09B6" w:rsidRPr="00274B25">
          <w:rPr>
            <w:rStyle w:val="-"/>
            <w:rFonts w:cs="Tahoma"/>
            <w:szCs w:val="22"/>
            <w:lang w:val="en-US"/>
          </w:rPr>
          <w:t>ceff</w:t>
        </w:r>
        <w:r w:rsidR="004D09B6" w:rsidRPr="00274B25">
          <w:rPr>
            <w:rStyle w:val="-"/>
            <w:rFonts w:cs="Tahoma"/>
            <w:szCs w:val="22"/>
            <w:lang w:val="el-GR"/>
          </w:rPr>
          <w:t>660</w:t>
        </w:r>
        <w:r w:rsidR="004D09B6" w:rsidRPr="00274B25">
          <w:rPr>
            <w:rStyle w:val="-"/>
            <w:rFonts w:cs="Tahoma"/>
            <w:szCs w:val="22"/>
            <w:lang w:val="en-US"/>
          </w:rPr>
          <w:t>f</w:t>
        </w:r>
        <w:r w:rsidR="004D09B6" w:rsidRPr="00274B25">
          <w:rPr>
            <w:rStyle w:val="-"/>
            <w:rFonts w:cs="Tahoma"/>
            <w:szCs w:val="22"/>
            <w:lang w:val="el-GR"/>
          </w:rPr>
          <w:t>/</w:t>
        </w:r>
        <w:r w:rsidR="004D09B6" w:rsidRPr="00274B25">
          <w:rPr>
            <w:rStyle w:val="-"/>
            <w:rFonts w:cs="Tahoma"/>
            <w:szCs w:val="22"/>
            <w:lang w:val="en-US"/>
          </w:rPr>
          <w:t>Page</w:t>
        </w:r>
        <w:r w:rsidR="004D09B6" w:rsidRPr="00274B25">
          <w:rPr>
            <w:rStyle w:val="-"/>
            <w:rFonts w:cs="Tahoma"/>
            <w:szCs w:val="22"/>
            <w:lang w:val="el-GR"/>
          </w:rPr>
          <w:t>226.</w:t>
        </w:r>
        <w:r w:rsidR="004D09B6" w:rsidRPr="00274B25">
          <w:rPr>
            <w:rStyle w:val="-"/>
            <w:rFonts w:cs="Tahoma"/>
            <w:szCs w:val="22"/>
            <w:lang w:val="en-US"/>
          </w:rPr>
          <w:t>jspx</w:t>
        </w:r>
        <w:r w:rsidR="004D09B6" w:rsidRPr="00274B25">
          <w:rPr>
            <w:rStyle w:val="-"/>
            <w:rFonts w:cs="Tahoma"/>
            <w:szCs w:val="22"/>
            <w:lang w:val="el-GR"/>
          </w:rPr>
          <w:t>?_</w:t>
        </w:r>
        <w:r w:rsidR="004D09B6" w:rsidRPr="00274B25">
          <w:rPr>
            <w:rStyle w:val="-"/>
            <w:rFonts w:cs="Tahoma"/>
            <w:szCs w:val="22"/>
            <w:lang w:val="en-US"/>
          </w:rPr>
          <w:t>afrLoop</w:t>
        </w:r>
        <w:r w:rsidR="004D09B6" w:rsidRPr="00274B25">
          <w:rPr>
            <w:rStyle w:val="-"/>
            <w:rFonts w:cs="Tahoma"/>
            <w:szCs w:val="22"/>
            <w:lang w:val="el-GR"/>
          </w:rPr>
          <w:t>=3641665248387235#%40%3</w:t>
        </w:r>
        <w:r w:rsidR="004D09B6" w:rsidRPr="00274B25">
          <w:rPr>
            <w:rStyle w:val="-"/>
            <w:rFonts w:cs="Tahoma"/>
            <w:szCs w:val="22"/>
            <w:lang w:val="en-US"/>
          </w:rPr>
          <w:t>F</w:t>
        </w:r>
        <w:r w:rsidR="004D09B6" w:rsidRPr="00274B25">
          <w:rPr>
            <w:rStyle w:val="-"/>
            <w:rFonts w:cs="Tahoma"/>
            <w:szCs w:val="22"/>
            <w:lang w:val="el-GR"/>
          </w:rPr>
          <w:t>_</w:t>
        </w:r>
        <w:r w:rsidR="004D09B6" w:rsidRPr="00274B25">
          <w:rPr>
            <w:rStyle w:val="-"/>
            <w:rFonts w:cs="Tahoma"/>
            <w:szCs w:val="22"/>
            <w:lang w:val="en-US"/>
          </w:rPr>
          <w:t>afrLoop</w:t>
        </w:r>
        <w:r w:rsidR="004D09B6" w:rsidRPr="00274B25">
          <w:rPr>
            <w:rStyle w:val="-"/>
            <w:rFonts w:cs="Tahoma"/>
            <w:szCs w:val="22"/>
            <w:lang w:val="el-GR"/>
          </w:rPr>
          <w:t>%3</w:t>
        </w:r>
        <w:r w:rsidR="004D09B6" w:rsidRPr="00274B25">
          <w:rPr>
            <w:rStyle w:val="-"/>
            <w:rFonts w:cs="Tahoma"/>
            <w:szCs w:val="22"/>
            <w:lang w:val="en-US"/>
          </w:rPr>
          <w:t>D</w:t>
        </w:r>
        <w:r w:rsidR="004D09B6" w:rsidRPr="00274B25">
          <w:rPr>
            <w:rStyle w:val="-"/>
            <w:rFonts w:cs="Tahoma"/>
            <w:szCs w:val="22"/>
            <w:lang w:val="el-GR"/>
          </w:rPr>
          <w:t>3641665248387235%26_adf.ctrl-state%3D16uj7hhed0_61</w:t>
        </w:r>
      </w:hyperlink>
      <w:r w:rsidR="004D09B6" w:rsidRPr="00274B25">
        <w:rPr>
          <w:rFonts w:cs="Tahoma"/>
          <w:szCs w:val="22"/>
          <w:lang w:val="el-GR"/>
        </w:rPr>
        <w:t>.</w:t>
      </w:r>
    </w:p>
    <w:p w14:paraId="6C0F7B1D" w14:textId="77777777" w:rsidR="004D09B6" w:rsidRPr="00274B25" w:rsidRDefault="004D09B6" w:rsidP="00BF2AE3">
      <w:pPr>
        <w:rPr>
          <w:rFonts w:cs="Tahoma"/>
          <w:szCs w:val="22"/>
          <w:lang w:val="el-GR"/>
        </w:rPr>
      </w:pPr>
      <w:r w:rsidRPr="00274B25">
        <w:rPr>
          <w:rFonts w:cs="Tahoma"/>
          <w:szCs w:val="22"/>
          <w:lang w:val="el-GR"/>
        </w:rPr>
        <w:t>Επισημαίνονται τα ακόλουθα, αναφορικά με την συμπλήρωση και υποβολή του ΕΕΕΣ:</w:t>
      </w:r>
    </w:p>
    <w:p w14:paraId="28F2EB31" w14:textId="77777777" w:rsidR="004D09B6" w:rsidRPr="00162DBF" w:rsidRDefault="004D09B6" w:rsidP="00BF2AE3">
      <w:pPr>
        <w:rPr>
          <w:rFonts w:cs="Tahoma"/>
          <w:szCs w:val="22"/>
          <w:u w:val="single"/>
          <w:lang w:val="el-GR"/>
        </w:rPr>
      </w:pPr>
      <w:r w:rsidRPr="00162DBF">
        <w:rPr>
          <w:rFonts w:cs="Tahoma"/>
          <w:szCs w:val="22"/>
          <w:u w:val="single"/>
          <w:lang w:val="el-GR"/>
        </w:rPr>
        <w:t xml:space="preserve">α. ΕΕΕΣ –Οικονομικού Φορέα </w:t>
      </w:r>
    </w:p>
    <w:p w14:paraId="0A3580C2" w14:textId="77777777" w:rsidR="004D09B6" w:rsidRPr="00274B25" w:rsidRDefault="004D09B6" w:rsidP="00BF2AE3">
      <w:pPr>
        <w:rPr>
          <w:rFonts w:cs="Tahoma"/>
          <w:szCs w:val="22"/>
          <w:lang w:val="el-GR"/>
        </w:rPr>
      </w:pPr>
      <w:r w:rsidRPr="00274B25">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419950AB" w14:textId="77777777" w:rsidR="004D09B6" w:rsidRPr="00162DBF" w:rsidRDefault="004D09B6" w:rsidP="00BF2AE3">
      <w:pPr>
        <w:rPr>
          <w:rFonts w:cs="Tahoma"/>
          <w:szCs w:val="22"/>
          <w:u w:val="single"/>
          <w:lang w:val="el-GR"/>
        </w:rPr>
      </w:pPr>
      <w:r w:rsidRPr="00162DBF">
        <w:rPr>
          <w:rFonts w:cs="Tahoma"/>
          <w:szCs w:val="22"/>
          <w:u w:val="single"/>
          <w:lang w:val="el-GR"/>
        </w:rPr>
        <w:t>β. ΕΕΕΣ – Στήριξη Οικονομικού Φορέα στις ικανότητες άλλων φορέων</w:t>
      </w:r>
    </w:p>
    <w:p w14:paraId="31B880D2" w14:textId="7851F897" w:rsidR="004D09B6" w:rsidRPr="00274B25" w:rsidRDefault="004D09B6" w:rsidP="00BF2AE3">
      <w:pPr>
        <w:rPr>
          <w:rFonts w:cs="Tahoma"/>
          <w:szCs w:val="22"/>
          <w:lang w:val="el-GR"/>
        </w:rPr>
      </w:pPr>
      <w:r w:rsidRPr="00274B25">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162DBF" w:rsidRPr="00274B25">
        <w:rPr>
          <w:rFonts w:cs="Tahoma"/>
          <w:szCs w:val="22"/>
          <w:lang w:val="el-GR"/>
        </w:rPr>
        <w:t>υποβάλλεται</w:t>
      </w:r>
      <w:r w:rsidRPr="00274B25">
        <w:rPr>
          <w:rFonts w:cs="Tahoma"/>
          <w:szCs w:val="22"/>
          <w:lang w:val="el-GR"/>
        </w:rPr>
        <w:t xml:space="preserve"> χωριστό ΕΕΕΣ, που </w:t>
      </w:r>
      <w:r w:rsidR="00162DBF" w:rsidRPr="00274B25">
        <w:rPr>
          <w:rFonts w:cs="Tahoma"/>
          <w:szCs w:val="22"/>
          <w:lang w:val="el-GR"/>
        </w:rPr>
        <w:t>συμπληρώνεται</w:t>
      </w:r>
      <w:r w:rsidRPr="00274B25">
        <w:rPr>
          <w:rFonts w:cs="Tahoma"/>
          <w:szCs w:val="22"/>
          <w:lang w:val="el-GR"/>
        </w:rPr>
        <w:t xml:space="preserve"> και υπογράφεται ψηφιακά από τον τρίτο/ους, συμπληρώνοντας:</w:t>
      </w:r>
    </w:p>
    <w:p w14:paraId="0E32C3D2" w14:textId="77777777" w:rsidR="004D09B6" w:rsidRPr="00274B25" w:rsidRDefault="004D09B6" w:rsidP="00BF2AE3">
      <w:pPr>
        <w:rPr>
          <w:rFonts w:cs="Tahoma"/>
          <w:szCs w:val="22"/>
          <w:lang w:val="el-GR"/>
        </w:rPr>
      </w:pPr>
      <w:r w:rsidRPr="00274B25">
        <w:rPr>
          <w:rFonts w:cs="Tahoma"/>
          <w:szCs w:val="22"/>
          <w:lang w:val="el-GR"/>
        </w:rPr>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C8F065C" w14:textId="77777777" w:rsidR="004D09B6" w:rsidRPr="00274B25" w:rsidRDefault="004D09B6" w:rsidP="00BF2AE3">
      <w:pPr>
        <w:rPr>
          <w:rFonts w:cs="Tahoma"/>
          <w:szCs w:val="22"/>
          <w:lang w:val="el-GR"/>
        </w:rPr>
      </w:pPr>
      <w:r w:rsidRPr="00274B25">
        <w:rPr>
          <w:rFonts w:cs="Tahoma"/>
          <w:szCs w:val="22"/>
          <w:lang w:val="el-GR"/>
        </w:rPr>
        <w:t xml:space="preserve">Για την υπογραφή του ΕΕΕΣ του τρίτου/ων ισχύουν τα ανωτέρω αναφερόμενα για την υπογραφή του ΕΕΕΣ του προσφέροντος. </w:t>
      </w:r>
    </w:p>
    <w:p w14:paraId="25F3E4AB" w14:textId="77777777" w:rsidR="004D09B6" w:rsidRPr="00162DBF" w:rsidRDefault="004D09B6" w:rsidP="00BF2AE3">
      <w:pPr>
        <w:rPr>
          <w:rFonts w:cs="Tahoma"/>
          <w:szCs w:val="22"/>
          <w:u w:val="single"/>
          <w:lang w:val="el-GR"/>
        </w:rPr>
      </w:pPr>
      <w:r w:rsidRPr="00162DBF">
        <w:rPr>
          <w:rFonts w:cs="Tahoma"/>
          <w:szCs w:val="22"/>
          <w:u w:val="single"/>
          <w:lang w:val="el-GR"/>
        </w:rPr>
        <w:t>γ. ΕΕΕΣ - Ενώσεις οικονομικών φορέων Κοινοπραξίες κλπ</w:t>
      </w:r>
    </w:p>
    <w:p w14:paraId="18984785" w14:textId="77777777" w:rsidR="004D09B6" w:rsidRPr="00274B25" w:rsidRDefault="004D09B6" w:rsidP="00BF2AE3">
      <w:pPr>
        <w:rPr>
          <w:rFonts w:cs="Tahoma"/>
          <w:szCs w:val="22"/>
          <w:lang w:val="el-GR"/>
        </w:rPr>
      </w:pPr>
      <w:r w:rsidRPr="00274B25">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 για κάθε έναν συμμετέχοντα οικονομικό φορέα.</w:t>
      </w:r>
    </w:p>
    <w:p w14:paraId="24FC732A" w14:textId="77777777" w:rsidR="004D09B6" w:rsidRPr="00162DBF" w:rsidRDefault="004D09B6" w:rsidP="00BF2AE3">
      <w:pPr>
        <w:rPr>
          <w:rFonts w:cs="Tahoma"/>
          <w:szCs w:val="22"/>
          <w:u w:val="single"/>
          <w:lang w:val="el-GR"/>
        </w:rPr>
      </w:pPr>
      <w:r w:rsidRPr="00162DBF">
        <w:rPr>
          <w:rFonts w:cs="Tahoma"/>
          <w:szCs w:val="22"/>
          <w:u w:val="single"/>
          <w:lang w:val="el-GR"/>
        </w:rPr>
        <w:t>δ. ΕΕΕΣ - Υπεργολάβοι:</w:t>
      </w:r>
    </w:p>
    <w:p w14:paraId="03DACE6E" w14:textId="77777777" w:rsidR="004D09B6" w:rsidRPr="00274B25" w:rsidRDefault="004D09B6" w:rsidP="00BF2AE3">
      <w:pPr>
        <w:rPr>
          <w:rFonts w:cs="Tahoma"/>
          <w:szCs w:val="22"/>
          <w:lang w:val="el-GR"/>
        </w:rPr>
      </w:pPr>
      <w:r w:rsidRPr="00274B25">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7C2DFFF7" w14:textId="77777777" w:rsidR="004D09B6" w:rsidRPr="00274B25" w:rsidRDefault="004D09B6" w:rsidP="00BF2AE3">
      <w:pPr>
        <w:rPr>
          <w:rFonts w:cs="Tahoma"/>
          <w:szCs w:val="22"/>
          <w:lang w:val="el-GR"/>
        </w:rPr>
      </w:pPr>
      <w:r w:rsidRPr="00274B25">
        <w:rPr>
          <w:rFonts w:cs="Tahoma"/>
          <w:szCs w:val="22"/>
          <w:lang w:val="el-GR"/>
        </w:rPr>
        <w:t>Για την υπογραφή του ΕΕΕΣ του υπεργολάβου ισχύουν και εφαρμόζονται τα ανωτέρω αναφερόμενα για την υπογραφή του ΕΕΕΣ του προσφέροντος.</w:t>
      </w:r>
      <w:r w:rsidRPr="00274B25">
        <w:rPr>
          <w:rFonts w:cs="Tahoma"/>
          <w:szCs w:val="22"/>
          <w:lang w:val="el-GR" w:eastAsia="el-GR"/>
        </w:rPr>
        <w:t xml:space="preserve"> </w:t>
      </w:r>
    </w:p>
    <w:p w14:paraId="0BC194CE" w14:textId="4B3EF952" w:rsidR="004D09B6" w:rsidRPr="00274B25" w:rsidRDefault="004D09B6" w:rsidP="00BF2AE3">
      <w:pPr>
        <w:pStyle w:val="4"/>
        <w:numPr>
          <w:ilvl w:val="3"/>
          <w:numId w:val="7"/>
        </w:numPr>
        <w:rPr>
          <w:rFonts w:ascii="Tahoma" w:hAnsi="Tahoma" w:cs="Tahoma"/>
          <w:szCs w:val="22"/>
          <w:lang w:val="el-GR"/>
        </w:rPr>
      </w:pPr>
      <w:bookmarkStart w:id="173" w:name="_Toc45706928"/>
      <w:bookmarkStart w:id="174" w:name="_Toc58512355"/>
      <w:r w:rsidRPr="00274B25">
        <w:rPr>
          <w:rFonts w:ascii="Tahoma" w:hAnsi="Tahoma" w:cs="Tahoma"/>
          <w:szCs w:val="22"/>
          <w:lang w:val="el-GR"/>
        </w:rPr>
        <w:t>Τεχνική Προσφορά</w:t>
      </w:r>
      <w:bookmarkEnd w:id="173"/>
      <w:bookmarkEnd w:id="174"/>
      <w:r w:rsidR="00571668" w:rsidRPr="00274B25">
        <w:rPr>
          <w:rFonts w:ascii="Tahoma" w:hAnsi="Tahoma" w:cs="Tahoma"/>
          <w:szCs w:val="22"/>
          <w:lang w:val="el-GR"/>
        </w:rPr>
        <w:t xml:space="preserve"> </w:t>
      </w:r>
    </w:p>
    <w:p w14:paraId="1C764FDF" w14:textId="333AF40C" w:rsidR="004D09B6" w:rsidRPr="00274B25" w:rsidRDefault="004D09B6" w:rsidP="00BF2AE3">
      <w:pPr>
        <w:rPr>
          <w:rFonts w:cs="Tahoma"/>
          <w:i/>
          <w:iCs/>
          <w:color w:val="5B9BD5"/>
          <w:szCs w:val="22"/>
          <w:lang w:val="el-GR"/>
        </w:rPr>
      </w:pPr>
      <w:r w:rsidRPr="00274B25">
        <w:rPr>
          <w:rFonts w:cs="Tahoma"/>
          <w:szCs w:val="22"/>
          <w:lang w:val="en-US"/>
        </w:rPr>
        <w:t>H</w:t>
      </w:r>
      <w:r w:rsidRPr="00274B25">
        <w:rPr>
          <w:rFonts w:cs="Tahoma"/>
          <w:szCs w:val="22"/>
          <w:lang w:val="el-GR"/>
        </w:rPr>
        <w:t xml:space="preserve"> τεχνική προσφορά θα πρέπει να καλύπτει όλες τις απαιτήσεις και τις προδιαγραφές των Παραρτημάτων: </w:t>
      </w:r>
      <w:r w:rsidRPr="00274B25">
        <w:rPr>
          <w:rFonts w:cs="Tahoma"/>
          <w:b/>
          <w:bCs/>
          <w:szCs w:val="22"/>
          <w:lang w:val="el-GR"/>
        </w:rPr>
        <w:fldChar w:fldCharType="begin"/>
      </w:r>
      <w:r w:rsidRPr="00274B25">
        <w:rPr>
          <w:rFonts w:cs="Tahoma"/>
          <w:b/>
          <w:bCs/>
          <w:szCs w:val="22"/>
          <w:lang w:val="el-GR"/>
        </w:rPr>
        <w:instrText xml:space="preserve"> REF _Ref496625830 \h  \* MERGEFORMAT </w:instrText>
      </w:r>
      <w:r w:rsidRPr="00274B25">
        <w:rPr>
          <w:rFonts w:cs="Tahoma"/>
          <w:b/>
          <w:bCs/>
          <w:szCs w:val="22"/>
          <w:lang w:val="el-GR"/>
        </w:rPr>
      </w:r>
      <w:r w:rsidRPr="00274B25">
        <w:rPr>
          <w:rFonts w:cs="Tahoma"/>
          <w:b/>
          <w:bCs/>
          <w:szCs w:val="22"/>
          <w:lang w:val="el-GR"/>
        </w:rPr>
        <w:fldChar w:fldCharType="separate"/>
      </w:r>
      <w:r w:rsidR="00DC1D53" w:rsidRPr="00DC1D53">
        <w:rPr>
          <w:rFonts w:cs="Tahoma"/>
          <w:b/>
          <w:bCs/>
          <w:lang w:val="el-GR"/>
        </w:rPr>
        <w:t>ΠΑΡΑΡΤΗΜΑ Ι – Αναλυτική Περιγραφή Φυσικού και Οικονομικού Αντικειμένου της Σύμβασης</w:t>
      </w:r>
      <w:r w:rsidRPr="00274B25">
        <w:rPr>
          <w:rFonts w:cs="Tahoma"/>
          <w:b/>
          <w:bCs/>
          <w:szCs w:val="22"/>
          <w:lang w:val="el-GR"/>
        </w:rPr>
        <w:fldChar w:fldCharType="end"/>
      </w:r>
      <w:r w:rsidRPr="00274B25">
        <w:rPr>
          <w:rFonts w:cs="Tahoma"/>
          <w:b/>
          <w:bCs/>
          <w:szCs w:val="22"/>
          <w:lang w:val="el-GR"/>
        </w:rPr>
        <w:t xml:space="preserve"> </w:t>
      </w:r>
      <w:r w:rsidRPr="00274B25">
        <w:rPr>
          <w:rFonts w:cs="Tahoma"/>
          <w:szCs w:val="22"/>
          <w:lang w:val="el-GR"/>
        </w:rPr>
        <w:t>και</w:t>
      </w:r>
      <w:r w:rsidRPr="00274B25">
        <w:rPr>
          <w:rFonts w:cs="Tahoma"/>
          <w:b/>
          <w:bCs/>
          <w:szCs w:val="22"/>
          <w:lang w:val="el-GR"/>
        </w:rPr>
        <w:t xml:space="preserve"> </w:t>
      </w:r>
      <w:r w:rsidRPr="00274B25">
        <w:rPr>
          <w:rFonts w:cs="Tahoma"/>
          <w:b/>
          <w:bCs/>
          <w:szCs w:val="22"/>
          <w:lang w:val="el-GR"/>
        </w:rPr>
        <w:fldChar w:fldCharType="begin"/>
      </w:r>
      <w:r w:rsidRPr="00274B25">
        <w:rPr>
          <w:rFonts w:cs="Tahoma"/>
          <w:b/>
          <w:bCs/>
          <w:szCs w:val="22"/>
          <w:lang w:val="el-GR"/>
        </w:rPr>
        <w:instrText xml:space="preserve"> REF _Ref510087011 \h  \* MERGEFORMAT </w:instrText>
      </w:r>
      <w:r w:rsidRPr="00274B25">
        <w:rPr>
          <w:rFonts w:cs="Tahoma"/>
          <w:b/>
          <w:bCs/>
          <w:szCs w:val="22"/>
          <w:lang w:val="el-GR"/>
        </w:rPr>
      </w:r>
      <w:r w:rsidRPr="00274B25">
        <w:rPr>
          <w:rFonts w:cs="Tahoma"/>
          <w:b/>
          <w:bCs/>
          <w:szCs w:val="22"/>
          <w:lang w:val="el-GR"/>
        </w:rPr>
        <w:fldChar w:fldCharType="separate"/>
      </w:r>
      <w:r w:rsidR="00DC1D53" w:rsidRPr="00DC1D53">
        <w:rPr>
          <w:rFonts w:cs="Tahoma"/>
          <w:b/>
          <w:bCs/>
          <w:lang w:val="el-GR"/>
        </w:rPr>
        <w:t xml:space="preserve">ΠΑΡΑΡΤΗΜΑ ΙΙ </w:t>
      </w:r>
      <w:r w:rsidRPr="00274B25">
        <w:rPr>
          <w:rFonts w:cs="Tahoma"/>
          <w:b/>
          <w:bCs/>
          <w:szCs w:val="22"/>
          <w:lang w:val="el-GR"/>
        </w:rPr>
        <w:fldChar w:fldCharType="end"/>
      </w:r>
      <w:r w:rsidR="005D7BEC" w:rsidRPr="00274B25">
        <w:rPr>
          <w:rFonts w:cs="Tahoma"/>
          <w:szCs w:val="22"/>
          <w:lang w:val="el-GR"/>
        </w:rPr>
        <w:t xml:space="preserve"> </w:t>
      </w:r>
      <w:r w:rsidRPr="00274B25">
        <w:rPr>
          <w:rFonts w:cs="Tahoma"/>
          <w:szCs w:val="22"/>
          <w:lang w:val="el-GR"/>
        </w:rPr>
        <w:t>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3B477F">
        <w:rPr>
          <w:rFonts w:cs="Tahoma"/>
          <w:szCs w:val="22"/>
          <w:lang w:val="el-GR"/>
        </w:rPr>
        <w:t>.</w:t>
      </w:r>
    </w:p>
    <w:p w14:paraId="01E2D7DC" w14:textId="7ED4C392" w:rsidR="004D09B6" w:rsidRPr="00274B25" w:rsidRDefault="004D09B6" w:rsidP="00BF2AE3">
      <w:pPr>
        <w:suppressAutoHyphens w:val="0"/>
        <w:rPr>
          <w:rFonts w:cs="Tahoma"/>
          <w:szCs w:val="22"/>
          <w:lang w:val="el-GR"/>
        </w:rPr>
      </w:pPr>
      <w:r w:rsidRPr="00274B25">
        <w:rPr>
          <w:rFonts w:cs="Tahoma"/>
          <w:szCs w:val="22"/>
          <w:u w:val="single"/>
          <w:lang w:val="el-GR"/>
        </w:rPr>
        <w:lastRenderedPageBreak/>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274B25">
        <w:rPr>
          <w:rFonts w:cs="Tahoma"/>
          <w:szCs w:val="22"/>
          <w:lang w:val="el-GR"/>
        </w:rPr>
        <w:t xml:space="preserve">σύμφωνα με το </w:t>
      </w:r>
      <w:r w:rsidRPr="00274B25">
        <w:rPr>
          <w:rFonts w:cs="Tahoma"/>
          <w:b/>
          <w:bCs/>
          <w:szCs w:val="22"/>
          <w:lang w:val="el-GR"/>
        </w:rPr>
        <w:fldChar w:fldCharType="begin"/>
      </w:r>
      <w:r w:rsidRPr="00274B25">
        <w:rPr>
          <w:rFonts w:cs="Tahoma"/>
          <w:b/>
          <w:bCs/>
          <w:szCs w:val="22"/>
          <w:lang w:val="el-GR"/>
        </w:rPr>
        <w:instrText xml:space="preserve"> REF _Ref510087097 \h  \* MERGEFORMAT </w:instrText>
      </w:r>
      <w:r w:rsidRPr="00274B25">
        <w:rPr>
          <w:rFonts w:cs="Tahoma"/>
          <w:b/>
          <w:bCs/>
          <w:szCs w:val="22"/>
          <w:lang w:val="el-GR"/>
        </w:rPr>
      </w:r>
      <w:r w:rsidRPr="00274B25">
        <w:rPr>
          <w:rFonts w:cs="Tahoma"/>
          <w:b/>
          <w:bCs/>
          <w:szCs w:val="22"/>
          <w:lang w:val="el-GR"/>
        </w:rPr>
        <w:fldChar w:fldCharType="separate"/>
      </w:r>
      <w:r w:rsidR="00DC1D53" w:rsidRPr="00DC1D53">
        <w:rPr>
          <w:rFonts w:cs="Tahoma"/>
          <w:b/>
          <w:bCs/>
          <w:lang w:val="el-GR"/>
        </w:rPr>
        <w:t xml:space="preserve">ΠΑΡΑΡΤΗΜΑ </w:t>
      </w:r>
      <w:r w:rsidR="00DC1D53" w:rsidRPr="00DC1D53">
        <w:rPr>
          <w:rFonts w:cs="Tahoma"/>
          <w:b/>
          <w:bCs/>
        </w:rPr>
        <w:t>V</w:t>
      </w:r>
      <w:r w:rsidR="00DC1D53" w:rsidRPr="00DC1D53">
        <w:rPr>
          <w:rFonts w:cs="Tahoma"/>
          <w:b/>
          <w:bCs/>
          <w:lang w:val="el-GR"/>
        </w:rPr>
        <w:t xml:space="preserve"> – Υπόδειγμα Τεχνικής Προσφοράς</w:t>
      </w:r>
      <w:r w:rsidRPr="00274B25">
        <w:rPr>
          <w:rFonts w:cs="Tahoma"/>
          <w:b/>
          <w:bCs/>
          <w:szCs w:val="22"/>
          <w:lang w:val="el-GR"/>
        </w:rPr>
        <w:fldChar w:fldCharType="end"/>
      </w:r>
      <w:r w:rsidRPr="00274B25">
        <w:rPr>
          <w:rFonts w:cs="Tahoma"/>
          <w:szCs w:val="22"/>
          <w:lang w:val="el-GR"/>
        </w:rPr>
        <w:t xml:space="preserve"> της παρούσας Διακήρυξης</w:t>
      </w:r>
      <w:r w:rsidRPr="00274B25">
        <w:rPr>
          <w:rFonts w:cs="Tahoma"/>
          <w:szCs w:val="22"/>
          <w:u w:val="single"/>
          <w:lang w:val="el-GR"/>
        </w:rPr>
        <w:t xml:space="preserve"> (</w:t>
      </w:r>
      <w:r w:rsidRPr="00274B25">
        <w:rPr>
          <w:rFonts w:cs="Tahoma"/>
          <w:szCs w:val="22"/>
          <w:lang w:val="el-GR"/>
        </w:rPr>
        <w:t xml:space="preserve">σε συμπιεσμένη μορφή και κατά προτίμηση σε ένα (1) αρχείο </w:t>
      </w:r>
      <w:r w:rsidRPr="00274B25">
        <w:rPr>
          <w:rFonts w:cs="Tahoma"/>
          <w:szCs w:val="22"/>
          <w:lang w:val="en-US"/>
        </w:rPr>
        <w:t>pdf</w:t>
      </w:r>
      <w:r w:rsidRPr="00274B25">
        <w:rPr>
          <w:rFonts w:cs="Tahoma"/>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767FCF16" w14:textId="77777777" w:rsidR="004D09B6" w:rsidRPr="00274B25" w:rsidRDefault="004D09B6" w:rsidP="00BF2AE3">
      <w:pPr>
        <w:rPr>
          <w:rFonts w:cs="Tahoma"/>
          <w:szCs w:val="22"/>
          <w:lang w:val="el-GR"/>
        </w:rPr>
      </w:pPr>
    </w:p>
    <w:p w14:paraId="203879BB" w14:textId="49F8E6AF" w:rsidR="004D09B6" w:rsidRPr="00274B25" w:rsidRDefault="004D09B6" w:rsidP="00BF2AE3">
      <w:pPr>
        <w:pStyle w:val="4"/>
        <w:numPr>
          <w:ilvl w:val="2"/>
          <w:numId w:val="7"/>
        </w:numPr>
        <w:rPr>
          <w:rFonts w:ascii="Tahoma" w:hAnsi="Tahoma" w:cs="Tahoma"/>
          <w:szCs w:val="22"/>
          <w:lang w:val="el-GR"/>
        </w:rPr>
      </w:pPr>
      <w:bookmarkStart w:id="175" w:name="_Ref496542376"/>
      <w:bookmarkStart w:id="176" w:name="_Toc45706929"/>
      <w:bookmarkStart w:id="177" w:name="_Toc58512356"/>
      <w:r w:rsidRPr="00274B25">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75"/>
      <w:bookmarkEnd w:id="176"/>
      <w:bookmarkEnd w:id="177"/>
    </w:p>
    <w:p w14:paraId="31A2B35B" w14:textId="77777777" w:rsidR="004D09B6" w:rsidRPr="00274B25" w:rsidRDefault="004D09B6" w:rsidP="00BF2AE3">
      <w:pPr>
        <w:autoSpaceDE w:val="0"/>
        <w:autoSpaceDN w:val="0"/>
        <w:adjustRightInd w:val="0"/>
        <w:spacing w:after="0"/>
        <w:rPr>
          <w:rFonts w:cs="Tahoma"/>
          <w:szCs w:val="22"/>
          <w:lang w:val="el-GR"/>
        </w:rPr>
      </w:pPr>
    </w:p>
    <w:p w14:paraId="49C77B48" w14:textId="4AC7C218" w:rsidR="004D09B6" w:rsidRPr="00274B25" w:rsidRDefault="004D09B6" w:rsidP="00BF2AE3">
      <w:pPr>
        <w:autoSpaceDE w:val="0"/>
        <w:autoSpaceDN w:val="0"/>
        <w:adjustRightInd w:val="0"/>
        <w:spacing w:after="0"/>
        <w:rPr>
          <w:rFonts w:cs="Tahoma"/>
          <w:szCs w:val="22"/>
          <w:lang w:val="el-GR"/>
        </w:rPr>
      </w:pPr>
      <w:r w:rsidRPr="00274B25">
        <w:rPr>
          <w:rFonts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Pr="00274B25">
        <w:rPr>
          <w:rFonts w:cs="Tahoma"/>
          <w:iCs/>
          <w:szCs w:val="22"/>
          <w:lang w:val="el-GR"/>
        </w:rPr>
        <w:fldChar w:fldCharType="begin"/>
      </w:r>
      <w:r w:rsidRPr="00274B25">
        <w:rPr>
          <w:rFonts w:cs="Tahoma"/>
          <w:iCs/>
          <w:szCs w:val="22"/>
          <w:lang w:val="el-GR"/>
        </w:rPr>
        <w:instrText xml:space="preserve"> REF _Ref510087099 \h  \* MERGEFORMAT </w:instrText>
      </w:r>
      <w:r w:rsidRPr="00274B25">
        <w:rPr>
          <w:rFonts w:cs="Tahoma"/>
          <w:iCs/>
          <w:szCs w:val="22"/>
          <w:lang w:val="el-GR"/>
        </w:rPr>
      </w:r>
      <w:r w:rsidRPr="00274B25">
        <w:rPr>
          <w:rFonts w:cs="Tahoma"/>
          <w:iCs/>
          <w:szCs w:val="22"/>
          <w:lang w:val="el-GR"/>
        </w:rPr>
        <w:fldChar w:fldCharType="separate"/>
      </w:r>
      <w:r w:rsidR="00DC1D53" w:rsidRPr="00DC1D53">
        <w:rPr>
          <w:rFonts w:cs="Tahoma"/>
          <w:szCs w:val="22"/>
          <w:lang w:val="el-GR"/>
        </w:rPr>
        <w:t xml:space="preserve">ΠΑΡΑΡΤΗΜΑ </w:t>
      </w:r>
      <w:r w:rsidR="00DC1D53" w:rsidRPr="00DC1D53">
        <w:rPr>
          <w:rFonts w:cs="Tahoma"/>
          <w:szCs w:val="22"/>
        </w:rPr>
        <w:t>VI</w:t>
      </w:r>
      <w:r w:rsidR="00DC1D53" w:rsidRPr="00DC1D53">
        <w:rPr>
          <w:rFonts w:cs="Tahoma"/>
          <w:szCs w:val="22"/>
          <w:lang w:val="el-GR"/>
        </w:rPr>
        <w:t xml:space="preserve"> – Υπόδειγμα Οικονομικής Προσφοράς</w:t>
      </w:r>
      <w:r w:rsidRPr="00274B25">
        <w:rPr>
          <w:rFonts w:cs="Tahoma"/>
          <w:iCs/>
          <w:szCs w:val="22"/>
          <w:lang w:val="el-GR"/>
        </w:rPr>
        <w:fldChar w:fldCharType="end"/>
      </w:r>
      <w:r w:rsidRPr="00274B25">
        <w:rPr>
          <w:rFonts w:cs="Tahoma"/>
          <w:iCs/>
          <w:szCs w:val="22"/>
          <w:lang w:val="el-GR"/>
        </w:rPr>
        <w:t xml:space="preserve"> </w:t>
      </w:r>
      <w:r w:rsidRPr="00274B25">
        <w:rPr>
          <w:rFonts w:cs="Tahoma"/>
          <w:szCs w:val="22"/>
          <w:lang w:val="el-GR" w:eastAsia="el-GR"/>
        </w:rPr>
        <w:t xml:space="preserve">της παρούσας Διακήρυξης και υποβάλλεται </w:t>
      </w:r>
      <w:r w:rsidRPr="00274B25">
        <w:rPr>
          <w:rFonts w:cs="Tahoma"/>
          <w:szCs w:val="22"/>
          <w:lang w:val="el-GR"/>
        </w:rPr>
        <w:t>ηλεκτρονικά σε μορφή αρχείου .</w:t>
      </w:r>
      <w:r w:rsidRPr="00274B25">
        <w:rPr>
          <w:rFonts w:cs="Tahoma"/>
          <w:szCs w:val="22"/>
          <w:lang w:val="en-US"/>
        </w:rPr>
        <w:t>pdf</w:t>
      </w:r>
      <w:r w:rsidRPr="00274B25">
        <w:rPr>
          <w:rFonts w:cs="Tahoma"/>
          <w:szCs w:val="22"/>
          <w:lang w:val="el-GR"/>
        </w:rPr>
        <w:t xml:space="preserve"> ψηφιακά υπογεγραμμένη, στον Υποφάκελο «Οικονομική Προσφορά». </w:t>
      </w:r>
    </w:p>
    <w:p w14:paraId="04D14F1A" w14:textId="77777777" w:rsidR="004D09B6" w:rsidRPr="00274B25" w:rsidRDefault="004D09B6" w:rsidP="00BF2AE3">
      <w:pPr>
        <w:suppressAutoHyphens w:val="0"/>
        <w:autoSpaceDE w:val="0"/>
        <w:autoSpaceDN w:val="0"/>
        <w:adjustRightInd w:val="0"/>
        <w:spacing w:after="0"/>
        <w:jc w:val="left"/>
        <w:rPr>
          <w:rFonts w:cs="Tahoma"/>
          <w:szCs w:val="22"/>
          <w:lang w:val="el-GR" w:eastAsia="el-GR"/>
        </w:rPr>
      </w:pPr>
    </w:p>
    <w:p w14:paraId="6CD45908" w14:textId="77777777" w:rsidR="004D09B6" w:rsidRPr="00274B25" w:rsidRDefault="004D09B6" w:rsidP="00BF2AE3">
      <w:pPr>
        <w:rPr>
          <w:rFonts w:cs="Tahoma"/>
          <w:szCs w:val="22"/>
          <w:lang w:val="el-GR"/>
        </w:rPr>
      </w:pPr>
      <w:r w:rsidRPr="00274B25">
        <w:rPr>
          <w:rFonts w:cs="Tahoma"/>
          <w:szCs w:val="22"/>
          <w:lang w:val="el-GR" w:eastAsia="el-GR"/>
        </w:rPr>
        <w:t>Η τιμή δίνεται σε ευρώ ανά μονάδα μέτρησης.</w:t>
      </w:r>
    </w:p>
    <w:p w14:paraId="296877C7" w14:textId="77777777" w:rsidR="004D09B6" w:rsidRPr="00274B25" w:rsidRDefault="004D09B6" w:rsidP="00BF2AE3">
      <w:pPr>
        <w:rPr>
          <w:rFonts w:cs="Tahoma"/>
          <w:szCs w:val="22"/>
          <w:lang w:val="el-GR"/>
        </w:rPr>
      </w:pPr>
      <w:r w:rsidRPr="00274B25">
        <w:rPr>
          <w:rFonts w:cs="Tahoma"/>
          <w:szCs w:val="22"/>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274B25">
        <w:rPr>
          <w:rStyle w:val="WW-FootnoteReference9"/>
          <w:rFonts w:cs="Tahoma"/>
          <w:szCs w:val="22"/>
          <w:lang w:val="el-GR" w:eastAsia="el-GR"/>
        </w:rPr>
        <w:t>.</w:t>
      </w:r>
    </w:p>
    <w:p w14:paraId="27C7C81D" w14:textId="77777777" w:rsidR="004D09B6" w:rsidRPr="00274B25" w:rsidRDefault="004D09B6" w:rsidP="00BF2AE3">
      <w:pPr>
        <w:rPr>
          <w:rFonts w:cs="Tahoma"/>
          <w:szCs w:val="22"/>
          <w:lang w:val="el-GR"/>
        </w:rPr>
      </w:pPr>
      <w:r w:rsidRPr="00274B25">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3654CA91" w14:textId="77777777" w:rsidR="004D09B6" w:rsidRPr="00274B25" w:rsidRDefault="004D09B6" w:rsidP="00BF2AE3">
      <w:pPr>
        <w:rPr>
          <w:rFonts w:cs="Tahoma"/>
          <w:szCs w:val="22"/>
          <w:lang w:val="el-GR"/>
        </w:rPr>
      </w:pPr>
      <w:r w:rsidRPr="00274B25">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6DEBE1D5" w14:textId="77777777" w:rsidR="004D09B6" w:rsidRPr="00274B25" w:rsidRDefault="004D09B6" w:rsidP="00BF2AE3">
      <w:pPr>
        <w:rPr>
          <w:rFonts w:cs="Tahoma"/>
          <w:szCs w:val="22"/>
          <w:lang w:val="el-GR"/>
        </w:rPr>
      </w:pPr>
      <w:r w:rsidRPr="00274B25">
        <w:rPr>
          <w:rFonts w:cs="Tahoma"/>
          <w:szCs w:val="22"/>
          <w:lang w:val="el-GR"/>
        </w:rPr>
        <w:t xml:space="preserve">Οι προσφερόμενες τιμές είναι σταθερές καθ’ όλη τη διάρκεια της σύμβασης και δεν αναπροσαρμόζονται </w:t>
      </w:r>
    </w:p>
    <w:p w14:paraId="0D439B53" w14:textId="77777777" w:rsidR="004D09B6" w:rsidRPr="00274B25" w:rsidRDefault="004D09B6" w:rsidP="00BF2AE3">
      <w:pPr>
        <w:rPr>
          <w:rFonts w:cs="Tahoma"/>
          <w:szCs w:val="22"/>
          <w:lang w:val="el-GR"/>
        </w:rPr>
      </w:pPr>
      <w:r w:rsidRPr="00274B25">
        <w:rPr>
          <w:rFonts w:cs="Tahoma"/>
          <w:szCs w:val="22"/>
          <w:lang w:val="el-GR"/>
        </w:rPr>
        <w:t xml:space="preserve">Ως απαράδεκτες θα απορρίπτονται προσφορές στις οποίες: </w:t>
      </w:r>
    </w:p>
    <w:p w14:paraId="75AA64D7" w14:textId="77777777" w:rsidR="004D09B6" w:rsidRPr="00274B25" w:rsidRDefault="004D09B6" w:rsidP="00BF2AE3">
      <w:pPr>
        <w:rPr>
          <w:rFonts w:cs="Tahoma"/>
          <w:szCs w:val="22"/>
          <w:lang w:val="el-GR"/>
        </w:rPr>
      </w:pPr>
      <w:r w:rsidRPr="00274B25">
        <w:rPr>
          <w:rFonts w:cs="Tahoma"/>
          <w:szCs w:val="22"/>
          <w:lang w:val="el-GR"/>
        </w:rPr>
        <w:t xml:space="preserve">α) δεν δίνεται τιμή σε ΕΥΡΩ ή που καθορίζεται σχέση ΕΥΡΩ προς ξένο νόμισμα, </w:t>
      </w:r>
    </w:p>
    <w:p w14:paraId="24EB73F5" w14:textId="77777777" w:rsidR="004D09B6" w:rsidRPr="00274B25" w:rsidRDefault="004D09B6" w:rsidP="00BF2AE3">
      <w:pPr>
        <w:rPr>
          <w:rFonts w:cs="Tahoma"/>
          <w:szCs w:val="22"/>
          <w:lang w:val="el-GR"/>
        </w:rPr>
      </w:pPr>
      <w:r w:rsidRPr="00274B25">
        <w:rPr>
          <w:rFonts w:cs="Tahoma"/>
          <w:szCs w:val="22"/>
          <w:lang w:val="el-GR"/>
        </w:rPr>
        <w:t>β) δεν προκύπτει με σαφήνεια η προσφερόμενη τιμή, με την επιφύλαξη της παρ. 4 του άρθρου 102 του ν. 4412/2016 και</w:t>
      </w:r>
    </w:p>
    <w:p w14:paraId="77CC4E8C" w14:textId="77777777" w:rsidR="004D09B6" w:rsidRPr="00274B25" w:rsidRDefault="004D09B6" w:rsidP="00BF2AE3">
      <w:pPr>
        <w:rPr>
          <w:rFonts w:cs="Tahoma"/>
          <w:szCs w:val="22"/>
          <w:lang w:val="el-GR"/>
        </w:rPr>
      </w:pPr>
      <w:r w:rsidRPr="00274B25">
        <w:rPr>
          <w:rFonts w:cs="Tahoma"/>
          <w:szCs w:val="22"/>
          <w:lang w:val="el-GR"/>
        </w:rPr>
        <w:t xml:space="preserve"> γ) η τιμή υπερβαίνει τον προϋπολογισμό της σύμβασης που καθορίζεται στην παρούσα διακήρυξη. </w:t>
      </w:r>
    </w:p>
    <w:p w14:paraId="73EE5B2D" w14:textId="4F2A665B" w:rsidR="004D09B6" w:rsidRPr="00274B25" w:rsidRDefault="004D09B6" w:rsidP="00BF2AE3">
      <w:pPr>
        <w:rPr>
          <w:rFonts w:cs="Tahoma"/>
          <w:b/>
          <w:bCs/>
          <w:i/>
          <w:iCs/>
          <w:color w:val="5B9BD5"/>
          <w:szCs w:val="22"/>
          <w:lang w:val="el-GR"/>
        </w:rPr>
      </w:pPr>
      <w:r w:rsidRPr="00274B25">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Pr="00274B25">
        <w:rPr>
          <w:rFonts w:cs="Tahoma"/>
          <w:szCs w:val="22"/>
          <w:lang w:val="el-GR"/>
        </w:rPr>
        <w:fldChar w:fldCharType="begin"/>
      </w:r>
      <w:r w:rsidRPr="00274B25">
        <w:rPr>
          <w:rFonts w:cs="Tahoma"/>
          <w:szCs w:val="22"/>
          <w:lang w:val="el-GR"/>
        </w:rPr>
        <w:instrText xml:space="preserve"> REF _Ref496607306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5.1</w:t>
      </w:r>
      <w:r w:rsidRPr="00274B25">
        <w:rPr>
          <w:rFonts w:cs="Tahoma"/>
          <w:szCs w:val="22"/>
          <w:lang w:val="el-GR"/>
        </w:rPr>
        <w:fldChar w:fldCharType="end"/>
      </w:r>
      <w:r w:rsidRPr="00274B25">
        <w:rPr>
          <w:rFonts w:cs="Tahoma"/>
          <w:szCs w:val="22"/>
          <w:lang w:val="el-GR"/>
        </w:rPr>
        <w:t xml:space="preserve"> της παρούσας διακήρυξης.</w:t>
      </w:r>
      <w:r w:rsidRPr="00274B25">
        <w:rPr>
          <w:rFonts w:cs="Tahoma"/>
          <w:b/>
          <w:bCs/>
          <w:i/>
          <w:iCs/>
          <w:color w:val="5B9BD5"/>
          <w:szCs w:val="22"/>
          <w:lang w:val="el-GR"/>
        </w:rPr>
        <w:t xml:space="preserve"> </w:t>
      </w:r>
    </w:p>
    <w:p w14:paraId="1A2CB32E" w14:textId="78AEFA56" w:rsidR="004D09B6" w:rsidRPr="00274B25" w:rsidRDefault="004D09B6" w:rsidP="00BF2AE3">
      <w:pPr>
        <w:pStyle w:val="4"/>
        <w:numPr>
          <w:ilvl w:val="2"/>
          <w:numId w:val="7"/>
        </w:numPr>
        <w:rPr>
          <w:rFonts w:ascii="Tahoma" w:hAnsi="Tahoma" w:cs="Tahoma"/>
          <w:szCs w:val="22"/>
          <w:lang w:val="el-GR" w:eastAsia="el-GR"/>
        </w:rPr>
      </w:pPr>
      <w:bookmarkStart w:id="178" w:name="_Ref496542395"/>
      <w:bookmarkStart w:id="179" w:name="_Ref496542431"/>
      <w:bookmarkStart w:id="180" w:name="_Toc45706930"/>
      <w:bookmarkStart w:id="181" w:name="_Toc58512357"/>
      <w:r w:rsidRPr="00274B25">
        <w:rPr>
          <w:rFonts w:ascii="Tahoma" w:hAnsi="Tahoma" w:cs="Tahoma"/>
          <w:szCs w:val="22"/>
          <w:lang w:val="el-GR"/>
        </w:rPr>
        <w:t>Χρόνος ισχύος των προσφορών</w:t>
      </w:r>
      <w:bookmarkEnd w:id="178"/>
      <w:bookmarkEnd w:id="179"/>
      <w:bookmarkEnd w:id="180"/>
      <w:bookmarkEnd w:id="181"/>
      <w:r w:rsidRPr="00274B25">
        <w:rPr>
          <w:rFonts w:ascii="Tahoma" w:hAnsi="Tahoma" w:cs="Tahoma"/>
          <w:szCs w:val="22"/>
          <w:lang w:val="el-GR"/>
        </w:rPr>
        <w:t xml:space="preserve"> </w:t>
      </w:r>
    </w:p>
    <w:p w14:paraId="3FE2997E" w14:textId="77777777" w:rsidR="004D09B6" w:rsidRPr="00274B25" w:rsidRDefault="004D09B6" w:rsidP="00BF2AE3">
      <w:pPr>
        <w:rPr>
          <w:rFonts w:cs="Tahoma"/>
          <w:szCs w:val="22"/>
          <w:lang w:val="el-GR" w:eastAsia="el-GR"/>
        </w:rPr>
      </w:pPr>
      <w:r w:rsidRPr="00274B25">
        <w:rPr>
          <w:rFonts w:cs="Tahoma"/>
          <w:szCs w:val="22"/>
          <w:lang w:val="el-GR" w:eastAsia="el-GR"/>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p>
    <w:p w14:paraId="73274FEF" w14:textId="77777777" w:rsidR="004D09B6" w:rsidRPr="00274B25" w:rsidRDefault="004D09B6" w:rsidP="00BF2AE3">
      <w:pPr>
        <w:rPr>
          <w:rFonts w:cs="Tahoma"/>
          <w:szCs w:val="22"/>
          <w:lang w:val="el-GR" w:eastAsia="el-GR"/>
        </w:rPr>
      </w:pPr>
      <w:r w:rsidRPr="00274B25">
        <w:rPr>
          <w:rFonts w:cs="Tahoma"/>
          <w:szCs w:val="22"/>
          <w:lang w:val="el-GR" w:eastAsia="el-GR"/>
        </w:rPr>
        <w:t>Προσφορά η οποία ορίζει χρόνο ισχύος μικρότερο από τον ανωτέρω προβλεπόμενο απορρίπτεται.</w:t>
      </w:r>
    </w:p>
    <w:p w14:paraId="463289DF" w14:textId="7144716E" w:rsidR="004D09B6" w:rsidRPr="00274B25" w:rsidRDefault="004D09B6" w:rsidP="00BF2AE3">
      <w:pPr>
        <w:rPr>
          <w:rFonts w:cs="Tahoma"/>
          <w:szCs w:val="22"/>
          <w:lang w:val="el-GR" w:eastAsia="el-GR"/>
        </w:rPr>
      </w:pPr>
      <w:r w:rsidRPr="00274B25">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Pr="00274B25">
        <w:rPr>
          <w:rFonts w:cs="Tahoma"/>
          <w:szCs w:val="22"/>
          <w:lang w:val="el-GR" w:eastAsia="el-GR"/>
        </w:rPr>
        <w:fldChar w:fldCharType="begin"/>
      </w:r>
      <w:r w:rsidRPr="00274B25">
        <w:rPr>
          <w:rFonts w:cs="Tahoma"/>
          <w:szCs w:val="22"/>
          <w:lang w:val="el-GR" w:eastAsia="el-GR"/>
        </w:rPr>
        <w:instrText xml:space="preserve"> REF _Ref496542081 \r \h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2.2.2</w:t>
      </w:r>
      <w:r w:rsidRPr="00274B25">
        <w:rPr>
          <w:rFonts w:cs="Tahoma"/>
          <w:szCs w:val="22"/>
          <w:lang w:val="el-GR" w:eastAsia="el-GR"/>
        </w:rPr>
        <w:fldChar w:fldCharType="end"/>
      </w:r>
      <w:r w:rsidRPr="00274B25">
        <w:rPr>
          <w:rFonts w:cs="Tahoma"/>
          <w:szCs w:val="22"/>
          <w:lang w:val="el-GR" w:eastAsia="el-GR"/>
        </w:rPr>
        <w:t xml:space="preserve"> της παρούσας, κατ' ανώτατο όριο για χρονικό διάστημα ίσο με την προβλεπόμενη ως άνω αρχική διάρκεια.</w:t>
      </w:r>
    </w:p>
    <w:p w14:paraId="1BE00834" w14:textId="77777777" w:rsidR="004D09B6" w:rsidRPr="00274B25" w:rsidRDefault="004D09B6" w:rsidP="00BF2AE3">
      <w:pPr>
        <w:rPr>
          <w:rFonts w:cs="Tahoma"/>
          <w:szCs w:val="22"/>
          <w:lang w:val="el-GR" w:eastAsia="el-GR"/>
        </w:rPr>
      </w:pPr>
      <w:r w:rsidRPr="00274B25">
        <w:rPr>
          <w:rFonts w:cs="Tahoma"/>
          <w:szCs w:val="22"/>
          <w:lang w:val="el-GR" w:eastAsia="el-GR"/>
        </w:rPr>
        <w:lastRenderedPageBreak/>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5D7BEC" w:rsidRPr="00274B25">
        <w:rPr>
          <w:rFonts w:cs="Tahoma"/>
          <w:szCs w:val="22"/>
          <w:lang w:val="el-GR" w:eastAsia="el-GR"/>
        </w:rPr>
        <w:t>παρατείναν</w:t>
      </w:r>
      <w:r w:rsidRPr="00274B25">
        <w:rPr>
          <w:rFonts w:cs="Tahoma"/>
          <w:szCs w:val="22"/>
          <w:lang w:val="el-GR" w:eastAsia="el-GR"/>
        </w:rPr>
        <w:t xml:space="preserve"> τις προσφορές τους και αποκλείονται οι λοιποί οικονομικοί φορείς. </w:t>
      </w:r>
    </w:p>
    <w:p w14:paraId="7CA784B5" w14:textId="4201ACBC" w:rsidR="004D09B6" w:rsidRPr="00274B25" w:rsidRDefault="004D09B6" w:rsidP="00BF2AE3">
      <w:pPr>
        <w:rPr>
          <w:rFonts w:cs="Tahoma"/>
          <w:szCs w:val="22"/>
          <w:lang w:val="el-GR"/>
        </w:rPr>
      </w:pPr>
      <w:r w:rsidRPr="00274B25">
        <w:rPr>
          <w:rFonts w:cs="Tahoma"/>
          <w:szCs w:val="22"/>
          <w:lang w:val="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r w:rsidR="003B477F">
        <w:rPr>
          <w:rFonts w:cs="Tahoma"/>
          <w:szCs w:val="22"/>
          <w:lang w:val="el-GR"/>
        </w:rPr>
        <w:t>παρέτειναν</w:t>
      </w:r>
      <w:r w:rsidR="003B477F" w:rsidRPr="00274B25">
        <w:rPr>
          <w:rFonts w:cs="Tahoma"/>
          <w:szCs w:val="22"/>
          <w:lang w:val="el-GR"/>
        </w:rPr>
        <w:t xml:space="preserve"> </w:t>
      </w:r>
      <w:r w:rsidRPr="00274B25">
        <w:rPr>
          <w:rFonts w:cs="Tahoma"/>
          <w:szCs w:val="22"/>
          <w:lang w:val="el-GR"/>
        </w:rPr>
        <w:t>τις προσφορές τους.</w:t>
      </w:r>
    </w:p>
    <w:p w14:paraId="419B2172" w14:textId="3D114F25" w:rsidR="004D09B6" w:rsidRPr="00274B25" w:rsidRDefault="004D09B6" w:rsidP="00BF2AE3">
      <w:pPr>
        <w:pStyle w:val="4"/>
        <w:numPr>
          <w:ilvl w:val="2"/>
          <w:numId w:val="7"/>
        </w:numPr>
        <w:rPr>
          <w:rFonts w:ascii="Tahoma" w:hAnsi="Tahoma" w:cs="Tahoma"/>
          <w:szCs w:val="22"/>
          <w:lang w:val="el-GR"/>
        </w:rPr>
      </w:pPr>
      <w:bookmarkStart w:id="182" w:name="_Toc45706931"/>
      <w:bookmarkStart w:id="183" w:name="_Toc58512358"/>
      <w:r w:rsidRPr="00274B25">
        <w:rPr>
          <w:rFonts w:ascii="Tahoma" w:hAnsi="Tahoma" w:cs="Tahoma"/>
          <w:szCs w:val="22"/>
          <w:lang w:val="el-GR"/>
        </w:rPr>
        <w:t>Λόγοι απόρριψης προσφορών</w:t>
      </w:r>
      <w:bookmarkEnd w:id="182"/>
      <w:bookmarkEnd w:id="183"/>
    </w:p>
    <w:p w14:paraId="775ED878" w14:textId="77777777" w:rsidR="004D09B6" w:rsidRPr="00274B25" w:rsidRDefault="004D09B6" w:rsidP="00BF2AE3">
      <w:pPr>
        <w:rPr>
          <w:rFonts w:cs="Tahoma"/>
          <w:szCs w:val="22"/>
          <w:lang w:val="el-GR"/>
        </w:rPr>
      </w:pPr>
      <w:r w:rsidRPr="00274B25">
        <w:rPr>
          <w:rFonts w:cs="Tahoma"/>
          <w:szCs w:val="22"/>
          <w:lang w:val="en-US"/>
        </w:rPr>
        <w:t>H</w:t>
      </w:r>
      <w:r w:rsidRPr="00274B25">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0CA36D6E" w14:textId="316BCAFF"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Pr="00274B25">
        <w:rPr>
          <w:rFonts w:cs="Tahoma"/>
          <w:szCs w:val="22"/>
          <w:lang w:val="el-GR"/>
        </w:rPr>
        <w:fldChar w:fldCharType="begin"/>
      </w:r>
      <w:r w:rsidRPr="00274B25">
        <w:rPr>
          <w:rFonts w:cs="Tahoma"/>
          <w:szCs w:val="22"/>
          <w:lang w:val="el-GR"/>
        </w:rPr>
        <w:instrText xml:space="preserve"> REF _Ref496542253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2.4.1</w:t>
      </w:r>
      <w:r w:rsidRPr="00274B25">
        <w:rPr>
          <w:rFonts w:cs="Tahoma"/>
          <w:szCs w:val="22"/>
          <w:lang w:val="el-GR"/>
        </w:rPr>
        <w:fldChar w:fldCharType="end"/>
      </w:r>
      <w:r w:rsidRPr="00274B25">
        <w:rPr>
          <w:rFonts w:cs="Tahoma"/>
          <w:szCs w:val="22"/>
          <w:lang w:val="el-GR"/>
        </w:rPr>
        <w:t xml:space="preserve"> (Γενικοί όροι υποβολής προσφορών), </w:t>
      </w:r>
      <w:r w:rsidRPr="00274B25">
        <w:rPr>
          <w:rFonts w:cs="Tahoma"/>
          <w:szCs w:val="22"/>
          <w:lang w:val="el-GR"/>
        </w:rPr>
        <w:fldChar w:fldCharType="begin"/>
      </w:r>
      <w:r w:rsidRPr="00274B25">
        <w:rPr>
          <w:rFonts w:cs="Tahoma"/>
          <w:szCs w:val="22"/>
          <w:lang w:val="el-GR"/>
        </w:rPr>
        <w:instrText xml:space="preserve"> REF _Ref496542299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2.4.2</w:t>
      </w:r>
      <w:r w:rsidRPr="00274B25">
        <w:rPr>
          <w:rFonts w:cs="Tahoma"/>
          <w:szCs w:val="22"/>
          <w:lang w:val="el-GR"/>
        </w:rPr>
        <w:fldChar w:fldCharType="end"/>
      </w:r>
      <w:r w:rsidRPr="00274B25">
        <w:rPr>
          <w:rFonts w:cs="Tahoma"/>
          <w:szCs w:val="22"/>
          <w:lang w:val="el-GR"/>
        </w:rPr>
        <w:t xml:space="preserve"> (Χρόνος και τρόπος υποβολής προσφορών), </w:t>
      </w:r>
      <w:r w:rsidRPr="00274B25">
        <w:rPr>
          <w:rFonts w:cs="Tahoma"/>
          <w:szCs w:val="22"/>
          <w:lang w:val="el-GR"/>
        </w:rPr>
        <w:fldChar w:fldCharType="begin"/>
      </w:r>
      <w:r w:rsidRPr="00274B25">
        <w:rPr>
          <w:rFonts w:cs="Tahoma"/>
          <w:szCs w:val="22"/>
          <w:lang w:val="el-GR"/>
        </w:rPr>
        <w:instrText xml:space="preserve"> REF _Ref496542340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2.4.3</w:t>
      </w:r>
      <w:r w:rsidRPr="00274B25">
        <w:rPr>
          <w:rFonts w:cs="Tahoma"/>
          <w:szCs w:val="22"/>
          <w:lang w:val="el-GR"/>
        </w:rPr>
        <w:fldChar w:fldCharType="end"/>
      </w:r>
      <w:r w:rsidRPr="00274B25">
        <w:rPr>
          <w:rFonts w:cs="Tahoma"/>
          <w:szCs w:val="22"/>
          <w:lang w:val="el-GR"/>
        </w:rPr>
        <w:t xml:space="preserve"> (Περιεχόμενο φακέλων δικαιολογητικών συμμετοχής, τεχνικής προσφοράς), </w:t>
      </w:r>
      <w:r w:rsidRPr="00274B25">
        <w:rPr>
          <w:rFonts w:cs="Tahoma"/>
          <w:szCs w:val="22"/>
          <w:lang w:val="el-GR"/>
        </w:rPr>
        <w:fldChar w:fldCharType="begin"/>
      </w:r>
      <w:r w:rsidRPr="00274B25">
        <w:rPr>
          <w:rFonts w:cs="Tahoma"/>
          <w:szCs w:val="22"/>
          <w:lang w:val="el-GR"/>
        </w:rPr>
        <w:instrText xml:space="preserve"> REF _Ref496542376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2.4.4</w:t>
      </w:r>
      <w:r w:rsidRPr="00274B25">
        <w:rPr>
          <w:rFonts w:cs="Tahoma"/>
          <w:szCs w:val="22"/>
          <w:lang w:val="el-GR"/>
        </w:rPr>
        <w:fldChar w:fldCharType="end"/>
      </w:r>
      <w:r w:rsidRPr="00274B25">
        <w:rPr>
          <w:rFonts w:cs="Tahoma"/>
          <w:szCs w:val="22"/>
          <w:lang w:val="el-GR"/>
        </w:rPr>
        <w:t xml:space="preserve"> (Περιεχόμενο φακέλου οικονομικής προσφοράς, τρόπος σύνταξης και υποβολής οικονομικών προσφορών), </w:t>
      </w:r>
      <w:r w:rsidRPr="00274B25">
        <w:rPr>
          <w:rFonts w:cs="Tahoma"/>
          <w:szCs w:val="22"/>
          <w:lang w:val="el-GR"/>
        </w:rPr>
        <w:fldChar w:fldCharType="begin"/>
      </w:r>
      <w:r w:rsidRPr="00274B25">
        <w:rPr>
          <w:rFonts w:cs="Tahoma"/>
          <w:szCs w:val="22"/>
          <w:lang w:val="el-GR"/>
        </w:rPr>
        <w:instrText xml:space="preserve"> REF _Ref496542395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2.4.5</w:t>
      </w:r>
      <w:r w:rsidRPr="00274B25">
        <w:rPr>
          <w:rFonts w:cs="Tahoma"/>
          <w:szCs w:val="22"/>
          <w:lang w:val="el-GR"/>
        </w:rPr>
        <w:fldChar w:fldCharType="end"/>
      </w:r>
      <w:r w:rsidRPr="00274B25">
        <w:rPr>
          <w:rFonts w:cs="Tahoma"/>
          <w:szCs w:val="22"/>
          <w:lang w:val="el-GR"/>
        </w:rPr>
        <w:t xml:space="preserve"> (Χρόνος ισχύος προσφορών), </w:t>
      </w:r>
      <w:r w:rsidRPr="00274B25">
        <w:rPr>
          <w:rFonts w:cs="Tahoma"/>
          <w:szCs w:val="22"/>
          <w:lang w:val="el-GR"/>
        </w:rPr>
        <w:fldChar w:fldCharType="begin"/>
      </w:r>
      <w:r w:rsidRPr="00274B25">
        <w:rPr>
          <w:rFonts w:cs="Tahoma"/>
          <w:szCs w:val="22"/>
          <w:lang w:val="el-GR"/>
        </w:rPr>
        <w:instrText xml:space="preserve"> REF _Ref496542534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3.1</w:t>
      </w:r>
      <w:r w:rsidRPr="00274B25">
        <w:rPr>
          <w:rFonts w:cs="Tahoma"/>
          <w:szCs w:val="22"/>
          <w:lang w:val="el-GR"/>
        </w:rPr>
        <w:fldChar w:fldCharType="end"/>
      </w:r>
      <w:r w:rsidRPr="00274B25">
        <w:rPr>
          <w:rFonts w:cs="Tahoma"/>
          <w:szCs w:val="22"/>
          <w:lang w:val="el-GR"/>
        </w:rPr>
        <w:t xml:space="preserve"> (Αποσφράγιση και αξιολόγηση προσφορών), </w:t>
      </w:r>
      <w:r w:rsidRPr="00274B25">
        <w:rPr>
          <w:rFonts w:cs="Tahoma"/>
          <w:szCs w:val="22"/>
          <w:lang w:val="el-GR"/>
        </w:rPr>
        <w:fldChar w:fldCharType="begin"/>
      </w:r>
      <w:r w:rsidRPr="00274B25">
        <w:rPr>
          <w:rFonts w:cs="Tahoma"/>
          <w:szCs w:val="22"/>
          <w:lang w:val="el-GR"/>
        </w:rPr>
        <w:instrText xml:space="preserve"> REF _Ref496542592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3.2</w:t>
      </w:r>
      <w:r w:rsidRPr="00274B25">
        <w:rPr>
          <w:rFonts w:cs="Tahoma"/>
          <w:szCs w:val="22"/>
          <w:lang w:val="el-GR"/>
        </w:rPr>
        <w:fldChar w:fldCharType="end"/>
      </w:r>
      <w:r w:rsidRPr="00274B25">
        <w:rPr>
          <w:rFonts w:cs="Tahoma"/>
          <w:szCs w:val="22"/>
          <w:lang w:val="el-GR"/>
        </w:rPr>
        <w:t xml:space="preserve"> (Πρόσκληση υποβολής δικαιολογητικών προσωρινού αναδόχου) της παρούσας,</w:t>
      </w:r>
    </w:p>
    <w:p w14:paraId="74A9D5EC" w14:textId="26C45B88"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Pr="00274B25">
        <w:rPr>
          <w:rFonts w:cs="Tahoma"/>
          <w:szCs w:val="22"/>
          <w:lang w:val="el-GR"/>
        </w:rPr>
        <w:fldChar w:fldCharType="begin"/>
      </w:r>
      <w:r w:rsidRPr="00274B25">
        <w:rPr>
          <w:rFonts w:cs="Tahoma"/>
          <w:szCs w:val="22"/>
          <w:lang w:val="el-GR"/>
        </w:rPr>
        <w:instrText xml:space="preserve"> REF _Ref496542486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3.1.1</w:t>
      </w:r>
      <w:r w:rsidRPr="00274B25">
        <w:rPr>
          <w:rFonts w:cs="Tahoma"/>
          <w:szCs w:val="22"/>
          <w:lang w:val="el-GR"/>
        </w:rPr>
        <w:fldChar w:fldCharType="end"/>
      </w:r>
      <w:r w:rsidRPr="00274B25">
        <w:rPr>
          <w:rFonts w:cs="Tahoma"/>
          <w:szCs w:val="22"/>
          <w:lang w:val="el-GR"/>
        </w:rPr>
        <w:t xml:space="preserve"> της παρούσης διακήρυξης,</w:t>
      </w:r>
    </w:p>
    <w:p w14:paraId="3280AB15" w14:textId="2E9EC315"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274B25">
        <w:rPr>
          <w:rFonts w:cs="Tahoma"/>
          <w:szCs w:val="22"/>
          <w:lang w:val="el-GR"/>
        </w:rPr>
        <w:fldChar w:fldCharType="begin"/>
      </w:r>
      <w:r w:rsidRPr="00274B25">
        <w:rPr>
          <w:rFonts w:cs="Tahoma"/>
          <w:szCs w:val="22"/>
          <w:lang w:val="el-GR"/>
        </w:rPr>
        <w:instrText xml:space="preserve"> REF _Ref496542486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3.1.1</w:t>
      </w:r>
      <w:r w:rsidRPr="00274B25">
        <w:rPr>
          <w:rFonts w:cs="Tahoma"/>
          <w:szCs w:val="22"/>
          <w:lang w:val="el-GR"/>
        </w:rPr>
        <w:fldChar w:fldCharType="end"/>
      </w:r>
      <w:r w:rsidRPr="00274B25">
        <w:rPr>
          <w:rFonts w:cs="Tahoma"/>
          <w:szCs w:val="22"/>
          <w:lang w:val="el-GR"/>
        </w:rPr>
        <w:t>. της παρούσας και το άρθρο 102 του ν. 4412/2016,</w:t>
      </w:r>
    </w:p>
    <w:p w14:paraId="0D301149" w14:textId="77777777"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t xml:space="preserve">η οποία είναι εναλλακτική προσφορά. </w:t>
      </w:r>
    </w:p>
    <w:p w14:paraId="0813CA08" w14:textId="199AF6FB"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Pr="00274B25">
        <w:rPr>
          <w:rFonts w:cs="Tahoma"/>
          <w:szCs w:val="22"/>
          <w:lang w:val="el-GR"/>
        </w:rPr>
        <w:fldChar w:fldCharType="begin"/>
      </w:r>
      <w:r w:rsidRPr="00274B25">
        <w:rPr>
          <w:rFonts w:cs="Tahoma"/>
          <w:szCs w:val="22"/>
          <w:lang w:val="el-GR"/>
        </w:rPr>
        <w:instrText xml:space="preserve"> REF _Ref496540586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2.2.3.3</w:t>
      </w:r>
      <w:r w:rsidRPr="00274B25">
        <w:rPr>
          <w:rFonts w:cs="Tahoma"/>
          <w:szCs w:val="22"/>
          <w:lang w:val="el-GR"/>
        </w:rPr>
        <w:fldChar w:fldCharType="end"/>
      </w:r>
      <w:r w:rsidRPr="00274B25">
        <w:rPr>
          <w:rFonts w:cs="Tahoma"/>
          <w:szCs w:val="22"/>
          <w:lang w:val="el-GR"/>
        </w:rPr>
        <w:t xml:space="preserve"> περ.</w:t>
      </w:r>
      <w:r w:rsidR="005D7BEC" w:rsidRPr="00274B25">
        <w:rPr>
          <w:rFonts w:cs="Tahoma"/>
          <w:szCs w:val="22"/>
          <w:lang w:val="el-GR"/>
        </w:rPr>
        <w:t xml:space="preserve"> </w:t>
      </w:r>
      <w:r w:rsidRPr="00274B25">
        <w:rPr>
          <w:rFonts w:cs="Tahoma"/>
          <w:szCs w:val="22"/>
          <w:lang w:val="el-GR"/>
        </w:rPr>
        <w:t xml:space="preserve">γ της παρούσας ( περ. γ΄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7A3A4455" w14:textId="77777777"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t>η οποία είναι υπό αίρεση,</w:t>
      </w:r>
    </w:p>
    <w:p w14:paraId="285C7042" w14:textId="77777777"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t>η οποία θέτει όρο αναπροσαρμογής,</w:t>
      </w:r>
    </w:p>
    <w:p w14:paraId="7D4B65B8" w14:textId="77777777"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508A4A90" w14:textId="77777777"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t xml:space="preserve">η οποία εμφανίζει οποιοδήποτε στοιχείο του </w:t>
      </w:r>
      <w:r w:rsidR="005D7BEC" w:rsidRPr="00274B25">
        <w:rPr>
          <w:rFonts w:cs="Tahoma"/>
          <w:szCs w:val="22"/>
          <w:lang w:val="el-GR"/>
        </w:rPr>
        <w:t>προσφερόμενου</w:t>
      </w:r>
      <w:r w:rsidRPr="00274B25">
        <w:rPr>
          <w:rFonts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45B66EE" w14:textId="77777777"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lastRenderedPageBreak/>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1889287" w14:textId="77777777"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t xml:space="preserve">της οποίας το συνολικό τίμημα υπερβαίνει τον προϋπολογισμό του Έργου, </w:t>
      </w:r>
    </w:p>
    <w:p w14:paraId="0F6A0543" w14:textId="77777777" w:rsidR="004D09B6" w:rsidRPr="00274B25" w:rsidRDefault="004D09B6" w:rsidP="00BF2AE3">
      <w:pPr>
        <w:pStyle w:val="aff"/>
        <w:numPr>
          <w:ilvl w:val="0"/>
          <w:numId w:val="13"/>
        </w:numPr>
        <w:spacing w:before="120"/>
        <w:ind w:left="284" w:hanging="142"/>
        <w:contextualSpacing w:val="0"/>
        <w:rPr>
          <w:rFonts w:cs="Tahoma"/>
          <w:szCs w:val="22"/>
          <w:lang w:val="el-GR"/>
        </w:rPr>
      </w:pPr>
      <w:r w:rsidRPr="00274B25">
        <w:rPr>
          <w:rFonts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FB340BF" w14:textId="77777777" w:rsidR="004D09B6" w:rsidRPr="00274B25" w:rsidRDefault="004D09B6" w:rsidP="00BF2AE3">
      <w:pPr>
        <w:rPr>
          <w:rFonts w:cs="Tahoma"/>
          <w:i/>
          <w:szCs w:val="22"/>
          <w:lang w:val="el-GR"/>
        </w:rPr>
      </w:pPr>
    </w:p>
    <w:p w14:paraId="0AC79AF5" w14:textId="057E0F2D" w:rsidR="004D09B6" w:rsidRPr="00274B25" w:rsidRDefault="004D09B6" w:rsidP="00BF2AE3">
      <w:pPr>
        <w:pStyle w:val="1"/>
        <w:rPr>
          <w:rFonts w:ascii="Tahoma" w:hAnsi="Tahoma" w:cs="Tahoma"/>
          <w:sz w:val="22"/>
          <w:szCs w:val="22"/>
        </w:rPr>
      </w:pPr>
      <w:bookmarkStart w:id="184" w:name="_Toc45711922"/>
      <w:bookmarkStart w:id="185" w:name="_Toc58512359"/>
      <w:r w:rsidRPr="00274B25">
        <w:rPr>
          <w:rFonts w:ascii="Tahoma" w:hAnsi="Tahoma" w:cs="Tahoma"/>
          <w:sz w:val="22"/>
          <w:szCs w:val="22"/>
        </w:rPr>
        <w:lastRenderedPageBreak/>
        <w:t>ΔΙΕΝΕΡΓΕΙΑ ΔΙΑΔΙΚΑΣΙΑΣ - ΑΞΙΟΛΟΓΗΣΗ ΠΡΟΣΦΟΡΩΝ</w:t>
      </w:r>
      <w:bookmarkEnd w:id="184"/>
      <w:bookmarkEnd w:id="185"/>
      <w:r w:rsidRPr="00274B25">
        <w:rPr>
          <w:rFonts w:ascii="Tahoma" w:hAnsi="Tahoma" w:cs="Tahoma"/>
          <w:sz w:val="22"/>
          <w:szCs w:val="22"/>
        </w:rPr>
        <w:t xml:space="preserve"> </w:t>
      </w:r>
    </w:p>
    <w:p w14:paraId="26906BFE" w14:textId="40061DE9"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186" w:name="_Ref496542534"/>
      <w:bookmarkStart w:id="187" w:name="_Toc45706932"/>
      <w:bookmarkStart w:id="188" w:name="_Toc45711923"/>
      <w:bookmarkStart w:id="189" w:name="_Toc58512360"/>
      <w:r w:rsidRPr="00274B25">
        <w:rPr>
          <w:rFonts w:ascii="Tahoma" w:hAnsi="Tahoma" w:cs="Tahoma"/>
          <w:sz w:val="22"/>
          <w:lang w:val="el-GR"/>
        </w:rPr>
        <w:t>Αποσφράγιση και αξιολόγηση προσφορών</w:t>
      </w:r>
      <w:bookmarkEnd w:id="186"/>
      <w:bookmarkEnd w:id="187"/>
      <w:bookmarkEnd w:id="188"/>
      <w:bookmarkEnd w:id="189"/>
      <w:r w:rsidRPr="00274B25">
        <w:rPr>
          <w:rFonts w:ascii="Tahoma" w:hAnsi="Tahoma" w:cs="Tahoma"/>
          <w:sz w:val="22"/>
          <w:lang w:val="el-GR"/>
        </w:rPr>
        <w:t xml:space="preserve"> </w:t>
      </w:r>
    </w:p>
    <w:p w14:paraId="0D8BB197" w14:textId="4DB9AE6F" w:rsidR="004D09B6" w:rsidRPr="00274B25" w:rsidRDefault="004D09B6" w:rsidP="00BF2AE3">
      <w:pPr>
        <w:pStyle w:val="4"/>
        <w:numPr>
          <w:ilvl w:val="2"/>
          <w:numId w:val="7"/>
        </w:numPr>
        <w:rPr>
          <w:rFonts w:ascii="Tahoma" w:hAnsi="Tahoma" w:cs="Tahoma"/>
          <w:szCs w:val="22"/>
          <w:lang w:val="el-GR"/>
        </w:rPr>
      </w:pPr>
      <w:bookmarkStart w:id="190" w:name="_Ref496542486"/>
      <w:bookmarkStart w:id="191" w:name="_Toc45706933"/>
      <w:bookmarkStart w:id="192" w:name="_Toc58512361"/>
      <w:r w:rsidRPr="00274B25">
        <w:rPr>
          <w:rFonts w:ascii="Tahoma" w:hAnsi="Tahoma" w:cs="Tahoma"/>
          <w:szCs w:val="22"/>
          <w:lang w:val="el-GR"/>
        </w:rPr>
        <w:t>Ηλεκτρονική αποσφράγιση προσφορών</w:t>
      </w:r>
      <w:bookmarkEnd w:id="190"/>
      <w:bookmarkEnd w:id="191"/>
      <w:bookmarkEnd w:id="192"/>
    </w:p>
    <w:p w14:paraId="432897D1" w14:textId="77777777" w:rsidR="004D09B6" w:rsidRPr="00274B25" w:rsidRDefault="004D09B6" w:rsidP="00BF2AE3">
      <w:pPr>
        <w:rPr>
          <w:rFonts w:cs="Tahoma"/>
          <w:szCs w:val="22"/>
          <w:lang w:val="el-GR"/>
        </w:rPr>
      </w:pPr>
      <w:r w:rsidRPr="00274B25">
        <w:rPr>
          <w:rFonts w:cs="Tahoma"/>
          <w:szCs w:val="22"/>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754FBFB" w14:textId="0DEF6223" w:rsidR="004D09B6" w:rsidRPr="00274B25" w:rsidRDefault="004D09B6" w:rsidP="00BF2AE3">
      <w:pPr>
        <w:pStyle w:val="normalwithoutspacing"/>
        <w:numPr>
          <w:ilvl w:val="0"/>
          <w:numId w:val="3"/>
        </w:numPr>
        <w:rPr>
          <w:rFonts w:cs="Tahoma"/>
          <w:szCs w:val="22"/>
        </w:rPr>
      </w:pPr>
      <w:r w:rsidRPr="00274B25">
        <w:rPr>
          <w:rFonts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Pr="00274B25">
        <w:rPr>
          <w:rFonts w:cs="Tahoma"/>
          <w:b/>
          <w:szCs w:val="22"/>
        </w:rPr>
        <w:t xml:space="preserve">ήτοι </w:t>
      </w:r>
      <w:r w:rsidR="00785E94" w:rsidRPr="00785E94">
        <w:rPr>
          <w:rFonts w:cs="Tahoma"/>
          <w:b/>
          <w:szCs w:val="22"/>
        </w:rPr>
        <w:t>3/2/2021</w:t>
      </w:r>
      <w:r w:rsidRPr="00785E94">
        <w:rPr>
          <w:rFonts w:cs="Tahoma"/>
          <w:b/>
          <w:szCs w:val="22"/>
        </w:rPr>
        <w:t xml:space="preserve"> και ώρα </w:t>
      </w:r>
      <w:r w:rsidR="00785E94" w:rsidRPr="00785E94">
        <w:rPr>
          <w:rFonts w:cs="Tahoma"/>
          <w:b/>
          <w:szCs w:val="22"/>
        </w:rPr>
        <w:t>14</w:t>
      </w:r>
      <w:r w:rsidRPr="00785E94">
        <w:rPr>
          <w:rFonts w:cs="Tahoma"/>
          <w:b/>
          <w:szCs w:val="22"/>
        </w:rPr>
        <w:t>:00</w:t>
      </w:r>
      <w:r w:rsidRPr="00785E94">
        <w:rPr>
          <w:rFonts w:cs="Tahoma"/>
          <w:szCs w:val="22"/>
        </w:rPr>
        <w:t xml:space="preserve">. </w:t>
      </w:r>
    </w:p>
    <w:p w14:paraId="6253717F" w14:textId="77777777" w:rsidR="004D09B6" w:rsidRPr="00274B25" w:rsidRDefault="004D09B6" w:rsidP="00BF2AE3">
      <w:pPr>
        <w:pStyle w:val="normalwithoutspacing"/>
        <w:numPr>
          <w:ilvl w:val="0"/>
          <w:numId w:val="3"/>
        </w:numPr>
        <w:rPr>
          <w:rFonts w:cs="Tahoma"/>
          <w:szCs w:val="22"/>
        </w:rPr>
      </w:pPr>
      <w:r w:rsidRPr="00274B25">
        <w:rPr>
          <w:rFonts w:cs="Tahoma"/>
          <w:szCs w:val="22"/>
        </w:rPr>
        <w:t>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ειδική διατρητική μηχανή της ΚΤΠ ΑΕ.</w:t>
      </w:r>
    </w:p>
    <w:p w14:paraId="36360083" w14:textId="77777777" w:rsidR="004D09B6" w:rsidRPr="00274B25" w:rsidRDefault="004D09B6" w:rsidP="00BF2AE3">
      <w:pPr>
        <w:pStyle w:val="normalwithoutspacing"/>
        <w:numPr>
          <w:ilvl w:val="0"/>
          <w:numId w:val="3"/>
        </w:numPr>
        <w:rPr>
          <w:rFonts w:cs="Tahoma"/>
          <w:szCs w:val="22"/>
        </w:rPr>
      </w:pPr>
      <w:r w:rsidRPr="00274B25">
        <w:rPr>
          <w:rFonts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50BE603B" w14:textId="77777777" w:rsidR="004D09B6" w:rsidRPr="00274B25" w:rsidRDefault="004D09B6" w:rsidP="00BF2AE3">
      <w:pPr>
        <w:pStyle w:val="normalwithoutspacing"/>
        <w:numPr>
          <w:ilvl w:val="0"/>
          <w:numId w:val="3"/>
        </w:numPr>
        <w:rPr>
          <w:rFonts w:cs="Tahoma"/>
          <w:szCs w:val="22"/>
        </w:rPr>
      </w:pPr>
      <w:r w:rsidRPr="00274B25">
        <w:rPr>
          <w:rFonts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327E8B94" w14:textId="024B476A" w:rsidR="004D09B6" w:rsidRPr="00274B25" w:rsidRDefault="004D09B6" w:rsidP="00BF2AE3">
      <w:pPr>
        <w:rPr>
          <w:rFonts w:cs="Tahoma"/>
          <w:szCs w:val="22"/>
          <w:lang w:val="el-GR"/>
        </w:rPr>
      </w:pPr>
      <w:r w:rsidRPr="00274B25">
        <w:rPr>
          <w:rFonts w:cs="Tahoma"/>
          <w:szCs w:val="22"/>
          <w:lang w:val="el-GR"/>
        </w:rPr>
        <w:t xml:space="preserve">Με την αποσφράγιση των ως άνω φακέλων, σύμφωνα με τα ειδικότερα προβλεπόμενα στο άρθρο </w:t>
      </w:r>
      <w:r w:rsidRPr="00274B25">
        <w:rPr>
          <w:rFonts w:cs="Tahoma"/>
          <w:szCs w:val="22"/>
          <w:lang w:val="el-GR"/>
        </w:rPr>
        <w:fldChar w:fldCharType="begin"/>
      </w:r>
      <w:r w:rsidRPr="00274B25">
        <w:rPr>
          <w:rFonts w:cs="Tahoma"/>
          <w:szCs w:val="22"/>
          <w:lang w:val="el-GR"/>
        </w:rPr>
        <w:instrText xml:space="preserve"> REF _Ref8814358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3.1.2</w:t>
      </w:r>
      <w:r w:rsidRPr="00274B25">
        <w:rPr>
          <w:rFonts w:cs="Tahoma"/>
          <w:szCs w:val="22"/>
          <w:lang w:val="el-GR"/>
        </w:rPr>
        <w:fldChar w:fldCharType="end"/>
      </w:r>
      <w:r w:rsidRPr="00274B25">
        <w:rPr>
          <w:rFonts w:cs="Tahoma"/>
          <w:szCs w:val="22"/>
          <w:lang w:val="el-GR"/>
        </w:rPr>
        <w:t xml:space="preserve">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3BBD85EE" w14:textId="77777777" w:rsidR="004D09B6" w:rsidRPr="00274B25" w:rsidRDefault="004D09B6" w:rsidP="00BF2AE3">
      <w:pPr>
        <w:rPr>
          <w:rFonts w:cs="Tahoma"/>
          <w:szCs w:val="22"/>
          <w:lang w:val="el-GR"/>
        </w:rPr>
      </w:pPr>
      <w:r w:rsidRPr="00274B25">
        <w:rPr>
          <w:rFonts w:cs="Tahoma"/>
          <w:szCs w:val="22"/>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70C7DB24" w14:textId="78057396" w:rsidR="004D09B6" w:rsidRPr="00274B25" w:rsidRDefault="004D09B6" w:rsidP="00BF2AE3">
      <w:pPr>
        <w:pStyle w:val="4"/>
        <w:numPr>
          <w:ilvl w:val="2"/>
          <w:numId w:val="7"/>
        </w:numPr>
        <w:rPr>
          <w:rFonts w:ascii="Tahoma" w:hAnsi="Tahoma" w:cs="Tahoma"/>
          <w:szCs w:val="22"/>
          <w:lang w:val="el-GR"/>
        </w:rPr>
      </w:pPr>
      <w:bookmarkStart w:id="193" w:name="_Ref8814358"/>
      <w:bookmarkStart w:id="194" w:name="_Toc45706934"/>
      <w:bookmarkStart w:id="195" w:name="_Toc58512362"/>
      <w:r w:rsidRPr="00274B25">
        <w:rPr>
          <w:rFonts w:ascii="Tahoma" w:hAnsi="Tahoma" w:cs="Tahoma"/>
          <w:szCs w:val="22"/>
          <w:lang w:val="el-GR"/>
        </w:rPr>
        <w:t>Αξιολόγηση προσφορών</w:t>
      </w:r>
      <w:bookmarkEnd w:id="193"/>
      <w:bookmarkEnd w:id="194"/>
      <w:bookmarkEnd w:id="195"/>
    </w:p>
    <w:p w14:paraId="3E2EF28F" w14:textId="77777777" w:rsidR="004D09B6" w:rsidRPr="00274B25" w:rsidRDefault="004D09B6" w:rsidP="00BF2AE3">
      <w:pPr>
        <w:rPr>
          <w:rFonts w:cs="Tahoma"/>
          <w:szCs w:val="22"/>
          <w:lang w:val="el-GR"/>
        </w:rPr>
      </w:pPr>
      <w:r w:rsidRPr="00274B25">
        <w:rPr>
          <w:rFonts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A1C22CE" w14:textId="77777777" w:rsidR="004D09B6" w:rsidRPr="00274B25" w:rsidRDefault="004D09B6" w:rsidP="00BF2AE3">
      <w:pPr>
        <w:textAlignment w:val="baseline"/>
        <w:rPr>
          <w:rFonts w:cs="Tahoma"/>
          <w:szCs w:val="22"/>
          <w:lang w:val="el-GR"/>
        </w:rPr>
      </w:pPr>
      <w:r w:rsidRPr="00274B25">
        <w:rPr>
          <w:rFonts w:cs="Tahoma"/>
          <w:kern w:val="1"/>
          <w:szCs w:val="22"/>
          <w:lang w:val="el-GR"/>
        </w:rPr>
        <w:t>Ειδικότερα :</w:t>
      </w:r>
    </w:p>
    <w:p w14:paraId="146FFDEC" w14:textId="3BFDFA26" w:rsidR="004D09B6" w:rsidRPr="00274B25" w:rsidRDefault="004D09B6" w:rsidP="00BF2AE3">
      <w:pPr>
        <w:textAlignment w:val="baseline"/>
        <w:rPr>
          <w:rFonts w:cs="Tahoma"/>
          <w:szCs w:val="22"/>
          <w:lang w:val="el-GR"/>
        </w:rPr>
      </w:pPr>
      <w:r w:rsidRPr="00274B25">
        <w:rPr>
          <w:rFonts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274B25">
        <w:rPr>
          <w:rFonts w:cs="Tahoma"/>
          <w:szCs w:val="22"/>
          <w:lang w:val="el-GR"/>
        </w:rPr>
        <w:t xml:space="preserve"> Η αναθέτουσα αρχή επικοινωνεί με τους φορείς που φέρονται να</w:t>
      </w:r>
      <w:r w:rsidR="00571668" w:rsidRPr="00274B25">
        <w:rPr>
          <w:rFonts w:cs="Tahoma"/>
          <w:szCs w:val="22"/>
          <w:lang w:val="el-GR"/>
        </w:rPr>
        <w:t xml:space="preserve"> </w:t>
      </w:r>
      <w:r w:rsidRPr="00274B25">
        <w:rPr>
          <w:rFonts w:cs="Tahoma"/>
          <w:szCs w:val="22"/>
          <w:lang w:val="el-GR"/>
        </w:rPr>
        <w:t>έχουν εκδώσει τις εγγυητικές επιστολές προκειμένου να διαπιστώσει την εγκυρότητά τους</w:t>
      </w:r>
    </w:p>
    <w:p w14:paraId="276D0C58" w14:textId="77777777" w:rsidR="004D09B6" w:rsidRPr="00274B25" w:rsidRDefault="004D09B6" w:rsidP="00BF2AE3">
      <w:pPr>
        <w:textAlignment w:val="baseline"/>
        <w:rPr>
          <w:rFonts w:cs="Tahoma"/>
          <w:szCs w:val="22"/>
          <w:lang w:val="el-GR"/>
        </w:rPr>
      </w:pPr>
      <w:r w:rsidRPr="00274B25">
        <w:rPr>
          <w:rFonts w:cs="Tahoma"/>
          <w:kern w:val="1"/>
          <w:szCs w:val="22"/>
          <w:lang w:val="el-GR"/>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1D7F5BFF" w14:textId="77777777" w:rsidR="004D09B6" w:rsidRPr="00274B25" w:rsidRDefault="004D09B6" w:rsidP="00BF2AE3">
      <w:pPr>
        <w:textAlignment w:val="baseline"/>
        <w:rPr>
          <w:rFonts w:cs="Tahoma"/>
          <w:kern w:val="1"/>
          <w:szCs w:val="22"/>
          <w:lang w:val="el-GR"/>
        </w:rPr>
      </w:pPr>
      <w:bookmarkStart w:id="196" w:name="_Hlk508894603"/>
      <w:r w:rsidRPr="00274B25">
        <w:rPr>
          <w:rFonts w:cs="Tahoma"/>
          <w:kern w:val="1"/>
          <w:szCs w:val="22"/>
          <w:lang w:val="el-GR"/>
        </w:rPr>
        <w:lastRenderedPageBreak/>
        <w:t>Για την αξιολόγηση των δικαιολογητικών συμμετοχής και των τεχνικών προσφορών μπορεί να συντάσσεται ενιαίο πρακτικό, το οποίο υποβάλλεται στην αναθέτουσα αρχή και αναρτάται στο ΕΣΗΔΗΣ προκειμένου να εγκριθεί από αυτή.</w:t>
      </w:r>
    </w:p>
    <w:p w14:paraId="39F8F8D0" w14:textId="77777777" w:rsidR="004D09B6" w:rsidRPr="00274B25" w:rsidRDefault="004D09B6" w:rsidP="00BF2AE3">
      <w:pPr>
        <w:textAlignment w:val="baseline"/>
        <w:rPr>
          <w:rFonts w:cs="Tahoma"/>
          <w:kern w:val="1"/>
          <w:szCs w:val="22"/>
          <w:lang w:val="el-GR"/>
        </w:rPr>
      </w:pPr>
      <w:r w:rsidRPr="00274B25">
        <w:rPr>
          <w:rFonts w:cs="Tahoma"/>
          <w:kern w:val="1"/>
          <w:szCs w:val="22"/>
          <w:lang w:val="el-GR"/>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96"/>
    <w:p w14:paraId="1F6E1FBA" w14:textId="4BC20F18" w:rsidR="004D09B6" w:rsidRPr="00274B25" w:rsidRDefault="004D09B6" w:rsidP="00BF2AE3">
      <w:pPr>
        <w:textAlignment w:val="baseline"/>
        <w:rPr>
          <w:rFonts w:cs="Tahoma"/>
          <w:szCs w:val="22"/>
          <w:lang w:val="el-GR"/>
        </w:rPr>
      </w:pPr>
      <w:r w:rsidRPr="00274B25">
        <w:rPr>
          <w:rFonts w:cs="Tahoma"/>
          <w:b/>
          <w:bCs/>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Κατά της εν λόγω απόφασης χωρεί προδικαστική προσφυγή, σύμφωνα με τα οριζόμενα στο παρ. 3.4 της παρούσας.</w:t>
      </w:r>
    </w:p>
    <w:p w14:paraId="5EC3E614" w14:textId="77777777" w:rsidR="004D09B6" w:rsidRPr="00274B25" w:rsidRDefault="004D09B6" w:rsidP="00BF2AE3">
      <w:pPr>
        <w:textAlignment w:val="baseline"/>
        <w:rPr>
          <w:rFonts w:cs="Tahoma"/>
          <w:szCs w:val="22"/>
          <w:lang w:val="el-GR"/>
        </w:rPr>
      </w:pPr>
      <w:r w:rsidRPr="00274B25">
        <w:rPr>
          <w:rFonts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1C5E805C" w14:textId="77777777" w:rsidR="004D09B6" w:rsidRPr="00274B25" w:rsidRDefault="004D09B6" w:rsidP="00BF2AE3">
      <w:pPr>
        <w:textAlignment w:val="baseline"/>
        <w:rPr>
          <w:rFonts w:cs="Tahoma"/>
          <w:szCs w:val="22"/>
          <w:lang w:val="el-GR"/>
        </w:rPr>
      </w:pPr>
      <w:r w:rsidRPr="00274B25">
        <w:rPr>
          <w:rFonts w:cs="Tahoma"/>
          <w:kern w:val="1"/>
          <w:szCs w:val="22"/>
          <w:lang w:val="el-GR"/>
        </w:rPr>
        <w:t>δ) 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706EFCE5" w14:textId="6EC9EE2C" w:rsidR="004D09B6" w:rsidRPr="00274B25" w:rsidRDefault="004D09B6" w:rsidP="00BF2AE3">
      <w:pPr>
        <w:textAlignment w:val="baseline"/>
        <w:rPr>
          <w:rFonts w:cs="Tahoma"/>
          <w:kern w:val="1"/>
          <w:szCs w:val="22"/>
          <w:lang w:val="el-GR"/>
        </w:rPr>
      </w:pPr>
      <w:r w:rsidRPr="00274B25">
        <w:rPr>
          <w:rFonts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p>
    <w:p w14:paraId="6CE8D539" w14:textId="53C301BF" w:rsidR="004D09B6" w:rsidRPr="00274B25" w:rsidRDefault="004D09B6" w:rsidP="00BF2AE3">
      <w:pPr>
        <w:textAlignment w:val="baseline"/>
        <w:rPr>
          <w:rFonts w:cs="Tahoma"/>
          <w:kern w:val="1"/>
          <w:szCs w:val="22"/>
          <w:lang w:val="el-GR"/>
        </w:rPr>
      </w:pPr>
      <w:r w:rsidRPr="00274B25">
        <w:rPr>
          <w:rFonts w:cs="Tahoma"/>
          <w:kern w:val="1"/>
          <w:szCs w:val="22"/>
          <w:lang w:val="el-GR"/>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μεγαλύτερη βαθμολογία τεχνικής προσφοράς.</w:t>
      </w:r>
    </w:p>
    <w:p w14:paraId="3B48EB9C" w14:textId="77777777" w:rsidR="004D09B6" w:rsidRPr="00274B25" w:rsidRDefault="004D09B6" w:rsidP="00BF2AE3">
      <w:pPr>
        <w:textAlignment w:val="baseline"/>
        <w:rPr>
          <w:rFonts w:cs="Tahoma"/>
          <w:i/>
          <w:color w:val="5B9BD5"/>
          <w:kern w:val="1"/>
          <w:szCs w:val="22"/>
          <w:lang w:val="el-GR" w:eastAsia="el-GR"/>
        </w:rPr>
      </w:pPr>
      <w:r w:rsidRPr="00274B25">
        <w:rPr>
          <w:rFonts w:cs="Tahoma"/>
          <w:kern w:val="1"/>
          <w:szCs w:val="22"/>
          <w:lang w:val="el-GR"/>
        </w:rPr>
        <w:t>Αν οι ισοδύναμες προσφορές έχουν την ίδια βαθμολογία τεχνικής προσφοράς,</w:t>
      </w:r>
      <w:r w:rsidRPr="00274B25">
        <w:rPr>
          <w:rFonts w:cs="Tahoma"/>
          <w:i/>
          <w:color w:val="5B9BD5"/>
          <w:kern w:val="1"/>
          <w:szCs w:val="22"/>
          <w:lang w:val="el-GR" w:eastAsia="el-GR"/>
        </w:rPr>
        <w:t xml:space="preserve"> </w:t>
      </w:r>
      <w:r w:rsidRPr="00274B25">
        <w:rPr>
          <w:rFonts w:cs="Tahoma"/>
          <w:kern w:val="1"/>
          <w:szCs w:val="22"/>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274B25">
        <w:rPr>
          <w:rFonts w:cs="Tahoma"/>
          <w:i/>
          <w:color w:val="5B9BD5"/>
          <w:kern w:val="1"/>
          <w:szCs w:val="22"/>
          <w:lang w:val="el-GR" w:eastAsia="el-GR"/>
        </w:rPr>
        <w:t xml:space="preserve"> </w:t>
      </w:r>
    </w:p>
    <w:p w14:paraId="77839BE8" w14:textId="44E14817" w:rsidR="004D09B6" w:rsidRPr="00274B25" w:rsidRDefault="004D09B6" w:rsidP="00BF2AE3">
      <w:pPr>
        <w:textAlignment w:val="baseline"/>
        <w:rPr>
          <w:rFonts w:cs="Tahoma"/>
          <w:szCs w:val="22"/>
          <w:lang w:val="el-GR"/>
        </w:rPr>
      </w:pPr>
      <w:r w:rsidRPr="00274B25">
        <w:rPr>
          <w:rFonts w:cs="Tahoma"/>
          <w:b/>
          <w:bCs/>
          <w:kern w:val="1"/>
          <w:szCs w:val="22"/>
          <w:lang w:val="el-GR" w:eastAsia="el-GR"/>
        </w:rPr>
        <w:t xml:space="preserve">Τα αποτελέσματα του εν λόγω σταδίου («Οικονομική Προσφορά») επικυρώνονται με απόφαση του </w:t>
      </w:r>
      <w:r w:rsidR="00090A8B" w:rsidRPr="00274B25">
        <w:rPr>
          <w:rFonts w:cs="Tahoma"/>
          <w:b/>
          <w:bCs/>
          <w:kern w:val="1"/>
          <w:szCs w:val="22"/>
          <w:lang w:val="el-GR" w:eastAsia="el-GR"/>
        </w:rPr>
        <w:t>αποφαινόμενου</w:t>
      </w:r>
      <w:r w:rsidRPr="00274B25">
        <w:rPr>
          <w:rFonts w:cs="Tahoma"/>
          <w:b/>
          <w:bCs/>
          <w:kern w:val="1"/>
          <w:szCs w:val="22"/>
          <w:lang w:val="el-GR" w:eastAsia="el-GR"/>
        </w:rPr>
        <w:t xml:space="preserve">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Κατά της εν λόγω απόφασης χωρεί προδικαστική προσφυγή, σύμφωνα με τα οριζόμενα στο παρ. 3.4 της παρούσας.</w:t>
      </w:r>
    </w:p>
    <w:p w14:paraId="0F010420" w14:textId="77777777" w:rsidR="004D09B6" w:rsidRPr="00274B25" w:rsidRDefault="004D09B6" w:rsidP="00BF2AE3">
      <w:pPr>
        <w:rPr>
          <w:rFonts w:cs="Tahoma"/>
          <w:szCs w:val="22"/>
          <w:lang w:val="el-GR"/>
        </w:rPr>
      </w:pPr>
      <w:bookmarkStart w:id="197" w:name="__RefHeading___Toc491950129"/>
      <w:bookmarkEnd w:id="197"/>
      <w:r w:rsidRPr="00274B25">
        <w:rPr>
          <w:rFonts w:cs="Tahoma"/>
          <w:szCs w:val="22"/>
          <w:lang w:val="el-GR"/>
        </w:rPr>
        <w:t xml:space="preserve"> </w:t>
      </w:r>
    </w:p>
    <w:p w14:paraId="35080862" w14:textId="2FA24097"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198" w:name="_Ref496542592"/>
      <w:bookmarkStart w:id="199" w:name="_Toc45706935"/>
      <w:bookmarkStart w:id="200" w:name="_Toc45711924"/>
      <w:bookmarkStart w:id="201" w:name="_Toc58512363"/>
      <w:r w:rsidRPr="00274B25">
        <w:rPr>
          <w:rFonts w:ascii="Tahoma" w:hAnsi="Tahoma" w:cs="Tahoma"/>
          <w:sz w:val="22"/>
          <w:lang w:val="el-GR"/>
        </w:rPr>
        <w:t xml:space="preserve">Πρόσκληση υποβολής δικαιολογητικών προσωρινού αναδόχου - Δικαιολογητικά </w:t>
      </w:r>
      <w:bookmarkEnd w:id="198"/>
      <w:r w:rsidRPr="00274B25">
        <w:rPr>
          <w:rFonts w:ascii="Tahoma" w:hAnsi="Tahoma" w:cs="Tahoma"/>
          <w:sz w:val="22"/>
          <w:lang w:val="el-GR"/>
        </w:rPr>
        <w:t>προσωρινού αναδόχου</w:t>
      </w:r>
      <w:bookmarkEnd w:id="199"/>
      <w:bookmarkEnd w:id="200"/>
      <w:bookmarkEnd w:id="201"/>
      <w:r w:rsidRPr="00274B25">
        <w:rPr>
          <w:rFonts w:ascii="Tahoma" w:hAnsi="Tahoma" w:cs="Tahoma"/>
          <w:sz w:val="22"/>
          <w:lang w:val="el-GR"/>
        </w:rPr>
        <w:t xml:space="preserve"> </w:t>
      </w:r>
    </w:p>
    <w:p w14:paraId="10365964" w14:textId="235E53D5" w:rsidR="004D09B6" w:rsidRDefault="004D09B6" w:rsidP="00BF2AE3">
      <w:pPr>
        <w:rPr>
          <w:rFonts w:cs="Tahoma"/>
          <w:szCs w:val="22"/>
          <w:lang w:val="el-GR"/>
        </w:rPr>
      </w:pPr>
      <w:r w:rsidRPr="00274B25">
        <w:rPr>
          <w:rFonts w:cs="Tahoma"/>
          <w:szCs w:val="22"/>
          <w:lang w:val="el-GR"/>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έγγραφης ειδοποίησης σε αυτόν, </w:t>
      </w:r>
      <w:r w:rsidR="00363E47" w:rsidRPr="00DD4963">
        <w:rPr>
          <w:rFonts w:cs="Tahoma"/>
          <w:szCs w:val="22"/>
          <w:lang w:val="el-GR"/>
        </w:rPr>
        <w:t xml:space="preserve">τα αποδεικτικά έγγραφα νομιμοποίησης  </w:t>
      </w:r>
      <w:r w:rsidR="00363E47" w:rsidRPr="0096742F">
        <w:rPr>
          <w:rFonts w:cs="Tahoma"/>
          <w:szCs w:val="22"/>
          <w:lang w:val="el-GR"/>
        </w:rPr>
        <w:t>και τα πρωτότυπα ή αντίγραφα που εκδίδονται, σύμφωνα με τις διατάξεις του άρθρου 1 του ν. 4250/2014 (Α΄ 74) όλων των δικαιολογητικών  που περιγράφονται</w:t>
      </w:r>
      <w:r w:rsidRPr="00274B25">
        <w:rPr>
          <w:rFonts w:cs="Tahoma"/>
          <w:szCs w:val="22"/>
          <w:lang w:val="el-GR"/>
        </w:rPr>
        <w:t xml:space="preserve"> στην παράγραφο </w:t>
      </w:r>
      <w:r w:rsidRPr="00274B25">
        <w:rPr>
          <w:rFonts w:cs="Tahoma"/>
          <w:szCs w:val="22"/>
          <w:lang w:val="el-GR"/>
        </w:rPr>
        <w:fldChar w:fldCharType="begin"/>
      </w:r>
      <w:r w:rsidRPr="00274B25">
        <w:rPr>
          <w:rFonts w:cs="Tahoma"/>
          <w:szCs w:val="22"/>
          <w:lang w:val="el-GR"/>
        </w:rPr>
        <w:instrText xml:space="preserve"> REF _Ref496624989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2.2.9.2</w:t>
      </w:r>
      <w:r w:rsidRPr="00274B25">
        <w:rPr>
          <w:rFonts w:cs="Tahoma"/>
          <w:szCs w:val="22"/>
          <w:lang w:val="el-GR"/>
        </w:rPr>
        <w:fldChar w:fldCharType="end"/>
      </w:r>
      <w:r w:rsidRPr="00274B25">
        <w:rPr>
          <w:rFonts w:cs="Tahoma"/>
          <w:szCs w:val="22"/>
          <w:lang w:val="el-GR"/>
        </w:rPr>
        <w:t xml:space="preserve"> της παρούσας διακήρυξης </w:t>
      </w:r>
      <w:r w:rsidR="00363E47" w:rsidRPr="00400D07">
        <w:rPr>
          <w:rFonts w:cs="Tahoma"/>
          <w:color w:val="000000"/>
          <w:lang w:val="el-GR"/>
        </w:rPr>
        <w:t xml:space="preserve">για τη μη συνδρομή των λόγων αποκλεισμού της παραγράφου </w:t>
      </w:r>
      <w:r w:rsidR="00363E47">
        <w:fldChar w:fldCharType="begin"/>
      </w:r>
      <w:r w:rsidR="00363E47" w:rsidRPr="00FC38E9">
        <w:rPr>
          <w:lang w:val="el-GR"/>
        </w:rPr>
        <w:instrText xml:space="preserve"> </w:instrText>
      </w:r>
      <w:r w:rsidR="00363E47">
        <w:instrText>REF</w:instrText>
      </w:r>
      <w:r w:rsidR="00363E47" w:rsidRPr="00FC38E9">
        <w:rPr>
          <w:lang w:val="el-GR"/>
        </w:rPr>
        <w:instrText xml:space="preserve"> _</w:instrText>
      </w:r>
      <w:r w:rsidR="00363E47">
        <w:instrText>Ref</w:instrText>
      </w:r>
      <w:r w:rsidR="00363E47" w:rsidRPr="00FC38E9">
        <w:rPr>
          <w:lang w:val="el-GR"/>
        </w:rPr>
        <w:instrText>496541863 \</w:instrText>
      </w:r>
      <w:r w:rsidR="00363E47">
        <w:instrText>r</w:instrText>
      </w:r>
      <w:r w:rsidR="00363E47" w:rsidRPr="00FC38E9">
        <w:rPr>
          <w:lang w:val="el-GR"/>
        </w:rPr>
        <w:instrText xml:space="preserve"> \</w:instrText>
      </w:r>
      <w:r w:rsidR="00363E47">
        <w:instrText>h</w:instrText>
      </w:r>
      <w:r w:rsidR="00363E47" w:rsidRPr="00FC38E9">
        <w:rPr>
          <w:lang w:val="el-GR"/>
        </w:rPr>
        <w:instrText xml:space="preserve">  \* </w:instrText>
      </w:r>
      <w:r w:rsidR="00363E47">
        <w:instrText>MERGEFORMAT</w:instrText>
      </w:r>
      <w:r w:rsidR="00363E47" w:rsidRPr="00FC38E9">
        <w:rPr>
          <w:lang w:val="el-GR"/>
        </w:rPr>
        <w:instrText xml:space="preserve"> </w:instrText>
      </w:r>
      <w:r w:rsidR="00363E47">
        <w:fldChar w:fldCharType="separate"/>
      </w:r>
      <w:r w:rsidR="00DC1D53" w:rsidRPr="00DC1D53">
        <w:rPr>
          <w:rFonts w:cs="Tahoma"/>
          <w:szCs w:val="22"/>
          <w:cs/>
          <w:lang w:val="el-GR"/>
        </w:rPr>
        <w:t>‎</w:t>
      </w:r>
      <w:r w:rsidR="00DC1D53">
        <w:rPr>
          <w:lang w:val="el-GR"/>
        </w:rPr>
        <w:t>2.2.3</w:t>
      </w:r>
      <w:r w:rsidR="00363E47">
        <w:fldChar w:fldCharType="end"/>
      </w:r>
      <w:r w:rsidR="00363E47">
        <w:rPr>
          <w:lang w:val="el-GR"/>
        </w:rPr>
        <w:t xml:space="preserve"> </w:t>
      </w:r>
      <w:r w:rsidR="00363E47" w:rsidRPr="00400D07">
        <w:rPr>
          <w:rFonts w:cs="Tahoma"/>
          <w:color w:val="000000"/>
          <w:lang w:val="el-GR"/>
        </w:rPr>
        <w:t xml:space="preserve">της </w:t>
      </w:r>
      <w:r w:rsidR="00363E47" w:rsidRPr="00400D07">
        <w:rPr>
          <w:rFonts w:cs="Tahoma"/>
          <w:color w:val="000000"/>
          <w:lang w:val="el-GR"/>
        </w:rPr>
        <w:lastRenderedPageBreak/>
        <w:t>διακήρυξης, καθώς και για την πλήρωση των κριτηρίων ποιοτικής επιλογής των παραγράφων</w:t>
      </w:r>
      <w:r w:rsidR="00363E47">
        <w:rPr>
          <w:rFonts w:cs="Tahoma"/>
          <w:color w:val="000000"/>
          <w:lang w:val="el-GR"/>
        </w:rPr>
        <w:t xml:space="preserve"> </w:t>
      </w:r>
      <w:r w:rsidR="00363E47">
        <w:fldChar w:fldCharType="begin"/>
      </w:r>
      <w:r w:rsidR="00363E47" w:rsidRPr="000005D8">
        <w:rPr>
          <w:lang w:val="el-GR"/>
        </w:rPr>
        <w:instrText xml:space="preserve"> </w:instrText>
      </w:r>
      <w:r w:rsidR="00363E47">
        <w:instrText>REF</w:instrText>
      </w:r>
      <w:r w:rsidR="00363E47" w:rsidRPr="000005D8">
        <w:rPr>
          <w:lang w:val="el-GR"/>
        </w:rPr>
        <w:instrText xml:space="preserve"> _</w:instrText>
      </w:r>
      <w:r w:rsidR="00363E47">
        <w:instrText>Ref</w:instrText>
      </w:r>
      <w:r w:rsidR="00363E47" w:rsidRPr="000005D8">
        <w:rPr>
          <w:lang w:val="el-GR"/>
        </w:rPr>
        <w:instrText>496541230 \</w:instrText>
      </w:r>
      <w:r w:rsidR="00363E47">
        <w:instrText>r</w:instrText>
      </w:r>
      <w:r w:rsidR="00363E47" w:rsidRPr="000005D8">
        <w:rPr>
          <w:lang w:val="el-GR"/>
        </w:rPr>
        <w:instrText xml:space="preserve"> \</w:instrText>
      </w:r>
      <w:r w:rsidR="00363E47">
        <w:instrText>h</w:instrText>
      </w:r>
      <w:r w:rsidR="00363E47" w:rsidRPr="000005D8">
        <w:rPr>
          <w:lang w:val="el-GR"/>
        </w:rPr>
        <w:instrText xml:space="preserve">  \* </w:instrText>
      </w:r>
      <w:r w:rsidR="00363E47">
        <w:instrText>MERGEFORMAT</w:instrText>
      </w:r>
      <w:r w:rsidR="00363E47" w:rsidRPr="000005D8">
        <w:rPr>
          <w:lang w:val="el-GR"/>
        </w:rPr>
        <w:instrText xml:space="preserve"> </w:instrText>
      </w:r>
      <w:r w:rsidR="00363E47">
        <w:fldChar w:fldCharType="separate"/>
      </w:r>
      <w:r w:rsidR="00DC1D53" w:rsidRPr="00DC1D53">
        <w:rPr>
          <w:rFonts w:cs="Tahoma"/>
          <w:szCs w:val="22"/>
          <w:cs/>
          <w:lang w:val="el-GR"/>
        </w:rPr>
        <w:t>‎</w:t>
      </w:r>
      <w:r w:rsidR="00DC1D53">
        <w:rPr>
          <w:lang w:val="el-GR"/>
        </w:rPr>
        <w:t>2.2.4</w:t>
      </w:r>
      <w:r w:rsidR="00363E47">
        <w:fldChar w:fldCharType="end"/>
      </w:r>
      <w:r w:rsidR="00363E47" w:rsidRPr="005455E4">
        <w:rPr>
          <w:rFonts w:cs="Tahoma"/>
          <w:szCs w:val="22"/>
          <w:lang w:val="el-GR"/>
        </w:rPr>
        <w:t xml:space="preserve"> - </w:t>
      </w:r>
      <w:r w:rsidR="00363E47">
        <w:fldChar w:fldCharType="begin"/>
      </w:r>
      <w:r w:rsidR="00363E47" w:rsidRPr="000005D8">
        <w:rPr>
          <w:lang w:val="el-GR"/>
        </w:rPr>
        <w:instrText xml:space="preserve"> </w:instrText>
      </w:r>
      <w:r w:rsidR="00363E47">
        <w:instrText>REF</w:instrText>
      </w:r>
      <w:r w:rsidR="00363E47" w:rsidRPr="000005D8">
        <w:rPr>
          <w:lang w:val="el-GR"/>
        </w:rPr>
        <w:instrText xml:space="preserve"> _</w:instrText>
      </w:r>
      <w:r w:rsidR="00363E47">
        <w:instrText>Ref</w:instrText>
      </w:r>
      <w:r w:rsidR="00363E47" w:rsidRPr="000005D8">
        <w:rPr>
          <w:lang w:val="el-GR"/>
        </w:rPr>
        <w:instrText>496541244 \</w:instrText>
      </w:r>
      <w:r w:rsidR="00363E47">
        <w:instrText>r</w:instrText>
      </w:r>
      <w:r w:rsidR="00363E47" w:rsidRPr="000005D8">
        <w:rPr>
          <w:lang w:val="el-GR"/>
        </w:rPr>
        <w:instrText xml:space="preserve"> \</w:instrText>
      </w:r>
      <w:r w:rsidR="00363E47">
        <w:instrText>h</w:instrText>
      </w:r>
      <w:r w:rsidR="00363E47" w:rsidRPr="000005D8">
        <w:rPr>
          <w:lang w:val="el-GR"/>
        </w:rPr>
        <w:instrText xml:space="preserve">  \* </w:instrText>
      </w:r>
      <w:r w:rsidR="00363E47">
        <w:instrText>MERGEFORMAT</w:instrText>
      </w:r>
      <w:r w:rsidR="00363E47" w:rsidRPr="000005D8">
        <w:rPr>
          <w:lang w:val="el-GR"/>
        </w:rPr>
        <w:instrText xml:space="preserve"> </w:instrText>
      </w:r>
      <w:r w:rsidR="00363E47">
        <w:fldChar w:fldCharType="separate"/>
      </w:r>
      <w:r w:rsidR="00DC1D53" w:rsidRPr="00DC1D53">
        <w:rPr>
          <w:rFonts w:cs="Tahoma"/>
          <w:szCs w:val="22"/>
          <w:cs/>
          <w:lang w:val="el-GR"/>
        </w:rPr>
        <w:t>‎</w:t>
      </w:r>
      <w:r w:rsidR="00DC1D53">
        <w:rPr>
          <w:lang w:val="el-GR"/>
        </w:rPr>
        <w:t>2.2.8</w:t>
      </w:r>
      <w:r w:rsidR="00363E47">
        <w:fldChar w:fldCharType="end"/>
      </w:r>
      <w:r w:rsidR="00363E47" w:rsidRPr="00400D07">
        <w:rPr>
          <w:rFonts w:cs="Tahoma"/>
          <w:color w:val="000000"/>
          <w:lang w:val="el-GR"/>
        </w:rPr>
        <w:t xml:space="preserve"> αυτής.</w:t>
      </w:r>
    </w:p>
    <w:p w14:paraId="5EA611A6" w14:textId="77777777" w:rsidR="004D09B6" w:rsidRPr="00274B25" w:rsidRDefault="004D09B6" w:rsidP="00BF2AE3">
      <w:pPr>
        <w:rPr>
          <w:rFonts w:cs="Tahoma"/>
          <w:szCs w:val="22"/>
          <w:lang w:val="el-GR"/>
        </w:rPr>
      </w:pPr>
      <w:r w:rsidRPr="00274B25">
        <w:rPr>
          <w:rFonts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1E245CF0" w14:textId="77777777" w:rsidR="00363E47" w:rsidRDefault="00363E47" w:rsidP="00363E47">
      <w:pPr>
        <w:rPr>
          <w:rFonts w:cs="Tahoma"/>
          <w:szCs w:val="22"/>
          <w:lang w:val="el-GR"/>
        </w:rPr>
      </w:pPr>
      <w:r w:rsidRPr="0096742F">
        <w:rPr>
          <w:rFonts w:cs="Tahoma"/>
          <w:szCs w:val="22"/>
          <w:lang w:val="el-GR"/>
        </w:rPr>
        <w:t>Αν δεν προσκομισθούν τα παραπάνω δικαιολογητικά ή υπάρχουν ελλείψεις σε αυτά που υποβλήθηκαν,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p>
    <w:p w14:paraId="740E1E14" w14:textId="77777777" w:rsidR="00363E47" w:rsidRPr="0096742F" w:rsidRDefault="00363E47" w:rsidP="00363E47">
      <w:pPr>
        <w:rPr>
          <w:rFonts w:cs="Tahoma"/>
          <w:szCs w:val="22"/>
          <w:lang w:val="el-GR"/>
        </w:rPr>
      </w:pPr>
      <w:r w:rsidRPr="0096742F">
        <w:rPr>
          <w:rFonts w:cs="Tahoma"/>
          <w:szCs w:val="22"/>
          <w:lang w:val="el-GR"/>
        </w:rPr>
        <w:t xml:space="preserve">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 5 εδαφ. α’ του ν. 4412/2016, τηρουμένων των αρχών της ίσης μεταχείρισης και της διαφάνειας. </w:t>
      </w:r>
    </w:p>
    <w:p w14:paraId="5CA4DCA0" w14:textId="77777777" w:rsidR="00363E47" w:rsidRPr="003B5CF3" w:rsidRDefault="00363E47" w:rsidP="00363E47">
      <w:pPr>
        <w:rPr>
          <w:rFonts w:cs="Tahoma"/>
          <w:szCs w:val="22"/>
          <w:lang w:val="el-GR"/>
        </w:rPr>
      </w:pPr>
      <w:r w:rsidRPr="0096742F">
        <w:rPr>
          <w:rFonts w:cs="Tahoma"/>
          <w:szCs w:val="22"/>
          <w:lang w:val="el-GR"/>
        </w:rPr>
        <w:t>Όσοι δεν έχουν αποκλειστεί οριστικά  λαμβάνουν γνώση των παραπάνω δικαιολογητικών που κατατέθηκαν.</w:t>
      </w:r>
    </w:p>
    <w:p w14:paraId="1112B948" w14:textId="160EB823" w:rsidR="004D09B6" w:rsidRPr="00274B25" w:rsidRDefault="004D09B6" w:rsidP="00BF2AE3">
      <w:pPr>
        <w:rPr>
          <w:rFonts w:cs="Tahoma"/>
          <w:szCs w:val="22"/>
          <w:lang w:val="el-GR"/>
        </w:rPr>
      </w:pPr>
      <w:r w:rsidRPr="00274B25">
        <w:rPr>
          <w:rFonts w:cs="Tahoma"/>
          <w:szCs w:val="22"/>
          <w:lang w:val="el-GR"/>
        </w:rPr>
        <w:t xml:space="preserve">Αν δεν προσκομισθούν τα παραπάνω δικαιολογητικά ή υπάρχουν ελλείψεις σε αυτά που </w:t>
      </w:r>
      <w:r w:rsidR="00363E47" w:rsidRPr="00274B25">
        <w:rPr>
          <w:rFonts w:cs="Tahoma"/>
          <w:szCs w:val="22"/>
          <w:lang w:val="el-GR"/>
        </w:rPr>
        <w:t>υπ</w:t>
      </w:r>
      <w:r w:rsidR="00363E47">
        <w:rPr>
          <w:rFonts w:cs="Tahoma"/>
          <w:szCs w:val="22"/>
          <w:lang w:val="el-GR"/>
        </w:rPr>
        <w:t>ο</w:t>
      </w:r>
      <w:r w:rsidR="00363E47" w:rsidRPr="00274B25">
        <w:rPr>
          <w:rFonts w:cs="Tahoma"/>
          <w:szCs w:val="22"/>
          <w:lang w:val="el-GR"/>
        </w:rPr>
        <w:t xml:space="preserve">βλήθηκαν </w:t>
      </w:r>
      <w:r w:rsidRPr="00274B25">
        <w:rPr>
          <w:rFonts w:cs="Tahoma"/>
          <w:szCs w:val="22"/>
          <w:lang w:val="el-GR"/>
        </w:rPr>
        <w:t>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w:t>
      </w:r>
      <w:r w:rsidR="00571668" w:rsidRPr="00274B25">
        <w:rPr>
          <w:rFonts w:cs="Tahoma"/>
          <w:szCs w:val="22"/>
          <w:lang w:val="el-GR"/>
        </w:rPr>
        <w:t xml:space="preserve"> </w:t>
      </w:r>
      <w:r w:rsidRPr="00274B25">
        <w:rPr>
          <w:rFonts w:cs="Tahoma"/>
          <w:szCs w:val="22"/>
          <w:lang w:val="el-GR"/>
        </w:rPr>
        <w:t>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14:paraId="165ABC73" w14:textId="5517823F" w:rsidR="004D09B6" w:rsidRPr="00274B25" w:rsidRDefault="004D09B6" w:rsidP="00BF2AE3">
      <w:pPr>
        <w:rPr>
          <w:rFonts w:cs="Tahoma"/>
          <w:szCs w:val="22"/>
          <w:lang w:val="el-GR"/>
        </w:rPr>
      </w:pPr>
      <w:r w:rsidRPr="00274B25">
        <w:rPr>
          <w:rFonts w:cs="Tahoma"/>
          <w:szCs w:val="22"/>
          <w:lang w:val="el-GR"/>
        </w:rPr>
        <w:t>Όσοι δεν έχουν αποκλειστεί οριστικά</w:t>
      </w:r>
      <w:r w:rsidR="00571668" w:rsidRPr="00274B25">
        <w:rPr>
          <w:rFonts w:cs="Tahoma"/>
          <w:szCs w:val="22"/>
          <w:lang w:val="el-GR"/>
        </w:rPr>
        <w:t xml:space="preserve"> </w:t>
      </w:r>
      <w:r w:rsidRPr="00274B25">
        <w:rPr>
          <w:rFonts w:cs="Tahoma"/>
          <w:szCs w:val="22"/>
          <w:lang w:val="el-GR"/>
        </w:rPr>
        <w:t>λαμβάνουν γνώση των παραπάνω δικαιολογητικών που κατατέθηκαν.</w:t>
      </w:r>
    </w:p>
    <w:p w14:paraId="646400EF" w14:textId="77777777" w:rsidR="00363E47" w:rsidRPr="003B5CF3" w:rsidRDefault="00363E47" w:rsidP="00363E47">
      <w:pPr>
        <w:rPr>
          <w:rFonts w:cs="Tahoma"/>
          <w:szCs w:val="22"/>
          <w:lang w:val="el-GR"/>
        </w:rPr>
      </w:pPr>
      <w:r w:rsidRPr="0096742F">
        <w:rPr>
          <w:rFonts w:cs="Tahoma"/>
          <w:szCs w:val="22"/>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7D297BF" w14:textId="77777777" w:rsidR="004D09B6" w:rsidRPr="00274B25" w:rsidRDefault="004D09B6" w:rsidP="00BF2AE3">
      <w:pPr>
        <w:rPr>
          <w:rFonts w:cs="Tahoma"/>
          <w:szCs w:val="22"/>
          <w:lang w:val="el-GR"/>
        </w:rPr>
      </w:pPr>
      <w:r w:rsidRPr="00274B25">
        <w:rPr>
          <w:rFonts w:cs="Tahoma"/>
          <w:szCs w:val="22"/>
          <w:lang w:val="el-GR"/>
        </w:rPr>
        <w:t>i) κατά τον έλεγχο των παραπάνω δικαιολογητικών διαπιστωθεί ότι τα στοιχεία που δηλώθηκαν με</w:t>
      </w:r>
    </w:p>
    <w:p w14:paraId="25145354" w14:textId="77777777" w:rsidR="004D09B6" w:rsidRPr="00274B25" w:rsidRDefault="004D09B6" w:rsidP="00BF2AE3">
      <w:pPr>
        <w:rPr>
          <w:rFonts w:cs="Tahoma"/>
          <w:szCs w:val="22"/>
          <w:lang w:val="el-GR"/>
        </w:rPr>
      </w:pPr>
      <w:r w:rsidRPr="00274B25">
        <w:rPr>
          <w:rFonts w:cs="Tahoma"/>
          <w:szCs w:val="22"/>
          <w:lang w:val="el-GR"/>
        </w:rPr>
        <w:t xml:space="preserve">το Ευρωπαϊκό Ενιαίο Έγγραφο Σύμβασης, είναι ψευδή ή ανακριβή, ή </w:t>
      </w:r>
    </w:p>
    <w:p w14:paraId="17CD884C" w14:textId="77777777" w:rsidR="004D09B6" w:rsidRPr="00274B25" w:rsidRDefault="004D09B6" w:rsidP="00BF2AE3">
      <w:pPr>
        <w:rPr>
          <w:rFonts w:cs="Tahoma"/>
          <w:szCs w:val="22"/>
          <w:lang w:val="el-GR"/>
        </w:rPr>
      </w:pPr>
      <w:r w:rsidRPr="00274B25">
        <w:rPr>
          <w:rFonts w:cs="Tahoma"/>
          <w:szCs w:val="22"/>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42F289BA" w14:textId="7B467EED" w:rsidR="004D09B6" w:rsidRPr="00274B25" w:rsidRDefault="004D09B6" w:rsidP="00BF2AE3">
      <w:pPr>
        <w:rPr>
          <w:rFonts w:cs="Tahoma"/>
          <w:szCs w:val="22"/>
          <w:lang w:val="el-GR"/>
        </w:rPr>
      </w:pPr>
      <w:r w:rsidRPr="00274B25">
        <w:rPr>
          <w:rFonts w:cs="Tahoma"/>
          <w:szCs w:val="22"/>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τις παρ. </w:t>
      </w:r>
      <w:r w:rsidRPr="00274B25">
        <w:rPr>
          <w:rFonts w:cs="Tahoma"/>
          <w:szCs w:val="22"/>
          <w:lang w:val="el-GR"/>
        </w:rPr>
        <w:fldChar w:fldCharType="begin"/>
      </w:r>
      <w:r w:rsidRPr="00274B25">
        <w:rPr>
          <w:rFonts w:cs="Tahoma"/>
          <w:szCs w:val="22"/>
          <w:lang w:val="el-GR"/>
        </w:rPr>
        <w:instrText xml:space="preserve"> REF _Ref496541775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2.2.3</w:t>
      </w:r>
      <w:r w:rsidRPr="00274B25">
        <w:rPr>
          <w:rFonts w:cs="Tahoma"/>
          <w:szCs w:val="22"/>
          <w:lang w:val="el-GR"/>
        </w:rPr>
        <w:fldChar w:fldCharType="end"/>
      </w:r>
      <w:r w:rsidRPr="00274B25">
        <w:rPr>
          <w:rFonts w:cs="Tahoma"/>
          <w:szCs w:val="22"/>
          <w:lang w:val="el-GR"/>
        </w:rPr>
        <w:t xml:space="preserve"> (λόγοι αποκλεισμού) και </w:t>
      </w:r>
      <w:r w:rsidRPr="00274B25">
        <w:rPr>
          <w:rFonts w:cs="Tahoma"/>
          <w:szCs w:val="22"/>
          <w:lang w:val="el-GR"/>
        </w:rPr>
        <w:fldChar w:fldCharType="begin"/>
      </w:r>
      <w:r w:rsidRPr="00274B25">
        <w:rPr>
          <w:rFonts w:cs="Tahoma"/>
          <w:szCs w:val="22"/>
          <w:lang w:val="el-GR"/>
        </w:rPr>
        <w:instrText xml:space="preserve"> REF _Ref496541230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2.2.4</w:t>
      </w:r>
      <w:r w:rsidRPr="00274B25">
        <w:rPr>
          <w:rFonts w:cs="Tahoma"/>
          <w:szCs w:val="22"/>
          <w:lang w:val="el-GR"/>
        </w:rPr>
        <w:fldChar w:fldCharType="end"/>
      </w:r>
      <w:r w:rsidRPr="00274B25">
        <w:rPr>
          <w:rFonts w:cs="Tahoma"/>
          <w:szCs w:val="22"/>
          <w:lang w:val="el-GR"/>
        </w:rPr>
        <w:t xml:space="preserve"> - </w:t>
      </w:r>
      <w:r w:rsidRPr="00274B25">
        <w:rPr>
          <w:rFonts w:cs="Tahoma"/>
          <w:szCs w:val="22"/>
          <w:lang w:val="el-GR"/>
        </w:rPr>
        <w:fldChar w:fldCharType="begin"/>
      </w:r>
      <w:r w:rsidRPr="00274B25">
        <w:rPr>
          <w:rFonts w:cs="Tahoma"/>
          <w:szCs w:val="22"/>
          <w:lang w:val="el-GR"/>
        </w:rPr>
        <w:instrText xml:space="preserve"> REF _Ref496541244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2.2.8</w:t>
      </w:r>
      <w:r w:rsidRPr="00274B25">
        <w:rPr>
          <w:rFonts w:cs="Tahoma"/>
          <w:szCs w:val="22"/>
          <w:lang w:val="el-GR"/>
        </w:rPr>
        <w:fldChar w:fldCharType="end"/>
      </w:r>
      <w:r w:rsidRPr="00274B25">
        <w:rPr>
          <w:rFonts w:cs="Tahoma"/>
          <w:szCs w:val="22"/>
          <w:lang w:val="el-GR"/>
        </w:rPr>
        <w:t xml:space="preserve"> (κριτήρια ποιοτικής επιλογής) της παρούσας, </w:t>
      </w:r>
    </w:p>
    <w:p w14:paraId="6D9A6E4C" w14:textId="77777777" w:rsidR="004D09B6" w:rsidRPr="00274B25" w:rsidRDefault="004D09B6" w:rsidP="00BF2AE3">
      <w:pPr>
        <w:rPr>
          <w:rFonts w:cs="Tahoma"/>
          <w:szCs w:val="22"/>
          <w:lang w:val="el-GR"/>
        </w:rPr>
      </w:pPr>
      <w:r w:rsidRPr="00274B25">
        <w:rPr>
          <w:rFonts w:cs="Tahoma"/>
          <w:szCs w:val="22"/>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w:t>
      </w:r>
      <w:r w:rsidRPr="00274B25">
        <w:rPr>
          <w:rFonts w:cs="Tahoma"/>
          <w:szCs w:val="22"/>
          <w:lang w:val="el-GR"/>
        </w:rPr>
        <w:lastRenderedPageBreak/>
        <w:t xml:space="preserve">αναδόχου (οψιγενείς μεταβολές), δεν καταπίπτει υπέρ της αναθέτουσας αρχής η εγγύηση συμμετοχής του. </w:t>
      </w:r>
    </w:p>
    <w:p w14:paraId="58864F9F" w14:textId="660E9DDA" w:rsidR="004D09B6" w:rsidRPr="00274B25" w:rsidRDefault="004D09B6" w:rsidP="00BF2AE3">
      <w:pPr>
        <w:rPr>
          <w:rFonts w:cs="Tahoma"/>
          <w:szCs w:val="22"/>
          <w:lang w:val="el-GR"/>
        </w:rPr>
      </w:pPr>
      <w:r w:rsidRPr="00274B25">
        <w:rPr>
          <w:rFonts w:cs="Tahoma"/>
          <w:szCs w:val="22"/>
          <w:lang w:val="el-GR"/>
        </w:rPr>
        <w:t xml:space="preserve">Αν κανένας από τους προσφέροντες δεν υποβάλλει αληθή ή ακριβή δήλωση </w:t>
      </w:r>
      <w:r w:rsidRPr="00274B25">
        <w:rPr>
          <w:rFonts w:cs="Tahoma"/>
          <w:b/>
          <w:szCs w:val="22"/>
          <w:lang w:val="el-GR"/>
        </w:rPr>
        <w:t>ή</w:t>
      </w:r>
      <w:r w:rsidRPr="00274B25">
        <w:rPr>
          <w:rFonts w:cs="Tahoma"/>
          <w:szCs w:val="22"/>
          <w:lang w:val="el-GR"/>
        </w:rPr>
        <w:t xml:space="preserve"> δεν προσκομίσει ένα ή περισσότερα από τα απαιτούμενα δικαιολογητικά </w:t>
      </w:r>
      <w:r w:rsidRPr="00274B25">
        <w:rPr>
          <w:rFonts w:cs="Tahoma"/>
          <w:b/>
          <w:szCs w:val="22"/>
          <w:lang w:val="el-GR"/>
        </w:rPr>
        <w:t>ή</w:t>
      </w:r>
      <w:r w:rsidRPr="00274B25">
        <w:rPr>
          <w:rFonts w:cs="Tahoma"/>
          <w:szCs w:val="22"/>
          <w:lang w:val="el-GR"/>
        </w:rPr>
        <w:t xml:space="preserve"> δεν αποδείξει ότι πληροί τα κριτήρια ποιοτικής επιλογής σύμφωνα με τις παραγράφους </w:t>
      </w:r>
      <w:r w:rsidRPr="00274B25">
        <w:rPr>
          <w:rFonts w:cs="Tahoma"/>
          <w:szCs w:val="22"/>
          <w:lang w:val="el-GR"/>
        </w:rPr>
        <w:fldChar w:fldCharType="begin"/>
      </w:r>
      <w:r w:rsidRPr="00274B25">
        <w:rPr>
          <w:rFonts w:cs="Tahoma"/>
          <w:szCs w:val="22"/>
          <w:lang w:val="el-GR"/>
        </w:rPr>
        <w:instrText xml:space="preserve"> REF _Ref496541230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2.2.4</w:t>
      </w:r>
      <w:r w:rsidRPr="00274B25">
        <w:rPr>
          <w:rFonts w:cs="Tahoma"/>
          <w:szCs w:val="22"/>
          <w:lang w:val="el-GR"/>
        </w:rPr>
        <w:fldChar w:fldCharType="end"/>
      </w:r>
      <w:r w:rsidRPr="00274B25">
        <w:rPr>
          <w:rFonts w:cs="Tahoma"/>
          <w:szCs w:val="22"/>
          <w:lang w:val="el-GR"/>
        </w:rPr>
        <w:t xml:space="preserve"> - </w:t>
      </w:r>
      <w:r w:rsidRPr="00274B25">
        <w:rPr>
          <w:rFonts w:cs="Tahoma"/>
          <w:szCs w:val="22"/>
          <w:lang w:val="el-GR"/>
        </w:rPr>
        <w:fldChar w:fldCharType="begin"/>
      </w:r>
      <w:r w:rsidRPr="00274B25">
        <w:rPr>
          <w:rFonts w:cs="Tahoma"/>
          <w:szCs w:val="22"/>
          <w:lang w:val="el-GR"/>
        </w:rPr>
        <w:instrText xml:space="preserve"> REF _Ref496541244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2.2.8</w:t>
      </w:r>
      <w:r w:rsidRPr="00274B25">
        <w:rPr>
          <w:rFonts w:cs="Tahoma"/>
          <w:szCs w:val="22"/>
          <w:lang w:val="el-GR"/>
        </w:rPr>
        <w:fldChar w:fldCharType="end"/>
      </w:r>
      <w:r w:rsidRPr="00274B25">
        <w:rPr>
          <w:rFonts w:cs="Tahoma"/>
          <w:szCs w:val="22"/>
          <w:lang w:val="el-GR"/>
        </w:rPr>
        <w:t xml:space="preserve"> της παρούσας διακήρυξης, η διαδικασία ματαιώνεται. </w:t>
      </w:r>
    </w:p>
    <w:p w14:paraId="33A963E6" w14:textId="01ECA0E7" w:rsidR="004D09B6" w:rsidRPr="00274B25" w:rsidRDefault="004D09B6" w:rsidP="00BF2AE3">
      <w:pPr>
        <w:rPr>
          <w:rFonts w:cs="Tahoma"/>
          <w:szCs w:val="22"/>
          <w:lang w:val="el-GR"/>
        </w:rPr>
      </w:pPr>
      <w:r w:rsidRPr="00274B25">
        <w:rPr>
          <w:rFonts w:cs="Tahoma"/>
          <w:szCs w:val="22"/>
          <w:lang w:val="el-GR"/>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κατά τα οριζόμενα ανωτέρω</w:t>
      </w:r>
      <w:r w:rsidR="00571668" w:rsidRPr="00274B25">
        <w:rPr>
          <w:rFonts w:cs="Tahoma"/>
          <w:szCs w:val="22"/>
          <w:lang w:val="el-GR"/>
        </w:rPr>
        <w:t xml:space="preserve"> </w:t>
      </w:r>
      <w:r w:rsidRPr="00274B25">
        <w:rPr>
          <w:rFonts w:cs="Tahoma"/>
          <w:szCs w:val="22"/>
          <w:lang w:val="el-GR"/>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14:paraId="046A3FEE" w14:textId="77777777" w:rsidR="004D09B6" w:rsidRPr="00274B25" w:rsidRDefault="004D09B6" w:rsidP="00BF2AE3">
      <w:pPr>
        <w:rPr>
          <w:rFonts w:cs="Tahoma"/>
          <w:szCs w:val="22"/>
          <w:lang w:val="el-GR"/>
        </w:rPr>
      </w:pPr>
      <w:r w:rsidRPr="00274B25">
        <w:rPr>
          <w:rFonts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7B234AF9" w14:textId="183C56C0"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02" w:name="_Toc45706936"/>
      <w:bookmarkStart w:id="203" w:name="_Toc45711925"/>
      <w:bookmarkStart w:id="204" w:name="_Toc58512364"/>
      <w:r w:rsidRPr="00274B25">
        <w:rPr>
          <w:rFonts w:ascii="Tahoma" w:hAnsi="Tahoma" w:cs="Tahoma"/>
          <w:sz w:val="22"/>
          <w:lang w:val="el-GR"/>
        </w:rPr>
        <w:t>Κατακύρωση - σύναψη σύμβασης</w:t>
      </w:r>
      <w:bookmarkEnd w:id="202"/>
      <w:bookmarkEnd w:id="203"/>
      <w:bookmarkEnd w:id="204"/>
      <w:r w:rsidRPr="00274B25">
        <w:rPr>
          <w:rFonts w:ascii="Tahoma" w:hAnsi="Tahoma" w:cs="Tahoma"/>
          <w:sz w:val="22"/>
          <w:lang w:val="el-GR"/>
        </w:rPr>
        <w:t xml:space="preserve"> </w:t>
      </w:r>
    </w:p>
    <w:p w14:paraId="07D503CA" w14:textId="77777777" w:rsidR="00803ABB" w:rsidRPr="00803ABB" w:rsidRDefault="00803ABB" w:rsidP="00803ABB">
      <w:pPr>
        <w:rPr>
          <w:rFonts w:cs="Tahoma"/>
          <w:szCs w:val="22"/>
          <w:lang w:val="el-GR"/>
        </w:rPr>
      </w:pPr>
      <w:r w:rsidRPr="00803ABB">
        <w:rPr>
          <w:rFonts w:cs="Tahoma"/>
          <w:szCs w:val="22"/>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 , εκτός από τον προσωρινό ανάδοχο, ηλεκτρονικά μέσω του συστήματος.  </w:t>
      </w:r>
    </w:p>
    <w:p w14:paraId="11FF1A80" w14:textId="77777777" w:rsidR="00803ABB" w:rsidRPr="00803ABB" w:rsidRDefault="00803ABB" w:rsidP="00803ABB">
      <w:pPr>
        <w:rPr>
          <w:rFonts w:cs="Tahoma"/>
          <w:szCs w:val="22"/>
          <w:lang w:val="el-GR"/>
        </w:rPr>
      </w:pPr>
      <w:r w:rsidRPr="00803ABB">
        <w:rPr>
          <w:rFonts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 Τα έννομα αποτελέσματα της απόφασης κατακύρωσης και ιδίως η σύναψη της σύμβασης επέρχονται εφόσον συντρέξουν σωρευτικά τα εξής:</w:t>
      </w:r>
    </w:p>
    <w:p w14:paraId="2A562143" w14:textId="02A86A3C" w:rsidR="00803ABB" w:rsidRDefault="00803ABB" w:rsidP="00803ABB">
      <w:pPr>
        <w:rPr>
          <w:rFonts w:cs="Tahoma"/>
          <w:szCs w:val="22"/>
          <w:lang w:val="el-GR"/>
        </w:rPr>
      </w:pPr>
      <w:r w:rsidRPr="00803ABB">
        <w:rPr>
          <w:rFonts w:cs="Tahoma"/>
          <w:szCs w:val="22"/>
          <w:lang w:val="el-GR"/>
        </w:rPr>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w:t>
      </w:r>
    </w:p>
    <w:p w14:paraId="7AB178DC" w14:textId="77777777" w:rsidR="00803ABB" w:rsidRPr="00803ABB" w:rsidRDefault="00803ABB" w:rsidP="00803ABB">
      <w:pPr>
        <w:rPr>
          <w:rFonts w:cs="Tahoma"/>
          <w:szCs w:val="22"/>
          <w:lang w:val="el-GR"/>
        </w:rPr>
      </w:pPr>
      <w:r w:rsidRPr="00803ABB">
        <w:rPr>
          <w:rFonts w:cs="Tahoma"/>
          <w:szCs w:val="22"/>
          <w:lang w:val="el-GR"/>
        </w:rPr>
        <w:t>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του ν.4412/2016,</w:t>
      </w:r>
    </w:p>
    <w:p w14:paraId="303C10AE" w14:textId="77777777" w:rsidR="00803ABB" w:rsidRPr="00803ABB" w:rsidRDefault="00803ABB" w:rsidP="00803ABB">
      <w:pPr>
        <w:rPr>
          <w:rFonts w:cs="Tahoma"/>
          <w:szCs w:val="22"/>
          <w:lang w:val="el-GR"/>
        </w:rPr>
      </w:pPr>
      <w:r w:rsidRPr="00803ABB">
        <w:rPr>
          <w:rFonts w:cs="Tahoma"/>
          <w:szCs w:val="22"/>
          <w:lang w:val="el-GR"/>
        </w:rPr>
        <w:t xml:space="preserve">β) ολοκληρωθεί επιτυχώς ο προσυμβατικός έλεγχος από το Ελεγκτικό Συνέδριο, σύμφωνα με τα άρθρα 35 και 36 του ν. 4129/2013, εφόσον απαιτείται, </w:t>
      </w:r>
    </w:p>
    <w:p w14:paraId="0B58BE7A" w14:textId="77777777" w:rsidR="00803ABB" w:rsidRPr="00803ABB" w:rsidRDefault="00803ABB" w:rsidP="00803ABB">
      <w:pPr>
        <w:rPr>
          <w:rFonts w:cs="Tahoma"/>
          <w:szCs w:val="22"/>
          <w:lang w:val="el-GR"/>
        </w:rPr>
      </w:pPr>
      <w:r w:rsidRPr="00803ABB">
        <w:rPr>
          <w:rFonts w:cs="Tahoma"/>
          <w:szCs w:val="22"/>
          <w:lang w:val="el-GR"/>
        </w:rPr>
        <w:t xml:space="preserve">και </w:t>
      </w:r>
    </w:p>
    <w:p w14:paraId="66900AEF" w14:textId="77777777" w:rsidR="00803ABB" w:rsidRPr="00803ABB" w:rsidRDefault="00803ABB" w:rsidP="00803ABB">
      <w:pPr>
        <w:rPr>
          <w:rFonts w:cs="Tahoma"/>
          <w:szCs w:val="22"/>
          <w:lang w:val="el-GR"/>
        </w:rPr>
      </w:pPr>
      <w:r w:rsidRPr="00803ABB">
        <w:rPr>
          <w:rFonts w:cs="Tahoma"/>
          <w:szCs w:val="22"/>
          <w:lang w:val="el-GR"/>
        </w:rPr>
        <w:t>γ) κοινοποιηθεί η απόφαση κατακύρωσης στον προσωρινό ανάδοχο, εφόσον ο τελευταίος υποβάλλει, στην περίπτωση που απαιτείται, έπειτα από σχετική πρόσκληση, υπεύθυνη δήλωση, που υπογράφεται κατά τα οριζόμενα στο άρθρο 79Α, στην οποία θα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  . Η υπεύθυνη δήλωση ελέγχεται από την αρμόδια Επιτροπή Διαγωνισμού, η οποία συντάσσει πρακτικό που συνοδεύει τη σύμβαση.</w:t>
      </w:r>
    </w:p>
    <w:p w14:paraId="3F007101" w14:textId="77777777" w:rsidR="00803ABB" w:rsidRPr="00803ABB" w:rsidRDefault="00803ABB" w:rsidP="00803ABB">
      <w:pPr>
        <w:rPr>
          <w:rFonts w:cs="Tahoma"/>
          <w:szCs w:val="22"/>
          <w:lang w:val="el-GR"/>
        </w:rPr>
      </w:pPr>
    </w:p>
    <w:p w14:paraId="3753788F" w14:textId="77777777" w:rsidR="00803ABB" w:rsidRDefault="00803ABB" w:rsidP="00803ABB">
      <w:pPr>
        <w:rPr>
          <w:rFonts w:cs="Tahoma"/>
          <w:szCs w:val="22"/>
          <w:lang w:val="el-GR"/>
        </w:rPr>
      </w:pPr>
      <w:r w:rsidRPr="00803ABB">
        <w:rPr>
          <w:rFonts w:cs="Tahoma"/>
          <w:szCs w:val="22"/>
          <w:lang w:val="el-GR"/>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25F9722B" w14:textId="0248D400" w:rsidR="00803ABB" w:rsidRDefault="00803ABB" w:rsidP="00803ABB">
      <w:pPr>
        <w:rPr>
          <w:rFonts w:cs="Tahoma"/>
          <w:szCs w:val="22"/>
          <w:lang w:val="el-GR"/>
        </w:rPr>
      </w:pPr>
      <w:r w:rsidRPr="00803ABB">
        <w:rPr>
          <w:rFonts w:cs="Tahoma"/>
          <w:szCs w:val="22"/>
          <w:lang w:val="el-GR"/>
        </w:rPr>
        <w:t>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w:t>
      </w:r>
    </w:p>
    <w:p w14:paraId="70409191" w14:textId="2B50D730" w:rsidR="004D09B6" w:rsidRPr="00274B25" w:rsidRDefault="004D09B6" w:rsidP="00BF2AE3">
      <w:pPr>
        <w:pStyle w:val="2"/>
        <w:numPr>
          <w:ilvl w:val="1"/>
          <w:numId w:val="7"/>
        </w:numPr>
        <w:rPr>
          <w:rFonts w:ascii="Tahoma" w:hAnsi="Tahoma" w:cs="Tahoma"/>
          <w:sz w:val="22"/>
          <w:lang w:val="el-GR"/>
        </w:rPr>
      </w:pPr>
      <w:bookmarkStart w:id="205" w:name="_Toc58507126"/>
      <w:bookmarkStart w:id="206" w:name="_Toc58507127"/>
      <w:bookmarkStart w:id="207" w:name="_Ref496542648"/>
      <w:bookmarkStart w:id="208" w:name="_Ref496542669"/>
      <w:bookmarkStart w:id="209" w:name="_Toc45706937"/>
      <w:bookmarkStart w:id="210" w:name="_Toc45711926"/>
      <w:bookmarkStart w:id="211" w:name="_Toc58512365"/>
      <w:bookmarkEnd w:id="205"/>
      <w:bookmarkEnd w:id="206"/>
      <w:r w:rsidRPr="00274B25">
        <w:rPr>
          <w:rFonts w:ascii="Tahoma" w:hAnsi="Tahoma" w:cs="Tahoma"/>
          <w:sz w:val="22"/>
          <w:lang w:val="el-GR"/>
        </w:rPr>
        <w:lastRenderedPageBreak/>
        <w:t>Προδικαστικές Προσφυγές - Προσωρινή Δικαστική Προστασία</w:t>
      </w:r>
      <w:bookmarkEnd w:id="207"/>
      <w:bookmarkEnd w:id="208"/>
      <w:bookmarkEnd w:id="209"/>
      <w:bookmarkEnd w:id="210"/>
      <w:bookmarkEnd w:id="211"/>
      <w:r w:rsidRPr="00274B25">
        <w:rPr>
          <w:rFonts w:ascii="Tahoma" w:hAnsi="Tahoma" w:cs="Tahoma"/>
          <w:sz w:val="22"/>
          <w:lang w:val="el-GR"/>
        </w:rPr>
        <w:t xml:space="preserve"> </w:t>
      </w:r>
    </w:p>
    <w:p w14:paraId="781D5419" w14:textId="50B5F0F0" w:rsidR="004D09B6" w:rsidRDefault="004D09B6" w:rsidP="00BF2AE3">
      <w:pPr>
        <w:rPr>
          <w:rFonts w:cs="Tahoma"/>
          <w:color w:val="000000"/>
          <w:szCs w:val="22"/>
          <w:lang w:val="el-GR"/>
        </w:rPr>
      </w:pPr>
      <w:r w:rsidRPr="00274B25">
        <w:rPr>
          <w:rFonts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p>
    <w:p w14:paraId="18302D8F" w14:textId="2438A9EB" w:rsidR="004D09B6" w:rsidRPr="00274B25" w:rsidRDefault="007C24AE" w:rsidP="00BF2AE3">
      <w:pPr>
        <w:rPr>
          <w:rFonts w:cs="Tahoma"/>
          <w:color w:val="000000"/>
          <w:szCs w:val="22"/>
          <w:lang w:val="el-GR"/>
        </w:rPr>
      </w:pPr>
      <w:r w:rsidRPr="00274B25">
        <w:rPr>
          <w:rFonts w:cs="Tahoma"/>
          <w:color w:val="000000"/>
          <w:szCs w:val="22"/>
          <w:lang w:val="el-GR"/>
        </w:rPr>
        <w:t xml:space="preserve"> </w:t>
      </w:r>
      <w:r w:rsidR="004D09B6" w:rsidRPr="00274B25">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B507EC6" w14:textId="77777777" w:rsidR="004D09B6" w:rsidRPr="00274B25" w:rsidRDefault="004D09B6" w:rsidP="00BF2AE3">
      <w:pPr>
        <w:rPr>
          <w:rFonts w:cs="Tahoma"/>
          <w:color w:val="000000"/>
          <w:szCs w:val="22"/>
          <w:lang w:val="el-GR"/>
        </w:rPr>
      </w:pPr>
      <w:r w:rsidRPr="00274B25">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2A4BEC33" w14:textId="128F641B" w:rsidR="00E82BE9" w:rsidRDefault="004D09B6" w:rsidP="007C24AE">
      <w:pPr>
        <w:rPr>
          <w:rFonts w:cs="Tahoma"/>
          <w:color w:val="000000"/>
          <w:szCs w:val="22"/>
          <w:lang w:val="el-GR"/>
        </w:rPr>
      </w:pPr>
      <w:r w:rsidRPr="00274B25">
        <w:rPr>
          <w:rFonts w:cs="Tahoma"/>
          <w:color w:val="000000"/>
          <w:szCs w:val="22"/>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532FF8C9" w14:textId="77777777" w:rsidR="00E82BE9" w:rsidRPr="005455E4" w:rsidRDefault="00E82BE9" w:rsidP="00E82BE9">
      <w:pPr>
        <w:rPr>
          <w:rFonts w:cs="Tahoma"/>
          <w:color w:val="000000"/>
          <w:szCs w:val="22"/>
          <w:lang w:val="el-GR"/>
        </w:rPr>
      </w:pPr>
      <w:r w:rsidRPr="005455E4">
        <w:rPr>
          <w:rFonts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726815CD" w14:textId="77777777" w:rsidR="00E82BE9" w:rsidRPr="00D12FA1" w:rsidRDefault="00E82BE9" w:rsidP="00E82BE9">
      <w:pPr>
        <w:rPr>
          <w:rFonts w:cs="Tahoma"/>
          <w:color w:val="000000"/>
          <w:szCs w:val="22"/>
          <w:lang w:val="el-GR"/>
        </w:rPr>
      </w:pPr>
      <w:r w:rsidRPr="00D12FA1">
        <w:rPr>
          <w:rFonts w:cs="Tahoma"/>
          <w:color w:val="000000"/>
          <w:szCs w:val="22"/>
          <w:lang w:val="el-GR"/>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 </w:t>
      </w:r>
    </w:p>
    <w:p w14:paraId="1E195110" w14:textId="77777777" w:rsidR="00E82BE9" w:rsidRPr="00D12FA1" w:rsidRDefault="00E82BE9" w:rsidP="00E82BE9">
      <w:pPr>
        <w:rPr>
          <w:rFonts w:cs="Tahoma"/>
          <w:color w:val="000000"/>
          <w:szCs w:val="22"/>
          <w:lang w:val="el-GR"/>
        </w:rPr>
      </w:pPr>
      <w:r w:rsidRPr="00D12FA1">
        <w:rPr>
          <w:rFonts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αριθμ. 56902/215 Υ.Α.. </w:t>
      </w:r>
    </w:p>
    <w:p w14:paraId="4C478264" w14:textId="77777777" w:rsidR="00E82BE9" w:rsidRPr="00D12FA1" w:rsidRDefault="00E82BE9" w:rsidP="00E82BE9">
      <w:pPr>
        <w:rPr>
          <w:rFonts w:cs="Tahoma"/>
          <w:color w:val="000000"/>
          <w:szCs w:val="22"/>
          <w:lang w:val="el-GR"/>
        </w:rPr>
      </w:pPr>
      <w:r w:rsidRPr="00D12FA1">
        <w:rPr>
          <w:rFonts w:cs="Tahoma"/>
          <w:color w:val="000000"/>
          <w:szCs w:val="22"/>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6E621D47" w14:textId="77777777" w:rsidR="00E82BE9" w:rsidRPr="00D12FA1" w:rsidRDefault="00E82BE9" w:rsidP="00E82BE9">
      <w:pPr>
        <w:rPr>
          <w:rFonts w:cs="Tahoma"/>
          <w:color w:val="000000"/>
          <w:szCs w:val="22"/>
          <w:lang w:val="el-GR"/>
        </w:rPr>
      </w:pPr>
      <w:r w:rsidRPr="00D12FA1">
        <w:rPr>
          <w:rFonts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σύμβασης εάν υποβλήθηκε μόνο μία (1) προσφορά και δεν υπάρχουν ενδιαφερόμενοι υποψήφιοι.  </w:t>
      </w:r>
    </w:p>
    <w:p w14:paraId="450A1CA9" w14:textId="77777777" w:rsidR="00E82BE9" w:rsidRPr="00D12FA1" w:rsidRDefault="00E82BE9" w:rsidP="00E82BE9">
      <w:pPr>
        <w:rPr>
          <w:rFonts w:cs="Tahoma"/>
          <w:color w:val="000000"/>
          <w:szCs w:val="22"/>
          <w:lang w:val="el-GR"/>
        </w:rPr>
      </w:pPr>
      <w:r w:rsidRPr="00D12FA1">
        <w:rPr>
          <w:rFonts w:cs="Tahoma"/>
          <w:color w:val="000000"/>
          <w:szCs w:val="22"/>
          <w:lang w:val="el-GR"/>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2FFA6094" w14:textId="77777777" w:rsidR="00E82BE9" w:rsidRPr="00D12FA1" w:rsidRDefault="00E82BE9" w:rsidP="00E82BE9">
      <w:pPr>
        <w:rPr>
          <w:rFonts w:cs="Tahoma"/>
          <w:color w:val="000000"/>
          <w:szCs w:val="22"/>
          <w:lang w:val="el-GR"/>
        </w:rPr>
      </w:pPr>
    </w:p>
    <w:p w14:paraId="3357D7CC" w14:textId="77777777" w:rsidR="00E82BE9" w:rsidRPr="00D12FA1" w:rsidRDefault="00E82BE9" w:rsidP="00E82BE9">
      <w:pPr>
        <w:rPr>
          <w:rFonts w:cs="Tahoma"/>
          <w:color w:val="000000"/>
          <w:szCs w:val="22"/>
          <w:lang w:val="el-GR"/>
        </w:rPr>
      </w:pPr>
      <w:r w:rsidRPr="00D12FA1">
        <w:rPr>
          <w:rFonts w:cs="Tahoma"/>
          <w:color w:val="000000"/>
          <w:szCs w:val="22"/>
          <w:lang w:val="el-GR"/>
        </w:rPr>
        <w:t>Οι αναθέτουσες αρχές μέσω της λειτουργίας της «Επικοινωνίας» του ΕΣΗΔΗΣ:</w:t>
      </w:r>
    </w:p>
    <w:p w14:paraId="4BFE7245" w14:textId="77777777" w:rsidR="00E82BE9" w:rsidRPr="00D12FA1" w:rsidRDefault="00E82BE9" w:rsidP="00E82BE9">
      <w:pPr>
        <w:rPr>
          <w:rFonts w:cs="Tahoma"/>
          <w:color w:val="000000"/>
          <w:szCs w:val="22"/>
          <w:lang w:val="el-GR"/>
        </w:rPr>
      </w:pPr>
      <w:r w:rsidRPr="00D12FA1">
        <w:rPr>
          <w:rFonts w:cs="Tahoma"/>
          <w:color w:val="000000"/>
          <w:szCs w:val="22"/>
          <w:lang w:val="el-GR"/>
        </w:rPr>
        <w:t>• κοινοποιούν την προσφυγή σε κάθε ενδιαφερόμενο τρίτο σύμφωνα με τα προβλεπόμενα στην περ. α του πρώτου εδαφίου της παρ.1 του αρ. 365 του ν. 4412/2016 και την περ. α΄ της παρ. 1 του άρθρου 9 του π.δ. 39/2017.</w:t>
      </w:r>
    </w:p>
    <w:p w14:paraId="7B728DA4" w14:textId="77777777" w:rsidR="00E82BE9" w:rsidRPr="00D12FA1" w:rsidRDefault="00E82BE9" w:rsidP="00E82BE9">
      <w:pPr>
        <w:rPr>
          <w:rFonts w:cs="Tahoma"/>
          <w:color w:val="000000"/>
          <w:szCs w:val="22"/>
          <w:lang w:val="el-GR"/>
        </w:rPr>
      </w:pPr>
      <w:r w:rsidRPr="00D12FA1">
        <w:rPr>
          <w:rFonts w:cs="Tahoma"/>
          <w:color w:val="000000"/>
          <w:szCs w:val="22"/>
          <w:lang w:val="el-GR"/>
        </w:rPr>
        <w:t>• διαβιβάζουν στην Αρχή Εξέτασης Προδικαστικών Προσφυγών (ΑΕΠΠ) τα προβλεπόμενα στην περ. β του πρώτου εδαφίου της παρ. 1 του αρ. 365 του ν. 4412/2016, σύμφωνα και με την παρ. 1 του άρθρου 9 του π.δ. 39/2017.</w:t>
      </w:r>
    </w:p>
    <w:p w14:paraId="74B0BED7" w14:textId="77777777" w:rsidR="00E82BE9" w:rsidRPr="00D12FA1" w:rsidRDefault="00E82BE9" w:rsidP="00E82BE9">
      <w:pPr>
        <w:rPr>
          <w:rFonts w:cs="Tahoma"/>
          <w:color w:val="000000"/>
          <w:szCs w:val="22"/>
          <w:lang w:val="el-GR"/>
        </w:rPr>
      </w:pPr>
      <w:r w:rsidRPr="00D12FA1">
        <w:rPr>
          <w:rFonts w:cs="Tahoma"/>
          <w:color w:val="000000"/>
          <w:szCs w:val="22"/>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w:t>
      </w:r>
      <w:r w:rsidRPr="00D12FA1">
        <w:rPr>
          <w:rFonts w:cs="Tahoma"/>
          <w:color w:val="000000"/>
          <w:szCs w:val="22"/>
          <w:lang w:val="el-GR"/>
        </w:rPr>
        <w:lastRenderedPageBreak/>
        <w:t xml:space="preserve">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3B963E75" w14:textId="77777777" w:rsidR="00E82BE9" w:rsidRPr="00D12FA1" w:rsidRDefault="00E82BE9" w:rsidP="00E82BE9">
      <w:pPr>
        <w:rPr>
          <w:rFonts w:cs="Tahoma"/>
          <w:color w:val="000000"/>
          <w:szCs w:val="22"/>
          <w:lang w:val="el-GR"/>
        </w:rPr>
      </w:pPr>
      <w:r w:rsidRPr="00D12FA1">
        <w:rPr>
          <w:rFonts w:cs="Tahoma"/>
          <w:color w:val="000000"/>
          <w:szCs w:val="22"/>
          <w:lang w:val="el-GR"/>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0DE6EE31" w14:textId="77777777" w:rsidR="00E82BE9" w:rsidRPr="00D12FA1" w:rsidRDefault="00E82BE9" w:rsidP="00E82BE9">
      <w:pPr>
        <w:rPr>
          <w:rFonts w:cs="Tahoma"/>
          <w:color w:val="000000"/>
          <w:szCs w:val="22"/>
          <w:lang w:val="el-GR"/>
        </w:rPr>
      </w:pPr>
      <w:r w:rsidRPr="00D12FA1">
        <w:rPr>
          <w:rFonts w:cs="Tahoma"/>
          <w:color w:val="000000"/>
          <w:szCs w:val="22"/>
          <w:lang w:val="el-GR"/>
        </w:rPr>
        <w:t>Οι χρήστες - οικονομικοί φορείς ενημερώνονται για την αποδοχή ή την απόρριψη της προσφυγής από την ΑΕΠΠ .</w:t>
      </w:r>
    </w:p>
    <w:p w14:paraId="6F4C7F8D" w14:textId="77777777" w:rsidR="00E82BE9" w:rsidRPr="00D12FA1" w:rsidRDefault="00E82BE9" w:rsidP="00E82BE9">
      <w:pPr>
        <w:rPr>
          <w:rFonts w:cs="Tahoma"/>
          <w:color w:val="000000"/>
          <w:szCs w:val="22"/>
          <w:lang w:val="el-GR"/>
        </w:rPr>
      </w:pPr>
      <w:r w:rsidRPr="00D12FA1">
        <w:rPr>
          <w:rFonts w:cs="Tahoma"/>
          <w:color w:val="000000"/>
          <w:szCs w:val="22"/>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64C63570" w14:textId="77777777" w:rsidR="00E82BE9" w:rsidRPr="00D12FA1" w:rsidRDefault="00E82BE9" w:rsidP="00E82BE9">
      <w:pPr>
        <w:rPr>
          <w:rFonts w:cs="Tahoma"/>
          <w:color w:val="000000"/>
          <w:szCs w:val="22"/>
          <w:lang w:val="el-GR"/>
        </w:rPr>
      </w:pPr>
      <w:r w:rsidRPr="00D12FA1">
        <w:rPr>
          <w:rFonts w:cs="Tahoma"/>
          <w:color w:val="000000"/>
          <w:szCs w:val="22"/>
          <w:lang w:val="el-GR"/>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 .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22FCF536" w14:textId="77777777" w:rsidR="00E82BE9" w:rsidRPr="00D12FA1" w:rsidRDefault="00E82BE9" w:rsidP="00E82BE9">
      <w:pPr>
        <w:rPr>
          <w:rFonts w:cs="Tahoma"/>
          <w:color w:val="000000"/>
          <w:szCs w:val="22"/>
          <w:lang w:val="el-GR"/>
        </w:rPr>
      </w:pPr>
      <w:r w:rsidRPr="00D12FA1">
        <w:rPr>
          <w:rFonts w:cs="Tahoma"/>
          <w:color w:val="000000"/>
          <w:szCs w:val="22"/>
          <w:lang w:val="el-GR"/>
        </w:rPr>
        <w:t>Η άσκηση της αίτησης αναστολής δεν εξαρτάται από την προηγούμενη άσκηση της αίτησης ακύρωσης.</w:t>
      </w:r>
    </w:p>
    <w:p w14:paraId="5D57E531" w14:textId="77777777" w:rsidR="00E82BE9" w:rsidRPr="00D12FA1" w:rsidRDefault="00E82BE9" w:rsidP="00E82BE9">
      <w:pPr>
        <w:rPr>
          <w:rFonts w:cs="Tahoma"/>
          <w:color w:val="000000"/>
          <w:szCs w:val="22"/>
          <w:lang w:val="el-GR"/>
        </w:rPr>
      </w:pPr>
      <w:r w:rsidRPr="00D12FA1">
        <w:rPr>
          <w:rFonts w:cs="Tahoma"/>
          <w:color w:val="000000"/>
          <w:szCs w:val="22"/>
          <w:lang w:val="el-GR"/>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άσκηση της αιτήσεως αναστολής κατατίθεται παράβολο, κατά τα ειδικότερα οριζόμενα στο άρθρο 372 παρ. 4 του ν. 4412/2016.</w:t>
      </w:r>
    </w:p>
    <w:p w14:paraId="10007B12" w14:textId="77777777" w:rsidR="00E82BE9" w:rsidRPr="00D12FA1" w:rsidRDefault="00E82BE9" w:rsidP="00E82BE9">
      <w:pPr>
        <w:rPr>
          <w:rFonts w:cs="Tahoma"/>
          <w:color w:val="000000"/>
          <w:szCs w:val="22"/>
          <w:lang w:val="el-GR"/>
        </w:rPr>
      </w:pPr>
      <w:r w:rsidRPr="00D12FA1">
        <w:rPr>
          <w:rFonts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 .</w:t>
      </w:r>
    </w:p>
    <w:p w14:paraId="7D7E1516" w14:textId="77777777" w:rsidR="00E82BE9" w:rsidRPr="00D12FA1" w:rsidRDefault="00E82BE9" w:rsidP="00E82BE9">
      <w:pPr>
        <w:rPr>
          <w:rFonts w:cs="Tahoma"/>
          <w:color w:val="000000"/>
          <w:szCs w:val="22"/>
          <w:lang w:val="el-GR"/>
        </w:rPr>
      </w:pPr>
      <w:r w:rsidRPr="00D12FA1">
        <w:rPr>
          <w:rFonts w:cs="Tahoma"/>
          <w:color w:val="000000"/>
          <w:szCs w:val="22"/>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13514A3C" w14:textId="68491EBE" w:rsidR="004D09B6" w:rsidRPr="00274B25" w:rsidRDefault="004D09B6" w:rsidP="00BF2AE3">
      <w:pPr>
        <w:rPr>
          <w:rFonts w:cs="Tahoma"/>
          <w:szCs w:val="22"/>
          <w:lang w:val="el-GR"/>
        </w:rPr>
      </w:pPr>
    </w:p>
    <w:p w14:paraId="3099A33C" w14:textId="6108DDED"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12" w:name="_Toc45706938"/>
      <w:bookmarkStart w:id="213" w:name="_Toc45711927"/>
      <w:bookmarkStart w:id="214" w:name="_Toc58512366"/>
      <w:r w:rsidRPr="00274B25">
        <w:rPr>
          <w:rFonts w:ascii="Tahoma" w:hAnsi="Tahoma" w:cs="Tahoma"/>
          <w:sz w:val="22"/>
          <w:lang w:val="el-GR"/>
        </w:rPr>
        <w:t>Ματαίωση Διαδικασίας</w:t>
      </w:r>
      <w:bookmarkEnd w:id="212"/>
      <w:bookmarkEnd w:id="213"/>
      <w:bookmarkEnd w:id="214"/>
    </w:p>
    <w:p w14:paraId="1117FA8F" w14:textId="77777777" w:rsidR="004D09B6" w:rsidRPr="00274B25" w:rsidRDefault="004D09B6" w:rsidP="00BF2AE3">
      <w:pPr>
        <w:rPr>
          <w:rFonts w:cs="Tahoma"/>
          <w:szCs w:val="22"/>
          <w:lang w:val="el-GR"/>
        </w:rPr>
      </w:pPr>
      <w:r w:rsidRPr="00274B25">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FF3F78B" w14:textId="1ED7E22A" w:rsidR="004D09B6" w:rsidRPr="00274B25" w:rsidRDefault="004D09B6" w:rsidP="00BF2AE3">
      <w:pPr>
        <w:pStyle w:val="1"/>
        <w:rPr>
          <w:rFonts w:ascii="Tahoma" w:hAnsi="Tahoma" w:cs="Tahoma"/>
          <w:sz w:val="22"/>
          <w:szCs w:val="22"/>
        </w:rPr>
      </w:pPr>
      <w:bookmarkStart w:id="215" w:name="_Toc45711928"/>
      <w:bookmarkStart w:id="216" w:name="_Toc58512367"/>
      <w:r w:rsidRPr="00274B25">
        <w:rPr>
          <w:rFonts w:ascii="Tahoma" w:hAnsi="Tahoma" w:cs="Tahoma"/>
          <w:sz w:val="22"/>
          <w:szCs w:val="22"/>
        </w:rPr>
        <w:lastRenderedPageBreak/>
        <w:t>ΟΡΟΙ ΕΚΤΕΛΕΣΗΣ ΤΗΣ ΣΥΜΒΑΣΗΣ</w:t>
      </w:r>
      <w:bookmarkEnd w:id="215"/>
      <w:bookmarkEnd w:id="216"/>
      <w:r w:rsidRPr="00274B25">
        <w:rPr>
          <w:rFonts w:ascii="Tahoma" w:hAnsi="Tahoma" w:cs="Tahoma"/>
          <w:sz w:val="22"/>
          <w:szCs w:val="22"/>
        </w:rPr>
        <w:t xml:space="preserve"> </w:t>
      </w:r>
    </w:p>
    <w:p w14:paraId="2D6C8728" w14:textId="79B2B74A"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17" w:name="_Ref496542746"/>
      <w:bookmarkStart w:id="218" w:name="_Toc45706939"/>
      <w:bookmarkStart w:id="219" w:name="_Toc45711929"/>
      <w:bookmarkStart w:id="220" w:name="_Toc58512368"/>
      <w:r w:rsidRPr="00274B25">
        <w:rPr>
          <w:rFonts w:ascii="Tahoma" w:hAnsi="Tahoma" w:cs="Tahoma"/>
          <w:sz w:val="22"/>
          <w:lang w:val="el-GR"/>
        </w:rPr>
        <w:t>Εγγυήσεις (καλής εκτέλεσης, προκαταβολής, καλής λειτουργίας)</w:t>
      </w:r>
      <w:bookmarkEnd w:id="217"/>
      <w:bookmarkEnd w:id="218"/>
      <w:bookmarkEnd w:id="219"/>
      <w:bookmarkEnd w:id="220"/>
    </w:p>
    <w:p w14:paraId="3789E671" w14:textId="1AFE9517" w:rsidR="004D09B6" w:rsidRPr="00274B25" w:rsidRDefault="004D09B6" w:rsidP="00BF2AE3">
      <w:pPr>
        <w:rPr>
          <w:rFonts w:cs="Tahoma"/>
          <w:b/>
          <w:szCs w:val="22"/>
          <w:lang w:val="el-GR"/>
        </w:rPr>
      </w:pPr>
      <w:r w:rsidRPr="00274B25">
        <w:rPr>
          <w:rFonts w:cs="Tahoma"/>
          <w:b/>
          <w:szCs w:val="22"/>
          <w:lang w:val="el-GR"/>
        </w:rPr>
        <w:t>Εγγύηση καλής εκτέλ</w:t>
      </w:r>
      <w:r w:rsidR="007221E3" w:rsidRPr="00274B25">
        <w:rPr>
          <w:rFonts w:cs="Tahoma"/>
          <w:b/>
          <w:szCs w:val="22"/>
          <w:lang w:val="el-GR"/>
        </w:rPr>
        <w:t>εσης και εγγύηση προκαταβολής:</w:t>
      </w:r>
    </w:p>
    <w:p w14:paraId="405A5FE2" w14:textId="543FB45C" w:rsidR="004D09B6" w:rsidRPr="00274B25" w:rsidRDefault="004D09B6" w:rsidP="00BF2AE3">
      <w:pPr>
        <w:suppressAutoHyphens w:val="0"/>
        <w:spacing w:after="0"/>
        <w:rPr>
          <w:rFonts w:cs="Tahoma"/>
          <w:szCs w:val="22"/>
          <w:lang w:val="el-GR" w:eastAsia="el-GR"/>
        </w:rPr>
      </w:pPr>
      <w:r w:rsidRPr="00274B25">
        <w:rPr>
          <w:rFonts w:cs="Tahoma"/>
          <w:szCs w:val="22"/>
          <w:lang w:val="el-GR"/>
        </w:rPr>
        <w:t xml:space="preserve">Για την υπογραφή της σύμβασης απαιτείται η παροχή εγγύησης καλής εκτέλεσης, σύμφωνα με το άρθρο 72 παρ. 1 β) του ν. 4412/2016 όπως ισχύει, το ύψος της οποίας ανέρχεται σε ποσοστό 5% επί του συμβατικού τιμήματος, μη συμπεριλαμβανομένου ΦΠΑ, με χρόνο ισχύος </w:t>
      </w:r>
      <w:r w:rsidR="00090A8B">
        <w:rPr>
          <w:rFonts w:cs="Tahoma"/>
          <w:szCs w:val="22"/>
          <w:lang w:val="el-GR"/>
        </w:rPr>
        <w:t xml:space="preserve">είκοσι </w:t>
      </w:r>
      <w:r w:rsidRPr="00274B25">
        <w:rPr>
          <w:rFonts w:cs="Tahoma"/>
          <w:szCs w:val="22"/>
          <w:lang w:val="el-GR"/>
        </w:rPr>
        <w:t>(</w:t>
      </w:r>
      <w:r w:rsidR="00090A8B">
        <w:rPr>
          <w:rFonts w:cs="Tahoma"/>
          <w:szCs w:val="22"/>
          <w:lang w:val="el-GR"/>
        </w:rPr>
        <w:t>20</w:t>
      </w:r>
      <w:r w:rsidRPr="00274B25">
        <w:rPr>
          <w:rFonts w:cs="Tahoma"/>
          <w:szCs w:val="22"/>
          <w:lang w:val="el-GR"/>
        </w:rPr>
        <w:t>) μήνες και κατατίθεται πριν ή κατά την υπογραφή της σύμβασης</w:t>
      </w:r>
      <w:bookmarkStart w:id="221" w:name="_Hlk494198985"/>
      <w:r w:rsidRPr="00274B25">
        <w:rPr>
          <w:rFonts w:cs="Tahoma"/>
          <w:szCs w:val="22"/>
          <w:lang w:val="el-GR"/>
        </w:rPr>
        <w:t>.</w:t>
      </w:r>
    </w:p>
    <w:bookmarkEnd w:id="221"/>
    <w:p w14:paraId="0806BCC6" w14:textId="0BA5C36C" w:rsidR="004D09B6" w:rsidRPr="00274B25" w:rsidRDefault="004D09B6" w:rsidP="00BF2AE3">
      <w:pPr>
        <w:rPr>
          <w:rFonts w:cs="Tahoma"/>
          <w:szCs w:val="22"/>
          <w:lang w:val="el-GR"/>
        </w:rPr>
      </w:pPr>
      <w:r w:rsidRPr="00274B25">
        <w:rPr>
          <w:rFonts w:cs="Tahoma"/>
          <w:szCs w:val="22"/>
          <w:lang w:val="el-GR"/>
        </w:rPr>
        <w:t xml:space="preserve">Η εγγύηση καλής εκτέλεσης, προκειμένου να γίνει αποδεκτή , πρέπει να περιλαμβάνει κατ' ελάχιστον τα αναφερόμενα στην παράγραφο </w:t>
      </w:r>
      <w:r w:rsidRPr="00274B25">
        <w:rPr>
          <w:rFonts w:cs="Tahoma"/>
          <w:szCs w:val="22"/>
          <w:lang w:val="el-GR"/>
        </w:rPr>
        <w:fldChar w:fldCharType="begin"/>
      </w:r>
      <w:r w:rsidRPr="00274B25">
        <w:rPr>
          <w:rFonts w:cs="Tahoma"/>
          <w:szCs w:val="22"/>
          <w:lang w:val="el-GR"/>
        </w:rPr>
        <w:instrText xml:space="preserve"> REF _Ref496625091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2.1.5</w:t>
      </w:r>
      <w:r w:rsidRPr="00274B25">
        <w:rPr>
          <w:rFonts w:cs="Tahoma"/>
          <w:szCs w:val="22"/>
          <w:lang w:val="el-GR"/>
        </w:rPr>
        <w:fldChar w:fldCharType="end"/>
      </w:r>
      <w:r w:rsidRPr="00274B25">
        <w:rPr>
          <w:rFonts w:cs="Tahoma"/>
          <w:szCs w:val="22"/>
          <w:lang w:val="el-GR"/>
        </w:rPr>
        <w:t xml:space="preserve"> της παρούσας. Εφόσον παρέχεται με εγγυητική επιστολή τράπεζας το περιεχόμενό της πρέπει να είναι σύμφωνο με το υπόδειγμα που περιλαμβάνεται στο </w:t>
      </w:r>
      <w:r w:rsidRPr="00274B25">
        <w:rPr>
          <w:rFonts w:cs="Tahoma"/>
          <w:szCs w:val="22"/>
          <w:lang w:val="el-GR"/>
        </w:rPr>
        <w:fldChar w:fldCharType="begin"/>
      </w:r>
      <w:r w:rsidRPr="00274B25">
        <w:rPr>
          <w:rFonts w:cs="Tahoma"/>
          <w:szCs w:val="22"/>
          <w:lang w:val="el-GR"/>
        </w:rPr>
        <w:instrText xml:space="preserve"> REF _Ref496625135 \h  \* MERGEFORMAT </w:instrText>
      </w:r>
      <w:r w:rsidRPr="00274B25">
        <w:rPr>
          <w:rFonts w:cs="Tahoma"/>
          <w:szCs w:val="22"/>
          <w:lang w:val="el-GR"/>
        </w:rPr>
      </w:r>
      <w:r w:rsidRPr="00274B25">
        <w:rPr>
          <w:rFonts w:cs="Tahoma"/>
          <w:szCs w:val="22"/>
          <w:lang w:val="el-GR"/>
        </w:rPr>
        <w:fldChar w:fldCharType="separate"/>
      </w:r>
      <w:r w:rsidR="00DC1D53" w:rsidRPr="00DC1D53">
        <w:rPr>
          <w:rFonts w:cs="Tahoma"/>
          <w:szCs w:val="22"/>
          <w:lang w:val="el-GR"/>
        </w:rPr>
        <w:t xml:space="preserve">ΠΑΡΑΡΤΗΜΑ </w:t>
      </w:r>
      <w:r w:rsidR="00DC1D53" w:rsidRPr="00DC1D53">
        <w:rPr>
          <w:rFonts w:cs="Tahoma"/>
          <w:lang w:val="el-GR"/>
        </w:rPr>
        <w:t>VII</w:t>
      </w:r>
      <w:r w:rsidR="00DC1D53" w:rsidRPr="00274B25">
        <w:rPr>
          <w:rFonts w:cs="Tahoma"/>
          <w:lang w:val="el-GR"/>
        </w:rPr>
        <w:t xml:space="preserve"> – Υποδείγματα Εγγυητικών Επιστολών</w:t>
      </w:r>
      <w:r w:rsidRPr="00274B25">
        <w:rPr>
          <w:rFonts w:cs="Tahoma"/>
          <w:szCs w:val="22"/>
          <w:lang w:val="el-GR"/>
        </w:rPr>
        <w:fldChar w:fldCharType="end"/>
      </w:r>
      <w:r w:rsidRPr="00274B25">
        <w:rPr>
          <w:rFonts w:cs="Tahoma"/>
          <w:szCs w:val="22"/>
          <w:lang w:val="el-GR"/>
        </w:rPr>
        <w:t xml:space="preserve"> της Διακήρυξης και τα οριζόμενα στο άρθρο 72 του ν. 4412/2016.</w:t>
      </w:r>
    </w:p>
    <w:p w14:paraId="0584A664" w14:textId="5744ACCD" w:rsidR="004D09B6" w:rsidRPr="00274B25" w:rsidRDefault="004D09B6" w:rsidP="00BF2AE3">
      <w:pPr>
        <w:rPr>
          <w:rFonts w:cs="Tahoma"/>
          <w:szCs w:val="22"/>
          <w:lang w:val="el-GR"/>
        </w:rPr>
      </w:pPr>
      <w:r w:rsidRPr="00274B25">
        <w:rPr>
          <w:rFonts w:cs="Tahoma"/>
          <w:szCs w:val="22"/>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w:t>
      </w:r>
      <w:r w:rsidR="007221E3" w:rsidRPr="00274B25">
        <w:rPr>
          <w:rFonts w:cs="Tahoma"/>
          <w:szCs w:val="22"/>
          <w:lang w:val="el-GR"/>
        </w:rPr>
        <w:t>όποσης προς αυτόν προκαταβολής.</w:t>
      </w:r>
    </w:p>
    <w:p w14:paraId="4CEFEF1E" w14:textId="436034FE" w:rsidR="004D09B6" w:rsidRPr="00274B25" w:rsidRDefault="004D09B6" w:rsidP="00BF2AE3">
      <w:pPr>
        <w:rPr>
          <w:rFonts w:cs="Tahoma"/>
          <w:szCs w:val="22"/>
          <w:lang w:val="el-GR"/>
        </w:rPr>
      </w:pPr>
      <w:r w:rsidRPr="00274B25">
        <w:rPr>
          <w:rFonts w:cs="Tahoma"/>
          <w:szCs w:val="22"/>
          <w:lang w:val="el-GR"/>
        </w:rPr>
        <w:t xml:space="preserve">Σε περίπτωση τροποποίησης της σύμβασης κατά την παράγραφο </w:t>
      </w:r>
      <w:r w:rsidRPr="00274B25">
        <w:rPr>
          <w:rFonts w:cs="Tahoma"/>
          <w:szCs w:val="22"/>
          <w:lang w:val="el-GR"/>
        </w:rPr>
        <w:fldChar w:fldCharType="begin"/>
      </w:r>
      <w:r w:rsidRPr="00274B25">
        <w:rPr>
          <w:rFonts w:cs="Tahoma"/>
          <w:szCs w:val="22"/>
          <w:lang w:val="el-GR"/>
        </w:rPr>
        <w:instrText xml:space="preserve"> REF _Ref496607258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4.5</w:t>
      </w:r>
      <w:r w:rsidRPr="00274B25">
        <w:rPr>
          <w:rFonts w:cs="Tahoma"/>
          <w:szCs w:val="22"/>
          <w:lang w:val="el-GR"/>
        </w:rPr>
        <w:fldChar w:fldCharType="end"/>
      </w:r>
      <w:r w:rsidRPr="00274B25">
        <w:rPr>
          <w:rFonts w:cs="Tahoma"/>
          <w:szCs w:val="22"/>
          <w:lang w:val="el-GR"/>
        </w:rPr>
        <w:t>,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w:t>
      </w:r>
      <w:r w:rsidR="007221E3" w:rsidRPr="00274B25">
        <w:rPr>
          <w:rFonts w:cs="Tahoma"/>
          <w:szCs w:val="22"/>
          <w:lang w:val="el-GR"/>
        </w:rPr>
        <w:t>υ ποσού της αύξησης, εκτός ΦΠΑ.</w:t>
      </w:r>
    </w:p>
    <w:p w14:paraId="2BB532DB" w14:textId="4FF6E16E" w:rsidR="004D09B6" w:rsidRPr="00274B25" w:rsidRDefault="004D09B6" w:rsidP="00BF2AE3">
      <w:pPr>
        <w:rPr>
          <w:rFonts w:cs="Tahoma"/>
          <w:szCs w:val="22"/>
          <w:lang w:val="el-GR"/>
        </w:rPr>
      </w:pPr>
      <w:r w:rsidRPr="00274B25">
        <w:rPr>
          <w:rFonts w:cs="Tahoma"/>
          <w:szCs w:val="22"/>
          <w:lang w:val="el-GR"/>
        </w:rPr>
        <w:t>Η εγγύηση καλής εκτέλεσης καταπίπτει σε περίπτωση παράβασης των όρων της σύμβαση</w:t>
      </w:r>
      <w:r w:rsidR="007221E3" w:rsidRPr="00274B25">
        <w:rPr>
          <w:rFonts w:cs="Tahoma"/>
          <w:szCs w:val="22"/>
          <w:lang w:val="el-GR"/>
        </w:rPr>
        <w:t>ς, όπως αυτή ειδικότερα ορίζει.</w:t>
      </w:r>
    </w:p>
    <w:p w14:paraId="2782B8E2" w14:textId="7D1D62FF" w:rsidR="004D09B6" w:rsidRPr="00274B25" w:rsidRDefault="004D09B6" w:rsidP="00BF2AE3">
      <w:pPr>
        <w:rPr>
          <w:rFonts w:cs="Tahoma"/>
          <w:szCs w:val="22"/>
          <w:lang w:val="el-GR"/>
        </w:rPr>
      </w:pPr>
      <w:r w:rsidRPr="00274B25">
        <w:rPr>
          <w:rFonts w:cs="Tahoma"/>
          <w:szCs w:val="22"/>
          <w:lang w:val="el-GR"/>
        </w:rPr>
        <w:t xml:space="preserve">Στην περίπτωση χορήγησης προκαταβολής, μεγαλύτερου ύψους από αυτό που καλύπτεται με την εγγύηση καλής εκτέλεσης προσκομίζεται από τον ανάδοχο εγγύησης προκαταβολής με χρόνο ισχύος </w:t>
      </w:r>
      <w:r w:rsidR="00090A8B">
        <w:rPr>
          <w:rFonts w:cs="Tahoma"/>
          <w:szCs w:val="22"/>
          <w:lang w:val="el-GR"/>
        </w:rPr>
        <w:t>είκοσι</w:t>
      </w:r>
      <w:r w:rsidRPr="00274B25">
        <w:rPr>
          <w:rFonts w:cs="Tahoma"/>
          <w:szCs w:val="22"/>
          <w:lang w:val="el-GR"/>
        </w:rPr>
        <w:t xml:space="preserve"> (</w:t>
      </w:r>
      <w:r w:rsidR="00090A8B">
        <w:rPr>
          <w:rFonts w:cs="Tahoma"/>
          <w:szCs w:val="22"/>
          <w:lang w:val="el-GR"/>
        </w:rPr>
        <w:t>20</w:t>
      </w:r>
      <w:r w:rsidRPr="00274B25">
        <w:rPr>
          <w:rFonts w:cs="Tahoma"/>
          <w:szCs w:val="22"/>
          <w:lang w:val="el-GR"/>
        </w:rPr>
        <w:t>) μήνες,</w:t>
      </w:r>
      <w:r w:rsidRPr="00274B25" w:rsidDel="00B53297">
        <w:rPr>
          <w:rFonts w:cs="Tahoma"/>
          <w:i/>
          <w:iCs/>
          <w:color w:val="5B9BD5"/>
          <w:spacing w:val="5"/>
          <w:szCs w:val="22"/>
          <w:lang w:val="el-GR"/>
        </w:rPr>
        <w:t xml:space="preserve"> </w:t>
      </w:r>
      <w:r w:rsidRPr="00274B25">
        <w:rPr>
          <w:rFonts w:cs="Tahoma"/>
          <w:szCs w:val="22"/>
          <w:lang w:val="el-GR"/>
        </w:rPr>
        <w:t xml:space="preserve">σύμφωνα με το αντίστοιχο υπόδειγμα που περιλαμβάνεται στο </w:t>
      </w:r>
      <w:r w:rsidRPr="00274B25">
        <w:rPr>
          <w:rFonts w:cs="Tahoma"/>
          <w:szCs w:val="22"/>
          <w:lang w:val="el-GR"/>
        </w:rPr>
        <w:fldChar w:fldCharType="begin"/>
      </w:r>
      <w:r w:rsidRPr="00274B25">
        <w:rPr>
          <w:rFonts w:cs="Tahoma"/>
          <w:szCs w:val="22"/>
          <w:lang w:val="el-GR"/>
        </w:rPr>
        <w:instrText xml:space="preserve"> REF _Ref496623895 \h  \* MERGEFORMAT </w:instrText>
      </w:r>
      <w:r w:rsidRPr="00274B25">
        <w:rPr>
          <w:rFonts w:cs="Tahoma"/>
          <w:szCs w:val="22"/>
          <w:lang w:val="el-GR"/>
        </w:rPr>
      </w:r>
      <w:r w:rsidRPr="00274B25">
        <w:rPr>
          <w:rFonts w:cs="Tahoma"/>
          <w:szCs w:val="22"/>
          <w:lang w:val="el-GR"/>
        </w:rPr>
        <w:fldChar w:fldCharType="separate"/>
      </w:r>
      <w:r w:rsidR="00DC1D53" w:rsidRPr="00DC1D53">
        <w:rPr>
          <w:rFonts w:cs="Tahoma"/>
          <w:szCs w:val="22"/>
          <w:lang w:val="el-GR"/>
        </w:rPr>
        <w:t xml:space="preserve">ΠΑΡΑΡΤΗΜΑ </w:t>
      </w:r>
      <w:r w:rsidR="00DC1D53" w:rsidRPr="00DC1D53">
        <w:rPr>
          <w:rFonts w:cs="Tahoma"/>
          <w:lang w:val="el-GR"/>
        </w:rPr>
        <w:t>VII</w:t>
      </w:r>
      <w:r w:rsidR="00DC1D53" w:rsidRPr="00274B25">
        <w:rPr>
          <w:rFonts w:cs="Tahoma"/>
          <w:lang w:val="el-GR"/>
        </w:rPr>
        <w:t xml:space="preserve"> – Υποδείγματα Εγγυητικών Επιστολών</w:t>
      </w:r>
      <w:r w:rsidRPr="00274B25">
        <w:rPr>
          <w:rFonts w:cs="Tahoma"/>
          <w:szCs w:val="22"/>
          <w:lang w:val="el-GR"/>
        </w:rPr>
        <w:fldChar w:fldCharType="end"/>
      </w:r>
      <w:r w:rsidRPr="00274B25">
        <w:rPr>
          <w:rFonts w:cs="Tahoma"/>
          <w:szCs w:val="22"/>
          <w:lang w:val="el-GR"/>
        </w:rPr>
        <w:t xml:space="preserve"> της Διακήρυξης, που θα καλύπτει τη διαφορά μεταξύ του ποσού της εγγύησης καλής εκτέλεσης και του ποσού της καταβαλλομένης προκαταβολής. Η προκαταβολή και η εγγύηση προκαταβολής μπορούν να χορηγούνται τμηματικά, σύμφωνα με την παράγραφο </w:t>
      </w:r>
      <w:r w:rsidRPr="00274B25">
        <w:rPr>
          <w:rFonts w:cs="Tahoma"/>
          <w:szCs w:val="22"/>
          <w:lang w:val="el-GR"/>
        </w:rPr>
        <w:fldChar w:fldCharType="begin"/>
      </w:r>
      <w:r w:rsidRPr="00274B25">
        <w:rPr>
          <w:rFonts w:cs="Tahoma"/>
          <w:szCs w:val="22"/>
          <w:lang w:val="el-GR"/>
        </w:rPr>
        <w:instrText xml:space="preserve"> REF _Ref496607306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5.1</w:t>
      </w:r>
      <w:r w:rsidRPr="00274B25">
        <w:rPr>
          <w:rFonts w:cs="Tahoma"/>
          <w:szCs w:val="22"/>
          <w:lang w:val="el-GR"/>
        </w:rPr>
        <w:fldChar w:fldCharType="end"/>
      </w:r>
      <w:r w:rsidRPr="00274B25">
        <w:rPr>
          <w:rFonts w:cs="Tahoma"/>
          <w:szCs w:val="22"/>
          <w:lang w:val="el-GR"/>
        </w:rPr>
        <w:t xml:space="preserve"> της παρούσας (τρόπος πληρωμής).</w:t>
      </w:r>
    </w:p>
    <w:p w14:paraId="5CFB818E" w14:textId="4D331FE9" w:rsidR="004D09B6" w:rsidRPr="00274B25" w:rsidRDefault="004D09B6" w:rsidP="00BF2AE3">
      <w:pPr>
        <w:suppressAutoHyphens w:val="0"/>
        <w:rPr>
          <w:rFonts w:cs="Tahoma"/>
          <w:szCs w:val="22"/>
          <w:lang w:val="el-GR"/>
        </w:rPr>
      </w:pPr>
      <w:r w:rsidRPr="00274B25">
        <w:rPr>
          <w:rFonts w:cs="Tahoma"/>
          <w:szCs w:val="22"/>
          <w:lang w:val="el-GR"/>
        </w:rPr>
        <w:t>Η εγγύηση καλής εκτέλεσης επιστρέφεται στο σύνολό της μετά την οριστική ποσοτική και ποιοτική παραλαβή του Έργου. 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r w:rsidR="007221E3" w:rsidRPr="00274B25">
        <w:rPr>
          <w:rFonts w:cs="Tahoma"/>
          <w:szCs w:val="22"/>
          <w:lang w:val="el-GR"/>
        </w:rPr>
        <w:t>.</w:t>
      </w:r>
    </w:p>
    <w:p w14:paraId="37A5FB0E" w14:textId="77777777" w:rsidR="004D09B6" w:rsidRPr="00274B25" w:rsidRDefault="004D09B6" w:rsidP="00BF2AE3">
      <w:pPr>
        <w:suppressAutoHyphens w:val="0"/>
        <w:rPr>
          <w:rFonts w:cs="Tahoma"/>
          <w:szCs w:val="22"/>
          <w:lang w:val="el-GR"/>
        </w:rPr>
      </w:pPr>
    </w:p>
    <w:p w14:paraId="759D1316" w14:textId="77777777" w:rsidR="004D09B6" w:rsidRPr="00274B25" w:rsidRDefault="004D09B6" w:rsidP="00BF2AE3">
      <w:pPr>
        <w:suppressAutoHyphens w:val="0"/>
        <w:rPr>
          <w:rFonts w:cs="Tahoma"/>
          <w:b/>
          <w:szCs w:val="22"/>
          <w:lang w:val="el-GR"/>
        </w:rPr>
      </w:pPr>
      <w:r w:rsidRPr="00274B25">
        <w:rPr>
          <w:rFonts w:cs="Tahoma"/>
          <w:b/>
          <w:szCs w:val="22"/>
          <w:lang w:val="el-GR"/>
        </w:rPr>
        <w:t>Εγγύηση καλής Λειτουργίας :</w:t>
      </w:r>
    </w:p>
    <w:p w14:paraId="569D429A" w14:textId="4CAE21BF" w:rsidR="004D09B6" w:rsidRPr="00274B25" w:rsidRDefault="004D09B6" w:rsidP="00BF2AE3">
      <w:pPr>
        <w:rPr>
          <w:rFonts w:cs="Tahoma"/>
          <w:szCs w:val="22"/>
          <w:lang w:val="el-GR"/>
        </w:rPr>
      </w:pPr>
      <w:r w:rsidRPr="00274B25">
        <w:rPr>
          <w:rFonts w:cs="Tahoma"/>
          <w:szCs w:val="22"/>
          <w:lang w:val="el-GR"/>
        </w:rPr>
        <w:t xml:space="preserve">Για την καλή λειτουργία του Έργου, μετά την οριστική παραλαβή του, ο Ανάδοχος υποχρεούται να καταθέσει </w:t>
      </w:r>
      <w:r w:rsidRPr="00274B25">
        <w:rPr>
          <w:rFonts w:cs="Tahoma"/>
          <w:b/>
          <w:szCs w:val="22"/>
          <w:lang w:val="el-GR"/>
        </w:rPr>
        <w:t>Εγγυητική Επιστολή Καλής Λειτουργίας</w:t>
      </w:r>
      <w:r w:rsidRPr="00274B25">
        <w:rPr>
          <w:rFonts w:cs="Tahoma"/>
          <w:szCs w:val="22"/>
          <w:lang w:val="el-GR"/>
        </w:rPr>
        <w:t xml:space="preserve"> (βλ. </w:t>
      </w:r>
      <w:r w:rsidRPr="00274B25">
        <w:rPr>
          <w:rFonts w:cs="Tahoma"/>
          <w:szCs w:val="22"/>
          <w:lang w:val="el-GR"/>
        </w:rPr>
        <w:fldChar w:fldCharType="begin"/>
      </w:r>
      <w:r w:rsidRPr="00274B25">
        <w:rPr>
          <w:rFonts w:cs="Tahoma"/>
          <w:szCs w:val="22"/>
          <w:lang w:val="el-GR"/>
        </w:rPr>
        <w:instrText xml:space="preserve"> REF _Ref496625135 \h  \* MERGEFORMAT </w:instrText>
      </w:r>
      <w:r w:rsidRPr="00274B25">
        <w:rPr>
          <w:rFonts w:cs="Tahoma"/>
          <w:szCs w:val="22"/>
          <w:lang w:val="el-GR"/>
        </w:rPr>
      </w:r>
      <w:r w:rsidRPr="00274B25">
        <w:rPr>
          <w:rFonts w:cs="Tahoma"/>
          <w:szCs w:val="22"/>
          <w:lang w:val="el-GR"/>
        </w:rPr>
        <w:fldChar w:fldCharType="separate"/>
      </w:r>
      <w:r w:rsidR="00DC1D53" w:rsidRPr="00DC1D53">
        <w:rPr>
          <w:rFonts w:cs="Tahoma"/>
          <w:szCs w:val="22"/>
          <w:lang w:val="el-GR"/>
        </w:rPr>
        <w:t xml:space="preserve">ΠΑΡΑΡΤΗΜΑ </w:t>
      </w:r>
      <w:r w:rsidR="00DC1D53" w:rsidRPr="00DC1D53">
        <w:rPr>
          <w:rFonts w:cs="Tahoma"/>
          <w:szCs w:val="22"/>
        </w:rPr>
        <w:t>VII</w:t>
      </w:r>
      <w:r w:rsidR="00DC1D53" w:rsidRPr="00DC1D53">
        <w:rPr>
          <w:rFonts w:cs="Tahoma"/>
          <w:szCs w:val="22"/>
          <w:lang w:val="el-GR"/>
        </w:rPr>
        <w:t xml:space="preserve"> – Υποδείγματα Εγγυητικών </w:t>
      </w:r>
      <w:r w:rsidR="00DC1D53" w:rsidRPr="00274B25">
        <w:rPr>
          <w:rFonts w:cs="Tahoma"/>
          <w:lang w:val="el-GR"/>
        </w:rPr>
        <w:t>Επιστολών</w:t>
      </w:r>
      <w:r w:rsidRPr="00274B25">
        <w:rPr>
          <w:rFonts w:cs="Tahoma"/>
          <w:szCs w:val="22"/>
          <w:lang w:val="el-GR"/>
        </w:rPr>
        <w:fldChar w:fldCharType="end"/>
      </w:r>
      <w:r w:rsidRPr="00274B25">
        <w:rPr>
          <w:rFonts w:cs="Tahoma"/>
          <w:szCs w:val="22"/>
          <w:lang w:val="el-GR"/>
        </w:rPr>
        <w:t xml:space="preserve">), η αξία της οποίας θα ανέρχεται σε ποσοστό 2,5% του συμβατικού τιμήματος μη συμπεριλαμβανομένου ΦΠΑ. </w:t>
      </w:r>
    </w:p>
    <w:p w14:paraId="6A110514" w14:textId="77777777" w:rsidR="004D09B6" w:rsidRPr="00274B25" w:rsidRDefault="004D09B6" w:rsidP="00BF2AE3">
      <w:pPr>
        <w:rPr>
          <w:rFonts w:cs="Tahoma"/>
          <w:szCs w:val="22"/>
          <w:lang w:val="el-GR"/>
        </w:rPr>
      </w:pPr>
      <w:r w:rsidRPr="00274B25">
        <w:rPr>
          <w:rFonts w:cs="Tahoma"/>
          <w:szCs w:val="22"/>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29FCC920" w14:textId="77777777" w:rsidR="004D09B6" w:rsidRPr="00274B25" w:rsidRDefault="004D09B6" w:rsidP="00BF2AE3">
      <w:pPr>
        <w:rPr>
          <w:rFonts w:cs="Tahoma"/>
          <w:szCs w:val="22"/>
          <w:lang w:val="el-GR"/>
        </w:rPr>
      </w:pPr>
      <w:r w:rsidRPr="00274B25">
        <w:rPr>
          <w:rFonts w:cs="Tahoma"/>
          <w:szCs w:val="22"/>
          <w:lang w:val="el-GR"/>
        </w:rPr>
        <w:lastRenderedPageBreak/>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61BCA9F0" w14:textId="77777777" w:rsidR="004D09B6" w:rsidRPr="00274B25" w:rsidRDefault="004D09B6" w:rsidP="00BF2AE3">
      <w:pPr>
        <w:suppressAutoHyphens w:val="0"/>
        <w:rPr>
          <w:rFonts w:cs="Tahoma"/>
          <w:szCs w:val="22"/>
          <w:lang w:val="el-GR"/>
        </w:rPr>
      </w:pPr>
    </w:p>
    <w:p w14:paraId="1DD049CF" w14:textId="1A21529C"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22" w:name="_Toc45706940"/>
      <w:bookmarkStart w:id="223" w:name="_Toc45711930"/>
      <w:bookmarkStart w:id="224" w:name="_Toc58512369"/>
      <w:r w:rsidRPr="00274B25">
        <w:rPr>
          <w:rFonts w:ascii="Tahoma" w:hAnsi="Tahoma" w:cs="Tahoma"/>
          <w:sz w:val="22"/>
          <w:lang w:val="el-GR"/>
        </w:rPr>
        <w:t>Συμβατικό πλαίσιο – Εφαρμοστέα νομοθεσία</w:t>
      </w:r>
      <w:bookmarkEnd w:id="222"/>
      <w:bookmarkEnd w:id="223"/>
      <w:bookmarkEnd w:id="224"/>
    </w:p>
    <w:p w14:paraId="5AAC5A12" w14:textId="77777777" w:rsidR="004D09B6" w:rsidRPr="00274B25" w:rsidRDefault="004D09B6" w:rsidP="00BF2AE3">
      <w:pPr>
        <w:rPr>
          <w:rFonts w:cs="Tahoma"/>
          <w:szCs w:val="22"/>
          <w:lang w:val="el-GR"/>
        </w:rPr>
      </w:pPr>
      <w:r w:rsidRPr="00274B25">
        <w:rPr>
          <w:rFonts w:cs="Tahoma"/>
          <w:szCs w:val="22"/>
          <w:lang w:val="el-GR"/>
        </w:rPr>
        <w:t xml:space="preserve">Κατά την εκτέλεση της σύμβασης εφαρμόζονται οι διατάξεις του ν. 4412/2016 όπως ισχύει, οι όροι της παρούσας διακήρυξης και συμπληρωματικά ο Αστικός Κώδικας. </w:t>
      </w:r>
    </w:p>
    <w:p w14:paraId="21085682" w14:textId="398FF2E4"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25" w:name="_Toc45706941"/>
      <w:bookmarkStart w:id="226" w:name="_Toc45711931"/>
      <w:bookmarkStart w:id="227" w:name="_Toc58512370"/>
      <w:r w:rsidRPr="00274B25">
        <w:rPr>
          <w:rFonts w:ascii="Tahoma" w:hAnsi="Tahoma" w:cs="Tahoma"/>
          <w:sz w:val="22"/>
          <w:lang w:val="el-GR"/>
        </w:rPr>
        <w:t>Όροι εκτέλεσης της σύμβασης</w:t>
      </w:r>
      <w:bookmarkEnd w:id="225"/>
      <w:bookmarkEnd w:id="226"/>
      <w:bookmarkEnd w:id="227"/>
    </w:p>
    <w:p w14:paraId="57EB7744" w14:textId="77777777" w:rsidR="004D09B6" w:rsidRPr="00274B25" w:rsidRDefault="004D09B6" w:rsidP="00BF2AE3">
      <w:pPr>
        <w:rPr>
          <w:rFonts w:cs="Tahoma"/>
          <w:szCs w:val="22"/>
          <w:lang w:val="el-GR"/>
        </w:rPr>
      </w:pPr>
      <w:r w:rsidRPr="00274B2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όπως ισχύει. </w:t>
      </w:r>
    </w:p>
    <w:p w14:paraId="7F4B54D3" w14:textId="77777777" w:rsidR="004D09B6" w:rsidRPr="00274B25" w:rsidRDefault="004D09B6" w:rsidP="00BF2AE3">
      <w:pPr>
        <w:rPr>
          <w:rFonts w:cs="Tahoma"/>
          <w:szCs w:val="22"/>
          <w:lang w:val="el-GR"/>
        </w:rPr>
      </w:pPr>
      <w:r w:rsidRPr="00274B2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8021CCA" w14:textId="77777777" w:rsidR="004D09B6" w:rsidRPr="00274B25" w:rsidRDefault="004D09B6" w:rsidP="00BF2AE3">
      <w:pPr>
        <w:rPr>
          <w:rFonts w:cs="Tahoma"/>
          <w:szCs w:val="22"/>
          <w:lang w:val="el-GR"/>
        </w:rPr>
      </w:pPr>
      <w:r w:rsidRPr="00274B25">
        <w:rPr>
          <w:rFonts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541727DB" w14:textId="77777777" w:rsidR="004D09B6" w:rsidRPr="00274B25" w:rsidRDefault="004D09B6" w:rsidP="00BF2AE3">
      <w:pPr>
        <w:suppressAutoHyphens w:val="0"/>
        <w:spacing w:after="200"/>
        <w:rPr>
          <w:rFonts w:cs="Tahoma"/>
          <w:szCs w:val="22"/>
          <w:lang w:val="el-GR"/>
        </w:rPr>
      </w:pPr>
      <w:r w:rsidRPr="00274B25">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sidRPr="00274B25">
        <w:rPr>
          <w:rFonts w:cs="Tahoma"/>
          <w:b/>
          <w:szCs w:val="22"/>
          <w:lang w:val="el-GR"/>
        </w:rPr>
        <w:t>αναθέτουσα αρχή</w:t>
      </w:r>
      <w:r w:rsidRPr="00274B25">
        <w:rPr>
          <w:rFonts w:cs="Tahoma"/>
          <w:szCs w:val="22"/>
          <w:lang w:val="el-GR"/>
        </w:rPr>
        <w:t xml:space="preserve"> εγγράφως </w:t>
      </w:r>
      <w:r w:rsidRPr="00274B25">
        <w:rPr>
          <w:rFonts w:cs="Tahoma"/>
          <w:b/>
          <w:szCs w:val="22"/>
          <w:lang w:val="el-GR"/>
        </w:rPr>
        <w:t>δεκαπέντε (15)</w:t>
      </w:r>
      <w:r w:rsidRPr="00274B25">
        <w:rPr>
          <w:rFonts w:cs="Tahoma"/>
          <w:szCs w:val="22"/>
          <w:lang w:val="el-GR"/>
        </w:rPr>
        <w:t xml:space="preserve"> ημέρες πριν από την αντικατάσταση. </w:t>
      </w:r>
    </w:p>
    <w:p w14:paraId="1760D86C" w14:textId="77777777" w:rsidR="004D09B6" w:rsidRPr="00274B25" w:rsidRDefault="004D09B6" w:rsidP="00BF2AE3">
      <w:pPr>
        <w:suppressAutoHyphens w:val="0"/>
        <w:spacing w:after="200"/>
        <w:rPr>
          <w:rFonts w:cs="Tahoma"/>
          <w:szCs w:val="22"/>
          <w:lang w:val="el-GR"/>
        </w:rPr>
      </w:pPr>
      <w:r w:rsidRPr="00274B25">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795B753B" w14:textId="77777777" w:rsidR="004D09B6" w:rsidRPr="00274B25" w:rsidRDefault="004D09B6" w:rsidP="00BF2AE3">
      <w:pPr>
        <w:suppressAutoHyphens w:val="0"/>
        <w:spacing w:after="200"/>
        <w:rPr>
          <w:rFonts w:cs="Tahoma"/>
          <w:szCs w:val="22"/>
          <w:lang w:val="el-GR"/>
        </w:rPr>
      </w:pPr>
      <w:r w:rsidRPr="00274B25">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w:t>
      </w:r>
      <w:r w:rsidRPr="00274B25">
        <w:rPr>
          <w:rFonts w:cs="Tahoma"/>
          <w:szCs w:val="22"/>
          <w:lang w:val="el-GR"/>
        </w:rPr>
        <w:lastRenderedPageBreak/>
        <w:t>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44AD5C02" w14:textId="5966CBFB" w:rsidR="004D09B6" w:rsidRPr="00274B25" w:rsidRDefault="004D09B6" w:rsidP="00BF2AE3">
      <w:pPr>
        <w:suppressAutoHyphens w:val="0"/>
        <w:spacing w:after="200"/>
        <w:rPr>
          <w:rFonts w:cs="Tahoma"/>
          <w:szCs w:val="22"/>
          <w:lang w:val="el-GR"/>
        </w:rPr>
      </w:pPr>
      <w:r w:rsidRPr="00274B25">
        <w:rPr>
          <w:rFonts w:cs="Tahoma"/>
          <w:szCs w:val="22"/>
          <w:lang w:val="el-GR"/>
        </w:rPr>
        <w:t>Ο Ανάδοχος υποχρεούται, να λαμβάνει όλα τα μέτρα πληροφόρησης που προβλέπονται από τον Καν. 1048/2014 και 1049/2014, καθώς και του Οδηγού Εφαρμογής Μέτρων Ενημέρωσης και Δημοσιότητας Εθνικών Προγραμμάτων Ταμείου Ασύλου Μετανάστευσης και Ένταξης και Ταμείου Εσωτερικής Ασφάλειας, Ελληνική Δημοκρατία / Υπουργείο Οικονομίας &amp; Ανάπτυξης / Αύγουστος 2017 καθόσον το παρόν έργο χρηματοδοτείται στο πλαίσιο του Εθνικού Προγράμματος Ταμείου Ασύλου, Μετανάστευσης και Ένταξης.</w:t>
      </w:r>
      <w:r w:rsidR="00571668" w:rsidRPr="00274B25">
        <w:rPr>
          <w:rFonts w:cs="Tahoma"/>
          <w:szCs w:val="22"/>
          <w:lang w:val="el-GR"/>
        </w:rPr>
        <w:t xml:space="preserve"> </w:t>
      </w:r>
    </w:p>
    <w:p w14:paraId="49AF9111" w14:textId="77777777" w:rsidR="004D09B6" w:rsidRPr="00274B25" w:rsidRDefault="004D09B6" w:rsidP="00BF2AE3">
      <w:pPr>
        <w:suppressAutoHyphens w:val="0"/>
        <w:spacing w:after="200"/>
        <w:rPr>
          <w:rFonts w:cs="Tahoma"/>
          <w:szCs w:val="22"/>
          <w:lang w:val="el-GR"/>
        </w:rPr>
      </w:pPr>
      <w:r w:rsidRPr="00274B25">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F5D18EE" w14:textId="77777777" w:rsidR="004D09B6" w:rsidRPr="00274B25" w:rsidRDefault="004D09B6" w:rsidP="00BF2AE3">
      <w:pPr>
        <w:suppressAutoHyphens w:val="0"/>
        <w:spacing w:after="200"/>
        <w:rPr>
          <w:rFonts w:cs="Tahoma"/>
          <w:szCs w:val="22"/>
          <w:lang w:val="el-GR"/>
        </w:rPr>
      </w:pPr>
      <w:r w:rsidRPr="00274B25">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619267E8" w14:textId="77777777" w:rsidR="004D09B6" w:rsidRPr="00274B25" w:rsidRDefault="004D09B6" w:rsidP="00BF2AE3">
      <w:pPr>
        <w:suppressAutoHyphens w:val="0"/>
        <w:spacing w:after="200"/>
        <w:rPr>
          <w:rFonts w:cs="Tahoma"/>
          <w:szCs w:val="22"/>
          <w:lang w:val="el-GR"/>
        </w:rPr>
      </w:pPr>
      <w:r w:rsidRPr="00274B25">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8A91C74" w14:textId="77777777" w:rsidR="004D09B6" w:rsidRPr="00274B25" w:rsidRDefault="004D09B6" w:rsidP="00BF2AE3">
      <w:pPr>
        <w:suppressAutoHyphens w:val="0"/>
        <w:spacing w:after="200"/>
        <w:rPr>
          <w:rFonts w:cs="Tahoma"/>
          <w:szCs w:val="22"/>
          <w:lang w:val="el-GR"/>
        </w:rPr>
      </w:pPr>
      <w:r w:rsidRPr="00274B25">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A605101" w14:textId="77777777" w:rsidR="004D09B6" w:rsidRPr="00274B25" w:rsidRDefault="004D09B6" w:rsidP="00BF2AE3">
      <w:pPr>
        <w:suppressAutoHyphens w:val="0"/>
        <w:spacing w:after="200"/>
        <w:rPr>
          <w:rFonts w:cs="Tahoma"/>
          <w:szCs w:val="22"/>
          <w:lang w:val="el-GR"/>
        </w:rPr>
      </w:pPr>
      <w:r w:rsidRPr="00274B25">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C107586" w14:textId="77777777" w:rsidR="004D09B6" w:rsidRPr="00274B25" w:rsidRDefault="004D09B6" w:rsidP="00BF2AE3">
      <w:pPr>
        <w:suppressAutoHyphens w:val="0"/>
        <w:spacing w:after="200"/>
        <w:rPr>
          <w:rFonts w:cs="Tahoma"/>
          <w:szCs w:val="22"/>
          <w:lang w:val="el-GR"/>
        </w:rPr>
      </w:pPr>
      <w:r w:rsidRPr="00274B25">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3E794735" w14:textId="77777777" w:rsidR="004D09B6" w:rsidRPr="00274B25" w:rsidRDefault="004D09B6" w:rsidP="00BF2AE3">
      <w:pPr>
        <w:suppressAutoHyphens w:val="0"/>
        <w:spacing w:after="200"/>
        <w:rPr>
          <w:rFonts w:cs="Tahoma"/>
          <w:szCs w:val="22"/>
          <w:lang w:val="el-GR"/>
        </w:rPr>
      </w:pPr>
      <w:r w:rsidRPr="00274B25">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DAD9891" w14:textId="77777777" w:rsidR="004D09B6" w:rsidRPr="00274B25" w:rsidRDefault="004D09B6" w:rsidP="00BF2AE3">
      <w:pPr>
        <w:suppressAutoHyphens w:val="0"/>
        <w:spacing w:after="200"/>
        <w:rPr>
          <w:rFonts w:cs="Tahoma"/>
          <w:szCs w:val="22"/>
          <w:lang w:val="el-GR"/>
        </w:rPr>
      </w:pPr>
      <w:r w:rsidRPr="00274B25">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7C2C420" w14:textId="77777777" w:rsidR="004D09B6" w:rsidRPr="00274B25" w:rsidRDefault="004D09B6" w:rsidP="00BF2AE3">
      <w:pPr>
        <w:suppressAutoHyphens w:val="0"/>
        <w:spacing w:after="200"/>
        <w:rPr>
          <w:rFonts w:cs="Tahoma"/>
          <w:szCs w:val="22"/>
          <w:lang w:val="el-GR"/>
        </w:rPr>
      </w:pPr>
      <w:r w:rsidRPr="00274B25">
        <w:rPr>
          <w:rFonts w:cs="Tahoma"/>
          <w:szCs w:val="22"/>
          <w:lang w:val="el-GR"/>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5EAC41D" w14:textId="77777777" w:rsidR="004D09B6" w:rsidRPr="00274B25" w:rsidRDefault="004D09B6" w:rsidP="00BF2AE3">
      <w:pPr>
        <w:suppressAutoHyphens w:val="0"/>
        <w:spacing w:after="200"/>
        <w:rPr>
          <w:rFonts w:cs="Tahoma"/>
          <w:szCs w:val="22"/>
          <w:lang w:val="el-GR"/>
        </w:rPr>
      </w:pPr>
      <w:r w:rsidRPr="00274B25">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3A7240C3" w14:textId="77777777" w:rsidR="004D09B6" w:rsidRPr="00274B25" w:rsidRDefault="004D09B6" w:rsidP="00BF2AE3">
      <w:pPr>
        <w:suppressAutoHyphens w:val="0"/>
        <w:spacing w:after="200"/>
        <w:rPr>
          <w:rFonts w:cs="Tahoma"/>
          <w:szCs w:val="22"/>
          <w:lang w:val="el-GR"/>
        </w:rPr>
      </w:pPr>
      <w:r w:rsidRPr="00274B25">
        <w:rPr>
          <w:rFonts w:cs="Tahoma"/>
          <w:szCs w:val="22"/>
          <w:lang w:val="el-GR"/>
        </w:rPr>
        <w:t>Ειδικότερα :</w:t>
      </w:r>
    </w:p>
    <w:p w14:paraId="4C2B4378" w14:textId="77777777" w:rsidR="004D09B6" w:rsidRPr="00274B25" w:rsidRDefault="004D09B6" w:rsidP="00BF2AE3">
      <w:pPr>
        <w:suppressAutoHyphens w:val="0"/>
        <w:spacing w:after="200"/>
        <w:rPr>
          <w:rFonts w:cs="Tahoma"/>
          <w:szCs w:val="22"/>
          <w:lang w:val="el-GR"/>
        </w:rPr>
      </w:pPr>
      <w:r w:rsidRPr="00274B25">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2C82923" w14:textId="57AC4FB9" w:rsidR="004D09B6" w:rsidRPr="00274B25" w:rsidRDefault="004D09B6" w:rsidP="00BF2AE3">
      <w:pPr>
        <w:suppressAutoHyphens w:val="0"/>
        <w:spacing w:after="200"/>
        <w:rPr>
          <w:rFonts w:cs="Tahoma"/>
          <w:szCs w:val="22"/>
          <w:lang w:val="el-GR"/>
        </w:rPr>
      </w:pPr>
      <w:r w:rsidRPr="00274B25">
        <w:rPr>
          <w:rFonts w:cs="Tahoma"/>
          <w:szCs w:val="22"/>
          <w:lang w:val="el-GR"/>
        </w:rPr>
        <w:t>β. Η</w:t>
      </w:r>
      <w:r w:rsidR="00571668" w:rsidRPr="00274B25">
        <w:rPr>
          <w:rFonts w:cs="Tahoma"/>
          <w:szCs w:val="22"/>
          <w:lang w:val="el-GR"/>
        </w:rPr>
        <w:t xml:space="preserve"> </w:t>
      </w:r>
      <w:r w:rsidRPr="00274B25">
        <w:rPr>
          <w:rFonts w:cs="Tahoma"/>
          <w:szCs w:val="22"/>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43DEF5B0" w14:textId="50F06F44" w:rsidR="004D09B6" w:rsidRPr="00274B25" w:rsidRDefault="004D09B6" w:rsidP="00BF2AE3">
      <w:pPr>
        <w:suppressAutoHyphens w:val="0"/>
        <w:spacing w:after="200"/>
        <w:rPr>
          <w:rFonts w:cs="Tahoma"/>
          <w:szCs w:val="22"/>
          <w:lang w:val="el-GR"/>
        </w:rPr>
      </w:pPr>
      <w:r w:rsidRPr="00274B25">
        <w:rPr>
          <w:rFonts w:cs="Tahoma"/>
          <w:szCs w:val="22"/>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571668" w:rsidRPr="00274B25">
        <w:rPr>
          <w:rFonts w:cs="Tahoma"/>
          <w:szCs w:val="22"/>
          <w:lang w:val="el-GR"/>
        </w:rPr>
        <w:t xml:space="preserve"> </w:t>
      </w:r>
      <w:r w:rsidRPr="00274B25">
        <w:rPr>
          <w:rFonts w:cs="Tahoma"/>
          <w:szCs w:val="22"/>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571668" w:rsidRPr="00274B25">
        <w:rPr>
          <w:rFonts w:cs="Tahoma"/>
          <w:szCs w:val="22"/>
          <w:lang w:val="el-GR"/>
        </w:rPr>
        <w:t xml:space="preserve"> </w:t>
      </w:r>
      <w:r w:rsidRPr="00274B25">
        <w:rPr>
          <w:rFonts w:cs="Tahoma"/>
          <w:szCs w:val="22"/>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571668" w:rsidRPr="00274B25">
        <w:rPr>
          <w:rFonts w:cs="Tahoma"/>
          <w:szCs w:val="22"/>
          <w:lang w:val="el-GR"/>
        </w:rPr>
        <w:t xml:space="preserve"> </w:t>
      </w:r>
    </w:p>
    <w:p w14:paraId="5B842FD6" w14:textId="77777777" w:rsidR="004D09B6" w:rsidRPr="00274B25" w:rsidRDefault="004D09B6" w:rsidP="00BF2AE3">
      <w:pPr>
        <w:suppressAutoHyphens w:val="0"/>
        <w:spacing w:after="200"/>
        <w:rPr>
          <w:rFonts w:cs="Tahoma"/>
          <w:szCs w:val="22"/>
          <w:lang w:val="el-GR"/>
        </w:rPr>
      </w:pPr>
      <w:r w:rsidRPr="00274B25">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792C08D8" w14:textId="77777777" w:rsidR="004D09B6" w:rsidRPr="00274B25" w:rsidRDefault="004D09B6" w:rsidP="00BF2AE3">
      <w:pPr>
        <w:suppressAutoHyphens w:val="0"/>
        <w:spacing w:after="200"/>
        <w:rPr>
          <w:rFonts w:cs="Tahoma"/>
          <w:szCs w:val="22"/>
          <w:lang w:val="el-GR"/>
        </w:rPr>
      </w:pPr>
      <w:r w:rsidRPr="00274B25">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95C3A16" w14:textId="77777777" w:rsidR="004D09B6" w:rsidRPr="00274B25" w:rsidRDefault="004D09B6" w:rsidP="00BF2AE3">
      <w:pPr>
        <w:suppressAutoHyphens w:val="0"/>
        <w:spacing w:after="200"/>
        <w:rPr>
          <w:rFonts w:cs="Tahoma"/>
          <w:szCs w:val="22"/>
          <w:lang w:val="el-GR"/>
        </w:rPr>
      </w:pPr>
      <w:r w:rsidRPr="00274B25">
        <w:rPr>
          <w:rFonts w:cs="Tahoma"/>
          <w:szCs w:val="22"/>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5D7BEC" w:rsidRPr="00274B25">
        <w:rPr>
          <w:rFonts w:cs="Tahoma"/>
          <w:szCs w:val="22"/>
          <w:lang w:val="el-GR"/>
        </w:rPr>
        <w:t>σύμβασης</w:t>
      </w:r>
      <w:r w:rsidRPr="00274B25">
        <w:rPr>
          <w:rFonts w:cs="Tahoma"/>
          <w:szCs w:val="22"/>
          <w:lang w:val="el-GR"/>
        </w:rPr>
        <w:t xml:space="preserve">, στο πλαίσιο πρότασης επικαιροποίησης, έχουν ανακοινωθεί </w:t>
      </w:r>
      <w:r w:rsidR="005D7BEC" w:rsidRPr="00274B25">
        <w:rPr>
          <w:rFonts w:cs="Tahoma"/>
          <w:szCs w:val="22"/>
          <w:lang w:val="el-GR"/>
        </w:rPr>
        <w:t>νεότερα</w:t>
      </w:r>
      <w:r w:rsidRPr="00274B25">
        <w:rPr>
          <w:rFonts w:cs="Tahoma"/>
          <w:szCs w:val="22"/>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522D1BF5" w14:textId="77777777" w:rsidR="004D09B6" w:rsidRPr="00274B25" w:rsidRDefault="004D09B6" w:rsidP="00BF2AE3">
      <w:pPr>
        <w:suppressAutoHyphens w:val="0"/>
        <w:spacing w:after="200"/>
        <w:rPr>
          <w:rFonts w:cs="Tahoma"/>
          <w:szCs w:val="22"/>
          <w:lang w:val="el-GR"/>
        </w:rPr>
      </w:pPr>
    </w:p>
    <w:p w14:paraId="27966829" w14:textId="7D6BBDC3"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28" w:name="_Toc45706942"/>
      <w:bookmarkStart w:id="229" w:name="_Toc45711932"/>
      <w:bookmarkStart w:id="230" w:name="_Toc58512371"/>
      <w:r w:rsidRPr="00274B25">
        <w:rPr>
          <w:rFonts w:ascii="Tahoma" w:hAnsi="Tahoma" w:cs="Tahoma"/>
          <w:sz w:val="22"/>
          <w:lang w:val="el-GR"/>
        </w:rPr>
        <w:t>Υπεργολαβία</w:t>
      </w:r>
      <w:bookmarkEnd w:id="228"/>
      <w:bookmarkEnd w:id="229"/>
      <w:bookmarkEnd w:id="230"/>
    </w:p>
    <w:p w14:paraId="5026C4C9" w14:textId="77777777" w:rsidR="004D09B6" w:rsidRPr="00274B25" w:rsidRDefault="004D09B6" w:rsidP="00BF2AE3">
      <w:pPr>
        <w:rPr>
          <w:rFonts w:cs="Tahoma"/>
          <w:szCs w:val="22"/>
          <w:lang w:val="el-GR"/>
        </w:rPr>
      </w:pPr>
      <w:r w:rsidRPr="00274B25">
        <w:rPr>
          <w:rFonts w:cs="Tahoma"/>
          <w:b/>
          <w:bCs/>
          <w:szCs w:val="22"/>
          <w:lang w:val="el-GR"/>
        </w:rPr>
        <w:t xml:space="preserve">4.4.1. </w:t>
      </w:r>
      <w:r w:rsidRPr="00274B25">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όπως ισχύει από υπεργολάβους δεν αίρει την ευθύνη του κυρίου αναδόχου. </w:t>
      </w:r>
    </w:p>
    <w:p w14:paraId="7A582F54" w14:textId="77777777" w:rsidR="004D09B6" w:rsidRPr="00274B25" w:rsidRDefault="004D09B6" w:rsidP="00BF2AE3">
      <w:pPr>
        <w:rPr>
          <w:rFonts w:cs="Tahoma"/>
          <w:szCs w:val="22"/>
          <w:lang w:val="el-GR"/>
        </w:rPr>
      </w:pPr>
      <w:r w:rsidRPr="00274B25">
        <w:rPr>
          <w:rFonts w:cs="Tahoma"/>
          <w:b/>
          <w:bCs/>
          <w:szCs w:val="22"/>
          <w:lang w:val="el-GR"/>
        </w:rPr>
        <w:lastRenderedPageBreak/>
        <w:t xml:space="preserve">4.4.2. </w:t>
      </w:r>
      <w:r w:rsidRPr="00274B25">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274B25">
        <w:rPr>
          <w:rFonts w:eastAsia="SimSun" w:cs="Tahoma"/>
          <w:i/>
          <w:iCs/>
          <w:color w:val="0099FF"/>
          <w:kern w:val="1"/>
          <w:szCs w:val="22"/>
          <w:lang w:val="el-GR" w:bidi="hi-IN"/>
        </w:rPr>
        <w:t>.</w:t>
      </w:r>
      <w:r w:rsidRPr="00274B25">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41CA154" w14:textId="2E6EFB1B" w:rsidR="004D09B6" w:rsidRPr="00274B25" w:rsidRDefault="004D09B6" w:rsidP="00BF2AE3">
      <w:pPr>
        <w:rPr>
          <w:rFonts w:cs="Tahoma"/>
          <w:szCs w:val="22"/>
          <w:lang w:val="el-GR"/>
        </w:rPr>
      </w:pPr>
      <w:r w:rsidRPr="00274B25">
        <w:rPr>
          <w:rFonts w:cs="Tahoma"/>
          <w:b/>
          <w:bCs/>
          <w:szCs w:val="22"/>
          <w:lang w:val="el-GR"/>
        </w:rPr>
        <w:t>4.4.3.</w:t>
      </w:r>
      <w:r w:rsidRPr="00274B25">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Pr="00274B25">
        <w:rPr>
          <w:rFonts w:cs="Tahoma"/>
          <w:szCs w:val="22"/>
          <w:lang w:val="el-GR"/>
        </w:rPr>
        <w:fldChar w:fldCharType="begin"/>
      </w:r>
      <w:r w:rsidRPr="00274B25">
        <w:rPr>
          <w:rFonts w:cs="Tahoma"/>
          <w:szCs w:val="22"/>
          <w:lang w:val="el-GR"/>
        </w:rPr>
        <w:instrText xml:space="preserve"> REF _Ref496541775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2.2.3</w:t>
      </w:r>
      <w:r w:rsidRPr="00274B25">
        <w:rPr>
          <w:rFonts w:cs="Tahoma"/>
          <w:szCs w:val="22"/>
          <w:lang w:val="el-GR"/>
        </w:rPr>
        <w:fldChar w:fldCharType="end"/>
      </w:r>
      <w:r w:rsidRPr="00274B25">
        <w:rPr>
          <w:rFonts w:cs="Tahoma"/>
          <w:szCs w:val="22"/>
          <w:lang w:val="el-GR"/>
        </w:rPr>
        <w:t xml:space="preserve"> και με τα αποδεικτικά μέσα της παραγράφου </w:t>
      </w:r>
      <w:r w:rsidRPr="00274B25">
        <w:rPr>
          <w:rFonts w:cs="Tahoma"/>
          <w:szCs w:val="22"/>
          <w:lang w:val="el-GR"/>
        </w:rPr>
        <w:fldChar w:fldCharType="begin"/>
      </w:r>
      <w:r w:rsidRPr="00274B25">
        <w:rPr>
          <w:rFonts w:cs="Tahoma"/>
          <w:szCs w:val="22"/>
          <w:lang w:val="el-GR"/>
        </w:rPr>
        <w:instrText xml:space="preserve"> REF _Ref496625274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2.2.9.2</w:t>
      </w:r>
      <w:r w:rsidRPr="00274B25">
        <w:rPr>
          <w:rFonts w:cs="Tahoma"/>
          <w:szCs w:val="22"/>
          <w:lang w:val="el-GR"/>
        </w:rPr>
        <w:fldChar w:fldCharType="end"/>
      </w:r>
      <w:r w:rsidRPr="00274B25">
        <w:rPr>
          <w:rFonts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όπως ισχύει, δύναται να επαληθεύσει τους ως άνω λόγους και για τμήμα ή τμήματα της σύμβασης που υπολείπονται του ως άνω ποσοστού. </w:t>
      </w:r>
    </w:p>
    <w:p w14:paraId="7965D812" w14:textId="77777777" w:rsidR="004D09B6" w:rsidRPr="00274B25" w:rsidRDefault="004D09B6" w:rsidP="00BF2AE3">
      <w:pPr>
        <w:rPr>
          <w:rFonts w:cs="Tahoma"/>
          <w:szCs w:val="22"/>
          <w:lang w:val="el-GR"/>
        </w:rPr>
      </w:pPr>
      <w:r w:rsidRPr="00274B25">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όπως ισχύει. </w:t>
      </w:r>
    </w:p>
    <w:p w14:paraId="531F3275" w14:textId="77777777" w:rsidR="004D09B6" w:rsidRPr="00274B25" w:rsidRDefault="004D09B6" w:rsidP="00BF2AE3">
      <w:pPr>
        <w:rPr>
          <w:rFonts w:cs="Tahoma"/>
          <w:szCs w:val="22"/>
          <w:lang w:val="el-GR"/>
        </w:rPr>
      </w:pPr>
    </w:p>
    <w:p w14:paraId="3F0DACF8" w14:textId="5CB55434"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31" w:name="_Ref496607258"/>
      <w:bookmarkStart w:id="232" w:name="_Toc45706943"/>
      <w:bookmarkStart w:id="233" w:name="_Toc45711933"/>
      <w:bookmarkStart w:id="234" w:name="_Toc58512372"/>
      <w:r w:rsidRPr="00274B25">
        <w:rPr>
          <w:rFonts w:ascii="Tahoma" w:hAnsi="Tahoma" w:cs="Tahoma"/>
          <w:sz w:val="22"/>
          <w:lang w:val="el-GR"/>
        </w:rPr>
        <w:t>Τροποποίηση σύμβασης κατά τη διάρκειά της</w:t>
      </w:r>
      <w:bookmarkEnd w:id="231"/>
      <w:bookmarkEnd w:id="232"/>
      <w:bookmarkEnd w:id="233"/>
      <w:bookmarkEnd w:id="234"/>
      <w:r w:rsidRPr="00274B25">
        <w:rPr>
          <w:rFonts w:ascii="Tahoma" w:hAnsi="Tahoma" w:cs="Tahoma"/>
          <w:sz w:val="22"/>
          <w:lang w:val="el-GR"/>
        </w:rPr>
        <w:t xml:space="preserve"> </w:t>
      </w:r>
    </w:p>
    <w:p w14:paraId="0AB17CCA" w14:textId="77777777" w:rsidR="004D09B6" w:rsidRPr="00274B25" w:rsidRDefault="004D09B6" w:rsidP="00BF2AE3">
      <w:pPr>
        <w:rPr>
          <w:rFonts w:cs="Tahoma"/>
          <w:i/>
          <w:iCs/>
          <w:color w:val="5B9BD5"/>
          <w:spacing w:val="5"/>
          <w:kern w:val="1"/>
          <w:szCs w:val="22"/>
          <w:lang w:val="el-GR"/>
        </w:rPr>
      </w:pPr>
      <w:r w:rsidRPr="00274B25">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14:paraId="560D0AED" w14:textId="77777777" w:rsidR="004D09B6" w:rsidRPr="00274B25" w:rsidRDefault="004D09B6" w:rsidP="00BF2AE3">
      <w:pPr>
        <w:suppressAutoHyphens w:val="0"/>
        <w:rPr>
          <w:rFonts w:cs="Tahoma"/>
          <w:szCs w:val="22"/>
          <w:lang w:val="el-GR"/>
        </w:rPr>
      </w:pPr>
      <w:r w:rsidRPr="00274B25">
        <w:rPr>
          <w:rFonts w:cs="Tahoma"/>
          <w:szCs w:val="22"/>
          <w:lang w:val="el-GR"/>
        </w:rPr>
        <w:t>Ειδικότερα :</w:t>
      </w:r>
    </w:p>
    <w:p w14:paraId="4D69131E" w14:textId="4F6927D7" w:rsidR="004D09B6" w:rsidRPr="00274B25" w:rsidRDefault="00E02977" w:rsidP="00BF2AE3">
      <w:pPr>
        <w:pStyle w:val="3"/>
        <w:numPr>
          <w:ilvl w:val="2"/>
          <w:numId w:val="7"/>
        </w:numPr>
        <w:rPr>
          <w:rFonts w:ascii="Tahoma" w:hAnsi="Tahoma" w:cs="Tahoma"/>
          <w:szCs w:val="22"/>
          <w:lang w:val="el-GR"/>
        </w:rPr>
      </w:pPr>
      <w:bookmarkStart w:id="235" w:name="_Toc45706944"/>
      <w:r>
        <w:rPr>
          <w:rFonts w:ascii="Tahoma" w:hAnsi="Tahoma" w:cs="Tahoma"/>
          <w:szCs w:val="22"/>
          <w:lang w:val="el-GR"/>
        </w:rPr>
        <w:t xml:space="preserve"> </w:t>
      </w:r>
      <w:bookmarkStart w:id="236" w:name="_Toc58512373"/>
      <w:r w:rsidR="004D09B6" w:rsidRPr="00274B25">
        <w:rPr>
          <w:rFonts w:ascii="Tahoma" w:hAnsi="Tahoma" w:cs="Tahoma"/>
          <w:szCs w:val="22"/>
          <w:lang w:val="el-GR"/>
        </w:rPr>
        <w:t>Δικαιώματα Προαίρεσης</w:t>
      </w:r>
      <w:bookmarkEnd w:id="235"/>
      <w:bookmarkEnd w:id="236"/>
      <w:r w:rsidR="004D09B6" w:rsidRPr="00274B25">
        <w:rPr>
          <w:rFonts w:ascii="Tahoma" w:hAnsi="Tahoma" w:cs="Tahoma"/>
          <w:szCs w:val="22"/>
          <w:lang w:val="el-GR"/>
        </w:rPr>
        <w:t xml:space="preserve"> </w:t>
      </w:r>
    </w:p>
    <w:p w14:paraId="530F4AC0" w14:textId="64788F66" w:rsidR="004D09B6" w:rsidRPr="00274B25" w:rsidRDefault="004D09B6" w:rsidP="00BF2AE3">
      <w:pPr>
        <w:rPr>
          <w:rFonts w:cs="Tahoma"/>
          <w:lang w:val="el-GR"/>
        </w:rPr>
      </w:pPr>
      <w:r w:rsidRPr="00274B25">
        <w:rPr>
          <w:rFonts w:cs="Tahoma"/>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w:t>
      </w:r>
      <w:r w:rsidR="004D59E2">
        <w:rPr>
          <w:rFonts w:cs="Tahoma"/>
          <w:lang w:val="el-GR"/>
        </w:rPr>
        <w:t>αύξηση του φυσικού αντικειμένου της σύμβασης του έργου</w:t>
      </w:r>
      <w:r w:rsidR="004D59E2" w:rsidRPr="00274B25">
        <w:rPr>
          <w:rFonts w:cs="Tahoma"/>
          <w:lang w:val="el-GR"/>
        </w:rPr>
        <w:t xml:space="preserve"> </w:t>
      </w:r>
      <w:r w:rsidR="002B3B41">
        <w:rPr>
          <w:rFonts w:cs="Tahoma"/>
          <w:lang w:val="el-GR"/>
        </w:rPr>
        <w:t xml:space="preserve">έως τριάντα τοις εκατό (30%) </w:t>
      </w:r>
      <w:r w:rsidR="002C7DB2" w:rsidRPr="002C7DB2">
        <w:rPr>
          <w:rFonts w:cs="Tahoma"/>
          <w:lang w:val="el-GR"/>
        </w:rPr>
        <w:t xml:space="preserve">του συμβατικού τιμήματος </w:t>
      </w:r>
      <w:r w:rsidRPr="00274B25">
        <w:rPr>
          <w:rFonts w:cs="Tahoma"/>
          <w:lang w:val="el-GR"/>
        </w:rPr>
        <w:t>με βάση τις τιμές μονάδας της Οικονομικής Προσφοράς του Αναδόχου</w:t>
      </w:r>
      <w:r w:rsidR="002B3B41">
        <w:rPr>
          <w:rFonts w:cs="Tahoma"/>
          <w:lang w:val="el-GR"/>
        </w:rPr>
        <w:t xml:space="preserve"> και ανάλογη</w:t>
      </w:r>
      <w:r w:rsidRPr="00274B25">
        <w:rPr>
          <w:rFonts w:cs="Tahoma"/>
          <w:lang w:val="el-GR"/>
        </w:rPr>
        <w:t xml:space="preserve">. </w:t>
      </w:r>
      <w:r w:rsidR="002C7DB2">
        <w:rPr>
          <w:rFonts w:cs="Tahoma"/>
          <w:lang w:val="el-GR"/>
        </w:rPr>
        <w:t>Επισημαίνεται ότι η αύξηση του φυσικού αντικειμένου κατά είδος/υπηρεσία μπορεί να υπερβαίνει το τριάντα τοις εκατό (30%) σε επιμέρους είδη/υπηρεσίες αλλά συνολικά δεν θα υπερβαίνει το (30%) του συμβατικού τιμήματος.</w:t>
      </w:r>
    </w:p>
    <w:p w14:paraId="604DEF32" w14:textId="176C0783" w:rsidR="004D09B6" w:rsidRPr="00274B25" w:rsidRDefault="004D09B6" w:rsidP="00BF2AE3">
      <w:pPr>
        <w:rPr>
          <w:rFonts w:cs="Tahoma"/>
          <w:lang w:val="el-GR"/>
        </w:rPr>
      </w:pPr>
      <w:r w:rsidRPr="00274B25">
        <w:rPr>
          <w:rFonts w:cs="Tahoma"/>
          <w:lang w:val="el-GR"/>
        </w:rPr>
        <w:t xml:space="preserve">Με χρονοδιάγραμμα υλοποίησης έως είκοσι (20) μήνες από την άσκησή του.Β. Πριν </w:t>
      </w:r>
      <w:r w:rsidRPr="00274B25">
        <w:rPr>
          <w:rFonts w:cs="Tahoma"/>
          <w:szCs w:val="22"/>
          <w:lang w:val="el-GR"/>
        </w:rPr>
        <w:t>τη λήξη της σύμβασης</w:t>
      </w:r>
      <w:r w:rsidRPr="00274B25">
        <w:rPr>
          <w:rFonts w:cs="Tahoma"/>
          <w:lang w:val="el-GR"/>
        </w:rPr>
        <w:t xml:space="preserve">, ο Κύριος του Έργου δύναται να αποφασίσει την άσκηση δικαιώματος προαίρεσης συντήρησης έως του ποσού των </w:t>
      </w:r>
      <w:r w:rsidR="003C49A0" w:rsidRPr="00274B25">
        <w:rPr>
          <w:rFonts w:cs="Tahoma"/>
          <w:lang w:val="el-GR"/>
        </w:rPr>
        <w:t xml:space="preserve">149.186,32 </w:t>
      </w:r>
      <w:r w:rsidRPr="00274B25">
        <w:rPr>
          <w:rFonts w:cs="Tahoma"/>
          <w:lang w:val="el-GR"/>
        </w:rPr>
        <w:t xml:space="preserve">€ μη περιλαμβανομένου ΦΠΑ (προϋπολογισμός με ΦΠΑ: </w:t>
      </w:r>
      <w:r w:rsidR="003C49A0" w:rsidRPr="00274B25">
        <w:rPr>
          <w:rFonts w:cs="Tahoma"/>
          <w:lang w:val="el-GR"/>
        </w:rPr>
        <w:t xml:space="preserve">184.991,04 </w:t>
      </w:r>
      <w:r w:rsidRPr="00274B25">
        <w:rPr>
          <w:rFonts w:cs="Tahoma"/>
          <w:lang w:val="el-GR"/>
        </w:rPr>
        <w:t xml:space="preserve">€, ΦΠΑ 24% </w:t>
      </w:r>
      <w:r w:rsidR="003C49A0" w:rsidRPr="00274B25">
        <w:rPr>
          <w:rFonts w:cs="Tahoma"/>
          <w:lang w:val="el-GR"/>
        </w:rPr>
        <w:t xml:space="preserve">35.804,72 </w:t>
      </w:r>
      <w:r w:rsidRPr="00274B25">
        <w:rPr>
          <w:rFonts w:cs="Tahoma"/>
          <w:lang w:val="el-GR"/>
        </w:rPr>
        <w:t>€), με βάση την Οικονομική Προσφορά του Αναδόχου, για τις υπηρεσίες συντήρησης</w:t>
      </w:r>
      <w:r w:rsidR="00803ABB">
        <w:rPr>
          <w:rFonts w:cs="Tahoma"/>
          <w:lang w:val="el-GR"/>
        </w:rPr>
        <w:t xml:space="preserve"> σύμφωνα με τα αναφερόμενα στην παρ.</w:t>
      </w:r>
      <w:r w:rsidR="009541D9">
        <w:rPr>
          <w:rFonts w:cs="Tahoma"/>
          <w:lang w:val="el-GR"/>
        </w:rPr>
        <w:t xml:space="preserve"> </w:t>
      </w:r>
      <w:r w:rsidR="002B3B41">
        <w:rPr>
          <w:rFonts w:cs="Tahoma"/>
          <w:lang w:val="el-GR"/>
        </w:rPr>
        <w:fldChar w:fldCharType="begin"/>
      </w:r>
      <w:r w:rsidR="002B3B41">
        <w:rPr>
          <w:rFonts w:cs="Tahoma"/>
          <w:lang w:val="el-GR"/>
        </w:rPr>
        <w:instrText xml:space="preserve"> REF _Ref44571020 \r \h </w:instrText>
      </w:r>
      <w:r w:rsidR="002B3B41">
        <w:rPr>
          <w:rFonts w:cs="Tahoma"/>
          <w:lang w:val="el-GR"/>
        </w:rPr>
      </w:r>
      <w:r w:rsidR="002B3B41">
        <w:rPr>
          <w:rFonts w:cs="Tahoma"/>
          <w:lang w:val="el-GR"/>
        </w:rPr>
        <w:fldChar w:fldCharType="separate"/>
      </w:r>
      <w:r w:rsidR="00DC1D53">
        <w:rPr>
          <w:rFonts w:cs="Tahoma"/>
          <w:cs/>
          <w:lang w:val="el-GR"/>
        </w:rPr>
        <w:t>‎</w:t>
      </w:r>
      <w:r w:rsidR="00DC1D53">
        <w:rPr>
          <w:rFonts w:cs="Tahoma"/>
          <w:lang w:val="el-GR"/>
        </w:rPr>
        <w:t>A.3.4.9</w:t>
      </w:r>
      <w:r w:rsidR="002B3B41">
        <w:rPr>
          <w:rFonts w:cs="Tahoma"/>
          <w:lang w:val="el-GR"/>
        </w:rPr>
        <w:fldChar w:fldCharType="end"/>
      </w:r>
      <w:r w:rsidRPr="00274B25">
        <w:rPr>
          <w:rFonts w:cs="Tahoma"/>
          <w:lang w:val="el-GR"/>
        </w:rPr>
        <w:t>.</w:t>
      </w:r>
    </w:p>
    <w:p w14:paraId="28DE301A" w14:textId="6679F152" w:rsidR="004D09B6" w:rsidRPr="00274B25" w:rsidRDefault="004D09B6" w:rsidP="00BF2AE3">
      <w:pPr>
        <w:rPr>
          <w:rFonts w:cs="Tahoma"/>
          <w:lang w:val="el-GR"/>
        </w:rPr>
      </w:pPr>
      <w:r w:rsidRPr="00274B25">
        <w:rPr>
          <w:rFonts w:cs="Tahoma"/>
          <w:lang w:val="el-GR"/>
        </w:rPr>
        <w:t xml:space="preserve">Με χρονοδιάγραμμα υλοποίησης έως </w:t>
      </w:r>
      <w:r w:rsidR="002B3B41">
        <w:rPr>
          <w:rFonts w:cs="Tahoma"/>
          <w:lang w:val="el-GR"/>
        </w:rPr>
        <w:t>τρία</w:t>
      </w:r>
      <w:r w:rsidR="002B3B41" w:rsidRPr="00274B25">
        <w:rPr>
          <w:rFonts w:cs="Tahoma"/>
          <w:lang w:val="el-GR"/>
        </w:rPr>
        <w:t xml:space="preserve"> </w:t>
      </w:r>
      <w:r w:rsidRPr="00274B25">
        <w:rPr>
          <w:rFonts w:cs="Tahoma"/>
          <w:lang w:val="el-GR"/>
        </w:rPr>
        <w:t>(</w:t>
      </w:r>
      <w:r w:rsidR="002B3B41">
        <w:rPr>
          <w:rFonts w:cs="Tahoma"/>
          <w:lang w:val="el-GR"/>
        </w:rPr>
        <w:t>3</w:t>
      </w:r>
      <w:r w:rsidRPr="00274B25">
        <w:rPr>
          <w:rFonts w:cs="Tahoma"/>
          <w:lang w:val="el-GR"/>
        </w:rPr>
        <w:t xml:space="preserve">) έτη από την </w:t>
      </w:r>
      <w:r w:rsidR="002B3B41">
        <w:rPr>
          <w:rFonts w:cs="Tahoma"/>
          <w:lang w:val="el-GR"/>
        </w:rPr>
        <w:t xml:space="preserve">λήξη των δύο ετών </w:t>
      </w:r>
      <w:r w:rsidRPr="00274B25">
        <w:rPr>
          <w:rFonts w:cs="Tahoma"/>
          <w:lang w:val="el-GR"/>
        </w:rPr>
        <w:t xml:space="preserve"> δωρεάν εγγύησης.</w:t>
      </w:r>
    </w:p>
    <w:p w14:paraId="6EE80E3D" w14:textId="77777777" w:rsidR="004D09B6" w:rsidRPr="00274B25" w:rsidRDefault="004D09B6" w:rsidP="00BF2AE3">
      <w:pPr>
        <w:rPr>
          <w:rFonts w:cs="Tahoma"/>
          <w:lang w:val="el-GR"/>
        </w:rPr>
      </w:pPr>
      <w:r w:rsidRPr="00274B25">
        <w:rPr>
          <w:rFonts w:cs="Tahoma"/>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τα παραπάνω δικαιώματα, παρά μόνο εφόσον το κρίνει αναγκαίο. </w:t>
      </w:r>
    </w:p>
    <w:p w14:paraId="57772E39" w14:textId="77777777" w:rsidR="004D09B6" w:rsidRPr="00274B25" w:rsidRDefault="004D09B6" w:rsidP="00BF2AE3">
      <w:pPr>
        <w:rPr>
          <w:rFonts w:cs="Tahoma"/>
          <w:lang w:val="el-GR"/>
        </w:rPr>
      </w:pPr>
      <w:r w:rsidRPr="00274B25">
        <w:rPr>
          <w:rFonts w:cs="Tahoma"/>
          <w:lang w:val="el-GR"/>
        </w:rPr>
        <w:lastRenderedPageBreak/>
        <w:t>Στην περίπτωση ενεργοποίησης των παραπάνω δικαιωμάτων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71528159" w14:textId="77777777" w:rsidR="004D09B6" w:rsidRPr="00274B25" w:rsidRDefault="004D09B6" w:rsidP="00BF2AE3">
      <w:pPr>
        <w:pStyle w:val="aff"/>
        <w:ind w:left="360"/>
        <w:rPr>
          <w:rFonts w:cs="Tahoma"/>
          <w:szCs w:val="22"/>
          <w:lang w:val="el-GR"/>
        </w:rPr>
      </w:pPr>
    </w:p>
    <w:p w14:paraId="05391D96" w14:textId="2400A814"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 xml:space="preserve"> </w:t>
      </w:r>
      <w:r w:rsidRPr="00274B25">
        <w:rPr>
          <w:rFonts w:ascii="Tahoma" w:hAnsi="Tahoma" w:cs="Tahoma"/>
          <w:sz w:val="22"/>
          <w:lang w:val="el-GR"/>
        </w:rPr>
        <w:tab/>
      </w:r>
      <w:bookmarkStart w:id="237" w:name="_Toc45706947"/>
      <w:bookmarkStart w:id="238" w:name="_Toc45711934"/>
      <w:bookmarkStart w:id="239" w:name="_Toc58512374"/>
      <w:r w:rsidRPr="00274B25">
        <w:rPr>
          <w:rFonts w:ascii="Tahoma" w:hAnsi="Tahoma" w:cs="Tahoma"/>
          <w:sz w:val="22"/>
          <w:lang w:val="el-GR"/>
        </w:rPr>
        <w:t>Δικαίωμα μονομερούς λύσης της σύμβασης</w:t>
      </w:r>
      <w:bookmarkEnd w:id="237"/>
      <w:bookmarkEnd w:id="238"/>
      <w:bookmarkEnd w:id="239"/>
    </w:p>
    <w:p w14:paraId="7B30A67B" w14:textId="77777777" w:rsidR="004D09B6" w:rsidRPr="00274B25" w:rsidRDefault="004D09B6" w:rsidP="00BF2AE3">
      <w:pPr>
        <w:rPr>
          <w:rFonts w:cs="Tahoma"/>
          <w:szCs w:val="22"/>
          <w:lang w:val="el-GR"/>
        </w:rPr>
      </w:pPr>
      <w:r w:rsidRPr="00274B25">
        <w:rPr>
          <w:rFonts w:cs="Tahoma"/>
          <w:b/>
          <w:bCs/>
          <w:szCs w:val="22"/>
          <w:lang w:val="el-GR"/>
        </w:rPr>
        <w:t>4.6.1.</w:t>
      </w:r>
      <w:r w:rsidRPr="00274B25">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46FB638" w14:textId="77777777" w:rsidR="004D09B6" w:rsidRPr="00274B25" w:rsidRDefault="004D09B6" w:rsidP="00BF2AE3">
      <w:pPr>
        <w:rPr>
          <w:rFonts w:cs="Tahoma"/>
          <w:szCs w:val="22"/>
          <w:lang w:val="el-GR"/>
        </w:rPr>
      </w:pPr>
      <w:r w:rsidRPr="00274B25">
        <w:rPr>
          <w:rFonts w:cs="Tahoma"/>
          <w:szCs w:val="22"/>
          <w:lang w:val="el-GR"/>
        </w:rPr>
        <w:t xml:space="preserve">α) η σύμβαση έχει υποστεί ουσιώδη τροποποίηση, κατά την έννοια της παρ. 4 του άρθρου 132 του ν. 4412/2016 όπως ισχύει, που θα απαιτούσε νέα διαδικασία σύναψης σύμβασης </w:t>
      </w:r>
    </w:p>
    <w:p w14:paraId="1CAE4DCD" w14:textId="212C350E" w:rsidR="004D09B6" w:rsidRPr="00274B25" w:rsidRDefault="004D09B6" w:rsidP="00BF2AE3">
      <w:pPr>
        <w:rPr>
          <w:rFonts w:cs="Tahoma"/>
          <w:szCs w:val="22"/>
          <w:lang w:val="el-GR"/>
        </w:rPr>
      </w:pPr>
      <w:r w:rsidRPr="00274B25">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Pr="00274B25">
        <w:rPr>
          <w:rFonts w:cs="Tahoma"/>
          <w:szCs w:val="22"/>
          <w:lang w:val="el-GR"/>
        </w:rPr>
        <w:fldChar w:fldCharType="begin"/>
      </w:r>
      <w:r w:rsidRPr="00274B25">
        <w:rPr>
          <w:rFonts w:cs="Tahoma"/>
          <w:szCs w:val="22"/>
          <w:lang w:val="el-GR"/>
        </w:rPr>
        <w:instrText xml:space="preserve"> REF _Ref496540567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2.2.3.1</w:t>
      </w:r>
      <w:r w:rsidRPr="00274B25">
        <w:rPr>
          <w:rFonts w:cs="Tahoma"/>
          <w:szCs w:val="22"/>
          <w:lang w:val="el-GR"/>
        </w:rPr>
        <w:fldChar w:fldCharType="end"/>
      </w:r>
      <w:r w:rsidRPr="00274B25">
        <w:rPr>
          <w:rFonts w:cs="Tahoma"/>
          <w:szCs w:val="22"/>
          <w:lang w:val="el-GR"/>
        </w:rPr>
        <w:t xml:space="preserve"> και, ως εκ τούτου, θα έπρεπε να έχει αποκλειστεί από τη διαδικασία σύναψης της σύμβασης,</w:t>
      </w:r>
    </w:p>
    <w:p w14:paraId="65EB6193" w14:textId="459834FD" w:rsidR="004D09B6" w:rsidRDefault="004D09B6" w:rsidP="00BF2AE3">
      <w:pPr>
        <w:rPr>
          <w:rFonts w:cs="Tahoma"/>
          <w:szCs w:val="22"/>
          <w:lang w:val="el-GR"/>
        </w:rPr>
      </w:pPr>
      <w:r w:rsidRPr="00274B25">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B35A4C0" w14:textId="53FE4798" w:rsidR="007C24AE" w:rsidRDefault="007C24AE" w:rsidP="00BF2AE3">
      <w:pPr>
        <w:rPr>
          <w:rFonts w:cs="Tahoma"/>
          <w:szCs w:val="22"/>
          <w:lang w:val="el-GR"/>
        </w:rPr>
      </w:pPr>
    </w:p>
    <w:p w14:paraId="3E971BCF" w14:textId="77777777" w:rsidR="007C24AE" w:rsidRDefault="007C24AE" w:rsidP="007C24AE">
      <w:pPr>
        <w:rPr>
          <w:lang w:val="el-GR"/>
        </w:rPr>
      </w:pPr>
    </w:p>
    <w:p w14:paraId="5D0D7725" w14:textId="77777777" w:rsidR="007C24AE" w:rsidRPr="00274B25" w:rsidRDefault="007C24AE" w:rsidP="00BF2AE3">
      <w:pPr>
        <w:rPr>
          <w:rFonts w:cs="Tahoma"/>
          <w:b/>
          <w:bCs/>
          <w:szCs w:val="22"/>
          <w:lang w:val="el-GR"/>
        </w:rPr>
      </w:pPr>
    </w:p>
    <w:p w14:paraId="120B35C6" w14:textId="25A1DB4B" w:rsidR="004D09B6" w:rsidRPr="00274B25" w:rsidRDefault="004D09B6" w:rsidP="00BF2AE3">
      <w:pPr>
        <w:pStyle w:val="1"/>
        <w:rPr>
          <w:rFonts w:ascii="Tahoma" w:hAnsi="Tahoma" w:cs="Tahoma"/>
          <w:sz w:val="22"/>
          <w:szCs w:val="22"/>
        </w:rPr>
      </w:pPr>
      <w:bookmarkStart w:id="240" w:name="_Toc45711935"/>
      <w:bookmarkStart w:id="241" w:name="_Toc58512375"/>
      <w:r w:rsidRPr="00274B25">
        <w:rPr>
          <w:rFonts w:ascii="Tahoma" w:hAnsi="Tahoma" w:cs="Tahoma"/>
          <w:sz w:val="22"/>
          <w:szCs w:val="22"/>
        </w:rPr>
        <w:lastRenderedPageBreak/>
        <w:t>ΕΙΔΙΚΟΙ ΟΡΟΙ ΕΚΤΕΛΕΣΗΣ ΤΗΣ ΣΥΜΒΑΣΗΣ</w:t>
      </w:r>
      <w:bookmarkEnd w:id="240"/>
      <w:bookmarkEnd w:id="241"/>
      <w:r w:rsidRPr="00274B25">
        <w:rPr>
          <w:rFonts w:ascii="Tahoma" w:hAnsi="Tahoma" w:cs="Tahoma"/>
          <w:sz w:val="22"/>
          <w:szCs w:val="22"/>
        </w:rPr>
        <w:t xml:space="preserve"> </w:t>
      </w:r>
    </w:p>
    <w:p w14:paraId="531A9996" w14:textId="46F8F495"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42" w:name="_Ref496607306"/>
      <w:bookmarkStart w:id="243" w:name="_Toc45706948"/>
      <w:bookmarkStart w:id="244" w:name="_Toc45711936"/>
      <w:bookmarkStart w:id="245" w:name="_Toc58512376"/>
      <w:r w:rsidRPr="00274B25">
        <w:rPr>
          <w:rFonts w:ascii="Tahoma" w:hAnsi="Tahoma" w:cs="Tahoma"/>
          <w:sz w:val="22"/>
          <w:lang w:val="el-GR"/>
        </w:rPr>
        <w:t>Τρόπος πληρωμής</w:t>
      </w:r>
      <w:bookmarkEnd w:id="242"/>
      <w:bookmarkEnd w:id="243"/>
      <w:bookmarkEnd w:id="244"/>
      <w:bookmarkEnd w:id="245"/>
      <w:r w:rsidRPr="00274B25">
        <w:rPr>
          <w:rFonts w:ascii="Tahoma" w:hAnsi="Tahoma" w:cs="Tahoma"/>
          <w:sz w:val="22"/>
          <w:lang w:val="el-GR"/>
        </w:rPr>
        <w:t xml:space="preserve"> </w:t>
      </w:r>
    </w:p>
    <w:p w14:paraId="3E82F339" w14:textId="2E27BB0D" w:rsidR="004D09B6" w:rsidRPr="00274B25" w:rsidRDefault="004D09B6" w:rsidP="00BF2AE3">
      <w:pPr>
        <w:tabs>
          <w:tab w:val="left" w:pos="0"/>
        </w:tabs>
        <w:rPr>
          <w:rFonts w:cs="Tahoma"/>
          <w:szCs w:val="22"/>
          <w:lang w:val="el-GR"/>
        </w:rPr>
      </w:pPr>
      <w:r w:rsidRPr="00274B25">
        <w:rPr>
          <w:rFonts w:cs="Tahoma"/>
          <w:b/>
          <w:szCs w:val="22"/>
          <w:lang w:val="el-GR"/>
        </w:rPr>
        <w:t xml:space="preserve">5.1.1. </w:t>
      </w:r>
      <w:r w:rsidRPr="00274B25">
        <w:rPr>
          <w:rFonts w:cs="Tahoma"/>
          <w:szCs w:val="22"/>
          <w:lang w:val="el-GR"/>
        </w:rPr>
        <w:t>Η πληρωμή του αναδόχου θα πραγματοποιηθεί με ένα από τους παρακάτω τρόπους πληρωμής που θα δηλώσει ο υποψήφιος οικονομικός φορέας στον υποφάκελο</w:t>
      </w:r>
      <w:r w:rsidR="001824BB" w:rsidRPr="00274B25">
        <w:rPr>
          <w:rFonts w:cs="Tahoma"/>
          <w:szCs w:val="22"/>
          <w:lang w:val="el-GR"/>
        </w:rPr>
        <w:t xml:space="preserve"> της οικονομικής προσφοράς του.</w:t>
      </w:r>
    </w:p>
    <w:p w14:paraId="40B9A27B" w14:textId="3E90E557" w:rsidR="004D09B6" w:rsidRPr="00274B25" w:rsidRDefault="004D09B6" w:rsidP="00BF2AE3">
      <w:pPr>
        <w:tabs>
          <w:tab w:val="left" w:pos="0"/>
        </w:tabs>
        <w:rPr>
          <w:rFonts w:cs="Tahoma"/>
          <w:szCs w:val="22"/>
          <w:lang w:val="el-GR"/>
        </w:rPr>
      </w:pPr>
      <w:r w:rsidRPr="00274B25">
        <w:rPr>
          <w:rFonts w:cs="Tahoma"/>
          <w:szCs w:val="22"/>
          <w:lang w:val="el-GR"/>
        </w:rPr>
        <w:t>Στην περίπτωση που δεν έχει επιλεγεί με σαφήνεια ένας από τους κάτωθι τρόπους πληρωμής,</w:t>
      </w:r>
      <w:r w:rsidR="00571668" w:rsidRPr="00274B25">
        <w:rPr>
          <w:rFonts w:cs="Tahoma"/>
          <w:szCs w:val="22"/>
          <w:lang w:val="el-GR"/>
        </w:rPr>
        <w:t xml:space="preserve"> </w:t>
      </w:r>
      <w:r w:rsidRPr="00274B25">
        <w:rPr>
          <w:rFonts w:cs="Tahoma"/>
          <w:szCs w:val="22"/>
          <w:lang w:val="el-GR"/>
        </w:rPr>
        <w:t>θεωρείται ότι ο υποψήφιος Ανάδοχος αποδέχεται τον 2) τρόπο πληρωμής.</w:t>
      </w:r>
    </w:p>
    <w:p w14:paraId="2C9B1B2E" w14:textId="77777777" w:rsidR="004D09B6" w:rsidRPr="00274B25" w:rsidRDefault="004D09B6" w:rsidP="00BF2AE3">
      <w:pPr>
        <w:tabs>
          <w:tab w:val="left" w:pos="426"/>
        </w:tabs>
        <w:ind w:left="426" w:hanging="426"/>
        <w:rPr>
          <w:rFonts w:cs="Tahoma"/>
          <w:b/>
          <w:szCs w:val="22"/>
          <w:lang w:val="el-GR"/>
        </w:rPr>
      </w:pPr>
      <w:r w:rsidRPr="00274B25">
        <w:rPr>
          <w:rFonts w:cs="Tahoma"/>
          <w:b/>
          <w:szCs w:val="22"/>
          <w:lang w:val="el-GR"/>
        </w:rPr>
        <w:t>Τρόποι Πληρωμής:</w:t>
      </w:r>
    </w:p>
    <w:p w14:paraId="0D250CCE" w14:textId="77777777" w:rsidR="004D09B6" w:rsidRPr="00274B25" w:rsidRDefault="004D09B6" w:rsidP="00BF2AE3">
      <w:pPr>
        <w:tabs>
          <w:tab w:val="left" w:pos="426"/>
        </w:tabs>
        <w:ind w:left="426" w:hanging="426"/>
        <w:rPr>
          <w:rFonts w:cs="Tahoma"/>
          <w:b/>
          <w:szCs w:val="22"/>
          <w:lang w:val="el-GR"/>
        </w:rPr>
      </w:pPr>
      <w:r w:rsidRPr="00274B25">
        <w:rPr>
          <w:rFonts w:cs="Tahoma"/>
          <w:b/>
          <w:szCs w:val="22"/>
          <w:lang w:val="el-GR"/>
        </w:rPr>
        <w:t>1)</w:t>
      </w:r>
      <w:r w:rsidRPr="00274B25">
        <w:rPr>
          <w:rFonts w:cs="Tahoma"/>
          <w:szCs w:val="22"/>
          <w:lang w:val="el-GR"/>
        </w:rPr>
        <w:t xml:space="preserve"> </w:t>
      </w:r>
      <w:r w:rsidRPr="00274B25">
        <w:rPr>
          <w:rFonts w:cs="Tahoma"/>
          <w:szCs w:val="22"/>
          <w:lang w:val="el-GR"/>
        </w:rPr>
        <w:tab/>
        <w:t xml:space="preserve">Το </w:t>
      </w:r>
      <w:r w:rsidRPr="00274B25">
        <w:rPr>
          <w:rFonts w:cs="Tahoma"/>
          <w:b/>
          <w:szCs w:val="22"/>
          <w:lang w:val="el-GR"/>
        </w:rPr>
        <w:t>100%</w:t>
      </w:r>
      <w:r w:rsidRPr="00274B25">
        <w:rPr>
          <w:rFonts w:cs="Tahoma"/>
          <w:szCs w:val="22"/>
          <w:lang w:val="el-GR"/>
        </w:rPr>
        <w:t xml:space="preserve"> της συμβατικής αξίας μετά την οριστική παραλαβή των υπηρεσιών</w:t>
      </w:r>
      <w:r w:rsidRPr="00274B25">
        <w:rPr>
          <w:rFonts w:cs="Tahoma"/>
          <w:b/>
          <w:szCs w:val="22"/>
          <w:lang w:val="el-GR"/>
        </w:rPr>
        <w:t xml:space="preserve"> </w:t>
      </w:r>
    </w:p>
    <w:p w14:paraId="6168E458" w14:textId="5F8F31B8" w:rsidR="004D09B6" w:rsidRPr="00274B25" w:rsidRDefault="004D09B6" w:rsidP="00BF2AE3">
      <w:pPr>
        <w:tabs>
          <w:tab w:val="left" w:pos="426"/>
        </w:tabs>
        <w:ind w:left="426" w:hanging="426"/>
        <w:rPr>
          <w:rFonts w:cs="Tahoma"/>
          <w:szCs w:val="22"/>
          <w:lang w:val="el-GR"/>
        </w:rPr>
      </w:pPr>
      <w:r w:rsidRPr="00274B25">
        <w:rPr>
          <w:rFonts w:cs="Tahoma"/>
          <w:b/>
          <w:szCs w:val="22"/>
          <w:lang w:val="el-GR"/>
        </w:rPr>
        <w:t>2)</w:t>
      </w:r>
      <w:r w:rsidRPr="00274B25">
        <w:rPr>
          <w:rFonts w:cs="Tahoma"/>
          <w:szCs w:val="22"/>
          <w:lang w:val="el-GR"/>
        </w:rPr>
        <w:t xml:space="preserve"> </w:t>
      </w:r>
      <w:r w:rsidRPr="00274B25">
        <w:rPr>
          <w:rFonts w:cs="Tahoma"/>
          <w:szCs w:val="22"/>
          <w:lang w:val="el-GR"/>
        </w:rPr>
        <w:tab/>
        <w:t xml:space="preserve">α) Χορήγηση έντοκης προκαταβολής </w:t>
      </w:r>
      <w:r w:rsidR="00C164F2" w:rsidRPr="00274B25">
        <w:rPr>
          <w:rFonts w:cs="Tahoma"/>
          <w:szCs w:val="22"/>
          <w:lang w:val="el-GR"/>
        </w:rPr>
        <w:t xml:space="preserve">μέχρι </w:t>
      </w:r>
      <w:r w:rsidRPr="00274B25">
        <w:rPr>
          <w:rFonts w:cs="Tahoma"/>
          <w:szCs w:val="22"/>
          <w:lang w:val="el-GR"/>
        </w:rPr>
        <w:t xml:space="preserve">ποσοστού </w:t>
      </w:r>
      <w:r w:rsidRPr="00274B25">
        <w:rPr>
          <w:rFonts w:cs="Tahoma"/>
          <w:b/>
          <w:szCs w:val="22"/>
          <w:lang w:val="el-GR"/>
        </w:rPr>
        <w:t>30%</w:t>
      </w:r>
      <w:r w:rsidRPr="00274B25">
        <w:rPr>
          <w:rFonts w:cs="Tahoma"/>
          <w:szCs w:val="22"/>
          <w:lang w:val="el-GR"/>
        </w:rPr>
        <w:t xml:space="preserve"> 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όπως ισχύει και </w:t>
      </w:r>
      <w:r w:rsidRPr="00274B25">
        <w:rPr>
          <w:rFonts w:cs="Tahoma"/>
          <w:szCs w:val="22"/>
          <w:lang w:val="el-GR"/>
        </w:rPr>
        <w:fldChar w:fldCharType="begin"/>
      </w:r>
      <w:r w:rsidRPr="00274B25">
        <w:rPr>
          <w:rFonts w:cs="Tahoma"/>
          <w:szCs w:val="22"/>
          <w:lang w:val="el-GR"/>
        </w:rPr>
        <w:instrText xml:space="preserve"> REF _Ref496542746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4.1</w:t>
      </w:r>
      <w:r w:rsidRPr="00274B25">
        <w:rPr>
          <w:rFonts w:cs="Tahoma"/>
          <w:szCs w:val="22"/>
          <w:lang w:val="el-GR"/>
        </w:rPr>
        <w:fldChar w:fldCharType="end"/>
      </w:r>
      <w:r w:rsidRPr="00274B25">
        <w:rPr>
          <w:rFonts w:cs="Tahoma"/>
          <w:szCs w:val="22"/>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100CF5F0" w14:textId="77777777" w:rsidR="004D09B6" w:rsidRPr="00274B25" w:rsidRDefault="004D09B6" w:rsidP="00BF2AE3">
      <w:pPr>
        <w:spacing w:before="120"/>
        <w:ind w:left="432" w:hanging="6"/>
        <w:rPr>
          <w:rFonts w:cs="Tahoma"/>
          <w:szCs w:val="22"/>
          <w:lang w:val="el-GR"/>
        </w:rPr>
      </w:pPr>
      <w:r w:rsidRPr="00274B25">
        <w:rPr>
          <w:rFonts w:cs="Tahoma"/>
          <w:szCs w:val="22"/>
          <w:lang w:val="el-GR"/>
        </w:rPr>
        <w:t>β)</w:t>
      </w:r>
      <w:r w:rsidRPr="00274B25">
        <w:rPr>
          <w:rFonts w:cs="Tahoma"/>
          <w:szCs w:val="22"/>
          <w:lang w:val="el-GR"/>
        </w:rPr>
        <w:tab/>
        <w:t>Καταβολή του υπόλοιπου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 τόκος.</w:t>
      </w:r>
    </w:p>
    <w:p w14:paraId="5C43B63A" w14:textId="48B7A661" w:rsidR="004D09B6" w:rsidRPr="00274B25" w:rsidRDefault="004D09B6" w:rsidP="00BF2AE3">
      <w:pPr>
        <w:tabs>
          <w:tab w:val="left" w:pos="426"/>
        </w:tabs>
        <w:ind w:left="426" w:hanging="426"/>
        <w:rPr>
          <w:rFonts w:cs="Tahoma"/>
          <w:szCs w:val="22"/>
          <w:lang w:val="el-GR"/>
        </w:rPr>
      </w:pPr>
      <w:r w:rsidRPr="00274B25">
        <w:rPr>
          <w:rFonts w:cs="Tahoma"/>
          <w:b/>
          <w:szCs w:val="22"/>
          <w:lang w:val="el-GR"/>
        </w:rPr>
        <w:t>3)</w:t>
      </w:r>
      <w:r w:rsidRPr="00274B25">
        <w:rPr>
          <w:rFonts w:cs="Tahoma"/>
          <w:szCs w:val="22"/>
          <w:lang w:val="el-GR"/>
        </w:rPr>
        <w:t xml:space="preserve"> </w:t>
      </w:r>
      <w:r w:rsidRPr="00274B25">
        <w:rPr>
          <w:rFonts w:cs="Tahoma"/>
          <w:szCs w:val="22"/>
          <w:lang w:val="el-GR"/>
        </w:rPr>
        <w:tab/>
        <w:t>α) Χορήγηση έντοκης προκαταβολής</w:t>
      </w:r>
      <w:r w:rsidR="00C164F2" w:rsidRPr="00274B25">
        <w:rPr>
          <w:rFonts w:cs="Tahoma"/>
          <w:szCs w:val="22"/>
          <w:lang w:val="el-GR"/>
        </w:rPr>
        <w:t xml:space="preserve"> μέχρι </w:t>
      </w:r>
      <w:r w:rsidRPr="00274B25">
        <w:rPr>
          <w:rFonts w:cs="Tahoma"/>
          <w:szCs w:val="22"/>
          <w:lang w:val="el-GR"/>
        </w:rPr>
        <w:t xml:space="preserve">ποσοστού </w:t>
      </w:r>
      <w:r w:rsidRPr="00274B25">
        <w:rPr>
          <w:rFonts w:cs="Tahoma"/>
          <w:b/>
          <w:szCs w:val="22"/>
          <w:lang w:val="el-GR"/>
        </w:rPr>
        <w:t>30%</w:t>
      </w:r>
      <w:r w:rsidRPr="00274B25">
        <w:rPr>
          <w:rFonts w:cs="Tahoma"/>
          <w:szCs w:val="22"/>
          <w:lang w:val="el-GR"/>
        </w:rPr>
        <w:t xml:space="preserve"> 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όπως ισχύει και </w:t>
      </w:r>
      <w:r w:rsidRPr="00274B25">
        <w:rPr>
          <w:rFonts w:cs="Tahoma"/>
          <w:szCs w:val="22"/>
          <w:lang w:val="el-GR"/>
        </w:rPr>
        <w:fldChar w:fldCharType="begin"/>
      </w:r>
      <w:r w:rsidRPr="00274B25">
        <w:rPr>
          <w:rFonts w:cs="Tahoma"/>
          <w:szCs w:val="22"/>
          <w:lang w:val="el-GR"/>
        </w:rPr>
        <w:instrText xml:space="preserve"> REF _Ref496542746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4.1</w:t>
      </w:r>
      <w:r w:rsidRPr="00274B25">
        <w:rPr>
          <w:rFonts w:cs="Tahoma"/>
          <w:szCs w:val="22"/>
          <w:lang w:val="el-GR"/>
        </w:rPr>
        <w:fldChar w:fldCharType="end"/>
      </w:r>
      <w:r w:rsidRPr="00274B25">
        <w:rPr>
          <w:rFonts w:cs="Tahoma"/>
          <w:szCs w:val="22"/>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CB2B832" w14:textId="313B254E" w:rsidR="004D09B6" w:rsidRPr="00274B25" w:rsidRDefault="004D09B6" w:rsidP="00BF2AE3">
      <w:pPr>
        <w:spacing w:before="120"/>
        <w:ind w:left="432" w:hanging="6"/>
        <w:rPr>
          <w:rFonts w:cs="Tahoma"/>
          <w:szCs w:val="22"/>
          <w:lang w:val="el-GR"/>
        </w:rPr>
      </w:pPr>
      <w:r w:rsidRPr="00274B25">
        <w:rPr>
          <w:rFonts w:cs="Tahoma"/>
          <w:szCs w:val="22"/>
          <w:lang w:val="el-GR"/>
        </w:rPr>
        <w:t>β)</w:t>
      </w:r>
      <w:r w:rsidRPr="00274B25">
        <w:rPr>
          <w:rFonts w:cs="Tahoma"/>
          <w:szCs w:val="22"/>
          <w:lang w:val="el-GR"/>
        </w:rPr>
        <w:tab/>
        <w:t xml:space="preserve">Καταβολή ποσοστού </w:t>
      </w:r>
      <w:r w:rsidR="00C71238" w:rsidRPr="00274B25">
        <w:rPr>
          <w:rFonts w:cs="Tahoma"/>
          <w:szCs w:val="22"/>
          <w:lang w:val="el-GR"/>
        </w:rPr>
        <w:t xml:space="preserve">τριάντα </w:t>
      </w:r>
      <w:r w:rsidRPr="00274B25">
        <w:rPr>
          <w:rFonts w:cs="Tahoma"/>
          <w:szCs w:val="22"/>
          <w:lang w:val="el-GR"/>
        </w:rPr>
        <w:t>τοις εκατό (</w:t>
      </w:r>
      <w:r w:rsidR="00C71238" w:rsidRPr="00274B25">
        <w:rPr>
          <w:rFonts w:cs="Tahoma"/>
          <w:szCs w:val="22"/>
          <w:lang w:val="el-GR"/>
        </w:rPr>
        <w:t>30</w:t>
      </w:r>
      <w:r w:rsidRPr="00274B25">
        <w:rPr>
          <w:rFonts w:cs="Tahoma"/>
          <w:szCs w:val="22"/>
          <w:lang w:val="el-GR"/>
        </w:rPr>
        <w:t>%) του συμβατικού τιμήματ</w:t>
      </w:r>
      <w:r w:rsidR="00637812" w:rsidRPr="00274B25">
        <w:rPr>
          <w:rFonts w:cs="Tahoma"/>
          <w:szCs w:val="22"/>
          <w:lang w:val="el-GR"/>
        </w:rPr>
        <w:t xml:space="preserve">ος, μετά την παραλαβή της Φάσης </w:t>
      </w:r>
      <w:r w:rsidR="00637812" w:rsidRPr="00274B25">
        <w:rPr>
          <w:rFonts w:cs="Tahoma"/>
          <w:szCs w:val="22"/>
          <w:lang w:val="el-GR"/>
        </w:rPr>
        <w:fldChar w:fldCharType="begin"/>
      </w:r>
      <w:r w:rsidR="00637812" w:rsidRPr="00274B25">
        <w:rPr>
          <w:rFonts w:cs="Tahoma"/>
          <w:szCs w:val="22"/>
          <w:lang w:val="el-GR"/>
        </w:rPr>
        <w:instrText xml:space="preserve"> REF _Ref46153864 \h </w:instrText>
      </w:r>
      <w:r w:rsidR="00274B25" w:rsidRPr="00274B25">
        <w:rPr>
          <w:rFonts w:cs="Tahoma"/>
          <w:szCs w:val="22"/>
          <w:lang w:val="el-GR"/>
        </w:rPr>
        <w:instrText xml:space="preserve"> \* MERGEFORMAT </w:instrText>
      </w:r>
      <w:r w:rsidR="00637812" w:rsidRPr="00274B25">
        <w:rPr>
          <w:rFonts w:cs="Tahoma"/>
          <w:szCs w:val="22"/>
          <w:lang w:val="el-GR"/>
        </w:rPr>
      </w:r>
      <w:r w:rsidR="00637812" w:rsidRPr="00274B25">
        <w:rPr>
          <w:rFonts w:cs="Tahoma"/>
          <w:szCs w:val="22"/>
          <w:lang w:val="el-GR"/>
        </w:rPr>
        <w:fldChar w:fldCharType="separate"/>
      </w:r>
      <w:r w:rsidR="00DC1D53" w:rsidRPr="00274B25">
        <w:rPr>
          <w:rFonts w:cs="Tahoma"/>
          <w:szCs w:val="22"/>
          <w:lang w:val="el-GR"/>
        </w:rPr>
        <w:t>Φάση Φ2 – Υλοποίηση Εφαρμογών και Διαδικτυακού Τόπου</w:t>
      </w:r>
      <w:r w:rsidR="00637812" w:rsidRPr="00274B25">
        <w:rPr>
          <w:rFonts w:cs="Tahoma"/>
          <w:szCs w:val="22"/>
          <w:lang w:val="el-GR"/>
        </w:rPr>
        <w:fldChar w:fldCharType="end"/>
      </w:r>
      <w:r w:rsidR="00637812" w:rsidRPr="00274B25">
        <w:rPr>
          <w:rFonts w:cs="Tahoma"/>
          <w:szCs w:val="22"/>
          <w:lang w:val="el-GR"/>
        </w:rPr>
        <w:t xml:space="preserve"> κ</w:t>
      </w:r>
      <w:r w:rsidRPr="00274B25">
        <w:rPr>
          <w:rFonts w:cs="Tahoma"/>
          <w:szCs w:val="22"/>
          <w:lang w:val="el-GR"/>
        </w:rPr>
        <w:t>αι αφού αφαιρεθεί : (</w:t>
      </w:r>
      <w:r w:rsidRPr="00274B25">
        <w:rPr>
          <w:rFonts w:cs="Tahoma"/>
          <w:szCs w:val="22"/>
          <w:lang w:val="en-US"/>
        </w:rPr>
        <w:t>i</w:t>
      </w:r>
      <w:r w:rsidRPr="00274B25">
        <w:rPr>
          <w:rFonts w:cs="Tahoma"/>
          <w:szCs w:val="22"/>
          <w:lang w:val="el-GR"/>
        </w:rPr>
        <w:t xml:space="preserve">) ποσοστό της χορηγηθείσας προκαταβολής ίσο προς το ανωτέρω ποσοστό της πληρωμής που καταβάλλεται (αναλογική απόσβεση προκαταβολής), και </w:t>
      </w:r>
      <w:r w:rsidRPr="00274B25">
        <w:rPr>
          <w:rFonts w:cs="Tahoma"/>
          <w:szCs w:val="22"/>
          <w:lang w:val="el-GR" w:eastAsia="el-GR"/>
        </w:rPr>
        <w:t>(</w:t>
      </w:r>
      <w:r w:rsidRPr="00274B25">
        <w:rPr>
          <w:rFonts w:cs="Tahoma"/>
          <w:szCs w:val="22"/>
          <w:lang w:val="en-US" w:eastAsia="el-GR"/>
        </w:rPr>
        <w:t>ii</w:t>
      </w:r>
      <w:r w:rsidRPr="00274B25">
        <w:rPr>
          <w:rFonts w:cs="Tahoma"/>
          <w:szCs w:val="22"/>
          <w:lang w:val="el-GR" w:eastAsia="el-GR"/>
        </w:rPr>
        <w:t xml:space="preserve">) </w:t>
      </w:r>
      <w:r w:rsidRPr="00274B25">
        <w:rPr>
          <w:rFonts w:cs="Tahoma"/>
          <w:szCs w:val="22"/>
          <w:lang w:val="el-GR"/>
        </w:rPr>
        <w:t xml:space="preserve">ο αντίστοιχος τόκος της προκαταβολής, για χρονικό διάστημα από την ημερομηνία λήψεως της προκαταβολής μέχρι την εν λόγω τμηματική παραλαβή. </w:t>
      </w:r>
    </w:p>
    <w:p w14:paraId="256B0768" w14:textId="77777777" w:rsidR="00680397" w:rsidRPr="00603221" w:rsidRDefault="004D09B6" w:rsidP="00680397">
      <w:pPr>
        <w:spacing w:before="120"/>
        <w:ind w:left="432" w:hanging="6"/>
        <w:rPr>
          <w:rFonts w:cs="Tahoma"/>
          <w:szCs w:val="22"/>
          <w:lang w:val="el-GR"/>
        </w:rPr>
      </w:pPr>
      <w:r w:rsidRPr="00274B25">
        <w:rPr>
          <w:rFonts w:cs="Tahoma"/>
          <w:szCs w:val="22"/>
          <w:lang w:val="el-GR"/>
        </w:rPr>
        <w:t>γ)</w:t>
      </w:r>
      <w:r w:rsidRPr="00274B25">
        <w:rPr>
          <w:rFonts w:cs="Tahoma"/>
          <w:szCs w:val="22"/>
          <w:lang w:val="el-GR"/>
        </w:rPr>
        <w:tab/>
        <w:t>Καταβολή του υπόλοιπου του συμβατικού τιμήματος, μετά την οριστική ποιοτική και ποσοτική παραλαβή του συνόλου του Έργου, αφού αφαιρεθεί : (</w:t>
      </w:r>
      <w:r w:rsidRPr="00274B25">
        <w:rPr>
          <w:rFonts w:cs="Tahoma"/>
          <w:szCs w:val="22"/>
          <w:lang w:val="en-US"/>
        </w:rPr>
        <w:t>i</w:t>
      </w:r>
      <w:r w:rsidRPr="00274B25">
        <w:rPr>
          <w:rFonts w:cs="Tahoma"/>
          <w:szCs w:val="22"/>
          <w:lang w:val="el-GR"/>
        </w:rPr>
        <w:t xml:space="preserve">) το υπόλοιπο ποσοστό της χορηγηθείσας προκαταβολής (αναλογική απόσβεση προκαταβολής), και </w:t>
      </w:r>
      <w:r w:rsidRPr="00274B25">
        <w:rPr>
          <w:rFonts w:cs="Tahoma"/>
          <w:szCs w:val="22"/>
          <w:lang w:val="el-GR" w:eastAsia="el-GR"/>
        </w:rPr>
        <w:t>(</w:t>
      </w:r>
      <w:r w:rsidRPr="00274B25">
        <w:rPr>
          <w:rFonts w:cs="Tahoma"/>
          <w:szCs w:val="22"/>
          <w:lang w:val="en-US" w:eastAsia="el-GR"/>
        </w:rPr>
        <w:t>ii</w:t>
      </w:r>
      <w:r w:rsidRPr="00274B25">
        <w:rPr>
          <w:rFonts w:cs="Tahoma"/>
          <w:szCs w:val="22"/>
          <w:lang w:val="el-GR" w:eastAsia="el-GR"/>
        </w:rPr>
        <w:t xml:space="preserve">) </w:t>
      </w:r>
      <w:r w:rsidRPr="00274B25">
        <w:rPr>
          <w:rFonts w:cs="Tahoma"/>
          <w:szCs w:val="22"/>
          <w:lang w:val="el-GR"/>
        </w:rPr>
        <w:t>τόκος επί της απομειωμένης από την προηγούμενη πληρωμή (3γ) προκαταβολής και για το χρονικό διάστημα από την ημερομηνία του υπολογισμού τόκου της προηγούμενης τμηματικής πληρωμής</w:t>
      </w:r>
      <w:r w:rsidRPr="00274B25">
        <w:rPr>
          <w:rFonts w:cs="Tahoma"/>
          <w:szCs w:val="22"/>
        </w:rPr>
        <w:t> </w:t>
      </w:r>
      <w:r w:rsidRPr="00274B25">
        <w:rPr>
          <w:rFonts w:cs="Tahoma"/>
          <w:szCs w:val="22"/>
          <w:lang w:val="el-GR"/>
        </w:rPr>
        <w:t xml:space="preserve">μέχρι την οριστική ποιοτική και ποσοτική παραλαβή του Έργου. </w:t>
      </w:r>
    </w:p>
    <w:p w14:paraId="3ECB1DF4" w14:textId="6F55347C" w:rsidR="00C224D4" w:rsidRPr="00603221" w:rsidRDefault="00C224D4" w:rsidP="00C224D4">
      <w:pPr>
        <w:tabs>
          <w:tab w:val="left" w:pos="426"/>
        </w:tabs>
        <w:ind w:left="426" w:hanging="426"/>
        <w:rPr>
          <w:rFonts w:cs="Tahoma"/>
          <w:szCs w:val="22"/>
          <w:lang w:val="el-GR"/>
        </w:rPr>
      </w:pPr>
      <w:r w:rsidRPr="00603221">
        <w:rPr>
          <w:rFonts w:cs="Tahoma"/>
          <w:b/>
          <w:szCs w:val="22"/>
          <w:lang w:val="el-GR"/>
        </w:rPr>
        <w:lastRenderedPageBreak/>
        <w:t>4)</w:t>
      </w:r>
      <w:r>
        <w:rPr>
          <w:rFonts w:cs="Tahoma"/>
          <w:szCs w:val="22"/>
          <w:lang w:val="el-GR"/>
        </w:rPr>
        <w:tab/>
        <w:t>α) Καταβολή ποσοστού δέκα πέντε τοις εκατό (15</w:t>
      </w:r>
      <w:r w:rsidRPr="00603221">
        <w:rPr>
          <w:rFonts w:cs="Tahoma"/>
          <w:szCs w:val="22"/>
          <w:lang w:val="el-GR"/>
        </w:rPr>
        <w:t xml:space="preserve">%) του συμβατικού τιμήματος, μετά την παραλαβή </w:t>
      </w:r>
      <w:r>
        <w:rPr>
          <w:rFonts w:cs="Tahoma"/>
          <w:szCs w:val="22"/>
          <w:lang w:val="el-GR"/>
        </w:rPr>
        <w:t xml:space="preserve">της Φάσης: </w:t>
      </w:r>
      <w:r>
        <w:rPr>
          <w:rFonts w:cs="Tahoma"/>
          <w:szCs w:val="22"/>
          <w:lang w:val="el-GR"/>
        </w:rPr>
        <w:fldChar w:fldCharType="begin"/>
      </w:r>
      <w:r>
        <w:rPr>
          <w:rFonts w:cs="Tahoma"/>
          <w:szCs w:val="22"/>
          <w:lang w:val="el-GR"/>
        </w:rPr>
        <w:instrText xml:space="preserve"> REF _Ref8388343 \h </w:instrText>
      </w:r>
      <w:r>
        <w:rPr>
          <w:rFonts w:cs="Tahoma"/>
          <w:szCs w:val="22"/>
          <w:lang w:val="el-GR"/>
        </w:rPr>
      </w:r>
      <w:r>
        <w:rPr>
          <w:rFonts w:cs="Tahoma"/>
          <w:szCs w:val="22"/>
          <w:lang w:val="el-GR"/>
        </w:rPr>
        <w:fldChar w:fldCharType="separate"/>
      </w:r>
      <w:r w:rsidR="00DC1D53" w:rsidRPr="00274B25">
        <w:rPr>
          <w:rFonts w:cs="Tahoma"/>
          <w:szCs w:val="22"/>
        </w:rPr>
        <w:t>Φάση Φ1 - Μελέτη Εφαρμογής</w:t>
      </w:r>
      <w:r>
        <w:rPr>
          <w:rFonts w:cs="Tahoma"/>
          <w:szCs w:val="22"/>
          <w:lang w:val="el-GR"/>
        </w:rPr>
        <w:fldChar w:fldCharType="end"/>
      </w:r>
      <w:r w:rsidRPr="00603221">
        <w:rPr>
          <w:rFonts w:cs="Tahoma"/>
          <w:szCs w:val="22"/>
          <w:lang w:val="el-GR"/>
        </w:rPr>
        <w:t xml:space="preserve"> </w:t>
      </w:r>
    </w:p>
    <w:p w14:paraId="1148DCDB" w14:textId="0119A8F4" w:rsidR="00C224D4" w:rsidRPr="00603221" w:rsidRDefault="00C224D4" w:rsidP="00C224D4">
      <w:pPr>
        <w:tabs>
          <w:tab w:val="left" w:pos="426"/>
        </w:tabs>
        <w:ind w:left="426" w:hanging="426"/>
        <w:rPr>
          <w:rFonts w:cs="Tahoma"/>
          <w:i/>
          <w:iCs/>
          <w:color w:val="5B9BD5"/>
          <w:spacing w:val="5"/>
          <w:kern w:val="1"/>
          <w:szCs w:val="22"/>
          <w:lang w:val="el-GR"/>
        </w:rPr>
      </w:pPr>
      <w:r>
        <w:rPr>
          <w:rFonts w:cs="Tahoma"/>
          <w:szCs w:val="22"/>
          <w:lang w:val="el-GR"/>
        </w:rPr>
        <w:tab/>
      </w:r>
      <w:r w:rsidRPr="00603221">
        <w:rPr>
          <w:rFonts w:cs="Tahoma"/>
          <w:szCs w:val="22"/>
          <w:lang w:val="el-GR"/>
        </w:rPr>
        <w:t>β)</w:t>
      </w:r>
      <w:r>
        <w:rPr>
          <w:rFonts w:cs="Tahoma"/>
          <w:szCs w:val="22"/>
          <w:lang w:val="el-GR"/>
        </w:rPr>
        <w:t xml:space="preserve"> </w:t>
      </w:r>
      <w:r w:rsidRPr="00603221">
        <w:rPr>
          <w:rFonts w:cs="Tahoma"/>
          <w:szCs w:val="22"/>
          <w:lang w:val="el-GR"/>
        </w:rPr>
        <w:t xml:space="preserve">Καταβολή </w:t>
      </w:r>
      <w:r>
        <w:rPr>
          <w:rFonts w:cs="Tahoma"/>
          <w:szCs w:val="22"/>
          <w:lang w:val="el-GR"/>
        </w:rPr>
        <w:t>ποσοστού σαράντα πέντε τοις εκατό</w:t>
      </w:r>
      <w:r w:rsidRPr="00603221">
        <w:rPr>
          <w:rFonts w:cs="Tahoma"/>
          <w:szCs w:val="22"/>
          <w:lang w:val="el-GR"/>
        </w:rPr>
        <w:t xml:space="preserve"> (</w:t>
      </w:r>
      <w:r>
        <w:rPr>
          <w:rFonts w:cs="Tahoma"/>
          <w:szCs w:val="22"/>
          <w:lang w:val="el-GR"/>
        </w:rPr>
        <w:t>45</w:t>
      </w:r>
      <w:r w:rsidRPr="00603221">
        <w:rPr>
          <w:rFonts w:cs="Tahoma"/>
          <w:szCs w:val="22"/>
          <w:lang w:val="el-GR"/>
        </w:rPr>
        <w:t xml:space="preserve">%) του συμβατικού τιμήματος, μετά την παραλαβή </w:t>
      </w:r>
      <w:r>
        <w:rPr>
          <w:rFonts w:cs="Tahoma"/>
          <w:szCs w:val="22"/>
          <w:lang w:val="el-GR"/>
        </w:rPr>
        <w:t xml:space="preserve">των Φάσεων: </w:t>
      </w:r>
      <w:r>
        <w:rPr>
          <w:rFonts w:cs="Tahoma"/>
          <w:szCs w:val="22"/>
          <w:lang w:val="el-GR"/>
        </w:rPr>
        <w:fldChar w:fldCharType="begin"/>
      </w:r>
      <w:r>
        <w:rPr>
          <w:rFonts w:cs="Tahoma"/>
          <w:szCs w:val="22"/>
          <w:lang w:val="el-GR"/>
        </w:rPr>
        <w:instrText xml:space="preserve"> REF _Ref46153864 \h </w:instrText>
      </w:r>
      <w:r>
        <w:rPr>
          <w:rFonts w:cs="Tahoma"/>
          <w:szCs w:val="22"/>
          <w:lang w:val="el-GR"/>
        </w:rPr>
      </w:r>
      <w:r>
        <w:rPr>
          <w:rFonts w:cs="Tahoma"/>
          <w:szCs w:val="22"/>
          <w:lang w:val="el-GR"/>
        </w:rPr>
        <w:fldChar w:fldCharType="separate"/>
      </w:r>
      <w:r w:rsidR="00DC1D53" w:rsidRPr="00274B25">
        <w:rPr>
          <w:rFonts w:cs="Tahoma"/>
          <w:szCs w:val="22"/>
          <w:lang w:val="el-GR"/>
        </w:rPr>
        <w:t>Φάση Φ2 – Υλοποίηση Εφαρμογών και Διαδικτυακού Τόπου</w:t>
      </w:r>
      <w:r>
        <w:rPr>
          <w:rFonts w:cs="Tahoma"/>
          <w:szCs w:val="22"/>
          <w:lang w:val="el-GR"/>
        </w:rPr>
        <w:fldChar w:fldCharType="end"/>
      </w:r>
      <w:r w:rsidRPr="00603221">
        <w:rPr>
          <w:rFonts w:cs="Tahoma"/>
          <w:szCs w:val="22"/>
          <w:lang w:val="el-GR"/>
        </w:rPr>
        <w:t xml:space="preserve"> </w:t>
      </w:r>
      <w:r>
        <w:rPr>
          <w:rFonts w:cs="Tahoma"/>
          <w:szCs w:val="22"/>
          <w:lang w:val="el-GR"/>
        </w:rPr>
        <w:t xml:space="preserve">,  </w:t>
      </w:r>
      <w:r>
        <w:rPr>
          <w:rFonts w:cs="Tahoma"/>
          <w:szCs w:val="22"/>
          <w:lang w:val="el-GR"/>
        </w:rPr>
        <w:fldChar w:fldCharType="begin"/>
      </w:r>
      <w:r>
        <w:rPr>
          <w:rFonts w:cs="Tahoma"/>
          <w:szCs w:val="22"/>
          <w:lang w:val="el-GR"/>
        </w:rPr>
        <w:instrText xml:space="preserve"> REF _Ref50120622 \h </w:instrText>
      </w:r>
      <w:r>
        <w:rPr>
          <w:rFonts w:cs="Tahoma"/>
          <w:szCs w:val="22"/>
          <w:lang w:val="el-GR"/>
        </w:rPr>
      </w:r>
      <w:r>
        <w:rPr>
          <w:rFonts w:cs="Tahoma"/>
          <w:szCs w:val="22"/>
          <w:lang w:val="el-GR"/>
        </w:rPr>
        <w:fldChar w:fldCharType="separate"/>
      </w:r>
      <w:r w:rsidR="00DC1D53" w:rsidRPr="00274B25">
        <w:rPr>
          <w:rFonts w:cs="Tahoma"/>
          <w:szCs w:val="22"/>
        </w:rPr>
        <w:t>Φάση Φ3 - Ψηφιοποίηση</w:t>
      </w:r>
      <w:r>
        <w:rPr>
          <w:rFonts w:cs="Tahoma"/>
          <w:szCs w:val="22"/>
          <w:lang w:val="el-GR"/>
        </w:rPr>
        <w:fldChar w:fldCharType="end"/>
      </w:r>
      <w:r>
        <w:rPr>
          <w:rFonts w:cs="Tahoma"/>
          <w:szCs w:val="22"/>
          <w:lang w:val="el-GR"/>
        </w:rPr>
        <w:t xml:space="preserve"> και </w:t>
      </w:r>
      <w:r>
        <w:rPr>
          <w:rFonts w:cs="Tahoma"/>
          <w:szCs w:val="22"/>
          <w:lang w:val="el-GR"/>
        </w:rPr>
        <w:fldChar w:fldCharType="begin"/>
      </w:r>
      <w:r>
        <w:rPr>
          <w:rFonts w:cs="Tahoma"/>
          <w:szCs w:val="22"/>
          <w:lang w:val="el-GR"/>
        </w:rPr>
        <w:instrText xml:space="preserve"> REF _Ref50120495 \h </w:instrText>
      </w:r>
      <w:r>
        <w:rPr>
          <w:rFonts w:cs="Tahoma"/>
          <w:szCs w:val="22"/>
          <w:lang w:val="el-GR"/>
        </w:rPr>
      </w:r>
      <w:r>
        <w:rPr>
          <w:rFonts w:cs="Tahoma"/>
          <w:szCs w:val="22"/>
          <w:lang w:val="el-GR"/>
        </w:rPr>
        <w:fldChar w:fldCharType="separate"/>
      </w:r>
      <w:r w:rsidR="00DC1D53" w:rsidRPr="00274B25">
        <w:rPr>
          <w:rFonts w:cs="Tahoma"/>
          <w:szCs w:val="22"/>
          <w:lang w:val="el-GR"/>
        </w:rPr>
        <w:t>Φάση Φ4 - Μετάπτωση στα συστήματα της ΓΓΠΣΔΔ (</w:t>
      </w:r>
      <w:r w:rsidR="00DC1D53" w:rsidRPr="00274B25">
        <w:rPr>
          <w:rFonts w:cs="Tahoma"/>
          <w:szCs w:val="22"/>
        </w:rPr>
        <w:t>G</w:t>
      </w:r>
      <w:r w:rsidR="00DC1D53" w:rsidRPr="00274B25">
        <w:rPr>
          <w:rFonts w:cs="Tahoma"/>
          <w:szCs w:val="22"/>
          <w:lang w:val="el-GR"/>
        </w:rPr>
        <w:t>-</w:t>
      </w:r>
      <w:r w:rsidR="00DC1D53" w:rsidRPr="00274B25">
        <w:rPr>
          <w:rFonts w:cs="Tahoma"/>
          <w:szCs w:val="22"/>
        </w:rPr>
        <w:t>Cloud</w:t>
      </w:r>
      <w:r w:rsidR="00DC1D53" w:rsidRPr="00274B25">
        <w:rPr>
          <w:rFonts w:cs="Tahoma"/>
          <w:szCs w:val="22"/>
          <w:lang w:val="el-GR"/>
        </w:rPr>
        <w:t>)</w:t>
      </w:r>
      <w:r>
        <w:rPr>
          <w:rFonts w:cs="Tahoma"/>
          <w:szCs w:val="22"/>
          <w:lang w:val="el-GR"/>
        </w:rPr>
        <w:fldChar w:fldCharType="end"/>
      </w:r>
      <w:r w:rsidRPr="00603221">
        <w:rPr>
          <w:rFonts w:cs="Tahoma"/>
          <w:szCs w:val="22"/>
          <w:lang w:val="el-GR"/>
        </w:rPr>
        <w:t xml:space="preserve"> </w:t>
      </w:r>
      <w:r>
        <w:rPr>
          <w:rFonts w:cs="Tahoma"/>
          <w:szCs w:val="22"/>
          <w:lang w:val="el-GR"/>
        </w:rPr>
        <w:t>και</w:t>
      </w:r>
    </w:p>
    <w:p w14:paraId="334D6E6A" w14:textId="77777777" w:rsidR="00C224D4" w:rsidRPr="00603221" w:rsidRDefault="00C224D4" w:rsidP="00C224D4">
      <w:pPr>
        <w:tabs>
          <w:tab w:val="left" w:pos="426"/>
        </w:tabs>
        <w:ind w:left="426" w:hanging="426"/>
        <w:rPr>
          <w:rFonts w:cs="Tahoma"/>
          <w:szCs w:val="22"/>
          <w:lang w:val="el-GR"/>
        </w:rPr>
      </w:pPr>
      <w:r w:rsidRPr="00603221">
        <w:rPr>
          <w:rFonts w:cs="Tahoma"/>
          <w:szCs w:val="22"/>
          <w:lang w:val="el-GR"/>
        </w:rPr>
        <w:tab/>
      </w:r>
      <w:r>
        <w:rPr>
          <w:rFonts w:cs="Tahoma"/>
          <w:szCs w:val="22"/>
          <w:lang w:val="el-GR"/>
        </w:rPr>
        <w:t>γ)</w:t>
      </w:r>
      <w:r w:rsidRPr="00603221">
        <w:rPr>
          <w:rFonts w:cs="Tahoma"/>
          <w:szCs w:val="22"/>
          <w:lang w:val="el-GR"/>
        </w:rPr>
        <w:t xml:space="preserve"> Το υπόλοιπο του συμβατικού τιμήματος μετά την οριστική ποιοτική και ποσοτική παραλαβή του συνόλου του Έργου.</w:t>
      </w:r>
    </w:p>
    <w:p w14:paraId="47C29283" w14:textId="584FCBF7" w:rsidR="004D09B6" w:rsidRPr="00274B25" w:rsidRDefault="004D09B6" w:rsidP="00BF2AE3">
      <w:pPr>
        <w:tabs>
          <w:tab w:val="left" w:pos="426"/>
        </w:tabs>
        <w:ind w:left="426" w:hanging="426"/>
        <w:rPr>
          <w:rFonts w:cs="Tahoma"/>
          <w:szCs w:val="22"/>
          <w:lang w:val="el-GR"/>
        </w:rPr>
      </w:pPr>
      <w:r w:rsidRPr="00274B25">
        <w:rPr>
          <w:rFonts w:cs="Tahoma"/>
          <w:szCs w:val="22"/>
          <w:lang w:val="el-GR"/>
        </w:rPr>
        <w:t>Επισημαίνεται ότι η προκαταβολή</w:t>
      </w:r>
      <w:r w:rsidR="001802DC" w:rsidRPr="00320BCD">
        <w:rPr>
          <w:rFonts w:cs="Tahoma"/>
          <w:szCs w:val="22"/>
          <w:lang w:val="el-GR"/>
        </w:rPr>
        <w:t xml:space="preserve">, </w:t>
      </w:r>
      <w:r w:rsidR="001802DC">
        <w:rPr>
          <w:rFonts w:cs="Tahoma"/>
          <w:szCs w:val="22"/>
          <w:lang w:val="el-GR"/>
        </w:rPr>
        <w:t>όπου προβλέπεται,</w:t>
      </w:r>
      <w:r w:rsidRPr="00274B25">
        <w:rPr>
          <w:rFonts w:cs="Tahoma"/>
          <w:szCs w:val="22"/>
          <w:lang w:val="el-GR"/>
        </w:rPr>
        <w:t xml:space="preserve"> δύνα</w:t>
      </w:r>
      <w:r w:rsidR="00B324E3" w:rsidRPr="00274B25">
        <w:rPr>
          <w:rFonts w:cs="Tahoma"/>
          <w:szCs w:val="22"/>
          <w:lang w:val="el-GR"/>
        </w:rPr>
        <w:t>ται να χορηγηθεί και τμηματικά.</w:t>
      </w:r>
    </w:p>
    <w:p w14:paraId="0E7B7985" w14:textId="77777777" w:rsidR="004D09B6" w:rsidRPr="00274B25" w:rsidRDefault="004D09B6" w:rsidP="00BF2AE3">
      <w:pPr>
        <w:rPr>
          <w:rFonts w:cs="Tahoma"/>
          <w:szCs w:val="22"/>
          <w:lang w:val="el-GR"/>
        </w:rPr>
      </w:pPr>
      <w:r w:rsidRPr="00274B25">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όπως ισχύει, καθώς και κάθε άλλου δικαιολογητικού που τυχόν ήθελε ζητηθεί από τις αρμόδιες υπηρεσίες που διενεργούν τον έλεγχο και την πληρωμή.</w:t>
      </w:r>
      <w:r w:rsidRPr="00274B25">
        <w:rPr>
          <w:rFonts w:cs="Tahoma"/>
          <w:color w:val="FFFF00"/>
          <w:szCs w:val="22"/>
          <w:lang w:val="el-GR"/>
        </w:rPr>
        <w:t xml:space="preserve"> </w:t>
      </w:r>
    </w:p>
    <w:p w14:paraId="31F19332" w14:textId="77777777" w:rsidR="004D09B6" w:rsidRPr="00274B25" w:rsidRDefault="004D09B6" w:rsidP="00BF2AE3">
      <w:pPr>
        <w:rPr>
          <w:rFonts w:cs="Tahoma"/>
          <w:szCs w:val="22"/>
          <w:lang w:val="el-GR"/>
        </w:rPr>
      </w:pPr>
      <w:r w:rsidRPr="00274B25">
        <w:rPr>
          <w:rFonts w:cs="Tahoma"/>
          <w:b/>
          <w:szCs w:val="22"/>
          <w:lang w:val="el-GR"/>
        </w:rPr>
        <w:t>5.1.2.</w:t>
      </w:r>
      <w:r w:rsidRPr="00274B25">
        <w:rPr>
          <w:rFonts w:cs="Tahoma"/>
          <w:szCs w:val="22"/>
          <w:lang w:val="el-GR"/>
        </w:rPr>
        <w:t xml:space="preserve"> Toν Ανάδοχο βαρύνουν </w:t>
      </w:r>
      <w:r w:rsidRPr="00274B25">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274B25">
        <w:rPr>
          <w:rFonts w:cs="Tahoma"/>
          <w:szCs w:val="22"/>
          <w:lang w:val="el-GR"/>
        </w:rPr>
        <w:t xml:space="preserve">ακόλουθες κρατήσεις: </w:t>
      </w:r>
    </w:p>
    <w:p w14:paraId="1BA8C1A1" w14:textId="77777777" w:rsidR="004D09B6" w:rsidRPr="00274B25" w:rsidRDefault="004D09B6" w:rsidP="00BF2AE3">
      <w:pPr>
        <w:rPr>
          <w:rFonts w:cs="Tahoma"/>
          <w:szCs w:val="22"/>
          <w:lang w:val="el-GR"/>
        </w:rPr>
      </w:pPr>
      <w:r w:rsidRPr="00274B25">
        <w:rPr>
          <w:rFonts w:cs="Tahoma"/>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3418F683" w14:textId="77777777" w:rsidR="004D09B6" w:rsidRPr="00274B25" w:rsidRDefault="004D09B6" w:rsidP="00BF2AE3">
      <w:pPr>
        <w:rPr>
          <w:rFonts w:cs="Tahoma"/>
          <w:szCs w:val="22"/>
          <w:lang w:val="el-GR"/>
        </w:rPr>
      </w:pPr>
      <w:r w:rsidRPr="00274B25">
        <w:rPr>
          <w:rFonts w:cs="Tahoma"/>
          <w:szCs w:val="22"/>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 </w:t>
      </w:r>
    </w:p>
    <w:p w14:paraId="3CB5BBD5" w14:textId="77777777" w:rsidR="004D09B6" w:rsidRPr="00274B25" w:rsidRDefault="004D09B6" w:rsidP="00BF2AE3">
      <w:pPr>
        <w:rPr>
          <w:rFonts w:cs="Tahoma"/>
          <w:szCs w:val="22"/>
          <w:lang w:val="el-GR"/>
        </w:rPr>
      </w:pPr>
      <w:r w:rsidRPr="00274B25">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2F3B5B8" w14:textId="77777777" w:rsidR="004D09B6" w:rsidRPr="00274B25" w:rsidRDefault="004D09B6" w:rsidP="00BF2AE3">
      <w:pPr>
        <w:rPr>
          <w:rFonts w:cs="Tahoma"/>
          <w:szCs w:val="22"/>
          <w:lang w:val="el-GR"/>
        </w:rPr>
      </w:pPr>
      <w:r w:rsidRPr="00274B25">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A8F176D" w14:textId="05C9E351"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46" w:name="_Ref496607484"/>
      <w:bookmarkStart w:id="247" w:name="_Toc45706949"/>
      <w:bookmarkStart w:id="248" w:name="_Toc45711937"/>
      <w:bookmarkStart w:id="249" w:name="_Toc58512377"/>
      <w:r w:rsidRPr="00274B25">
        <w:rPr>
          <w:rFonts w:ascii="Tahoma" w:hAnsi="Tahoma" w:cs="Tahoma"/>
          <w:sz w:val="22"/>
          <w:lang w:val="el-GR"/>
        </w:rPr>
        <w:t>Κήρυξη οικονομικού φορέα έκπτωτου - Κυρώσεις</w:t>
      </w:r>
      <w:bookmarkEnd w:id="246"/>
      <w:bookmarkEnd w:id="247"/>
      <w:bookmarkEnd w:id="248"/>
      <w:bookmarkEnd w:id="249"/>
      <w:r w:rsidRPr="00274B25">
        <w:rPr>
          <w:rFonts w:ascii="Tahoma" w:hAnsi="Tahoma" w:cs="Tahoma"/>
          <w:sz w:val="22"/>
          <w:lang w:val="el-GR"/>
        </w:rPr>
        <w:t xml:space="preserve"> </w:t>
      </w:r>
    </w:p>
    <w:p w14:paraId="0B37442E" w14:textId="73EB19D3" w:rsidR="007C24AE" w:rsidRPr="007C24AE" w:rsidRDefault="004D09B6" w:rsidP="007C24AE">
      <w:pPr>
        <w:suppressAutoHyphens w:val="0"/>
        <w:autoSpaceDE w:val="0"/>
        <w:rPr>
          <w:rFonts w:eastAsia="SimSun" w:cs="Tahoma"/>
          <w:szCs w:val="22"/>
          <w:lang w:val="el-GR"/>
        </w:rPr>
      </w:pPr>
      <w:r w:rsidRPr="00274B25">
        <w:rPr>
          <w:rFonts w:eastAsia="SimSun" w:cs="Tahoma"/>
          <w:b/>
          <w:szCs w:val="22"/>
          <w:lang w:val="el-GR"/>
        </w:rPr>
        <w:t>5.2.1.</w:t>
      </w:r>
      <w:r w:rsidRPr="00274B25">
        <w:rPr>
          <w:rFonts w:eastAsia="SimSun" w:cs="Tahoma"/>
          <w:szCs w:val="22"/>
          <w:lang w:val="el-GR"/>
        </w:rPr>
        <w:t xml:space="preserve"> </w:t>
      </w:r>
      <w:r w:rsidR="007C24AE" w:rsidRPr="007C24AE">
        <w:rPr>
          <w:rFonts w:eastAsia="SimSun" w:cs="Tahoma"/>
          <w:szCs w:val="22"/>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παρατάσεων.[η παράγραφος αυτή συμπληρώνεται κατά περίπτωση από την Α.Α. με βάση τους ειδικούς όρους εκτέλεσης της σύμβασης και παραπομπή στα αντίστοιχα άρθρα της διακήρυξης ή του σχετικού Παραρτήματος αυτής]</w:t>
      </w:r>
    </w:p>
    <w:p w14:paraId="623F4285" w14:textId="77777777" w:rsidR="007C24AE" w:rsidRPr="007C24AE" w:rsidRDefault="007C24AE" w:rsidP="007C24AE">
      <w:pPr>
        <w:suppressAutoHyphens w:val="0"/>
        <w:autoSpaceDE w:val="0"/>
        <w:rPr>
          <w:rFonts w:eastAsia="SimSun" w:cs="Tahoma"/>
          <w:szCs w:val="22"/>
          <w:lang w:val="el-GR"/>
        </w:rPr>
      </w:pPr>
      <w:r w:rsidRPr="007C24AE">
        <w:rPr>
          <w:rFonts w:eastAsia="SimSun"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2FE7CFCB" w14:textId="77777777" w:rsidR="007C24AE" w:rsidRPr="007C24AE" w:rsidRDefault="007C24AE" w:rsidP="007C24AE">
      <w:pPr>
        <w:suppressAutoHyphens w:val="0"/>
        <w:autoSpaceDE w:val="0"/>
        <w:rPr>
          <w:rFonts w:eastAsia="SimSun" w:cs="Tahoma"/>
          <w:szCs w:val="22"/>
          <w:lang w:val="el-GR"/>
        </w:rPr>
      </w:pPr>
      <w:r w:rsidRPr="007C24AE">
        <w:rPr>
          <w:rFonts w:eastAsia="SimSun" w:cs="Tahoma"/>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6B1B72AA" w14:textId="77777777" w:rsidR="007C24AE" w:rsidRPr="007C24AE" w:rsidRDefault="007C24AE" w:rsidP="007C24AE">
      <w:pPr>
        <w:suppressAutoHyphens w:val="0"/>
        <w:autoSpaceDE w:val="0"/>
        <w:rPr>
          <w:rFonts w:eastAsia="SimSun" w:cs="Tahoma"/>
          <w:szCs w:val="22"/>
          <w:lang w:val="el-GR"/>
        </w:rPr>
      </w:pPr>
      <w:r w:rsidRPr="007C24AE">
        <w:rPr>
          <w:rFonts w:eastAsia="SimSun" w:cs="Tahoma"/>
          <w:szCs w:val="22"/>
          <w:lang w:val="el-GR"/>
        </w:rPr>
        <w:lastRenderedPageBreak/>
        <w:t>α) ολική κατάπτωση της εγγύησης καλής εκτέλεσης της σύμβασης,</w:t>
      </w:r>
    </w:p>
    <w:p w14:paraId="170ACE62" w14:textId="77777777" w:rsidR="007C24AE" w:rsidRPr="007C24AE" w:rsidRDefault="007C24AE" w:rsidP="007C24AE">
      <w:pPr>
        <w:suppressAutoHyphens w:val="0"/>
        <w:autoSpaceDE w:val="0"/>
        <w:rPr>
          <w:rFonts w:eastAsia="SimSun" w:cs="Tahoma"/>
          <w:szCs w:val="22"/>
          <w:lang w:val="el-GR"/>
        </w:rPr>
      </w:pPr>
      <w:r w:rsidRPr="007C24AE">
        <w:rPr>
          <w:rFonts w:eastAsia="SimSun" w:cs="Tahoma"/>
          <w:szCs w:val="22"/>
          <w:lang w:val="el-GR"/>
        </w:rPr>
        <w:t>β) 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14:paraId="149C4B5D" w14:textId="77777777" w:rsidR="007C24AE" w:rsidRPr="007C24AE" w:rsidRDefault="007C24AE" w:rsidP="007C24AE">
      <w:pPr>
        <w:suppressAutoHyphens w:val="0"/>
        <w:autoSpaceDE w:val="0"/>
        <w:rPr>
          <w:rFonts w:eastAsia="SimSun" w:cs="Tahoma"/>
          <w:szCs w:val="22"/>
          <w:lang w:val="el-GR"/>
        </w:rPr>
      </w:pPr>
      <w:r w:rsidRPr="007C24AE">
        <w:rPr>
          <w:rFonts w:eastAsia="SimSun" w:cs="Tahoma"/>
          <w:szCs w:val="22"/>
          <w:lang w:val="el-GR"/>
        </w:rPr>
        <w:t>Επιπλέον, μπορεί να του επιβληθεί ο προβλεπόμενος από το άρθρο 74 του ν. 4412/2016 αποκλεισμός από τη συμμετοχή του σε διαδικασίες δημοσίων συμβάσεων.</w:t>
      </w:r>
    </w:p>
    <w:p w14:paraId="4B03E662" w14:textId="77777777" w:rsidR="007C24AE" w:rsidRPr="007C24AE" w:rsidRDefault="007C24AE" w:rsidP="007C24AE">
      <w:pPr>
        <w:suppressAutoHyphens w:val="0"/>
        <w:autoSpaceDE w:val="0"/>
        <w:rPr>
          <w:rFonts w:eastAsia="SimSun" w:cs="Tahoma"/>
          <w:szCs w:val="22"/>
          <w:lang w:val="el-GR"/>
        </w:rPr>
      </w:pPr>
      <w:r w:rsidRPr="007C24AE">
        <w:rPr>
          <w:rFonts w:eastAsia="SimSun" w:cs="Tahoma"/>
          <w:b/>
          <w:bCs/>
          <w:szCs w:val="22"/>
          <w:lang w:val="el-GR"/>
        </w:rPr>
        <w:t>5.2.2</w:t>
      </w:r>
      <w:r w:rsidRPr="007C24AE">
        <w:rPr>
          <w:rFonts w:eastAsia="SimSun" w:cs="Tahoma"/>
          <w:szCs w:val="22"/>
          <w:lang w:val="el-GR"/>
        </w:rPr>
        <w:t>.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6FAA0EE5" w14:textId="77777777" w:rsidR="007C24AE" w:rsidRPr="007C24AE" w:rsidRDefault="007C24AE" w:rsidP="007C24AE">
      <w:pPr>
        <w:suppressAutoHyphens w:val="0"/>
        <w:autoSpaceDE w:val="0"/>
        <w:rPr>
          <w:rFonts w:eastAsia="SimSun" w:cs="Tahoma"/>
          <w:szCs w:val="22"/>
          <w:lang w:val="el-GR"/>
        </w:rPr>
      </w:pPr>
      <w:r w:rsidRPr="007C24AE">
        <w:rPr>
          <w:rFonts w:eastAsia="SimSun" w:cs="Tahoma"/>
          <w:szCs w:val="22"/>
          <w:lang w:val="el-GR"/>
        </w:rPr>
        <w:t>Οι ποινικές ρήτρες υπολογίζονται ως εξής:</w:t>
      </w:r>
    </w:p>
    <w:p w14:paraId="6A0A6A77" w14:textId="77777777" w:rsidR="007C24AE" w:rsidRPr="007C24AE" w:rsidRDefault="007C24AE" w:rsidP="007C24AE">
      <w:pPr>
        <w:suppressAutoHyphens w:val="0"/>
        <w:autoSpaceDE w:val="0"/>
        <w:rPr>
          <w:rFonts w:eastAsia="SimSun" w:cs="Tahoma"/>
          <w:szCs w:val="22"/>
          <w:lang w:val="el-GR"/>
        </w:rPr>
      </w:pPr>
      <w:r w:rsidRPr="007C24AE">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[συμπληρώνεται αναλόγως από την Α.Α.] επιβάλλεται ποινική ρήτρα 2,5% επί της συμβατικής αξίας χωρίς ΦΠΑ των υπηρεσιών που παρασχέθηκαν εκπρόθεσμα,</w:t>
      </w:r>
    </w:p>
    <w:p w14:paraId="2CA33A10" w14:textId="77777777" w:rsidR="007C24AE" w:rsidRPr="007C24AE" w:rsidRDefault="007C24AE" w:rsidP="007C24AE">
      <w:pPr>
        <w:suppressAutoHyphens w:val="0"/>
        <w:autoSpaceDE w:val="0"/>
        <w:rPr>
          <w:rFonts w:eastAsia="SimSun" w:cs="Tahoma"/>
          <w:szCs w:val="22"/>
          <w:lang w:val="el-GR"/>
        </w:rPr>
      </w:pPr>
      <w:r w:rsidRPr="007C24AE">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CF741B2" w14:textId="77777777" w:rsidR="007C24AE" w:rsidRPr="007C24AE" w:rsidRDefault="007C24AE" w:rsidP="007C24AE">
      <w:pPr>
        <w:suppressAutoHyphens w:val="0"/>
        <w:autoSpaceDE w:val="0"/>
        <w:rPr>
          <w:rFonts w:eastAsia="SimSun" w:cs="Tahoma"/>
          <w:szCs w:val="22"/>
          <w:lang w:val="el-GR"/>
        </w:rPr>
      </w:pPr>
      <w:r w:rsidRPr="007C24AE">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4A000E4" w14:textId="0813D176" w:rsidR="007C24AE" w:rsidRDefault="007C24AE" w:rsidP="007C24AE">
      <w:pPr>
        <w:suppressAutoHyphens w:val="0"/>
        <w:autoSpaceDE w:val="0"/>
        <w:rPr>
          <w:rFonts w:eastAsia="SimSun" w:cs="Tahoma"/>
          <w:szCs w:val="22"/>
          <w:lang w:val="el-GR"/>
        </w:rPr>
      </w:pPr>
      <w:r w:rsidRPr="007C24AE">
        <w:rPr>
          <w:rFonts w:eastAsia="SimSun" w:cs="Tahoma"/>
          <w:szCs w:val="22"/>
          <w:lang w:val="el-GR"/>
        </w:rPr>
        <w:t>Το ποσό των ποινικών ρητρών αφαιρείται/συμψηφίζεται από/με την αμοιβή του αναδόχου.</w:t>
      </w:r>
    </w:p>
    <w:p w14:paraId="014A1B18" w14:textId="112F7E0F" w:rsidR="00472059" w:rsidRPr="00F8777F" w:rsidRDefault="00472059" w:rsidP="00F87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rebuchet MS" w:hAnsi="Trebuchet MS" w:cs="Courier New"/>
          <w:color w:val="000000"/>
          <w:sz w:val="24"/>
          <w:lang w:val="el-GR" w:eastAsia="en-US"/>
        </w:rPr>
      </w:pPr>
      <w:bookmarkStart w:id="250" w:name="art218_2_d"/>
      <w:r>
        <w:rPr>
          <w:rFonts w:ascii="Trebuchet MS" w:hAnsi="Trebuchet MS" w:cs="Courier New"/>
          <w:color w:val="000000"/>
          <w:sz w:val="24"/>
          <w:lang w:val="el-GR" w:eastAsia="en-US"/>
        </w:rPr>
        <w:t xml:space="preserve">Επιπλέον η Αναθέτουσα Αρχή </w:t>
      </w:r>
      <w:r w:rsidR="00D83F03">
        <w:rPr>
          <w:rFonts w:ascii="Trebuchet MS" w:hAnsi="Trebuchet MS" w:cs="Courier New"/>
          <w:color w:val="000000"/>
          <w:sz w:val="24"/>
          <w:lang w:val="el-GR" w:eastAsia="en-US"/>
        </w:rPr>
        <w:t xml:space="preserve">δύναται να επιβάλει στον ανάδοχο ποινικές </w:t>
      </w:r>
      <w:bookmarkEnd w:id="250"/>
      <w:r w:rsidRPr="00F8777F">
        <w:rPr>
          <w:rFonts w:ascii="Trebuchet MS" w:hAnsi="Trebuchet MS" w:cs="Courier New"/>
          <w:color w:val="000000"/>
          <w:sz w:val="24"/>
          <w:lang w:val="el-GR" w:eastAsia="en-US"/>
        </w:rPr>
        <w:t>για πλημμελή εκτέλεση των συμβατικών υποχρεώσεων</w:t>
      </w:r>
      <w:r w:rsidR="00D83F03">
        <w:rPr>
          <w:rFonts w:ascii="Trebuchet MS" w:hAnsi="Trebuchet MS" w:cs="Courier New"/>
          <w:color w:val="000000"/>
          <w:sz w:val="24"/>
          <w:lang w:val="el-GR" w:eastAsia="en-US"/>
        </w:rPr>
        <w:t xml:space="preserve">, στην περίπτωση αυτή δεν θα υπερβαίνει το (10%) </w:t>
      </w:r>
      <w:r w:rsidRPr="00F8777F">
        <w:rPr>
          <w:rFonts w:ascii="Trebuchet MS" w:hAnsi="Trebuchet MS" w:cs="Courier New"/>
          <w:color w:val="000000"/>
          <w:sz w:val="24"/>
          <w:lang w:val="el-GR" w:eastAsia="en-US"/>
        </w:rPr>
        <w:t>της αξίας της σύμβασης, εκτός αν αιτιολογημένα η αναθέτουσα αρχή αποφασίσει άλλως.</w:t>
      </w:r>
    </w:p>
    <w:p w14:paraId="7B573DE2" w14:textId="77777777" w:rsidR="00472059" w:rsidRPr="007C24AE" w:rsidRDefault="00472059" w:rsidP="007C24AE">
      <w:pPr>
        <w:suppressAutoHyphens w:val="0"/>
        <w:autoSpaceDE w:val="0"/>
        <w:rPr>
          <w:rFonts w:eastAsia="SimSun" w:cs="Tahoma"/>
          <w:szCs w:val="22"/>
          <w:lang w:val="el-GR"/>
        </w:rPr>
      </w:pPr>
    </w:p>
    <w:p w14:paraId="620BC213" w14:textId="4733B1C7" w:rsidR="005754BF" w:rsidRDefault="007C24AE" w:rsidP="007C24AE">
      <w:pPr>
        <w:suppressAutoHyphens w:val="0"/>
        <w:autoSpaceDE w:val="0"/>
        <w:rPr>
          <w:rFonts w:eastAsia="SimSun" w:cs="Tahoma"/>
          <w:szCs w:val="22"/>
          <w:lang w:val="el-GR"/>
        </w:rPr>
      </w:pPr>
      <w:r w:rsidRPr="007C24AE">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FB4AB82" w14:textId="77777777" w:rsidR="005754BF" w:rsidRDefault="005754BF">
      <w:pPr>
        <w:suppressAutoHyphens w:val="0"/>
        <w:spacing w:after="160" w:line="259" w:lineRule="auto"/>
        <w:jc w:val="left"/>
        <w:rPr>
          <w:rFonts w:eastAsia="SimSun" w:cs="Tahoma"/>
          <w:szCs w:val="22"/>
          <w:lang w:val="el-GR"/>
        </w:rPr>
      </w:pPr>
      <w:r>
        <w:rPr>
          <w:rFonts w:eastAsia="SimSun" w:cs="Tahoma"/>
          <w:szCs w:val="22"/>
          <w:lang w:val="el-GR"/>
        </w:rPr>
        <w:br w:type="page"/>
      </w:r>
    </w:p>
    <w:p w14:paraId="78213BA6" w14:textId="3C1F8C0B" w:rsidR="004D09B6" w:rsidRPr="00274B25" w:rsidRDefault="004D09B6" w:rsidP="00BF2AE3">
      <w:pPr>
        <w:pStyle w:val="2"/>
        <w:numPr>
          <w:ilvl w:val="1"/>
          <w:numId w:val="7"/>
        </w:numPr>
        <w:rPr>
          <w:rFonts w:ascii="Tahoma" w:hAnsi="Tahoma" w:cs="Tahoma"/>
          <w:sz w:val="22"/>
          <w:lang w:val="el-GR"/>
        </w:rPr>
      </w:pPr>
      <w:bookmarkStart w:id="251" w:name="_Toc58507141"/>
      <w:bookmarkEnd w:id="251"/>
      <w:r w:rsidRPr="00274B25">
        <w:rPr>
          <w:rFonts w:ascii="Tahoma" w:hAnsi="Tahoma" w:cs="Tahoma"/>
          <w:sz w:val="22"/>
          <w:lang w:val="el-GR"/>
        </w:rPr>
        <w:lastRenderedPageBreak/>
        <w:tab/>
      </w:r>
      <w:bookmarkStart w:id="252" w:name="_Toc45706950"/>
      <w:bookmarkStart w:id="253" w:name="_Toc45711938"/>
      <w:bookmarkStart w:id="254" w:name="_Toc58512378"/>
      <w:r w:rsidRPr="00274B25">
        <w:rPr>
          <w:rFonts w:ascii="Tahoma" w:hAnsi="Tahoma" w:cs="Tahoma"/>
          <w:sz w:val="22"/>
          <w:lang w:val="el-GR"/>
        </w:rPr>
        <w:t>Διοικητικές προσφυγές κατά τη διαδικασία εκτέλεσης</w:t>
      </w:r>
      <w:bookmarkEnd w:id="252"/>
      <w:bookmarkEnd w:id="253"/>
      <w:bookmarkEnd w:id="254"/>
      <w:r w:rsidRPr="00274B25">
        <w:rPr>
          <w:rFonts w:ascii="Tahoma" w:hAnsi="Tahoma" w:cs="Tahoma"/>
          <w:sz w:val="22"/>
          <w:lang w:val="el-GR"/>
        </w:rPr>
        <w:t xml:space="preserve"> </w:t>
      </w:r>
    </w:p>
    <w:p w14:paraId="50295CD2" w14:textId="70D77C9B" w:rsidR="005754BF" w:rsidRDefault="004D09B6" w:rsidP="00BF2AE3">
      <w:pPr>
        <w:rPr>
          <w:rFonts w:cs="Tahoma"/>
          <w:szCs w:val="22"/>
          <w:lang w:val="el-GR"/>
        </w:rPr>
      </w:pPr>
      <w:r w:rsidRPr="00274B25">
        <w:rPr>
          <w:rFonts w:cs="Tahoma"/>
          <w:szCs w:val="22"/>
          <w:lang w:val="el-GR"/>
        </w:rPr>
        <w:t xml:space="preserve">Ο ανάδοχος μπορεί κατά των αποφάσεων που επιβάλλουν σε βάρος του κυρώσεις, δυνάμει των όρων </w:t>
      </w:r>
      <w:r w:rsidRPr="00274B25">
        <w:rPr>
          <w:rFonts w:eastAsia="SimSun" w:cs="Tahoma"/>
          <w:szCs w:val="22"/>
          <w:lang w:val="el-GR"/>
        </w:rPr>
        <w:t xml:space="preserve">των παραγράφων </w:t>
      </w:r>
      <w:r w:rsidRPr="00274B25">
        <w:rPr>
          <w:rFonts w:eastAsia="SimSun" w:cs="Tahoma"/>
          <w:szCs w:val="22"/>
          <w:lang w:val="el-GR"/>
        </w:rPr>
        <w:fldChar w:fldCharType="begin"/>
      </w:r>
      <w:r w:rsidRPr="00274B25">
        <w:rPr>
          <w:rFonts w:eastAsia="SimSun" w:cs="Tahoma"/>
          <w:szCs w:val="22"/>
          <w:lang w:val="el-GR"/>
        </w:rPr>
        <w:instrText xml:space="preserve"> REF _Ref496607484 \r \h  \* MERGEFORMAT </w:instrText>
      </w:r>
      <w:r w:rsidRPr="00274B25">
        <w:rPr>
          <w:rFonts w:eastAsia="SimSun" w:cs="Tahoma"/>
          <w:szCs w:val="22"/>
          <w:lang w:val="el-GR"/>
        </w:rPr>
      </w:r>
      <w:r w:rsidRPr="00274B25">
        <w:rPr>
          <w:rFonts w:eastAsia="SimSun" w:cs="Tahoma"/>
          <w:szCs w:val="22"/>
          <w:lang w:val="el-GR"/>
        </w:rPr>
        <w:fldChar w:fldCharType="separate"/>
      </w:r>
      <w:r w:rsidR="00DC1D53">
        <w:rPr>
          <w:rFonts w:eastAsia="SimSun" w:cs="Tahoma"/>
          <w:szCs w:val="22"/>
          <w:cs/>
          <w:lang w:val="el-GR"/>
        </w:rPr>
        <w:t>‎</w:t>
      </w:r>
      <w:r w:rsidR="00DC1D53">
        <w:rPr>
          <w:rFonts w:eastAsia="SimSun" w:cs="Tahoma"/>
          <w:szCs w:val="22"/>
          <w:lang w:val="el-GR"/>
        </w:rPr>
        <w:t>5.2</w:t>
      </w:r>
      <w:r w:rsidRPr="00274B25">
        <w:rPr>
          <w:rFonts w:eastAsia="SimSun" w:cs="Tahoma"/>
          <w:szCs w:val="22"/>
          <w:lang w:val="el-GR"/>
        </w:rPr>
        <w:fldChar w:fldCharType="end"/>
      </w:r>
      <w:r w:rsidRPr="00274B25">
        <w:rPr>
          <w:rFonts w:eastAsia="SimSun" w:cs="Tahoma"/>
          <w:szCs w:val="22"/>
          <w:lang w:val="el-GR"/>
        </w:rPr>
        <w:t xml:space="preserve"> (Κήρυξη οικονομικού φορέα εκπτώτου – Κυρώσεις) και 6.5 (Απόρριψη παραδοτέων – Αντικατάσταση), </w:t>
      </w:r>
      <w:r w:rsidR="005754BF" w:rsidRPr="005754BF">
        <w:rPr>
          <w:rFonts w:eastAsia="SimSun" w:cs="Tahoma"/>
          <w:szCs w:val="22"/>
          <w:lang w:val="el-GR"/>
        </w:rPr>
        <w:t xml:space="preserve">καθώς και κατ΄ εφαρμογή των συμβατικών όρων να ασκήσει προσφυγή για λόγους νομιμότητας και ουσίας ενώπιον </w:t>
      </w:r>
      <w:r w:rsidRPr="00274B25">
        <w:rPr>
          <w:rFonts w:cs="Tahoma"/>
          <w:szCs w:val="22"/>
          <w:lang w:val="el-GR"/>
        </w:rPr>
        <w:t>της αναθέτουσας αρχής, μέσα σε ανατρεπτική προθεσμία τριάντα (30) ημερών από την ημερομηνία που έλαβε γνώση της σχετικής απόφασης.</w:t>
      </w:r>
      <w:r w:rsidRPr="00274B25">
        <w:rPr>
          <w:rFonts w:eastAsia="SimSun" w:cs="Tahoma"/>
          <w:szCs w:val="22"/>
          <w:lang w:val="el-GR"/>
        </w:rPr>
        <w:t xml:space="preserve"> </w:t>
      </w:r>
      <w:r w:rsidRPr="00274B25">
        <w:rPr>
          <w:rFonts w:cs="Tahoma"/>
          <w:szCs w:val="22"/>
          <w:lang w:val="el-GR"/>
        </w:rPr>
        <w:t>Η εμπρόθεσμη άσκηση της προσφυγής αναστέλλει τις επιβαλλόμενες κυρώσεις.</w:t>
      </w:r>
    </w:p>
    <w:p w14:paraId="22312E6C" w14:textId="6EC7E5BF" w:rsidR="00451455" w:rsidRPr="005754BF" w:rsidRDefault="004D09B6" w:rsidP="00451455">
      <w:pPr>
        <w:rPr>
          <w:rFonts w:cs="Tahoma"/>
          <w:szCs w:val="22"/>
          <w:lang w:val="el-GR"/>
        </w:rPr>
      </w:pPr>
      <w:r w:rsidRPr="00274B25">
        <w:rPr>
          <w:rFonts w:cs="Tahoma"/>
          <w:szCs w:val="22"/>
          <w:lang w:val="el-GR"/>
        </w:rPr>
        <w:t>Επί της προσφυγής, αποφασίζει το αρμόδιο αποφαινόμενο όργανο, ύστερα από γνωμοδότηση του προβλεπόμενου στις περιπτώσεις β’ και δ’ της παρ. 11 του άρθρου 221 του αρμοδίου συλλογικού οργάνου</w:t>
      </w:r>
      <w:r w:rsidR="00451455">
        <w:rPr>
          <w:rFonts w:cs="Tahoma"/>
          <w:szCs w:val="22"/>
          <w:lang w:val="el-GR"/>
        </w:rPr>
        <w:t>,</w:t>
      </w:r>
      <w:r w:rsidR="00451455" w:rsidRPr="00451455">
        <w:rPr>
          <w:rFonts w:cs="Tahoma"/>
          <w:szCs w:val="22"/>
          <w:lang w:val="el-GR"/>
        </w:rPr>
        <w:t xml:space="preserve"> </w:t>
      </w:r>
      <w:r w:rsidR="00451455" w:rsidRPr="005754BF">
        <w:rPr>
          <w:rFonts w:cs="Tahoma"/>
          <w:szCs w:val="22"/>
          <w:lang w:val="el-GR"/>
        </w:rPr>
        <w:t>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DFA4CF6" w14:textId="05C5C042" w:rsidR="004D09B6" w:rsidRPr="00274B25" w:rsidRDefault="004D09B6" w:rsidP="00BF2AE3">
      <w:pPr>
        <w:rPr>
          <w:rFonts w:cs="Tahoma"/>
          <w:szCs w:val="22"/>
          <w:lang w:val="el-GR"/>
        </w:rPr>
      </w:pPr>
    </w:p>
    <w:p w14:paraId="034D5A82" w14:textId="77777777" w:rsidR="007C24AE" w:rsidRPr="00274B25" w:rsidRDefault="007C24AE" w:rsidP="00BF2AE3">
      <w:pPr>
        <w:rPr>
          <w:rFonts w:cs="Tahoma"/>
          <w:szCs w:val="22"/>
          <w:lang w:val="el-GR"/>
        </w:rPr>
      </w:pPr>
    </w:p>
    <w:p w14:paraId="72B6C388" w14:textId="18B287D0" w:rsidR="004D09B6" w:rsidRPr="00274B25" w:rsidRDefault="004D09B6" w:rsidP="00BF2AE3">
      <w:pPr>
        <w:pStyle w:val="1"/>
        <w:rPr>
          <w:rFonts w:ascii="Tahoma" w:hAnsi="Tahoma" w:cs="Tahoma"/>
          <w:sz w:val="22"/>
          <w:szCs w:val="22"/>
        </w:rPr>
      </w:pPr>
      <w:bookmarkStart w:id="255" w:name="_Toc45711939"/>
      <w:bookmarkStart w:id="256" w:name="_Toc58512379"/>
      <w:r w:rsidRPr="00274B25">
        <w:rPr>
          <w:rFonts w:ascii="Tahoma" w:hAnsi="Tahoma" w:cs="Tahoma"/>
          <w:sz w:val="22"/>
          <w:szCs w:val="22"/>
        </w:rPr>
        <w:lastRenderedPageBreak/>
        <w:t>ΕΙΔΙΚΟΙ ΟΡΟΙ ΕΚΤΕΛΕΣΗΣ</w:t>
      </w:r>
      <w:bookmarkEnd w:id="255"/>
      <w:bookmarkEnd w:id="256"/>
      <w:r w:rsidRPr="00274B25">
        <w:rPr>
          <w:rFonts w:ascii="Tahoma" w:hAnsi="Tahoma" w:cs="Tahoma"/>
          <w:sz w:val="22"/>
          <w:szCs w:val="22"/>
        </w:rPr>
        <w:t xml:space="preserve"> </w:t>
      </w:r>
    </w:p>
    <w:p w14:paraId="68781C22" w14:textId="0F7A978A"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57" w:name="_Ref8814844"/>
      <w:bookmarkStart w:id="258" w:name="_Ref8814905"/>
      <w:bookmarkStart w:id="259" w:name="_Toc45706951"/>
      <w:bookmarkStart w:id="260" w:name="_Toc45711940"/>
      <w:bookmarkStart w:id="261" w:name="_Toc58512380"/>
      <w:r w:rsidRPr="00274B25">
        <w:rPr>
          <w:rFonts w:ascii="Tahoma" w:hAnsi="Tahoma" w:cs="Tahoma"/>
          <w:sz w:val="22"/>
          <w:lang w:val="el-GR"/>
        </w:rPr>
        <w:t>Παρακολούθηση της σύμβασης</w:t>
      </w:r>
      <w:bookmarkEnd w:id="257"/>
      <w:bookmarkEnd w:id="258"/>
      <w:bookmarkEnd w:id="259"/>
      <w:bookmarkEnd w:id="260"/>
      <w:bookmarkEnd w:id="261"/>
      <w:r w:rsidRPr="00274B25">
        <w:rPr>
          <w:rFonts w:ascii="Tahoma" w:hAnsi="Tahoma" w:cs="Tahoma"/>
          <w:sz w:val="22"/>
          <w:lang w:val="el-GR"/>
        </w:rPr>
        <w:t xml:space="preserve"> </w:t>
      </w:r>
    </w:p>
    <w:p w14:paraId="62DC3B90" w14:textId="77777777" w:rsidR="004D09B6" w:rsidRPr="00274B25" w:rsidRDefault="004D09B6" w:rsidP="00BF2AE3">
      <w:pPr>
        <w:rPr>
          <w:rFonts w:cs="Tahoma"/>
          <w:szCs w:val="22"/>
          <w:lang w:val="el-GR"/>
        </w:rPr>
      </w:pPr>
      <w:r w:rsidRPr="00274B25">
        <w:rPr>
          <w:rFonts w:cs="Tahoma"/>
          <w:szCs w:val="22"/>
          <w:lang w:val="el-GR"/>
        </w:rPr>
        <w:t>Η παρακολούθηση της εκτέλεσης της Σύμβασης και η διοίκηση αυτής θα διενεργείται σύμφωνα με το άρθρο 216 του Ν. 4412/2016.</w:t>
      </w:r>
    </w:p>
    <w:p w14:paraId="35E5DCC7" w14:textId="0C1C8A3A" w:rsidR="004D09B6" w:rsidRPr="00274B25" w:rsidRDefault="004D09B6" w:rsidP="00BF2AE3">
      <w:pPr>
        <w:rPr>
          <w:rFonts w:cs="Tahoma"/>
          <w:szCs w:val="22"/>
          <w:lang w:val="el-GR"/>
        </w:rPr>
      </w:pPr>
      <w:r w:rsidRPr="00274B25">
        <w:rPr>
          <w:rFonts w:cs="Tahoma"/>
          <w:szCs w:val="22"/>
          <w:lang w:val="el-GR"/>
        </w:rPr>
        <w:t>Ειδικότερα η παρακολούθηση της εκτέλεσης της σύμβασης και η διοίκηση αυτής θα διενεργείται από ειδική επιτροπή η οποία θα ορισθεί με απόφαση της αναθέτουσας αρχής και</w:t>
      </w:r>
      <w:r w:rsidR="00571668" w:rsidRPr="00274B25">
        <w:rPr>
          <w:rFonts w:cs="Tahoma"/>
          <w:szCs w:val="22"/>
          <w:lang w:val="el-GR"/>
        </w:rPr>
        <w:t xml:space="preserve"> </w:t>
      </w:r>
      <w:r w:rsidRPr="00274B25">
        <w:rPr>
          <w:rFonts w:cs="Tahoma"/>
          <w:szCs w:val="22"/>
          <w:lang w:val="el-GR"/>
        </w:rPr>
        <w:t>η οποία και θα εισηγείται,</w:t>
      </w:r>
      <w:r w:rsidR="00571668" w:rsidRPr="00274B25">
        <w:rPr>
          <w:rFonts w:cs="Tahoma"/>
          <w:szCs w:val="22"/>
          <w:lang w:val="el-GR"/>
        </w:rPr>
        <w:t xml:space="preserve"> </w:t>
      </w:r>
      <w:r w:rsidRPr="00274B25">
        <w:rPr>
          <w:rFonts w:cs="Tahoma"/>
          <w:szCs w:val="22"/>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318745A" w14:textId="527544BC" w:rsidR="004D09B6" w:rsidRPr="00274B25" w:rsidRDefault="00090A8B" w:rsidP="00BF2AE3">
      <w:pPr>
        <w:rPr>
          <w:rFonts w:cs="Tahoma"/>
          <w:szCs w:val="22"/>
          <w:lang w:val="el-GR"/>
        </w:rPr>
      </w:pPr>
      <w:r w:rsidRPr="00090A8B">
        <w:rPr>
          <w:rFonts w:cs="Tahoma"/>
          <w:szCs w:val="22"/>
          <w:lang w:val="el-GR"/>
        </w:rPr>
        <w:t xml:space="preserve">Με υπόδειξη του Κυρίου του Έργου </w:t>
      </w:r>
      <w:r w:rsidR="006E3692">
        <w:rPr>
          <w:rFonts w:cs="Tahoma"/>
          <w:szCs w:val="22"/>
          <w:lang w:val="el-GR"/>
        </w:rPr>
        <w:t>ορίζονται οι ε</w:t>
      </w:r>
      <w:r w:rsidRPr="00090A8B">
        <w:rPr>
          <w:rFonts w:cs="Tahoma"/>
          <w:szCs w:val="22"/>
          <w:lang w:val="el-GR"/>
        </w:rPr>
        <w:t>κπρόσωποί του, οι οποίοι θα συμμετέχουν στην επιτροπή παρακολούθησης της σύμβασης</w:t>
      </w:r>
      <w:r w:rsidR="006E3692">
        <w:rPr>
          <w:rFonts w:cs="Tahoma"/>
          <w:szCs w:val="22"/>
          <w:lang w:val="el-GR"/>
        </w:rPr>
        <w:t xml:space="preserve"> σύμφωνα με τους όρους της Προγραμματικής Συμφωνίας μεταξύ Κυρίου του Έργου και Αναθέτουσας Αρχής</w:t>
      </w:r>
      <w:r w:rsidRPr="00090A8B">
        <w:rPr>
          <w:rFonts w:cs="Tahoma"/>
          <w:szCs w:val="22"/>
          <w:lang w:val="el-GR"/>
        </w:rPr>
        <w:t>. Η επιτροπή παρακολούθησης θα αποστέλλει έγγραφες οδηγίες και εντολές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5C3457C4" w14:textId="533F4E52"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62" w:name="_Toc45706952"/>
      <w:bookmarkStart w:id="263" w:name="_Toc45711941"/>
      <w:bookmarkStart w:id="264" w:name="_Toc58512381"/>
      <w:r w:rsidRPr="00274B25">
        <w:rPr>
          <w:rFonts w:ascii="Tahoma" w:hAnsi="Tahoma" w:cs="Tahoma"/>
          <w:sz w:val="22"/>
          <w:lang w:val="el-GR"/>
        </w:rPr>
        <w:t>Διάρκεια σύμβασης</w:t>
      </w:r>
      <w:bookmarkEnd w:id="262"/>
      <w:bookmarkEnd w:id="263"/>
      <w:bookmarkEnd w:id="264"/>
      <w:r w:rsidRPr="00274B25">
        <w:rPr>
          <w:rFonts w:ascii="Tahoma" w:hAnsi="Tahoma" w:cs="Tahoma"/>
          <w:sz w:val="22"/>
          <w:lang w:val="el-GR"/>
        </w:rPr>
        <w:t xml:space="preserve"> </w:t>
      </w:r>
    </w:p>
    <w:p w14:paraId="5F17E773" w14:textId="2203CF30" w:rsidR="004D09B6" w:rsidRPr="00274B25" w:rsidRDefault="004D09B6" w:rsidP="00BF2AE3">
      <w:pPr>
        <w:rPr>
          <w:rFonts w:cs="Tahoma"/>
          <w:szCs w:val="22"/>
          <w:lang w:val="el-GR"/>
        </w:rPr>
      </w:pPr>
      <w:r w:rsidRPr="00274B25">
        <w:rPr>
          <w:rFonts w:cs="Tahoma"/>
          <w:szCs w:val="22"/>
          <w:lang w:val="el-GR"/>
        </w:rPr>
        <w:t xml:space="preserve">6.2.1. Η συνολική </w:t>
      </w:r>
      <w:r w:rsidRPr="00274B25">
        <w:rPr>
          <w:rFonts w:cs="Tahoma"/>
          <w:b/>
          <w:szCs w:val="22"/>
          <w:lang w:val="el-GR"/>
        </w:rPr>
        <w:t>διάρκεια</w:t>
      </w:r>
      <w:r w:rsidRPr="00274B25">
        <w:rPr>
          <w:rFonts w:cs="Tahoma"/>
          <w:szCs w:val="22"/>
          <w:lang w:val="el-GR"/>
        </w:rPr>
        <w:t xml:space="preserve"> της σύμβασης ορίζεται σε δέκα οκτώ</w:t>
      </w:r>
      <w:r w:rsidR="00571668" w:rsidRPr="00274B25">
        <w:rPr>
          <w:rFonts w:cs="Tahoma"/>
          <w:szCs w:val="22"/>
          <w:lang w:val="el-GR"/>
        </w:rPr>
        <w:t xml:space="preserve"> </w:t>
      </w:r>
      <w:r w:rsidRPr="00274B25">
        <w:rPr>
          <w:rFonts w:cs="Tahoma"/>
          <w:szCs w:val="22"/>
          <w:lang w:val="el-GR"/>
        </w:rPr>
        <w:t>(18) μήνες και νοείται το χρονι</w:t>
      </w:r>
      <w:r w:rsidRPr="00274B25">
        <w:rPr>
          <w:rFonts w:cs="Tahoma"/>
          <w:szCs w:val="22"/>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στο </w:t>
      </w:r>
      <w:r w:rsidRPr="00274B25">
        <w:rPr>
          <w:rFonts w:cs="Tahoma"/>
          <w:szCs w:val="22"/>
          <w:lang w:val="el-GR"/>
        </w:rPr>
        <w:fldChar w:fldCharType="begin"/>
      </w:r>
      <w:r w:rsidRPr="00274B25">
        <w:rPr>
          <w:rFonts w:cs="Tahoma"/>
          <w:szCs w:val="22"/>
          <w:lang w:val="el-GR"/>
        </w:rPr>
        <w:instrText xml:space="preserve"> REF _Ref496625830 \h  \* MERGEFORMAT </w:instrText>
      </w:r>
      <w:r w:rsidRPr="00274B25">
        <w:rPr>
          <w:rFonts w:cs="Tahoma"/>
          <w:szCs w:val="22"/>
          <w:lang w:val="el-GR"/>
        </w:rPr>
      </w:r>
      <w:r w:rsidRPr="00274B25">
        <w:rPr>
          <w:rFonts w:cs="Tahoma"/>
          <w:szCs w:val="22"/>
          <w:lang w:val="el-GR"/>
        </w:rPr>
        <w:fldChar w:fldCharType="separate"/>
      </w:r>
      <w:r w:rsidR="00DC1D53" w:rsidRPr="00DC1D53">
        <w:rPr>
          <w:rFonts w:cs="Tahoma"/>
          <w:szCs w:val="22"/>
          <w:lang w:val="el-GR"/>
        </w:rPr>
        <w:t>ΠΑΡΑΡΤΗΜΑ Ι – Αναλυτική Περιγραφή Φυσικού και Οικονομικού Αντικειμένου της</w:t>
      </w:r>
      <w:r w:rsidR="00DC1D53" w:rsidRPr="00274B25">
        <w:rPr>
          <w:rFonts w:cs="Tahoma"/>
          <w:lang w:val="el-GR"/>
        </w:rPr>
        <w:t xml:space="preserve"> Σύμβασης</w:t>
      </w:r>
      <w:r w:rsidRPr="00274B25">
        <w:rPr>
          <w:rFonts w:cs="Tahoma"/>
          <w:szCs w:val="22"/>
          <w:lang w:val="el-GR"/>
        </w:rPr>
        <w:fldChar w:fldCharType="end"/>
      </w:r>
      <w:r w:rsidRPr="00274B25">
        <w:rPr>
          <w:rFonts w:cs="Tahoma"/>
          <w:szCs w:val="22"/>
          <w:lang w:val="el-GR"/>
        </w:rPr>
        <w:t xml:space="preserve"> Έργου της παρούσας. Επισημαίνεται ότι στη συνολική διάρκεια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οριστικής παραλαβής του έργου.</w:t>
      </w:r>
    </w:p>
    <w:p w14:paraId="3317112D" w14:textId="5BAA96D3" w:rsidR="004D09B6" w:rsidRPr="00274B25" w:rsidRDefault="004D09B6" w:rsidP="00BF2AE3">
      <w:pPr>
        <w:rPr>
          <w:rFonts w:cs="Tahoma"/>
          <w:lang w:val="el-GR"/>
        </w:rPr>
      </w:pPr>
      <w:r w:rsidRPr="00274B25">
        <w:rPr>
          <w:rFonts w:cs="Tahoma"/>
          <w:szCs w:val="22"/>
          <w:lang w:val="el-GR"/>
        </w:rPr>
        <w:t xml:space="preserve">6.2.2. </w:t>
      </w:r>
      <w:r w:rsidRPr="00274B25">
        <w:rPr>
          <w:rFonts w:cs="Tahoma"/>
          <w:lang w:val="el-GR"/>
        </w:rPr>
        <w:t xml:space="preserve">Η συνολική διάρκεια της </w:t>
      </w:r>
      <w:r w:rsidRPr="00320BCD">
        <w:rPr>
          <w:rFonts w:cs="Tahoma"/>
          <w:lang w:val="el-GR"/>
        </w:rPr>
        <w:t>σύμβασης μπορεί να παρατείνεται μετά από αιτιολογημένη απόφαση της αναθέτουσας αρχής μέχρι το 50%</w:t>
      </w:r>
      <w:r w:rsidRPr="00274B25">
        <w:rPr>
          <w:rFonts w:cs="Tahoma"/>
          <w:lang w:val="el-GR"/>
        </w:rPr>
        <w:t xml:space="preserve">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w:t>
      </w:r>
      <w:r w:rsidRPr="00274B25">
        <w:rPr>
          <w:rFonts w:cs="Tahoma"/>
          <w:bCs/>
          <w:lang w:val="el-GR"/>
        </w:rPr>
        <w:t>όπως ισχύει</w:t>
      </w:r>
      <w:r w:rsidRPr="00274B25">
        <w:rPr>
          <w:rFonts w:cs="Tahoma"/>
          <w:lang w:val="el-GR"/>
        </w:rPr>
        <w:t xml:space="preserve"> και την παρ. </w:t>
      </w:r>
      <w:r w:rsidRPr="00274B25">
        <w:rPr>
          <w:rFonts w:cs="Tahoma"/>
          <w:lang w:val="el-GR"/>
        </w:rPr>
        <w:fldChar w:fldCharType="begin"/>
      </w:r>
      <w:r w:rsidRPr="00274B25">
        <w:rPr>
          <w:rFonts w:cs="Tahoma"/>
          <w:lang w:val="el-GR"/>
        </w:rPr>
        <w:instrText xml:space="preserve"> REF _Ref496607484 \r \h  \* MERGEFORMAT </w:instrText>
      </w:r>
      <w:r w:rsidRPr="00274B25">
        <w:rPr>
          <w:rFonts w:cs="Tahoma"/>
          <w:lang w:val="el-GR"/>
        </w:rPr>
      </w:r>
      <w:r w:rsidRPr="00274B25">
        <w:rPr>
          <w:rFonts w:cs="Tahoma"/>
          <w:lang w:val="el-GR"/>
        </w:rPr>
        <w:fldChar w:fldCharType="separate"/>
      </w:r>
      <w:r w:rsidR="00DC1D53">
        <w:rPr>
          <w:rFonts w:cs="Tahoma"/>
          <w:cs/>
          <w:lang w:val="el-GR"/>
        </w:rPr>
        <w:t>‎</w:t>
      </w:r>
      <w:r w:rsidR="00DC1D53">
        <w:rPr>
          <w:rFonts w:cs="Tahoma"/>
          <w:lang w:val="el-GR"/>
        </w:rPr>
        <w:t>5.2</w:t>
      </w:r>
      <w:r w:rsidRPr="00274B25">
        <w:rPr>
          <w:rFonts w:cs="Tahoma"/>
          <w:lang w:val="el-GR"/>
        </w:rPr>
        <w:fldChar w:fldCharType="end"/>
      </w:r>
      <w:r w:rsidRPr="00274B25">
        <w:rPr>
          <w:rFonts w:cs="Tahoma"/>
          <w:lang w:val="el-GR"/>
        </w:rPr>
        <w:t xml:space="preserve"> της παρούσας.</w:t>
      </w:r>
    </w:p>
    <w:p w14:paraId="48B0E14F" w14:textId="77777777" w:rsidR="0078709F" w:rsidRPr="00320BCD" w:rsidRDefault="0078709F" w:rsidP="00BF2AE3">
      <w:pPr>
        <w:rPr>
          <w:rFonts w:cs="Tahoma"/>
          <w:szCs w:val="22"/>
          <w:lang w:val="en-US"/>
        </w:rPr>
      </w:pPr>
    </w:p>
    <w:p w14:paraId="16FAC27E" w14:textId="279AA98C" w:rsidR="004D09B6" w:rsidRPr="00274B25" w:rsidRDefault="004D09B6" w:rsidP="00BF2AE3">
      <w:pPr>
        <w:pStyle w:val="2"/>
        <w:numPr>
          <w:ilvl w:val="1"/>
          <w:numId w:val="7"/>
        </w:numPr>
        <w:rPr>
          <w:rFonts w:ascii="Tahoma" w:hAnsi="Tahoma" w:cs="Tahoma"/>
          <w:sz w:val="22"/>
          <w:lang w:val="el-GR"/>
        </w:rPr>
      </w:pPr>
      <w:r w:rsidRPr="00274B25">
        <w:rPr>
          <w:rFonts w:ascii="Tahoma" w:hAnsi="Tahoma" w:cs="Tahoma"/>
          <w:sz w:val="22"/>
          <w:lang w:val="el-GR"/>
        </w:rPr>
        <w:tab/>
      </w:r>
      <w:bookmarkStart w:id="265" w:name="_Ref517273106"/>
      <w:bookmarkStart w:id="266" w:name="_Toc45706953"/>
      <w:bookmarkStart w:id="267" w:name="_Toc45711942"/>
      <w:bookmarkStart w:id="268" w:name="_Toc58512382"/>
      <w:r w:rsidRPr="00274B25">
        <w:rPr>
          <w:rFonts w:ascii="Tahoma" w:hAnsi="Tahoma" w:cs="Tahoma"/>
          <w:sz w:val="22"/>
          <w:lang w:val="el-GR"/>
        </w:rPr>
        <w:t>Παραλαβή του αντικειμένου της σύμβασης</w:t>
      </w:r>
      <w:bookmarkEnd w:id="265"/>
      <w:bookmarkEnd w:id="266"/>
      <w:bookmarkEnd w:id="267"/>
      <w:bookmarkEnd w:id="268"/>
      <w:r w:rsidRPr="00274B25">
        <w:rPr>
          <w:rFonts w:ascii="Tahoma" w:hAnsi="Tahoma" w:cs="Tahoma"/>
          <w:sz w:val="22"/>
          <w:lang w:val="el-GR"/>
        </w:rPr>
        <w:t xml:space="preserve"> </w:t>
      </w:r>
    </w:p>
    <w:p w14:paraId="65FB575E" w14:textId="7EA9CAAD" w:rsidR="00D9418D" w:rsidRDefault="00D9418D" w:rsidP="00BF2AE3">
      <w:pPr>
        <w:rPr>
          <w:rFonts w:cs="Tahoma"/>
          <w:lang w:val="el-GR"/>
        </w:rPr>
      </w:pPr>
      <w:bookmarkStart w:id="269" w:name="_Hlk31281948"/>
      <w:r w:rsidRPr="0050114F">
        <w:rPr>
          <w:rFonts w:cs="Tahoma"/>
          <w:b/>
          <w:lang w:val="el-GR"/>
        </w:rPr>
        <w:t>6.3.1</w:t>
      </w:r>
      <w:r w:rsidRPr="00D9418D">
        <w:rPr>
          <w:rFonts w:cs="Tahoma"/>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 κατά τα αναλυτικώς αναφερόμενα στο Παράρτημα</w:t>
      </w:r>
      <w:r w:rsidR="00166DF7">
        <w:rPr>
          <w:rFonts w:cs="Tahoma"/>
          <w:lang w:val="el-GR"/>
        </w:rPr>
        <w:t xml:space="preserve"> Ι – Β.2 </w:t>
      </w:r>
      <w:r w:rsidR="00166DF7">
        <w:rPr>
          <w:rFonts w:cs="Tahoma"/>
          <w:lang w:val="el-GR"/>
        </w:rPr>
        <w:fldChar w:fldCharType="begin"/>
      </w:r>
      <w:r w:rsidR="00166DF7">
        <w:rPr>
          <w:rFonts w:cs="Tahoma"/>
          <w:lang w:val="el-GR"/>
        </w:rPr>
        <w:instrText xml:space="preserve"> REF _Ref50635960 \h </w:instrText>
      </w:r>
      <w:r w:rsidR="00166DF7">
        <w:rPr>
          <w:rFonts w:cs="Tahoma"/>
          <w:lang w:val="el-GR"/>
        </w:rPr>
      </w:r>
      <w:r w:rsidR="00166DF7">
        <w:rPr>
          <w:rFonts w:cs="Tahoma"/>
          <w:lang w:val="el-GR"/>
        </w:rPr>
        <w:fldChar w:fldCharType="separate"/>
      </w:r>
      <w:r w:rsidR="00DC1D53" w:rsidRPr="00274B25">
        <w:rPr>
          <w:rFonts w:cs="Tahoma"/>
          <w:szCs w:val="22"/>
          <w:lang w:val="el-GR"/>
        </w:rPr>
        <w:t>Φάσεις – Παραδοτέα</w:t>
      </w:r>
      <w:r w:rsidR="00166DF7">
        <w:rPr>
          <w:rFonts w:cs="Tahoma"/>
          <w:lang w:val="el-GR"/>
        </w:rPr>
        <w:fldChar w:fldCharType="end"/>
      </w:r>
      <w:r w:rsidR="00166DF7">
        <w:rPr>
          <w:rFonts w:cs="Tahoma"/>
          <w:lang w:val="el-GR"/>
        </w:rPr>
        <w:t xml:space="preserve"> </w:t>
      </w:r>
      <w:r w:rsidRPr="00D9418D">
        <w:rPr>
          <w:rFonts w:cs="Tahoma"/>
          <w:lang w:val="el-GR"/>
        </w:rPr>
        <w:t>της παρούσας</w:t>
      </w:r>
      <w:r w:rsidR="005B7741">
        <w:rPr>
          <w:rFonts w:cs="Tahoma"/>
          <w:lang w:val="el-GR"/>
        </w:rPr>
        <w:t xml:space="preserve"> όπου περιγράφεται η διαδικασία ελέγχου ανά φάση υλοποίησης καθώς και το χρονοδιάγραμμα παράδοσης των υπηρεσιών και παραδοτέων ανά φάση υλοποίησης του έργου. </w:t>
      </w:r>
      <w:r w:rsidRPr="00D9418D">
        <w:rPr>
          <w:rFonts w:cs="Tahoma"/>
          <w:lang w:val="el-GR"/>
        </w:rPr>
        <w:t xml:space="preserve"> </w:t>
      </w:r>
    </w:p>
    <w:bookmarkEnd w:id="269"/>
    <w:p w14:paraId="45E78F2F" w14:textId="274A9B03" w:rsidR="00DC341B" w:rsidRDefault="00DC341B" w:rsidP="007C24AE">
      <w:pPr>
        <w:rPr>
          <w:rFonts w:cs="Tahoma"/>
          <w:lang w:val="el-GR"/>
        </w:rPr>
      </w:pPr>
    </w:p>
    <w:p w14:paraId="316E9025" w14:textId="5563E4C6" w:rsidR="00DC341B" w:rsidRPr="001F7E31" w:rsidRDefault="0050114F" w:rsidP="00DC341B">
      <w:pPr>
        <w:rPr>
          <w:lang w:val="el-GR"/>
        </w:rPr>
      </w:pPr>
      <w:r>
        <w:rPr>
          <w:b/>
          <w:lang w:val="el-GR"/>
        </w:rPr>
        <w:lastRenderedPageBreak/>
        <w:t>6.3.</w:t>
      </w:r>
      <w:r w:rsidR="00DC341B" w:rsidRPr="006F2307">
        <w:rPr>
          <w:b/>
          <w:lang w:val="el-GR"/>
        </w:rPr>
        <w:t>2</w:t>
      </w:r>
      <w:r w:rsidR="00DC341B">
        <w:rPr>
          <w:lang w:val="el-GR"/>
        </w:rPr>
        <w:t xml:space="preserve"> </w:t>
      </w:r>
      <w:r w:rsidR="00DC341B" w:rsidRPr="001F7E31">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799C9AFA" w14:textId="77777777" w:rsidR="00DC341B" w:rsidRPr="001F7E31" w:rsidRDefault="00DC341B" w:rsidP="00DC341B">
      <w:pPr>
        <w:rPr>
          <w:lang w:val="el-GR"/>
        </w:rPr>
      </w:pPr>
      <w:r w:rsidRPr="006F2307">
        <w:rPr>
          <w:b/>
          <w:lang w:val="el-GR"/>
        </w:rPr>
        <w:t>6.3.3</w:t>
      </w:r>
      <w:r>
        <w:rPr>
          <w:lang w:val="el-GR"/>
        </w:rPr>
        <w:t xml:space="preserve"> </w:t>
      </w:r>
      <w:r w:rsidRPr="001F7E31">
        <w:rPr>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7F26A3A" w14:textId="77777777" w:rsidR="00DC341B" w:rsidRDefault="00DC341B" w:rsidP="00DC341B">
      <w:pPr>
        <w:rPr>
          <w:lang w:val="el-GR"/>
        </w:rPr>
      </w:pPr>
      <w:r w:rsidRPr="006F2307">
        <w:rPr>
          <w:b/>
          <w:lang w:val="el-GR"/>
        </w:rPr>
        <w:t>6.3.4</w:t>
      </w:r>
      <w:r>
        <w:rPr>
          <w:lang w:val="el-GR"/>
        </w:rPr>
        <w:t xml:space="preserve"> </w:t>
      </w:r>
      <w:r w:rsidRPr="001F7E31">
        <w:rPr>
          <w:lang w:val="el-GR"/>
        </w:rPr>
        <w:t xml:space="preserve">Για την εφαρμογή της </w:t>
      </w:r>
      <w:r>
        <w:rPr>
          <w:lang w:val="el-GR"/>
        </w:rPr>
        <w:t xml:space="preserve">προηγούμενης </w:t>
      </w:r>
      <w:r w:rsidRPr="001F7E31">
        <w:rPr>
          <w:lang w:val="el-GR"/>
        </w:rPr>
        <w:t xml:space="preserve">παραγράφου ορίζονται τα ακόλουθα: </w:t>
      </w:r>
    </w:p>
    <w:p w14:paraId="79E1DADB" w14:textId="77777777" w:rsidR="00DC341B" w:rsidRDefault="00DC341B" w:rsidP="00DC341B">
      <w:pPr>
        <w:rPr>
          <w:lang w:val="el-GR"/>
        </w:rPr>
      </w:pPr>
      <w:r w:rsidRPr="001F7E3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895EEB4" w14:textId="77777777" w:rsidR="00DC341B" w:rsidRPr="001F7E31" w:rsidRDefault="00DC341B" w:rsidP="00DC341B">
      <w:pPr>
        <w:rPr>
          <w:lang w:val="el-GR"/>
        </w:rPr>
      </w:pPr>
      <w:r w:rsidRPr="001F7E31">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5AF36600" w14:textId="77777777" w:rsidR="00DC341B" w:rsidRPr="001F7E31" w:rsidRDefault="00DC341B" w:rsidP="00DC341B">
      <w:pPr>
        <w:rPr>
          <w:lang w:val="el-GR"/>
        </w:rPr>
      </w:pPr>
      <w:r w:rsidRPr="006F2307">
        <w:rPr>
          <w:b/>
          <w:lang w:val="el-GR"/>
        </w:rPr>
        <w:t>6.3.5</w:t>
      </w:r>
      <w:r>
        <w:rPr>
          <w:lang w:val="el-GR"/>
        </w:rPr>
        <w:t xml:space="preserve"> </w:t>
      </w:r>
      <w:r w:rsidRPr="001F7E31">
        <w:rPr>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469CFC72" w14:textId="77777777" w:rsidR="00DC341B" w:rsidRPr="001F7E31" w:rsidRDefault="00DC341B" w:rsidP="00DC341B">
      <w:pPr>
        <w:rPr>
          <w:lang w:val="el-GR"/>
        </w:rPr>
      </w:pPr>
      <w:r w:rsidRPr="006F2307">
        <w:rPr>
          <w:b/>
          <w:lang w:val="el-GR"/>
        </w:rPr>
        <w:t>6.3.6</w:t>
      </w:r>
      <w:r w:rsidRPr="001F7E31">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w:t>
      </w:r>
      <w:r>
        <w:rPr>
          <w:lang w:val="el-GR"/>
        </w:rPr>
        <w:t>πόψη</w:t>
      </w:r>
      <w:r w:rsidRPr="001F7E31">
        <w:rPr>
          <w:lang w:val="el-GR"/>
        </w:rPr>
        <w:t>.</w:t>
      </w:r>
    </w:p>
    <w:p w14:paraId="0F8D7137" w14:textId="77777777" w:rsidR="00DC341B" w:rsidRPr="002973BD" w:rsidRDefault="00DC341B" w:rsidP="00DC341B">
      <w:pPr>
        <w:rPr>
          <w:lang w:val="el-GR"/>
        </w:rPr>
      </w:pPr>
      <w:r w:rsidRPr="002973BD">
        <w:rPr>
          <w:lang w:val="el-GR"/>
        </w:rPr>
        <w:t>Η παραλαβή των παρεχόμενων υπηρεσιών ή/και παραδοτέων γίνεται από επιτροπή παραλαβής που συγκροτείται, σύμφωνα με τις παραγράφου</w:t>
      </w:r>
      <w:r>
        <w:rPr>
          <w:lang w:val="el-GR"/>
        </w:rPr>
        <w:t>ς</w:t>
      </w:r>
      <w:r w:rsidRPr="002973BD">
        <w:rPr>
          <w:lang w:val="el-GR"/>
        </w:rPr>
        <w:t xml:space="preserve"> 3 και 11 </w:t>
      </w:r>
      <w:r>
        <w:rPr>
          <w:lang w:val="el-GR"/>
        </w:rPr>
        <w:t>περ.</w:t>
      </w:r>
      <w:r w:rsidRPr="002973BD">
        <w:rPr>
          <w:lang w:val="el-GR"/>
        </w:rPr>
        <w:t xml:space="preserve"> δ’ του άρθρου 221</w:t>
      </w:r>
      <w:r w:rsidRPr="002973BD">
        <w:rPr>
          <w:rStyle w:val="ab"/>
          <w:lang w:val="el-GR"/>
        </w:rPr>
        <w:footnoteReference w:id="1"/>
      </w:r>
      <w:r w:rsidRPr="002973BD">
        <w:rPr>
          <w:lang w:val="el-GR"/>
        </w:rPr>
        <w:t>του ν. 4412/2016</w:t>
      </w:r>
      <w:r>
        <w:rPr>
          <w:lang w:val="el-GR"/>
        </w:rPr>
        <w:t>.</w:t>
      </w:r>
      <w:r w:rsidRPr="002973BD">
        <w:rPr>
          <w:rStyle w:val="WW-FootnoteReference12"/>
          <w:lang w:val="el-GR"/>
        </w:rPr>
        <w:footnoteReference w:id="2"/>
      </w:r>
      <w:r w:rsidRPr="002973BD">
        <w:rPr>
          <w:lang w:val="el-GR"/>
        </w:rPr>
        <w:t xml:space="preserve"> </w:t>
      </w:r>
    </w:p>
    <w:p w14:paraId="6FBD857E" w14:textId="54B72F27" w:rsidR="00DC341B" w:rsidRDefault="00DC341B" w:rsidP="007C24AE">
      <w:pPr>
        <w:rPr>
          <w:rFonts w:cs="Tahoma"/>
          <w:lang w:val="el-GR"/>
        </w:rPr>
      </w:pPr>
    </w:p>
    <w:p w14:paraId="1298D917" w14:textId="77777777" w:rsidR="00DC341B" w:rsidRPr="00274B25" w:rsidRDefault="00DC341B" w:rsidP="007C24AE">
      <w:pPr>
        <w:rPr>
          <w:rFonts w:cs="Tahoma"/>
          <w:szCs w:val="22"/>
          <w:lang w:val="el-GR"/>
        </w:rPr>
      </w:pPr>
    </w:p>
    <w:p w14:paraId="031D3294" w14:textId="77777777" w:rsidR="004D09B6" w:rsidRPr="00274B25" w:rsidRDefault="004D09B6" w:rsidP="00BF2AE3">
      <w:pPr>
        <w:pStyle w:val="2"/>
        <w:numPr>
          <w:ilvl w:val="1"/>
          <w:numId w:val="7"/>
        </w:numPr>
        <w:rPr>
          <w:rFonts w:ascii="Tahoma" w:hAnsi="Tahoma" w:cs="Tahoma"/>
          <w:b w:val="0"/>
          <w:lang w:val="el-GR"/>
        </w:rPr>
      </w:pPr>
      <w:r w:rsidRPr="00274B25">
        <w:rPr>
          <w:rFonts w:ascii="Tahoma" w:hAnsi="Tahoma" w:cs="Tahoma"/>
          <w:sz w:val="22"/>
          <w:lang w:val="el-GR"/>
        </w:rPr>
        <w:lastRenderedPageBreak/>
        <w:tab/>
      </w:r>
      <w:bookmarkStart w:id="270" w:name="_Toc45706954"/>
      <w:bookmarkStart w:id="271" w:name="_Toc45711943"/>
      <w:bookmarkStart w:id="272" w:name="_Toc58512383"/>
      <w:bookmarkStart w:id="273" w:name="_Ref496625354"/>
      <w:r w:rsidRPr="00274B25">
        <w:rPr>
          <w:rFonts w:ascii="Tahoma" w:hAnsi="Tahoma" w:cs="Tahoma"/>
          <w:sz w:val="22"/>
          <w:lang w:val="el-GR"/>
        </w:rPr>
        <w:t>Καταγγελία της σύμβασης- Υποκατάσταση αναδόχου</w:t>
      </w:r>
      <w:bookmarkEnd w:id="270"/>
      <w:bookmarkEnd w:id="271"/>
      <w:bookmarkEnd w:id="272"/>
      <w:r w:rsidRPr="00274B25">
        <w:rPr>
          <w:rFonts w:ascii="Tahoma" w:hAnsi="Tahoma" w:cs="Tahoma"/>
          <w:sz w:val="22"/>
          <w:lang w:val="el-GR"/>
        </w:rPr>
        <w:t xml:space="preserve"> </w:t>
      </w:r>
    </w:p>
    <w:p w14:paraId="122A0327" w14:textId="77777777" w:rsidR="004D09B6" w:rsidRPr="00274B25" w:rsidRDefault="004D09B6" w:rsidP="00BF2AE3">
      <w:pPr>
        <w:rPr>
          <w:rFonts w:cs="Tahoma"/>
          <w:lang w:val="el-GR"/>
        </w:rPr>
      </w:pPr>
      <w:r w:rsidRPr="00274B25">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70C7A92A" w14:textId="77777777" w:rsidR="004D09B6" w:rsidRPr="00274B25" w:rsidRDefault="004D09B6" w:rsidP="00BF2AE3">
      <w:pPr>
        <w:rPr>
          <w:rFonts w:cs="Tahoma"/>
          <w:b/>
          <w:szCs w:val="22"/>
          <w:lang w:val="el-GR"/>
        </w:rPr>
      </w:pPr>
      <w:r w:rsidRPr="00274B25">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6B1915E" w14:textId="77777777" w:rsidR="004D09B6" w:rsidRPr="00274B25" w:rsidRDefault="004D09B6" w:rsidP="00BF2AE3">
      <w:pPr>
        <w:rPr>
          <w:rFonts w:cs="Tahoma"/>
          <w:szCs w:val="22"/>
          <w:lang w:val="el-GR"/>
        </w:rPr>
      </w:pPr>
      <w:r w:rsidRPr="00274B25">
        <w:rPr>
          <w:rFonts w:cs="Tahoma"/>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55228635" w14:textId="77777777" w:rsidR="004D09B6" w:rsidRPr="00274B25" w:rsidRDefault="004D09B6" w:rsidP="00BF2AE3">
      <w:pPr>
        <w:rPr>
          <w:rFonts w:cs="Tahoma"/>
          <w:lang w:val="el-GR"/>
        </w:rPr>
      </w:pPr>
    </w:p>
    <w:p w14:paraId="28838EE6" w14:textId="78FA4091" w:rsidR="004D09B6" w:rsidRPr="00274B25" w:rsidRDefault="004D09B6" w:rsidP="00BF2AE3">
      <w:pPr>
        <w:pStyle w:val="2"/>
        <w:numPr>
          <w:ilvl w:val="1"/>
          <w:numId w:val="7"/>
        </w:numPr>
        <w:rPr>
          <w:rFonts w:ascii="Tahoma" w:hAnsi="Tahoma" w:cs="Tahoma"/>
          <w:sz w:val="22"/>
          <w:lang w:val="el-GR"/>
        </w:rPr>
      </w:pPr>
      <w:bookmarkStart w:id="274" w:name="_Toc45706955"/>
      <w:bookmarkStart w:id="275" w:name="_Toc45711944"/>
      <w:bookmarkStart w:id="276" w:name="_Toc58512384"/>
      <w:r w:rsidRPr="00274B25">
        <w:rPr>
          <w:rFonts w:ascii="Tahoma" w:hAnsi="Tahoma" w:cs="Tahoma"/>
          <w:sz w:val="22"/>
          <w:lang w:val="el-GR"/>
        </w:rPr>
        <w:t>Απόρριψη παραδοτέων – Αντικατάσταση</w:t>
      </w:r>
      <w:bookmarkEnd w:id="273"/>
      <w:bookmarkEnd w:id="274"/>
      <w:bookmarkEnd w:id="275"/>
      <w:bookmarkEnd w:id="276"/>
      <w:r w:rsidRPr="00274B25">
        <w:rPr>
          <w:rFonts w:ascii="Tahoma" w:hAnsi="Tahoma" w:cs="Tahoma"/>
          <w:sz w:val="22"/>
          <w:lang w:val="el-GR"/>
        </w:rPr>
        <w:t xml:space="preserve"> </w:t>
      </w:r>
    </w:p>
    <w:p w14:paraId="5A0DD9C1" w14:textId="77777777" w:rsidR="004D09B6" w:rsidRPr="00274B25" w:rsidRDefault="004D09B6" w:rsidP="00BF2AE3">
      <w:pPr>
        <w:rPr>
          <w:rFonts w:cs="Tahoma"/>
          <w:iCs/>
          <w:spacing w:val="5"/>
          <w:kern w:val="1"/>
          <w:lang w:val="el-GR"/>
        </w:rPr>
      </w:pPr>
      <w:r w:rsidRPr="00274B25">
        <w:rPr>
          <w:rFonts w:cs="Tahoma"/>
          <w:szCs w:val="22"/>
          <w:lang w:val="el-GR"/>
        </w:rPr>
        <w:t>Αν η αναθέτουσα αρχή αποφασίσει την απόρριψη του παραδοτέου, με έκπτωση επί της συμβατικής αξίας, 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5.2 της παρούσας.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w:t>
      </w:r>
    </w:p>
    <w:p w14:paraId="6067B6E6" w14:textId="77777777" w:rsidR="004D09B6" w:rsidRPr="00274B25" w:rsidRDefault="004D09B6" w:rsidP="00BF2AE3">
      <w:pPr>
        <w:rPr>
          <w:rFonts w:cs="Tahoma"/>
          <w:iCs/>
          <w:spacing w:val="5"/>
          <w:kern w:val="1"/>
          <w:szCs w:val="22"/>
          <w:lang w:val="el-GR"/>
        </w:rPr>
      </w:pPr>
    </w:p>
    <w:p w14:paraId="05E08414" w14:textId="077E7D32" w:rsidR="004D09B6" w:rsidRPr="00274B25" w:rsidRDefault="004D09B6" w:rsidP="00BF2AE3">
      <w:pPr>
        <w:pStyle w:val="1"/>
        <w:numPr>
          <w:ilvl w:val="0"/>
          <w:numId w:val="0"/>
        </w:numPr>
        <w:ind w:left="360" w:hanging="360"/>
        <w:rPr>
          <w:rFonts w:ascii="Tahoma" w:hAnsi="Tahoma" w:cs="Tahoma"/>
          <w:szCs w:val="28"/>
          <w:lang w:val="el-GR"/>
        </w:rPr>
      </w:pPr>
      <w:bookmarkStart w:id="277" w:name="_Toc45711945"/>
      <w:bookmarkStart w:id="278" w:name="_Toc58512385"/>
      <w:r w:rsidRPr="00274B25">
        <w:rPr>
          <w:rFonts w:ascii="Tahoma" w:hAnsi="Tahoma" w:cs="Tahoma"/>
          <w:szCs w:val="28"/>
          <w:lang w:val="el-GR"/>
        </w:rPr>
        <w:lastRenderedPageBreak/>
        <w:t>ΠΑΡΑΡΤΗΜΑΤΑ</w:t>
      </w:r>
      <w:bookmarkEnd w:id="277"/>
      <w:bookmarkEnd w:id="278"/>
    </w:p>
    <w:p w14:paraId="1137A3AC" w14:textId="2E455FBC" w:rsidR="004D09B6" w:rsidRPr="00274B25" w:rsidRDefault="004D09B6" w:rsidP="00BF2AE3">
      <w:pPr>
        <w:pStyle w:val="2"/>
        <w:rPr>
          <w:rFonts w:ascii="Tahoma" w:hAnsi="Tahoma" w:cs="Tahoma"/>
          <w:sz w:val="22"/>
          <w:lang w:val="el-GR"/>
        </w:rPr>
      </w:pPr>
      <w:bookmarkStart w:id="279" w:name="_Ref496625830"/>
      <w:bookmarkStart w:id="280" w:name="_Toc45706956"/>
      <w:bookmarkStart w:id="281" w:name="_Toc45711946"/>
      <w:bookmarkStart w:id="282" w:name="_Toc58512386"/>
      <w:bookmarkStart w:id="283" w:name="_Ref496625399"/>
      <w:r w:rsidRPr="00274B25">
        <w:rPr>
          <w:rFonts w:ascii="Tahoma" w:hAnsi="Tahoma" w:cs="Tahoma"/>
          <w:sz w:val="22"/>
          <w:lang w:val="el-GR"/>
        </w:rPr>
        <w:t>ΠΑΡΑΡΤΗΜΑ Ι – Αναλυτική Περιγραφή Φυσικού και Οικονομικού Αντικειμένου της Σύμβασης</w:t>
      </w:r>
      <w:bookmarkEnd w:id="279"/>
      <w:bookmarkEnd w:id="280"/>
      <w:bookmarkEnd w:id="281"/>
      <w:bookmarkEnd w:id="282"/>
      <w:r w:rsidRPr="00274B25">
        <w:rPr>
          <w:rFonts w:ascii="Tahoma" w:hAnsi="Tahoma" w:cs="Tahoma"/>
          <w:sz w:val="22"/>
          <w:lang w:val="el-GR"/>
        </w:rPr>
        <w:t xml:space="preserve"> </w:t>
      </w:r>
      <w:bookmarkEnd w:id="283"/>
    </w:p>
    <w:p w14:paraId="1E8EBE00" w14:textId="45521D53" w:rsidR="004D09B6" w:rsidRPr="00274B25" w:rsidRDefault="000267A8" w:rsidP="00BF2AE3">
      <w:pPr>
        <w:pStyle w:val="3"/>
        <w:rPr>
          <w:rFonts w:ascii="Tahoma" w:eastAsia="SimSun" w:hAnsi="Tahoma" w:cs="Tahoma"/>
          <w:szCs w:val="22"/>
          <w:lang w:val="el-GR"/>
        </w:rPr>
      </w:pPr>
      <w:bookmarkStart w:id="284" w:name="_Toc45706957"/>
      <w:bookmarkStart w:id="285" w:name="_Toc45711947"/>
      <w:bookmarkStart w:id="286" w:name="_Toc58512387"/>
      <w:r w:rsidRPr="00274B25">
        <w:rPr>
          <w:rFonts w:ascii="Tahoma" w:hAnsi="Tahoma" w:cs="Tahoma"/>
          <w:szCs w:val="22"/>
          <w:lang w:val="el-GR"/>
        </w:rPr>
        <w:t xml:space="preserve">Α. </w:t>
      </w:r>
      <w:r w:rsidR="004D09B6" w:rsidRPr="00274B25">
        <w:rPr>
          <w:rFonts w:ascii="Tahoma" w:hAnsi="Tahoma" w:cs="Tahoma"/>
          <w:szCs w:val="22"/>
          <w:lang w:val="el-GR"/>
        </w:rPr>
        <w:t>ΠΕΡΙΓΡΑΦΗ ΦΥΣΙΚΟΥ ΑΝΤΙΚΕΙΜΕΝΟΥ ΤΗΣ ΣΥΜΒΑΣΗΣ</w:t>
      </w:r>
      <w:bookmarkEnd w:id="284"/>
      <w:bookmarkEnd w:id="285"/>
      <w:bookmarkEnd w:id="286"/>
    </w:p>
    <w:p w14:paraId="651BC889" w14:textId="2206CBB9" w:rsidR="004D09B6" w:rsidRPr="00274B25" w:rsidRDefault="004D09B6" w:rsidP="00BF2AE3">
      <w:pPr>
        <w:pStyle w:val="4"/>
        <w:numPr>
          <w:ilvl w:val="1"/>
          <w:numId w:val="11"/>
        </w:numPr>
        <w:tabs>
          <w:tab w:val="left" w:pos="1134"/>
        </w:tabs>
        <w:rPr>
          <w:rFonts w:ascii="Tahoma" w:eastAsia="SimSun" w:hAnsi="Tahoma" w:cs="Tahoma"/>
          <w:szCs w:val="22"/>
          <w:lang w:val="el-GR"/>
        </w:rPr>
      </w:pPr>
      <w:bookmarkStart w:id="287" w:name="_Ref5373647"/>
      <w:bookmarkStart w:id="288" w:name="_Ref8383775"/>
      <w:bookmarkStart w:id="289" w:name="_Toc45706958"/>
      <w:bookmarkStart w:id="290" w:name="_Toc58512388"/>
      <w:r w:rsidRPr="00274B25">
        <w:rPr>
          <w:rFonts w:ascii="Tahoma" w:eastAsia="SimSun" w:hAnsi="Tahoma" w:cs="Tahoma"/>
          <w:szCs w:val="22"/>
          <w:lang w:val="el-GR"/>
        </w:rPr>
        <w:t>ΠΕΡΙΒΑΛΛΟΝ ΤΗΣ ΣΥΜΒΑΣΗΣ</w:t>
      </w:r>
      <w:bookmarkEnd w:id="287"/>
      <w:bookmarkEnd w:id="288"/>
      <w:bookmarkEnd w:id="289"/>
      <w:bookmarkEnd w:id="290"/>
      <w:r w:rsidRPr="00274B25">
        <w:rPr>
          <w:rFonts w:ascii="Tahoma" w:eastAsia="SimSun" w:hAnsi="Tahoma" w:cs="Tahoma"/>
          <w:szCs w:val="22"/>
          <w:lang w:val="el-GR"/>
        </w:rPr>
        <w:t xml:space="preserve"> </w:t>
      </w:r>
    </w:p>
    <w:p w14:paraId="75E914FF" w14:textId="640AB9C4" w:rsidR="004D09B6" w:rsidRPr="00274B25" w:rsidRDefault="004D09B6" w:rsidP="00BF2AE3">
      <w:pPr>
        <w:pStyle w:val="5"/>
        <w:numPr>
          <w:ilvl w:val="2"/>
          <w:numId w:val="143"/>
        </w:numPr>
        <w:spacing w:line="240" w:lineRule="auto"/>
        <w:rPr>
          <w:rFonts w:ascii="Tahoma" w:eastAsia="SimSun" w:hAnsi="Tahoma" w:cs="Tahoma"/>
          <w:szCs w:val="22"/>
          <w:lang w:val="el-GR"/>
        </w:rPr>
      </w:pPr>
      <w:bookmarkStart w:id="291" w:name="_Toc516836612"/>
      <w:bookmarkStart w:id="292" w:name="_Toc45706959"/>
      <w:bookmarkStart w:id="293" w:name="_Toc58512389"/>
      <w:r w:rsidRPr="00274B25">
        <w:rPr>
          <w:rFonts w:ascii="Tahoma" w:eastAsia="SimSun" w:hAnsi="Tahoma" w:cs="Tahoma"/>
          <w:szCs w:val="22"/>
          <w:lang w:val="el-GR"/>
        </w:rPr>
        <w:t>Εμπλεκόμενοι στην υλοποίηση της Σύμβασης</w:t>
      </w:r>
      <w:bookmarkEnd w:id="291"/>
      <w:bookmarkEnd w:id="292"/>
      <w:bookmarkEnd w:id="293"/>
    </w:p>
    <w:p w14:paraId="09D763B1" w14:textId="77777777" w:rsidR="004D09B6" w:rsidRPr="00274B25" w:rsidRDefault="004D09B6" w:rsidP="00BF2AE3">
      <w:pPr>
        <w:spacing w:before="120"/>
        <w:rPr>
          <w:rFonts w:eastAsia="SimSun" w:cs="Tahoma"/>
          <w:szCs w:val="22"/>
          <w:lang w:val="de-DE"/>
        </w:rPr>
      </w:pPr>
      <w:r w:rsidRPr="00274B25">
        <w:rPr>
          <w:rFonts w:eastAsia="SimSun" w:cs="Tahoma"/>
          <w:szCs w:val="22"/>
          <w:lang w:val="el-GR"/>
        </w:rPr>
        <w:t>Για την υλοποίηση της Σύμβασης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5"/>
        <w:gridCol w:w="2480"/>
        <w:gridCol w:w="4070"/>
      </w:tblGrid>
      <w:tr w:rsidR="004D09B6" w:rsidRPr="00903A07" w14:paraId="5080C49C" w14:textId="77777777" w:rsidTr="004D09B6">
        <w:tc>
          <w:tcPr>
            <w:tcW w:w="3397" w:type="dxa"/>
          </w:tcPr>
          <w:p w14:paraId="271823E4" w14:textId="77777777" w:rsidR="004D09B6" w:rsidRPr="00274B25" w:rsidRDefault="004D09B6" w:rsidP="00BF2AE3">
            <w:pPr>
              <w:widowControl w:val="0"/>
              <w:suppressAutoHyphens w:val="0"/>
              <w:spacing w:after="0"/>
              <w:rPr>
                <w:rFonts w:cs="Tahoma"/>
                <w:szCs w:val="22"/>
                <w:lang w:val="el-GR" w:eastAsia="en-US"/>
              </w:rPr>
            </w:pPr>
            <w:r w:rsidRPr="00274B25">
              <w:rPr>
                <w:rFonts w:cs="Tahoma"/>
                <w:szCs w:val="22"/>
                <w:lang w:val="el-GR" w:eastAsia="en-US"/>
              </w:rPr>
              <w:t xml:space="preserve">Φορέας Διαχείρισης </w:t>
            </w:r>
          </w:p>
        </w:tc>
        <w:tc>
          <w:tcPr>
            <w:tcW w:w="2530" w:type="dxa"/>
            <w:vAlign w:val="center"/>
          </w:tcPr>
          <w:p w14:paraId="6425AA35" w14:textId="39367E10" w:rsidR="004D09B6" w:rsidRPr="00274B25" w:rsidRDefault="00C224D4" w:rsidP="00CD7B73">
            <w:pPr>
              <w:widowControl w:val="0"/>
              <w:suppressAutoHyphens w:val="0"/>
              <w:spacing w:after="0"/>
              <w:jc w:val="left"/>
              <w:rPr>
                <w:rFonts w:cs="Tahoma"/>
                <w:szCs w:val="22"/>
                <w:lang w:val="el-GR" w:eastAsia="en-US"/>
              </w:rPr>
            </w:pPr>
            <w:r w:rsidRPr="00C224D4">
              <w:rPr>
                <w:rFonts w:cs="Tahoma"/>
                <w:szCs w:val="22"/>
                <w:lang w:val="el-GR" w:eastAsia="en-US"/>
              </w:rPr>
              <w:t>Ειδική Υπηρεσία Διαχείρισης Ε.Π. «Μεταρρύθμιση Δημοσίου Τομέα»</w:t>
            </w:r>
          </w:p>
        </w:tc>
        <w:tc>
          <w:tcPr>
            <w:tcW w:w="3928" w:type="dxa"/>
            <w:vAlign w:val="center"/>
          </w:tcPr>
          <w:p w14:paraId="13FF9EEE" w14:textId="2657CE2F" w:rsidR="004D09B6" w:rsidRPr="00CD7B73" w:rsidRDefault="00CD7B73" w:rsidP="00BF2AE3">
            <w:pPr>
              <w:widowControl w:val="0"/>
              <w:suppressAutoHyphens w:val="0"/>
              <w:spacing w:after="0"/>
              <w:rPr>
                <w:rFonts w:cs="Tahoma"/>
                <w:szCs w:val="22"/>
                <w:highlight w:val="yellow"/>
                <w:lang w:val="el-GR" w:eastAsia="en-US"/>
              </w:rPr>
            </w:pPr>
            <w:r w:rsidRPr="00CD7B73">
              <w:rPr>
                <w:rFonts w:cs="Tahoma"/>
              </w:rPr>
              <w:t>http</w:t>
            </w:r>
            <w:r w:rsidRPr="00CD7B73">
              <w:rPr>
                <w:rFonts w:cs="Tahoma"/>
                <w:lang w:val="el-GR"/>
              </w:rPr>
              <w:t>://</w:t>
            </w:r>
            <w:r w:rsidRPr="00CD7B73">
              <w:rPr>
                <w:rFonts w:cs="Tahoma"/>
              </w:rPr>
              <w:t>www</w:t>
            </w:r>
            <w:r w:rsidRPr="00CD7B73">
              <w:rPr>
                <w:rFonts w:cs="Tahoma"/>
                <w:lang w:val="el-GR"/>
              </w:rPr>
              <w:t>.</w:t>
            </w:r>
            <w:r w:rsidRPr="00CD7B73">
              <w:rPr>
                <w:rFonts w:cs="Tahoma"/>
              </w:rPr>
              <w:t>epdm</w:t>
            </w:r>
            <w:r w:rsidRPr="00CD7B73">
              <w:rPr>
                <w:rFonts w:cs="Tahoma"/>
                <w:lang w:val="el-GR"/>
              </w:rPr>
              <w:t>.</w:t>
            </w:r>
            <w:r w:rsidRPr="00CD7B73">
              <w:rPr>
                <w:rFonts w:cs="Tahoma"/>
              </w:rPr>
              <w:t>gr</w:t>
            </w:r>
            <w:r w:rsidRPr="00CD7B73">
              <w:rPr>
                <w:rFonts w:cs="Tahoma"/>
                <w:lang w:val="el-GR"/>
              </w:rPr>
              <w:t>/</w:t>
            </w:r>
            <w:r w:rsidRPr="00CD7B73">
              <w:rPr>
                <w:rFonts w:cs="Tahoma"/>
              </w:rPr>
              <w:t>el</w:t>
            </w:r>
            <w:r w:rsidRPr="00CD7B73">
              <w:rPr>
                <w:rFonts w:cs="Tahoma"/>
                <w:lang w:val="el-GR"/>
              </w:rPr>
              <w:t>/</w:t>
            </w:r>
            <w:r w:rsidRPr="00CD7B73">
              <w:rPr>
                <w:rFonts w:cs="Tahoma"/>
              </w:rPr>
              <w:t>Pages</w:t>
            </w:r>
            <w:r w:rsidRPr="00CD7B73">
              <w:rPr>
                <w:rFonts w:cs="Tahoma"/>
                <w:lang w:val="el-GR"/>
              </w:rPr>
              <w:t>/</w:t>
            </w:r>
            <w:r w:rsidRPr="00CD7B73">
              <w:rPr>
                <w:rFonts w:cs="Tahoma"/>
              </w:rPr>
              <w:t>eyd</w:t>
            </w:r>
            <w:r w:rsidRPr="00CD7B73">
              <w:rPr>
                <w:rFonts w:cs="Tahoma"/>
                <w:lang w:val="el-GR"/>
              </w:rPr>
              <w:t>.</w:t>
            </w:r>
            <w:r w:rsidRPr="00CD7B73">
              <w:rPr>
                <w:rFonts w:cs="Tahoma"/>
              </w:rPr>
              <w:t>aspx</w:t>
            </w:r>
          </w:p>
        </w:tc>
      </w:tr>
      <w:tr w:rsidR="004D09B6" w:rsidRPr="00274B25" w14:paraId="59F727B2" w14:textId="77777777" w:rsidTr="004D09B6">
        <w:tc>
          <w:tcPr>
            <w:tcW w:w="3397" w:type="dxa"/>
            <w:vAlign w:val="center"/>
          </w:tcPr>
          <w:p w14:paraId="77037EB1" w14:textId="77777777" w:rsidR="004D09B6" w:rsidRPr="00274B25" w:rsidRDefault="004D09B6" w:rsidP="00BF2AE3">
            <w:pPr>
              <w:widowControl w:val="0"/>
              <w:suppressAutoHyphens w:val="0"/>
              <w:spacing w:after="0"/>
              <w:rPr>
                <w:rFonts w:cs="Tahoma"/>
                <w:szCs w:val="22"/>
                <w:lang w:val="el-GR" w:eastAsia="en-US"/>
              </w:rPr>
            </w:pPr>
            <w:r w:rsidRPr="00274B25">
              <w:rPr>
                <w:rFonts w:cs="Tahoma"/>
                <w:szCs w:val="22"/>
                <w:lang w:val="el-GR" w:eastAsia="en-US"/>
              </w:rPr>
              <w:t>Φορέας Υλοποίησης</w:t>
            </w:r>
          </w:p>
        </w:tc>
        <w:tc>
          <w:tcPr>
            <w:tcW w:w="2530" w:type="dxa"/>
            <w:vAlign w:val="center"/>
          </w:tcPr>
          <w:p w14:paraId="5C204D53" w14:textId="77777777" w:rsidR="004D09B6" w:rsidRPr="00274B25" w:rsidRDefault="004D09B6" w:rsidP="00BF2AE3">
            <w:pPr>
              <w:widowControl w:val="0"/>
              <w:suppressAutoHyphens w:val="0"/>
              <w:spacing w:after="0"/>
              <w:rPr>
                <w:rFonts w:cs="Tahoma"/>
                <w:szCs w:val="22"/>
                <w:highlight w:val="black"/>
                <w:lang w:val="el-GR" w:eastAsia="en-US"/>
              </w:rPr>
            </w:pPr>
            <w:r w:rsidRPr="00274B25">
              <w:rPr>
                <w:rFonts w:cs="Tahoma"/>
                <w:szCs w:val="22"/>
                <w:lang w:val="el-GR" w:eastAsia="en-US"/>
              </w:rPr>
              <w:t>Κοινωνία της Πληροφορίας Α.Ε</w:t>
            </w:r>
          </w:p>
        </w:tc>
        <w:tc>
          <w:tcPr>
            <w:tcW w:w="3928" w:type="dxa"/>
            <w:vAlign w:val="center"/>
          </w:tcPr>
          <w:p w14:paraId="5E436143" w14:textId="418226AD" w:rsidR="004D09B6" w:rsidRPr="00274B25" w:rsidRDefault="004D09B6" w:rsidP="00BF2AE3">
            <w:pPr>
              <w:widowControl w:val="0"/>
              <w:suppressAutoHyphens w:val="0"/>
              <w:spacing w:after="0"/>
              <w:rPr>
                <w:rFonts w:cs="Tahoma"/>
                <w:szCs w:val="22"/>
                <w:lang w:val="el-GR" w:eastAsia="en-US"/>
              </w:rPr>
            </w:pPr>
            <w:r w:rsidRPr="00274B25">
              <w:rPr>
                <w:rFonts w:cs="Tahoma"/>
                <w:szCs w:val="22"/>
                <w:lang w:val="el-GR" w:eastAsia="en-US"/>
              </w:rPr>
              <w:t xml:space="preserve">Βλ. Παρ. </w:t>
            </w:r>
            <w:r w:rsidRPr="00274B25">
              <w:rPr>
                <w:rFonts w:cs="Tahoma"/>
                <w:szCs w:val="22"/>
                <w:lang w:val="el-GR" w:eastAsia="en-US"/>
              </w:rPr>
              <w:fldChar w:fldCharType="begin"/>
            </w:r>
            <w:r w:rsidRPr="00274B25">
              <w:rPr>
                <w:rFonts w:cs="Tahoma"/>
                <w:szCs w:val="22"/>
                <w:lang w:val="el-GR" w:eastAsia="en-US"/>
              </w:rPr>
              <w:instrText xml:space="preserve"> REF _Ref496534713 \r \h  \* MERGEFORMAT </w:instrText>
            </w:r>
            <w:r w:rsidRPr="00274B25">
              <w:rPr>
                <w:rFonts w:cs="Tahoma"/>
                <w:szCs w:val="22"/>
                <w:lang w:val="el-GR" w:eastAsia="en-US"/>
              </w:rPr>
            </w:r>
            <w:r w:rsidRPr="00274B25">
              <w:rPr>
                <w:rFonts w:cs="Tahoma"/>
                <w:szCs w:val="22"/>
                <w:lang w:val="el-GR" w:eastAsia="en-US"/>
              </w:rPr>
              <w:fldChar w:fldCharType="separate"/>
            </w:r>
            <w:r w:rsidR="00DC1D53">
              <w:rPr>
                <w:rFonts w:cs="Tahoma"/>
                <w:szCs w:val="22"/>
                <w:cs/>
                <w:lang w:val="el-GR" w:eastAsia="en-US"/>
              </w:rPr>
              <w:t>‎</w:t>
            </w:r>
            <w:r w:rsidR="00DC1D53">
              <w:rPr>
                <w:rFonts w:cs="Tahoma"/>
                <w:szCs w:val="22"/>
                <w:lang w:val="el-GR" w:eastAsia="en-US"/>
              </w:rPr>
              <w:t>A.1.1.1</w:t>
            </w:r>
            <w:r w:rsidRPr="00274B25">
              <w:rPr>
                <w:rFonts w:cs="Tahoma"/>
                <w:szCs w:val="22"/>
                <w:lang w:val="el-GR" w:eastAsia="en-US"/>
              </w:rPr>
              <w:fldChar w:fldCharType="end"/>
            </w:r>
          </w:p>
        </w:tc>
      </w:tr>
      <w:tr w:rsidR="004D09B6" w:rsidRPr="00274B25" w14:paraId="79883173" w14:textId="77777777" w:rsidTr="004D09B6">
        <w:tc>
          <w:tcPr>
            <w:tcW w:w="3397" w:type="dxa"/>
            <w:vAlign w:val="center"/>
          </w:tcPr>
          <w:p w14:paraId="79BAC821" w14:textId="77777777" w:rsidR="004D09B6" w:rsidRPr="00274B25" w:rsidRDefault="004D09B6" w:rsidP="00BF2AE3">
            <w:pPr>
              <w:widowControl w:val="0"/>
              <w:suppressAutoHyphens w:val="0"/>
              <w:spacing w:after="0"/>
              <w:rPr>
                <w:rFonts w:cs="Tahoma"/>
                <w:szCs w:val="22"/>
                <w:lang w:val="el-GR" w:eastAsia="en-US"/>
              </w:rPr>
            </w:pPr>
            <w:r w:rsidRPr="00274B25">
              <w:rPr>
                <w:rFonts w:cs="Tahoma"/>
                <w:szCs w:val="22"/>
                <w:lang w:val="el-GR" w:eastAsia="en-US"/>
              </w:rPr>
              <w:t>Φορέας Χρηματοδότησης</w:t>
            </w:r>
          </w:p>
        </w:tc>
        <w:tc>
          <w:tcPr>
            <w:tcW w:w="2530" w:type="dxa"/>
            <w:vAlign w:val="center"/>
          </w:tcPr>
          <w:p w14:paraId="0D9C8C7B" w14:textId="77777777" w:rsidR="004D09B6" w:rsidRPr="00274B25" w:rsidRDefault="004D09B6" w:rsidP="00BF2AE3">
            <w:pPr>
              <w:widowControl w:val="0"/>
              <w:suppressAutoHyphens w:val="0"/>
              <w:spacing w:after="0"/>
              <w:rPr>
                <w:rFonts w:cs="Tahoma"/>
                <w:szCs w:val="22"/>
                <w:lang w:val="el-GR" w:eastAsia="en-US"/>
              </w:rPr>
            </w:pPr>
            <w:r w:rsidRPr="00274B25">
              <w:rPr>
                <w:rFonts w:cs="Tahoma"/>
                <w:szCs w:val="22"/>
                <w:lang w:val="el-GR" w:eastAsia="en-US"/>
              </w:rPr>
              <w:t>Υπουργείο Ψηφιακής Διακυβέρνησης</w:t>
            </w:r>
          </w:p>
        </w:tc>
        <w:tc>
          <w:tcPr>
            <w:tcW w:w="3928" w:type="dxa"/>
            <w:vAlign w:val="center"/>
          </w:tcPr>
          <w:p w14:paraId="49C61324" w14:textId="3035FE4C" w:rsidR="004D09B6" w:rsidRPr="00274B25" w:rsidRDefault="00DC1D53" w:rsidP="00BF2AE3">
            <w:pPr>
              <w:widowControl w:val="0"/>
              <w:suppressAutoHyphens w:val="0"/>
              <w:spacing w:after="0"/>
              <w:rPr>
                <w:rFonts w:cs="Tahoma"/>
                <w:szCs w:val="22"/>
                <w:u w:val="single"/>
                <w:lang w:val="el-GR" w:eastAsia="en-US"/>
              </w:rPr>
            </w:pPr>
            <w:hyperlink r:id="rId19" w:history="1">
              <w:r w:rsidR="004D09B6" w:rsidRPr="00274B25">
                <w:rPr>
                  <w:rStyle w:val="-"/>
                  <w:rFonts w:cs="Tahoma"/>
                  <w:szCs w:val="22"/>
                  <w:lang w:val="el-GR" w:eastAsia="en-US"/>
                </w:rPr>
                <w:t>www.</w:t>
              </w:r>
              <w:r w:rsidR="004D09B6" w:rsidRPr="00274B25">
                <w:rPr>
                  <w:rStyle w:val="-"/>
                  <w:rFonts w:cs="Tahoma"/>
                  <w:szCs w:val="22"/>
                  <w:lang w:val="en-US" w:eastAsia="en-US"/>
                </w:rPr>
                <w:t>mindigital</w:t>
              </w:r>
              <w:r w:rsidR="004D09B6" w:rsidRPr="00274B25">
                <w:rPr>
                  <w:rStyle w:val="-"/>
                  <w:rFonts w:cs="Tahoma"/>
                  <w:szCs w:val="22"/>
                  <w:lang w:val="el-GR" w:eastAsia="en-US"/>
                </w:rPr>
                <w:t>.gr</w:t>
              </w:r>
            </w:hyperlink>
          </w:p>
          <w:p w14:paraId="4ED9185B" w14:textId="18691AEA" w:rsidR="004D09B6" w:rsidRPr="00274B25" w:rsidRDefault="004D09B6" w:rsidP="00BF2AE3">
            <w:pPr>
              <w:widowControl w:val="0"/>
              <w:suppressAutoHyphens w:val="0"/>
              <w:spacing w:after="0"/>
              <w:rPr>
                <w:rFonts w:cs="Tahoma"/>
                <w:szCs w:val="22"/>
                <w:lang w:val="el-GR" w:eastAsia="en-US"/>
              </w:rPr>
            </w:pPr>
            <w:r w:rsidRPr="00274B25">
              <w:rPr>
                <w:rFonts w:cs="Tahoma"/>
                <w:szCs w:val="22"/>
                <w:lang w:val="el-GR" w:eastAsia="en-US"/>
              </w:rPr>
              <w:t xml:space="preserve">Βλ. Παρ. </w:t>
            </w:r>
            <w:r w:rsidRPr="00274B25">
              <w:rPr>
                <w:rFonts w:cs="Tahoma"/>
                <w:szCs w:val="22"/>
                <w:lang w:val="el-GR" w:eastAsia="en-US"/>
              </w:rPr>
              <w:fldChar w:fldCharType="begin"/>
            </w:r>
            <w:r w:rsidRPr="00274B25">
              <w:rPr>
                <w:rFonts w:cs="Tahoma"/>
                <w:szCs w:val="22"/>
                <w:lang w:val="el-GR" w:eastAsia="en-US"/>
              </w:rPr>
              <w:instrText xml:space="preserve"> REF _Ref515615040 \r \h  \* MERGEFORMAT </w:instrText>
            </w:r>
            <w:r w:rsidRPr="00274B25">
              <w:rPr>
                <w:rFonts w:cs="Tahoma"/>
                <w:szCs w:val="22"/>
                <w:lang w:val="el-GR" w:eastAsia="en-US"/>
              </w:rPr>
            </w:r>
            <w:r w:rsidRPr="00274B25">
              <w:rPr>
                <w:rFonts w:cs="Tahoma"/>
                <w:szCs w:val="22"/>
                <w:lang w:val="el-GR" w:eastAsia="en-US"/>
              </w:rPr>
              <w:fldChar w:fldCharType="separate"/>
            </w:r>
            <w:r w:rsidR="00DC1D53">
              <w:rPr>
                <w:rFonts w:cs="Tahoma"/>
                <w:szCs w:val="22"/>
                <w:cs/>
                <w:lang w:val="el-GR" w:eastAsia="en-US"/>
              </w:rPr>
              <w:t>‎</w:t>
            </w:r>
            <w:r w:rsidR="00DC1D53">
              <w:rPr>
                <w:rFonts w:cs="Tahoma"/>
                <w:szCs w:val="22"/>
                <w:lang w:val="el-GR" w:eastAsia="en-US"/>
              </w:rPr>
              <w:t>A.1.1.2</w:t>
            </w:r>
            <w:r w:rsidRPr="00274B25">
              <w:rPr>
                <w:rFonts w:cs="Tahoma"/>
                <w:szCs w:val="22"/>
                <w:lang w:val="el-GR" w:eastAsia="en-US"/>
              </w:rPr>
              <w:fldChar w:fldCharType="end"/>
            </w:r>
          </w:p>
        </w:tc>
      </w:tr>
      <w:tr w:rsidR="004D09B6" w:rsidRPr="00320BCD" w14:paraId="4C7145B2" w14:textId="77777777" w:rsidTr="004D09B6">
        <w:tc>
          <w:tcPr>
            <w:tcW w:w="3397" w:type="dxa"/>
            <w:vAlign w:val="center"/>
          </w:tcPr>
          <w:p w14:paraId="78DDF32C" w14:textId="77777777" w:rsidR="004D09B6" w:rsidRPr="00274B25" w:rsidRDefault="004D09B6" w:rsidP="00BF2AE3">
            <w:pPr>
              <w:widowControl w:val="0"/>
              <w:suppressAutoHyphens w:val="0"/>
              <w:spacing w:after="0"/>
              <w:rPr>
                <w:rFonts w:cs="Tahoma"/>
                <w:szCs w:val="22"/>
                <w:lang w:val="el-GR" w:eastAsia="en-US"/>
              </w:rPr>
            </w:pPr>
            <w:r w:rsidRPr="00274B25">
              <w:rPr>
                <w:rFonts w:cs="Tahoma"/>
                <w:szCs w:val="22"/>
                <w:lang w:val="el-GR" w:eastAsia="en-US"/>
              </w:rPr>
              <w:t>Κύριος του Έργου</w:t>
            </w:r>
          </w:p>
        </w:tc>
        <w:tc>
          <w:tcPr>
            <w:tcW w:w="2530" w:type="dxa"/>
            <w:vAlign w:val="center"/>
          </w:tcPr>
          <w:p w14:paraId="69058AD6" w14:textId="729E04B0" w:rsidR="004D09B6" w:rsidRPr="00274B25" w:rsidRDefault="004D09B6" w:rsidP="00BF2AE3">
            <w:pPr>
              <w:pStyle w:val="aff5"/>
              <w:spacing w:before="100" w:beforeAutospacing="1" w:after="100" w:afterAutospacing="1"/>
              <w:jc w:val="left"/>
              <w:rPr>
                <w:rFonts w:ascii="Tahoma" w:hAnsi="Tahoma" w:cs="Tahoma"/>
                <w:szCs w:val="22"/>
              </w:rPr>
            </w:pPr>
            <w:r w:rsidRPr="00274B25">
              <w:rPr>
                <w:rFonts w:ascii="Tahoma" w:hAnsi="Tahoma" w:cs="Tahoma"/>
                <w:b w:val="0"/>
                <w:sz w:val="20"/>
                <w:u w:val="none"/>
              </w:rPr>
              <w:t>Αρχή καταπολέμησης της νομιμοποίησης εσόδων από εγκληματικές δραστηριότητες</w:t>
            </w:r>
          </w:p>
        </w:tc>
        <w:tc>
          <w:tcPr>
            <w:tcW w:w="3928" w:type="dxa"/>
          </w:tcPr>
          <w:p w14:paraId="14AC3572" w14:textId="5BCF5A18" w:rsidR="004D09B6" w:rsidRPr="00274B25" w:rsidRDefault="00DC1D53" w:rsidP="00BF2AE3">
            <w:pPr>
              <w:widowControl w:val="0"/>
              <w:suppressAutoHyphens w:val="0"/>
              <w:spacing w:after="0"/>
              <w:rPr>
                <w:rFonts w:cs="Tahoma"/>
                <w:lang w:val="el-GR"/>
              </w:rPr>
            </w:pPr>
            <w:hyperlink r:id="rId20" w:history="1">
              <w:r w:rsidR="004D09B6" w:rsidRPr="00274B25">
                <w:rPr>
                  <w:rStyle w:val="-"/>
                  <w:rFonts w:cs="Tahoma"/>
                </w:rPr>
                <w:t>http</w:t>
              </w:r>
              <w:r w:rsidR="004D09B6" w:rsidRPr="00274B25">
                <w:rPr>
                  <w:rStyle w:val="-"/>
                  <w:rFonts w:cs="Tahoma"/>
                  <w:lang w:val="el-GR"/>
                </w:rPr>
                <w:t>://</w:t>
              </w:r>
              <w:r w:rsidR="004D09B6" w:rsidRPr="00274B25">
                <w:rPr>
                  <w:rStyle w:val="-"/>
                  <w:rFonts w:cs="Tahoma"/>
                </w:rPr>
                <w:t>www</w:t>
              </w:r>
              <w:r w:rsidR="004D09B6" w:rsidRPr="00274B25">
                <w:rPr>
                  <w:rStyle w:val="-"/>
                  <w:rFonts w:cs="Tahoma"/>
                  <w:lang w:val="el-GR"/>
                </w:rPr>
                <w:t>.</w:t>
              </w:r>
              <w:r w:rsidR="004D09B6" w:rsidRPr="00274B25">
                <w:rPr>
                  <w:rStyle w:val="-"/>
                  <w:rFonts w:cs="Tahoma"/>
                </w:rPr>
                <w:t>hellenic</w:t>
              </w:r>
              <w:r w:rsidR="004D09B6" w:rsidRPr="00274B25">
                <w:rPr>
                  <w:rStyle w:val="-"/>
                  <w:rFonts w:cs="Tahoma"/>
                  <w:lang w:val="el-GR"/>
                </w:rPr>
                <w:t>-</w:t>
              </w:r>
              <w:r w:rsidR="004D09B6" w:rsidRPr="00274B25">
                <w:rPr>
                  <w:rStyle w:val="-"/>
                  <w:rFonts w:cs="Tahoma"/>
                </w:rPr>
                <w:t>fiu</w:t>
              </w:r>
              <w:r w:rsidR="004D09B6" w:rsidRPr="00274B25">
                <w:rPr>
                  <w:rStyle w:val="-"/>
                  <w:rFonts w:cs="Tahoma"/>
                  <w:lang w:val="el-GR"/>
                </w:rPr>
                <w:t>.</w:t>
              </w:r>
              <w:r w:rsidR="004D09B6" w:rsidRPr="00274B25">
                <w:rPr>
                  <w:rStyle w:val="-"/>
                  <w:rFonts w:cs="Tahoma"/>
                </w:rPr>
                <w:t>gr</w:t>
              </w:r>
              <w:r w:rsidR="004D09B6" w:rsidRPr="00274B25">
                <w:rPr>
                  <w:rStyle w:val="-"/>
                  <w:rFonts w:cs="Tahoma"/>
                  <w:lang w:val="el-GR"/>
                </w:rPr>
                <w:t>/</w:t>
              </w:r>
            </w:hyperlink>
            <w:r w:rsidR="004D09B6" w:rsidRPr="00274B25">
              <w:rPr>
                <w:rFonts w:cs="Tahoma"/>
                <w:lang w:val="el-GR"/>
              </w:rPr>
              <w:t xml:space="preserve"> </w:t>
            </w:r>
          </w:p>
          <w:p w14:paraId="2D8B1A00" w14:textId="77777777" w:rsidR="004D09B6" w:rsidRPr="00274B25" w:rsidRDefault="004D09B6" w:rsidP="00BF2AE3">
            <w:pPr>
              <w:widowControl w:val="0"/>
              <w:suppressAutoHyphens w:val="0"/>
              <w:spacing w:after="0"/>
              <w:rPr>
                <w:rFonts w:cs="Tahoma"/>
                <w:szCs w:val="22"/>
                <w:lang w:val="el-GR" w:eastAsia="en-US"/>
              </w:rPr>
            </w:pPr>
            <w:r w:rsidRPr="00274B25">
              <w:rPr>
                <w:rFonts w:cs="Tahoma"/>
                <w:szCs w:val="22"/>
                <w:lang w:val="el-GR" w:eastAsia="en-US"/>
              </w:rPr>
              <w:t>Βλ. Παρ. 1.1.1.3</w:t>
            </w:r>
          </w:p>
        </w:tc>
      </w:tr>
      <w:tr w:rsidR="004D09B6" w:rsidRPr="00320BCD" w14:paraId="5B1C675B" w14:textId="77777777" w:rsidTr="004D09B6">
        <w:tc>
          <w:tcPr>
            <w:tcW w:w="3397" w:type="dxa"/>
            <w:vAlign w:val="center"/>
          </w:tcPr>
          <w:p w14:paraId="308B9362" w14:textId="77777777" w:rsidR="004D09B6" w:rsidRPr="00274B25" w:rsidRDefault="004D09B6" w:rsidP="00BF2AE3">
            <w:pPr>
              <w:widowControl w:val="0"/>
              <w:suppressAutoHyphens w:val="0"/>
              <w:spacing w:after="0"/>
              <w:rPr>
                <w:rFonts w:cs="Tahoma"/>
                <w:szCs w:val="22"/>
                <w:lang w:val="el-GR" w:eastAsia="en-US"/>
              </w:rPr>
            </w:pPr>
            <w:r w:rsidRPr="00274B25">
              <w:rPr>
                <w:rFonts w:cs="Tahoma"/>
                <w:szCs w:val="22"/>
                <w:lang w:val="el-GR" w:eastAsia="en-US"/>
              </w:rPr>
              <w:t>Φορέας Λειτουργίας του Έργου</w:t>
            </w:r>
          </w:p>
        </w:tc>
        <w:tc>
          <w:tcPr>
            <w:tcW w:w="2530" w:type="dxa"/>
            <w:vAlign w:val="center"/>
          </w:tcPr>
          <w:p w14:paraId="5F66FE2C" w14:textId="4CA1B4B3" w:rsidR="004D09B6" w:rsidRPr="00274B25" w:rsidRDefault="004D09B6" w:rsidP="00BF2AE3">
            <w:pPr>
              <w:pStyle w:val="aff5"/>
              <w:spacing w:before="100" w:beforeAutospacing="1" w:after="100" w:afterAutospacing="1"/>
              <w:jc w:val="left"/>
              <w:rPr>
                <w:rFonts w:ascii="Tahoma" w:hAnsi="Tahoma" w:cs="Tahoma"/>
                <w:szCs w:val="22"/>
              </w:rPr>
            </w:pPr>
            <w:r w:rsidRPr="00274B25">
              <w:rPr>
                <w:rFonts w:ascii="Tahoma" w:hAnsi="Tahoma" w:cs="Tahoma"/>
                <w:b w:val="0"/>
                <w:sz w:val="20"/>
                <w:u w:val="none"/>
              </w:rPr>
              <w:t>Αρχή καταπολέμησης της νομιμοποίησης εσόδων από εγκληματικές δραστηριότητες</w:t>
            </w:r>
          </w:p>
        </w:tc>
        <w:tc>
          <w:tcPr>
            <w:tcW w:w="3928" w:type="dxa"/>
          </w:tcPr>
          <w:p w14:paraId="0D31BE1F" w14:textId="3CC0369E" w:rsidR="004D09B6" w:rsidRPr="00274B25" w:rsidRDefault="00DC1D53" w:rsidP="00BF2AE3">
            <w:pPr>
              <w:widowControl w:val="0"/>
              <w:suppressAutoHyphens w:val="0"/>
              <w:spacing w:after="0"/>
              <w:rPr>
                <w:rFonts w:cs="Tahoma"/>
                <w:lang w:val="el-GR"/>
              </w:rPr>
            </w:pPr>
            <w:hyperlink r:id="rId21" w:history="1">
              <w:r w:rsidR="004D09B6" w:rsidRPr="00274B25">
                <w:rPr>
                  <w:rStyle w:val="-"/>
                  <w:rFonts w:cs="Tahoma"/>
                </w:rPr>
                <w:t>http</w:t>
              </w:r>
              <w:r w:rsidR="004D09B6" w:rsidRPr="00274B25">
                <w:rPr>
                  <w:rStyle w:val="-"/>
                  <w:rFonts w:cs="Tahoma"/>
                  <w:lang w:val="el-GR"/>
                </w:rPr>
                <w:t>://</w:t>
              </w:r>
              <w:r w:rsidR="004D09B6" w:rsidRPr="00274B25">
                <w:rPr>
                  <w:rStyle w:val="-"/>
                  <w:rFonts w:cs="Tahoma"/>
                </w:rPr>
                <w:t>www</w:t>
              </w:r>
              <w:r w:rsidR="004D09B6" w:rsidRPr="00274B25">
                <w:rPr>
                  <w:rStyle w:val="-"/>
                  <w:rFonts w:cs="Tahoma"/>
                  <w:lang w:val="el-GR"/>
                </w:rPr>
                <w:t>.</w:t>
              </w:r>
              <w:r w:rsidR="004D09B6" w:rsidRPr="00274B25">
                <w:rPr>
                  <w:rStyle w:val="-"/>
                  <w:rFonts w:cs="Tahoma"/>
                </w:rPr>
                <w:t>hellenic</w:t>
              </w:r>
              <w:r w:rsidR="004D09B6" w:rsidRPr="00274B25">
                <w:rPr>
                  <w:rStyle w:val="-"/>
                  <w:rFonts w:cs="Tahoma"/>
                  <w:lang w:val="el-GR"/>
                </w:rPr>
                <w:t>-</w:t>
              </w:r>
              <w:r w:rsidR="004D09B6" w:rsidRPr="00274B25">
                <w:rPr>
                  <w:rStyle w:val="-"/>
                  <w:rFonts w:cs="Tahoma"/>
                </w:rPr>
                <w:t>fiu</w:t>
              </w:r>
              <w:r w:rsidR="004D09B6" w:rsidRPr="00274B25">
                <w:rPr>
                  <w:rStyle w:val="-"/>
                  <w:rFonts w:cs="Tahoma"/>
                  <w:lang w:val="el-GR"/>
                </w:rPr>
                <w:t>.</w:t>
              </w:r>
              <w:r w:rsidR="004D09B6" w:rsidRPr="00274B25">
                <w:rPr>
                  <w:rStyle w:val="-"/>
                  <w:rFonts w:cs="Tahoma"/>
                </w:rPr>
                <w:t>gr</w:t>
              </w:r>
              <w:r w:rsidR="004D09B6" w:rsidRPr="00274B25">
                <w:rPr>
                  <w:rStyle w:val="-"/>
                  <w:rFonts w:cs="Tahoma"/>
                  <w:lang w:val="el-GR"/>
                </w:rPr>
                <w:t>/</w:t>
              </w:r>
            </w:hyperlink>
            <w:r w:rsidR="004D09B6" w:rsidRPr="00274B25">
              <w:rPr>
                <w:rFonts w:cs="Tahoma"/>
                <w:lang w:val="el-GR"/>
              </w:rPr>
              <w:t xml:space="preserve"> </w:t>
            </w:r>
          </w:p>
          <w:p w14:paraId="48576076" w14:textId="77777777" w:rsidR="004D09B6" w:rsidRPr="00274B25" w:rsidRDefault="004D09B6" w:rsidP="00BF2AE3">
            <w:pPr>
              <w:widowControl w:val="0"/>
              <w:suppressAutoHyphens w:val="0"/>
              <w:spacing w:after="0"/>
              <w:rPr>
                <w:rFonts w:cs="Tahoma"/>
                <w:szCs w:val="22"/>
                <w:lang w:val="el-GR" w:eastAsia="en-US"/>
              </w:rPr>
            </w:pPr>
            <w:r w:rsidRPr="00274B25">
              <w:rPr>
                <w:rFonts w:cs="Tahoma"/>
                <w:szCs w:val="22"/>
                <w:lang w:val="el-GR" w:eastAsia="en-US"/>
              </w:rPr>
              <w:t>Βλ. Παρ. 1.1.1.3</w:t>
            </w:r>
          </w:p>
        </w:tc>
      </w:tr>
      <w:tr w:rsidR="004D09B6" w:rsidRPr="00274B25" w:rsidDel="00DF55C4" w14:paraId="627A58B2" w14:textId="77777777" w:rsidTr="004D09B6">
        <w:tc>
          <w:tcPr>
            <w:tcW w:w="3397" w:type="dxa"/>
            <w:vAlign w:val="center"/>
          </w:tcPr>
          <w:p w14:paraId="6BB5FBC0" w14:textId="77777777" w:rsidR="004D09B6" w:rsidRPr="00274B25" w:rsidDel="00DF55C4" w:rsidRDefault="004D09B6" w:rsidP="00BF2AE3">
            <w:pPr>
              <w:widowControl w:val="0"/>
              <w:suppressAutoHyphens w:val="0"/>
              <w:spacing w:after="0"/>
              <w:rPr>
                <w:rFonts w:cs="Tahoma"/>
                <w:szCs w:val="22"/>
                <w:lang w:val="el-GR" w:eastAsia="en-US"/>
              </w:rPr>
            </w:pPr>
            <w:r w:rsidRPr="00274B25">
              <w:rPr>
                <w:rFonts w:cs="Tahoma"/>
                <w:szCs w:val="22"/>
                <w:lang w:val="el-GR" w:eastAsia="en-US"/>
              </w:rPr>
              <w:t>Όργανα &amp; Επιτροπές Παρακολούθησης, Διακυβέρνησης και Ελέγχου του Έργου</w:t>
            </w:r>
          </w:p>
        </w:tc>
        <w:tc>
          <w:tcPr>
            <w:tcW w:w="2530" w:type="dxa"/>
            <w:vAlign w:val="center"/>
          </w:tcPr>
          <w:p w14:paraId="3F87F1F5" w14:textId="77777777" w:rsidR="004D09B6" w:rsidRPr="00274B25" w:rsidDel="00DF55C4" w:rsidRDefault="004D09B6" w:rsidP="00BF2AE3">
            <w:pPr>
              <w:widowControl w:val="0"/>
              <w:suppressAutoHyphens w:val="0"/>
              <w:spacing w:after="0"/>
              <w:rPr>
                <w:rFonts w:cs="Tahoma"/>
                <w:szCs w:val="22"/>
                <w:lang w:val="el-GR" w:eastAsia="en-US"/>
              </w:rPr>
            </w:pPr>
            <w:r w:rsidRPr="00274B25">
              <w:rPr>
                <w:rFonts w:cs="Tahoma"/>
                <w:szCs w:val="22"/>
                <w:lang w:val="el-GR" w:eastAsia="en-US"/>
              </w:rPr>
              <w:t>-</w:t>
            </w:r>
          </w:p>
        </w:tc>
        <w:tc>
          <w:tcPr>
            <w:tcW w:w="3928" w:type="dxa"/>
            <w:vAlign w:val="center"/>
          </w:tcPr>
          <w:p w14:paraId="5D5A0B8F" w14:textId="77777777" w:rsidR="004D09B6" w:rsidRPr="00274B25" w:rsidDel="00DF55C4" w:rsidRDefault="004D09B6" w:rsidP="00BF2AE3">
            <w:pPr>
              <w:widowControl w:val="0"/>
              <w:suppressAutoHyphens w:val="0"/>
              <w:spacing w:after="0"/>
              <w:rPr>
                <w:rFonts w:cs="Tahoma"/>
                <w:szCs w:val="22"/>
                <w:lang w:val="el-GR" w:eastAsia="en-US"/>
              </w:rPr>
            </w:pPr>
            <w:r w:rsidRPr="00274B25">
              <w:rPr>
                <w:rFonts w:cs="Tahoma"/>
                <w:szCs w:val="22"/>
                <w:lang w:val="el-GR" w:eastAsia="en-US"/>
              </w:rPr>
              <w:t>Βλ</w:t>
            </w:r>
            <w:r w:rsidRPr="00274B25">
              <w:rPr>
                <w:rFonts w:cs="Tahoma"/>
                <w:szCs w:val="22"/>
                <w:lang w:eastAsia="en-US"/>
              </w:rPr>
              <w:t xml:space="preserve">. </w:t>
            </w:r>
            <w:r w:rsidRPr="00274B25">
              <w:rPr>
                <w:rFonts w:cs="Tahoma"/>
                <w:szCs w:val="22"/>
                <w:lang w:val="el-GR" w:eastAsia="en-US"/>
              </w:rPr>
              <w:t>παρ</w:t>
            </w:r>
            <w:r w:rsidRPr="00274B25">
              <w:rPr>
                <w:rFonts w:cs="Tahoma"/>
                <w:szCs w:val="22"/>
                <w:lang w:eastAsia="en-US"/>
              </w:rPr>
              <w:t>. 1.1.1.</w:t>
            </w:r>
            <w:r w:rsidRPr="00274B25">
              <w:rPr>
                <w:rFonts w:cs="Tahoma"/>
                <w:szCs w:val="22"/>
                <w:lang w:val="el-GR" w:eastAsia="en-US"/>
              </w:rPr>
              <w:t>4</w:t>
            </w:r>
          </w:p>
        </w:tc>
      </w:tr>
    </w:tbl>
    <w:p w14:paraId="0AA98626" w14:textId="59E3EC72" w:rsidR="004D09B6" w:rsidRPr="00274B25" w:rsidRDefault="004D09B6" w:rsidP="00214246">
      <w:pPr>
        <w:pStyle w:val="6"/>
        <w:numPr>
          <w:ilvl w:val="3"/>
          <w:numId w:val="143"/>
        </w:numPr>
        <w:spacing w:line="240" w:lineRule="auto"/>
        <w:ind w:left="0" w:firstLine="0"/>
        <w:rPr>
          <w:rFonts w:ascii="Tahoma" w:eastAsia="SimSun" w:hAnsi="Tahoma" w:cs="Tahoma"/>
          <w:szCs w:val="22"/>
        </w:rPr>
      </w:pPr>
      <w:bookmarkStart w:id="294" w:name="_Ref496534713"/>
      <w:bookmarkStart w:id="295" w:name="_Toc516836613"/>
      <w:bookmarkStart w:id="296" w:name="_Toc45706960"/>
      <w:bookmarkStart w:id="297" w:name="_Toc58512390"/>
      <w:r w:rsidRPr="00274B25">
        <w:rPr>
          <w:rFonts w:ascii="Tahoma" w:eastAsia="SimSun" w:hAnsi="Tahoma" w:cs="Tahoma"/>
          <w:szCs w:val="22"/>
        </w:rPr>
        <w:t>Φορέας Υλοποίησης – Αναθέτουσα Αρχή</w:t>
      </w:r>
      <w:bookmarkEnd w:id="294"/>
      <w:bookmarkEnd w:id="295"/>
      <w:bookmarkEnd w:id="296"/>
      <w:bookmarkEnd w:id="297"/>
    </w:p>
    <w:p w14:paraId="248C1F59"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Η «</w:t>
      </w:r>
      <w:r w:rsidRPr="00274B25">
        <w:rPr>
          <w:rFonts w:cs="Tahoma"/>
          <w:b/>
          <w:szCs w:val="22"/>
          <w:lang w:val="el-GR"/>
        </w:rPr>
        <w:t>Κοινωνία της Πληροφορίας Α.Ε.</w:t>
      </w:r>
      <w:r w:rsidRPr="00274B25">
        <w:rPr>
          <w:rFonts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E9B4E02" w14:textId="47E932E4"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 xml:space="preserve">Βασικός σκοπός της Εταιρείας, όπως ορίζεται στην τελευταία τροποποίηση του καταστατικού αυτής </w:t>
      </w:r>
      <w:r w:rsidR="002F54A2" w:rsidRPr="00131B9C">
        <w:rPr>
          <w:rFonts w:cs="Tahoma"/>
          <w:lang w:val="el-GR"/>
        </w:rPr>
        <w:t>(ΦΕΚ Β’ 5386/07-12-2020)</w:t>
      </w:r>
      <w:r w:rsidRPr="00881AC6">
        <w:rPr>
          <w:rFonts w:cs="Tahoma"/>
          <w:szCs w:val="22"/>
          <w:lang w:val="el-GR"/>
        </w:rPr>
        <w:t>, είναι</w:t>
      </w:r>
      <w:r w:rsidRPr="00274B25">
        <w:rPr>
          <w:rFonts w:cs="Tahoma"/>
          <w:szCs w:val="22"/>
          <w:lang w:val="el-GR"/>
        </w:rPr>
        <w:t>:</w:t>
      </w:r>
    </w:p>
    <w:p w14:paraId="170C70CE"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3504CA7"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lastRenderedPageBreak/>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A9976E3"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7C72C298"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9A04325"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43CBB14"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58E1E9E5"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DD6EB4D"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690DE580"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52A5B81"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5505554E" w14:textId="77777777" w:rsidR="004D09B6" w:rsidRPr="00274B25" w:rsidRDefault="004D09B6" w:rsidP="00214246">
      <w:pPr>
        <w:shd w:val="clear" w:color="auto" w:fill="FFFFFF"/>
        <w:suppressAutoHyphens w:val="0"/>
        <w:spacing w:after="150"/>
        <w:rPr>
          <w:rFonts w:cs="Tahoma"/>
          <w:szCs w:val="22"/>
          <w:lang w:val="el-GR"/>
        </w:rPr>
      </w:pPr>
      <w:r w:rsidRPr="00274B25">
        <w:rPr>
          <w:rFonts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8C6263E" w14:textId="77777777" w:rsidR="00214246" w:rsidRPr="00274B25" w:rsidRDefault="00214246" w:rsidP="00214246">
      <w:pPr>
        <w:shd w:val="clear" w:color="auto" w:fill="FFFFFF"/>
        <w:suppressAutoHyphens w:val="0"/>
        <w:spacing w:after="150"/>
        <w:rPr>
          <w:rFonts w:cs="Tahoma"/>
          <w:color w:val="000000" w:themeColor="text1"/>
          <w:szCs w:val="22"/>
          <w:lang w:val="el-GR"/>
        </w:rPr>
      </w:pPr>
    </w:p>
    <w:p w14:paraId="48A66B53" w14:textId="4B2A275E" w:rsidR="004D09B6" w:rsidRPr="00274B25" w:rsidRDefault="004D09B6" w:rsidP="00214246">
      <w:pPr>
        <w:pStyle w:val="6"/>
        <w:numPr>
          <w:ilvl w:val="3"/>
          <w:numId w:val="143"/>
        </w:numPr>
        <w:spacing w:line="240" w:lineRule="auto"/>
        <w:ind w:left="0" w:firstLine="0"/>
        <w:rPr>
          <w:rFonts w:ascii="Tahoma" w:eastAsia="SimSun" w:hAnsi="Tahoma" w:cs="Tahoma"/>
          <w:szCs w:val="22"/>
        </w:rPr>
      </w:pPr>
      <w:bookmarkStart w:id="298" w:name="_Toc45706961"/>
      <w:bookmarkStart w:id="299" w:name="_Toc58512391"/>
      <w:bookmarkStart w:id="300" w:name="_Ref515615040"/>
      <w:bookmarkStart w:id="301" w:name="_Toc516836614"/>
      <w:r w:rsidRPr="00274B25">
        <w:rPr>
          <w:rFonts w:ascii="Tahoma" w:eastAsia="SimSun" w:hAnsi="Tahoma" w:cs="Tahoma"/>
          <w:szCs w:val="22"/>
        </w:rPr>
        <w:t>Φορέας Χρηματοδότησης</w:t>
      </w:r>
      <w:bookmarkEnd w:id="298"/>
      <w:bookmarkEnd w:id="299"/>
      <w:r w:rsidRPr="00274B25">
        <w:rPr>
          <w:rFonts w:ascii="Tahoma" w:eastAsia="SimSun" w:hAnsi="Tahoma" w:cs="Tahoma"/>
          <w:szCs w:val="22"/>
        </w:rPr>
        <w:t xml:space="preserve"> </w:t>
      </w:r>
      <w:bookmarkEnd w:id="300"/>
      <w:bookmarkEnd w:id="301"/>
    </w:p>
    <w:p w14:paraId="33702EC3" w14:textId="77777777" w:rsidR="004D09B6" w:rsidRPr="00274B25" w:rsidRDefault="004D09B6" w:rsidP="00214246">
      <w:pPr>
        <w:rPr>
          <w:rFonts w:cs="Tahoma"/>
          <w:color w:val="000000" w:themeColor="text1"/>
          <w:szCs w:val="22"/>
          <w:lang w:val="el-GR"/>
        </w:rPr>
      </w:pPr>
      <w:r w:rsidRPr="00274B25">
        <w:rPr>
          <w:rFonts w:cs="Tahoma"/>
          <w:color w:val="000000" w:themeColor="text1"/>
          <w:szCs w:val="22"/>
          <w:lang w:val="el-GR"/>
        </w:rPr>
        <w:t>Φορέας Χρηματοδότησης είναι το Υπουργείο Ψηφιακής Διακυβέρνησης</w:t>
      </w:r>
      <w:bookmarkStart w:id="302" w:name="_Ref496534867"/>
      <w:bookmarkStart w:id="303" w:name="_Toc516836615"/>
      <w:r w:rsidRPr="00274B25">
        <w:rPr>
          <w:rFonts w:cs="Tahoma"/>
          <w:lang w:val="el-GR"/>
        </w:rPr>
        <w:t xml:space="preserve"> </w:t>
      </w:r>
      <w:r w:rsidRPr="00274B25">
        <w:rPr>
          <w:rFonts w:cs="Tahoma"/>
          <w:color w:val="000000" w:themeColor="text1"/>
          <w:szCs w:val="22"/>
          <w:lang w:val="el-GR"/>
        </w:rPr>
        <w:t>(Φορέας Κεντρικής Κυβέρνησης).</w:t>
      </w:r>
    </w:p>
    <w:p w14:paraId="71BEBFFC" w14:textId="77777777" w:rsidR="004D09B6" w:rsidRPr="00274B25" w:rsidRDefault="004D09B6" w:rsidP="00214246">
      <w:pPr>
        <w:pStyle w:val="6"/>
        <w:numPr>
          <w:ilvl w:val="3"/>
          <w:numId w:val="143"/>
        </w:numPr>
        <w:spacing w:line="240" w:lineRule="auto"/>
        <w:ind w:left="0" w:firstLine="0"/>
        <w:rPr>
          <w:rFonts w:ascii="Tahoma" w:eastAsia="SimSun" w:hAnsi="Tahoma" w:cs="Tahoma"/>
          <w:szCs w:val="22"/>
        </w:rPr>
      </w:pPr>
      <w:bookmarkStart w:id="304" w:name="_Toc58507156"/>
      <w:bookmarkStart w:id="305" w:name="_Toc45706962"/>
      <w:bookmarkStart w:id="306" w:name="_Toc58512392"/>
      <w:bookmarkEnd w:id="304"/>
      <w:r w:rsidRPr="00274B25">
        <w:rPr>
          <w:rFonts w:ascii="Tahoma" w:eastAsia="SimSun" w:hAnsi="Tahoma" w:cs="Tahoma"/>
          <w:szCs w:val="22"/>
        </w:rPr>
        <w:lastRenderedPageBreak/>
        <w:t>Κύριος του Έργου - Φορέας Λειτουργίας του Έργου</w:t>
      </w:r>
      <w:bookmarkEnd w:id="305"/>
      <w:bookmarkEnd w:id="306"/>
    </w:p>
    <w:p w14:paraId="3DD81BE3" w14:textId="77777777" w:rsidR="004D09B6" w:rsidRPr="00274B25" w:rsidRDefault="004D09B6" w:rsidP="00BF2AE3">
      <w:pPr>
        <w:pStyle w:val="aff5"/>
        <w:spacing w:before="100" w:beforeAutospacing="1" w:after="100" w:afterAutospacing="1"/>
        <w:jc w:val="left"/>
        <w:rPr>
          <w:rFonts w:ascii="Tahoma" w:hAnsi="Tahoma" w:cs="Tahoma"/>
          <w:b w:val="0"/>
          <w:sz w:val="22"/>
          <w:szCs w:val="24"/>
          <w:u w:val="none"/>
          <w:lang w:eastAsia="zh-CN"/>
        </w:rPr>
      </w:pPr>
      <w:r w:rsidRPr="00274B25">
        <w:rPr>
          <w:rFonts w:ascii="Tahoma" w:hAnsi="Tahoma" w:cs="Tahoma"/>
          <w:b w:val="0"/>
          <w:sz w:val="22"/>
          <w:szCs w:val="24"/>
          <w:u w:val="none"/>
          <w:lang w:eastAsia="zh-CN"/>
        </w:rPr>
        <w:t>Κύριος του Έργου- Φορέας Λειτουργίας του Έργου είναι η Αρχή καταπολέμησης της νομιμοποίησης εσόδων από εγκληματικές δραστηριότητες.</w:t>
      </w:r>
    </w:p>
    <w:p w14:paraId="26B29853" w14:textId="22F66CD3" w:rsidR="004D09B6" w:rsidRPr="00274B25" w:rsidRDefault="004D09B6" w:rsidP="00BF2AE3">
      <w:pPr>
        <w:pStyle w:val="Web"/>
        <w:shd w:val="clear" w:color="auto" w:fill="FFFFFF"/>
        <w:spacing w:before="0" w:beforeAutospacing="0" w:after="0" w:afterAutospacing="0"/>
        <w:jc w:val="both"/>
        <w:rPr>
          <w:rFonts w:ascii="Tahoma" w:eastAsia="Times New Roman" w:hAnsi="Tahoma" w:cs="Tahoma"/>
          <w:sz w:val="22"/>
          <w:lang w:eastAsia="zh-CN"/>
        </w:rPr>
      </w:pPr>
      <w:r w:rsidRPr="00274B25">
        <w:rPr>
          <w:rFonts w:ascii="Tahoma" w:eastAsia="Times New Roman" w:hAnsi="Tahoma" w:cs="Tahoma"/>
          <w:sz w:val="22"/>
          <w:lang w:eastAsia="zh-CN"/>
        </w:rPr>
        <w:t>Με το νόμο 4557/2018 ο οποίος καταργεί το νόμο 3691/2008 η Αρχή Καταπολέμησης της Νομιμοποίησης Εσόδων από Εγκληματικές Δραστηριότητες και της Χρηματοδότησης της Τρομοκρατίας και Ελέγχου των Δηλώσεων Περιουσιακής Κατάστασης μετονομάζεται σε Αρχή Καταπολέμησης της Νομιμοποίησης Εσόδων από Εγκληματικές Δραστηριότητες. Η Αρχή αποτελεί την εθνική μονάδα για την καταπολέμηση της νομιμοποίησης εσόδων από εγκληματικές δραστηριότητες, της χρηματοδότησης της τρομοκρατίας, της χρηματοδότησης της διάδοσης όπλων μαζικής καταστροφής, και ελέγχου των δηλώσεων περιουσιακής κατάστασης, συνεισφέροντας στην ασφάλεια και τη σταθερότητα της δημοσιονομικής</w:t>
      </w:r>
      <w:r w:rsidR="00571668" w:rsidRPr="00274B25">
        <w:rPr>
          <w:rFonts w:ascii="Tahoma" w:eastAsia="Times New Roman" w:hAnsi="Tahoma" w:cs="Tahoma"/>
          <w:sz w:val="22"/>
          <w:lang w:eastAsia="zh-CN"/>
        </w:rPr>
        <w:t xml:space="preserve"> </w:t>
      </w:r>
      <w:r w:rsidRPr="00274B25">
        <w:rPr>
          <w:rFonts w:ascii="Tahoma" w:eastAsia="Times New Roman" w:hAnsi="Tahoma" w:cs="Tahoma"/>
          <w:sz w:val="22"/>
          <w:lang w:eastAsia="zh-CN"/>
        </w:rPr>
        <w:t>και οικονομικής πολιτικής.</w:t>
      </w:r>
    </w:p>
    <w:p w14:paraId="2C8A7F38" w14:textId="34FC1474" w:rsidR="004D09B6" w:rsidRPr="00274B25" w:rsidRDefault="004D09B6" w:rsidP="00BF2AE3">
      <w:pPr>
        <w:pStyle w:val="Web"/>
        <w:shd w:val="clear" w:color="auto" w:fill="FFFFFF"/>
        <w:spacing w:before="0" w:beforeAutospacing="0" w:after="0" w:afterAutospacing="0"/>
        <w:jc w:val="both"/>
        <w:rPr>
          <w:rFonts w:ascii="Tahoma" w:eastAsia="Times New Roman" w:hAnsi="Tahoma" w:cs="Tahoma"/>
          <w:sz w:val="22"/>
          <w:lang w:eastAsia="zh-CN"/>
        </w:rPr>
      </w:pPr>
      <w:r w:rsidRPr="00274B25">
        <w:rPr>
          <w:rFonts w:ascii="Tahoma" w:eastAsia="Times New Roman" w:hAnsi="Tahoma" w:cs="Tahoma"/>
          <w:sz w:val="22"/>
          <w:lang w:eastAsia="zh-CN"/>
        </w:rPr>
        <w:t>Σκοπός της Αρχής σύμφωνα με το ν.</w:t>
      </w:r>
      <w:hyperlink r:id="rId22" w:history="1">
        <w:r w:rsidRPr="00274B25">
          <w:rPr>
            <w:rFonts w:ascii="Tahoma" w:eastAsia="Times New Roman" w:hAnsi="Tahoma" w:cs="Tahoma"/>
            <w:sz w:val="22"/>
            <w:lang w:eastAsia="zh-CN"/>
          </w:rPr>
          <w:t> 4557/2018</w:t>
        </w:r>
      </w:hyperlink>
      <w:r w:rsidRPr="00274B25">
        <w:rPr>
          <w:rFonts w:ascii="Tahoma" w:eastAsia="Times New Roman" w:hAnsi="Tahoma" w:cs="Tahoma"/>
          <w:sz w:val="22"/>
          <w:lang w:eastAsia="zh-CN"/>
        </w:rPr>
        <w:t> είναι η λήψη και εφαρμογή των αναγκαίων μέτρων για την πρόληψη, τον εντοπισμό και την καταπολέμηση της νομιμοποίησης εσόδων από εγκληματικές δραστηριότητες και της χρηματοδότησης της τρομοκρατίας, ο προσδιορισμός των σχετιζόμενων με την τρομοκρατία προσώπων και η επιβολή χρηματοοικονομικών κυρώσεων σε βάρος τους και σε βάρος προσώπων που καθορίζονται με Αποφάσεις του Συμβουλίου Ασφαλείας του Οργανισμού Ηνωμένων Εθνών και των οργάνων του ή με Αποφάσεις και Κανονισμούς της Ευρωπαϊκής Ένωσης και ο έλεγχος των δηλώσεων περιουσιακής κατάστασης των προσώπων που αναφέρονται στην περίπτωση αα΄ της παρ. 1 του άρθρου 3 του ν. 3213/2003 (Α΄ 309).</w:t>
      </w:r>
    </w:p>
    <w:p w14:paraId="583F63BB" w14:textId="77777777" w:rsidR="004D09B6" w:rsidRPr="00274B25" w:rsidRDefault="004D09B6" w:rsidP="00BF2AE3">
      <w:pPr>
        <w:pStyle w:val="Web"/>
        <w:shd w:val="clear" w:color="auto" w:fill="FFFFFF"/>
        <w:spacing w:before="225" w:beforeAutospacing="0" w:after="225" w:afterAutospacing="0"/>
        <w:jc w:val="both"/>
        <w:rPr>
          <w:rFonts w:ascii="Tahoma" w:eastAsia="Times New Roman" w:hAnsi="Tahoma" w:cs="Tahoma"/>
          <w:sz w:val="22"/>
          <w:lang w:eastAsia="zh-CN"/>
        </w:rPr>
      </w:pPr>
      <w:r w:rsidRPr="00274B25">
        <w:rPr>
          <w:rFonts w:ascii="Tahoma" w:eastAsia="Times New Roman" w:hAnsi="Tahoma" w:cs="Tahoma"/>
          <w:sz w:val="22"/>
          <w:lang w:eastAsia="zh-CN"/>
        </w:rPr>
        <w:t>Με προεδρικό διάταγμα που εκδίδεται με πρόταση του Υπουργού Οικονομικών, ύστερα από εισήγηση του Προέδρου και των μελών της Αρχής, ρυθμίζονται ειδικότερα θέματα που αφορούν τη λειτουργία της Αρχής και των Μονάδων της.</w:t>
      </w:r>
    </w:p>
    <w:p w14:paraId="12E1D55A" w14:textId="77777777" w:rsidR="00320A37" w:rsidRPr="00274B25" w:rsidRDefault="004D09B6" w:rsidP="00BF2AE3">
      <w:pPr>
        <w:pStyle w:val="Web"/>
        <w:shd w:val="clear" w:color="auto" w:fill="FFFFFF"/>
        <w:spacing w:before="225" w:beforeAutospacing="0" w:after="225" w:afterAutospacing="0"/>
        <w:jc w:val="both"/>
        <w:rPr>
          <w:rFonts w:ascii="Tahoma" w:eastAsia="Times New Roman" w:hAnsi="Tahoma" w:cs="Tahoma"/>
          <w:sz w:val="22"/>
          <w:lang w:eastAsia="zh-CN"/>
        </w:rPr>
      </w:pPr>
      <w:r w:rsidRPr="00274B25">
        <w:rPr>
          <w:rFonts w:ascii="Tahoma" w:eastAsia="Times New Roman" w:hAnsi="Tahoma" w:cs="Tahoma"/>
          <w:sz w:val="22"/>
          <w:lang w:eastAsia="zh-CN"/>
        </w:rPr>
        <w:t>Η Αρχή απαρτίζεται από τρεις (3) επιμέρους Μονάδες ως εξής:</w:t>
      </w:r>
    </w:p>
    <w:p w14:paraId="7CC29E0E" w14:textId="77777777" w:rsidR="00320A37" w:rsidRPr="00274B25" w:rsidRDefault="006601C8" w:rsidP="00BF2AE3">
      <w:pPr>
        <w:pStyle w:val="Web"/>
        <w:numPr>
          <w:ilvl w:val="0"/>
          <w:numId w:val="132"/>
        </w:numPr>
        <w:shd w:val="clear" w:color="auto" w:fill="FFFFFF"/>
        <w:spacing w:before="225" w:beforeAutospacing="0" w:after="225" w:afterAutospacing="0"/>
        <w:jc w:val="both"/>
        <w:rPr>
          <w:rFonts w:ascii="Tahoma" w:hAnsi="Tahoma" w:cs="Tahoma"/>
        </w:rPr>
      </w:pPr>
      <w:r w:rsidRPr="00274B25">
        <w:rPr>
          <w:rFonts w:ascii="Tahoma" w:hAnsi="Tahoma" w:cs="Tahoma"/>
        </w:rPr>
        <w:t>Α' Μονάδα Διερεύνησης Χρηματοοικονομικών Πληροφοριών η οποία συγκροτείται από τον Πρόεδρο και ένδεκα (11) μέλη της αρχής.</w:t>
      </w:r>
    </w:p>
    <w:p w14:paraId="51368069" w14:textId="77777777" w:rsidR="00320A37" w:rsidRPr="00274B25" w:rsidRDefault="006601C8" w:rsidP="00BF2AE3">
      <w:pPr>
        <w:pStyle w:val="Web"/>
        <w:numPr>
          <w:ilvl w:val="0"/>
          <w:numId w:val="132"/>
        </w:numPr>
        <w:shd w:val="clear" w:color="auto" w:fill="FFFFFF"/>
        <w:spacing w:before="225" w:beforeAutospacing="0" w:after="225" w:afterAutospacing="0"/>
        <w:jc w:val="both"/>
        <w:rPr>
          <w:rFonts w:ascii="Tahoma" w:hAnsi="Tahoma" w:cs="Tahoma"/>
        </w:rPr>
      </w:pPr>
      <w:r w:rsidRPr="00274B25">
        <w:rPr>
          <w:rFonts w:ascii="Tahoma" w:hAnsi="Tahoma" w:cs="Tahoma"/>
        </w:rPr>
        <w:t>Β΄ Μονάδα Χρηματοοικονομικών Κυρώσεων η οποία συγκροτείται από τον Πρόεδρο και δύο (2) μέλη της αρχής.</w:t>
      </w:r>
    </w:p>
    <w:p w14:paraId="32E929C4" w14:textId="77777777" w:rsidR="006601C8" w:rsidRPr="00274B25" w:rsidRDefault="006601C8" w:rsidP="00BF2AE3">
      <w:pPr>
        <w:pStyle w:val="Web"/>
        <w:numPr>
          <w:ilvl w:val="0"/>
          <w:numId w:val="132"/>
        </w:numPr>
        <w:shd w:val="clear" w:color="auto" w:fill="FFFFFF"/>
        <w:spacing w:before="225" w:beforeAutospacing="0" w:after="225" w:afterAutospacing="0"/>
        <w:jc w:val="both"/>
        <w:rPr>
          <w:rFonts w:ascii="Tahoma" w:eastAsia="Times New Roman" w:hAnsi="Tahoma" w:cs="Tahoma"/>
          <w:sz w:val="22"/>
          <w:lang w:eastAsia="zh-CN"/>
        </w:rPr>
      </w:pPr>
      <w:r w:rsidRPr="00274B25">
        <w:rPr>
          <w:rFonts w:ascii="Tahoma" w:hAnsi="Tahoma" w:cs="Tahoma"/>
        </w:rPr>
        <w:t>Γ' Μονάδα Ελέγχου των Δηλώσεων Περιουσιακής Κατάστασης η οποία συγκροτείται από τον Πρόεδρο και τέσσερα (4) μέλη της αρχής.</w:t>
      </w:r>
    </w:p>
    <w:p w14:paraId="35F41414" w14:textId="77777777" w:rsidR="004D09B6" w:rsidRPr="00274B25" w:rsidRDefault="004D09B6" w:rsidP="00BF2AE3">
      <w:pPr>
        <w:pStyle w:val="Web"/>
        <w:shd w:val="clear" w:color="auto" w:fill="FFFFFF"/>
        <w:spacing w:before="225" w:beforeAutospacing="0" w:after="225" w:afterAutospacing="0"/>
        <w:jc w:val="both"/>
        <w:rPr>
          <w:rFonts w:ascii="Tahoma" w:eastAsia="Times New Roman" w:hAnsi="Tahoma" w:cs="Tahoma"/>
          <w:sz w:val="22"/>
          <w:lang w:eastAsia="zh-CN"/>
        </w:rPr>
      </w:pPr>
      <w:r w:rsidRPr="00274B25">
        <w:rPr>
          <w:rFonts w:ascii="Tahoma" w:eastAsia="Times New Roman" w:hAnsi="Tahoma" w:cs="Tahoma"/>
          <w:sz w:val="22"/>
          <w:lang w:eastAsia="zh-CN"/>
        </w:rPr>
        <w:t>Ο Πρόεδρος είναι ανώτατος Εισαγγελικός Λειτουργός εν ενεργεία (Αντεισαγγελέας Αρείου Πάγου) και επιλέγεται μαζί με τον αναπληρωτή του με απόφαση του Ανωτάτου Δικαστικού Συμβουλίου του Αρείου Πάγου.</w:t>
      </w:r>
    </w:p>
    <w:p w14:paraId="2776916B" w14:textId="77777777" w:rsidR="00214246" w:rsidRPr="00274B25" w:rsidRDefault="00214246" w:rsidP="00BF2AE3">
      <w:pPr>
        <w:pStyle w:val="Web"/>
        <w:shd w:val="clear" w:color="auto" w:fill="FFFFFF"/>
        <w:spacing w:before="225" w:beforeAutospacing="0" w:after="225" w:afterAutospacing="0"/>
        <w:jc w:val="both"/>
        <w:rPr>
          <w:rFonts w:ascii="Tahoma" w:eastAsia="Times New Roman" w:hAnsi="Tahoma" w:cs="Tahoma"/>
          <w:sz w:val="22"/>
          <w:lang w:eastAsia="zh-CN"/>
        </w:rPr>
      </w:pPr>
    </w:p>
    <w:p w14:paraId="6FB30EDE" w14:textId="4F3B540B" w:rsidR="004D09B6" w:rsidRPr="00274B25" w:rsidRDefault="004D09B6" w:rsidP="00214246">
      <w:pPr>
        <w:pStyle w:val="6"/>
        <w:numPr>
          <w:ilvl w:val="3"/>
          <w:numId w:val="143"/>
        </w:numPr>
        <w:spacing w:line="240" w:lineRule="auto"/>
        <w:ind w:left="0" w:firstLine="0"/>
        <w:rPr>
          <w:rFonts w:ascii="Tahoma" w:eastAsia="SimSun" w:hAnsi="Tahoma" w:cs="Tahoma"/>
          <w:szCs w:val="22"/>
        </w:rPr>
      </w:pPr>
      <w:bookmarkStart w:id="307" w:name="_Toc45706963"/>
      <w:bookmarkStart w:id="308" w:name="_Toc58512393"/>
      <w:r w:rsidRPr="00274B25">
        <w:rPr>
          <w:rFonts w:ascii="Tahoma" w:eastAsia="SimSun" w:hAnsi="Tahoma" w:cs="Tahoma"/>
          <w:szCs w:val="22"/>
        </w:rPr>
        <w:t>Όργανα &amp; Επιτροπές Παρακολούθησης, Διακυβέρνησης και Ελέγχου του Έργου</w:t>
      </w:r>
      <w:bookmarkEnd w:id="302"/>
      <w:bookmarkEnd w:id="303"/>
      <w:bookmarkEnd w:id="307"/>
      <w:bookmarkEnd w:id="308"/>
    </w:p>
    <w:p w14:paraId="2BD5BED9" w14:textId="77777777" w:rsidR="004D09B6" w:rsidRPr="00274B25" w:rsidRDefault="004D09B6" w:rsidP="00BF2AE3">
      <w:pPr>
        <w:rPr>
          <w:rFonts w:cs="Tahoma"/>
          <w:lang w:val="el-GR"/>
        </w:rPr>
      </w:pPr>
      <w:r w:rsidRPr="00274B25">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2075E9A" w14:textId="77777777" w:rsidR="004D09B6" w:rsidRPr="00274B25" w:rsidRDefault="004D09B6" w:rsidP="00214246">
      <w:pPr>
        <w:pStyle w:val="aff"/>
        <w:numPr>
          <w:ilvl w:val="0"/>
          <w:numId w:val="8"/>
        </w:numPr>
        <w:tabs>
          <w:tab w:val="clear" w:pos="420"/>
        </w:tabs>
        <w:ind w:left="0" w:firstLine="6"/>
        <w:rPr>
          <w:rFonts w:cs="Tahoma"/>
          <w:b/>
          <w:bCs/>
          <w:lang w:val="el-GR"/>
        </w:rPr>
      </w:pPr>
      <w:r w:rsidRPr="00274B25">
        <w:rPr>
          <w:rFonts w:cs="Tahoma"/>
          <w:b/>
          <w:bCs/>
          <w:lang w:val="el-GR"/>
        </w:rPr>
        <w:t>Επιτροπή Εποπτείας Προγραμματικής Συμφωνίας (ΕΕΠΣ)</w:t>
      </w:r>
    </w:p>
    <w:p w14:paraId="2FC516A2" w14:textId="62B9A7AD" w:rsidR="004D09B6" w:rsidRPr="00274B25" w:rsidRDefault="004D09B6" w:rsidP="00BF2AE3">
      <w:pPr>
        <w:rPr>
          <w:rFonts w:cs="Tahoma"/>
          <w:lang w:val="el-GR"/>
        </w:rPr>
      </w:pPr>
      <w:r w:rsidRPr="00274B25">
        <w:rPr>
          <w:rFonts w:cs="Tahoma"/>
          <w:lang w:val="el-GR"/>
        </w:rPr>
        <w:t>Η ΕΕΠΣ αναλαμβάνει το συντονισμό και την παρακολούθηση όλων των εργασιών που απαιτούνται για την εκτέλεση της Προγραμματικής Συμφωνίας (ΠΣ)</w:t>
      </w:r>
      <w:r w:rsidR="00571668" w:rsidRPr="00274B25">
        <w:rPr>
          <w:rFonts w:cs="Tahoma"/>
          <w:lang w:val="el-GR"/>
        </w:rPr>
        <w:t xml:space="preserve"> </w:t>
      </w:r>
      <w:r w:rsidRPr="00274B25">
        <w:rPr>
          <w:rFonts w:cs="Tahoma"/>
          <w:lang w:val="el-GR"/>
        </w:rPr>
        <w:t xml:space="preserve">που έχει συναφθεί μεταξύ της ΚτΠ ΑΕ και </w:t>
      </w:r>
      <w:r w:rsidRPr="00274B25">
        <w:rPr>
          <w:rFonts w:cs="Tahoma"/>
          <w:lang w:val="el-GR"/>
        </w:rPr>
        <w:lastRenderedPageBreak/>
        <w:t>του ΥπΨΔ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370212C7" w14:textId="77777777" w:rsidR="004D09B6" w:rsidRPr="00274B25" w:rsidRDefault="004D09B6" w:rsidP="00BF2AE3">
      <w:pPr>
        <w:rPr>
          <w:rFonts w:cs="Tahoma"/>
          <w:lang w:val="el-GR"/>
        </w:rPr>
      </w:pPr>
      <w:r w:rsidRPr="00274B25">
        <w:rPr>
          <w:rFonts w:cs="Tahoma"/>
          <w:lang w:val="el-GR"/>
        </w:rPr>
        <w:t>Η ΕΕΠΣ είναι αρμόδια για να εισηγηθεί στον κύριο του Έργου για την έκδοση σχετικών αποφάσεων σε θέματα που αφορούν:</w:t>
      </w:r>
    </w:p>
    <w:p w14:paraId="65973289" w14:textId="77777777" w:rsidR="004D09B6" w:rsidRPr="00274B25" w:rsidRDefault="004D09B6" w:rsidP="00214246">
      <w:pPr>
        <w:pStyle w:val="aff"/>
        <w:numPr>
          <w:ilvl w:val="0"/>
          <w:numId w:val="92"/>
        </w:numPr>
        <w:ind w:hanging="294"/>
        <w:rPr>
          <w:rFonts w:cs="Tahoma"/>
          <w:lang w:val="el-GR"/>
        </w:rPr>
      </w:pPr>
      <w:r w:rsidRPr="00274B25">
        <w:rPr>
          <w:rFonts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747A8E3A" w14:textId="77777777" w:rsidR="004D09B6" w:rsidRPr="00274B25" w:rsidRDefault="004D09B6" w:rsidP="00214246">
      <w:pPr>
        <w:pStyle w:val="aff"/>
        <w:numPr>
          <w:ilvl w:val="0"/>
          <w:numId w:val="92"/>
        </w:numPr>
        <w:ind w:hanging="294"/>
        <w:rPr>
          <w:rFonts w:cs="Tahoma"/>
          <w:lang w:val="el-GR"/>
        </w:rPr>
      </w:pPr>
      <w:r w:rsidRPr="00274B25">
        <w:rPr>
          <w:rFonts w:cs="Tahoma"/>
          <w:lang w:val="el-GR"/>
        </w:rPr>
        <w:t>Την Επίλυση επιχειρησιακών θεμάτων που επηρεάζουν και τις τεχνικές επιλογές του Έργου</w:t>
      </w:r>
    </w:p>
    <w:p w14:paraId="1CAF4CD2" w14:textId="77777777" w:rsidR="004D09B6" w:rsidRPr="00274B25" w:rsidRDefault="004D09B6" w:rsidP="00214246">
      <w:pPr>
        <w:pStyle w:val="aff"/>
        <w:numPr>
          <w:ilvl w:val="0"/>
          <w:numId w:val="92"/>
        </w:numPr>
        <w:ind w:hanging="294"/>
        <w:rPr>
          <w:rFonts w:cs="Tahoma"/>
          <w:lang w:val="el-GR"/>
        </w:rPr>
      </w:pPr>
      <w:r w:rsidRPr="00274B25">
        <w:rPr>
          <w:rFonts w:cs="Tahoma"/>
          <w:lang w:val="el-GR"/>
        </w:rPr>
        <w:t>Τη μετάθεση/παράταση του χρονοδιαγράμματος του Έργου</w:t>
      </w:r>
    </w:p>
    <w:p w14:paraId="0C22D09C" w14:textId="77777777" w:rsidR="004D09B6" w:rsidRPr="00274B25" w:rsidRDefault="004D09B6" w:rsidP="00214246">
      <w:pPr>
        <w:pStyle w:val="aff"/>
        <w:numPr>
          <w:ilvl w:val="0"/>
          <w:numId w:val="92"/>
        </w:numPr>
        <w:ind w:hanging="294"/>
        <w:rPr>
          <w:rFonts w:cs="Tahoma"/>
          <w:lang w:val="el-GR"/>
        </w:rPr>
      </w:pPr>
      <w:r w:rsidRPr="00274B25">
        <w:rPr>
          <w:rFonts w:cs="Tahoma"/>
          <w:lang w:val="el-GR"/>
        </w:rPr>
        <w:t xml:space="preserve">Την τροποποίηση της σύμβασης του Έργου </w:t>
      </w:r>
    </w:p>
    <w:p w14:paraId="2EA9AC9E" w14:textId="77777777" w:rsidR="004D09B6" w:rsidRPr="00274B25" w:rsidRDefault="004D09B6" w:rsidP="00214246">
      <w:pPr>
        <w:ind w:hanging="294"/>
        <w:rPr>
          <w:rFonts w:cs="Tahoma"/>
          <w:lang w:val="el-GR"/>
        </w:rPr>
      </w:pPr>
    </w:p>
    <w:p w14:paraId="3E4FE8DD" w14:textId="77777777" w:rsidR="004D09B6" w:rsidRPr="00274B25" w:rsidRDefault="004D09B6" w:rsidP="00214246">
      <w:pPr>
        <w:pStyle w:val="aff"/>
        <w:numPr>
          <w:ilvl w:val="0"/>
          <w:numId w:val="8"/>
        </w:numPr>
        <w:tabs>
          <w:tab w:val="clear" w:pos="420"/>
        </w:tabs>
        <w:ind w:left="0" w:hanging="294"/>
        <w:rPr>
          <w:rFonts w:cs="Tahoma"/>
          <w:b/>
          <w:bCs/>
          <w:lang w:val="el-GR"/>
        </w:rPr>
      </w:pPr>
      <w:r w:rsidRPr="00274B25">
        <w:rPr>
          <w:rFonts w:cs="Tahoma"/>
          <w:b/>
          <w:bCs/>
          <w:lang w:val="el-GR"/>
        </w:rPr>
        <w:t>Ομάδα Διοίκησης Έργου (ΟΔΕ)</w:t>
      </w:r>
    </w:p>
    <w:p w14:paraId="1AA53A5B" w14:textId="77777777" w:rsidR="004D09B6" w:rsidRPr="00274B25" w:rsidRDefault="004D09B6" w:rsidP="00214246">
      <w:pPr>
        <w:rPr>
          <w:rFonts w:cs="Tahoma"/>
          <w:lang w:val="el-GR"/>
        </w:rPr>
      </w:pPr>
      <w:r w:rsidRPr="00274B25">
        <w:rPr>
          <w:rFonts w:cs="Tahoma"/>
          <w:lang w:val="el-GR"/>
        </w:rPr>
        <w:t xml:space="preserve">Στο πλαίσιο της ΠΣ που έχει συναφθεί μεταξύ της ΚτΠ ΑΕ και του ΥπΨΔ στο πλαίσιο του έργου,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4FBC8741" w14:textId="25ED42C6" w:rsidR="004D09B6" w:rsidRPr="00274B25" w:rsidRDefault="004D09B6" w:rsidP="00214246">
      <w:pPr>
        <w:pStyle w:val="aff"/>
        <w:numPr>
          <w:ilvl w:val="0"/>
          <w:numId w:val="92"/>
        </w:numPr>
        <w:ind w:hanging="294"/>
        <w:rPr>
          <w:rFonts w:cs="Tahoma"/>
          <w:lang w:val="el-GR"/>
        </w:rPr>
      </w:pPr>
      <w:r w:rsidRPr="00274B25">
        <w:rPr>
          <w:rFonts w:cs="Tahoma"/>
          <w:lang w:val="el-GR"/>
        </w:rPr>
        <w:t>Επικεφαλή</w:t>
      </w:r>
      <w:r w:rsidR="00CA5FFF" w:rsidRPr="00274B25">
        <w:rPr>
          <w:rFonts w:cs="Tahoma"/>
          <w:lang w:val="el-GR"/>
        </w:rPr>
        <w:t>ς</w:t>
      </w:r>
      <w:r w:rsidRPr="00274B25">
        <w:rPr>
          <w:rFonts w:cs="Tahoma"/>
          <w:lang w:val="el-GR"/>
        </w:rPr>
        <w:t xml:space="preserve"> της ΟΔΕ (Integrated Project Team (IPT) Leader</w:t>
      </w:r>
      <w:r w:rsidR="00CA5FFF" w:rsidRPr="00274B25">
        <w:rPr>
          <w:rFonts w:cs="Tahoma"/>
          <w:lang w:val="el-GR"/>
        </w:rPr>
        <w:t>)</w:t>
      </w:r>
      <w:r w:rsidRPr="00274B25">
        <w:rPr>
          <w:rFonts w:cs="Tahoma"/>
          <w:lang w:val="el-GR"/>
        </w:rPr>
        <w:t xml:space="preserve"> </w:t>
      </w:r>
      <w:r w:rsidR="00CA5FFF" w:rsidRPr="00274B25">
        <w:rPr>
          <w:rFonts w:cs="Tahoma"/>
          <w:lang w:val="el-GR"/>
        </w:rPr>
        <w:t>–</w:t>
      </w:r>
      <w:r w:rsidRPr="00274B25">
        <w:rPr>
          <w:rFonts w:cs="Tahoma"/>
          <w:lang w:val="el-GR"/>
        </w:rPr>
        <w:t xml:space="preserve"> </w:t>
      </w:r>
      <w:r w:rsidR="00CA5FFF" w:rsidRPr="00274B25">
        <w:rPr>
          <w:rFonts w:cs="Tahoma"/>
          <w:lang w:val="el-GR"/>
        </w:rPr>
        <w:t>(</w:t>
      </w:r>
      <w:r w:rsidRPr="00274B25">
        <w:rPr>
          <w:rFonts w:cs="Tahoma"/>
          <w:lang w:val="el-GR"/>
        </w:rPr>
        <w:t>ο</w:t>
      </w:r>
      <w:r w:rsidR="00CA5FFF" w:rsidRPr="00274B25">
        <w:rPr>
          <w:rFonts w:cs="Tahoma"/>
          <w:lang w:val="el-GR"/>
        </w:rPr>
        <w:t>ρίζεται από τον Κύριο του Έργου)</w:t>
      </w:r>
    </w:p>
    <w:p w14:paraId="0E9DAC6C" w14:textId="77E4BFAB" w:rsidR="004D09B6" w:rsidRPr="00274B25" w:rsidRDefault="004D09B6" w:rsidP="00214246">
      <w:pPr>
        <w:pStyle w:val="aff"/>
        <w:numPr>
          <w:ilvl w:val="0"/>
          <w:numId w:val="92"/>
        </w:numPr>
        <w:ind w:hanging="294"/>
        <w:rPr>
          <w:rFonts w:cs="Tahoma"/>
          <w:lang w:val="el-GR"/>
        </w:rPr>
      </w:pPr>
      <w:r w:rsidRPr="00274B25">
        <w:rPr>
          <w:rFonts w:cs="Tahoma"/>
          <w:lang w:val="el-GR"/>
        </w:rPr>
        <w:t xml:space="preserve">Εκπρόσωπο των Χρηστών 1 (User Representative) - (ορίζεται από τον Κύριο του Έργου), εκπροσωπεί τους χρήστες </w:t>
      </w:r>
      <w:r w:rsidR="009F1254" w:rsidRPr="00274B25">
        <w:rPr>
          <w:rFonts w:cs="Tahoma"/>
          <w:lang w:val="el-GR"/>
        </w:rPr>
        <w:t>της «Αρχής»</w:t>
      </w:r>
      <w:r w:rsidRPr="00274B25">
        <w:rPr>
          <w:rFonts w:cs="Tahoma"/>
          <w:lang w:val="el-GR"/>
        </w:rPr>
        <w:t xml:space="preserve"> για τον σχεδιασμό και υλοποίηση του έργου</w:t>
      </w:r>
    </w:p>
    <w:p w14:paraId="55727F8D" w14:textId="359E7A02" w:rsidR="004D09B6" w:rsidRPr="00274B25" w:rsidRDefault="004D09B6" w:rsidP="00214246">
      <w:pPr>
        <w:pStyle w:val="aff"/>
        <w:numPr>
          <w:ilvl w:val="0"/>
          <w:numId w:val="92"/>
        </w:numPr>
        <w:ind w:hanging="294"/>
        <w:rPr>
          <w:rFonts w:cs="Tahoma"/>
          <w:lang w:val="el-GR"/>
        </w:rPr>
      </w:pPr>
      <w:r w:rsidRPr="00274B25">
        <w:rPr>
          <w:rFonts w:cs="Tahoma"/>
          <w:lang w:val="el-GR"/>
        </w:rPr>
        <w:t>Υ</w:t>
      </w:r>
      <w:r w:rsidR="00CA5FFF" w:rsidRPr="00274B25">
        <w:rPr>
          <w:rFonts w:cs="Tahoma"/>
          <w:lang w:val="el-GR"/>
        </w:rPr>
        <w:t>πεύθυνο Έργου (Project Manager) -</w:t>
      </w:r>
      <w:r w:rsidRPr="00274B25">
        <w:rPr>
          <w:rFonts w:cs="Tahoma"/>
          <w:lang w:val="el-GR"/>
        </w:rPr>
        <w:t xml:space="preserve"> (ορίζεται από την ΚτΠ Α.Ε.)</w:t>
      </w:r>
    </w:p>
    <w:p w14:paraId="24942CD3" w14:textId="00BC5C34" w:rsidR="004D09B6" w:rsidRPr="00274B25" w:rsidRDefault="004D09B6" w:rsidP="00214246">
      <w:pPr>
        <w:pStyle w:val="aff"/>
        <w:numPr>
          <w:ilvl w:val="0"/>
          <w:numId w:val="92"/>
        </w:numPr>
        <w:ind w:hanging="294"/>
        <w:rPr>
          <w:rFonts w:cs="Tahoma"/>
          <w:lang w:val="el-GR"/>
        </w:rPr>
      </w:pPr>
      <w:r w:rsidRPr="00274B25">
        <w:rPr>
          <w:rFonts w:cs="Tahoma"/>
          <w:lang w:val="el-GR"/>
        </w:rPr>
        <w:t>Εμπειρογνώμονα / Ειδικού ΤΠΕ (ICT Expert)</w:t>
      </w:r>
      <w:r w:rsidR="00CA5FFF" w:rsidRPr="00274B25">
        <w:rPr>
          <w:rFonts w:cs="Tahoma"/>
          <w:lang w:val="el-GR"/>
        </w:rPr>
        <w:t xml:space="preserve"> - </w:t>
      </w:r>
      <w:r w:rsidRPr="00274B25">
        <w:rPr>
          <w:rFonts w:cs="Tahoma"/>
          <w:lang w:val="el-GR"/>
        </w:rPr>
        <w:t>(ορίζεται από την ΚτΠ Α.Ε.)</w:t>
      </w:r>
    </w:p>
    <w:p w14:paraId="63886401" w14:textId="30A84CBF" w:rsidR="004D09B6" w:rsidRPr="00274B25" w:rsidRDefault="004D09B6" w:rsidP="00214246">
      <w:pPr>
        <w:pStyle w:val="aff"/>
        <w:numPr>
          <w:ilvl w:val="0"/>
          <w:numId w:val="92"/>
        </w:numPr>
        <w:ind w:hanging="294"/>
        <w:rPr>
          <w:rFonts w:cs="Tahoma"/>
          <w:lang w:val="el-GR"/>
        </w:rPr>
      </w:pPr>
      <w:r w:rsidRPr="00274B25">
        <w:rPr>
          <w:rFonts w:cs="Tahoma"/>
          <w:lang w:val="el-GR"/>
        </w:rPr>
        <w:t>Νομικό Σύμβουλο / Ειδικό Συμβάσεων (Legal/Contracting Expert)</w:t>
      </w:r>
      <w:r w:rsidR="00CA5FFF" w:rsidRPr="00274B25">
        <w:rPr>
          <w:rFonts w:cs="Tahoma"/>
          <w:lang w:val="el-GR"/>
        </w:rPr>
        <w:t xml:space="preserve"> - </w:t>
      </w:r>
      <w:r w:rsidRPr="00274B25">
        <w:rPr>
          <w:rFonts w:cs="Tahoma"/>
          <w:lang w:val="el-GR"/>
        </w:rPr>
        <w:t xml:space="preserve">(ορίζεται από την ΚτΠ Α.Ε.) </w:t>
      </w:r>
    </w:p>
    <w:p w14:paraId="027173E7" w14:textId="479E97CA" w:rsidR="004D09B6" w:rsidRPr="00274B25" w:rsidRDefault="004D09B6" w:rsidP="00214246">
      <w:pPr>
        <w:pStyle w:val="aff"/>
        <w:numPr>
          <w:ilvl w:val="0"/>
          <w:numId w:val="92"/>
        </w:numPr>
        <w:ind w:hanging="294"/>
        <w:rPr>
          <w:rFonts w:cs="Tahoma"/>
          <w:lang w:val="el-GR"/>
        </w:rPr>
      </w:pPr>
      <w:r w:rsidRPr="00274B25">
        <w:rPr>
          <w:rFonts w:cs="Tahoma"/>
          <w:lang w:val="el-GR"/>
        </w:rPr>
        <w:t>Οικονομ</w:t>
      </w:r>
      <w:r w:rsidR="00CA5FFF" w:rsidRPr="00274B25">
        <w:rPr>
          <w:rFonts w:cs="Tahoma"/>
          <w:lang w:val="el-GR"/>
        </w:rPr>
        <w:t>ικό Υπεύθυνο (Financial Expert) -</w:t>
      </w:r>
      <w:r w:rsidRPr="00274B25">
        <w:rPr>
          <w:rFonts w:cs="Tahoma"/>
          <w:lang w:val="el-GR"/>
        </w:rPr>
        <w:t xml:space="preserve"> (ορίζεται από την ΚτΠ Α.Ε.)</w:t>
      </w:r>
    </w:p>
    <w:p w14:paraId="557809DB" w14:textId="55271802" w:rsidR="004D09B6" w:rsidRPr="00274B25" w:rsidRDefault="004D09B6" w:rsidP="00BF2AE3">
      <w:pPr>
        <w:rPr>
          <w:rFonts w:cs="Tahoma"/>
          <w:lang w:val="el-GR"/>
        </w:rPr>
      </w:pPr>
      <w:r w:rsidRPr="00274B25">
        <w:rPr>
          <w:rFonts w:cs="Tahoma"/>
          <w:lang w:val="el-GR"/>
        </w:rPr>
        <w:t>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Φορέων Λειτουργίας, ΕΕΠΣ, ΕΠΕ, ΚτΠ 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791F0574" w14:textId="7783CF79" w:rsidR="004D09B6" w:rsidRPr="00274B25" w:rsidRDefault="004D09B6" w:rsidP="00BF2AE3">
      <w:pPr>
        <w:rPr>
          <w:rFonts w:cs="Tahoma"/>
          <w:lang w:val="el-GR"/>
        </w:rPr>
      </w:pPr>
      <w:r w:rsidRPr="00274B25">
        <w:rPr>
          <w:rFonts w:cs="Tahoma"/>
          <w:lang w:val="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36211D64" w14:textId="77777777" w:rsidR="004D09B6" w:rsidRPr="00274B25" w:rsidRDefault="004D09B6" w:rsidP="00BF2AE3">
      <w:pPr>
        <w:rPr>
          <w:rFonts w:cs="Tahoma"/>
          <w:bCs/>
          <w:lang w:val="el-GR"/>
        </w:rPr>
      </w:pPr>
    </w:p>
    <w:p w14:paraId="0CF87F1E" w14:textId="37BAC1CB" w:rsidR="0076146C" w:rsidRPr="00274B25" w:rsidRDefault="0076146C" w:rsidP="00214246">
      <w:pPr>
        <w:pStyle w:val="aff"/>
        <w:numPr>
          <w:ilvl w:val="0"/>
          <w:numId w:val="8"/>
        </w:numPr>
        <w:tabs>
          <w:tab w:val="clear" w:pos="420"/>
        </w:tabs>
        <w:ind w:left="0" w:firstLine="6"/>
        <w:rPr>
          <w:rFonts w:cs="Tahoma"/>
          <w:b/>
          <w:bCs/>
        </w:rPr>
      </w:pPr>
      <w:r w:rsidRPr="00274B25">
        <w:rPr>
          <w:rFonts w:cs="Tahoma"/>
          <w:b/>
          <w:bCs/>
        </w:rPr>
        <w:t>Επιτροπή Παρακολούθησης Έργου (ΕΠΕ)</w:t>
      </w:r>
    </w:p>
    <w:p w14:paraId="3431645C" w14:textId="35CB7DBC" w:rsidR="0076146C" w:rsidRPr="00274B25" w:rsidRDefault="0076146C" w:rsidP="00BF2AE3">
      <w:pPr>
        <w:rPr>
          <w:rFonts w:cs="Tahoma"/>
          <w:lang w:val="el-GR"/>
        </w:rPr>
      </w:pPr>
      <w:r w:rsidRPr="00274B25">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w:t>
      </w:r>
      <w:r w:rsidR="002F54A2">
        <w:rPr>
          <w:rFonts w:cs="Tahoma"/>
          <w:lang w:val="el-GR"/>
        </w:rPr>
        <w:t>.</w:t>
      </w:r>
      <w:r w:rsidRPr="00274B25">
        <w:rPr>
          <w:rFonts w:cs="Tahoma"/>
          <w:lang w:val="el-GR"/>
        </w:rPr>
        <w:t xml:space="preserve"> </w:t>
      </w:r>
    </w:p>
    <w:p w14:paraId="65E3FBAE" w14:textId="77777777" w:rsidR="0076146C" w:rsidRPr="00274B25" w:rsidRDefault="0076146C" w:rsidP="00214246">
      <w:pPr>
        <w:rPr>
          <w:rFonts w:cs="Tahoma"/>
          <w:bCs/>
          <w:lang w:val="el-GR"/>
        </w:rPr>
      </w:pPr>
    </w:p>
    <w:p w14:paraId="763B2F61" w14:textId="3CDAB105" w:rsidR="0076146C" w:rsidRPr="00274B25" w:rsidRDefault="0076146C" w:rsidP="00214246">
      <w:pPr>
        <w:pStyle w:val="aff"/>
        <w:numPr>
          <w:ilvl w:val="0"/>
          <w:numId w:val="8"/>
        </w:numPr>
        <w:tabs>
          <w:tab w:val="clear" w:pos="420"/>
        </w:tabs>
        <w:ind w:left="0" w:firstLine="6"/>
        <w:rPr>
          <w:rFonts w:cs="Tahoma"/>
          <w:b/>
          <w:bCs/>
          <w:lang w:val="el-GR"/>
        </w:rPr>
      </w:pPr>
      <w:r w:rsidRPr="00274B25">
        <w:rPr>
          <w:rFonts w:cs="Tahoma"/>
          <w:b/>
          <w:bCs/>
          <w:lang w:val="el-GR"/>
        </w:rPr>
        <w:t>Επιτροπή Παραλαβής Έργου (ΕΠΕ)</w:t>
      </w:r>
    </w:p>
    <w:p w14:paraId="57958F07" w14:textId="4C1ADC8D" w:rsidR="0076146C" w:rsidRDefault="0076146C" w:rsidP="00BF2AE3">
      <w:pPr>
        <w:rPr>
          <w:rFonts w:cs="Tahoma"/>
          <w:lang w:val="el-GR"/>
        </w:rPr>
      </w:pPr>
      <w:r w:rsidRPr="00274B25">
        <w:rPr>
          <w:rFonts w:cs="Tahoma"/>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5CAD04B0" w14:textId="77777777" w:rsidR="004D09B6" w:rsidRPr="00274B25" w:rsidRDefault="004D09B6" w:rsidP="00BF2AE3">
      <w:pPr>
        <w:rPr>
          <w:rFonts w:cs="Tahoma"/>
          <w:lang w:val="el-GR"/>
        </w:rPr>
      </w:pPr>
    </w:p>
    <w:p w14:paraId="7499C2D4" w14:textId="77777777" w:rsidR="004D09B6" w:rsidRPr="00274B25" w:rsidRDefault="004D09B6" w:rsidP="00BF2AE3">
      <w:pPr>
        <w:rPr>
          <w:rFonts w:cs="Tahoma"/>
          <w:b/>
          <w:bCs/>
          <w:lang w:val="el-GR"/>
        </w:rPr>
      </w:pPr>
      <w:r w:rsidRPr="00274B25">
        <w:rPr>
          <w:rFonts w:cs="Tahoma"/>
          <w:b/>
          <w:bCs/>
          <w:lang w:val="el-GR"/>
        </w:rPr>
        <w:t>-</w:t>
      </w:r>
      <w:r w:rsidRPr="00274B25">
        <w:rPr>
          <w:rFonts w:cs="Tahoma"/>
          <w:b/>
          <w:bCs/>
          <w:lang w:val="el-GR"/>
        </w:rPr>
        <w:tab/>
        <w:t>Θεματικές Ομάδες Εργασίας</w:t>
      </w:r>
    </w:p>
    <w:p w14:paraId="49D438A0" w14:textId="77777777" w:rsidR="004D09B6" w:rsidRPr="00274B25" w:rsidRDefault="004D09B6" w:rsidP="00BF2AE3">
      <w:pPr>
        <w:rPr>
          <w:rFonts w:cs="Tahoma"/>
          <w:lang w:val="el-GR"/>
        </w:rPr>
      </w:pPr>
      <w:r w:rsidRPr="00274B25">
        <w:rPr>
          <w:rFonts w:cs="Tahoma"/>
          <w:lang w:val="el-GR"/>
        </w:rPr>
        <w:lastRenderedPageBreak/>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6D8D2478" w14:textId="77777777" w:rsidR="004D09B6" w:rsidRPr="00274B25" w:rsidRDefault="004D09B6" w:rsidP="00BF2AE3">
      <w:pPr>
        <w:rPr>
          <w:rFonts w:cs="Tahoma"/>
          <w:lang w:val="el-GR"/>
        </w:rPr>
      </w:pPr>
    </w:p>
    <w:p w14:paraId="5ABD0155" w14:textId="4ED6209C" w:rsidR="004D09B6" w:rsidRPr="00274B25" w:rsidRDefault="004D09B6" w:rsidP="00BF2AE3">
      <w:pPr>
        <w:pStyle w:val="5"/>
        <w:numPr>
          <w:ilvl w:val="2"/>
          <w:numId w:val="143"/>
        </w:numPr>
        <w:spacing w:line="240" w:lineRule="auto"/>
        <w:rPr>
          <w:rFonts w:ascii="Tahoma" w:hAnsi="Tahoma" w:cs="Tahoma"/>
          <w:lang w:val="el-GR"/>
        </w:rPr>
      </w:pPr>
      <w:bookmarkStart w:id="309" w:name="_Toc23350907"/>
      <w:bookmarkStart w:id="310" w:name="_Toc23350908"/>
      <w:bookmarkStart w:id="311" w:name="_Toc23350909"/>
      <w:bookmarkStart w:id="312" w:name="_Toc45706964"/>
      <w:bookmarkStart w:id="313" w:name="_Ref54252160"/>
      <w:bookmarkStart w:id="314" w:name="_Ref54252166"/>
      <w:bookmarkStart w:id="315" w:name="_Toc58512394"/>
      <w:bookmarkEnd w:id="309"/>
      <w:bookmarkEnd w:id="310"/>
      <w:bookmarkEnd w:id="311"/>
      <w:r w:rsidRPr="00274B25">
        <w:rPr>
          <w:rFonts w:ascii="Tahoma" w:eastAsia="SimSun" w:hAnsi="Tahoma" w:cs="Tahoma"/>
          <w:szCs w:val="22"/>
          <w:lang w:val="el-GR"/>
        </w:rPr>
        <w:t>Υφιστάμενη Κατάσταση</w:t>
      </w:r>
      <w:bookmarkEnd w:id="312"/>
      <w:bookmarkEnd w:id="313"/>
      <w:bookmarkEnd w:id="314"/>
      <w:bookmarkEnd w:id="315"/>
    </w:p>
    <w:p w14:paraId="1FE90FE5" w14:textId="7F0CA308" w:rsidR="004D09B6" w:rsidRPr="00274B25" w:rsidRDefault="004D09B6" w:rsidP="00BF2AE3">
      <w:pPr>
        <w:pStyle w:val="6"/>
        <w:numPr>
          <w:ilvl w:val="3"/>
          <w:numId w:val="143"/>
        </w:numPr>
        <w:spacing w:line="240" w:lineRule="auto"/>
        <w:rPr>
          <w:rFonts w:ascii="Tahoma" w:eastAsia="SimSun" w:hAnsi="Tahoma" w:cs="Tahoma"/>
          <w:szCs w:val="22"/>
        </w:rPr>
      </w:pPr>
      <w:bookmarkStart w:id="316" w:name="_Toc45706965"/>
      <w:bookmarkStart w:id="317" w:name="_Toc58512395"/>
      <w:r w:rsidRPr="00274B25">
        <w:rPr>
          <w:rFonts w:ascii="Tahoma" w:eastAsia="SimSun" w:hAnsi="Tahoma" w:cs="Tahoma"/>
          <w:szCs w:val="22"/>
        </w:rPr>
        <w:t>Γενικό Πλαίσιο</w:t>
      </w:r>
      <w:bookmarkEnd w:id="316"/>
      <w:bookmarkEnd w:id="317"/>
    </w:p>
    <w:p w14:paraId="455E473B" w14:textId="77777777" w:rsidR="004D09B6" w:rsidRPr="00274B25" w:rsidRDefault="004D09B6" w:rsidP="00BF2AE3">
      <w:pPr>
        <w:rPr>
          <w:rFonts w:cs="Tahoma"/>
          <w:lang w:val="el-GR"/>
        </w:rPr>
      </w:pPr>
      <w:r w:rsidRPr="00274B25">
        <w:rPr>
          <w:rFonts w:eastAsia="SimSun" w:cs="Tahoma"/>
          <w:kern w:val="3"/>
          <w:lang w:val="el-GR"/>
        </w:rPr>
        <w:t>Η μηχανογραφική υποδομή της Αρχής έχει προέλθει μέσω του προγράμματος ΕΣΠΑ 2007-2013 από το έργο «Ψηφιακές Υπηρεσίες Κοινής Ωφέλειας για την καταπολέμηση της νομιμοποίησης εσόδων από εγκληματικές δραστηριότητες και της χρηματοδότησης της τρομοκρατίας» που υλοποιήθηκε από την ΚτΠ Α.Ε</w:t>
      </w:r>
      <w:r w:rsidRPr="00274B25">
        <w:rPr>
          <w:rFonts w:cs="Tahoma"/>
          <w:lang w:val="el-GR"/>
        </w:rPr>
        <w:t>.</w:t>
      </w:r>
    </w:p>
    <w:p w14:paraId="1C923875" w14:textId="77777777" w:rsidR="00CB4520" w:rsidRPr="00274B25" w:rsidRDefault="00CB4520" w:rsidP="00BF2AE3">
      <w:pPr>
        <w:rPr>
          <w:rFonts w:cs="Tahoma"/>
          <w:lang w:val="el-GR"/>
        </w:rPr>
      </w:pPr>
    </w:p>
    <w:p w14:paraId="4CDF8A6F" w14:textId="54532975" w:rsidR="004D09B6" w:rsidRPr="00274B25" w:rsidRDefault="004D09B6" w:rsidP="00BF2AE3">
      <w:pPr>
        <w:pStyle w:val="6"/>
        <w:numPr>
          <w:ilvl w:val="3"/>
          <w:numId w:val="143"/>
        </w:numPr>
        <w:spacing w:line="240" w:lineRule="auto"/>
        <w:rPr>
          <w:rFonts w:ascii="Tahoma" w:hAnsi="Tahoma" w:cs="Tahoma"/>
        </w:rPr>
      </w:pPr>
      <w:bookmarkStart w:id="318" w:name="_Toc45706966"/>
      <w:bookmarkStart w:id="319" w:name="_Toc58512396"/>
      <w:r w:rsidRPr="00274B25">
        <w:rPr>
          <w:rFonts w:ascii="Tahoma" w:hAnsi="Tahoma" w:cs="Tahoma"/>
        </w:rPr>
        <w:t>Πλήθος Χρηστών</w:t>
      </w:r>
      <w:bookmarkEnd w:id="318"/>
      <w:bookmarkEnd w:id="319"/>
    </w:p>
    <w:p w14:paraId="36CEA2A9" w14:textId="77777777" w:rsidR="004D09B6" w:rsidRPr="00274B25" w:rsidRDefault="004D09B6" w:rsidP="00BF2AE3">
      <w:pPr>
        <w:rPr>
          <w:rFonts w:cs="Tahoma"/>
          <w:lang w:val="el-GR"/>
        </w:rPr>
      </w:pPr>
      <w:r w:rsidRPr="00274B25">
        <w:rPr>
          <w:rFonts w:cs="Tahoma"/>
          <w:lang w:val="el-GR"/>
        </w:rPr>
        <w:t xml:space="preserve">Το πλήθος των χρηστών των εσωτερικών εφαρμογών της Αρχής υπολογίζεται στους 100 χρήστες </w:t>
      </w:r>
      <w:r w:rsidRPr="00274B25">
        <w:rPr>
          <w:rFonts w:cs="Tahoma"/>
          <w:lang w:val="en-US"/>
        </w:rPr>
        <w:t>maximum</w:t>
      </w:r>
      <w:r w:rsidRPr="00274B25">
        <w:rPr>
          <w:rFonts w:cs="Tahoma"/>
          <w:lang w:val="el-GR"/>
        </w:rPr>
        <w:t xml:space="preserve"> / 50 ταυτόχρονους και της εξωτερικής εφαρμογής 250 </w:t>
      </w:r>
      <w:r w:rsidRPr="00274B25">
        <w:rPr>
          <w:rFonts w:cs="Tahoma"/>
          <w:lang w:val="en-US"/>
        </w:rPr>
        <w:t>max</w:t>
      </w:r>
      <w:r w:rsidRPr="00274B25">
        <w:rPr>
          <w:rFonts w:cs="Tahoma"/>
          <w:lang w:val="el-GR"/>
        </w:rPr>
        <w:t>/ 100 ταυτόχρονοι.</w:t>
      </w:r>
    </w:p>
    <w:p w14:paraId="3042FB2C" w14:textId="77777777" w:rsidR="004D09B6" w:rsidRPr="00274B25" w:rsidRDefault="004D09B6" w:rsidP="00BF2AE3">
      <w:pPr>
        <w:rPr>
          <w:rFonts w:cs="Tahoma"/>
          <w:lang w:val="el-GR"/>
        </w:rPr>
      </w:pPr>
    </w:p>
    <w:p w14:paraId="6E47EE95" w14:textId="4558E8D4" w:rsidR="004D09B6" w:rsidRPr="00274B25" w:rsidRDefault="004D09B6" w:rsidP="00BF2AE3">
      <w:pPr>
        <w:pStyle w:val="6"/>
        <w:numPr>
          <w:ilvl w:val="3"/>
          <w:numId w:val="143"/>
        </w:numPr>
        <w:spacing w:line="240" w:lineRule="auto"/>
        <w:rPr>
          <w:rFonts w:ascii="Tahoma" w:hAnsi="Tahoma" w:cs="Tahoma"/>
        </w:rPr>
      </w:pPr>
      <w:bookmarkStart w:id="320" w:name="_Toc45706967"/>
      <w:bookmarkStart w:id="321" w:name="_Toc58512397"/>
      <w:r w:rsidRPr="00274B25">
        <w:rPr>
          <w:rFonts w:ascii="Tahoma" w:hAnsi="Tahoma" w:cs="Tahoma"/>
        </w:rPr>
        <w:t>Υπάρχουσα Κεντρική Υποδομή</w:t>
      </w:r>
      <w:bookmarkEnd w:id="320"/>
      <w:bookmarkEnd w:id="321"/>
    </w:p>
    <w:tbl>
      <w:tblPr>
        <w:tblStyle w:val="aff0"/>
        <w:tblW w:w="0" w:type="auto"/>
        <w:tblLook w:val="04A0" w:firstRow="1" w:lastRow="0" w:firstColumn="1" w:lastColumn="0" w:noHBand="0" w:noVBand="1"/>
      </w:tblPr>
      <w:tblGrid>
        <w:gridCol w:w="2405"/>
        <w:gridCol w:w="2405"/>
        <w:gridCol w:w="2405"/>
        <w:gridCol w:w="2405"/>
      </w:tblGrid>
      <w:tr w:rsidR="004D09B6" w:rsidRPr="00274B25" w14:paraId="6334837C" w14:textId="77777777" w:rsidTr="004D09B6">
        <w:tc>
          <w:tcPr>
            <w:tcW w:w="9620" w:type="dxa"/>
            <w:gridSpan w:val="4"/>
            <w:shd w:val="clear" w:color="auto" w:fill="808080" w:themeFill="background1" w:themeFillShade="80"/>
          </w:tcPr>
          <w:p w14:paraId="794EE858" w14:textId="77777777" w:rsidR="004D09B6" w:rsidRPr="00274B25" w:rsidRDefault="004D09B6" w:rsidP="00BF2AE3">
            <w:pPr>
              <w:rPr>
                <w:rFonts w:cs="Tahoma"/>
                <w:sz w:val="22"/>
                <w:szCs w:val="22"/>
                <w:lang w:val="el-GR"/>
              </w:rPr>
            </w:pPr>
            <w:r w:rsidRPr="00274B25">
              <w:rPr>
                <w:rFonts w:eastAsia="SimSun" w:cs="Tahoma"/>
                <w:b/>
                <w:bCs/>
                <w:color w:val="000000"/>
                <w:kern w:val="3"/>
                <w:sz w:val="22"/>
                <w:szCs w:val="22"/>
              </w:rPr>
              <w:t>ΚΕΝΤΡΙΚΗ ΥΠΟΔΟΜΗ</w:t>
            </w:r>
          </w:p>
        </w:tc>
      </w:tr>
      <w:tr w:rsidR="004D09B6" w:rsidRPr="00274B25" w14:paraId="35377F22" w14:textId="77777777" w:rsidTr="004D09B6">
        <w:tc>
          <w:tcPr>
            <w:tcW w:w="2405" w:type="dxa"/>
            <w:shd w:val="clear" w:color="auto" w:fill="808080" w:themeFill="background1" w:themeFillShade="80"/>
          </w:tcPr>
          <w:p w14:paraId="70A50E46" w14:textId="77777777" w:rsidR="004D09B6" w:rsidRPr="00274B25" w:rsidRDefault="004D09B6" w:rsidP="00BF2AE3">
            <w:pPr>
              <w:rPr>
                <w:rFonts w:cs="Tahoma"/>
                <w:sz w:val="22"/>
                <w:szCs w:val="22"/>
                <w:lang w:val="el-GR"/>
              </w:rPr>
            </w:pPr>
            <w:r w:rsidRPr="00274B25">
              <w:rPr>
                <w:rFonts w:eastAsia="SimSun" w:cs="Tahoma"/>
                <w:b/>
                <w:bCs/>
                <w:color w:val="000000"/>
                <w:kern w:val="3"/>
                <w:sz w:val="22"/>
                <w:szCs w:val="22"/>
              </w:rPr>
              <w:t>ΕΙΔΟΣ</w:t>
            </w:r>
          </w:p>
        </w:tc>
        <w:tc>
          <w:tcPr>
            <w:tcW w:w="2405" w:type="dxa"/>
            <w:shd w:val="clear" w:color="auto" w:fill="808080" w:themeFill="background1" w:themeFillShade="80"/>
          </w:tcPr>
          <w:p w14:paraId="072198A8" w14:textId="77777777" w:rsidR="004D09B6" w:rsidRPr="00274B25" w:rsidRDefault="004D09B6" w:rsidP="00BF2AE3">
            <w:pPr>
              <w:rPr>
                <w:rFonts w:cs="Tahoma"/>
                <w:sz w:val="22"/>
                <w:szCs w:val="22"/>
                <w:lang w:val="el-GR"/>
              </w:rPr>
            </w:pPr>
            <w:r w:rsidRPr="00274B25">
              <w:rPr>
                <w:rFonts w:eastAsia="SimSun" w:cs="Tahoma"/>
                <w:b/>
                <w:bCs/>
                <w:color w:val="000000"/>
                <w:kern w:val="3"/>
                <w:sz w:val="22"/>
                <w:szCs w:val="22"/>
              </w:rPr>
              <w:t>Μονάδες</w:t>
            </w:r>
          </w:p>
        </w:tc>
        <w:tc>
          <w:tcPr>
            <w:tcW w:w="2405" w:type="dxa"/>
            <w:shd w:val="clear" w:color="auto" w:fill="808080" w:themeFill="background1" w:themeFillShade="80"/>
          </w:tcPr>
          <w:p w14:paraId="2EEA1703" w14:textId="77777777" w:rsidR="004D09B6" w:rsidRPr="00274B25" w:rsidRDefault="004D09B6" w:rsidP="00BF2AE3">
            <w:pPr>
              <w:rPr>
                <w:rFonts w:cs="Tahoma"/>
                <w:sz w:val="22"/>
                <w:szCs w:val="22"/>
                <w:lang w:val="el-GR"/>
              </w:rPr>
            </w:pPr>
          </w:p>
        </w:tc>
        <w:tc>
          <w:tcPr>
            <w:tcW w:w="2405" w:type="dxa"/>
            <w:shd w:val="clear" w:color="auto" w:fill="808080" w:themeFill="background1" w:themeFillShade="80"/>
          </w:tcPr>
          <w:p w14:paraId="6581877C" w14:textId="77777777" w:rsidR="004D09B6" w:rsidRPr="00274B25" w:rsidRDefault="004D09B6" w:rsidP="00BF2AE3">
            <w:pPr>
              <w:rPr>
                <w:rFonts w:cs="Tahoma"/>
                <w:sz w:val="22"/>
                <w:szCs w:val="22"/>
                <w:lang w:val="el-GR"/>
              </w:rPr>
            </w:pPr>
          </w:p>
        </w:tc>
      </w:tr>
      <w:tr w:rsidR="004D09B6" w:rsidRPr="00274B25" w14:paraId="267ACB9C" w14:textId="77777777" w:rsidTr="004D09B6">
        <w:tc>
          <w:tcPr>
            <w:tcW w:w="2405" w:type="dxa"/>
            <w:shd w:val="clear" w:color="auto" w:fill="BFBFBF" w:themeFill="background1" w:themeFillShade="BF"/>
          </w:tcPr>
          <w:p w14:paraId="2D150216" w14:textId="77777777" w:rsidR="004D09B6" w:rsidRPr="00274B25" w:rsidRDefault="004D09B6" w:rsidP="00BF2AE3">
            <w:pPr>
              <w:rPr>
                <w:rFonts w:cs="Tahoma"/>
                <w:sz w:val="22"/>
                <w:szCs w:val="22"/>
                <w:lang w:val="el-GR"/>
              </w:rPr>
            </w:pPr>
            <w:r w:rsidRPr="00274B25">
              <w:rPr>
                <w:rFonts w:eastAsia="SimSun" w:cs="Tahoma"/>
                <w:b/>
                <w:bCs/>
                <w:color w:val="000000"/>
                <w:kern w:val="3"/>
                <w:sz w:val="22"/>
                <w:szCs w:val="22"/>
                <w:lang w:val="en-US"/>
              </w:rPr>
              <w:t>SERVERS</w:t>
            </w:r>
          </w:p>
        </w:tc>
        <w:tc>
          <w:tcPr>
            <w:tcW w:w="2405" w:type="dxa"/>
            <w:shd w:val="clear" w:color="auto" w:fill="BFBFBF" w:themeFill="background1" w:themeFillShade="BF"/>
          </w:tcPr>
          <w:p w14:paraId="19FDCB74" w14:textId="77777777" w:rsidR="004D09B6" w:rsidRPr="00274B25" w:rsidRDefault="004D09B6" w:rsidP="00BF2AE3">
            <w:pPr>
              <w:rPr>
                <w:rFonts w:cs="Tahoma"/>
                <w:sz w:val="22"/>
                <w:szCs w:val="22"/>
                <w:lang w:val="el-GR"/>
              </w:rPr>
            </w:pPr>
          </w:p>
        </w:tc>
        <w:tc>
          <w:tcPr>
            <w:tcW w:w="2405" w:type="dxa"/>
            <w:shd w:val="clear" w:color="auto" w:fill="BFBFBF" w:themeFill="background1" w:themeFillShade="BF"/>
          </w:tcPr>
          <w:p w14:paraId="3872E33A" w14:textId="77777777" w:rsidR="004D09B6" w:rsidRPr="00274B25" w:rsidRDefault="004D09B6" w:rsidP="00BF2AE3">
            <w:pPr>
              <w:rPr>
                <w:rFonts w:cs="Tahoma"/>
                <w:sz w:val="22"/>
                <w:szCs w:val="22"/>
                <w:lang w:val="el-GR"/>
              </w:rPr>
            </w:pPr>
            <w:r w:rsidRPr="00274B25">
              <w:rPr>
                <w:rFonts w:eastAsia="SimSun" w:cs="Tahoma"/>
                <w:b/>
                <w:bCs/>
                <w:color w:val="000000"/>
                <w:kern w:val="3"/>
                <w:sz w:val="22"/>
                <w:szCs w:val="22"/>
                <w:lang w:val="en-US"/>
              </w:rPr>
              <w:t xml:space="preserve">CPU Cores / </w:t>
            </w:r>
            <w:r w:rsidRPr="00274B25">
              <w:rPr>
                <w:rFonts w:eastAsia="SimSun" w:cs="Tahoma"/>
                <w:b/>
                <w:bCs/>
                <w:color w:val="000000"/>
                <w:kern w:val="3"/>
                <w:sz w:val="22"/>
                <w:szCs w:val="22"/>
                <w:lang w:val="el-GR"/>
              </w:rPr>
              <w:t>Μονάδα</w:t>
            </w:r>
          </w:p>
        </w:tc>
        <w:tc>
          <w:tcPr>
            <w:tcW w:w="2405" w:type="dxa"/>
            <w:shd w:val="clear" w:color="auto" w:fill="BFBFBF" w:themeFill="background1" w:themeFillShade="BF"/>
          </w:tcPr>
          <w:p w14:paraId="2A8409DA" w14:textId="77777777" w:rsidR="004D09B6" w:rsidRPr="00274B25" w:rsidRDefault="004D09B6" w:rsidP="00BF2AE3">
            <w:pPr>
              <w:rPr>
                <w:rFonts w:cs="Tahoma"/>
                <w:sz w:val="22"/>
                <w:szCs w:val="22"/>
                <w:lang w:val="el-GR"/>
              </w:rPr>
            </w:pPr>
            <w:r w:rsidRPr="00274B25">
              <w:rPr>
                <w:rFonts w:eastAsia="SimSun" w:cs="Tahoma"/>
                <w:b/>
                <w:bCs/>
                <w:color w:val="000000"/>
                <w:kern w:val="3"/>
                <w:sz w:val="22"/>
                <w:szCs w:val="22"/>
                <w:lang w:val="en-US"/>
              </w:rPr>
              <w:t>RAM</w:t>
            </w:r>
            <w:r w:rsidRPr="00274B25">
              <w:rPr>
                <w:rFonts w:eastAsia="SimSun" w:cs="Tahoma"/>
                <w:b/>
                <w:bCs/>
                <w:color w:val="000000"/>
                <w:kern w:val="3"/>
                <w:sz w:val="22"/>
                <w:szCs w:val="22"/>
                <w:lang w:val="el-GR"/>
              </w:rPr>
              <w:t xml:space="preserve"> / Μονάδα</w:t>
            </w:r>
          </w:p>
        </w:tc>
      </w:tr>
      <w:tr w:rsidR="004D09B6" w:rsidRPr="00274B25" w14:paraId="34E9185F" w14:textId="77777777" w:rsidTr="004D09B6">
        <w:tc>
          <w:tcPr>
            <w:tcW w:w="2405" w:type="dxa"/>
          </w:tcPr>
          <w:p w14:paraId="4FE1EA3A"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 xml:space="preserve">VIRT </w:t>
            </w:r>
            <w:r w:rsidRPr="00274B25">
              <w:rPr>
                <w:rFonts w:eastAsia="SimSun" w:cs="Tahoma"/>
                <w:color w:val="000000"/>
                <w:kern w:val="3"/>
                <w:sz w:val="22"/>
                <w:szCs w:val="22"/>
              </w:rPr>
              <w:t xml:space="preserve">SERVERS </w:t>
            </w:r>
          </w:p>
        </w:tc>
        <w:tc>
          <w:tcPr>
            <w:tcW w:w="2405" w:type="dxa"/>
          </w:tcPr>
          <w:p w14:paraId="28E382A5"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4</w:t>
            </w:r>
          </w:p>
        </w:tc>
        <w:tc>
          <w:tcPr>
            <w:tcW w:w="2405" w:type="dxa"/>
          </w:tcPr>
          <w:p w14:paraId="3B17CA09"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40</w:t>
            </w:r>
          </w:p>
        </w:tc>
        <w:tc>
          <w:tcPr>
            <w:tcW w:w="2405" w:type="dxa"/>
          </w:tcPr>
          <w:p w14:paraId="1AAE89CC"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64</w:t>
            </w:r>
          </w:p>
        </w:tc>
      </w:tr>
      <w:tr w:rsidR="004D09B6" w:rsidRPr="00274B25" w14:paraId="3C9B6A8C" w14:textId="77777777" w:rsidTr="004D09B6">
        <w:tc>
          <w:tcPr>
            <w:tcW w:w="2405" w:type="dxa"/>
          </w:tcPr>
          <w:p w14:paraId="6D58D65E" w14:textId="77777777" w:rsidR="004D09B6" w:rsidRPr="00274B25" w:rsidRDefault="004D09B6" w:rsidP="00BF2AE3">
            <w:pPr>
              <w:rPr>
                <w:rFonts w:cs="Tahoma"/>
                <w:sz w:val="22"/>
                <w:szCs w:val="22"/>
                <w:lang w:val="en-US"/>
              </w:rPr>
            </w:pPr>
            <w:r w:rsidRPr="00274B25">
              <w:rPr>
                <w:rFonts w:eastAsia="SimSun" w:cs="Tahoma"/>
                <w:color w:val="000000"/>
                <w:kern w:val="3"/>
                <w:sz w:val="22"/>
                <w:szCs w:val="22"/>
                <w:lang w:val="en-US"/>
              </w:rPr>
              <w:t xml:space="preserve">SERVER (Service Processor </w:t>
            </w:r>
            <w:r w:rsidRPr="00274B25">
              <w:rPr>
                <w:rFonts w:eastAsia="SimSun" w:cs="Tahoma"/>
                <w:color w:val="000000"/>
                <w:kern w:val="3"/>
                <w:sz w:val="22"/>
                <w:szCs w:val="22"/>
              </w:rPr>
              <w:t>για</w:t>
            </w:r>
            <w:r w:rsidRPr="00274B25">
              <w:rPr>
                <w:rFonts w:eastAsia="SimSun" w:cs="Tahoma"/>
                <w:color w:val="000000"/>
                <w:kern w:val="3"/>
                <w:sz w:val="22"/>
                <w:szCs w:val="22"/>
                <w:lang w:val="en-US"/>
              </w:rPr>
              <w:t xml:space="preserve"> Storage)</w:t>
            </w:r>
          </w:p>
        </w:tc>
        <w:tc>
          <w:tcPr>
            <w:tcW w:w="2405" w:type="dxa"/>
          </w:tcPr>
          <w:p w14:paraId="0424B689"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1</w:t>
            </w:r>
          </w:p>
        </w:tc>
        <w:tc>
          <w:tcPr>
            <w:tcW w:w="2405" w:type="dxa"/>
          </w:tcPr>
          <w:p w14:paraId="0F7B45EB"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4</w:t>
            </w:r>
          </w:p>
        </w:tc>
        <w:tc>
          <w:tcPr>
            <w:tcW w:w="2405" w:type="dxa"/>
          </w:tcPr>
          <w:p w14:paraId="0735F8EE"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4</w:t>
            </w:r>
          </w:p>
        </w:tc>
      </w:tr>
      <w:tr w:rsidR="004D09B6" w:rsidRPr="00274B25" w14:paraId="404CAA7D" w14:textId="77777777" w:rsidTr="004D09B6">
        <w:tc>
          <w:tcPr>
            <w:tcW w:w="2405" w:type="dxa"/>
          </w:tcPr>
          <w:p w14:paraId="31535D85" w14:textId="77777777" w:rsidR="004D09B6" w:rsidRPr="00274B25" w:rsidRDefault="004D09B6" w:rsidP="00BF2AE3">
            <w:pPr>
              <w:rPr>
                <w:rFonts w:cs="Tahoma"/>
                <w:sz w:val="22"/>
                <w:szCs w:val="22"/>
                <w:lang w:val="en-US"/>
              </w:rPr>
            </w:pPr>
            <w:r w:rsidRPr="00274B25">
              <w:rPr>
                <w:rFonts w:eastAsia="SimSun" w:cs="Tahoma"/>
                <w:color w:val="000000"/>
                <w:kern w:val="3"/>
                <w:sz w:val="22"/>
                <w:szCs w:val="22"/>
                <w:lang w:val="en-US"/>
              </w:rPr>
              <w:t>Backup Server, OVM Manager</w:t>
            </w:r>
          </w:p>
        </w:tc>
        <w:tc>
          <w:tcPr>
            <w:tcW w:w="2405" w:type="dxa"/>
          </w:tcPr>
          <w:p w14:paraId="663776EE"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1</w:t>
            </w:r>
          </w:p>
        </w:tc>
        <w:tc>
          <w:tcPr>
            <w:tcW w:w="2405" w:type="dxa"/>
          </w:tcPr>
          <w:p w14:paraId="78DA6A77"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6</w:t>
            </w:r>
          </w:p>
        </w:tc>
        <w:tc>
          <w:tcPr>
            <w:tcW w:w="2405" w:type="dxa"/>
          </w:tcPr>
          <w:p w14:paraId="6E33478C"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64</w:t>
            </w:r>
          </w:p>
        </w:tc>
      </w:tr>
      <w:tr w:rsidR="004D09B6" w:rsidRPr="00274B25" w14:paraId="6863BB9D" w14:textId="77777777" w:rsidTr="004D09B6">
        <w:tc>
          <w:tcPr>
            <w:tcW w:w="2405" w:type="dxa"/>
            <w:shd w:val="clear" w:color="auto" w:fill="BFBFBF" w:themeFill="background1" w:themeFillShade="BF"/>
          </w:tcPr>
          <w:p w14:paraId="58355526" w14:textId="77777777" w:rsidR="004D09B6" w:rsidRPr="00274B25" w:rsidRDefault="004D09B6" w:rsidP="00BF2AE3">
            <w:pPr>
              <w:rPr>
                <w:rFonts w:cs="Tahoma"/>
                <w:sz w:val="22"/>
                <w:szCs w:val="22"/>
                <w:lang w:val="el-GR"/>
              </w:rPr>
            </w:pPr>
            <w:r w:rsidRPr="00274B25">
              <w:rPr>
                <w:rFonts w:eastAsia="SimSun" w:cs="Tahoma"/>
                <w:b/>
                <w:bCs/>
                <w:color w:val="000000"/>
                <w:kern w:val="3"/>
                <w:sz w:val="22"/>
                <w:szCs w:val="22"/>
                <w:lang w:val="en-US"/>
              </w:rPr>
              <w:t>Storage</w:t>
            </w:r>
          </w:p>
        </w:tc>
        <w:tc>
          <w:tcPr>
            <w:tcW w:w="2405" w:type="dxa"/>
            <w:shd w:val="clear" w:color="auto" w:fill="BFBFBF" w:themeFill="background1" w:themeFillShade="BF"/>
          </w:tcPr>
          <w:p w14:paraId="1110878C" w14:textId="77777777" w:rsidR="004D09B6" w:rsidRPr="00274B25" w:rsidRDefault="004D09B6" w:rsidP="00BF2AE3">
            <w:pPr>
              <w:rPr>
                <w:rFonts w:cs="Tahoma"/>
                <w:sz w:val="22"/>
                <w:szCs w:val="22"/>
                <w:lang w:val="el-GR"/>
              </w:rPr>
            </w:pPr>
          </w:p>
        </w:tc>
        <w:tc>
          <w:tcPr>
            <w:tcW w:w="2405" w:type="dxa"/>
            <w:shd w:val="clear" w:color="auto" w:fill="BFBFBF" w:themeFill="background1" w:themeFillShade="BF"/>
          </w:tcPr>
          <w:p w14:paraId="422CB92F" w14:textId="77777777" w:rsidR="004D09B6" w:rsidRPr="00274B25" w:rsidRDefault="004D09B6" w:rsidP="00BF2AE3">
            <w:pPr>
              <w:rPr>
                <w:rFonts w:cs="Tahoma"/>
                <w:sz w:val="22"/>
                <w:szCs w:val="22"/>
                <w:lang w:val="el-GR"/>
              </w:rPr>
            </w:pPr>
            <w:r w:rsidRPr="00274B25">
              <w:rPr>
                <w:rFonts w:eastAsia="SimSun" w:cs="Tahoma"/>
                <w:b/>
                <w:bCs/>
                <w:color w:val="000000"/>
                <w:kern w:val="3"/>
                <w:sz w:val="22"/>
                <w:szCs w:val="22"/>
                <w:lang w:val="en-US"/>
              </w:rPr>
              <w:t>Row Capacity</w:t>
            </w:r>
          </w:p>
        </w:tc>
        <w:tc>
          <w:tcPr>
            <w:tcW w:w="2405" w:type="dxa"/>
            <w:shd w:val="clear" w:color="auto" w:fill="BFBFBF" w:themeFill="background1" w:themeFillShade="BF"/>
          </w:tcPr>
          <w:p w14:paraId="48C92A2C" w14:textId="508168C5" w:rsidR="004D09B6" w:rsidRPr="00274B25" w:rsidRDefault="006E0D35" w:rsidP="00BF2AE3">
            <w:pPr>
              <w:rPr>
                <w:rFonts w:cs="Tahoma"/>
                <w:b/>
                <w:sz w:val="22"/>
                <w:szCs w:val="22"/>
                <w:lang w:val="en-US"/>
              </w:rPr>
            </w:pPr>
            <w:r w:rsidRPr="00274B25">
              <w:rPr>
                <w:rFonts w:cs="Tahoma"/>
                <w:b/>
                <w:sz w:val="22"/>
                <w:szCs w:val="22"/>
                <w:lang w:val="en-US"/>
              </w:rPr>
              <w:t>Used SPACE</w:t>
            </w:r>
          </w:p>
        </w:tc>
      </w:tr>
      <w:tr w:rsidR="004D09B6" w:rsidRPr="00274B25" w14:paraId="6FAD919D" w14:textId="77777777" w:rsidTr="004D09B6">
        <w:tc>
          <w:tcPr>
            <w:tcW w:w="2405" w:type="dxa"/>
          </w:tcPr>
          <w:p w14:paraId="552169E0" w14:textId="77777777" w:rsidR="004D09B6" w:rsidRPr="00274B25" w:rsidRDefault="004D09B6" w:rsidP="00BF2AE3">
            <w:pPr>
              <w:rPr>
                <w:rFonts w:cs="Tahoma"/>
                <w:sz w:val="22"/>
                <w:szCs w:val="22"/>
                <w:lang w:val="el-GR"/>
              </w:rPr>
            </w:pPr>
            <w:r w:rsidRPr="00274B25">
              <w:rPr>
                <w:rFonts w:eastAsia="SimSun" w:cs="Tahoma"/>
                <w:color w:val="000000"/>
                <w:kern w:val="3"/>
                <w:sz w:val="22"/>
                <w:szCs w:val="22"/>
              </w:rPr>
              <w:t>STORAGE</w:t>
            </w:r>
          </w:p>
        </w:tc>
        <w:tc>
          <w:tcPr>
            <w:tcW w:w="2405" w:type="dxa"/>
          </w:tcPr>
          <w:p w14:paraId="7DE7892B"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1</w:t>
            </w:r>
          </w:p>
        </w:tc>
        <w:tc>
          <w:tcPr>
            <w:tcW w:w="2405" w:type="dxa"/>
          </w:tcPr>
          <w:p w14:paraId="36862BCF"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10TB</w:t>
            </w:r>
          </w:p>
        </w:tc>
        <w:tc>
          <w:tcPr>
            <w:tcW w:w="2405" w:type="dxa"/>
          </w:tcPr>
          <w:p w14:paraId="544B8156" w14:textId="3353DDB3" w:rsidR="004D09B6" w:rsidRPr="00274B25" w:rsidRDefault="006E0D35" w:rsidP="00BF2AE3">
            <w:pPr>
              <w:rPr>
                <w:rFonts w:cs="Tahoma"/>
                <w:color w:val="000000"/>
                <w:sz w:val="22"/>
                <w:szCs w:val="22"/>
                <w:lang w:val="el-GR" w:eastAsia="el-GR"/>
              </w:rPr>
            </w:pPr>
            <w:r w:rsidRPr="00274B25">
              <w:rPr>
                <w:rFonts w:eastAsia="SimSun" w:cs="Tahoma"/>
                <w:color w:val="000000"/>
                <w:kern w:val="3"/>
                <w:sz w:val="22"/>
                <w:szCs w:val="22"/>
                <w:lang w:val="en-US"/>
              </w:rPr>
              <w:t>4</w:t>
            </w:r>
            <w:r w:rsidRPr="00274B25">
              <w:rPr>
                <w:rFonts w:eastAsia="SimSun" w:cs="Tahoma"/>
                <w:color w:val="000000"/>
                <w:kern w:val="3"/>
                <w:sz w:val="22"/>
                <w:szCs w:val="22"/>
                <w:lang w:val="el-GR"/>
              </w:rPr>
              <w:t>,</w:t>
            </w:r>
            <w:r w:rsidRPr="00274B25">
              <w:rPr>
                <w:rFonts w:eastAsia="SimSun" w:cs="Tahoma"/>
                <w:color w:val="000000"/>
                <w:kern w:val="3"/>
                <w:sz w:val="22"/>
                <w:szCs w:val="22"/>
                <w:lang w:val="en-US"/>
              </w:rPr>
              <w:t>35</w:t>
            </w:r>
            <w:r w:rsidRPr="00274B25">
              <w:rPr>
                <w:rFonts w:eastAsia="SimSun" w:cs="Tahoma"/>
                <w:color w:val="000000"/>
                <w:kern w:val="3"/>
                <w:sz w:val="22"/>
                <w:szCs w:val="22"/>
                <w:lang w:val="el-GR"/>
              </w:rPr>
              <w:t xml:space="preserve"> ΤΒ</w:t>
            </w:r>
          </w:p>
        </w:tc>
      </w:tr>
      <w:tr w:rsidR="004D09B6" w:rsidRPr="00274B25" w14:paraId="49F0381D" w14:textId="77777777" w:rsidTr="004D09B6">
        <w:tc>
          <w:tcPr>
            <w:tcW w:w="2405" w:type="dxa"/>
            <w:shd w:val="clear" w:color="auto" w:fill="BFBFBF" w:themeFill="background1" w:themeFillShade="BF"/>
          </w:tcPr>
          <w:p w14:paraId="70B817E9" w14:textId="77777777" w:rsidR="004D09B6" w:rsidRPr="00274B25" w:rsidRDefault="004D09B6" w:rsidP="00BF2AE3">
            <w:pPr>
              <w:rPr>
                <w:rFonts w:cs="Tahoma"/>
                <w:sz w:val="22"/>
                <w:szCs w:val="22"/>
                <w:lang w:val="el-GR"/>
              </w:rPr>
            </w:pPr>
            <w:r w:rsidRPr="00274B25">
              <w:rPr>
                <w:rFonts w:eastAsia="SimSun" w:cs="Tahoma"/>
                <w:b/>
                <w:color w:val="000000"/>
                <w:kern w:val="3"/>
                <w:sz w:val="22"/>
                <w:szCs w:val="22"/>
                <w:lang w:val="en-US"/>
              </w:rPr>
              <w:t>TAPE LIBRARY</w:t>
            </w:r>
          </w:p>
        </w:tc>
        <w:tc>
          <w:tcPr>
            <w:tcW w:w="2405" w:type="dxa"/>
            <w:shd w:val="clear" w:color="auto" w:fill="BFBFBF" w:themeFill="background1" w:themeFillShade="BF"/>
          </w:tcPr>
          <w:p w14:paraId="617A4ACA" w14:textId="77777777" w:rsidR="004D09B6" w:rsidRPr="00274B25" w:rsidRDefault="004D09B6" w:rsidP="00BF2AE3">
            <w:pPr>
              <w:rPr>
                <w:rFonts w:cs="Tahoma"/>
                <w:sz w:val="22"/>
                <w:szCs w:val="22"/>
                <w:lang w:val="el-GR"/>
              </w:rPr>
            </w:pPr>
          </w:p>
        </w:tc>
        <w:tc>
          <w:tcPr>
            <w:tcW w:w="2405" w:type="dxa"/>
            <w:shd w:val="clear" w:color="auto" w:fill="BFBFBF" w:themeFill="background1" w:themeFillShade="BF"/>
          </w:tcPr>
          <w:p w14:paraId="2B941F0B" w14:textId="77777777" w:rsidR="004D09B6" w:rsidRPr="00274B25" w:rsidRDefault="004D09B6" w:rsidP="00BF2AE3">
            <w:pPr>
              <w:rPr>
                <w:rFonts w:cs="Tahoma"/>
                <w:sz w:val="22"/>
                <w:szCs w:val="22"/>
                <w:lang w:val="el-GR"/>
              </w:rPr>
            </w:pPr>
          </w:p>
        </w:tc>
        <w:tc>
          <w:tcPr>
            <w:tcW w:w="2405" w:type="dxa"/>
            <w:shd w:val="clear" w:color="auto" w:fill="BFBFBF" w:themeFill="background1" w:themeFillShade="BF"/>
          </w:tcPr>
          <w:p w14:paraId="6C77C5E8" w14:textId="77777777" w:rsidR="004D09B6" w:rsidRPr="00274B25" w:rsidRDefault="004D09B6" w:rsidP="00BF2AE3">
            <w:pPr>
              <w:rPr>
                <w:rFonts w:cs="Tahoma"/>
                <w:sz w:val="22"/>
                <w:szCs w:val="22"/>
                <w:lang w:val="el-GR"/>
              </w:rPr>
            </w:pPr>
          </w:p>
        </w:tc>
      </w:tr>
      <w:tr w:rsidR="004D09B6" w:rsidRPr="00274B25" w14:paraId="0FF48CD9" w14:textId="77777777" w:rsidTr="004D09B6">
        <w:tc>
          <w:tcPr>
            <w:tcW w:w="2405" w:type="dxa"/>
          </w:tcPr>
          <w:p w14:paraId="1FA57A7E" w14:textId="77777777" w:rsidR="004D09B6" w:rsidRPr="00274B25" w:rsidRDefault="004D09B6" w:rsidP="00BF2AE3">
            <w:pPr>
              <w:rPr>
                <w:rFonts w:cs="Tahoma"/>
                <w:sz w:val="22"/>
                <w:szCs w:val="22"/>
                <w:lang w:val="en-US"/>
              </w:rPr>
            </w:pPr>
            <w:r w:rsidRPr="00274B25">
              <w:rPr>
                <w:rFonts w:eastAsia="SimSun" w:cs="Tahoma"/>
                <w:color w:val="000000"/>
                <w:kern w:val="3"/>
                <w:sz w:val="22"/>
                <w:szCs w:val="22"/>
                <w:lang w:val="en-US"/>
              </w:rPr>
              <w:t xml:space="preserve">TAPE LIBRARY LTO-5 </w:t>
            </w:r>
          </w:p>
        </w:tc>
        <w:tc>
          <w:tcPr>
            <w:tcW w:w="2405" w:type="dxa"/>
          </w:tcPr>
          <w:p w14:paraId="2A58F1F7"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1</w:t>
            </w:r>
          </w:p>
        </w:tc>
        <w:tc>
          <w:tcPr>
            <w:tcW w:w="2405" w:type="dxa"/>
          </w:tcPr>
          <w:p w14:paraId="3147616E" w14:textId="77777777" w:rsidR="004D09B6" w:rsidRPr="00274B25" w:rsidRDefault="004D09B6" w:rsidP="00BF2AE3">
            <w:pPr>
              <w:rPr>
                <w:rFonts w:cs="Tahoma"/>
                <w:sz w:val="22"/>
                <w:szCs w:val="22"/>
                <w:lang w:val="el-GR"/>
              </w:rPr>
            </w:pPr>
          </w:p>
        </w:tc>
        <w:tc>
          <w:tcPr>
            <w:tcW w:w="2405" w:type="dxa"/>
          </w:tcPr>
          <w:p w14:paraId="1A71847E" w14:textId="77777777" w:rsidR="004D09B6" w:rsidRPr="00274B25" w:rsidRDefault="004D09B6" w:rsidP="00BF2AE3">
            <w:pPr>
              <w:rPr>
                <w:rFonts w:cs="Tahoma"/>
                <w:sz w:val="22"/>
                <w:szCs w:val="22"/>
                <w:lang w:val="el-GR"/>
              </w:rPr>
            </w:pPr>
          </w:p>
        </w:tc>
      </w:tr>
      <w:tr w:rsidR="004D09B6" w:rsidRPr="00274B25" w14:paraId="543690D6" w14:textId="77777777" w:rsidTr="004D09B6">
        <w:tc>
          <w:tcPr>
            <w:tcW w:w="2405" w:type="dxa"/>
            <w:shd w:val="clear" w:color="auto" w:fill="BFBFBF" w:themeFill="background1" w:themeFillShade="BF"/>
          </w:tcPr>
          <w:p w14:paraId="33CC27B7" w14:textId="77777777" w:rsidR="004D09B6" w:rsidRPr="00274B25" w:rsidRDefault="004D09B6" w:rsidP="00BF2AE3">
            <w:pPr>
              <w:rPr>
                <w:rFonts w:cs="Tahoma"/>
                <w:sz w:val="22"/>
                <w:szCs w:val="22"/>
                <w:lang w:val="el-GR"/>
              </w:rPr>
            </w:pPr>
            <w:r w:rsidRPr="00274B25">
              <w:rPr>
                <w:rFonts w:eastAsia="SimSun" w:cs="Tahoma"/>
                <w:b/>
                <w:bCs/>
                <w:color w:val="000000"/>
                <w:kern w:val="3"/>
                <w:sz w:val="22"/>
                <w:szCs w:val="22"/>
                <w:lang w:val="en-US"/>
              </w:rPr>
              <w:t>NETWORK</w:t>
            </w:r>
          </w:p>
        </w:tc>
        <w:tc>
          <w:tcPr>
            <w:tcW w:w="2405" w:type="dxa"/>
            <w:shd w:val="clear" w:color="auto" w:fill="BFBFBF" w:themeFill="background1" w:themeFillShade="BF"/>
          </w:tcPr>
          <w:p w14:paraId="3A1C6AE0" w14:textId="77777777" w:rsidR="004D09B6" w:rsidRPr="00274B25" w:rsidRDefault="004D09B6" w:rsidP="00BF2AE3">
            <w:pPr>
              <w:rPr>
                <w:rFonts w:cs="Tahoma"/>
                <w:sz w:val="22"/>
                <w:szCs w:val="22"/>
                <w:lang w:val="el-GR"/>
              </w:rPr>
            </w:pPr>
          </w:p>
        </w:tc>
        <w:tc>
          <w:tcPr>
            <w:tcW w:w="2405" w:type="dxa"/>
            <w:shd w:val="clear" w:color="auto" w:fill="BFBFBF" w:themeFill="background1" w:themeFillShade="BF"/>
          </w:tcPr>
          <w:p w14:paraId="6F3CF395" w14:textId="77777777" w:rsidR="004D09B6" w:rsidRPr="00274B25" w:rsidRDefault="004D09B6" w:rsidP="00BF2AE3">
            <w:pPr>
              <w:rPr>
                <w:rFonts w:cs="Tahoma"/>
                <w:sz w:val="22"/>
                <w:szCs w:val="22"/>
                <w:lang w:val="el-GR"/>
              </w:rPr>
            </w:pPr>
          </w:p>
        </w:tc>
        <w:tc>
          <w:tcPr>
            <w:tcW w:w="2405" w:type="dxa"/>
            <w:shd w:val="clear" w:color="auto" w:fill="BFBFBF" w:themeFill="background1" w:themeFillShade="BF"/>
          </w:tcPr>
          <w:p w14:paraId="10597DAA" w14:textId="77777777" w:rsidR="004D09B6" w:rsidRPr="00274B25" w:rsidRDefault="004D09B6" w:rsidP="00BF2AE3">
            <w:pPr>
              <w:rPr>
                <w:rFonts w:cs="Tahoma"/>
                <w:sz w:val="22"/>
                <w:szCs w:val="22"/>
                <w:lang w:val="el-GR"/>
              </w:rPr>
            </w:pPr>
          </w:p>
        </w:tc>
      </w:tr>
      <w:tr w:rsidR="004D09B6" w:rsidRPr="00274B25" w14:paraId="663E54C0" w14:textId="77777777" w:rsidTr="004D09B6">
        <w:tc>
          <w:tcPr>
            <w:tcW w:w="2405" w:type="dxa"/>
          </w:tcPr>
          <w:p w14:paraId="4C5F56C8" w14:textId="77777777" w:rsidR="004D09B6" w:rsidRPr="00274B25" w:rsidRDefault="004D09B6" w:rsidP="00BF2AE3">
            <w:pPr>
              <w:rPr>
                <w:rFonts w:cs="Tahoma"/>
                <w:sz w:val="22"/>
                <w:szCs w:val="22"/>
                <w:lang w:val="el-GR"/>
              </w:rPr>
            </w:pPr>
            <w:r w:rsidRPr="00274B25">
              <w:rPr>
                <w:rFonts w:eastAsia="SimSun" w:cs="Tahoma"/>
                <w:color w:val="000000"/>
                <w:kern w:val="3"/>
                <w:sz w:val="22"/>
                <w:szCs w:val="22"/>
              </w:rPr>
              <w:t>SAN SWITCHES</w:t>
            </w:r>
          </w:p>
        </w:tc>
        <w:tc>
          <w:tcPr>
            <w:tcW w:w="2405" w:type="dxa"/>
          </w:tcPr>
          <w:p w14:paraId="009105DC"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4</w:t>
            </w:r>
          </w:p>
        </w:tc>
        <w:tc>
          <w:tcPr>
            <w:tcW w:w="2405" w:type="dxa"/>
          </w:tcPr>
          <w:p w14:paraId="569A7C2C" w14:textId="77777777" w:rsidR="004D09B6" w:rsidRPr="00274B25" w:rsidRDefault="004D09B6" w:rsidP="00BF2AE3">
            <w:pPr>
              <w:rPr>
                <w:rFonts w:cs="Tahoma"/>
                <w:sz w:val="22"/>
                <w:szCs w:val="22"/>
                <w:lang w:val="el-GR"/>
              </w:rPr>
            </w:pPr>
          </w:p>
        </w:tc>
        <w:tc>
          <w:tcPr>
            <w:tcW w:w="2405" w:type="dxa"/>
          </w:tcPr>
          <w:p w14:paraId="7F9A871D" w14:textId="77777777" w:rsidR="004D09B6" w:rsidRPr="00274B25" w:rsidRDefault="004D09B6" w:rsidP="00BF2AE3">
            <w:pPr>
              <w:rPr>
                <w:rFonts w:cs="Tahoma"/>
                <w:sz w:val="22"/>
                <w:szCs w:val="22"/>
                <w:lang w:val="el-GR"/>
              </w:rPr>
            </w:pPr>
          </w:p>
        </w:tc>
      </w:tr>
      <w:tr w:rsidR="004D09B6" w:rsidRPr="00274B25" w14:paraId="16B7903B" w14:textId="77777777" w:rsidTr="004D09B6">
        <w:tc>
          <w:tcPr>
            <w:tcW w:w="2405" w:type="dxa"/>
          </w:tcPr>
          <w:p w14:paraId="00463547" w14:textId="77777777" w:rsidR="004D09B6" w:rsidRPr="00274B25" w:rsidRDefault="004D09B6" w:rsidP="00BF2AE3">
            <w:pPr>
              <w:rPr>
                <w:rFonts w:cs="Tahoma"/>
                <w:sz w:val="22"/>
                <w:szCs w:val="22"/>
                <w:lang w:val="en-US"/>
              </w:rPr>
            </w:pPr>
            <w:r w:rsidRPr="00274B25">
              <w:rPr>
                <w:rFonts w:eastAsia="SimSun" w:cs="Tahoma"/>
                <w:color w:val="000000"/>
                <w:kern w:val="3"/>
                <w:sz w:val="22"/>
                <w:szCs w:val="22"/>
                <w:lang w:val="en-US"/>
              </w:rPr>
              <w:t>48G-4SFP switch</w:t>
            </w:r>
          </w:p>
        </w:tc>
        <w:tc>
          <w:tcPr>
            <w:tcW w:w="2405" w:type="dxa"/>
          </w:tcPr>
          <w:p w14:paraId="20768B02"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2</w:t>
            </w:r>
          </w:p>
        </w:tc>
        <w:tc>
          <w:tcPr>
            <w:tcW w:w="2405" w:type="dxa"/>
          </w:tcPr>
          <w:p w14:paraId="7EBF97A0" w14:textId="77777777" w:rsidR="004D09B6" w:rsidRPr="00274B25" w:rsidRDefault="004D09B6" w:rsidP="00BF2AE3">
            <w:pPr>
              <w:rPr>
                <w:rFonts w:cs="Tahoma"/>
                <w:sz w:val="22"/>
                <w:szCs w:val="22"/>
                <w:lang w:val="el-GR"/>
              </w:rPr>
            </w:pPr>
          </w:p>
        </w:tc>
        <w:tc>
          <w:tcPr>
            <w:tcW w:w="2405" w:type="dxa"/>
          </w:tcPr>
          <w:p w14:paraId="1728E3CB" w14:textId="77777777" w:rsidR="004D09B6" w:rsidRPr="00274B25" w:rsidRDefault="004D09B6" w:rsidP="00BF2AE3">
            <w:pPr>
              <w:rPr>
                <w:rFonts w:cs="Tahoma"/>
                <w:sz w:val="22"/>
                <w:szCs w:val="22"/>
                <w:lang w:val="el-GR"/>
              </w:rPr>
            </w:pPr>
          </w:p>
        </w:tc>
      </w:tr>
      <w:tr w:rsidR="004D09B6" w:rsidRPr="00274B25" w14:paraId="2B6CFB43" w14:textId="77777777" w:rsidTr="004D09B6">
        <w:tc>
          <w:tcPr>
            <w:tcW w:w="2405" w:type="dxa"/>
          </w:tcPr>
          <w:p w14:paraId="1B24E4BA" w14:textId="77777777" w:rsidR="004D09B6" w:rsidRPr="00274B25" w:rsidRDefault="004D09B6" w:rsidP="00BF2AE3">
            <w:pPr>
              <w:rPr>
                <w:rFonts w:cs="Tahoma"/>
                <w:sz w:val="22"/>
                <w:szCs w:val="22"/>
                <w:lang w:val="el-GR"/>
              </w:rPr>
            </w:pPr>
            <w:r w:rsidRPr="00274B25">
              <w:rPr>
                <w:rFonts w:eastAsia="SimSun" w:cs="Tahoma"/>
                <w:color w:val="000000"/>
                <w:kern w:val="3"/>
                <w:sz w:val="22"/>
                <w:szCs w:val="22"/>
              </w:rPr>
              <w:t>FORTINET FortiADC 400E</w:t>
            </w:r>
          </w:p>
        </w:tc>
        <w:tc>
          <w:tcPr>
            <w:tcW w:w="2405" w:type="dxa"/>
          </w:tcPr>
          <w:p w14:paraId="71677D5F"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2</w:t>
            </w:r>
          </w:p>
        </w:tc>
        <w:tc>
          <w:tcPr>
            <w:tcW w:w="2405" w:type="dxa"/>
          </w:tcPr>
          <w:p w14:paraId="2A41A27E" w14:textId="77777777" w:rsidR="004D09B6" w:rsidRPr="00274B25" w:rsidRDefault="004D09B6" w:rsidP="00BF2AE3">
            <w:pPr>
              <w:rPr>
                <w:rFonts w:cs="Tahoma"/>
                <w:sz w:val="22"/>
                <w:szCs w:val="22"/>
                <w:lang w:val="el-GR"/>
              </w:rPr>
            </w:pPr>
          </w:p>
        </w:tc>
        <w:tc>
          <w:tcPr>
            <w:tcW w:w="2405" w:type="dxa"/>
          </w:tcPr>
          <w:p w14:paraId="330394B7" w14:textId="77777777" w:rsidR="004D09B6" w:rsidRPr="00274B25" w:rsidRDefault="004D09B6" w:rsidP="00BF2AE3">
            <w:pPr>
              <w:rPr>
                <w:rFonts w:cs="Tahoma"/>
                <w:sz w:val="22"/>
                <w:szCs w:val="22"/>
                <w:lang w:val="el-GR"/>
              </w:rPr>
            </w:pPr>
          </w:p>
        </w:tc>
      </w:tr>
      <w:tr w:rsidR="004D09B6" w:rsidRPr="00274B25" w14:paraId="225432BA" w14:textId="77777777" w:rsidTr="004D09B6">
        <w:tc>
          <w:tcPr>
            <w:tcW w:w="2405" w:type="dxa"/>
          </w:tcPr>
          <w:p w14:paraId="0EEFF775" w14:textId="77777777" w:rsidR="004D09B6" w:rsidRPr="00274B25" w:rsidRDefault="004D09B6" w:rsidP="00BF2AE3">
            <w:pPr>
              <w:rPr>
                <w:rFonts w:cs="Tahoma"/>
                <w:sz w:val="22"/>
                <w:szCs w:val="22"/>
                <w:lang w:val="el-GR"/>
              </w:rPr>
            </w:pPr>
            <w:r w:rsidRPr="00274B25">
              <w:rPr>
                <w:rFonts w:eastAsia="SimSun" w:cs="Tahoma"/>
                <w:color w:val="000000"/>
                <w:kern w:val="3"/>
                <w:sz w:val="22"/>
                <w:szCs w:val="22"/>
              </w:rPr>
              <w:t>FORTINET FortiGate 200D</w:t>
            </w:r>
          </w:p>
        </w:tc>
        <w:tc>
          <w:tcPr>
            <w:tcW w:w="2405" w:type="dxa"/>
          </w:tcPr>
          <w:p w14:paraId="26F50D3C" w14:textId="77777777" w:rsidR="004D09B6" w:rsidRPr="00274B25" w:rsidRDefault="004D09B6" w:rsidP="00BF2AE3">
            <w:pPr>
              <w:rPr>
                <w:rFonts w:cs="Tahoma"/>
                <w:sz w:val="22"/>
                <w:szCs w:val="22"/>
                <w:lang w:val="el-GR"/>
              </w:rPr>
            </w:pPr>
            <w:r w:rsidRPr="00274B25">
              <w:rPr>
                <w:rFonts w:eastAsia="SimSun" w:cs="Tahoma"/>
                <w:color w:val="000000"/>
                <w:kern w:val="3"/>
                <w:sz w:val="22"/>
                <w:szCs w:val="22"/>
                <w:lang w:val="en-US"/>
              </w:rPr>
              <w:t>2</w:t>
            </w:r>
          </w:p>
        </w:tc>
        <w:tc>
          <w:tcPr>
            <w:tcW w:w="2405" w:type="dxa"/>
          </w:tcPr>
          <w:p w14:paraId="22098673" w14:textId="77777777" w:rsidR="004D09B6" w:rsidRPr="00274B25" w:rsidRDefault="004D09B6" w:rsidP="00BF2AE3">
            <w:pPr>
              <w:rPr>
                <w:rFonts w:cs="Tahoma"/>
                <w:sz w:val="22"/>
                <w:szCs w:val="22"/>
                <w:lang w:val="el-GR"/>
              </w:rPr>
            </w:pPr>
          </w:p>
        </w:tc>
        <w:tc>
          <w:tcPr>
            <w:tcW w:w="2405" w:type="dxa"/>
          </w:tcPr>
          <w:p w14:paraId="6277A079" w14:textId="77777777" w:rsidR="004D09B6" w:rsidRPr="00274B25" w:rsidRDefault="004D09B6" w:rsidP="00BF2AE3">
            <w:pPr>
              <w:rPr>
                <w:rFonts w:cs="Tahoma"/>
                <w:sz w:val="22"/>
                <w:szCs w:val="22"/>
                <w:lang w:val="el-GR"/>
              </w:rPr>
            </w:pPr>
          </w:p>
        </w:tc>
      </w:tr>
      <w:tr w:rsidR="004D09B6" w:rsidRPr="00274B25" w14:paraId="248D39FA" w14:textId="77777777" w:rsidTr="004D09B6">
        <w:tc>
          <w:tcPr>
            <w:tcW w:w="2405" w:type="dxa"/>
            <w:shd w:val="clear" w:color="auto" w:fill="BFBFBF" w:themeFill="background1" w:themeFillShade="BF"/>
          </w:tcPr>
          <w:p w14:paraId="132ACB36" w14:textId="77777777" w:rsidR="004D09B6" w:rsidRPr="00274B25" w:rsidRDefault="004D09B6" w:rsidP="00BF2AE3">
            <w:pPr>
              <w:rPr>
                <w:rFonts w:cs="Tahoma"/>
                <w:sz w:val="22"/>
                <w:szCs w:val="22"/>
                <w:lang w:val="el-GR"/>
              </w:rPr>
            </w:pPr>
            <w:r w:rsidRPr="00274B25">
              <w:rPr>
                <w:rFonts w:eastAsia="SimSun" w:cs="Tahoma"/>
                <w:b/>
                <w:bCs/>
                <w:color w:val="000000"/>
                <w:kern w:val="3"/>
                <w:sz w:val="22"/>
                <w:szCs w:val="22"/>
                <w:lang w:val="en-US"/>
              </w:rPr>
              <w:t>Λοιπός Εξοπλισμός</w:t>
            </w:r>
          </w:p>
        </w:tc>
        <w:tc>
          <w:tcPr>
            <w:tcW w:w="2405" w:type="dxa"/>
            <w:shd w:val="clear" w:color="auto" w:fill="BFBFBF" w:themeFill="background1" w:themeFillShade="BF"/>
          </w:tcPr>
          <w:p w14:paraId="6BC28E96" w14:textId="77777777" w:rsidR="004D09B6" w:rsidRPr="00274B25" w:rsidRDefault="004D09B6" w:rsidP="00BF2AE3">
            <w:pPr>
              <w:rPr>
                <w:rFonts w:cs="Tahoma"/>
                <w:sz w:val="22"/>
                <w:szCs w:val="22"/>
                <w:lang w:val="el-GR"/>
              </w:rPr>
            </w:pPr>
          </w:p>
        </w:tc>
        <w:tc>
          <w:tcPr>
            <w:tcW w:w="2405" w:type="dxa"/>
            <w:shd w:val="clear" w:color="auto" w:fill="BFBFBF" w:themeFill="background1" w:themeFillShade="BF"/>
          </w:tcPr>
          <w:p w14:paraId="21E504A2" w14:textId="77777777" w:rsidR="004D09B6" w:rsidRPr="00274B25" w:rsidRDefault="004D09B6" w:rsidP="00BF2AE3">
            <w:pPr>
              <w:rPr>
                <w:rFonts w:cs="Tahoma"/>
                <w:sz w:val="22"/>
                <w:szCs w:val="22"/>
                <w:lang w:val="el-GR"/>
              </w:rPr>
            </w:pPr>
          </w:p>
        </w:tc>
        <w:tc>
          <w:tcPr>
            <w:tcW w:w="2405" w:type="dxa"/>
            <w:shd w:val="clear" w:color="auto" w:fill="BFBFBF" w:themeFill="background1" w:themeFillShade="BF"/>
          </w:tcPr>
          <w:p w14:paraId="69EF834E" w14:textId="77777777" w:rsidR="004D09B6" w:rsidRPr="00274B25" w:rsidRDefault="004D09B6" w:rsidP="00BF2AE3">
            <w:pPr>
              <w:rPr>
                <w:rFonts w:cs="Tahoma"/>
                <w:sz w:val="22"/>
                <w:szCs w:val="22"/>
                <w:lang w:val="el-GR"/>
              </w:rPr>
            </w:pPr>
          </w:p>
        </w:tc>
      </w:tr>
      <w:tr w:rsidR="004D09B6" w:rsidRPr="00274B25" w14:paraId="6E321991" w14:textId="77777777" w:rsidTr="004D09B6">
        <w:tc>
          <w:tcPr>
            <w:tcW w:w="2405" w:type="dxa"/>
          </w:tcPr>
          <w:p w14:paraId="58F60236" w14:textId="77777777" w:rsidR="004D09B6" w:rsidRPr="00274B25" w:rsidRDefault="004D09B6" w:rsidP="00BF2AE3">
            <w:pPr>
              <w:rPr>
                <w:rFonts w:cs="Tahoma"/>
                <w:sz w:val="22"/>
                <w:szCs w:val="22"/>
                <w:lang w:val="el-GR"/>
              </w:rPr>
            </w:pPr>
            <w:r w:rsidRPr="00274B25">
              <w:rPr>
                <w:rFonts w:eastAsia="SimSun" w:cs="Tahoma"/>
                <w:color w:val="000000"/>
                <w:kern w:val="3"/>
                <w:sz w:val="22"/>
                <w:szCs w:val="22"/>
              </w:rPr>
              <w:lastRenderedPageBreak/>
              <w:t>RACKS HP 642</w:t>
            </w:r>
          </w:p>
        </w:tc>
        <w:tc>
          <w:tcPr>
            <w:tcW w:w="2405" w:type="dxa"/>
          </w:tcPr>
          <w:p w14:paraId="70BFBC03" w14:textId="77777777" w:rsidR="004D09B6" w:rsidRPr="00274B25" w:rsidRDefault="004D09B6" w:rsidP="00BF2AE3">
            <w:pPr>
              <w:rPr>
                <w:rFonts w:cs="Tahoma"/>
                <w:sz w:val="22"/>
                <w:szCs w:val="22"/>
                <w:lang w:val="el-GR"/>
              </w:rPr>
            </w:pPr>
            <w:r w:rsidRPr="00274B25">
              <w:rPr>
                <w:rFonts w:eastAsia="SimSun" w:cs="Tahoma"/>
                <w:color w:val="000000"/>
                <w:kern w:val="3"/>
                <w:sz w:val="22"/>
                <w:szCs w:val="22"/>
              </w:rPr>
              <w:t>2</w:t>
            </w:r>
          </w:p>
        </w:tc>
        <w:tc>
          <w:tcPr>
            <w:tcW w:w="2405" w:type="dxa"/>
          </w:tcPr>
          <w:p w14:paraId="069CBC99" w14:textId="77777777" w:rsidR="004D09B6" w:rsidRPr="00274B25" w:rsidRDefault="004D09B6" w:rsidP="00BF2AE3">
            <w:pPr>
              <w:rPr>
                <w:rFonts w:cs="Tahoma"/>
                <w:sz w:val="22"/>
                <w:szCs w:val="22"/>
                <w:lang w:val="el-GR"/>
              </w:rPr>
            </w:pPr>
          </w:p>
        </w:tc>
        <w:tc>
          <w:tcPr>
            <w:tcW w:w="2405" w:type="dxa"/>
          </w:tcPr>
          <w:p w14:paraId="45FBF6A6" w14:textId="77777777" w:rsidR="004D09B6" w:rsidRPr="00274B25" w:rsidRDefault="004D09B6" w:rsidP="00BF2AE3">
            <w:pPr>
              <w:rPr>
                <w:rFonts w:cs="Tahoma"/>
                <w:sz w:val="22"/>
                <w:szCs w:val="22"/>
                <w:lang w:val="el-GR"/>
              </w:rPr>
            </w:pPr>
          </w:p>
        </w:tc>
      </w:tr>
      <w:tr w:rsidR="004D09B6" w:rsidRPr="00274B25" w14:paraId="5C80C2AF" w14:textId="77777777" w:rsidTr="004D09B6">
        <w:tc>
          <w:tcPr>
            <w:tcW w:w="2405" w:type="dxa"/>
          </w:tcPr>
          <w:p w14:paraId="130BB2A9" w14:textId="77777777" w:rsidR="004D09B6" w:rsidRPr="00274B25" w:rsidRDefault="004D09B6" w:rsidP="00BF2AE3">
            <w:pPr>
              <w:rPr>
                <w:rFonts w:cs="Tahoma"/>
                <w:sz w:val="22"/>
                <w:szCs w:val="22"/>
                <w:lang w:val="el-GR"/>
              </w:rPr>
            </w:pPr>
            <w:r w:rsidRPr="00274B25">
              <w:rPr>
                <w:rFonts w:eastAsia="SimSun" w:cs="Tahoma"/>
                <w:color w:val="000000"/>
                <w:kern w:val="3"/>
                <w:sz w:val="22"/>
                <w:szCs w:val="22"/>
              </w:rPr>
              <w:t>EATON UPS 9PX8kiRTNBP</w:t>
            </w:r>
          </w:p>
        </w:tc>
        <w:tc>
          <w:tcPr>
            <w:tcW w:w="2405" w:type="dxa"/>
          </w:tcPr>
          <w:p w14:paraId="42D1AEEC" w14:textId="77777777" w:rsidR="004D09B6" w:rsidRPr="00274B25" w:rsidRDefault="004D09B6" w:rsidP="00BF2AE3">
            <w:pPr>
              <w:rPr>
                <w:rFonts w:cs="Tahoma"/>
                <w:sz w:val="22"/>
                <w:szCs w:val="22"/>
                <w:lang w:val="el-GR"/>
              </w:rPr>
            </w:pPr>
            <w:r w:rsidRPr="00274B25">
              <w:rPr>
                <w:rFonts w:eastAsia="SimSun" w:cs="Tahoma"/>
                <w:color w:val="000000"/>
                <w:kern w:val="3"/>
                <w:sz w:val="22"/>
                <w:szCs w:val="22"/>
              </w:rPr>
              <w:t>2</w:t>
            </w:r>
          </w:p>
        </w:tc>
        <w:tc>
          <w:tcPr>
            <w:tcW w:w="2405" w:type="dxa"/>
          </w:tcPr>
          <w:p w14:paraId="0130700D" w14:textId="77777777" w:rsidR="004D09B6" w:rsidRPr="00274B25" w:rsidRDefault="004D09B6" w:rsidP="00BF2AE3">
            <w:pPr>
              <w:rPr>
                <w:rFonts w:cs="Tahoma"/>
                <w:sz w:val="22"/>
                <w:szCs w:val="22"/>
                <w:lang w:val="el-GR"/>
              </w:rPr>
            </w:pPr>
          </w:p>
        </w:tc>
        <w:tc>
          <w:tcPr>
            <w:tcW w:w="2405" w:type="dxa"/>
          </w:tcPr>
          <w:p w14:paraId="3A474DCF" w14:textId="77777777" w:rsidR="004D09B6" w:rsidRPr="00274B25" w:rsidRDefault="004D09B6" w:rsidP="00BF2AE3">
            <w:pPr>
              <w:rPr>
                <w:rFonts w:cs="Tahoma"/>
                <w:sz w:val="22"/>
                <w:szCs w:val="22"/>
                <w:lang w:val="el-GR"/>
              </w:rPr>
            </w:pPr>
          </w:p>
        </w:tc>
      </w:tr>
    </w:tbl>
    <w:p w14:paraId="52B999A0" w14:textId="77777777" w:rsidR="004D09B6" w:rsidRPr="00274B25" w:rsidRDefault="004D09B6" w:rsidP="00BF2AE3">
      <w:pPr>
        <w:rPr>
          <w:rFonts w:cs="Tahoma"/>
          <w:lang w:val="el-GR"/>
        </w:rPr>
      </w:pPr>
    </w:p>
    <w:p w14:paraId="3547781A" w14:textId="510D7F99" w:rsidR="004D09B6" w:rsidRPr="00274B25" w:rsidRDefault="004D09B6" w:rsidP="00BF2AE3">
      <w:pPr>
        <w:pStyle w:val="6"/>
        <w:numPr>
          <w:ilvl w:val="3"/>
          <w:numId w:val="143"/>
        </w:numPr>
        <w:spacing w:line="240" w:lineRule="auto"/>
        <w:rPr>
          <w:rFonts w:ascii="Tahoma" w:hAnsi="Tahoma" w:cs="Tahoma"/>
        </w:rPr>
      </w:pPr>
      <w:bookmarkStart w:id="322" w:name="_Toc45706968"/>
      <w:bookmarkStart w:id="323" w:name="_Toc58512398"/>
      <w:r w:rsidRPr="00274B25">
        <w:rPr>
          <w:rFonts w:ascii="Tahoma" w:hAnsi="Tahoma" w:cs="Tahoma"/>
        </w:rPr>
        <w:t xml:space="preserve">Διαθέσιμοι και δεσμευμένοι πόροι – </w:t>
      </w:r>
      <w:r w:rsidRPr="00274B25">
        <w:rPr>
          <w:rFonts w:ascii="Tahoma" w:hAnsi="Tahoma" w:cs="Tahoma"/>
          <w:lang w:val="en-US"/>
        </w:rPr>
        <w:t>Utilization</w:t>
      </w:r>
      <w:bookmarkEnd w:id="322"/>
      <w:bookmarkEnd w:id="323"/>
    </w:p>
    <w:p w14:paraId="11D74348" w14:textId="77777777" w:rsidR="004D09B6" w:rsidRPr="00274B25" w:rsidRDefault="004D09B6" w:rsidP="00BF2AE3">
      <w:pPr>
        <w:pStyle w:val="7"/>
        <w:numPr>
          <w:ilvl w:val="4"/>
          <w:numId w:val="143"/>
        </w:numPr>
        <w:spacing w:line="240" w:lineRule="auto"/>
        <w:rPr>
          <w:rFonts w:cs="Tahoma"/>
          <w:sz w:val="22"/>
          <w:szCs w:val="22"/>
        </w:rPr>
      </w:pPr>
      <w:bookmarkStart w:id="324" w:name="_Toc45706969"/>
      <w:r w:rsidRPr="00274B25">
        <w:rPr>
          <w:rFonts w:cs="Tahoma"/>
          <w:sz w:val="22"/>
          <w:szCs w:val="22"/>
        </w:rPr>
        <w:t>Επεξεργαστική Ισχύ και Μνήμη</w:t>
      </w:r>
      <w:bookmarkEnd w:id="324"/>
    </w:p>
    <w:tbl>
      <w:tblPr>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194"/>
        <w:gridCol w:w="1260"/>
        <w:gridCol w:w="1164"/>
        <w:gridCol w:w="1701"/>
      </w:tblGrid>
      <w:tr w:rsidR="004D09B6" w:rsidRPr="00274B25" w14:paraId="5FC79791" w14:textId="77777777" w:rsidTr="004D09B6">
        <w:trPr>
          <w:trHeight w:val="315"/>
        </w:trPr>
        <w:tc>
          <w:tcPr>
            <w:tcW w:w="1652" w:type="dxa"/>
            <w:vMerge w:val="restart"/>
            <w:tcBorders>
              <w:top w:val="single" w:sz="4" w:space="0" w:color="auto"/>
              <w:left w:val="single" w:sz="4" w:space="0" w:color="auto"/>
              <w:bottom w:val="single" w:sz="4" w:space="0" w:color="auto"/>
              <w:right w:val="single" w:sz="4" w:space="0" w:color="auto"/>
            </w:tcBorders>
            <w:shd w:val="clear" w:color="auto" w:fill="A2ADBF"/>
            <w:vAlign w:val="center"/>
            <w:hideMark/>
          </w:tcPr>
          <w:p w14:paraId="5C5F8962" w14:textId="77777777" w:rsidR="004D09B6" w:rsidRPr="00274B25" w:rsidRDefault="004D09B6" w:rsidP="00BF2AE3">
            <w:pPr>
              <w:spacing w:after="0"/>
              <w:rPr>
                <w:rFonts w:cs="Tahoma"/>
                <w:color w:val="000000"/>
                <w:szCs w:val="22"/>
                <w:lang w:eastAsia="el-GR"/>
              </w:rPr>
            </w:pPr>
            <w:r w:rsidRPr="00274B25">
              <w:rPr>
                <w:rFonts w:cs="Tahoma"/>
                <w:color w:val="000000"/>
                <w:szCs w:val="22"/>
                <w:lang w:eastAsia="el-GR"/>
              </w:rPr>
              <w:t>Name</w:t>
            </w:r>
          </w:p>
        </w:tc>
        <w:tc>
          <w:tcPr>
            <w:tcW w:w="2454" w:type="dxa"/>
            <w:gridSpan w:val="2"/>
            <w:tcBorders>
              <w:top w:val="single" w:sz="4" w:space="0" w:color="auto"/>
              <w:left w:val="single" w:sz="4" w:space="0" w:color="auto"/>
              <w:bottom w:val="single" w:sz="4" w:space="0" w:color="auto"/>
              <w:right w:val="single" w:sz="4" w:space="0" w:color="auto"/>
            </w:tcBorders>
            <w:shd w:val="clear" w:color="auto" w:fill="F9F9FB"/>
            <w:vAlign w:val="center"/>
            <w:hideMark/>
          </w:tcPr>
          <w:p w14:paraId="582651E3"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Processors</w:t>
            </w:r>
          </w:p>
        </w:tc>
        <w:tc>
          <w:tcPr>
            <w:tcW w:w="2835" w:type="dxa"/>
            <w:gridSpan w:val="2"/>
            <w:tcBorders>
              <w:top w:val="single" w:sz="4" w:space="0" w:color="auto"/>
              <w:left w:val="single" w:sz="4" w:space="0" w:color="auto"/>
              <w:bottom w:val="single" w:sz="4" w:space="0" w:color="auto"/>
              <w:right w:val="single" w:sz="4" w:space="0" w:color="auto"/>
            </w:tcBorders>
            <w:shd w:val="clear" w:color="auto" w:fill="F9F9FB"/>
            <w:vAlign w:val="center"/>
            <w:hideMark/>
          </w:tcPr>
          <w:p w14:paraId="512050C6"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Memory (GiB)</w:t>
            </w:r>
          </w:p>
        </w:tc>
      </w:tr>
      <w:tr w:rsidR="004D09B6" w:rsidRPr="00274B25" w14:paraId="054BBC32" w14:textId="77777777" w:rsidTr="004D09B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0E7523" w14:textId="77777777" w:rsidR="004D09B6" w:rsidRPr="00274B25" w:rsidRDefault="004D09B6" w:rsidP="00BF2AE3">
            <w:pPr>
              <w:spacing w:after="0"/>
              <w:rPr>
                <w:rFonts w:cs="Tahoma"/>
                <w:color w:val="000000"/>
                <w:szCs w:val="22"/>
                <w:lang w:eastAsia="el-GR"/>
              </w:rPr>
            </w:pPr>
          </w:p>
        </w:tc>
        <w:tc>
          <w:tcPr>
            <w:tcW w:w="1194" w:type="dxa"/>
            <w:tcBorders>
              <w:top w:val="single" w:sz="4" w:space="0" w:color="auto"/>
              <w:left w:val="single" w:sz="4" w:space="0" w:color="auto"/>
              <w:bottom w:val="single" w:sz="4" w:space="0" w:color="auto"/>
              <w:right w:val="single" w:sz="4" w:space="0" w:color="auto"/>
            </w:tcBorders>
            <w:shd w:val="clear" w:color="auto" w:fill="F9F9FB"/>
            <w:vAlign w:val="center"/>
            <w:hideMark/>
          </w:tcPr>
          <w:p w14:paraId="50B082ED"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Utilization (%)</w:t>
            </w:r>
          </w:p>
        </w:tc>
        <w:tc>
          <w:tcPr>
            <w:tcW w:w="1260" w:type="dxa"/>
            <w:tcBorders>
              <w:top w:val="single" w:sz="4" w:space="0" w:color="auto"/>
              <w:left w:val="single" w:sz="4" w:space="0" w:color="auto"/>
              <w:bottom w:val="single" w:sz="4" w:space="0" w:color="auto"/>
              <w:right w:val="single" w:sz="4" w:space="0" w:color="auto"/>
            </w:tcBorders>
            <w:shd w:val="clear" w:color="auto" w:fill="F9F9FB"/>
            <w:vAlign w:val="center"/>
            <w:hideMark/>
          </w:tcPr>
          <w:p w14:paraId="1E9B9551"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Total</w:t>
            </w:r>
          </w:p>
        </w:tc>
        <w:tc>
          <w:tcPr>
            <w:tcW w:w="1134" w:type="dxa"/>
            <w:tcBorders>
              <w:top w:val="single" w:sz="4" w:space="0" w:color="auto"/>
              <w:left w:val="single" w:sz="4" w:space="0" w:color="auto"/>
              <w:bottom w:val="single" w:sz="4" w:space="0" w:color="auto"/>
              <w:right w:val="single" w:sz="4" w:space="0" w:color="auto"/>
            </w:tcBorders>
            <w:shd w:val="clear" w:color="auto" w:fill="F9F9FB"/>
            <w:vAlign w:val="center"/>
            <w:hideMark/>
          </w:tcPr>
          <w:p w14:paraId="51BC0863"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Utilization (%)</w:t>
            </w:r>
          </w:p>
        </w:tc>
        <w:tc>
          <w:tcPr>
            <w:tcW w:w="1701" w:type="dxa"/>
            <w:tcBorders>
              <w:top w:val="single" w:sz="4" w:space="0" w:color="auto"/>
              <w:left w:val="single" w:sz="4" w:space="0" w:color="auto"/>
              <w:bottom w:val="single" w:sz="4" w:space="0" w:color="auto"/>
              <w:right w:val="single" w:sz="4" w:space="0" w:color="auto"/>
            </w:tcBorders>
            <w:shd w:val="clear" w:color="auto" w:fill="F9F9FB"/>
            <w:vAlign w:val="center"/>
            <w:hideMark/>
          </w:tcPr>
          <w:p w14:paraId="359A8E24"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Total</w:t>
            </w:r>
          </w:p>
        </w:tc>
      </w:tr>
      <w:tr w:rsidR="004D09B6" w:rsidRPr="00274B25" w14:paraId="0693F019" w14:textId="77777777" w:rsidTr="004D09B6">
        <w:trPr>
          <w:trHeight w:val="315"/>
        </w:trPr>
        <w:tc>
          <w:tcPr>
            <w:tcW w:w="16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57F77B8"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orahv03</w:t>
            </w:r>
          </w:p>
        </w:tc>
        <w:tc>
          <w:tcPr>
            <w:tcW w:w="119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620B877"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val="el-GR" w:eastAsia="el-GR"/>
              </w:rPr>
              <w:t>10</w:t>
            </w:r>
            <w:r w:rsidRPr="00274B25">
              <w:rPr>
                <w:rFonts w:cs="Tahoma"/>
                <w:color w:val="333333"/>
                <w:szCs w:val="22"/>
                <w:lang w:eastAsia="el-GR"/>
              </w:rPr>
              <w:t>.73</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519946"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40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5720FCA"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59.25</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D46784"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63.89</w:t>
            </w:r>
          </w:p>
        </w:tc>
      </w:tr>
      <w:tr w:rsidR="004D09B6" w:rsidRPr="00274B25" w14:paraId="66B15D51" w14:textId="77777777" w:rsidTr="004D09B6">
        <w:trPr>
          <w:trHeight w:val="315"/>
        </w:trPr>
        <w:tc>
          <w:tcPr>
            <w:tcW w:w="1652"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746EAAF2"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orahv01</w:t>
            </w:r>
          </w:p>
        </w:tc>
        <w:tc>
          <w:tcPr>
            <w:tcW w:w="1194"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54A10B23"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val="el-GR" w:eastAsia="el-GR"/>
              </w:rPr>
              <w:t>1</w:t>
            </w:r>
            <w:r w:rsidRPr="00274B25">
              <w:rPr>
                <w:rFonts w:cs="Tahoma"/>
                <w:color w:val="333333"/>
                <w:szCs w:val="22"/>
                <w:lang w:eastAsia="el-GR"/>
              </w:rPr>
              <w:t>8.28</w:t>
            </w:r>
          </w:p>
        </w:tc>
        <w:tc>
          <w:tcPr>
            <w:tcW w:w="1260"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4135160E"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40</w:t>
            </w:r>
          </w:p>
        </w:tc>
        <w:tc>
          <w:tcPr>
            <w:tcW w:w="1134"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2C9BF6D9"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87.11</w:t>
            </w:r>
          </w:p>
        </w:tc>
        <w:tc>
          <w:tcPr>
            <w:tcW w:w="1701"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76599B8D"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63.89</w:t>
            </w:r>
          </w:p>
        </w:tc>
      </w:tr>
      <w:tr w:rsidR="004D09B6" w:rsidRPr="00274B25" w14:paraId="09752B82" w14:textId="77777777" w:rsidTr="004D09B6">
        <w:trPr>
          <w:trHeight w:val="315"/>
        </w:trPr>
        <w:tc>
          <w:tcPr>
            <w:tcW w:w="165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D55D840"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orahv02</w:t>
            </w:r>
          </w:p>
        </w:tc>
        <w:tc>
          <w:tcPr>
            <w:tcW w:w="119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155D157"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21.94</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44CB205"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40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D566B98"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77.66</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76A70C6"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63.89</w:t>
            </w:r>
          </w:p>
        </w:tc>
      </w:tr>
      <w:tr w:rsidR="004D09B6" w:rsidRPr="00274B25" w14:paraId="61338352" w14:textId="77777777" w:rsidTr="004D09B6">
        <w:trPr>
          <w:trHeight w:val="315"/>
        </w:trPr>
        <w:tc>
          <w:tcPr>
            <w:tcW w:w="1652"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6F12C9F4"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orahv04</w:t>
            </w:r>
          </w:p>
        </w:tc>
        <w:tc>
          <w:tcPr>
            <w:tcW w:w="1194"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3EDA8A87"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val="el-GR" w:eastAsia="el-GR"/>
              </w:rPr>
              <w:t>1</w:t>
            </w:r>
            <w:r w:rsidRPr="00274B25">
              <w:rPr>
                <w:rFonts w:cs="Tahoma"/>
                <w:color w:val="333333"/>
                <w:szCs w:val="22"/>
                <w:lang w:eastAsia="el-GR"/>
              </w:rPr>
              <w:t>1.14</w:t>
            </w:r>
          </w:p>
        </w:tc>
        <w:tc>
          <w:tcPr>
            <w:tcW w:w="1260"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610144AB"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40</w:t>
            </w:r>
          </w:p>
        </w:tc>
        <w:tc>
          <w:tcPr>
            <w:tcW w:w="1134"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08B435FB"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49.78</w:t>
            </w:r>
          </w:p>
        </w:tc>
        <w:tc>
          <w:tcPr>
            <w:tcW w:w="1701"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04879A35"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63.89</w:t>
            </w:r>
          </w:p>
        </w:tc>
      </w:tr>
    </w:tbl>
    <w:p w14:paraId="1041D71B" w14:textId="77777777" w:rsidR="004D09B6" w:rsidRPr="00274B25" w:rsidRDefault="004D09B6" w:rsidP="00BF2AE3">
      <w:pPr>
        <w:rPr>
          <w:rFonts w:cs="Tahoma"/>
          <w:szCs w:val="22"/>
        </w:rPr>
      </w:pPr>
    </w:p>
    <w:p w14:paraId="48E5D304" w14:textId="77777777" w:rsidR="004D09B6" w:rsidRPr="00274B25" w:rsidRDefault="004D09B6" w:rsidP="00BF2AE3">
      <w:pPr>
        <w:pStyle w:val="7"/>
        <w:numPr>
          <w:ilvl w:val="4"/>
          <w:numId w:val="143"/>
        </w:numPr>
        <w:spacing w:line="240" w:lineRule="auto"/>
        <w:rPr>
          <w:rFonts w:cs="Tahoma"/>
          <w:sz w:val="22"/>
          <w:szCs w:val="22"/>
        </w:rPr>
      </w:pPr>
      <w:bookmarkStart w:id="325" w:name="_Toc45706970"/>
      <w:r w:rsidRPr="00274B25">
        <w:rPr>
          <w:rFonts w:cs="Tahoma"/>
          <w:sz w:val="22"/>
          <w:szCs w:val="22"/>
        </w:rPr>
        <w:t>Χωρητικότητα Αποθήκευσης που έχει αποδοθεί</w:t>
      </w:r>
      <w:bookmarkEnd w:id="32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2203"/>
        <w:gridCol w:w="1004"/>
        <w:gridCol w:w="884"/>
        <w:gridCol w:w="992"/>
        <w:gridCol w:w="1134"/>
        <w:gridCol w:w="1417"/>
      </w:tblGrid>
      <w:tr w:rsidR="004D09B6" w:rsidRPr="00274B25" w14:paraId="617D4880" w14:textId="77777777" w:rsidTr="00CB4520">
        <w:trPr>
          <w:trHeight w:val="315"/>
        </w:trPr>
        <w:tc>
          <w:tcPr>
            <w:tcW w:w="1617" w:type="dxa"/>
            <w:vMerge w:val="restart"/>
            <w:tcBorders>
              <w:top w:val="single" w:sz="4" w:space="0" w:color="auto"/>
              <w:left w:val="single" w:sz="4" w:space="0" w:color="auto"/>
              <w:bottom w:val="single" w:sz="4" w:space="0" w:color="auto"/>
              <w:right w:val="single" w:sz="4" w:space="0" w:color="auto"/>
            </w:tcBorders>
            <w:shd w:val="clear" w:color="auto" w:fill="A2ADBF"/>
            <w:noWrap/>
            <w:vAlign w:val="center"/>
            <w:hideMark/>
          </w:tcPr>
          <w:p w14:paraId="33DD20BD" w14:textId="77777777" w:rsidR="004D09B6" w:rsidRPr="00274B25" w:rsidRDefault="004D09B6" w:rsidP="00BF2AE3">
            <w:pPr>
              <w:spacing w:after="0"/>
              <w:ind w:firstLineChars="300" w:firstLine="660"/>
              <w:rPr>
                <w:rFonts w:cs="Tahoma"/>
                <w:color w:val="000000"/>
                <w:szCs w:val="22"/>
                <w:lang w:eastAsia="el-GR"/>
              </w:rPr>
            </w:pPr>
            <w:r w:rsidRPr="00274B25">
              <w:rPr>
                <w:rFonts w:cs="Tahoma"/>
                <w:color w:val="000000"/>
                <w:szCs w:val="22"/>
                <w:lang w:eastAsia="el-GR"/>
              </w:rPr>
              <w:t>Name</w:t>
            </w:r>
          </w:p>
        </w:tc>
        <w:tc>
          <w:tcPr>
            <w:tcW w:w="2203" w:type="dxa"/>
            <w:vMerge w:val="restart"/>
            <w:tcBorders>
              <w:top w:val="single" w:sz="4" w:space="0" w:color="auto"/>
              <w:left w:val="single" w:sz="4" w:space="0" w:color="auto"/>
              <w:bottom w:val="single" w:sz="4" w:space="0" w:color="auto"/>
              <w:right w:val="single" w:sz="4" w:space="0" w:color="auto"/>
            </w:tcBorders>
            <w:shd w:val="clear" w:color="auto" w:fill="F9F9FB"/>
            <w:vAlign w:val="center"/>
            <w:hideMark/>
          </w:tcPr>
          <w:p w14:paraId="453DB5CC" w14:textId="77777777" w:rsidR="004D09B6" w:rsidRPr="00274B25" w:rsidRDefault="004D09B6" w:rsidP="00BF2AE3">
            <w:pPr>
              <w:spacing w:after="0"/>
              <w:rPr>
                <w:rFonts w:cs="Tahoma"/>
                <w:color w:val="000000"/>
                <w:szCs w:val="22"/>
                <w:lang w:eastAsia="el-GR"/>
              </w:rPr>
            </w:pPr>
            <w:r w:rsidRPr="00274B25">
              <w:rPr>
                <w:rFonts w:cs="Tahoma"/>
                <w:color w:val="000000"/>
                <w:szCs w:val="22"/>
                <w:lang w:eastAsia="el-GR"/>
              </w:rPr>
              <w:t>File System</w:t>
            </w:r>
          </w:p>
        </w:tc>
        <w:tc>
          <w:tcPr>
            <w:tcW w:w="5247" w:type="dxa"/>
            <w:gridSpan w:val="5"/>
            <w:tcBorders>
              <w:top w:val="single" w:sz="4" w:space="0" w:color="auto"/>
              <w:left w:val="single" w:sz="4" w:space="0" w:color="auto"/>
              <w:bottom w:val="single" w:sz="4" w:space="0" w:color="auto"/>
              <w:right w:val="single" w:sz="4" w:space="0" w:color="auto"/>
            </w:tcBorders>
            <w:shd w:val="clear" w:color="auto" w:fill="F9F9FB"/>
            <w:vAlign w:val="center"/>
            <w:hideMark/>
          </w:tcPr>
          <w:p w14:paraId="6B74235B"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File System Size (GiB)</w:t>
            </w:r>
          </w:p>
        </w:tc>
      </w:tr>
      <w:tr w:rsidR="004D09B6" w:rsidRPr="00274B25" w14:paraId="0F1383B2" w14:textId="77777777" w:rsidTr="00CB4520">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534CD0" w14:textId="77777777" w:rsidR="004D09B6" w:rsidRPr="00274B25" w:rsidRDefault="004D09B6" w:rsidP="00BF2AE3">
            <w:pPr>
              <w:spacing w:after="0"/>
              <w:rPr>
                <w:rFonts w:cs="Tahoma"/>
                <w:color w:val="000000"/>
                <w:szCs w:val="22"/>
                <w:lang w:eastAsia="el-GR"/>
              </w:rPr>
            </w:pPr>
          </w:p>
        </w:tc>
        <w:tc>
          <w:tcPr>
            <w:tcW w:w="2203" w:type="dxa"/>
            <w:vMerge/>
            <w:tcBorders>
              <w:top w:val="single" w:sz="4" w:space="0" w:color="auto"/>
              <w:left w:val="single" w:sz="4" w:space="0" w:color="auto"/>
              <w:bottom w:val="single" w:sz="4" w:space="0" w:color="auto"/>
              <w:right w:val="single" w:sz="4" w:space="0" w:color="auto"/>
            </w:tcBorders>
            <w:vAlign w:val="center"/>
            <w:hideMark/>
          </w:tcPr>
          <w:p w14:paraId="7CB69A21" w14:textId="77777777" w:rsidR="004D09B6" w:rsidRPr="00274B25" w:rsidRDefault="004D09B6" w:rsidP="00BF2AE3">
            <w:pPr>
              <w:spacing w:after="0"/>
              <w:rPr>
                <w:rFonts w:cs="Tahoma"/>
                <w:color w:val="000000"/>
                <w:szCs w:val="22"/>
                <w:lang w:eastAsia="el-GR"/>
              </w:rPr>
            </w:pPr>
          </w:p>
        </w:tc>
        <w:tc>
          <w:tcPr>
            <w:tcW w:w="853" w:type="dxa"/>
            <w:tcBorders>
              <w:top w:val="single" w:sz="4" w:space="0" w:color="auto"/>
              <w:left w:val="single" w:sz="4" w:space="0" w:color="auto"/>
              <w:bottom w:val="single" w:sz="4" w:space="0" w:color="auto"/>
              <w:right w:val="single" w:sz="4" w:space="0" w:color="auto"/>
            </w:tcBorders>
            <w:shd w:val="clear" w:color="auto" w:fill="F9F9FB"/>
            <w:vAlign w:val="center"/>
            <w:hideMark/>
          </w:tcPr>
          <w:p w14:paraId="0443EAA3"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Free</w:t>
            </w:r>
          </w:p>
        </w:tc>
        <w:tc>
          <w:tcPr>
            <w:tcW w:w="851" w:type="dxa"/>
            <w:tcBorders>
              <w:top w:val="single" w:sz="4" w:space="0" w:color="auto"/>
              <w:left w:val="single" w:sz="4" w:space="0" w:color="auto"/>
              <w:bottom w:val="single" w:sz="4" w:space="0" w:color="auto"/>
              <w:right w:val="single" w:sz="4" w:space="0" w:color="auto"/>
            </w:tcBorders>
            <w:shd w:val="clear" w:color="auto" w:fill="F9F9FB"/>
            <w:vAlign w:val="center"/>
            <w:hideMark/>
          </w:tcPr>
          <w:p w14:paraId="3C8D326D"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Used</w:t>
            </w:r>
          </w:p>
        </w:tc>
        <w:tc>
          <w:tcPr>
            <w:tcW w:w="992" w:type="dxa"/>
            <w:tcBorders>
              <w:top w:val="single" w:sz="4" w:space="0" w:color="auto"/>
              <w:left w:val="single" w:sz="4" w:space="0" w:color="auto"/>
              <w:bottom w:val="single" w:sz="4" w:space="0" w:color="auto"/>
              <w:right w:val="single" w:sz="4" w:space="0" w:color="auto"/>
            </w:tcBorders>
            <w:shd w:val="clear" w:color="auto" w:fill="F9F9FB"/>
            <w:vAlign w:val="center"/>
            <w:hideMark/>
          </w:tcPr>
          <w:p w14:paraId="0FD456D1"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Total</w:t>
            </w:r>
          </w:p>
        </w:tc>
        <w:tc>
          <w:tcPr>
            <w:tcW w:w="1134" w:type="dxa"/>
            <w:tcBorders>
              <w:top w:val="single" w:sz="4" w:space="0" w:color="auto"/>
              <w:left w:val="single" w:sz="4" w:space="0" w:color="auto"/>
              <w:bottom w:val="single" w:sz="4" w:space="0" w:color="auto"/>
              <w:right w:val="single" w:sz="4" w:space="0" w:color="auto"/>
            </w:tcBorders>
            <w:shd w:val="clear" w:color="auto" w:fill="F9F9FB"/>
            <w:vAlign w:val="center"/>
            <w:hideMark/>
          </w:tcPr>
          <w:p w14:paraId="601353E2"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Apparent</w:t>
            </w:r>
          </w:p>
        </w:tc>
        <w:tc>
          <w:tcPr>
            <w:tcW w:w="1417" w:type="dxa"/>
            <w:tcBorders>
              <w:top w:val="single" w:sz="4" w:space="0" w:color="auto"/>
              <w:left w:val="single" w:sz="4" w:space="0" w:color="auto"/>
              <w:bottom w:val="single" w:sz="4" w:space="0" w:color="auto"/>
              <w:right w:val="single" w:sz="4" w:space="0" w:color="auto"/>
            </w:tcBorders>
            <w:shd w:val="clear" w:color="auto" w:fill="F9F9FB"/>
            <w:vAlign w:val="center"/>
            <w:hideMark/>
          </w:tcPr>
          <w:p w14:paraId="6085FBA3" w14:textId="77777777" w:rsidR="004D09B6" w:rsidRPr="00274B25" w:rsidRDefault="004D09B6" w:rsidP="00BF2AE3">
            <w:pPr>
              <w:spacing w:after="0"/>
              <w:jc w:val="center"/>
              <w:rPr>
                <w:rFonts w:cs="Tahoma"/>
                <w:color w:val="000000"/>
                <w:szCs w:val="22"/>
                <w:lang w:eastAsia="el-GR"/>
              </w:rPr>
            </w:pPr>
            <w:r w:rsidRPr="00274B25">
              <w:rPr>
                <w:rFonts w:cs="Tahoma"/>
                <w:color w:val="000000"/>
                <w:szCs w:val="22"/>
                <w:lang w:eastAsia="el-GR"/>
              </w:rPr>
              <w:t>Capacity (%)</w:t>
            </w:r>
          </w:p>
        </w:tc>
      </w:tr>
      <w:tr w:rsidR="004D09B6" w:rsidRPr="00274B25" w14:paraId="2C33756B" w14:textId="77777777" w:rsidTr="00CB4520">
        <w:trPr>
          <w:trHeight w:val="315"/>
        </w:trPr>
        <w:tc>
          <w:tcPr>
            <w:tcW w:w="16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AAFF138"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3PAR-REPO-01</w:t>
            </w:r>
          </w:p>
        </w:tc>
        <w:tc>
          <w:tcPr>
            <w:tcW w:w="220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AC5DBF7"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[fs on 3PARdata (1)]</w:t>
            </w:r>
          </w:p>
        </w:tc>
        <w:tc>
          <w:tcPr>
            <w:tcW w:w="85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3947EDB"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139.84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2D34F29"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884.16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F9082D4"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1024.0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5F7DBEC"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1330.0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0BCF5EE"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129.9</w:t>
            </w:r>
          </w:p>
        </w:tc>
      </w:tr>
      <w:tr w:rsidR="004D09B6" w:rsidRPr="00274B25" w14:paraId="0D4E187F" w14:textId="77777777" w:rsidTr="00CB4520">
        <w:trPr>
          <w:trHeight w:val="315"/>
        </w:trPr>
        <w:tc>
          <w:tcPr>
            <w:tcW w:w="1617"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4D2C4810"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3PAR-REPO-02</w:t>
            </w:r>
          </w:p>
        </w:tc>
        <w:tc>
          <w:tcPr>
            <w:tcW w:w="2203"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36D55E83"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[fs on 3PARdata (2)]</w:t>
            </w:r>
          </w:p>
        </w:tc>
        <w:tc>
          <w:tcPr>
            <w:tcW w:w="853"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3297931E"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240.1</w:t>
            </w:r>
          </w:p>
        </w:tc>
        <w:tc>
          <w:tcPr>
            <w:tcW w:w="851"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7BF3C355"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783.9</w:t>
            </w:r>
          </w:p>
        </w:tc>
        <w:tc>
          <w:tcPr>
            <w:tcW w:w="992"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51998120"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1024.0</w:t>
            </w:r>
          </w:p>
        </w:tc>
        <w:tc>
          <w:tcPr>
            <w:tcW w:w="1134"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08FB7C2C"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882.0</w:t>
            </w:r>
          </w:p>
        </w:tc>
        <w:tc>
          <w:tcPr>
            <w:tcW w:w="1417"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32D76BC4"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86.1</w:t>
            </w:r>
          </w:p>
        </w:tc>
      </w:tr>
      <w:tr w:rsidR="004D09B6" w:rsidRPr="00274B25" w14:paraId="73718E20" w14:textId="77777777" w:rsidTr="00CB4520">
        <w:trPr>
          <w:trHeight w:val="315"/>
        </w:trPr>
        <w:tc>
          <w:tcPr>
            <w:tcW w:w="16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80E6EE5"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3PAR-REPO-03</w:t>
            </w:r>
          </w:p>
        </w:tc>
        <w:tc>
          <w:tcPr>
            <w:tcW w:w="220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CC107DB"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[fs on 3PARdata (3)]</w:t>
            </w:r>
          </w:p>
        </w:tc>
        <w:tc>
          <w:tcPr>
            <w:tcW w:w="85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4572D09"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339.22</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F6768E5"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684.78</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D2FDCA0"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1024.0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02FD240"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882.0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5A198DA"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86.1</w:t>
            </w:r>
          </w:p>
        </w:tc>
      </w:tr>
      <w:tr w:rsidR="004D09B6" w:rsidRPr="00274B25" w14:paraId="2D717D96" w14:textId="77777777" w:rsidTr="00CB4520">
        <w:trPr>
          <w:trHeight w:val="315"/>
        </w:trPr>
        <w:tc>
          <w:tcPr>
            <w:tcW w:w="1617"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666664E6"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3PAR-REPO-04</w:t>
            </w:r>
          </w:p>
        </w:tc>
        <w:tc>
          <w:tcPr>
            <w:tcW w:w="2203"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0139AE64"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[fs on 3PARdata (4)]</w:t>
            </w:r>
          </w:p>
        </w:tc>
        <w:tc>
          <w:tcPr>
            <w:tcW w:w="853"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1CE3D5D9"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522.64</w:t>
            </w:r>
          </w:p>
        </w:tc>
        <w:tc>
          <w:tcPr>
            <w:tcW w:w="851"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6B8F9D0E"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501.36</w:t>
            </w:r>
          </w:p>
        </w:tc>
        <w:tc>
          <w:tcPr>
            <w:tcW w:w="992"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7F890267"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1024.0</w:t>
            </w:r>
          </w:p>
        </w:tc>
        <w:tc>
          <w:tcPr>
            <w:tcW w:w="1134"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462E299F"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848.85</w:t>
            </w:r>
          </w:p>
        </w:tc>
        <w:tc>
          <w:tcPr>
            <w:tcW w:w="1417"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73FF8A81"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82.9</w:t>
            </w:r>
          </w:p>
        </w:tc>
      </w:tr>
      <w:tr w:rsidR="004D09B6" w:rsidRPr="00274B25" w14:paraId="27E4CD8F" w14:textId="77777777" w:rsidTr="00CB4520">
        <w:trPr>
          <w:trHeight w:val="315"/>
        </w:trPr>
        <w:tc>
          <w:tcPr>
            <w:tcW w:w="16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5EBADBE"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3PAR-REPO-05</w:t>
            </w:r>
          </w:p>
        </w:tc>
        <w:tc>
          <w:tcPr>
            <w:tcW w:w="220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D755273" w14:textId="77777777" w:rsidR="004D09B6" w:rsidRPr="00274B25" w:rsidRDefault="004D09B6" w:rsidP="00BF2AE3">
            <w:pPr>
              <w:spacing w:after="0"/>
              <w:rPr>
                <w:rFonts w:cs="Tahoma"/>
                <w:color w:val="333333"/>
                <w:szCs w:val="22"/>
                <w:lang w:eastAsia="el-GR"/>
              </w:rPr>
            </w:pPr>
            <w:r w:rsidRPr="00274B25">
              <w:rPr>
                <w:rFonts w:cs="Tahoma"/>
                <w:color w:val="333333"/>
                <w:szCs w:val="22"/>
                <w:lang w:eastAsia="el-GR"/>
              </w:rPr>
              <w:t>[fs on 3PARdata (6)]</w:t>
            </w:r>
          </w:p>
        </w:tc>
        <w:tc>
          <w:tcPr>
            <w:tcW w:w="85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8E8EC81"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816.83</w:t>
            </w:r>
          </w:p>
        </w:tc>
        <w:tc>
          <w:tcPr>
            <w:tcW w:w="85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C5EBE7"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207.17</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5F7CAFF"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1024.0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E335675"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715.0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288745C" w14:textId="77777777" w:rsidR="004D09B6" w:rsidRPr="00274B25" w:rsidRDefault="004D09B6" w:rsidP="00BF2AE3">
            <w:pPr>
              <w:spacing w:after="0"/>
              <w:jc w:val="center"/>
              <w:rPr>
                <w:rFonts w:cs="Tahoma"/>
                <w:color w:val="333333"/>
                <w:szCs w:val="22"/>
                <w:lang w:eastAsia="el-GR"/>
              </w:rPr>
            </w:pPr>
            <w:r w:rsidRPr="00274B25">
              <w:rPr>
                <w:rFonts w:cs="Tahoma"/>
                <w:color w:val="333333"/>
                <w:szCs w:val="22"/>
                <w:lang w:eastAsia="el-GR"/>
              </w:rPr>
              <w:t>69.8</w:t>
            </w:r>
          </w:p>
        </w:tc>
      </w:tr>
      <w:tr w:rsidR="009440E5" w:rsidRPr="00274B25" w14:paraId="6ED31B94" w14:textId="77777777" w:rsidTr="00CB4520">
        <w:trPr>
          <w:trHeight w:val="315"/>
        </w:trPr>
        <w:tc>
          <w:tcPr>
            <w:tcW w:w="1617"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0FAE9C27" w14:textId="77777777" w:rsidR="009440E5" w:rsidRPr="00274B25" w:rsidRDefault="009440E5" w:rsidP="00BF2AE3">
            <w:pPr>
              <w:spacing w:after="0"/>
              <w:rPr>
                <w:rFonts w:cs="Tahoma"/>
                <w:color w:val="333333"/>
                <w:szCs w:val="22"/>
                <w:lang w:eastAsia="el-GR"/>
              </w:rPr>
            </w:pPr>
            <w:r w:rsidRPr="00274B25">
              <w:rPr>
                <w:rFonts w:cs="Tahoma"/>
                <w:color w:val="333333"/>
                <w:szCs w:val="22"/>
                <w:lang w:eastAsia="el-GR"/>
              </w:rPr>
              <w:t>3PAR-REPO-06</w:t>
            </w:r>
          </w:p>
        </w:tc>
        <w:tc>
          <w:tcPr>
            <w:tcW w:w="2203" w:type="dxa"/>
            <w:tcBorders>
              <w:top w:val="single" w:sz="4" w:space="0" w:color="auto"/>
              <w:left w:val="single" w:sz="4" w:space="0" w:color="auto"/>
              <w:bottom w:val="single" w:sz="4" w:space="0" w:color="auto"/>
              <w:right w:val="single" w:sz="4" w:space="0" w:color="auto"/>
            </w:tcBorders>
            <w:shd w:val="clear" w:color="auto" w:fill="F6F6F6"/>
            <w:noWrap/>
            <w:vAlign w:val="center"/>
            <w:hideMark/>
          </w:tcPr>
          <w:p w14:paraId="38A9364C" w14:textId="77777777" w:rsidR="009440E5" w:rsidRPr="00274B25" w:rsidRDefault="009440E5" w:rsidP="00BF2AE3">
            <w:pPr>
              <w:spacing w:after="0"/>
              <w:rPr>
                <w:rFonts w:cs="Tahoma"/>
                <w:color w:val="333333"/>
                <w:szCs w:val="22"/>
                <w:lang w:eastAsia="el-GR"/>
              </w:rPr>
            </w:pPr>
            <w:r w:rsidRPr="00274B25">
              <w:rPr>
                <w:rFonts w:cs="Tahoma"/>
                <w:color w:val="333333"/>
                <w:szCs w:val="22"/>
                <w:lang w:eastAsia="el-GR"/>
              </w:rPr>
              <w:t>[fs on 3PARdata (7)]</w:t>
            </w:r>
          </w:p>
        </w:tc>
        <w:tc>
          <w:tcPr>
            <w:tcW w:w="853" w:type="dxa"/>
            <w:tcBorders>
              <w:top w:val="single" w:sz="4" w:space="0" w:color="auto"/>
              <w:left w:val="single" w:sz="4" w:space="0" w:color="auto"/>
              <w:bottom w:val="single" w:sz="4" w:space="0" w:color="auto"/>
              <w:right w:val="single" w:sz="4" w:space="0" w:color="auto"/>
            </w:tcBorders>
            <w:shd w:val="clear" w:color="auto" w:fill="F6F6F6"/>
            <w:noWrap/>
            <w:hideMark/>
          </w:tcPr>
          <w:p w14:paraId="4E94C8F1" w14:textId="11933FCB" w:rsidR="009440E5" w:rsidRPr="00274B25" w:rsidRDefault="009440E5" w:rsidP="00BF2AE3">
            <w:pPr>
              <w:spacing w:after="0"/>
              <w:jc w:val="center"/>
              <w:rPr>
                <w:rFonts w:cs="Tahoma"/>
                <w:color w:val="333333"/>
                <w:szCs w:val="22"/>
                <w:lang w:eastAsia="el-GR"/>
              </w:rPr>
            </w:pPr>
            <w:r w:rsidRPr="00274B25">
              <w:rPr>
                <w:rFonts w:cs="Tahoma"/>
                <w:color w:val="333333"/>
                <w:szCs w:val="22"/>
                <w:lang w:eastAsia="el-GR"/>
              </w:rPr>
              <w:t>1012.21</w:t>
            </w:r>
          </w:p>
        </w:tc>
        <w:tc>
          <w:tcPr>
            <w:tcW w:w="851" w:type="dxa"/>
            <w:tcBorders>
              <w:top w:val="single" w:sz="4" w:space="0" w:color="auto"/>
              <w:left w:val="single" w:sz="4" w:space="0" w:color="auto"/>
              <w:bottom w:val="single" w:sz="4" w:space="0" w:color="auto"/>
              <w:right w:val="single" w:sz="4" w:space="0" w:color="auto"/>
            </w:tcBorders>
            <w:shd w:val="clear" w:color="auto" w:fill="F6F6F6"/>
            <w:noWrap/>
            <w:hideMark/>
          </w:tcPr>
          <w:p w14:paraId="3CED9C65" w14:textId="590307FD" w:rsidR="009440E5" w:rsidRPr="00274B25" w:rsidRDefault="009440E5" w:rsidP="00BF2AE3">
            <w:pPr>
              <w:spacing w:after="0"/>
              <w:jc w:val="center"/>
              <w:rPr>
                <w:rFonts w:cs="Tahoma"/>
                <w:color w:val="333333"/>
                <w:szCs w:val="22"/>
                <w:lang w:eastAsia="el-GR"/>
              </w:rPr>
            </w:pPr>
            <w:r w:rsidRPr="00274B25">
              <w:rPr>
                <w:rFonts w:cs="Tahoma"/>
                <w:color w:val="333333"/>
                <w:szCs w:val="22"/>
                <w:lang w:eastAsia="el-GR"/>
              </w:rPr>
              <w:t>11.79</w:t>
            </w:r>
          </w:p>
        </w:tc>
        <w:tc>
          <w:tcPr>
            <w:tcW w:w="992" w:type="dxa"/>
            <w:tcBorders>
              <w:top w:val="single" w:sz="4" w:space="0" w:color="auto"/>
              <w:left w:val="single" w:sz="4" w:space="0" w:color="auto"/>
              <w:bottom w:val="single" w:sz="4" w:space="0" w:color="auto"/>
              <w:right w:val="single" w:sz="4" w:space="0" w:color="auto"/>
            </w:tcBorders>
            <w:shd w:val="clear" w:color="auto" w:fill="F6F6F6"/>
            <w:noWrap/>
            <w:hideMark/>
          </w:tcPr>
          <w:p w14:paraId="0295962D" w14:textId="64566C6B" w:rsidR="009440E5" w:rsidRPr="00274B25" w:rsidRDefault="009440E5" w:rsidP="00BF2AE3">
            <w:pPr>
              <w:spacing w:after="0"/>
              <w:jc w:val="center"/>
              <w:rPr>
                <w:rFonts w:cs="Tahoma"/>
                <w:color w:val="333333"/>
                <w:szCs w:val="22"/>
                <w:lang w:eastAsia="el-GR"/>
              </w:rPr>
            </w:pPr>
            <w:r w:rsidRPr="00274B25">
              <w:rPr>
                <w:rFonts w:cs="Tahoma"/>
                <w:color w:val="333333"/>
                <w:szCs w:val="22"/>
                <w:lang w:eastAsia="el-GR"/>
              </w:rPr>
              <w:t>1024.0</w:t>
            </w:r>
          </w:p>
        </w:tc>
        <w:tc>
          <w:tcPr>
            <w:tcW w:w="1134" w:type="dxa"/>
            <w:tcBorders>
              <w:top w:val="single" w:sz="4" w:space="0" w:color="auto"/>
              <w:left w:val="single" w:sz="4" w:space="0" w:color="auto"/>
              <w:bottom w:val="single" w:sz="4" w:space="0" w:color="auto"/>
              <w:right w:val="single" w:sz="4" w:space="0" w:color="auto"/>
            </w:tcBorders>
            <w:shd w:val="clear" w:color="auto" w:fill="F6F6F6"/>
            <w:noWrap/>
            <w:hideMark/>
          </w:tcPr>
          <w:p w14:paraId="3FAEFAC3" w14:textId="628A3A35" w:rsidR="009440E5" w:rsidRPr="00274B25" w:rsidRDefault="009440E5" w:rsidP="00BF2AE3">
            <w:pPr>
              <w:spacing w:after="0"/>
              <w:jc w:val="center"/>
              <w:rPr>
                <w:rFonts w:cs="Tahoma"/>
                <w:color w:val="333333"/>
                <w:szCs w:val="22"/>
                <w:lang w:eastAsia="el-GR"/>
              </w:rPr>
            </w:pPr>
            <w:r w:rsidRPr="00274B25">
              <w:rPr>
                <w:rFonts w:cs="Tahoma"/>
                <w:color w:val="333333"/>
                <w:szCs w:val="22"/>
                <w:lang w:eastAsia="el-GR"/>
              </w:rPr>
              <w:t>40.0</w:t>
            </w:r>
          </w:p>
        </w:tc>
        <w:tc>
          <w:tcPr>
            <w:tcW w:w="1417" w:type="dxa"/>
            <w:tcBorders>
              <w:top w:val="single" w:sz="4" w:space="0" w:color="auto"/>
              <w:left w:val="single" w:sz="4" w:space="0" w:color="auto"/>
              <w:bottom w:val="single" w:sz="4" w:space="0" w:color="auto"/>
              <w:right w:val="single" w:sz="4" w:space="0" w:color="auto"/>
            </w:tcBorders>
            <w:shd w:val="clear" w:color="auto" w:fill="F6F6F6"/>
            <w:noWrap/>
            <w:hideMark/>
          </w:tcPr>
          <w:p w14:paraId="36D6F072" w14:textId="3BAED5A5" w:rsidR="009440E5" w:rsidRPr="00274B25" w:rsidRDefault="009440E5" w:rsidP="00BF2AE3">
            <w:pPr>
              <w:spacing w:after="0"/>
              <w:jc w:val="center"/>
              <w:rPr>
                <w:rFonts w:cs="Tahoma"/>
                <w:color w:val="333333"/>
                <w:szCs w:val="22"/>
                <w:lang w:eastAsia="el-GR"/>
              </w:rPr>
            </w:pPr>
            <w:r w:rsidRPr="00274B25">
              <w:rPr>
                <w:rFonts w:cs="Tahoma"/>
                <w:color w:val="333333"/>
                <w:szCs w:val="22"/>
                <w:lang w:eastAsia="el-GR"/>
              </w:rPr>
              <w:t>3.9</w:t>
            </w:r>
          </w:p>
        </w:tc>
      </w:tr>
    </w:tbl>
    <w:p w14:paraId="264DCA83" w14:textId="77777777" w:rsidR="00CB4520" w:rsidRPr="00274B25" w:rsidRDefault="00CB4520" w:rsidP="00BF2AE3">
      <w:pPr>
        <w:rPr>
          <w:rFonts w:cs="Tahoma"/>
          <w:szCs w:val="22"/>
          <w:lang w:val="el-GR"/>
        </w:rPr>
      </w:pPr>
    </w:p>
    <w:p w14:paraId="32AFCF58" w14:textId="097D485D" w:rsidR="004D09B6" w:rsidRPr="00274B25" w:rsidRDefault="004D09B6" w:rsidP="00BF2AE3">
      <w:pPr>
        <w:rPr>
          <w:rFonts w:cs="Tahoma"/>
          <w:szCs w:val="22"/>
          <w:lang w:val="el-GR"/>
        </w:rPr>
      </w:pPr>
      <w:r w:rsidRPr="00274B25">
        <w:rPr>
          <w:rFonts w:cs="Tahoma"/>
          <w:szCs w:val="22"/>
          <w:lang w:val="el-GR"/>
        </w:rPr>
        <w:t>Σημείωση ότι 500</w:t>
      </w:r>
      <w:r w:rsidRPr="00274B25">
        <w:rPr>
          <w:rFonts w:cs="Tahoma"/>
          <w:szCs w:val="22"/>
          <w:lang w:val="en-US"/>
        </w:rPr>
        <w:t>GB</w:t>
      </w:r>
      <w:r w:rsidRPr="00274B25">
        <w:rPr>
          <w:rFonts w:cs="Tahoma"/>
          <w:szCs w:val="22"/>
          <w:lang w:val="el-GR"/>
        </w:rPr>
        <w:t xml:space="preserve"> που αφορούν στις ανάγκες αποθήκευσης των δεδομένων προερχόμενα από τη βάση δεδομένων των οπίσθιων εφαρμογών παρουσιάστηκαν απευθείας στις εικονικές μηχανές για τη διαμόρφωση </w:t>
      </w:r>
      <w:r w:rsidRPr="00274B25">
        <w:rPr>
          <w:rFonts w:cs="Tahoma"/>
          <w:szCs w:val="22"/>
          <w:lang w:val="en-US"/>
        </w:rPr>
        <w:t>Windows</w:t>
      </w:r>
      <w:r w:rsidRPr="00274B25">
        <w:rPr>
          <w:rFonts w:cs="Tahoma"/>
          <w:szCs w:val="22"/>
          <w:lang w:val="el-GR"/>
        </w:rPr>
        <w:t xml:space="preserve"> </w:t>
      </w:r>
      <w:r w:rsidRPr="00274B25">
        <w:rPr>
          <w:rFonts w:cs="Tahoma"/>
          <w:szCs w:val="22"/>
          <w:lang w:val="en-US"/>
        </w:rPr>
        <w:t>Cluster</w:t>
      </w:r>
      <w:r w:rsidRPr="00274B25">
        <w:rPr>
          <w:rFonts w:cs="Tahoma"/>
          <w:szCs w:val="22"/>
          <w:lang w:val="el-GR"/>
        </w:rPr>
        <w:t xml:space="preserve"> μέσω </w:t>
      </w:r>
      <w:r w:rsidRPr="00274B25">
        <w:rPr>
          <w:rFonts w:cs="Tahoma"/>
          <w:szCs w:val="22"/>
          <w:lang w:val="en-US"/>
        </w:rPr>
        <w:t>iSCSI</w:t>
      </w:r>
      <w:r w:rsidR="00CB4520" w:rsidRPr="00274B25">
        <w:rPr>
          <w:rFonts w:cs="Tahoma"/>
          <w:szCs w:val="22"/>
          <w:lang w:val="el-GR"/>
        </w:rPr>
        <w:t>.</w:t>
      </w:r>
    </w:p>
    <w:p w14:paraId="1C1FC2B5" w14:textId="77777777" w:rsidR="00CB4520" w:rsidRPr="00274B25" w:rsidRDefault="00CB4520" w:rsidP="00BF2AE3">
      <w:pPr>
        <w:rPr>
          <w:rFonts w:cs="Tahoma"/>
          <w:szCs w:val="22"/>
          <w:lang w:val="el-GR"/>
        </w:rPr>
      </w:pPr>
    </w:p>
    <w:p w14:paraId="1DB225CF" w14:textId="61FBAAC5" w:rsidR="004D09B6" w:rsidRPr="00274B25" w:rsidRDefault="004D09B6" w:rsidP="00BF2AE3">
      <w:pPr>
        <w:pStyle w:val="6"/>
        <w:numPr>
          <w:ilvl w:val="3"/>
          <w:numId w:val="143"/>
        </w:numPr>
        <w:spacing w:line="240" w:lineRule="auto"/>
        <w:rPr>
          <w:rFonts w:ascii="Tahoma" w:hAnsi="Tahoma" w:cs="Tahoma"/>
        </w:rPr>
      </w:pPr>
      <w:bookmarkStart w:id="326" w:name="_Toc45706971"/>
      <w:bookmarkStart w:id="327" w:name="_Toc58512399"/>
      <w:r w:rsidRPr="00274B25">
        <w:rPr>
          <w:rFonts w:ascii="Tahoma" w:hAnsi="Tahoma" w:cs="Tahoma"/>
        </w:rPr>
        <w:t>Φυσική Αρχιτεκτονική του υπάρχοντος συστήματος</w:t>
      </w:r>
      <w:bookmarkEnd w:id="326"/>
      <w:bookmarkEnd w:id="327"/>
    </w:p>
    <w:p w14:paraId="0BCCF66A" w14:textId="18A36C5A" w:rsidR="004D09B6" w:rsidRPr="00274B25" w:rsidRDefault="004D09B6" w:rsidP="00BF2AE3">
      <w:pPr>
        <w:autoSpaceDN w:val="0"/>
        <w:textAlignment w:val="baseline"/>
        <w:rPr>
          <w:rFonts w:eastAsia="SimSun" w:cs="Tahoma"/>
          <w:kern w:val="3"/>
          <w:lang w:val="el-GR"/>
        </w:rPr>
      </w:pPr>
      <w:r w:rsidRPr="00274B25">
        <w:rPr>
          <w:rFonts w:eastAsia="SimSun" w:cs="Tahoma"/>
          <w:kern w:val="3"/>
          <w:szCs w:val="28"/>
          <w:lang w:val="el-GR"/>
        </w:rPr>
        <w:t>Η αρχιτεκτονική είναι τριών επιπέδων και διακρίνονται 2 βασικές ζώνες/περιοχές - εσωτερικό και</w:t>
      </w:r>
      <w:r w:rsidR="00E20AC2" w:rsidRPr="00274B25">
        <w:rPr>
          <w:rFonts w:eastAsia="SimSun" w:cs="Tahoma"/>
          <w:kern w:val="3"/>
          <w:szCs w:val="28"/>
          <w:lang w:val="el-GR"/>
        </w:rPr>
        <w:t xml:space="preserve"> </w:t>
      </w:r>
      <w:r w:rsidRPr="00274B25">
        <w:rPr>
          <w:rFonts w:eastAsia="SimSun" w:cs="Tahoma"/>
          <w:kern w:val="3"/>
          <w:szCs w:val="28"/>
          <w:lang w:val="el-GR"/>
        </w:rPr>
        <w:t xml:space="preserve">εξωτερικό δίκτυο - ανάλογα με τις εφαρμογές που εξυπηρετούν οι </w:t>
      </w:r>
      <w:r w:rsidRPr="00274B25">
        <w:rPr>
          <w:rFonts w:eastAsia="SimSun" w:cs="Tahoma"/>
          <w:kern w:val="3"/>
          <w:szCs w:val="28"/>
        </w:rPr>
        <w:t>servers</w:t>
      </w:r>
      <w:r w:rsidRPr="00274B25">
        <w:rPr>
          <w:rFonts w:eastAsia="SimSun" w:cs="Tahoma"/>
          <w:kern w:val="3"/>
          <w:szCs w:val="28"/>
          <w:lang w:val="el-GR"/>
        </w:rPr>
        <w:t>. Για κάθε δίκτυο υπάρχει το επίπεδο διαδικτύου (</w:t>
      </w:r>
      <w:r w:rsidRPr="00274B25">
        <w:rPr>
          <w:rFonts w:eastAsia="SimSun" w:cs="Tahoma"/>
          <w:kern w:val="3"/>
          <w:szCs w:val="28"/>
        </w:rPr>
        <w:t>Web</w:t>
      </w:r>
      <w:r w:rsidRPr="00274B25">
        <w:rPr>
          <w:rFonts w:eastAsia="SimSun" w:cs="Tahoma"/>
          <w:kern w:val="3"/>
          <w:szCs w:val="28"/>
          <w:lang w:val="el-GR"/>
        </w:rPr>
        <w:t>), επίπεδο εφαρμογών (</w:t>
      </w:r>
      <w:r w:rsidRPr="00274B25">
        <w:rPr>
          <w:rFonts w:eastAsia="SimSun" w:cs="Tahoma"/>
          <w:kern w:val="3"/>
          <w:szCs w:val="28"/>
        </w:rPr>
        <w:t>Application</w:t>
      </w:r>
      <w:r w:rsidRPr="00274B25">
        <w:rPr>
          <w:rFonts w:eastAsia="SimSun" w:cs="Tahoma"/>
          <w:kern w:val="3"/>
          <w:szCs w:val="28"/>
          <w:lang w:val="el-GR"/>
        </w:rPr>
        <w:t>) και επίπεδο βάσης δεδομένων (</w:t>
      </w:r>
      <w:r w:rsidRPr="00274B25">
        <w:rPr>
          <w:rFonts w:eastAsia="SimSun" w:cs="Tahoma"/>
          <w:kern w:val="3"/>
          <w:szCs w:val="28"/>
        </w:rPr>
        <w:t>DB</w:t>
      </w:r>
      <w:r w:rsidRPr="00274B25">
        <w:rPr>
          <w:rFonts w:eastAsia="SimSun" w:cs="Tahoma"/>
          <w:kern w:val="3"/>
          <w:szCs w:val="28"/>
          <w:lang w:val="el-GR"/>
        </w:rPr>
        <w:t>).</w:t>
      </w:r>
      <w:r w:rsidR="00571668" w:rsidRPr="00274B25">
        <w:rPr>
          <w:rFonts w:eastAsia="SimSun" w:cs="Tahoma"/>
          <w:kern w:val="3"/>
          <w:szCs w:val="28"/>
          <w:lang w:val="el-GR"/>
        </w:rPr>
        <w:t xml:space="preserve"> </w:t>
      </w:r>
      <w:r w:rsidRPr="00274B25">
        <w:rPr>
          <w:rFonts w:eastAsia="SimSun" w:cs="Tahoma"/>
          <w:kern w:val="3"/>
          <w:szCs w:val="28"/>
          <w:lang w:val="el-GR"/>
        </w:rPr>
        <w:t>Η επικοινωνία μεταξύ των ζωνών (εφαρμογών) του εσωτερικού και εξωτερικού δικτύου γίνεται με χρήση υπηρεσιών (</w:t>
      </w:r>
      <w:r w:rsidRPr="00274B25">
        <w:rPr>
          <w:rFonts w:eastAsia="SimSun" w:cs="Tahoma"/>
          <w:kern w:val="3"/>
          <w:szCs w:val="28"/>
        </w:rPr>
        <w:t>services</w:t>
      </w:r>
      <w:r w:rsidRPr="00274B25">
        <w:rPr>
          <w:rFonts w:eastAsia="SimSun" w:cs="Tahoma"/>
          <w:kern w:val="3"/>
          <w:szCs w:val="28"/>
          <w:lang w:val="el-GR"/>
        </w:rPr>
        <w:t xml:space="preserve">). Στο εξωτερικό δίκτυο είναι εγκατεστημένη η </w:t>
      </w:r>
      <w:r w:rsidRPr="00274B25">
        <w:rPr>
          <w:rFonts w:eastAsia="SimSun" w:cs="Tahoma"/>
          <w:kern w:val="3"/>
          <w:szCs w:val="28"/>
        </w:rPr>
        <w:t>Web</w:t>
      </w:r>
      <w:r w:rsidRPr="00274B25">
        <w:rPr>
          <w:rFonts w:eastAsia="SimSun" w:cs="Tahoma"/>
          <w:kern w:val="3"/>
          <w:szCs w:val="28"/>
          <w:lang w:val="el-GR"/>
        </w:rPr>
        <w:t xml:space="preserve"> Εφαρμογή για την υποβολή των αναφορών από τους εξωτερικούς χρήστες της Αρχής και στο εσωτερικό δίκτυο οι εσωτερικές εφαρμογές – Πληροφοριακά συστήματα της Αρχής</w:t>
      </w:r>
    </w:p>
    <w:p w14:paraId="5116085D" w14:textId="43ACE2EF" w:rsidR="004D09B6" w:rsidRPr="00274B25" w:rsidRDefault="004D09B6" w:rsidP="00BF2AE3">
      <w:pPr>
        <w:autoSpaceDN w:val="0"/>
        <w:textAlignment w:val="baseline"/>
        <w:rPr>
          <w:rFonts w:eastAsia="SimSun" w:cs="Tahoma"/>
          <w:kern w:val="3"/>
          <w:lang w:val="el-GR"/>
        </w:rPr>
      </w:pPr>
      <w:r w:rsidRPr="00274B25">
        <w:rPr>
          <w:rFonts w:eastAsia="SimSun" w:cs="Tahoma"/>
          <w:kern w:val="3"/>
          <w:szCs w:val="28"/>
          <w:lang w:val="el-GR"/>
        </w:rPr>
        <w:lastRenderedPageBreak/>
        <w:t xml:space="preserve">Η δικτυακή υποδομή είναι σχεδιασμένη για τη βελτιστοποίηση της διαχείρισης των δικτύων. </w:t>
      </w:r>
      <w:r w:rsidR="00731159" w:rsidRPr="00274B25">
        <w:rPr>
          <w:rFonts w:eastAsia="SimSun" w:cs="Tahoma"/>
          <w:kern w:val="3"/>
          <w:szCs w:val="28"/>
          <w:lang w:val="el-GR"/>
        </w:rPr>
        <w:t>Στην</w:t>
      </w:r>
      <w:r w:rsidRPr="00274B25">
        <w:rPr>
          <w:rFonts w:eastAsia="SimSun" w:cs="Tahoma"/>
          <w:kern w:val="3"/>
          <w:szCs w:val="28"/>
          <w:lang w:val="el-GR"/>
        </w:rPr>
        <w:t xml:space="preserve"> τοπολογία οι υπολογιστές είναι διαχωρισμένοι σε ζώνες μέσω </w:t>
      </w:r>
      <w:r w:rsidRPr="00274B25">
        <w:rPr>
          <w:rFonts w:eastAsia="SimSun" w:cs="Tahoma"/>
          <w:kern w:val="3"/>
          <w:szCs w:val="28"/>
        </w:rPr>
        <w:t>firewalls</w:t>
      </w:r>
      <w:r w:rsidRPr="00274B25">
        <w:rPr>
          <w:rFonts w:eastAsia="SimSun" w:cs="Tahoma"/>
          <w:kern w:val="3"/>
          <w:szCs w:val="28"/>
          <w:lang w:val="el-GR"/>
        </w:rPr>
        <w:t xml:space="preserve"> και η δικτυακές διασυνδέσεις καθορίζονται μέσω κανόνων των </w:t>
      </w:r>
      <w:r w:rsidRPr="00274B25">
        <w:rPr>
          <w:rFonts w:eastAsia="SimSun" w:cs="Tahoma"/>
          <w:kern w:val="3"/>
          <w:szCs w:val="28"/>
        </w:rPr>
        <w:t>firewalls</w:t>
      </w:r>
      <w:r w:rsidRPr="00274B25">
        <w:rPr>
          <w:rFonts w:eastAsia="SimSun" w:cs="Tahoma"/>
          <w:kern w:val="3"/>
          <w:szCs w:val="28"/>
          <w:lang w:val="el-GR"/>
        </w:rPr>
        <w:t>.</w:t>
      </w:r>
    </w:p>
    <w:p w14:paraId="5506ABFE" w14:textId="2666C4C2" w:rsidR="004D09B6" w:rsidRPr="00274B25" w:rsidRDefault="004D09B6" w:rsidP="00BF2AE3">
      <w:pPr>
        <w:autoSpaceDN w:val="0"/>
        <w:textAlignment w:val="baseline"/>
        <w:rPr>
          <w:rFonts w:eastAsia="SimSun" w:cs="Tahoma"/>
          <w:kern w:val="3"/>
          <w:szCs w:val="28"/>
          <w:lang w:val="el-GR"/>
        </w:rPr>
      </w:pPr>
      <w:r w:rsidRPr="00274B25">
        <w:rPr>
          <w:rFonts w:eastAsia="SimSun" w:cs="Tahoma"/>
          <w:kern w:val="3"/>
          <w:szCs w:val="28"/>
          <w:lang w:val="el-GR"/>
        </w:rPr>
        <w:t xml:space="preserve">Όλοι οι εξυπηρετητές συνδέονται με διπλές οδεύσεις στους διπλούς Κεντρικούς Μεταγωγείς, καθώς και στα </w:t>
      </w:r>
      <w:r w:rsidR="00320A37" w:rsidRPr="00274B25">
        <w:rPr>
          <w:rFonts w:eastAsia="SimSun" w:cs="Tahoma"/>
          <w:kern w:val="3"/>
          <w:szCs w:val="28"/>
          <w:lang w:val="el-GR"/>
        </w:rPr>
        <w:t>διπλά</w:t>
      </w:r>
      <w:r w:rsidRPr="00274B25">
        <w:rPr>
          <w:rFonts w:eastAsia="SimSun" w:cs="Tahoma"/>
          <w:kern w:val="3"/>
          <w:szCs w:val="28"/>
          <w:lang w:val="el-GR"/>
        </w:rPr>
        <w:t xml:space="preserve"> </w:t>
      </w:r>
      <w:r w:rsidRPr="00274B25">
        <w:rPr>
          <w:rFonts w:eastAsia="SimSun" w:cs="Tahoma"/>
          <w:kern w:val="3"/>
          <w:szCs w:val="28"/>
        </w:rPr>
        <w:t>SAN</w:t>
      </w:r>
      <w:r w:rsidRPr="00274B25">
        <w:rPr>
          <w:rFonts w:eastAsia="SimSun" w:cs="Tahoma"/>
          <w:kern w:val="3"/>
          <w:szCs w:val="28"/>
          <w:lang w:val="el-GR"/>
        </w:rPr>
        <w:t xml:space="preserve"> </w:t>
      </w:r>
      <w:r w:rsidRPr="00274B25">
        <w:rPr>
          <w:rFonts w:eastAsia="SimSun" w:cs="Tahoma"/>
          <w:kern w:val="3"/>
          <w:szCs w:val="28"/>
        </w:rPr>
        <w:t>switches</w:t>
      </w:r>
      <w:r w:rsidRPr="00274B25">
        <w:rPr>
          <w:rFonts w:eastAsia="SimSun" w:cs="Tahoma"/>
          <w:kern w:val="3"/>
          <w:szCs w:val="28"/>
          <w:lang w:val="el-GR"/>
        </w:rPr>
        <w:t xml:space="preserve">. Όλος ο Δικτυακός Εξοπλισμός παρέχεται διπλός. Οι διασυνδέσεις μεταξύ των Δικτυακών Συσκευών είναι όλες διπλές, όπως και τα τροφοδοτικά τους όπου είναι δυνατό. Έχει προβλεφθεί ενδεχόμενο αστοχίας οποιουδήποτε στοιχείου, ώστε να μην υπάρχει ούτε ένα </w:t>
      </w:r>
      <w:r w:rsidRPr="00274B25">
        <w:rPr>
          <w:rFonts w:eastAsia="SimSun" w:cs="Tahoma"/>
          <w:kern w:val="3"/>
          <w:szCs w:val="28"/>
        </w:rPr>
        <w:t>Single</w:t>
      </w:r>
      <w:r w:rsidRPr="00274B25">
        <w:rPr>
          <w:rFonts w:eastAsia="SimSun" w:cs="Tahoma"/>
          <w:kern w:val="3"/>
          <w:szCs w:val="28"/>
          <w:lang w:val="el-GR"/>
        </w:rPr>
        <w:t xml:space="preserve"> </w:t>
      </w:r>
      <w:r w:rsidRPr="00274B25">
        <w:rPr>
          <w:rFonts w:eastAsia="SimSun" w:cs="Tahoma"/>
          <w:kern w:val="3"/>
          <w:szCs w:val="28"/>
        </w:rPr>
        <w:t>Point</w:t>
      </w:r>
      <w:r w:rsidRPr="00274B25">
        <w:rPr>
          <w:rFonts w:eastAsia="SimSun" w:cs="Tahoma"/>
          <w:kern w:val="3"/>
          <w:szCs w:val="28"/>
          <w:lang w:val="el-GR"/>
        </w:rPr>
        <w:t xml:space="preserve"> </w:t>
      </w:r>
      <w:r w:rsidRPr="00274B25">
        <w:rPr>
          <w:rFonts w:eastAsia="SimSun" w:cs="Tahoma"/>
          <w:kern w:val="3"/>
          <w:szCs w:val="28"/>
        </w:rPr>
        <w:t>of</w:t>
      </w:r>
      <w:r w:rsidRPr="00274B25">
        <w:rPr>
          <w:rFonts w:eastAsia="SimSun" w:cs="Tahoma"/>
          <w:kern w:val="3"/>
          <w:szCs w:val="28"/>
          <w:lang w:val="el-GR"/>
        </w:rPr>
        <w:t xml:space="preserve"> </w:t>
      </w:r>
      <w:r w:rsidRPr="00274B25">
        <w:rPr>
          <w:rFonts w:eastAsia="SimSun" w:cs="Tahoma"/>
          <w:kern w:val="3"/>
          <w:szCs w:val="28"/>
        </w:rPr>
        <w:t>Failure</w:t>
      </w:r>
      <w:r w:rsidRPr="00274B25">
        <w:rPr>
          <w:rFonts w:eastAsia="SimSun" w:cs="Tahoma"/>
          <w:kern w:val="3"/>
          <w:szCs w:val="28"/>
          <w:lang w:val="el-GR"/>
        </w:rPr>
        <w:t xml:space="preserve">. Επίσης υπάρχει εκτενής χρήση τεχνολογίας </w:t>
      </w:r>
      <w:r w:rsidRPr="00274B25">
        <w:rPr>
          <w:rFonts w:eastAsia="SimSun" w:cs="Tahoma"/>
          <w:kern w:val="3"/>
          <w:szCs w:val="28"/>
        </w:rPr>
        <w:t>VLAN</w:t>
      </w:r>
      <w:r w:rsidRPr="00274B25">
        <w:rPr>
          <w:rFonts w:eastAsia="SimSun" w:cs="Tahoma"/>
          <w:kern w:val="3"/>
          <w:szCs w:val="28"/>
          <w:lang w:val="el-GR"/>
        </w:rPr>
        <w:t xml:space="preserve"> ώστε να υπάρχει πλήρης διαχωρισμός μεταξύ των υποσυστημάτων, καθώς και μέγιστη ασφάλεια μεταξύ των </w:t>
      </w:r>
      <w:r w:rsidRPr="00274B25">
        <w:rPr>
          <w:rFonts w:eastAsia="SimSun" w:cs="Tahoma"/>
          <w:kern w:val="3"/>
          <w:szCs w:val="28"/>
        </w:rPr>
        <w:t>LAN</w:t>
      </w:r>
      <w:r w:rsidRPr="00274B25">
        <w:rPr>
          <w:rFonts w:eastAsia="SimSun" w:cs="Tahoma"/>
          <w:kern w:val="3"/>
          <w:szCs w:val="28"/>
          <w:lang w:val="el-GR"/>
        </w:rPr>
        <w:t xml:space="preserve"> / </w:t>
      </w:r>
      <w:r w:rsidRPr="00274B25">
        <w:rPr>
          <w:rFonts w:eastAsia="SimSun" w:cs="Tahoma"/>
          <w:kern w:val="3"/>
          <w:szCs w:val="28"/>
        </w:rPr>
        <w:t>WAN</w:t>
      </w:r>
      <w:r w:rsidRPr="00274B25">
        <w:rPr>
          <w:rFonts w:eastAsia="SimSun" w:cs="Tahoma"/>
          <w:kern w:val="3"/>
          <w:szCs w:val="28"/>
          <w:lang w:val="el-GR"/>
        </w:rPr>
        <w:t xml:space="preserve"> / </w:t>
      </w:r>
      <w:r w:rsidRPr="00274B25">
        <w:rPr>
          <w:rFonts w:eastAsia="SimSun" w:cs="Tahoma"/>
          <w:kern w:val="3"/>
          <w:szCs w:val="28"/>
        </w:rPr>
        <w:t>Extranet</w:t>
      </w:r>
      <w:r w:rsidRPr="00274B25">
        <w:rPr>
          <w:rFonts w:eastAsia="SimSun" w:cs="Tahoma"/>
          <w:kern w:val="3"/>
          <w:szCs w:val="28"/>
          <w:lang w:val="el-GR"/>
        </w:rPr>
        <w:t xml:space="preserve"> κτλ. Η υψηλή διαθεσιμότητα επιτυγχάνεται </w:t>
      </w:r>
      <w:r w:rsidR="00C71238" w:rsidRPr="00274B25">
        <w:rPr>
          <w:rFonts w:eastAsia="SimSun" w:cs="Tahoma"/>
          <w:kern w:val="3"/>
          <w:szCs w:val="28"/>
          <w:lang w:val="el-GR"/>
        </w:rPr>
        <w:t xml:space="preserve">σε όλα τα επίπεδα </w:t>
      </w:r>
      <w:r w:rsidRPr="00274B25">
        <w:rPr>
          <w:rFonts w:eastAsia="SimSun" w:cs="Tahoma"/>
          <w:kern w:val="3"/>
          <w:szCs w:val="28"/>
          <w:lang w:val="el-GR"/>
        </w:rPr>
        <w:t xml:space="preserve">κάνοντας χρήση τεχνολογιών </w:t>
      </w:r>
      <w:r w:rsidRPr="00274B25">
        <w:rPr>
          <w:rFonts w:eastAsia="SimSun" w:cs="Tahoma"/>
          <w:kern w:val="3"/>
          <w:szCs w:val="28"/>
        </w:rPr>
        <w:t>Clustering</w:t>
      </w:r>
      <w:r w:rsidRPr="00274B25">
        <w:rPr>
          <w:rFonts w:eastAsia="SimSun" w:cs="Tahoma"/>
          <w:kern w:val="3"/>
          <w:szCs w:val="28"/>
          <w:lang w:val="el-GR"/>
        </w:rPr>
        <w:t xml:space="preserve"> και </w:t>
      </w:r>
      <w:r w:rsidRPr="00274B25">
        <w:rPr>
          <w:rFonts w:eastAsia="SimSun" w:cs="Tahoma"/>
          <w:kern w:val="3"/>
          <w:szCs w:val="28"/>
        </w:rPr>
        <w:t>Load</w:t>
      </w:r>
      <w:r w:rsidRPr="00274B25">
        <w:rPr>
          <w:rFonts w:eastAsia="SimSun" w:cs="Tahoma"/>
          <w:kern w:val="3"/>
          <w:szCs w:val="28"/>
          <w:lang w:val="el-GR"/>
        </w:rPr>
        <w:t xml:space="preserve"> </w:t>
      </w:r>
      <w:r w:rsidRPr="00274B25">
        <w:rPr>
          <w:rFonts w:eastAsia="SimSun" w:cs="Tahoma"/>
          <w:kern w:val="3"/>
          <w:szCs w:val="28"/>
        </w:rPr>
        <w:t>Balancing</w:t>
      </w:r>
      <w:r w:rsidR="00CB4520" w:rsidRPr="00274B25">
        <w:rPr>
          <w:rFonts w:eastAsia="SimSun" w:cs="Tahoma"/>
          <w:kern w:val="3"/>
          <w:szCs w:val="28"/>
          <w:lang w:val="el-GR"/>
        </w:rPr>
        <w:t>.</w:t>
      </w:r>
    </w:p>
    <w:p w14:paraId="115EDC4F" w14:textId="77777777" w:rsidR="00CB4520" w:rsidRPr="00274B25" w:rsidRDefault="00CB4520" w:rsidP="00BF2AE3">
      <w:pPr>
        <w:autoSpaceDN w:val="0"/>
        <w:textAlignment w:val="baseline"/>
        <w:rPr>
          <w:rFonts w:eastAsia="SimSun" w:cs="Tahoma"/>
          <w:kern w:val="3"/>
          <w:lang w:val="el-GR"/>
        </w:rPr>
      </w:pPr>
    </w:p>
    <w:p w14:paraId="7C0116AC" w14:textId="6AD010A9" w:rsidR="004D09B6" w:rsidRPr="00274B25" w:rsidRDefault="004D09B6" w:rsidP="00BF2AE3">
      <w:pPr>
        <w:pStyle w:val="6"/>
        <w:numPr>
          <w:ilvl w:val="3"/>
          <w:numId w:val="143"/>
        </w:numPr>
        <w:spacing w:line="240" w:lineRule="auto"/>
        <w:rPr>
          <w:rFonts w:ascii="Tahoma" w:hAnsi="Tahoma" w:cs="Tahoma"/>
        </w:rPr>
      </w:pPr>
      <w:bookmarkStart w:id="328" w:name="_Toc45706972"/>
      <w:bookmarkStart w:id="329" w:name="_Toc58512400"/>
      <w:r w:rsidRPr="00274B25">
        <w:rPr>
          <w:rFonts w:ascii="Tahoma" w:hAnsi="Tahoma" w:cs="Tahoma"/>
        </w:rPr>
        <w:t xml:space="preserve">Υπάρχουσες Εφαρμογές και </w:t>
      </w:r>
      <w:r w:rsidRPr="00274B25">
        <w:rPr>
          <w:rFonts w:ascii="Tahoma" w:hAnsi="Tahoma" w:cs="Tahoma"/>
          <w:lang w:val="en-US"/>
        </w:rPr>
        <w:t>Web</w:t>
      </w:r>
      <w:r w:rsidR="00443D68" w:rsidRPr="00274B25">
        <w:rPr>
          <w:rFonts w:ascii="Tahoma" w:hAnsi="Tahoma" w:cs="Tahoma"/>
        </w:rPr>
        <w:t>s</w:t>
      </w:r>
      <w:r w:rsidRPr="00274B25">
        <w:rPr>
          <w:rFonts w:ascii="Tahoma" w:hAnsi="Tahoma" w:cs="Tahoma"/>
          <w:lang w:val="en-US"/>
        </w:rPr>
        <w:t>ite</w:t>
      </w:r>
      <w:bookmarkEnd w:id="328"/>
      <w:bookmarkEnd w:id="329"/>
    </w:p>
    <w:p w14:paraId="4BCAFBEE" w14:textId="148E89F5" w:rsidR="004D09B6" w:rsidRPr="00274B25" w:rsidRDefault="004D09B6" w:rsidP="00320BCD">
      <w:pPr>
        <w:autoSpaceDN w:val="0"/>
        <w:textAlignment w:val="baseline"/>
        <w:rPr>
          <w:rFonts w:eastAsia="SimSun" w:cs="Tahoma"/>
          <w:kern w:val="3"/>
          <w:lang w:val="el-GR"/>
        </w:rPr>
      </w:pPr>
      <w:r w:rsidRPr="00274B25">
        <w:rPr>
          <w:rFonts w:eastAsia="SimSun" w:cs="Tahoma"/>
          <w:kern w:val="3"/>
          <w:szCs w:val="28"/>
          <w:lang w:val="el-GR"/>
        </w:rPr>
        <w:t xml:space="preserve">Μέσω των υφιστάμενων συστημάτων υπάρχει </w:t>
      </w:r>
      <w:r w:rsidR="00EA56D2" w:rsidRPr="00274B25">
        <w:rPr>
          <w:rFonts w:eastAsia="SimSun" w:cs="Tahoma"/>
          <w:kern w:val="3"/>
          <w:szCs w:val="28"/>
          <w:lang w:val="el-GR"/>
        </w:rPr>
        <w:t xml:space="preserve">απευθείας </w:t>
      </w:r>
      <w:r w:rsidRPr="00274B25">
        <w:rPr>
          <w:rFonts w:eastAsia="SimSun" w:cs="Tahoma"/>
          <w:kern w:val="3"/>
          <w:szCs w:val="28"/>
          <w:lang w:val="el-GR"/>
        </w:rPr>
        <w:t xml:space="preserve">πρόσβαση </w:t>
      </w:r>
      <w:r w:rsidR="00EA56D2" w:rsidRPr="00274B25">
        <w:rPr>
          <w:rFonts w:eastAsia="SimSun" w:cs="Tahoma"/>
          <w:kern w:val="3"/>
          <w:szCs w:val="28"/>
          <w:lang w:val="el-GR"/>
        </w:rPr>
        <w:t>στα Πληροφοριακά</w:t>
      </w:r>
      <w:r w:rsidR="007D076E" w:rsidRPr="00274B25">
        <w:rPr>
          <w:rFonts w:eastAsia="SimSun" w:cs="Tahoma"/>
          <w:kern w:val="3"/>
          <w:szCs w:val="28"/>
          <w:lang w:val="el-GR"/>
        </w:rPr>
        <w:t xml:space="preserve"> </w:t>
      </w:r>
      <w:r w:rsidR="00EA56D2" w:rsidRPr="00274B25">
        <w:rPr>
          <w:rFonts w:eastAsia="SimSun" w:cs="Tahoma"/>
          <w:kern w:val="3"/>
          <w:szCs w:val="28"/>
          <w:lang w:val="el-GR"/>
        </w:rPr>
        <w:t xml:space="preserve">Συστήματα τρίτων Φορέων </w:t>
      </w:r>
      <w:r w:rsidRPr="00274B25">
        <w:rPr>
          <w:rFonts w:eastAsia="SimSun" w:cs="Tahoma"/>
          <w:kern w:val="3"/>
          <w:szCs w:val="28"/>
          <w:lang w:val="el-GR"/>
        </w:rPr>
        <w:t>(</w:t>
      </w:r>
      <w:r w:rsidRPr="00274B25">
        <w:rPr>
          <w:rFonts w:eastAsia="SimSun" w:cs="Tahoma"/>
          <w:kern w:val="3"/>
          <w:szCs w:val="28"/>
          <w:lang w:val="en-US"/>
        </w:rPr>
        <w:t>TAXIS</w:t>
      </w:r>
      <w:r w:rsidRPr="00274B25">
        <w:rPr>
          <w:rFonts w:eastAsia="SimSun" w:cs="Tahoma"/>
          <w:kern w:val="3"/>
          <w:szCs w:val="28"/>
          <w:lang w:val="el-GR"/>
        </w:rPr>
        <w:t xml:space="preserve">, </w:t>
      </w:r>
      <w:r w:rsidRPr="00274B25">
        <w:rPr>
          <w:rFonts w:eastAsia="SimSun" w:cs="Tahoma"/>
          <w:kern w:val="3"/>
          <w:szCs w:val="28"/>
          <w:lang w:val="en-US"/>
        </w:rPr>
        <w:t>ELENXIS</w:t>
      </w:r>
      <w:r w:rsidRPr="00274B25">
        <w:rPr>
          <w:rFonts w:eastAsia="SimSun" w:cs="Tahoma"/>
          <w:kern w:val="3"/>
          <w:szCs w:val="28"/>
          <w:lang w:val="el-GR"/>
        </w:rPr>
        <w:t>, ΠΟΘΕΝ ΕΣΧΕΣ, Μητρώο Τραπεζικών Λογαριασμών, κλπ),</w:t>
      </w:r>
      <w:r w:rsidR="00571668" w:rsidRPr="00274B25">
        <w:rPr>
          <w:rFonts w:eastAsia="SimSun" w:cs="Tahoma"/>
          <w:kern w:val="3"/>
          <w:szCs w:val="28"/>
          <w:lang w:val="el-GR"/>
        </w:rPr>
        <w:t xml:space="preserve"> </w:t>
      </w:r>
      <w:r w:rsidRPr="00274B25">
        <w:rPr>
          <w:rFonts w:eastAsia="SimSun" w:cs="Tahoma"/>
          <w:kern w:val="3"/>
          <w:szCs w:val="28"/>
          <w:lang w:val="el-GR"/>
        </w:rPr>
        <w:t xml:space="preserve">προς το σύστημα ΤΕΙΡΕΣΙΑΣ και προς συστήματα του εξωτερικού, όπως </w:t>
      </w:r>
      <w:r w:rsidRPr="00274B25">
        <w:rPr>
          <w:rFonts w:eastAsia="SimSun" w:cs="Tahoma"/>
          <w:kern w:val="3"/>
          <w:szCs w:val="28"/>
          <w:lang w:val="en-US"/>
        </w:rPr>
        <w:t>EGMONT</w:t>
      </w:r>
      <w:r w:rsidRPr="00274B25">
        <w:rPr>
          <w:rFonts w:eastAsia="SimSun" w:cs="Tahoma"/>
          <w:kern w:val="3"/>
          <w:szCs w:val="28"/>
          <w:lang w:val="el-GR"/>
        </w:rPr>
        <w:t xml:space="preserve"> και </w:t>
      </w:r>
      <w:r w:rsidRPr="00274B25">
        <w:rPr>
          <w:rFonts w:eastAsia="SimSun" w:cs="Tahoma"/>
          <w:kern w:val="3"/>
          <w:szCs w:val="28"/>
          <w:lang w:val="en-US"/>
        </w:rPr>
        <w:t>FIU</w:t>
      </w:r>
      <w:r w:rsidRPr="00274B25">
        <w:rPr>
          <w:rFonts w:eastAsia="SimSun" w:cs="Tahoma"/>
          <w:kern w:val="3"/>
          <w:szCs w:val="28"/>
          <w:lang w:val="el-GR"/>
        </w:rPr>
        <w:t xml:space="preserve"> </w:t>
      </w:r>
      <w:r w:rsidRPr="00274B25">
        <w:rPr>
          <w:rFonts w:eastAsia="SimSun" w:cs="Tahoma"/>
          <w:kern w:val="3"/>
          <w:szCs w:val="28"/>
          <w:lang w:val="en-US"/>
        </w:rPr>
        <w:t>Net</w:t>
      </w:r>
      <w:r w:rsidRPr="00274B25">
        <w:rPr>
          <w:rFonts w:eastAsia="SimSun" w:cs="Tahoma"/>
          <w:kern w:val="3"/>
          <w:szCs w:val="28"/>
          <w:lang w:val="el-GR"/>
        </w:rPr>
        <w:t>.</w:t>
      </w:r>
    </w:p>
    <w:p w14:paraId="25DAFC2E" w14:textId="7925418D" w:rsidR="00F6706D" w:rsidRPr="00274B25" w:rsidRDefault="004D09B6" w:rsidP="00320BCD">
      <w:pPr>
        <w:autoSpaceDN w:val="0"/>
        <w:textAlignment w:val="baseline"/>
        <w:rPr>
          <w:rFonts w:eastAsia="SimSun" w:cs="Tahoma"/>
          <w:kern w:val="3"/>
          <w:szCs w:val="28"/>
          <w:lang w:val="el-GR"/>
        </w:rPr>
      </w:pPr>
      <w:r w:rsidRPr="00274B25">
        <w:rPr>
          <w:rFonts w:eastAsia="SimSun" w:cs="Tahoma"/>
          <w:kern w:val="3"/>
          <w:szCs w:val="28"/>
          <w:lang w:val="el-GR"/>
        </w:rPr>
        <w:t xml:space="preserve">Η ανάπτυξη εφαρμογών για την Αρχή έγινε </w:t>
      </w:r>
      <w:r w:rsidR="00F6706D" w:rsidRPr="00274B25">
        <w:rPr>
          <w:rFonts w:eastAsia="SimSun" w:cs="Tahoma"/>
          <w:kern w:val="3"/>
          <w:szCs w:val="28"/>
          <w:lang w:val="el-GR"/>
        </w:rPr>
        <w:t xml:space="preserve">σε τεχνολογίες </w:t>
      </w:r>
      <w:r w:rsidR="00F6706D" w:rsidRPr="00274B25">
        <w:rPr>
          <w:rFonts w:eastAsia="SimSun" w:cs="Tahoma"/>
          <w:b/>
          <w:kern w:val="3"/>
          <w:szCs w:val="28"/>
          <w:lang w:val="en-US"/>
        </w:rPr>
        <w:t>JAVA</w:t>
      </w:r>
      <w:r w:rsidR="00F6706D" w:rsidRPr="00274B25">
        <w:rPr>
          <w:rFonts w:eastAsia="SimSun" w:cs="Tahoma"/>
          <w:kern w:val="3"/>
          <w:szCs w:val="28"/>
          <w:lang w:val="el-GR"/>
        </w:rPr>
        <w:t xml:space="preserve"> </w:t>
      </w:r>
      <w:r w:rsidR="005642C2" w:rsidRPr="00274B25">
        <w:rPr>
          <w:rFonts w:eastAsia="SimSun" w:cs="Tahoma"/>
          <w:kern w:val="3"/>
          <w:szCs w:val="28"/>
          <w:lang w:val="el-GR"/>
        </w:rPr>
        <w:t xml:space="preserve">1.7 </w:t>
      </w:r>
      <w:r w:rsidR="00F6706D" w:rsidRPr="00274B25">
        <w:rPr>
          <w:rFonts w:eastAsia="SimSun" w:cs="Tahoma"/>
          <w:kern w:val="3"/>
          <w:szCs w:val="28"/>
          <w:lang w:val="el-GR"/>
        </w:rPr>
        <w:t xml:space="preserve">και </w:t>
      </w:r>
      <w:r w:rsidR="00F6706D" w:rsidRPr="00274B25">
        <w:rPr>
          <w:rFonts w:eastAsia="SimSun" w:cs="Tahoma"/>
          <w:b/>
          <w:kern w:val="3"/>
          <w:szCs w:val="28"/>
          <w:lang w:val="el-GR"/>
        </w:rPr>
        <w:t>JavaScript</w:t>
      </w:r>
      <w:r w:rsidR="00F6706D" w:rsidRPr="00274B25">
        <w:rPr>
          <w:rFonts w:eastAsia="SimSun" w:cs="Tahoma"/>
          <w:kern w:val="3"/>
          <w:szCs w:val="28"/>
          <w:lang w:val="el-GR"/>
        </w:rPr>
        <w:t xml:space="preserve"> με UI framework </w:t>
      </w:r>
      <w:r w:rsidR="00F6706D" w:rsidRPr="00274B25">
        <w:rPr>
          <w:rFonts w:eastAsia="SimSun" w:cs="Tahoma"/>
          <w:b/>
          <w:kern w:val="3"/>
          <w:szCs w:val="28"/>
          <w:lang w:val="el-GR"/>
        </w:rPr>
        <w:t>Bootstrap</w:t>
      </w:r>
      <w:r w:rsidR="00F6706D" w:rsidRPr="00274B25">
        <w:rPr>
          <w:rFonts w:eastAsia="SimSun" w:cs="Tahoma"/>
          <w:kern w:val="3"/>
          <w:szCs w:val="28"/>
          <w:lang w:val="el-GR"/>
        </w:rPr>
        <w:t xml:space="preserve"> και Web framework </w:t>
      </w:r>
      <w:r w:rsidR="00F6706D" w:rsidRPr="00274B25">
        <w:rPr>
          <w:rFonts w:eastAsia="SimSun" w:cs="Tahoma"/>
          <w:b/>
          <w:kern w:val="3"/>
          <w:szCs w:val="28"/>
          <w:lang w:val="el-GR"/>
        </w:rPr>
        <w:t>ZK</w:t>
      </w:r>
      <w:r w:rsidRPr="00274B25">
        <w:rPr>
          <w:rFonts w:eastAsia="SimSun" w:cs="Tahoma"/>
          <w:kern w:val="3"/>
          <w:szCs w:val="28"/>
          <w:lang w:val="el-GR"/>
        </w:rPr>
        <w:t>.</w:t>
      </w:r>
      <w:r w:rsidR="00F6706D" w:rsidRPr="00274B25">
        <w:rPr>
          <w:rFonts w:eastAsia="SimSun" w:cs="Tahoma"/>
          <w:kern w:val="3"/>
          <w:szCs w:val="28"/>
          <w:lang w:val="el-GR"/>
        </w:rPr>
        <w:t xml:space="preserve"> Επίσης, για τα εκτυπωτικά και τους συγκεντρωτικούς πίνακες χρησιμοποιήθηκαν βιβλιοθήκες </w:t>
      </w:r>
      <w:r w:rsidR="00F6706D" w:rsidRPr="00274B25">
        <w:rPr>
          <w:rFonts w:eastAsia="SimSun" w:cs="Tahoma"/>
          <w:b/>
          <w:kern w:val="3"/>
          <w:szCs w:val="28"/>
          <w:lang w:val="en-US"/>
        </w:rPr>
        <w:t>Jasper</w:t>
      </w:r>
      <w:r w:rsidR="00F6706D" w:rsidRPr="00274B25">
        <w:rPr>
          <w:rFonts w:eastAsia="SimSun" w:cs="Tahoma"/>
          <w:b/>
          <w:kern w:val="3"/>
          <w:szCs w:val="28"/>
          <w:lang w:val="el-GR"/>
        </w:rPr>
        <w:t xml:space="preserve"> </w:t>
      </w:r>
      <w:r w:rsidR="00F6706D" w:rsidRPr="00274B25">
        <w:rPr>
          <w:rFonts w:eastAsia="SimSun" w:cs="Tahoma"/>
          <w:b/>
          <w:kern w:val="3"/>
          <w:szCs w:val="28"/>
          <w:lang w:val="en-US"/>
        </w:rPr>
        <w:t>Reports</w:t>
      </w:r>
      <w:r w:rsidR="00F6706D" w:rsidRPr="00274B25">
        <w:rPr>
          <w:rFonts w:eastAsia="SimSun" w:cs="Tahoma"/>
          <w:kern w:val="3"/>
          <w:szCs w:val="28"/>
          <w:lang w:val="el-GR"/>
        </w:rPr>
        <w:t>.</w:t>
      </w:r>
      <w:r w:rsidR="004829D8" w:rsidRPr="00274B25">
        <w:rPr>
          <w:rFonts w:eastAsia="SimSun" w:cs="Tahoma"/>
          <w:kern w:val="3"/>
          <w:szCs w:val="28"/>
          <w:lang w:val="el-GR"/>
        </w:rPr>
        <w:t>Το σύστημα χρησιμοποιεί βάσ</w:t>
      </w:r>
      <w:r w:rsidR="00C71238" w:rsidRPr="00274B25">
        <w:rPr>
          <w:rFonts w:eastAsia="SimSun" w:cs="Tahoma"/>
          <w:kern w:val="3"/>
          <w:szCs w:val="28"/>
          <w:lang w:val="el-GR"/>
        </w:rPr>
        <w:t>εις</w:t>
      </w:r>
      <w:r w:rsidR="004829D8" w:rsidRPr="00274B25">
        <w:rPr>
          <w:rFonts w:eastAsia="SimSun" w:cs="Tahoma"/>
          <w:kern w:val="3"/>
          <w:szCs w:val="28"/>
          <w:lang w:val="el-GR"/>
        </w:rPr>
        <w:t xml:space="preserve"> δεδομένων </w:t>
      </w:r>
      <w:r w:rsidR="00C71238" w:rsidRPr="00274B25">
        <w:rPr>
          <w:rFonts w:eastAsia="SimSun" w:cs="Tahoma"/>
          <w:kern w:val="3"/>
          <w:szCs w:val="28"/>
          <w:lang w:val="en-US"/>
        </w:rPr>
        <w:t>Microsoft</w:t>
      </w:r>
      <w:r w:rsidR="00C71238" w:rsidRPr="00274B25">
        <w:rPr>
          <w:rFonts w:eastAsia="SimSun" w:cs="Tahoma"/>
          <w:kern w:val="3"/>
          <w:szCs w:val="28"/>
          <w:lang w:val="el-GR"/>
        </w:rPr>
        <w:t xml:space="preserve"> </w:t>
      </w:r>
      <w:r w:rsidR="00C71238" w:rsidRPr="00274B25">
        <w:rPr>
          <w:rFonts w:eastAsia="SimSun" w:cs="Tahoma"/>
          <w:kern w:val="3"/>
          <w:szCs w:val="28"/>
          <w:lang w:val="en-US"/>
        </w:rPr>
        <w:t>SQL</w:t>
      </w:r>
      <w:r w:rsidR="00C71238" w:rsidRPr="00274B25">
        <w:rPr>
          <w:rFonts w:eastAsia="SimSun" w:cs="Tahoma"/>
          <w:kern w:val="3"/>
          <w:szCs w:val="28"/>
          <w:lang w:val="el-GR"/>
        </w:rPr>
        <w:t xml:space="preserve"> και </w:t>
      </w:r>
      <w:r w:rsidR="004829D8" w:rsidRPr="00274B25">
        <w:rPr>
          <w:rFonts w:eastAsia="SimSun" w:cs="Tahoma"/>
          <w:kern w:val="3"/>
          <w:szCs w:val="28"/>
          <w:lang w:val="en-US"/>
        </w:rPr>
        <w:t>Postgres</w:t>
      </w:r>
      <w:r w:rsidR="004829D8" w:rsidRPr="00274B25">
        <w:rPr>
          <w:rFonts w:eastAsia="SimSun" w:cs="Tahoma"/>
          <w:kern w:val="3"/>
          <w:szCs w:val="28"/>
          <w:lang w:val="el-GR"/>
        </w:rPr>
        <w:t xml:space="preserve"> </w:t>
      </w:r>
      <w:r w:rsidR="004829D8" w:rsidRPr="00274B25">
        <w:rPr>
          <w:rFonts w:eastAsia="SimSun" w:cs="Tahoma"/>
          <w:kern w:val="3"/>
          <w:szCs w:val="28"/>
          <w:lang w:val="en-US"/>
        </w:rPr>
        <w:t>SQL</w:t>
      </w:r>
      <w:r w:rsidR="004829D8" w:rsidRPr="00274B25">
        <w:rPr>
          <w:rFonts w:eastAsia="SimSun" w:cs="Tahoma"/>
          <w:kern w:val="3"/>
          <w:szCs w:val="28"/>
          <w:lang w:val="el-GR"/>
        </w:rPr>
        <w:t>.</w:t>
      </w:r>
    </w:p>
    <w:p w14:paraId="452FA5BD" w14:textId="7C0304E9" w:rsidR="004D09B6" w:rsidRPr="00274B25" w:rsidRDefault="004D09B6" w:rsidP="00320BCD">
      <w:pPr>
        <w:autoSpaceDN w:val="0"/>
        <w:textAlignment w:val="baseline"/>
        <w:rPr>
          <w:rFonts w:eastAsia="SimSun" w:cs="Tahoma"/>
          <w:kern w:val="3"/>
          <w:lang w:val="el-GR"/>
        </w:rPr>
      </w:pPr>
      <w:r w:rsidRPr="00274B25">
        <w:rPr>
          <w:rFonts w:eastAsia="SimSun" w:cs="Tahoma"/>
          <w:kern w:val="3"/>
          <w:szCs w:val="28"/>
          <w:lang w:val="el-GR"/>
        </w:rPr>
        <w:t xml:space="preserve">Υπάρχουν ανεξάρτητες εφαρμογές για κάθε μία από τις ανεξάρτητες Μονάδες της Αρχής και έχει αναπτυχθεί εφαρμογή για την υποβολή ηλεκτρονικών αναφορών προς την Α Μονάδα της Αρχής. Έχουν αναπτυχθεί σε κάθε εφαρμογή υποσυστήματα για τις ανάγκες κάθε Μονάδας σύμφωνα με αυτά που προβλέπονταν στο </w:t>
      </w:r>
      <w:r w:rsidRPr="00274B25">
        <w:rPr>
          <w:rFonts w:eastAsia="SimSun" w:cs="Tahoma"/>
          <w:kern w:val="3"/>
          <w:szCs w:val="28"/>
        </w:rPr>
        <w:t>N</w:t>
      </w:r>
      <w:r w:rsidRPr="00274B25">
        <w:rPr>
          <w:rFonts w:eastAsia="SimSun" w:cs="Tahoma"/>
          <w:kern w:val="3"/>
          <w:szCs w:val="28"/>
          <w:lang w:val="el-GR"/>
        </w:rPr>
        <w:t xml:space="preserve">.3691/2008 και σύμφωνα με τον τρόπο εσωτερικής λειτουργίας της Αρχής. Κάθε μονάδα της Αρχής έχει ξεχωριστούς χρήστες και πρόσβαση σε ξεχωριστή βάση δεδομένων. Οι χρήστες κάθε μονάδας έχουν πρόσβαση μόνο στην εφαρμογή της μονάδας τους. Οι δικτυακές υποδομές και οι </w:t>
      </w:r>
      <w:r w:rsidRPr="00274B25">
        <w:rPr>
          <w:rFonts w:eastAsia="SimSun" w:cs="Tahoma"/>
          <w:kern w:val="3"/>
          <w:szCs w:val="28"/>
        </w:rPr>
        <w:t>servers</w:t>
      </w:r>
      <w:r w:rsidRPr="00274B25">
        <w:rPr>
          <w:rFonts w:eastAsia="SimSun" w:cs="Tahoma"/>
          <w:kern w:val="3"/>
          <w:szCs w:val="28"/>
          <w:lang w:val="el-GR"/>
        </w:rPr>
        <w:t xml:space="preserve"> είναι κοινοί για όλες τις μονάδες. Η πρόσβαση ελέγχεται</w:t>
      </w:r>
      <w:r w:rsidR="00DD6F13" w:rsidRPr="00274B25">
        <w:rPr>
          <w:rFonts w:eastAsia="SimSun" w:cs="Tahoma"/>
          <w:kern w:val="3"/>
          <w:szCs w:val="28"/>
          <w:lang w:val="el-GR"/>
        </w:rPr>
        <w:t>,</w:t>
      </w:r>
      <w:r w:rsidRPr="00274B25">
        <w:rPr>
          <w:rFonts w:eastAsia="SimSun" w:cs="Tahoma"/>
          <w:kern w:val="3"/>
          <w:szCs w:val="28"/>
          <w:lang w:val="el-GR"/>
        </w:rPr>
        <w:t xml:space="preserve"> συντηρείται και διαχειρίζεται μέσω του </w:t>
      </w:r>
      <w:r w:rsidRPr="00274B25">
        <w:rPr>
          <w:rFonts w:eastAsia="SimSun" w:cs="Tahoma"/>
          <w:kern w:val="3"/>
          <w:szCs w:val="28"/>
        </w:rPr>
        <w:t>Active</w:t>
      </w:r>
      <w:r w:rsidRPr="00274B25">
        <w:rPr>
          <w:rFonts w:eastAsia="SimSun" w:cs="Tahoma"/>
          <w:kern w:val="3"/>
          <w:szCs w:val="28"/>
          <w:lang w:val="el-GR"/>
        </w:rPr>
        <w:t xml:space="preserve"> </w:t>
      </w:r>
      <w:r w:rsidRPr="00274B25">
        <w:rPr>
          <w:rFonts w:eastAsia="SimSun" w:cs="Tahoma"/>
          <w:kern w:val="3"/>
          <w:szCs w:val="28"/>
        </w:rPr>
        <w:t>Directory</w:t>
      </w:r>
      <w:r w:rsidRPr="00274B25">
        <w:rPr>
          <w:rFonts w:eastAsia="SimSun" w:cs="Tahoma"/>
          <w:kern w:val="3"/>
          <w:szCs w:val="28"/>
          <w:lang w:val="el-GR"/>
        </w:rPr>
        <w:t xml:space="preserve"> </w:t>
      </w:r>
      <w:r w:rsidRPr="00274B25">
        <w:rPr>
          <w:rFonts w:eastAsia="SimSun" w:cs="Tahoma"/>
          <w:kern w:val="3"/>
          <w:szCs w:val="28"/>
        </w:rPr>
        <w:t>Domain</w:t>
      </w:r>
      <w:r w:rsidRPr="00274B25">
        <w:rPr>
          <w:rFonts w:eastAsia="SimSun" w:cs="Tahoma"/>
          <w:kern w:val="3"/>
          <w:szCs w:val="28"/>
          <w:lang w:val="el-GR"/>
        </w:rPr>
        <w:t xml:space="preserve"> της Αρχής.</w:t>
      </w:r>
    </w:p>
    <w:p w14:paraId="4FF61A0D" w14:textId="77777777" w:rsidR="004D09B6" w:rsidRPr="00274B25" w:rsidRDefault="004D09B6" w:rsidP="00320BCD">
      <w:pPr>
        <w:autoSpaceDN w:val="0"/>
        <w:textAlignment w:val="baseline"/>
        <w:rPr>
          <w:rFonts w:eastAsia="SimSun" w:cs="Tahoma"/>
          <w:kern w:val="3"/>
          <w:szCs w:val="28"/>
          <w:lang w:val="el-GR"/>
        </w:rPr>
      </w:pPr>
      <w:r w:rsidRPr="00274B25">
        <w:rPr>
          <w:rFonts w:eastAsia="SimSun" w:cs="Tahoma"/>
          <w:kern w:val="3"/>
          <w:szCs w:val="28"/>
          <w:lang w:val="el-GR"/>
        </w:rPr>
        <w:t>Για κάθε Μονάδα υπάρχουν ανεξάρτητες εφαρμογές που αφορούν (περιληπτικά):</w:t>
      </w:r>
    </w:p>
    <w:p w14:paraId="2F524F1F" w14:textId="77777777" w:rsidR="004D09B6" w:rsidRPr="00274B25" w:rsidRDefault="004D09B6" w:rsidP="00320BCD">
      <w:pPr>
        <w:autoSpaceDN w:val="0"/>
        <w:ind w:left="284"/>
        <w:textAlignment w:val="baseline"/>
        <w:rPr>
          <w:rFonts w:eastAsia="SimSun" w:cs="Tahoma"/>
          <w:kern w:val="3"/>
          <w:szCs w:val="28"/>
          <w:lang w:val="el-GR"/>
        </w:rPr>
      </w:pPr>
      <w:r w:rsidRPr="00274B25">
        <w:rPr>
          <w:rFonts w:eastAsia="SimSun" w:cs="Tahoma"/>
          <w:b/>
          <w:kern w:val="3"/>
          <w:szCs w:val="28"/>
          <w:lang w:val="el-GR"/>
        </w:rPr>
        <w:t>Α.</w:t>
      </w:r>
      <w:r w:rsidRPr="00274B25">
        <w:rPr>
          <w:rFonts w:eastAsia="SimSun" w:cs="Tahoma"/>
          <w:kern w:val="3"/>
          <w:szCs w:val="28"/>
          <w:lang w:val="el-GR"/>
        </w:rPr>
        <w:t xml:space="preserve"> Εφαρμογή Πρωτοκόλλου και Διαχείρισης Υποθέσεων (για κάθε Μονάδα) με τις κάτωθι λειτουργικές περιοχές: </w:t>
      </w:r>
    </w:p>
    <w:p w14:paraId="03B22F68" w14:textId="77777777" w:rsidR="004D09B6" w:rsidRPr="00274B25" w:rsidRDefault="004D09B6" w:rsidP="00BF2AE3">
      <w:pPr>
        <w:widowControl w:val="0"/>
        <w:numPr>
          <w:ilvl w:val="0"/>
          <w:numId w:val="97"/>
        </w:numPr>
        <w:autoSpaceDN w:val="0"/>
        <w:spacing w:after="0"/>
        <w:ind w:left="1418"/>
        <w:textAlignment w:val="baseline"/>
        <w:rPr>
          <w:rFonts w:eastAsia="SimSun" w:cs="Tahoma"/>
          <w:kern w:val="3"/>
          <w:lang w:val="el-GR"/>
        </w:rPr>
      </w:pPr>
      <w:r w:rsidRPr="00274B25">
        <w:rPr>
          <w:rFonts w:eastAsia="SimSun" w:cs="Tahoma"/>
          <w:kern w:val="3"/>
          <w:szCs w:val="28"/>
          <w:lang w:val="el-GR"/>
        </w:rPr>
        <w:t>Υποθέσεις: Έγγραφα (Εισερχόμενα, Εξερχόμενα, Εσωτερικά Σημειώματα, Αποτελέσματα Αναλύσεων και Ερευνών, κλπ), Στάδιο της έρευνας της υπόθεσης (Αναθέσεις, ιστορικό αναθέσεων), Αναφερόμενες και σχετιζόμενες οντότητες</w:t>
      </w:r>
    </w:p>
    <w:p w14:paraId="65D165C5" w14:textId="77777777" w:rsidR="004D09B6" w:rsidRPr="00274B25" w:rsidRDefault="004D09B6" w:rsidP="00BF2AE3">
      <w:pPr>
        <w:widowControl w:val="0"/>
        <w:numPr>
          <w:ilvl w:val="0"/>
          <w:numId w:val="95"/>
        </w:numPr>
        <w:autoSpaceDN w:val="0"/>
        <w:spacing w:after="0"/>
        <w:ind w:left="1418"/>
        <w:textAlignment w:val="baseline"/>
        <w:rPr>
          <w:rFonts w:eastAsia="SimSun" w:cs="Tahoma"/>
          <w:kern w:val="3"/>
          <w:lang w:val="el-GR"/>
        </w:rPr>
      </w:pPr>
      <w:r w:rsidRPr="00274B25">
        <w:rPr>
          <w:rFonts w:eastAsia="SimSun" w:cs="Tahoma"/>
          <w:kern w:val="3"/>
          <w:szCs w:val="28"/>
          <w:lang w:val="el-GR"/>
        </w:rPr>
        <w:t>Υπόχρεα Πρόσωπα: (Υπηρεσία Μητρώου Υπόχρεων Προσώπων) Στοιχεία που αφορούν τα υπόχρεα προς αναφορά πρόσωπα</w:t>
      </w:r>
    </w:p>
    <w:p w14:paraId="2D3A313A" w14:textId="77777777" w:rsidR="004D09B6" w:rsidRPr="00274B25" w:rsidRDefault="004D09B6" w:rsidP="00BF2AE3">
      <w:pPr>
        <w:widowControl w:val="0"/>
        <w:numPr>
          <w:ilvl w:val="0"/>
          <w:numId w:val="95"/>
        </w:numPr>
        <w:autoSpaceDN w:val="0"/>
        <w:spacing w:after="0"/>
        <w:ind w:left="1418"/>
        <w:textAlignment w:val="baseline"/>
        <w:rPr>
          <w:rFonts w:eastAsia="SimSun" w:cs="Tahoma"/>
          <w:kern w:val="3"/>
          <w:lang w:val="el-GR"/>
        </w:rPr>
      </w:pPr>
      <w:r w:rsidRPr="00274B25">
        <w:rPr>
          <w:rFonts w:eastAsia="SimSun" w:cs="Tahoma"/>
          <w:kern w:val="3"/>
          <w:szCs w:val="28"/>
          <w:lang w:val="el-GR"/>
        </w:rPr>
        <w:t>Αναφερόμενα Πρόσωπα: (Ύποπτοι) Στοιχεία που αφορούν τα αναφερόμενα σε αναφορές πρόσωπα, Σχετιζόμενες Υποθέσεις, κ.λπ.</w:t>
      </w:r>
    </w:p>
    <w:p w14:paraId="2C7F3ECF" w14:textId="77777777" w:rsidR="00320A37" w:rsidRPr="00274B25" w:rsidRDefault="004D09B6" w:rsidP="00BF2AE3">
      <w:pPr>
        <w:widowControl w:val="0"/>
        <w:numPr>
          <w:ilvl w:val="0"/>
          <w:numId w:val="95"/>
        </w:numPr>
        <w:autoSpaceDN w:val="0"/>
        <w:spacing w:after="0"/>
        <w:ind w:left="1418"/>
        <w:textAlignment w:val="baseline"/>
        <w:rPr>
          <w:rFonts w:eastAsia="SimSun" w:cs="Tahoma"/>
          <w:kern w:val="3"/>
          <w:lang w:val="el-GR"/>
        </w:rPr>
      </w:pPr>
      <w:r w:rsidRPr="00274B25">
        <w:rPr>
          <w:rFonts w:eastAsia="SimSun" w:cs="Tahoma"/>
          <w:kern w:val="3"/>
          <w:szCs w:val="28"/>
          <w:lang w:val="el-GR"/>
        </w:rPr>
        <w:t>Συνεδριάσεις Αρχής: Αναλυτική καταγραφή των αποτελεσμάτων των συνεδριάσεων της Αρχής για την πορεία και τον περαιτέρω χειρισμό κάθε υπόθεσης που εισάγεται για συζήτηση</w:t>
      </w:r>
    </w:p>
    <w:p w14:paraId="289962A4" w14:textId="77777777" w:rsidR="004D09B6" w:rsidRPr="00274B25" w:rsidRDefault="00320A37" w:rsidP="00BF2AE3">
      <w:pPr>
        <w:widowControl w:val="0"/>
        <w:numPr>
          <w:ilvl w:val="0"/>
          <w:numId w:val="95"/>
        </w:numPr>
        <w:autoSpaceDN w:val="0"/>
        <w:spacing w:after="0"/>
        <w:ind w:left="1418"/>
        <w:textAlignment w:val="baseline"/>
        <w:rPr>
          <w:rFonts w:eastAsia="SimSun" w:cs="Tahoma"/>
          <w:kern w:val="3"/>
          <w:lang w:val="el-GR"/>
        </w:rPr>
      </w:pPr>
      <w:r w:rsidRPr="00274B25">
        <w:rPr>
          <w:rFonts w:eastAsia="SimSun" w:cs="Tahoma"/>
          <w:kern w:val="3"/>
          <w:lang w:val="el-GR"/>
        </w:rPr>
        <w:t>Δεσμεύσεις</w:t>
      </w:r>
      <w:r w:rsidR="004D09B6" w:rsidRPr="00274B25">
        <w:rPr>
          <w:rFonts w:eastAsia="SimSun" w:cs="Tahoma"/>
          <w:kern w:val="3"/>
          <w:szCs w:val="28"/>
        </w:rPr>
        <w:t>–</w:t>
      </w:r>
      <w:r w:rsidRPr="00274B25">
        <w:rPr>
          <w:rFonts w:eastAsia="SimSun" w:cs="Tahoma"/>
          <w:kern w:val="3"/>
          <w:szCs w:val="28"/>
          <w:lang w:val="el-GR"/>
        </w:rPr>
        <w:t xml:space="preserve"> Διατάξεις</w:t>
      </w:r>
      <w:r w:rsidR="004D09B6" w:rsidRPr="00274B25">
        <w:rPr>
          <w:rFonts w:eastAsia="SimSun" w:cs="Tahoma"/>
          <w:kern w:val="3"/>
          <w:szCs w:val="28"/>
        </w:rPr>
        <w:t xml:space="preserve"> – </w:t>
      </w:r>
      <w:r w:rsidRPr="00274B25">
        <w:rPr>
          <w:rFonts w:eastAsia="SimSun" w:cs="Tahoma"/>
          <w:kern w:val="3"/>
          <w:szCs w:val="28"/>
          <w:lang w:val="el-GR"/>
        </w:rPr>
        <w:t>Πορίσματα</w:t>
      </w:r>
    </w:p>
    <w:p w14:paraId="1F6A0672" w14:textId="77777777" w:rsidR="004D09B6" w:rsidRPr="00274B25" w:rsidRDefault="004D09B6" w:rsidP="00BF2AE3">
      <w:pPr>
        <w:widowControl w:val="0"/>
        <w:numPr>
          <w:ilvl w:val="0"/>
          <w:numId w:val="95"/>
        </w:numPr>
        <w:autoSpaceDN w:val="0"/>
        <w:spacing w:after="0"/>
        <w:ind w:left="1418"/>
        <w:textAlignment w:val="baseline"/>
        <w:rPr>
          <w:rFonts w:eastAsia="SimSun" w:cs="Tahoma"/>
          <w:kern w:val="3"/>
          <w:lang w:val="el-GR"/>
        </w:rPr>
      </w:pPr>
      <w:r w:rsidRPr="00274B25">
        <w:rPr>
          <w:rFonts w:eastAsia="SimSun" w:cs="Tahoma"/>
          <w:kern w:val="3"/>
          <w:szCs w:val="28"/>
          <w:lang w:val="el-GR"/>
        </w:rPr>
        <w:t>Συνεργασία με Φορολογικές και Διωκτικές Αρχές</w:t>
      </w:r>
    </w:p>
    <w:p w14:paraId="41860739" w14:textId="48572BA3" w:rsidR="004D09B6" w:rsidRPr="00274B25" w:rsidRDefault="00320A37" w:rsidP="00BF2AE3">
      <w:pPr>
        <w:widowControl w:val="0"/>
        <w:numPr>
          <w:ilvl w:val="0"/>
          <w:numId w:val="95"/>
        </w:numPr>
        <w:autoSpaceDN w:val="0"/>
        <w:spacing w:after="0"/>
        <w:ind w:left="1418"/>
        <w:textAlignment w:val="baseline"/>
        <w:rPr>
          <w:rFonts w:eastAsia="SimSun" w:cs="Tahoma"/>
          <w:kern w:val="3"/>
          <w:lang w:val="en-US"/>
        </w:rPr>
      </w:pPr>
      <w:r w:rsidRPr="00274B25">
        <w:rPr>
          <w:rFonts w:eastAsia="SimSun" w:cs="Tahoma"/>
          <w:kern w:val="3"/>
          <w:szCs w:val="28"/>
          <w:lang w:val="el-GR"/>
        </w:rPr>
        <w:t>Στατιστικά</w:t>
      </w:r>
      <w:r w:rsidR="00571668" w:rsidRPr="00274B25">
        <w:rPr>
          <w:rFonts w:eastAsia="SimSun" w:cs="Tahoma"/>
          <w:kern w:val="3"/>
          <w:szCs w:val="28"/>
          <w:lang w:val="el-GR"/>
        </w:rPr>
        <w:t xml:space="preserve"> </w:t>
      </w:r>
      <w:r w:rsidRPr="00274B25">
        <w:rPr>
          <w:rFonts w:eastAsia="SimSun" w:cs="Tahoma"/>
          <w:kern w:val="3"/>
          <w:szCs w:val="28"/>
          <w:lang w:val="el-GR"/>
        </w:rPr>
        <w:t>στοιχεία</w:t>
      </w:r>
      <w:r w:rsidR="004D09B6" w:rsidRPr="00274B25">
        <w:rPr>
          <w:rFonts w:eastAsia="SimSun" w:cs="Tahoma"/>
          <w:kern w:val="3"/>
          <w:szCs w:val="28"/>
        </w:rPr>
        <w:t xml:space="preserve"> </w:t>
      </w:r>
      <w:r w:rsidRPr="00274B25">
        <w:rPr>
          <w:rFonts w:eastAsia="SimSun" w:cs="Tahoma"/>
          <w:kern w:val="3"/>
          <w:szCs w:val="28"/>
          <w:lang w:val="el-GR"/>
        </w:rPr>
        <w:t>Υποθέσεων</w:t>
      </w:r>
    </w:p>
    <w:p w14:paraId="545408D8" w14:textId="77777777" w:rsidR="00964A9C" w:rsidRPr="00274B25" w:rsidRDefault="00964A9C" w:rsidP="00BF2AE3">
      <w:pPr>
        <w:widowControl w:val="0"/>
        <w:autoSpaceDN w:val="0"/>
        <w:spacing w:after="0"/>
        <w:ind w:left="1418"/>
        <w:textAlignment w:val="baseline"/>
        <w:rPr>
          <w:rFonts w:eastAsia="SimSun" w:cs="Tahoma"/>
          <w:kern w:val="3"/>
          <w:lang w:val="en-US"/>
        </w:rPr>
      </w:pPr>
    </w:p>
    <w:p w14:paraId="4DCFFE4E" w14:textId="144A2891" w:rsidR="004D09B6" w:rsidRPr="00274B25" w:rsidRDefault="004D09B6" w:rsidP="00320BCD">
      <w:pPr>
        <w:autoSpaceDN w:val="0"/>
        <w:ind w:left="284"/>
        <w:textAlignment w:val="baseline"/>
        <w:rPr>
          <w:rFonts w:eastAsia="SimSun" w:cs="Tahoma"/>
          <w:kern w:val="3"/>
          <w:szCs w:val="28"/>
          <w:lang w:val="el-GR"/>
        </w:rPr>
      </w:pPr>
      <w:r w:rsidRPr="00274B25">
        <w:rPr>
          <w:rFonts w:eastAsia="SimSun" w:cs="Tahoma"/>
          <w:b/>
          <w:kern w:val="3"/>
          <w:szCs w:val="28"/>
          <w:lang w:val="el-GR"/>
        </w:rPr>
        <w:lastRenderedPageBreak/>
        <w:t>Β.</w:t>
      </w:r>
      <w:r w:rsidR="00964A9C" w:rsidRPr="00274B25">
        <w:rPr>
          <w:rFonts w:eastAsia="SimSun" w:cs="Tahoma"/>
          <w:kern w:val="3"/>
          <w:szCs w:val="28"/>
          <w:lang w:val="el-GR"/>
        </w:rPr>
        <w:t xml:space="preserve"> </w:t>
      </w:r>
      <w:r w:rsidRPr="00274B25">
        <w:rPr>
          <w:rFonts w:eastAsia="SimSun" w:cs="Tahoma"/>
          <w:kern w:val="3"/>
          <w:szCs w:val="28"/>
          <w:lang w:val="el-GR"/>
        </w:rPr>
        <w:t>Εφαρμογή υποβολής Αναφορών Υπόπτων Συναλλαγών</w:t>
      </w:r>
      <w:r w:rsidR="00964A9C" w:rsidRPr="00274B25">
        <w:rPr>
          <w:rFonts w:eastAsia="SimSun" w:cs="Tahoma"/>
          <w:kern w:val="3"/>
          <w:szCs w:val="28"/>
          <w:lang w:val="el-GR"/>
        </w:rPr>
        <w:t xml:space="preserve"> η οποία χ</w:t>
      </w:r>
      <w:r w:rsidRPr="00274B25">
        <w:rPr>
          <w:rFonts w:eastAsia="SimSun" w:cs="Tahoma"/>
          <w:kern w:val="3"/>
          <w:szCs w:val="28"/>
          <w:lang w:val="el-GR"/>
        </w:rPr>
        <w:t xml:space="preserve">ρησιμοποιείται για την ηλεκτρονική υποβολή </w:t>
      </w:r>
      <w:r w:rsidR="00DD6F13" w:rsidRPr="00274B25">
        <w:rPr>
          <w:rFonts w:eastAsia="SimSun" w:cs="Tahoma"/>
          <w:kern w:val="3"/>
          <w:szCs w:val="28"/>
          <w:lang w:val="el-GR"/>
        </w:rPr>
        <w:t>Αναφορών από τα υπόχρεα πρόσωπα. Η πρόσβαση στην εφαρμογή γίνεται μέσω του Web Site με κατάλληλη δρομολόγηση στους Servers της Αρχής.</w:t>
      </w:r>
    </w:p>
    <w:p w14:paraId="58800147" w14:textId="25C7F842" w:rsidR="004D09B6" w:rsidRPr="00274B25" w:rsidRDefault="005642C2" w:rsidP="00320BCD">
      <w:pPr>
        <w:autoSpaceDN w:val="0"/>
        <w:ind w:left="284"/>
        <w:textAlignment w:val="baseline"/>
        <w:rPr>
          <w:rFonts w:eastAsia="SimSun" w:cs="Tahoma"/>
          <w:kern w:val="3"/>
          <w:szCs w:val="28"/>
          <w:lang w:val="el-GR"/>
        </w:rPr>
      </w:pPr>
      <w:r w:rsidRPr="00274B25">
        <w:rPr>
          <w:rFonts w:eastAsia="SimSun" w:cs="Tahoma"/>
          <w:b/>
          <w:kern w:val="3"/>
          <w:szCs w:val="28"/>
          <w:lang w:val="el-GR"/>
        </w:rPr>
        <w:t>Γ</w:t>
      </w:r>
      <w:r w:rsidR="004D09B6" w:rsidRPr="00274B25">
        <w:rPr>
          <w:rFonts w:eastAsia="SimSun" w:cs="Tahoma"/>
          <w:b/>
          <w:kern w:val="3"/>
          <w:szCs w:val="28"/>
          <w:lang w:val="el-GR"/>
        </w:rPr>
        <w:t>.</w:t>
      </w:r>
      <w:r w:rsidR="004D09B6" w:rsidRPr="00274B25">
        <w:rPr>
          <w:rFonts w:eastAsia="SimSun" w:cs="Tahoma"/>
          <w:kern w:val="3"/>
          <w:szCs w:val="28"/>
          <w:lang w:val="el-GR"/>
        </w:rPr>
        <w:t xml:space="preserve"> Το </w:t>
      </w:r>
      <w:r w:rsidR="004D09B6" w:rsidRPr="00274B25">
        <w:rPr>
          <w:rFonts w:eastAsia="SimSun" w:cs="Tahoma"/>
          <w:kern w:val="3"/>
          <w:szCs w:val="28"/>
        </w:rPr>
        <w:t>Web</w:t>
      </w:r>
      <w:r w:rsidR="004D09B6" w:rsidRPr="00274B25">
        <w:rPr>
          <w:rFonts w:eastAsia="SimSun" w:cs="Tahoma"/>
          <w:kern w:val="3"/>
          <w:szCs w:val="28"/>
          <w:lang w:val="el-GR"/>
        </w:rPr>
        <w:t xml:space="preserve"> </w:t>
      </w:r>
      <w:r w:rsidR="004D09B6" w:rsidRPr="00274B25">
        <w:rPr>
          <w:rFonts w:eastAsia="SimSun" w:cs="Tahoma"/>
          <w:kern w:val="3"/>
          <w:szCs w:val="28"/>
        </w:rPr>
        <w:t>Site</w:t>
      </w:r>
      <w:r w:rsidR="004D09B6" w:rsidRPr="00274B25">
        <w:rPr>
          <w:rFonts w:eastAsia="SimSun" w:cs="Tahoma"/>
          <w:kern w:val="3"/>
          <w:szCs w:val="28"/>
          <w:lang w:val="el-GR"/>
        </w:rPr>
        <w:t xml:space="preserve"> είναι εγκατεστημένο στις υποδομές του </w:t>
      </w:r>
      <w:r w:rsidR="004D09B6" w:rsidRPr="00274B25">
        <w:rPr>
          <w:rFonts w:eastAsia="SimSun" w:cs="Tahoma"/>
          <w:kern w:val="3"/>
          <w:szCs w:val="28"/>
        </w:rPr>
        <w:t>OTE</w:t>
      </w:r>
      <w:r w:rsidR="004D09B6" w:rsidRPr="00274B25">
        <w:rPr>
          <w:rFonts w:eastAsia="SimSun" w:cs="Tahoma"/>
          <w:kern w:val="3"/>
          <w:szCs w:val="28"/>
          <w:lang w:val="el-GR"/>
        </w:rPr>
        <w:t xml:space="preserve"> και έχει αναπτυχθεί σε λογισμικό </w:t>
      </w:r>
      <w:r w:rsidR="004D09B6" w:rsidRPr="00274B25">
        <w:rPr>
          <w:rFonts w:eastAsia="SimSun" w:cs="Tahoma"/>
          <w:b/>
          <w:kern w:val="3"/>
          <w:szCs w:val="28"/>
        </w:rPr>
        <w:t>joomla</w:t>
      </w:r>
      <w:r w:rsidR="004D09B6" w:rsidRPr="00274B25">
        <w:rPr>
          <w:rFonts w:eastAsia="SimSun" w:cs="Tahoma"/>
          <w:kern w:val="3"/>
          <w:szCs w:val="28"/>
          <w:lang w:val="el-GR"/>
        </w:rPr>
        <w:t xml:space="preserve">. </w:t>
      </w:r>
      <w:r w:rsidR="00CA5F0E" w:rsidRPr="00274B25">
        <w:rPr>
          <w:rFonts w:eastAsia="SimSun" w:cs="Tahoma"/>
          <w:kern w:val="3"/>
          <w:szCs w:val="28"/>
          <w:lang w:val="el-GR"/>
        </w:rPr>
        <w:t xml:space="preserve">Το υλικό που αναρτάται στο </w:t>
      </w:r>
      <w:r w:rsidR="00CA5F0E" w:rsidRPr="00274B25">
        <w:rPr>
          <w:rFonts w:eastAsia="SimSun" w:cs="Tahoma"/>
          <w:kern w:val="3"/>
          <w:szCs w:val="28"/>
        </w:rPr>
        <w:t>Web</w:t>
      </w:r>
      <w:r w:rsidR="00CA5F0E" w:rsidRPr="00274B25">
        <w:rPr>
          <w:rFonts w:eastAsia="SimSun" w:cs="Tahoma"/>
          <w:kern w:val="3"/>
          <w:szCs w:val="28"/>
          <w:lang w:val="el-GR"/>
        </w:rPr>
        <w:t xml:space="preserve"> </w:t>
      </w:r>
      <w:r w:rsidR="00CA5F0E" w:rsidRPr="00274B25">
        <w:rPr>
          <w:rFonts w:eastAsia="SimSun" w:cs="Tahoma"/>
          <w:kern w:val="3"/>
          <w:szCs w:val="28"/>
        </w:rPr>
        <w:t>Site</w:t>
      </w:r>
      <w:r w:rsidR="00CA5F0E" w:rsidRPr="00274B25">
        <w:rPr>
          <w:rFonts w:eastAsia="SimSun" w:cs="Tahoma"/>
          <w:kern w:val="3"/>
          <w:szCs w:val="28"/>
          <w:lang w:val="el-GR"/>
        </w:rPr>
        <w:t xml:space="preserve"> αποτελείται από ανακοινώσεις, άλλο πληροφοριακό υλικό και στατιστικά στοιχεία που διατίθενται στους εξωτερικούς χρήστες και το κοινό γενικότερα. Εμφανίζεται σε δύο γλώσσες Αγγλικά και Ελληνικά.</w:t>
      </w:r>
    </w:p>
    <w:p w14:paraId="67BC69E1" w14:textId="77777777" w:rsidR="00CB4520" w:rsidRPr="00274B25" w:rsidRDefault="00CB4520" w:rsidP="00BF2AE3">
      <w:pPr>
        <w:autoSpaceDN w:val="0"/>
        <w:ind w:firstLine="284"/>
        <w:textAlignment w:val="baseline"/>
        <w:rPr>
          <w:rFonts w:eastAsia="SimSun" w:cs="Tahoma"/>
          <w:kern w:val="3"/>
          <w:lang w:val="el-GR"/>
        </w:rPr>
      </w:pPr>
    </w:p>
    <w:p w14:paraId="29A1C329" w14:textId="3F014527" w:rsidR="004D09B6" w:rsidRPr="00274B25" w:rsidRDefault="004D09B6" w:rsidP="00CB4520">
      <w:pPr>
        <w:pStyle w:val="6"/>
        <w:numPr>
          <w:ilvl w:val="3"/>
          <w:numId w:val="143"/>
        </w:numPr>
        <w:spacing w:line="240" w:lineRule="auto"/>
        <w:rPr>
          <w:rFonts w:ascii="Tahoma" w:hAnsi="Tahoma" w:cs="Tahoma"/>
        </w:rPr>
      </w:pPr>
      <w:bookmarkStart w:id="330" w:name="_Toc45706973"/>
      <w:bookmarkStart w:id="331" w:name="_Toc58512401"/>
      <w:r w:rsidRPr="00274B25">
        <w:rPr>
          <w:rFonts w:ascii="Tahoma" w:hAnsi="Tahoma" w:cs="Tahoma"/>
        </w:rPr>
        <w:t>Λογισμικό</w:t>
      </w:r>
      <w:bookmarkEnd w:id="330"/>
      <w:bookmarkEnd w:id="331"/>
    </w:p>
    <w:tbl>
      <w:tblPr>
        <w:tblW w:w="6520" w:type="dxa"/>
        <w:tblInd w:w="284" w:type="dxa"/>
        <w:tblLayout w:type="fixed"/>
        <w:tblCellMar>
          <w:left w:w="10" w:type="dxa"/>
          <w:right w:w="10" w:type="dxa"/>
        </w:tblCellMar>
        <w:tblLook w:val="0000" w:firstRow="0" w:lastRow="0" w:firstColumn="0" w:lastColumn="0" w:noHBand="0" w:noVBand="0"/>
      </w:tblPr>
      <w:tblGrid>
        <w:gridCol w:w="6520"/>
      </w:tblGrid>
      <w:tr w:rsidR="004D09B6" w:rsidRPr="00274B25" w14:paraId="5977E49A"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DC8BFEE"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b/>
                <w:bCs/>
                <w:color w:val="000000"/>
                <w:kern w:val="3"/>
                <w:szCs w:val="22"/>
              </w:rPr>
              <w:t>ΛΟΓΙΣΜΙΚΑ ΣΥΣΤΗΜΑΤΟΣ</w:t>
            </w:r>
          </w:p>
        </w:tc>
      </w:tr>
      <w:tr w:rsidR="004D09B6" w:rsidRPr="00274B25" w14:paraId="2C491D45"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89CB4C" w14:textId="73C66CE0" w:rsidR="004D09B6" w:rsidRPr="00274B25" w:rsidRDefault="00964A9C" w:rsidP="00BF2AE3">
            <w:pPr>
              <w:autoSpaceDN w:val="0"/>
              <w:spacing w:after="0"/>
              <w:textAlignment w:val="baseline"/>
              <w:rPr>
                <w:rFonts w:eastAsia="SimSun" w:cs="Tahoma"/>
                <w:color w:val="000000"/>
                <w:kern w:val="3"/>
                <w:szCs w:val="22"/>
              </w:rPr>
            </w:pPr>
            <w:r w:rsidRPr="00274B25">
              <w:rPr>
                <w:rFonts w:eastAsia="SimSun" w:cs="Tahoma"/>
                <w:b/>
                <w:bCs/>
                <w:color w:val="000000"/>
                <w:kern w:val="3"/>
                <w:szCs w:val="22"/>
                <w:lang w:val="en-US"/>
              </w:rPr>
              <w:t>SERVERS</w:t>
            </w:r>
          </w:p>
        </w:tc>
      </w:tr>
      <w:tr w:rsidR="004D09B6" w:rsidRPr="00274B25" w14:paraId="42C9D647"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F4A0CF"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Centos Linux</w:t>
            </w:r>
          </w:p>
        </w:tc>
      </w:tr>
      <w:tr w:rsidR="004D09B6" w:rsidRPr="00274B25" w14:paraId="0C8D2935"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2E3AA8"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Postgres Database</w:t>
            </w:r>
            <w:r w:rsidRPr="00274B25">
              <w:rPr>
                <w:rFonts w:eastAsia="SimSun" w:cs="Tahoma"/>
                <w:color w:val="000000"/>
                <w:kern w:val="3"/>
                <w:szCs w:val="22"/>
                <w:lang w:val="en-US"/>
              </w:rPr>
              <w:t xml:space="preserve"> Cluster</w:t>
            </w:r>
          </w:p>
        </w:tc>
      </w:tr>
      <w:tr w:rsidR="004D09B6" w:rsidRPr="00274B25" w14:paraId="2D50E321"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72987E"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Wildfly Application Server</w:t>
            </w:r>
            <w:r w:rsidRPr="00274B25">
              <w:rPr>
                <w:rFonts w:eastAsia="SimSun" w:cs="Tahoma"/>
                <w:color w:val="000000"/>
                <w:kern w:val="3"/>
                <w:szCs w:val="22"/>
                <w:lang w:val="en-US"/>
              </w:rPr>
              <w:t xml:space="preserve"> Cluster</w:t>
            </w:r>
          </w:p>
        </w:tc>
      </w:tr>
      <w:tr w:rsidR="004D09B6" w:rsidRPr="00274B25" w14:paraId="3CDEBC33"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263C29"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Apache Web Server</w:t>
            </w:r>
          </w:p>
        </w:tc>
      </w:tr>
      <w:tr w:rsidR="004D09B6" w:rsidRPr="00274B25" w14:paraId="456640BF"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0949EF"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Windows 2012 R2 Server</w:t>
            </w:r>
          </w:p>
        </w:tc>
      </w:tr>
      <w:tr w:rsidR="004D09B6" w:rsidRPr="00274B25" w14:paraId="5CCFAA4A"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CEC104"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SQL Server 2014</w:t>
            </w:r>
            <w:r w:rsidRPr="00274B25">
              <w:rPr>
                <w:rFonts w:eastAsia="SimSun" w:cs="Tahoma"/>
                <w:color w:val="000000"/>
                <w:kern w:val="3"/>
                <w:szCs w:val="22"/>
                <w:lang w:val="en-US"/>
              </w:rPr>
              <w:t xml:space="preserve"> Cluster</w:t>
            </w:r>
          </w:p>
        </w:tc>
      </w:tr>
      <w:tr w:rsidR="004D09B6" w:rsidRPr="00274B25" w14:paraId="0AC07E91"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5C4D232" w14:textId="1E4BB920"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Wildfly Application Server</w:t>
            </w:r>
            <w:r w:rsidR="00571668" w:rsidRPr="00274B25">
              <w:rPr>
                <w:rFonts w:eastAsia="SimSun" w:cs="Tahoma"/>
                <w:color w:val="000000"/>
                <w:kern w:val="3"/>
                <w:szCs w:val="22"/>
                <w:lang w:val="en-US"/>
              </w:rPr>
              <w:t xml:space="preserve"> </w:t>
            </w:r>
            <w:r w:rsidRPr="00274B25">
              <w:rPr>
                <w:rFonts w:eastAsia="SimSun" w:cs="Tahoma"/>
                <w:color w:val="000000"/>
                <w:kern w:val="3"/>
                <w:szCs w:val="22"/>
                <w:lang w:val="en-US"/>
              </w:rPr>
              <w:t>Cluster</w:t>
            </w:r>
          </w:p>
        </w:tc>
      </w:tr>
      <w:tr w:rsidR="004D09B6" w:rsidRPr="00274B25" w14:paraId="02390AFC"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53FDB7"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Tomcat</w:t>
            </w:r>
          </w:p>
        </w:tc>
      </w:tr>
      <w:tr w:rsidR="004D09B6" w:rsidRPr="00274B25" w14:paraId="4971A149"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670D2F"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Oracle Backup</w:t>
            </w:r>
          </w:p>
        </w:tc>
      </w:tr>
      <w:tr w:rsidR="004D09B6" w:rsidRPr="00274B25" w14:paraId="2B0860FB"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455CDD"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Apache Web Server</w:t>
            </w:r>
          </w:p>
        </w:tc>
      </w:tr>
      <w:tr w:rsidR="004D09B6" w:rsidRPr="00274B25" w14:paraId="0DA96A98"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7D36BA"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I2 Database</w:t>
            </w:r>
          </w:p>
        </w:tc>
      </w:tr>
      <w:tr w:rsidR="004D09B6" w:rsidRPr="00274B25" w14:paraId="20167733"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6B07C9"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color w:val="000000"/>
                <w:kern w:val="3"/>
                <w:szCs w:val="22"/>
              </w:rPr>
              <w:t>ESET ANTIVIRUS</w:t>
            </w:r>
            <w:r w:rsidRPr="00274B25">
              <w:rPr>
                <w:rFonts w:eastAsia="SimSun" w:cs="Tahoma"/>
                <w:color w:val="000000"/>
                <w:kern w:val="3"/>
                <w:szCs w:val="22"/>
                <w:lang w:val="en-US"/>
              </w:rPr>
              <w:t xml:space="preserve"> for SERVER</w:t>
            </w:r>
          </w:p>
        </w:tc>
      </w:tr>
      <w:tr w:rsidR="004D09B6" w:rsidRPr="00274B25" w14:paraId="07839917"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E79674" w14:textId="77777777" w:rsidR="004D09B6" w:rsidRPr="00274B25" w:rsidRDefault="004D09B6" w:rsidP="00BF2AE3">
            <w:pPr>
              <w:autoSpaceDN w:val="0"/>
              <w:spacing w:after="0"/>
              <w:textAlignment w:val="baseline"/>
              <w:rPr>
                <w:rFonts w:eastAsia="SimSun" w:cs="Tahoma"/>
                <w:color w:val="000000"/>
                <w:kern w:val="3"/>
                <w:szCs w:val="22"/>
              </w:rPr>
            </w:pPr>
            <w:r w:rsidRPr="00274B25">
              <w:rPr>
                <w:rFonts w:eastAsia="SimSun" w:cs="Tahoma"/>
                <w:b/>
                <w:bCs/>
                <w:color w:val="000000"/>
                <w:kern w:val="3"/>
                <w:szCs w:val="22"/>
              </w:rPr>
              <w:t>ΥΠΟΔΟΜΗ VIRTUALIZATION</w:t>
            </w:r>
          </w:p>
        </w:tc>
      </w:tr>
      <w:tr w:rsidR="004D09B6" w:rsidRPr="00274B25" w14:paraId="0B154BF3" w14:textId="77777777" w:rsidTr="004D09B6">
        <w:trPr>
          <w:trHeight w:val="110"/>
        </w:trPr>
        <w:tc>
          <w:tcPr>
            <w:tcW w:w="652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94BCA1" w14:textId="77777777" w:rsidR="004D09B6" w:rsidRPr="00274B25" w:rsidRDefault="004D09B6" w:rsidP="00BF2AE3">
            <w:pPr>
              <w:autoSpaceDN w:val="0"/>
              <w:spacing w:after="0"/>
              <w:textAlignment w:val="baseline"/>
              <w:rPr>
                <w:rFonts w:eastAsia="SimSun" w:cs="Tahoma"/>
                <w:color w:val="000000"/>
                <w:kern w:val="3"/>
                <w:szCs w:val="22"/>
                <w:lang w:val="en-US"/>
              </w:rPr>
            </w:pPr>
            <w:r w:rsidRPr="00274B25">
              <w:rPr>
                <w:rFonts w:eastAsia="SimSun" w:cs="Tahoma"/>
                <w:color w:val="000000"/>
                <w:kern w:val="3"/>
                <w:szCs w:val="22"/>
                <w:lang w:val="en-US"/>
              </w:rPr>
              <w:t>ORACLE VM – ORACLE VM MANAGER</w:t>
            </w:r>
          </w:p>
        </w:tc>
      </w:tr>
    </w:tbl>
    <w:p w14:paraId="4B0F6C7D" w14:textId="77777777" w:rsidR="004D09B6" w:rsidRPr="00274B25" w:rsidRDefault="004D09B6" w:rsidP="00BF2AE3">
      <w:pPr>
        <w:autoSpaceDN w:val="0"/>
        <w:textAlignment w:val="baseline"/>
        <w:rPr>
          <w:rFonts w:cs="Tahoma"/>
          <w:kern w:val="3"/>
          <w:lang w:val="en-US"/>
        </w:rPr>
      </w:pPr>
    </w:p>
    <w:p w14:paraId="04E37EE6" w14:textId="77777777" w:rsidR="004D09B6" w:rsidRPr="00274B25" w:rsidRDefault="004D09B6" w:rsidP="00BF2AE3">
      <w:pPr>
        <w:rPr>
          <w:rFonts w:cs="Tahoma"/>
          <w:lang w:val="en-US"/>
        </w:rPr>
      </w:pPr>
    </w:p>
    <w:p w14:paraId="2687E977" w14:textId="43D11EA3" w:rsidR="004D09B6" w:rsidRPr="00274B25" w:rsidRDefault="004D09B6" w:rsidP="00BF2AE3">
      <w:pPr>
        <w:pStyle w:val="6"/>
        <w:numPr>
          <w:ilvl w:val="3"/>
          <w:numId w:val="143"/>
        </w:numPr>
        <w:spacing w:line="240" w:lineRule="auto"/>
        <w:rPr>
          <w:rFonts w:ascii="Tahoma" w:eastAsia="SimSun" w:hAnsi="Tahoma" w:cs="Tahoma"/>
          <w:szCs w:val="22"/>
        </w:rPr>
      </w:pPr>
      <w:bookmarkStart w:id="332" w:name="_Ref498502474"/>
      <w:bookmarkStart w:id="333" w:name="_Toc45706975"/>
      <w:bookmarkStart w:id="334" w:name="_Toc58512402"/>
      <w:r w:rsidRPr="00274B25">
        <w:rPr>
          <w:rFonts w:ascii="Tahoma" w:eastAsia="SimSun" w:hAnsi="Tahoma" w:cs="Tahoma"/>
          <w:szCs w:val="22"/>
        </w:rPr>
        <w:t>Το Κυβερνητικό Υπολογιστικό Νέφος (G-Cloud)</w:t>
      </w:r>
      <w:bookmarkEnd w:id="332"/>
      <w:bookmarkEnd w:id="333"/>
      <w:bookmarkEnd w:id="334"/>
    </w:p>
    <w:p w14:paraId="47143EA4" w14:textId="77777777" w:rsidR="004D09B6" w:rsidRPr="00274B25" w:rsidRDefault="004D09B6" w:rsidP="00BF2AE3">
      <w:pPr>
        <w:pStyle w:val="7"/>
        <w:numPr>
          <w:ilvl w:val="4"/>
          <w:numId w:val="143"/>
        </w:numPr>
        <w:spacing w:line="240" w:lineRule="auto"/>
        <w:rPr>
          <w:rFonts w:eastAsia="SimSun" w:cs="Tahoma"/>
          <w:sz w:val="22"/>
          <w:szCs w:val="22"/>
        </w:rPr>
      </w:pPr>
      <w:bookmarkStart w:id="335" w:name="_Toc45706976"/>
      <w:r w:rsidRPr="00274B25">
        <w:rPr>
          <w:rFonts w:eastAsia="SimSun" w:cs="Tahoma"/>
          <w:sz w:val="22"/>
          <w:szCs w:val="22"/>
        </w:rPr>
        <w:t>Περιγραφή</w:t>
      </w:r>
      <w:bookmarkEnd w:id="335"/>
    </w:p>
    <w:p w14:paraId="6EB3ED32" w14:textId="24434F89" w:rsidR="004D09B6" w:rsidRPr="00274B25" w:rsidRDefault="004D09B6" w:rsidP="00BF2AE3">
      <w:pPr>
        <w:rPr>
          <w:rFonts w:eastAsia="SimSun" w:cs="Tahoma"/>
          <w:lang w:val="el-GR"/>
        </w:rPr>
      </w:pPr>
    </w:p>
    <w:p w14:paraId="079F8C48" w14:textId="77777777" w:rsidR="004D09B6" w:rsidRPr="00274B25" w:rsidRDefault="004D09B6" w:rsidP="00BF2AE3">
      <w:pPr>
        <w:rPr>
          <w:rFonts w:eastAsia="SimSun" w:cs="Tahoma"/>
          <w:lang w:val="el-GR"/>
        </w:rPr>
      </w:pPr>
      <w:r w:rsidRPr="00274B25">
        <w:rPr>
          <w:rFonts w:eastAsia="SimSun" w:cs="Tahoma"/>
          <w:lang w:val="el-GR"/>
        </w:rPr>
        <w:t xml:space="preserve">Το Κυβερνητικό Υπολογιστικό Νέφος G-Cloud, περιλαμβάνει: </w:t>
      </w:r>
    </w:p>
    <w:p w14:paraId="0ED5560A" w14:textId="2AD10CB4" w:rsidR="004D09B6" w:rsidRPr="00274B25" w:rsidRDefault="004D09B6" w:rsidP="00BF2AE3">
      <w:pPr>
        <w:pStyle w:val="aff"/>
        <w:numPr>
          <w:ilvl w:val="0"/>
          <w:numId w:val="18"/>
        </w:numPr>
        <w:spacing w:before="120"/>
        <w:rPr>
          <w:rFonts w:eastAsia="SimSun" w:cs="Tahoma"/>
          <w:lang w:val="el-GR"/>
        </w:rPr>
      </w:pPr>
      <w:r w:rsidRPr="00274B25">
        <w:rPr>
          <w:rFonts w:eastAsia="SimSun" w:cs="Tahoma"/>
          <w:lang w:val="el-GR"/>
        </w:rPr>
        <w:t>την πλέον σύγχρονη πρότυπη υποδομή Κέντρου Δεδομένων (χώρος Data Center) που έχει στην κυριότητά του το Δημόσιο, σχεδιασμένη σύμφωνα με</w:t>
      </w:r>
      <w:r w:rsidR="00571668" w:rsidRPr="00274B25">
        <w:rPr>
          <w:rFonts w:eastAsia="SimSun" w:cs="Tahoma"/>
          <w:lang w:val="el-GR"/>
        </w:rPr>
        <w:t xml:space="preserve"> </w:t>
      </w:r>
      <w:r w:rsidRPr="00274B25">
        <w:rPr>
          <w:rFonts w:eastAsia="SimSun" w:cs="Tahoma"/>
          <w:lang w:val="el-GR"/>
        </w:rPr>
        <w:t>διεθνή πρότυπα</w:t>
      </w:r>
      <w:r w:rsidR="00571668" w:rsidRPr="00274B25">
        <w:rPr>
          <w:rFonts w:eastAsia="SimSun" w:cs="Tahoma"/>
          <w:lang w:val="el-GR"/>
        </w:rPr>
        <w:t xml:space="preserve"> </w:t>
      </w:r>
      <w:r w:rsidRPr="00274B25">
        <w:rPr>
          <w:rFonts w:eastAsia="SimSun" w:cs="Tahoma"/>
          <w:lang w:val="el-GR"/>
        </w:rPr>
        <w:t>(Tier III κατά Uptime Institute).</w:t>
      </w:r>
      <w:r w:rsidR="00571668" w:rsidRPr="00274B25">
        <w:rPr>
          <w:rFonts w:eastAsia="SimSun" w:cs="Tahoma"/>
          <w:lang w:val="el-GR"/>
        </w:rPr>
        <w:t xml:space="preserve"> </w:t>
      </w:r>
      <w:r w:rsidRPr="00274B25">
        <w:rPr>
          <w:rFonts w:eastAsia="SimSun" w:cs="Tahoma"/>
          <w:lang w:val="el-GR"/>
        </w:rPr>
        <w:t>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w:t>
      </w:r>
      <w:r w:rsidR="00571668" w:rsidRPr="00274B25">
        <w:rPr>
          <w:rFonts w:eastAsia="SimSun" w:cs="Tahoma"/>
          <w:lang w:val="el-GR"/>
        </w:rPr>
        <w:t xml:space="preserve"> </w:t>
      </w:r>
      <w:r w:rsidRPr="00274B25">
        <w:rPr>
          <w:rFonts w:eastAsia="SimSun" w:cs="Tahoma"/>
          <w:lang w:val="el-GR"/>
        </w:rPr>
        <w:t xml:space="preserve">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295273BC" w14:textId="45AD8C58" w:rsidR="004D09B6" w:rsidRPr="00274B25" w:rsidRDefault="004D09B6" w:rsidP="00BF2AE3">
      <w:pPr>
        <w:pStyle w:val="aff"/>
        <w:numPr>
          <w:ilvl w:val="0"/>
          <w:numId w:val="18"/>
        </w:numPr>
        <w:spacing w:before="120"/>
        <w:rPr>
          <w:rFonts w:eastAsia="SimSun" w:cs="Tahoma"/>
          <w:lang w:val="el-GR"/>
        </w:rPr>
      </w:pPr>
      <w:r w:rsidRPr="00274B25">
        <w:rPr>
          <w:rFonts w:eastAsia="SimSun" w:cs="Tahoma"/>
          <w:lang w:val="el-GR"/>
        </w:rPr>
        <w:t xml:space="preserve">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w:t>
      </w:r>
      <w:r w:rsidRPr="00274B25">
        <w:rPr>
          <w:rFonts w:eastAsia="SimSun" w:cs="Tahoma"/>
          <w:lang w:val="el-GR"/>
        </w:rPr>
        <w:lastRenderedPageBreak/>
        <w:t>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w:t>
      </w:r>
      <w:r w:rsidR="00571668" w:rsidRPr="00274B25">
        <w:rPr>
          <w:rFonts w:eastAsia="SimSun" w:cs="Tahoma"/>
          <w:lang w:val="el-GR"/>
        </w:rPr>
        <w:t xml:space="preserve"> </w:t>
      </w:r>
      <w:r w:rsidRPr="00274B25">
        <w:rPr>
          <w:rFonts w:eastAsia="SimSun" w:cs="Tahoma"/>
          <w:lang w:val="el-GR"/>
        </w:rPr>
        <w:t>και ασφαλές.</w:t>
      </w:r>
      <w:r w:rsidR="00571668" w:rsidRPr="00274B25">
        <w:rPr>
          <w:rFonts w:eastAsia="SimSun" w:cs="Tahoma"/>
          <w:lang w:val="el-GR"/>
        </w:rPr>
        <w:t xml:space="preserve"> </w:t>
      </w:r>
      <w:r w:rsidRPr="00274B25">
        <w:rPr>
          <w:rFonts w:eastAsia="SimSun" w:cs="Tahoma"/>
          <w:lang w:val="el-GR"/>
        </w:rPr>
        <w:t>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04F43D38" w14:textId="77777777" w:rsidR="00CB4520" w:rsidRPr="00274B25" w:rsidRDefault="00CB4520" w:rsidP="00CB4520">
      <w:pPr>
        <w:spacing w:before="120"/>
        <w:rPr>
          <w:rFonts w:eastAsia="SimSun" w:cs="Tahoma"/>
          <w:lang w:val="el-GR"/>
        </w:rPr>
      </w:pPr>
    </w:p>
    <w:p w14:paraId="5B2EAC51" w14:textId="77777777" w:rsidR="004D09B6" w:rsidRPr="00274B25" w:rsidRDefault="004D09B6" w:rsidP="00BF2AE3">
      <w:pPr>
        <w:pStyle w:val="7"/>
        <w:numPr>
          <w:ilvl w:val="4"/>
          <w:numId w:val="143"/>
        </w:numPr>
        <w:spacing w:line="240" w:lineRule="auto"/>
        <w:rPr>
          <w:rFonts w:eastAsia="SimSun" w:cs="Tahoma"/>
          <w:bCs/>
          <w:sz w:val="22"/>
          <w:szCs w:val="22"/>
        </w:rPr>
      </w:pPr>
      <w:bookmarkStart w:id="336" w:name="_Toc45706977"/>
      <w:r w:rsidRPr="00274B25">
        <w:rPr>
          <w:rFonts w:eastAsia="SimSun" w:cs="Tahoma"/>
          <w:bCs/>
          <w:sz w:val="22"/>
          <w:szCs w:val="22"/>
        </w:rPr>
        <w:t>Παροχές-Οφέλη του Κυβερνητικού Υπολογιστικού Νέφους</w:t>
      </w:r>
      <w:bookmarkEnd w:id="336"/>
    </w:p>
    <w:p w14:paraId="28958208" w14:textId="77777777" w:rsidR="004D09B6" w:rsidRPr="00274B25" w:rsidRDefault="004D09B6" w:rsidP="00BF2AE3">
      <w:pPr>
        <w:spacing w:before="120"/>
        <w:rPr>
          <w:rFonts w:eastAsia="SimSun" w:cs="Tahoma"/>
          <w:lang w:val="el-GR"/>
        </w:rPr>
      </w:pPr>
      <w:r w:rsidRPr="00274B25">
        <w:rPr>
          <w:rFonts w:eastAsia="SimSun" w:cs="Tahoma"/>
          <w:lang w:val="el-GR"/>
        </w:rPr>
        <w:t>Το Κυβερνητικό Υπολογιστικό Νέφος G-Cloud παρέχει τα εξής οφέλη:</w:t>
      </w:r>
    </w:p>
    <w:p w14:paraId="0AAA483F" w14:textId="77777777" w:rsidR="004D09B6" w:rsidRPr="00274B25" w:rsidRDefault="004D09B6" w:rsidP="00BF2AE3">
      <w:pPr>
        <w:numPr>
          <w:ilvl w:val="0"/>
          <w:numId w:val="20"/>
        </w:numPr>
        <w:spacing w:before="120"/>
        <w:contextualSpacing/>
        <w:rPr>
          <w:rFonts w:eastAsia="SimSun" w:cs="Tahoma"/>
          <w:lang w:val="el-GR"/>
        </w:rPr>
      </w:pPr>
      <w:r w:rsidRPr="00274B25">
        <w:rPr>
          <w:rFonts w:eastAsia="SimSun" w:cs="Tahoma"/>
          <w:lang w:val="el-GR"/>
        </w:rPr>
        <w:t>Ασφαλή, σύγχρονη υποδομή φιλοξενίας με:</w:t>
      </w:r>
    </w:p>
    <w:p w14:paraId="41A25C79"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Αδιάλειπτη παροχή τροφοδοσίας ηλεκτρικού ρεύματος</w:t>
      </w:r>
    </w:p>
    <w:p w14:paraId="0CC261A8"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Επαρκή και αδιάλειπτο κλιματισμό</w:t>
      </w:r>
    </w:p>
    <w:p w14:paraId="18291964"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Πρόσβαση στο διαδίκτυο με επαρκές εύρος ζώνης (μεγαλύτερο του 1Gbps αν απαιτηθεί) μέσω του δικτύου ΣΥΖΕΥΞΙΣ</w:t>
      </w:r>
    </w:p>
    <w:p w14:paraId="7BBFBD02" w14:textId="77777777" w:rsidR="004D09B6" w:rsidRPr="00274B25" w:rsidRDefault="004D09B6" w:rsidP="00BF2AE3">
      <w:pPr>
        <w:numPr>
          <w:ilvl w:val="1"/>
          <w:numId w:val="21"/>
        </w:numPr>
        <w:spacing w:before="120"/>
        <w:ind w:left="709" w:hanging="283"/>
        <w:contextualSpacing/>
        <w:rPr>
          <w:rFonts w:eastAsia="SimSun" w:cs="Tahoma"/>
          <w:lang w:val="en-US"/>
        </w:rPr>
      </w:pPr>
      <w:r w:rsidRPr="00274B25">
        <w:rPr>
          <w:rFonts w:eastAsia="SimSun" w:cs="Tahoma"/>
          <w:lang w:val="en-US"/>
        </w:rPr>
        <w:t xml:space="preserve">Load Balancer </w:t>
      </w:r>
      <w:r w:rsidRPr="00274B25">
        <w:rPr>
          <w:rFonts w:eastAsia="SimSun" w:cs="Tahoma"/>
          <w:lang w:val="el-GR"/>
        </w:rPr>
        <w:t>και</w:t>
      </w:r>
      <w:r w:rsidRPr="00274B25">
        <w:rPr>
          <w:rFonts w:eastAsia="SimSun" w:cs="Tahoma"/>
          <w:lang w:val="en-US"/>
        </w:rPr>
        <w:t xml:space="preserve"> SSL Offloaders/Accelerators</w:t>
      </w:r>
    </w:p>
    <w:p w14:paraId="05C2F1F6"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Κεντρικούς μεταγωγείς και συστήματα ασφαλείας για προστασία των εφαρμογών και των συστημάτων (Switches, Firewalls, IDS/IPS)</w:t>
      </w:r>
    </w:p>
    <w:p w14:paraId="22C92424"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Απαραίτητο αποθηκευτικό χώρο τόσο για παραγωγική λειτουργία όσο και για αντίγραφα ασφαλείας (backup)</w:t>
      </w:r>
    </w:p>
    <w:p w14:paraId="197C2E48"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Αυτοματοποιημένο σύστημα λήψης και αποθήκευσης αντιγράφων ασφαλείας των συστημάτων (Full VM backup), με ισχυρή κρυπτογράφηση</w:t>
      </w:r>
    </w:p>
    <w:p w14:paraId="4C083248"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Εγγυημένο uplink bandwidth κατ’ ελάχιστον 2,5 Gbps μέσω FCoE 10G οδεύσεων προς τους κεντρικούς μεταγωγείς και το δίκτυο αποθήκευσης (SAN)</w:t>
      </w:r>
    </w:p>
    <w:p w14:paraId="717DE1D9"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Πλήρη απομόνωση από τα υπόλοιπα φιλοξενούμενα συστήματα τόσο σε επίπεδο διαχείρισης, δικτύου όσο και αποθήκευσης.</w:t>
      </w:r>
    </w:p>
    <w:p w14:paraId="054E3F0B" w14:textId="77777777" w:rsidR="004D09B6" w:rsidRPr="00274B25" w:rsidRDefault="004D09B6" w:rsidP="00BF2AE3">
      <w:pPr>
        <w:spacing w:before="120"/>
        <w:ind w:left="360"/>
        <w:contextualSpacing/>
        <w:rPr>
          <w:rFonts w:eastAsia="SimSun" w:cs="Tahoma"/>
          <w:lang w:val="el-GR"/>
        </w:rPr>
      </w:pPr>
    </w:p>
    <w:p w14:paraId="25D52A31" w14:textId="77777777" w:rsidR="004D09B6" w:rsidRPr="00274B25" w:rsidRDefault="004D09B6" w:rsidP="00BF2AE3">
      <w:pPr>
        <w:numPr>
          <w:ilvl w:val="0"/>
          <w:numId w:val="20"/>
        </w:numPr>
        <w:spacing w:before="120"/>
        <w:contextualSpacing/>
        <w:rPr>
          <w:rFonts w:eastAsia="SimSun" w:cs="Tahoma"/>
          <w:lang w:val="el-GR"/>
        </w:rPr>
      </w:pPr>
      <w:r w:rsidRPr="00274B25">
        <w:rPr>
          <w:rFonts w:eastAsia="SimSun" w:cs="Tahoma"/>
          <w:lang w:val="el-GR"/>
        </w:rPr>
        <w:t>Εύκολη, ασφαλή και απρόσκοπτη πρόσβαση και διαχείριση συστημάτων με:</w:t>
      </w:r>
    </w:p>
    <w:p w14:paraId="7DC05F2E" w14:textId="085255E9"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 xml:space="preserve">Λογισμικό Εικονικοποιήσης vmWare eSXI </w:t>
      </w:r>
    </w:p>
    <w:p w14:paraId="58106F8E"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Λογισμικό Διαχείρισης Εικονικών μηχανών vmWare vCenter</w:t>
      </w:r>
    </w:p>
    <w:p w14:paraId="09948091"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 xml:space="preserve">Role-Based πρόσβαση στους πιστοποιημένους χρήστες του εκάστοτε συστήματος </w:t>
      </w:r>
    </w:p>
    <w:p w14:paraId="2114F652"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Λογισμικό παρακολούθησης της καλής λειτουργίας των εικονικών μηχανών.</w:t>
      </w:r>
    </w:p>
    <w:p w14:paraId="3C3A71BE"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Δυνατότητα απομακρυσμένης πρόσβασης μέσω SLL VPN για εγκατάσταση, διαχείριση και έλεγχο των συστημάτων.</w:t>
      </w:r>
    </w:p>
    <w:p w14:paraId="292A6A94" w14:textId="77777777" w:rsidR="004D09B6" w:rsidRPr="00274B25" w:rsidRDefault="004D09B6" w:rsidP="00BF2AE3">
      <w:pPr>
        <w:numPr>
          <w:ilvl w:val="1"/>
          <w:numId w:val="21"/>
        </w:numPr>
        <w:spacing w:before="120"/>
        <w:ind w:left="709" w:hanging="283"/>
        <w:contextualSpacing/>
        <w:rPr>
          <w:rFonts w:eastAsia="SimSun" w:cs="Tahoma"/>
          <w:lang w:val="en-US"/>
        </w:rPr>
      </w:pPr>
      <w:r w:rsidRPr="00274B25">
        <w:rPr>
          <w:rFonts w:eastAsia="SimSun" w:cs="Tahoma"/>
          <w:lang w:val="en-US"/>
        </w:rPr>
        <w:t xml:space="preserve">vmWare High Availability </w:t>
      </w:r>
      <w:r w:rsidRPr="00274B25">
        <w:rPr>
          <w:rFonts w:eastAsia="SimSun" w:cs="Tahoma"/>
          <w:lang w:val="el-GR"/>
        </w:rPr>
        <w:t>και</w:t>
      </w:r>
      <w:r w:rsidRPr="00274B25">
        <w:rPr>
          <w:rFonts w:eastAsia="SimSun" w:cs="Tahoma"/>
          <w:lang w:val="en-US"/>
        </w:rPr>
        <w:t xml:space="preserve"> DRS </w:t>
      </w:r>
      <w:r w:rsidRPr="00274B25">
        <w:rPr>
          <w:rFonts w:eastAsia="SimSun" w:cs="Tahoma"/>
          <w:lang w:val="el-GR"/>
        </w:rPr>
        <w:t>σε</w:t>
      </w:r>
      <w:r w:rsidRPr="00274B25">
        <w:rPr>
          <w:rFonts w:eastAsia="SimSun" w:cs="Tahoma"/>
          <w:lang w:val="en-US"/>
        </w:rPr>
        <w:t xml:space="preserve"> </w:t>
      </w:r>
      <w:r w:rsidRPr="00274B25">
        <w:rPr>
          <w:rFonts w:eastAsia="SimSun" w:cs="Tahoma"/>
          <w:lang w:val="el-GR"/>
        </w:rPr>
        <w:t>κάθε</w:t>
      </w:r>
      <w:r w:rsidRPr="00274B25">
        <w:rPr>
          <w:rFonts w:eastAsia="SimSun" w:cs="Tahoma"/>
          <w:lang w:val="en-US"/>
        </w:rPr>
        <w:t xml:space="preserve"> cluster</w:t>
      </w:r>
    </w:p>
    <w:p w14:paraId="5B478076"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Αυτοματοποιημένη λήψη αντιγράφων ασφαλείας βάσει schedule (πολιτικής backup)</w:t>
      </w:r>
    </w:p>
    <w:p w14:paraId="611820C2"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Αυτοματοποιημένη παρακολούθηση εικονικών Assets</w:t>
      </w:r>
    </w:p>
    <w:p w14:paraId="75AD8FE9"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Χρήση vApps για οργάνωση power on/power off διαδικασιών σύνθετων συστημάτων</w:t>
      </w:r>
    </w:p>
    <w:p w14:paraId="1E76CAE4"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Πρόσβαση σε Σύστημα καταγραφής, διαχείρισης και Παρακολούθησης Αιτημάτων Χρηστών (Service Desk)</w:t>
      </w:r>
    </w:p>
    <w:p w14:paraId="4E52605F" w14:textId="77777777" w:rsidR="004D09B6" w:rsidRPr="00274B25" w:rsidRDefault="004D09B6" w:rsidP="00BF2AE3">
      <w:pPr>
        <w:numPr>
          <w:ilvl w:val="1"/>
          <w:numId w:val="21"/>
        </w:numPr>
        <w:spacing w:before="120"/>
        <w:ind w:left="709" w:hanging="283"/>
        <w:contextualSpacing/>
        <w:rPr>
          <w:rFonts w:eastAsia="SimSun" w:cs="Tahoma"/>
          <w:lang w:val="el-GR"/>
        </w:rPr>
      </w:pPr>
      <w:r w:rsidRPr="00274B25">
        <w:rPr>
          <w:rFonts w:eastAsia="SimSun" w:cs="Tahoma"/>
          <w:lang w:val="el-GR"/>
        </w:rPr>
        <w:t>Πρόσβαση σε σύστημα αναφορών σχετικά με τα στοιχεία λειτουργίας των φιλοξενούμενων συστημάτων</w:t>
      </w:r>
    </w:p>
    <w:p w14:paraId="49480AA8" w14:textId="77777777" w:rsidR="004D09B6" w:rsidRPr="00274B25" w:rsidRDefault="004D09B6" w:rsidP="00BF2AE3">
      <w:pPr>
        <w:spacing w:before="120"/>
        <w:rPr>
          <w:rFonts w:cs="Tahoma"/>
          <w:lang w:val="el-GR"/>
        </w:rPr>
      </w:pPr>
    </w:p>
    <w:p w14:paraId="6BCDA951" w14:textId="77777777" w:rsidR="004D09B6" w:rsidRPr="00274B25" w:rsidRDefault="004D09B6" w:rsidP="00BF2AE3">
      <w:pPr>
        <w:spacing w:before="120"/>
        <w:rPr>
          <w:rFonts w:cs="Tahoma"/>
          <w:lang w:val="el-GR"/>
        </w:rPr>
      </w:pPr>
      <w:r w:rsidRPr="00274B25">
        <w:rPr>
          <w:rFonts w:cs="Tahoma"/>
          <w:lang w:val="el-GR"/>
        </w:rPr>
        <w:t>Επιπρόσθετα, αν είναι επιθυμητό, το Κυβερνητικό Υπολογιστικό Νέφος μπορεί να προσφέρει:</w:t>
      </w:r>
    </w:p>
    <w:p w14:paraId="4BE583E8" w14:textId="77777777" w:rsidR="004D09B6" w:rsidRPr="00274B25" w:rsidRDefault="004D09B6" w:rsidP="00BF2AE3">
      <w:pPr>
        <w:numPr>
          <w:ilvl w:val="0"/>
          <w:numId w:val="19"/>
        </w:numPr>
        <w:spacing w:before="120"/>
        <w:contextualSpacing/>
        <w:rPr>
          <w:rFonts w:cs="Tahoma"/>
          <w:lang w:val="el-GR"/>
        </w:rPr>
      </w:pPr>
      <w:r w:rsidRPr="00274B25">
        <w:rPr>
          <w:rFonts w:cs="Tahoma"/>
          <w:lang w:val="el-GR"/>
        </w:rPr>
        <w:t xml:space="preserve">Αυτοδιαχειριζόμενο </w:t>
      </w:r>
      <w:r w:rsidRPr="00274B25">
        <w:rPr>
          <w:rFonts w:cs="Tahoma"/>
        </w:rPr>
        <w:t>Virtual</w:t>
      </w:r>
      <w:r w:rsidRPr="00274B25">
        <w:rPr>
          <w:rFonts w:cs="Tahoma"/>
          <w:lang w:val="el-GR"/>
        </w:rPr>
        <w:t xml:space="preserve"> </w:t>
      </w:r>
      <w:r w:rsidRPr="00274B25">
        <w:rPr>
          <w:rFonts w:cs="Tahoma"/>
        </w:rPr>
        <w:t>Firewall</w:t>
      </w:r>
      <w:r w:rsidRPr="00274B25">
        <w:rPr>
          <w:rFonts w:cs="Tahoma"/>
          <w:lang w:val="el-GR"/>
        </w:rPr>
        <w:t xml:space="preserve"> για παραμετροποίηση από τους διαχειριστές του φιλοξενούμενου συστήματος.</w:t>
      </w:r>
    </w:p>
    <w:p w14:paraId="3F02424F" w14:textId="77777777" w:rsidR="004D09B6" w:rsidRPr="00274B25" w:rsidRDefault="004D09B6" w:rsidP="00BF2AE3">
      <w:pPr>
        <w:numPr>
          <w:ilvl w:val="0"/>
          <w:numId w:val="19"/>
        </w:numPr>
        <w:spacing w:before="120"/>
        <w:contextualSpacing/>
        <w:rPr>
          <w:rFonts w:cs="Tahoma"/>
          <w:lang w:val="el-GR"/>
        </w:rPr>
      </w:pPr>
      <w:r w:rsidRPr="00274B25">
        <w:rPr>
          <w:rFonts w:cs="Tahoma"/>
          <w:lang w:val="el-GR"/>
        </w:rPr>
        <w:t xml:space="preserve">Διακριτή παραμετροποίηση </w:t>
      </w:r>
      <w:r w:rsidRPr="00274B25">
        <w:rPr>
          <w:rFonts w:cs="Tahoma"/>
        </w:rPr>
        <w:t>IPS</w:t>
      </w:r>
      <w:r w:rsidRPr="00274B25">
        <w:rPr>
          <w:rFonts w:cs="Tahoma"/>
          <w:lang w:val="el-GR"/>
        </w:rPr>
        <w:t>/</w:t>
      </w:r>
      <w:r w:rsidRPr="00274B25">
        <w:rPr>
          <w:rFonts w:cs="Tahoma"/>
        </w:rPr>
        <w:t>IDS</w:t>
      </w:r>
      <w:r w:rsidRPr="00274B25">
        <w:rPr>
          <w:rFonts w:cs="Tahoma"/>
          <w:lang w:val="el-GR"/>
        </w:rPr>
        <w:t xml:space="preserve"> για πλήρη συμμόρφωση με την μελέτη ασφαλείας του φιλοξενούμενου έργου</w:t>
      </w:r>
    </w:p>
    <w:p w14:paraId="54B6A12C" w14:textId="77777777" w:rsidR="004D09B6" w:rsidRPr="00274B25" w:rsidRDefault="004D09B6" w:rsidP="00BF2AE3">
      <w:pPr>
        <w:numPr>
          <w:ilvl w:val="0"/>
          <w:numId w:val="19"/>
        </w:numPr>
        <w:spacing w:before="120"/>
        <w:contextualSpacing/>
        <w:rPr>
          <w:rFonts w:cs="Tahoma"/>
          <w:lang w:val="en-US"/>
        </w:rPr>
      </w:pPr>
      <w:r w:rsidRPr="00274B25">
        <w:rPr>
          <w:rFonts w:cs="Tahoma"/>
          <w:lang w:val="el-GR"/>
        </w:rPr>
        <w:t>Εκχώρηση</w:t>
      </w:r>
      <w:r w:rsidRPr="00274B25">
        <w:rPr>
          <w:rFonts w:cs="Tahoma"/>
          <w:lang w:val="en-US"/>
        </w:rPr>
        <w:t xml:space="preserve"> </w:t>
      </w:r>
      <w:r w:rsidRPr="00274B25">
        <w:rPr>
          <w:rFonts w:cs="Tahoma"/>
          <w:lang w:val="el-GR"/>
        </w:rPr>
        <w:t>δυνατότητας</w:t>
      </w:r>
      <w:r w:rsidRPr="00274B25">
        <w:rPr>
          <w:rFonts w:cs="Tahoma"/>
          <w:lang w:val="en-US"/>
        </w:rPr>
        <w:t xml:space="preserve"> </w:t>
      </w:r>
      <w:r w:rsidRPr="00274B25">
        <w:rPr>
          <w:rFonts w:cs="Tahoma"/>
        </w:rPr>
        <w:t>backup on demand/snapshot on demand.</w:t>
      </w:r>
    </w:p>
    <w:p w14:paraId="7D51F1F8" w14:textId="77777777" w:rsidR="004D09B6" w:rsidRPr="00274B25" w:rsidRDefault="004D09B6" w:rsidP="00BF2AE3">
      <w:pPr>
        <w:numPr>
          <w:ilvl w:val="0"/>
          <w:numId w:val="19"/>
        </w:numPr>
        <w:spacing w:before="120"/>
        <w:contextualSpacing/>
        <w:rPr>
          <w:rFonts w:cs="Tahoma"/>
          <w:lang w:val="el-GR"/>
        </w:rPr>
      </w:pPr>
      <w:r w:rsidRPr="00274B25">
        <w:rPr>
          <w:rFonts w:cs="Tahoma"/>
          <w:lang w:val="el-GR"/>
        </w:rPr>
        <w:lastRenderedPageBreak/>
        <w:t xml:space="preserve">Καταγραφή πρόσβασης διαχειριστών και διαχειριστικών ενεργειών σε απομακρυσμένους </w:t>
      </w:r>
      <w:r w:rsidRPr="00274B25">
        <w:rPr>
          <w:rFonts w:cs="Tahoma"/>
        </w:rPr>
        <w:t>syslog</w:t>
      </w:r>
      <w:r w:rsidRPr="00274B25">
        <w:rPr>
          <w:rFonts w:cs="Tahoma"/>
          <w:lang w:val="el-GR"/>
        </w:rPr>
        <w:t xml:space="preserve"> </w:t>
      </w:r>
      <w:r w:rsidRPr="00274B25">
        <w:rPr>
          <w:rFonts w:cs="Tahoma"/>
        </w:rPr>
        <w:t>servers</w:t>
      </w:r>
      <w:r w:rsidRPr="00274B25">
        <w:rPr>
          <w:rFonts w:cs="Tahoma"/>
          <w:lang w:val="el-GR"/>
        </w:rPr>
        <w:t>.</w:t>
      </w:r>
    </w:p>
    <w:p w14:paraId="4BBCA0E4" w14:textId="77777777" w:rsidR="004D09B6" w:rsidRPr="00274B25" w:rsidRDefault="004D09B6" w:rsidP="00BF2AE3">
      <w:pPr>
        <w:numPr>
          <w:ilvl w:val="0"/>
          <w:numId w:val="19"/>
        </w:numPr>
        <w:spacing w:before="120"/>
        <w:contextualSpacing/>
        <w:rPr>
          <w:rFonts w:eastAsia="SimSun" w:cs="Tahoma"/>
          <w:lang w:val="en-US"/>
        </w:rPr>
      </w:pPr>
      <w:r w:rsidRPr="00274B25">
        <w:rPr>
          <w:rFonts w:eastAsia="SimSun" w:cs="Tahoma"/>
          <w:lang w:val="en-US"/>
        </w:rPr>
        <w:t xml:space="preserve">Self Service Portal </w:t>
      </w:r>
      <w:r w:rsidRPr="00274B25">
        <w:rPr>
          <w:rFonts w:eastAsia="SimSun" w:cs="Tahoma"/>
          <w:lang w:val="el-GR"/>
        </w:rPr>
        <w:t>για</w:t>
      </w:r>
      <w:r w:rsidRPr="00274B25">
        <w:rPr>
          <w:rFonts w:eastAsia="SimSun" w:cs="Tahoma"/>
          <w:lang w:val="en-US"/>
        </w:rPr>
        <w:t xml:space="preserve"> VM Provisioning </w:t>
      </w:r>
      <w:r w:rsidRPr="00274B25">
        <w:rPr>
          <w:rFonts w:eastAsia="SimSun" w:cs="Tahoma"/>
          <w:lang w:val="el-GR"/>
        </w:rPr>
        <w:t>μέσω</w:t>
      </w:r>
      <w:r w:rsidRPr="00274B25">
        <w:rPr>
          <w:rFonts w:eastAsia="SimSun" w:cs="Tahoma"/>
          <w:lang w:val="en-US"/>
        </w:rPr>
        <w:t xml:space="preserve"> Service Catalog </w:t>
      </w:r>
      <w:r w:rsidRPr="00274B25">
        <w:rPr>
          <w:rFonts w:eastAsia="SimSun" w:cs="Tahoma"/>
          <w:lang w:val="el-GR"/>
        </w:rPr>
        <w:t>στο</w:t>
      </w:r>
      <w:r w:rsidRPr="00274B25">
        <w:rPr>
          <w:rFonts w:eastAsia="SimSun" w:cs="Tahoma"/>
          <w:lang w:val="en-US"/>
        </w:rPr>
        <w:t xml:space="preserve"> Public Cloud </w:t>
      </w:r>
      <w:r w:rsidRPr="00274B25">
        <w:rPr>
          <w:rFonts w:eastAsia="SimSun" w:cs="Tahoma"/>
          <w:lang w:val="el-GR"/>
        </w:rPr>
        <w:t>για</w:t>
      </w:r>
      <w:r w:rsidRPr="00274B25">
        <w:rPr>
          <w:rFonts w:eastAsia="SimSun" w:cs="Tahoma"/>
          <w:lang w:val="en-US"/>
        </w:rPr>
        <w:t xml:space="preserve"> </w:t>
      </w:r>
      <w:r w:rsidRPr="00274B25">
        <w:rPr>
          <w:rFonts w:eastAsia="SimSun" w:cs="Tahoma"/>
          <w:lang w:val="el-GR"/>
        </w:rPr>
        <w:t>ε</w:t>
      </w:r>
      <w:r w:rsidRPr="00274B25">
        <w:rPr>
          <w:rFonts w:eastAsia="SimSun" w:cs="Tahoma"/>
          <w:lang w:val="en-US"/>
        </w:rPr>
        <w:t>κτ</w:t>
      </w:r>
      <w:r w:rsidRPr="00274B25">
        <w:rPr>
          <w:rFonts w:eastAsia="SimSun" w:cs="Tahoma"/>
          <w:lang w:val="el-GR"/>
        </w:rPr>
        <w:t>έλεση</w:t>
      </w:r>
      <w:r w:rsidRPr="00274B25">
        <w:rPr>
          <w:rFonts w:eastAsia="SimSun" w:cs="Tahoma"/>
          <w:lang w:val="en-US"/>
        </w:rPr>
        <w:t xml:space="preserve"> </w:t>
      </w:r>
      <w:r w:rsidRPr="00274B25">
        <w:rPr>
          <w:rFonts w:eastAsia="SimSun" w:cs="Tahoma"/>
          <w:lang w:val="el-GR"/>
        </w:rPr>
        <w:t>δοκιμών</w:t>
      </w:r>
      <w:r w:rsidRPr="00274B25">
        <w:rPr>
          <w:rFonts w:eastAsia="SimSun" w:cs="Tahoma"/>
          <w:lang w:val="en-US"/>
        </w:rPr>
        <w:t>/</w:t>
      </w:r>
      <w:r w:rsidRPr="00274B25">
        <w:rPr>
          <w:rFonts w:eastAsia="SimSun" w:cs="Tahoma"/>
          <w:lang w:val="el-GR"/>
        </w:rPr>
        <w:t>εκπαίδευση</w:t>
      </w:r>
    </w:p>
    <w:p w14:paraId="1E7536F4" w14:textId="77777777" w:rsidR="004D09B6" w:rsidRPr="00274B25" w:rsidRDefault="004D09B6" w:rsidP="00BF2AE3">
      <w:pPr>
        <w:numPr>
          <w:ilvl w:val="0"/>
          <w:numId w:val="19"/>
        </w:numPr>
        <w:spacing w:before="120"/>
        <w:contextualSpacing/>
        <w:rPr>
          <w:rFonts w:eastAsia="SimSun" w:cs="Tahoma"/>
          <w:lang w:val="el-GR"/>
        </w:rPr>
      </w:pPr>
      <w:r w:rsidRPr="00274B25">
        <w:rPr>
          <w:rFonts w:eastAsia="SimSun" w:cs="Tahoma"/>
          <w:lang w:val="el-GR"/>
        </w:rPr>
        <w:t>Μεταφορά αντιγράφων ασφαλείας εκτός υποδομής σε κασέτες με ισχυρή κρυπτογράφηση</w:t>
      </w:r>
    </w:p>
    <w:p w14:paraId="11C9E63E" w14:textId="77777777" w:rsidR="004D09B6" w:rsidRPr="00274B25" w:rsidRDefault="004D09B6" w:rsidP="00BF2AE3">
      <w:pPr>
        <w:numPr>
          <w:ilvl w:val="0"/>
          <w:numId w:val="19"/>
        </w:numPr>
        <w:spacing w:before="120"/>
        <w:contextualSpacing/>
        <w:rPr>
          <w:rFonts w:eastAsia="SimSun" w:cs="Tahoma"/>
          <w:lang w:val="el-GR"/>
        </w:rPr>
      </w:pPr>
      <w:r w:rsidRPr="00274B25">
        <w:rPr>
          <w:rFonts w:eastAsia="SimSun" w:cs="Tahoma"/>
        </w:rPr>
        <w:t>IPSEC</w:t>
      </w:r>
      <w:r w:rsidRPr="00274B25">
        <w:rPr>
          <w:rFonts w:eastAsia="SimSun" w:cs="Tahoma"/>
          <w:lang w:val="el-GR"/>
        </w:rPr>
        <w:t xml:space="preserve"> </w:t>
      </w:r>
      <w:r w:rsidRPr="00274B25">
        <w:rPr>
          <w:rFonts w:eastAsia="SimSun" w:cs="Tahoma"/>
        </w:rPr>
        <w:t>end</w:t>
      </w:r>
      <w:r w:rsidRPr="00274B25">
        <w:rPr>
          <w:rFonts w:eastAsia="SimSun" w:cs="Tahoma"/>
          <w:lang w:val="el-GR"/>
        </w:rPr>
        <w:t>-</w:t>
      </w:r>
      <w:r w:rsidRPr="00274B25">
        <w:rPr>
          <w:rFonts w:eastAsia="SimSun" w:cs="Tahoma"/>
        </w:rPr>
        <w:t>to</w:t>
      </w:r>
      <w:r w:rsidRPr="00274B25">
        <w:rPr>
          <w:rFonts w:eastAsia="SimSun" w:cs="Tahoma"/>
          <w:lang w:val="el-GR"/>
        </w:rPr>
        <w:t>-</w:t>
      </w:r>
      <w:r w:rsidRPr="00274B25">
        <w:rPr>
          <w:rFonts w:eastAsia="SimSun" w:cs="Tahoma"/>
        </w:rPr>
        <w:t>end</w:t>
      </w:r>
      <w:r w:rsidRPr="00274B25">
        <w:rPr>
          <w:rFonts w:eastAsia="SimSun" w:cs="Tahoma"/>
          <w:lang w:val="el-GR"/>
        </w:rPr>
        <w:t xml:space="preserve"> </w:t>
      </w:r>
      <w:r w:rsidRPr="00274B25">
        <w:rPr>
          <w:rFonts w:eastAsia="SimSun" w:cs="Tahoma"/>
        </w:rPr>
        <w:t>tunnelling</w:t>
      </w:r>
      <w:r w:rsidRPr="00274B25">
        <w:rPr>
          <w:rFonts w:eastAsia="SimSun" w:cs="Tahoma"/>
          <w:lang w:val="el-GR"/>
        </w:rPr>
        <w:t xml:space="preserve"> για δημιουργία </w:t>
      </w:r>
      <w:r w:rsidRPr="00274B25">
        <w:rPr>
          <w:rFonts w:eastAsia="SimSun" w:cs="Tahoma"/>
        </w:rPr>
        <w:t>WAN</w:t>
      </w:r>
      <w:r w:rsidRPr="00274B25">
        <w:rPr>
          <w:rFonts w:eastAsia="SimSun" w:cs="Tahoma"/>
          <w:lang w:val="el-GR"/>
        </w:rPr>
        <w:t xml:space="preserve"> με τρίτα συστήματα</w:t>
      </w:r>
    </w:p>
    <w:p w14:paraId="09928376" w14:textId="77777777" w:rsidR="004D09B6" w:rsidRPr="00274B25" w:rsidRDefault="004D09B6" w:rsidP="00BF2AE3">
      <w:pPr>
        <w:numPr>
          <w:ilvl w:val="0"/>
          <w:numId w:val="19"/>
        </w:numPr>
        <w:spacing w:before="120"/>
        <w:contextualSpacing/>
        <w:rPr>
          <w:rFonts w:eastAsia="SimSun" w:cs="Tahoma"/>
          <w:lang w:val="en-US"/>
        </w:rPr>
      </w:pPr>
      <w:r w:rsidRPr="00274B25">
        <w:rPr>
          <w:rFonts w:eastAsia="SimSun" w:cs="Tahoma"/>
        </w:rPr>
        <w:t xml:space="preserve">Cognos BI Workspaces </w:t>
      </w:r>
      <w:r w:rsidRPr="00274B25">
        <w:rPr>
          <w:rFonts w:eastAsia="SimSun" w:cs="Tahoma"/>
          <w:lang w:val="en-US"/>
        </w:rPr>
        <w:t xml:space="preserve">για data warehousing και </w:t>
      </w:r>
      <w:r w:rsidRPr="00274B25">
        <w:rPr>
          <w:rFonts w:eastAsia="SimSun" w:cs="Tahoma"/>
          <w:lang w:val="el-GR"/>
        </w:rPr>
        <w:t>δημιουργία αναφορών</w:t>
      </w:r>
    </w:p>
    <w:p w14:paraId="54C9FC6A" w14:textId="45A983CD" w:rsidR="004D09B6" w:rsidRPr="00274B25" w:rsidRDefault="004D09B6" w:rsidP="00BF2AE3">
      <w:pPr>
        <w:spacing w:before="120"/>
        <w:rPr>
          <w:rFonts w:cs="Tahoma"/>
          <w:lang w:val="el-GR"/>
        </w:rPr>
      </w:pPr>
      <w:r w:rsidRPr="00274B25">
        <w:rPr>
          <w:rFonts w:cs="Tahoma"/>
          <w:lang w:val="el-GR"/>
        </w:rPr>
        <w:t xml:space="preserve">Περισσότερες πληροφορίες για το Κυβερνητικό Υπολογιστικό Νέφος (G-Cloud) μπορούν να </w:t>
      </w:r>
      <w:r w:rsidR="00F00EA9" w:rsidRPr="00274B25">
        <w:rPr>
          <w:rFonts w:cs="Tahoma"/>
          <w:lang w:val="el-GR"/>
        </w:rPr>
        <w:t>αναζητηθούν στην ιστοσελίδα του</w:t>
      </w:r>
      <w:hyperlink r:id="rId23" w:history="1">
        <w:r w:rsidRPr="00274B25">
          <w:rPr>
            <w:rFonts w:cs="Tahoma"/>
            <w:lang w:val="el-GR"/>
          </w:rPr>
          <w:t xml:space="preserve"> https://www.gsis.gr/dimosia-dioikisi/G-Cloud</w:t>
        </w:r>
      </w:hyperlink>
      <w:r w:rsidRPr="00274B25">
        <w:rPr>
          <w:rFonts w:cs="Tahoma"/>
          <w:lang w:val="el-GR"/>
        </w:rPr>
        <w:t>.</w:t>
      </w:r>
    </w:p>
    <w:p w14:paraId="5B65BB65" w14:textId="77777777" w:rsidR="00CB4520" w:rsidRPr="00274B25" w:rsidRDefault="00CB4520" w:rsidP="00BF2AE3">
      <w:pPr>
        <w:spacing w:before="120"/>
        <w:rPr>
          <w:rFonts w:cs="Tahoma"/>
          <w:lang w:val="el-GR"/>
        </w:rPr>
      </w:pPr>
    </w:p>
    <w:p w14:paraId="63E55156" w14:textId="7715C2C1" w:rsidR="004D09B6" w:rsidRPr="00274B25" w:rsidRDefault="004D09B6" w:rsidP="00BF2AE3">
      <w:pPr>
        <w:pStyle w:val="4"/>
        <w:numPr>
          <w:ilvl w:val="1"/>
          <w:numId w:val="11"/>
        </w:numPr>
        <w:tabs>
          <w:tab w:val="left" w:pos="1134"/>
        </w:tabs>
        <w:rPr>
          <w:rFonts w:ascii="Tahoma" w:eastAsia="SimSun" w:hAnsi="Tahoma" w:cs="Tahoma"/>
          <w:szCs w:val="22"/>
          <w:lang w:val="el-GR"/>
        </w:rPr>
      </w:pPr>
      <w:bookmarkStart w:id="337" w:name="_Ref8383808"/>
      <w:bookmarkStart w:id="338" w:name="_Toc45706978"/>
      <w:bookmarkStart w:id="339" w:name="_Toc58512403"/>
      <w:r w:rsidRPr="00274B25">
        <w:rPr>
          <w:rFonts w:ascii="Tahoma" w:eastAsia="SimSun" w:hAnsi="Tahoma" w:cs="Tahoma"/>
          <w:szCs w:val="22"/>
          <w:lang w:val="el-GR"/>
        </w:rPr>
        <w:t>ΣΚΟΠΟΣ ΚΑΙ ΣΤΟΧΟΙ ΤΗΣ ΣΥΜΒΑΣΗΣ</w:t>
      </w:r>
      <w:bookmarkStart w:id="340" w:name="_Toc515972683"/>
      <w:bookmarkEnd w:id="337"/>
      <w:bookmarkEnd w:id="338"/>
      <w:bookmarkEnd w:id="339"/>
    </w:p>
    <w:p w14:paraId="6F6E407B" w14:textId="4E223ED2" w:rsidR="004D09B6" w:rsidRPr="00274B25" w:rsidRDefault="004D09B6" w:rsidP="00BF2AE3">
      <w:pPr>
        <w:pStyle w:val="5"/>
        <w:numPr>
          <w:ilvl w:val="2"/>
          <w:numId w:val="11"/>
        </w:numPr>
        <w:spacing w:line="240" w:lineRule="auto"/>
        <w:rPr>
          <w:rFonts w:ascii="Tahoma" w:eastAsia="SimSun" w:hAnsi="Tahoma" w:cs="Tahoma"/>
          <w:bCs/>
          <w:lang w:val="el-GR"/>
        </w:rPr>
      </w:pPr>
      <w:bookmarkStart w:id="341" w:name="_Toc45706979"/>
      <w:bookmarkStart w:id="342" w:name="_Toc58512404"/>
      <w:r w:rsidRPr="00274B25">
        <w:rPr>
          <w:rFonts w:ascii="Tahoma" w:eastAsia="SimSun" w:hAnsi="Tahoma" w:cs="Tahoma"/>
          <w:bCs/>
          <w:lang w:val="el-GR"/>
        </w:rPr>
        <w:t>Σύντομη Περιγραφή Αντικείμενου-Στόχοι</w:t>
      </w:r>
      <w:bookmarkEnd w:id="340"/>
      <w:bookmarkEnd w:id="341"/>
      <w:bookmarkEnd w:id="342"/>
    </w:p>
    <w:p w14:paraId="73ACB2A1" w14:textId="149E8687" w:rsidR="004D09B6" w:rsidRPr="00274B25" w:rsidRDefault="004D09B6" w:rsidP="00BF2AE3">
      <w:pPr>
        <w:keepLines/>
        <w:widowControl w:val="0"/>
        <w:autoSpaceDE w:val="0"/>
        <w:autoSpaceDN w:val="0"/>
        <w:adjustRightInd w:val="0"/>
        <w:spacing w:before="100" w:beforeAutospacing="1" w:after="100" w:afterAutospacing="1"/>
        <w:ind w:right="115"/>
        <w:rPr>
          <w:rFonts w:cs="Tahoma"/>
          <w:szCs w:val="22"/>
        </w:rPr>
      </w:pPr>
      <w:r w:rsidRPr="00274B25">
        <w:rPr>
          <w:rFonts w:cs="Tahoma"/>
          <w:szCs w:val="22"/>
          <w:lang w:val="el-GR" w:eastAsia="el-GR"/>
        </w:rPr>
        <w:t xml:space="preserve">Το έργο </w:t>
      </w:r>
      <w:r w:rsidRPr="00274B25">
        <w:rPr>
          <w:rFonts w:cs="Tahoma"/>
          <w:szCs w:val="22"/>
          <w:lang w:val="el-GR"/>
        </w:rPr>
        <w:t xml:space="preserve">αφορά την υλοποίηση των Δράσεων Ενίσχυσης των Ψηφιακών Υπηρεσιών της Αρχής για την Καταπολέμηση της Νομιμοποίησης Εσόδων από Εγκληματικές Δραστηριότητες μέσω της επικαιροποίηση και ενίσχυσης των υπαρχουσών εφαρμογών των τριών μονάδων της. </w:t>
      </w:r>
      <w:r w:rsidR="00320A37" w:rsidRPr="00274B25">
        <w:rPr>
          <w:rFonts w:cs="Tahoma"/>
          <w:szCs w:val="22"/>
          <w:lang w:val="el-GR"/>
        </w:rPr>
        <w:t>Συγκεκριμένα</w:t>
      </w:r>
      <w:r w:rsidRPr="00274B25">
        <w:rPr>
          <w:rFonts w:cs="Tahoma"/>
          <w:szCs w:val="22"/>
        </w:rPr>
        <w:t xml:space="preserve"> </w:t>
      </w:r>
      <w:r w:rsidRPr="00274B25">
        <w:rPr>
          <w:rFonts w:cs="Tahoma"/>
          <w:szCs w:val="22"/>
          <w:lang w:val="el-GR"/>
        </w:rPr>
        <w:t>το έργο</w:t>
      </w:r>
      <w:r w:rsidR="00571668" w:rsidRPr="00274B25">
        <w:rPr>
          <w:rFonts w:cs="Tahoma"/>
          <w:szCs w:val="22"/>
          <w:lang w:val="el-GR"/>
        </w:rPr>
        <w:t xml:space="preserve"> </w:t>
      </w:r>
      <w:r w:rsidR="00320A37" w:rsidRPr="00274B25">
        <w:rPr>
          <w:rFonts w:cs="Tahoma"/>
          <w:szCs w:val="22"/>
          <w:lang w:val="el-GR"/>
        </w:rPr>
        <w:t>έχει ως σκοπό</w:t>
      </w:r>
      <w:r w:rsidRPr="00274B25">
        <w:rPr>
          <w:rFonts w:cs="Tahoma"/>
          <w:szCs w:val="22"/>
        </w:rPr>
        <w:t>:</w:t>
      </w:r>
    </w:p>
    <w:p w14:paraId="434DC5BF" w14:textId="77777777" w:rsidR="004D09B6" w:rsidRPr="00274B25" w:rsidRDefault="004D09B6" w:rsidP="00BF2AE3">
      <w:pPr>
        <w:pStyle w:val="aff"/>
        <w:keepLines/>
        <w:widowControl w:val="0"/>
        <w:numPr>
          <w:ilvl w:val="0"/>
          <w:numId w:val="99"/>
        </w:numPr>
        <w:suppressAutoHyphens w:val="0"/>
        <w:autoSpaceDE w:val="0"/>
        <w:autoSpaceDN w:val="0"/>
        <w:adjustRightInd w:val="0"/>
        <w:spacing w:before="100" w:beforeAutospacing="1" w:after="100" w:afterAutospacing="1"/>
        <w:ind w:right="115"/>
        <w:contextualSpacing w:val="0"/>
        <w:rPr>
          <w:rFonts w:cs="Tahoma"/>
          <w:szCs w:val="22"/>
          <w:lang w:val="el-GR"/>
        </w:rPr>
      </w:pPr>
      <w:r w:rsidRPr="00274B25">
        <w:rPr>
          <w:rFonts w:cs="Tahoma"/>
          <w:szCs w:val="22"/>
          <w:lang w:val="el-GR"/>
        </w:rPr>
        <w:t>την ενίσχυση του εποπτικού ελέγχου πληροφοριών καθώς και της ροής μεταξύ των υποσυστημάτων</w:t>
      </w:r>
    </w:p>
    <w:p w14:paraId="19A80296" w14:textId="77777777" w:rsidR="004D09B6" w:rsidRPr="00274B25" w:rsidRDefault="004D09B6" w:rsidP="00BF2AE3">
      <w:pPr>
        <w:pStyle w:val="aff"/>
        <w:keepLines/>
        <w:widowControl w:val="0"/>
        <w:numPr>
          <w:ilvl w:val="0"/>
          <w:numId w:val="99"/>
        </w:numPr>
        <w:suppressAutoHyphens w:val="0"/>
        <w:autoSpaceDE w:val="0"/>
        <w:autoSpaceDN w:val="0"/>
        <w:adjustRightInd w:val="0"/>
        <w:spacing w:before="100" w:beforeAutospacing="1" w:after="100" w:afterAutospacing="1"/>
        <w:ind w:right="115"/>
        <w:contextualSpacing w:val="0"/>
        <w:rPr>
          <w:rFonts w:cs="Tahoma"/>
          <w:szCs w:val="22"/>
          <w:lang w:val="el-GR"/>
        </w:rPr>
      </w:pPr>
      <w:r w:rsidRPr="00274B25">
        <w:rPr>
          <w:rFonts w:cs="Tahoma"/>
          <w:szCs w:val="22"/>
          <w:lang w:val="el-GR"/>
        </w:rPr>
        <w:t>τη βελτίωση της λειτουργικής διαφάνειας και διασταύρωσης δεδομένων εσωτερικών διαδικασιών.</w:t>
      </w:r>
    </w:p>
    <w:p w14:paraId="5D77F1EF" w14:textId="209B9B66" w:rsidR="004D09B6" w:rsidRPr="00274B25" w:rsidRDefault="004D09B6" w:rsidP="00BF2AE3">
      <w:pPr>
        <w:pStyle w:val="aff"/>
        <w:keepLines/>
        <w:widowControl w:val="0"/>
        <w:numPr>
          <w:ilvl w:val="0"/>
          <w:numId w:val="99"/>
        </w:numPr>
        <w:suppressAutoHyphens w:val="0"/>
        <w:autoSpaceDE w:val="0"/>
        <w:autoSpaceDN w:val="0"/>
        <w:adjustRightInd w:val="0"/>
        <w:spacing w:before="100" w:beforeAutospacing="1" w:after="100" w:afterAutospacing="1"/>
        <w:ind w:right="115"/>
        <w:contextualSpacing w:val="0"/>
        <w:rPr>
          <w:rFonts w:cs="Tahoma"/>
          <w:szCs w:val="22"/>
          <w:lang w:val="el-GR"/>
        </w:rPr>
      </w:pPr>
      <w:r w:rsidRPr="00274B25">
        <w:rPr>
          <w:rFonts w:cs="Tahoma"/>
          <w:szCs w:val="22"/>
          <w:lang w:val="el-GR"/>
        </w:rPr>
        <w:t>την ενίσχυση ελέγχου εσωτερικού διαδικασιών και</w:t>
      </w:r>
      <w:r w:rsidR="00571668" w:rsidRPr="00274B25">
        <w:rPr>
          <w:rFonts w:cs="Tahoma"/>
          <w:szCs w:val="22"/>
          <w:lang w:val="el-GR"/>
        </w:rPr>
        <w:t xml:space="preserve"> </w:t>
      </w:r>
      <w:r w:rsidRPr="00274B25">
        <w:rPr>
          <w:rFonts w:cs="Tahoma"/>
          <w:szCs w:val="22"/>
          <w:lang w:val="el-GR"/>
        </w:rPr>
        <w:t>της ανταλλαγής δεδομένων μεταξύ των μονάδων.</w:t>
      </w:r>
    </w:p>
    <w:p w14:paraId="5D893590" w14:textId="379AC5D6" w:rsidR="004D09B6" w:rsidRPr="00274B25" w:rsidRDefault="004D09B6" w:rsidP="00BF2AE3">
      <w:pPr>
        <w:pStyle w:val="aff"/>
        <w:keepLines/>
        <w:widowControl w:val="0"/>
        <w:numPr>
          <w:ilvl w:val="0"/>
          <w:numId w:val="99"/>
        </w:numPr>
        <w:suppressAutoHyphens w:val="0"/>
        <w:autoSpaceDE w:val="0"/>
        <w:autoSpaceDN w:val="0"/>
        <w:adjustRightInd w:val="0"/>
        <w:spacing w:before="100" w:beforeAutospacing="1" w:after="100" w:afterAutospacing="1"/>
        <w:ind w:right="115"/>
        <w:contextualSpacing w:val="0"/>
        <w:rPr>
          <w:rFonts w:cs="Tahoma"/>
          <w:szCs w:val="22"/>
          <w:lang w:val="el-GR"/>
        </w:rPr>
      </w:pPr>
      <w:r w:rsidRPr="00274B25">
        <w:rPr>
          <w:rFonts w:cs="Tahoma"/>
          <w:szCs w:val="22"/>
          <w:lang w:val="el-GR"/>
        </w:rPr>
        <w:t>την εναρμόνιση της λειτουργία</w:t>
      </w:r>
      <w:r w:rsidR="00DD615C" w:rsidRPr="00274B25">
        <w:rPr>
          <w:rFonts w:cs="Tahoma"/>
          <w:szCs w:val="22"/>
          <w:lang w:val="el-GR"/>
        </w:rPr>
        <w:t>ς</w:t>
      </w:r>
      <w:r w:rsidRPr="00274B25">
        <w:rPr>
          <w:rFonts w:cs="Tahoma"/>
          <w:szCs w:val="22"/>
          <w:lang w:val="el-GR"/>
        </w:rPr>
        <w:t xml:space="preserve"> της Αρχής με τις Οδηγίες της Ευρωπαϊκής Ένωσης και τους Νόμους και Κανονισμούς του Εθνικού και Διεθνούς Δικαίου</w:t>
      </w:r>
    </w:p>
    <w:p w14:paraId="73D8CA0C" w14:textId="77777777" w:rsidR="004D09B6" w:rsidRPr="00274B25" w:rsidRDefault="004D09B6" w:rsidP="00BF2AE3">
      <w:pPr>
        <w:pStyle w:val="aff"/>
        <w:keepLines/>
        <w:widowControl w:val="0"/>
        <w:numPr>
          <w:ilvl w:val="0"/>
          <w:numId w:val="99"/>
        </w:numPr>
        <w:suppressAutoHyphens w:val="0"/>
        <w:autoSpaceDE w:val="0"/>
        <w:autoSpaceDN w:val="0"/>
        <w:adjustRightInd w:val="0"/>
        <w:spacing w:before="100" w:beforeAutospacing="1" w:after="100" w:afterAutospacing="1"/>
        <w:ind w:right="115"/>
        <w:contextualSpacing w:val="0"/>
        <w:rPr>
          <w:rFonts w:cs="Tahoma"/>
          <w:szCs w:val="22"/>
          <w:lang w:val="el-GR"/>
        </w:rPr>
      </w:pPr>
      <w:r w:rsidRPr="00274B25">
        <w:rPr>
          <w:rFonts w:cs="Tahoma"/>
          <w:szCs w:val="22"/>
          <w:lang w:val="el-GR"/>
        </w:rPr>
        <w:t xml:space="preserve">την αποτελεσματικότερη ανταπόκριση στις υποχρεώσεις που απορρέουν από τον Νόμο 4557/2018 και τις συστάσεις της </w:t>
      </w:r>
      <w:r w:rsidRPr="00274B25">
        <w:rPr>
          <w:rFonts w:cs="Tahoma"/>
          <w:szCs w:val="22"/>
        </w:rPr>
        <w:t>FATF</w:t>
      </w:r>
    </w:p>
    <w:p w14:paraId="5ECC2E69" w14:textId="77777777" w:rsidR="004D09B6" w:rsidRPr="00274B25" w:rsidRDefault="004D09B6" w:rsidP="00BF2AE3">
      <w:pPr>
        <w:pStyle w:val="aff"/>
        <w:keepLines/>
        <w:widowControl w:val="0"/>
        <w:numPr>
          <w:ilvl w:val="0"/>
          <w:numId w:val="99"/>
        </w:numPr>
        <w:suppressAutoHyphens w:val="0"/>
        <w:autoSpaceDE w:val="0"/>
        <w:autoSpaceDN w:val="0"/>
        <w:adjustRightInd w:val="0"/>
        <w:spacing w:before="100" w:beforeAutospacing="1" w:after="100" w:afterAutospacing="1"/>
        <w:ind w:right="115"/>
        <w:contextualSpacing w:val="0"/>
        <w:rPr>
          <w:rFonts w:cs="Tahoma"/>
          <w:szCs w:val="22"/>
          <w:lang w:val="el-GR"/>
        </w:rPr>
      </w:pPr>
      <w:r w:rsidRPr="00274B25">
        <w:rPr>
          <w:rFonts w:cs="Tahoma"/>
          <w:szCs w:val="22"/>
          <w:lang w:val="el-GR"/>
        </w:rPr>
        <w:t>τη βελτίωση της εσωτερικής ασφάλειάς λειτουργιών των δεδομένων και συμμόρφωσης στις σχετικές διεθνείς αποφάσεις(</w:t>
      </w:r>
      <w:r w:rsidRPr="00274B25">
        <w:rPr>
          <w:rFonts w:cs="Tahoma"/>
          <w:szCs w:val="22"/>
        </w:rPr>
        <w:t>GDPR</w:t>
      </w:r>
      <w:r w:rsidRPr="00274B25">
        <w:rPr>
          <w:rFonts w:cs="Tahoma"/>
          <w:szCs w:val="22"/>
          <w:lang w:val="el-GR"/>
        </w:rPr>
        <w:t>).</w:t>
      </w:r>
    </w:p>
    <w:p w14:paraId="5A1D5C51" w14:textId="77777777" w:rsidR="004D09B6" w:rsidRPr="00274B25" w:rsidRDefault="004D09B6" w:rsidP="00BF2AE3">
      <w:pPr>
        <w:keepLines/>
        <w:widowControl w:val="0"/>
        <w:autoSpaceDE w:val="0"/>
        <w:autoSpaceDN w:val="0"/>
        <w:adjustRightInd w:val="0"/>
        <w:spacing w:before="100" w:beforeAutospacing="1" w:after="100" w:afterAutospacing="1"/>
        <w:ind w:right="115"/>
        <w:rPr>
          <w:rFonts w:cs="Tahoma"/>
          <w:szCs w:val="22"/>
          <w:lang w:val="el-GR"/>
        </w:rPr>
      </w:pPr>
      <w:r w:rsidRPr="00274B25">
        <w:rPr>
          <w:rFonts w:cs="Tahoma"/>
          <w:szCs w:val="22"/>
          <w:lang w:val="el-GR"/>
        </w:rPr>
        <w:t xml:space="preserve">Τα ανωτέρω επιδιώκεται να επιτευχθούν με: </w:t>
      </w:r>
    </w:p>
    <w:p w14:paraId="336B7807" w14:textId="77777777" w:rsidR="004D09B6" w:rsidRPr="00274B25" w:rsidRDefault="004D09B6" w:rsidP="00BF2AE3">
      <w:pPr>
        <w:pStyle w:val="aff"/>
        <w:numPr>
          <w:ilvl w:val="0"/>
          <w:numId w:val="100"/>
        </w:numPr>
        <w:suppressAutoHyphens w:val="0"/>
        <w:spacing w:before="100" w:beforeAutospacing="1" w:after="100" w:afterAutospacing="1"/>
        <w:contextualSpacing w:val="0"/>
        <w:rPr>
          <w:rFonts w:cs="Tahoma"/>
          <w:szCs w:val="22"/>
          <w:lang w:val="el-GR"/>
        </w:rPr>
      </w:pPr>
      <w:r w:rsidRPr="00274B25">
        <w:rPr>
          <w:rFonts w:cs="Tahoma"/>
          <w:szCs w:val="22"/>
          <w:lang w:val="el-GR"/>
        </w:rPr>
        <w:t>την ενίσχυση της λειτουργικότητας των υφιστάμενων υποσυστημάτων των ήδη υπαρχουσών εφαρμογών των τριών μονάδων καθώς και της ιστοσελίδας της Αρχής</w:t>
      </w:r>
    </w:p>
    <w:p w14:paraId="3CE86DE6" w14:textId="77777777" w:rsidR="004D09B6" w:rsidRPr="00274B25" w:rsidRDefault="004D09B6" w:rsidP="00BF2AE3">
      <w:pPr>
        <w:pStyle w:val="aff"/>
        <w:numPr>
          <w:ilvl w:val="0"/>
          <w:numId w:val="100"/>
        </w:numPr>
        <w:suppressAutoHyphens w:val="0"/>
        <w:spacing w:before="100" w:beforeAutospacing="1" w:after="100" w:afterAutospacing="1"/>
        <w:contextualSpacing w:val="0"/>
        <w:rPr>
          <w:rFonts w:cs="Tahoma"/>
          <w:szCs w:val="22"/>
          <w:lang w:val="el-GR"/>
        </w:rPr>
      </w:pPr>
      <w:r w:rsidRPr="00274B25">
        <w:rPr>
          <w:rFonts w:cs="Tahoma"/>
          <w:szCs w:val="22"/>
          <w:lang w:val="el-GR"/>
        </w:rPr>
        <w:t>τη δημιουργία νέων λειτουργικοτήτων /υποσυστημάτων για την κάλυψη νέων αναγκών</w:t>
      </w:r>
    </w:p>
    <w:p w14:paraId="3BCCE3BA" w14:textId="77777777" w:rsidR="004D09B6" w:rsidRPr="00274B25" w:rsidRDefault="004D09B6" w:rsidP="00BF2AE3">
      <w:pPr>
        <w:pStyle w:val="aff"/>
        <w:numPr>
          <w:ilvl w:val="0"/>
          <w:numId w:val="100"/>
        </w:numPr>
        <w:suppressAutoHyphens w:val="0"/>
        <w:spacing w:before="100" w:beforeAutospacing="1" w:after="100" w:afterAutospacing="1"/>
        <w:contextualSpacing w:val="0"/>
        <w:rPr>
          <w:rFonts w:cs="Tahoma"/>
          <w:szCs w:val="22"/>
          <w:lang w:val="el-GR"/>
        </w:rPr>
      </w:pPr>
      <w:r w:rsidRPr="00274B25">
        <w:rPr>
          <w:rFonts w:cs="Tahoma"/>
          <w:szCs w:val="22"/>
          <w:lang w:val="el-GR"/>
        </w:rPr>
        <w:t>μελέτες και υπηρεσίες υποστήριξης για την υλοποίηση των απαιτούμενων αλλαγών</w:t>
      </w:r>
    </w:p>
    <w:p w14:paraId="3E4921E0" w14:textId="454F03E6" w:rsidR="004D09B6" w:rsidRPr="00274B25" w:rsidRDefault="00720E77" w:rsidP="00BF2AE3">
      <w:pPr>
        <w:pStyle w:val="aff"/>
        <w:numPr>
          <w:ilvl w:val="0"/>
          <w:numId w:val="100"/>
        </w:numPr>
        <w:suppressAutoHyphens w:val="0"/>
        <w:spacing w:before="100" w:beforeAutospacing="1" w:after="100" w:afterAutospacing="1"/>
        <w:contextualSpacing w:val="0"/>
        <w:rPr>
          <w:rFonts w:cs="Tahoma"/>
          <w:szCs w:val="22"/>
          <w:lang w:val="el-GR"/>
        </w:rPr>
      </w:pPr>
      <w:r w:rsidRPr="00274B25">
        <w:rPr>
          <w:rFonts w:cs="Tahoma"/>
          <w:szCs w:val="22"/>
          <w:lang w:val="el-GR"/>
        </w:rPr>
        <w:t xml:space="preserve">την παροχή </w:t>
      </w:r>
      <w:r w:rsidR="004D09B6" w:rsidRPr="00274B25">
        <w:rPr>
          <w:rFonts w:cs="Tahoma"/>
          <w:szCs w:val="22"/>
          <w:lang w:val="el-GR"/>
        </w:rPr>
        <w:t xml:space="preserve">υπηρεσιών με σκοπό την ενίσχυση της ασφάλειας του δικτύου, των πληροφοριών και της επικοινωνίας μεταξύ των εφαρμογών και των συστημάτων των ανεξάρτητων μονάδων της Αρχής </w:t>
      </w:r>
    </w:p>
    <w:p w14:paraId="16A556E9" w14:textId="77777777" w:rsidR="004D09B6" w:rsidRPr="00274B25" w:rsidRDefault="004D09B6" w:rsidP="00BF2AE3">
      <w:pPr>
        <w:pStyle w:val="aff"/>
        <w:numPr>
          <w:ilvl w:val="0"/>
          <w:numId w:val="100"/>
        </w:numPr>
        <w:suppressAutoHyphens w:val="0"/>
        <w:spacing w:before="100" w:beforeAutospacing="1" w:after="100" w:afterAutospacing="1"/>
        <w:contextualSpacing w:val="0"/>
        <w:rPr>
          <w:rFonts w:cs="Tahoma"/>
          <w:szCs w:val="22"/>
          <w:lang w:val="el-GR"/>
        </w:rPr>
      </w:pPr>
      <w:r w:rsidRPr="00274B25">
        <w:rPr>
          <w:rFonts w:cs="Tahoma"/>
          <w:szCs w:val="22"/>
          <w:lang w:val="el-GR"/>
        </w:rPr>
        <w:t>την ψηφιοποίηση του φυσικού αρχείου της Α’ Μονάδας.</w:t>
      </w:r>
    </w:p>
    <w:p w14:paraId="6003D586" w14:textId="77777777" w:rsidR="004D09B6" w:rsidRPr="00274B25" w:rsidRDefault="004D09B6" w:rsidP="00BF2AE3">
      <w:pPr>
        <w:spacing w:before="120"/>
        <w:rPr>
          <w:rFonts w:cs="Tahoma"/>
          <w:szCs w:val="22"/>
          <w:lang w:val="el-GR"/>
        </w:rPr>
      </w:pPr>
      <w:r w:rsidRPr="00274B25">
        <w:rPr>
          <w:rFonts w:cs="Tahoma"/>
          <w:szCs w:val="22"/>
          <w:lang w:val="el-GR"/>
        </w:rPr>
        <w:t xml:space="preserve">Στο αντικείμενο της σύμβασης θα περιλαμβάνεται και η παροχή των ακόλουθων υπηρεσιών: </w:t>
      </w:r>
    </w:p>
    <w:p w14:paraId="0E236E51" w14:textId="77777777" w:rsidR="004D09B6" w:rsidRPr="00274B25" w:rsidRDefault="004D09B6" w:rsidP="00BF2AE3">
      <w:pPr>
        <w:numPr>
          <w:ilvl w:val="0"/>
          <w:numId w:val="14"/>
        </w:numPr>
        <w:spacing w:before="120"/>
        <w:contextualSpacing/>
        <w:rPr>
          <w:rFonts w:cs="Tahoma"/>
          <w:szCs w:val="22"/>
          <w:lang w:val="el-GR"/>
        </w:rPr>
      </w:pPr>
      <w:r w:rsidRPr="00274B25">
        <w:rPr>
          <w:rFonts w:cs="Tahoma"/>
          <w:szCs w:val="22"/>
          <w:lang w:val="el-GR"/>
        </w:rPr>
        <w:t>Μελέτη Εφαρμογής - Ανάλυση Απαιτήσεων</w:t>
      </w:r>
    </w:p>
    <w:p w14:paraId="004BDDD7" w14:textId="77777777" w:rsidR="004D09B6" w:rsidRPr="00274B25" w:rsidRDefault="004D09B6" w:rsidP="00BF2AE3">
      <w:pPr>
        <w:numPr>
          <w:ilvl w:val="0"/>
          <w:numId w:val="14"/>
        </w:numPr>
        <w:spacing w:before="120"/>
        <w:contextualSpacing/>
        <w:rPr>
          <w:rFonts w:cs="Tahoma"/>
          <w:szCs w:val="22"/>
          <w:lang w:val="el-GR"/>
        </w:rPr>
      </w:pPr>
      <w:r w:rsidRPr="00274B25">
        <w:rPr>
          <w:rFonts w:cs="Tahoma"/>
          <w:szCs w:val="22"/>
          <w:lang w:val="el-GR"/>
        </w:rPr>
        <w:t>Μελέτη Ασφαλείας</w:t>
      </w:r>
      <w:r w:rsidRPr="00274B25">
        <w:rPr>
          <w:rFonts w:cs="Tahoma"/>
          <w:szCs w:val="22"/>
          <w:lang w:val="el-GR"/>
        </w:rPr>
        <w:tab/>
      </w:r>
    </w:p>
    <w:p w14:paraId="798A2E5C" w14:textId="56358390" w:rsidR="004D09B6" w:rsidRPr="00274B25" w:rsidRDefault="004D09B6" w:rsidP="00BF2AE3">
      <w:pPr>
        <w:numPr>
          <w:ilvl w:val="0"/>
          <w:numId w:val="14"/>
        </w:numPr>
        <w:spacing w:before="120"/>
        <w:contextualSpacing/>
        <w:rPr>
          <w:rFonts w:cs="Tahoma"/>
          <w:szCs w:val="22"/>
          <w:lang w:val="el-GR"/>
        </w:rPr>
      </w:pPr>
      <w:r w:rsidRPr="00274B25">
        <w:rPr>
          <w:rFonts w:cs="Tahoma"/>
          <w:szCs w:val="22"/>
          <w:lang w:val="el-GR"/>
        </w:rPr>
        <w:t>Μελέτη και Υπηρεσίες Μετάπτωσης (</w:t>
      </w:r>
      <w:r w:rsidR="00EA56D2" w:rsidRPr="00274B25">
        <w:rPr>
          <w:rFonts w:cs="Tahoma"/>
          <w:szCs w:val="22"/>
          <w:lang w:val="en-US"/>
        </w:rPr>
        <w:t>Systems</w:t>
      </w:r>
      <w:r w:rsidR="00EA56D2" w:rsidRPr="00274B25">
        <w:rPr>
          <w:rFonts w:cs="Tahoma"/>
          <w:szCs w:val="22"/>
          <w:lang w:val="el-GR"/>
        </w:rPr>
        <w:t xml:space="preserve"> &amp; </w:t>
      </w:r>
      <w:r w:rsidRPr="00274B25">
        <w:rPr>
          <w:rFonts w:cs="Tahoma"/>
          <w:szCs w:val="22"/>
          <w:lang w:val="en-US"/>
        </w:rPr>
        <w:t>Data</w:t>
      </w:r>
      <w:r w:rsidRPr="00274B25">
        <w:rPr>
          <w:rFonts w:cs="Tahoma"/>
          <w:szCs w:val="22"/>
          <w:lang w:val="el-GR"/>
        </w:rPr>
        <w:t xml:space="preserve"> </w:t>
      </w:r>
      <w:r w:rsidRPr="00274B25">
        <w:rPr>
          <w:rFonts w:cs="Tahoma"/>
          <w:szCs w:val="22"/>
          <w:lang w:val="en-US"/>
        </w:rPr>
        <w:t>Migration</w:t>
      </w:r>
      <w:r w:rsidRPr="00274B25">
        <w:rPr>
          <w:rFonts w:cs="Tahoma"/>
          <w:szCs w:val="22"/>
          <w:lang w:val="el-GR"/>
        </w:rPr>
        <w:t>) του συνόλου του Πληροφοριακού Συστήματος</w:t>
      </w:r>
      <w:r w:rsidR="001104EF" w:rsidRPr="00274B25">
        <w:rPr>
          <w:rFonts w:cs="Tahoma"/>
          <w:szCs w:val="22"/>
          <w:lang w:val="el-GR"/>
        </w:rPr>
        <w:t xml:space="preserve"> στο </w:t>
      </w:r>
      <w:r w:rsidR="001104EF" w:rsidRPr="00274B25">
        <w:rPr>
          <w:rFonts w:cs="Tahoma"/>
          <w:szCs w:val="22"/>
          <w:lang w:val="en-US"/>
        </w:rPr>
        <w:t>G</w:t>
      </w:r>
      <w:r w:rsidR="001104EF" w:rsidRPr="00274B25">
        <w:rPr>
          <w:rFonts w:cs="Tahoma"/>
          <w:szCs w:val="22"/>
          <w:lang w:val="el-GR"/>
        </w:rPr>
        <w:t>-</w:t>
      </w:r>
      <w:r w:rsidR="001104EF" w:rsidRPr="00274B25">
        <w:rPr>
          <w:rFonts w:cs="Tahoma"/>
          <w:szCs w:val="22"/>
          <w:lang w:val="en-US"/>
        </w:rPr>
        <w:t>Cloud</w:t>
      </w:r>
      <w:r w:rsidRPr="00274B25">
        <w:rPr>
          <w:rFonts w:cs="Tahoma"/>
          <w:szCs w:val="22"/>
          <w:lang w:val="el-GR"/>
        </w:rPr>
        <w:t xml:space="preserve"> (</w:t>
      </w:r>
      <w:r w:rsidRPr="00274B25">
        <w:rPr>
          <w:rFonts w:cs="Tahoma"/>
          <w:szCs w:val="22"/>
          <w:lang w:val="en-US"/>
        </w:rPr>
        <w:t>Virtual</w:t>
      </w:r>
      <w:r w:rsidRPr="00274B25">
        <w:rPr>
          <w:rFonts w:cs="Tahoma"/>
          <w:szCs w:val="22"/>
          <w:lang w:val="el-GR"/>
        </w:rPr>
        <w:t xml:space="preserve"> </w:t>
      </w:r>
      <w:r w:rsidRPr="00274B25">
        <w:rPr>
          <w:rFonts w:cs="Tahoma"/>
          <w:szCs w:val="22"/>
          <w:lang w:val="en-US"/>
        </w:rPr>
        <w:t>Servers</w:t>
      </w:r>
      <w:r w:rsidRPr="00274B25">
        <w:rPr>
          <w:rFonts w:cs="Tahoma"/>
          <w:szCs w:val="22"/>
          <w:lang w:val="el-GR"/>
        </w:rPr>
        <w:t xml:space="preserve">, </w:t>
      </w:r>
      <w:r w:rsidRPr="00274B25">
        <w:rPr>
          <w:rFonts w:cs="Tahoma"/>
          <w:szCs w:val="22"/>
          <w:lang w:val="en-US"/>
        </w:rPr>
        <w:t>Data</w:t>
      </w:r>
      <w:r w:rsidRPr="00274B25">
        <w:rPr>
          <w:rFonts w:cs="Tahoma"/>
          <w:szCs w:val="22"/>
          <w:lang w:val="el-GR"/>
        </w:rPr>
        <w:t>, Λειτουργικότητες.)</w:t>
      </w:r>
    </w:p>
    <w:p w14:paraId="7D478F5D" w14:textId="32C231D6" w:rsidR="00324642" w:rsidRPr="00274B25" w:rsidRDefault="00324642" w:rsidP="00BF2AE3">
      <w:pPr>
        <w:numPr>
          <w:ilvl w:val="0"/>
          <w:numId w:val="14"/>
        </w:numPr>
        <w:spacing w:before="120"/>
        <w:contextualSpacing/>
        <w:rPr>
          <w:rFonts w:cs="Tahoma"/>
          <w:szCs w:val="22"/>
          <w:lang w:val="el-GR"/>
        </w:rPr>
      </w:pPr>
      <w:r w:rsidRPr="00274B25">
        <w:rPr>
          <w:rFonts w:cs="Tahoma"/>
          <w:szCs w:val="22"/>
          <w:lang w:val="el-GR"/>
        </w:rPr>
        <w:t>Υπηρεσίες ανάπτυξης λογισμικού</w:t>
      </w:r>
    </w:p>
    <w:p w14:paraId="2F809066" w14:textId="1D1B9A02" w:rsidR="004D09B6" w:rsidRPr="00274B25" w:rsidRDefault="00BA4251" w:rsidP="00BF2AE3">
      <w:pPr>
        <w:numPr>
          <w:ilvl w:val="0"/>
          <w:numId w:val="14"/>
        </w:numPr>
        <w:spacing w:before="120"/>
        <w:contextualSpacing/>
        <w:rPr>
          <w:rFonts w:cs="Tahoma"/>
          <w:szCs w:val="22"/>
          <w:lang w:val="el-GR"/>
        </w:rPr>
      </w:pPr>
      <w:r w:rsidRPr="00274B25">
        <w:rPr>
          <w:rFonts w:cs="Tahoma"/>
          <w:szCs w:val="22"/>
          <w:lang w:val="el-GR"/>
        </w:rPr>
        <w:t>Υπηρεσίες Εκπαίδευσης</w:t>
      </w:r>
      <w:r w:rsidRPr="00274B25">
        <w:rPr>
          <w:rFonts w:cs="Tahoma"/>
          <w:szCs w:val="22"/>
          <w:lang w:val="el-GR"/>
        </w:rPr>
        <w:tab/>
      </w:r>
    </w:p>
    <w:p w14:paraId="723070B8" w14:textId="67CEF934" w:rsidR="004D09B6" w:rsidRPr="00274B25" w:rsidRDefault="004D09B6" w:rsidP="00BF2AE3">
      <w:pPr>
        <w:numPr>
          <w:ilvl w:val="0"/>
          <w:numId w:val="14"/>
        </w:numPr>
        <w:spacing w:before="120"/>
        <w:contextualSpacing/>
        <w:rPr>
          <w:rFonts w:cs="Tahoma"/>
          <w:szCs w:val="22"/>
          <w:lang w:val="el-GR"/>
        </w:rPr>
      </w:pPr>
      <w:r w:rsidRPr="00274B25">
        <w:rPr>
          <w:rFonts w:cs="Tahoma"/>
          <w:szCs w:val="22"/>
          <w:lang w:val="el-GR"/>
        </w:rPr>
        <w:lastRenderedPageBreak/>
        <w:t>Υπηρεσ</w:t>
      </w:r>
      <w:r w:rsidR="00BA4251" w:rsidRPr="00274B25">
        <w:rPr>
          <w:rFonts w:cs="Tahoma"/>
          <w:szCs w:val="22"/>
          <w:lang w:val="el-GR"/>
        </w:rPr>
        <w:t>ίες Φάσης Πιλοτικής Λειτουργίας</w:t>
      </w:r>
    </w:p>
    <w:p w14:paraId="4761309D" w14:textId="1C33C01F" w:rsidR="004D09B6" w:rsidRPr="00274B25" w:rsidRDefault="00BA4251" w:rsidP="00BF2AE3">
      <w:pPr>
        <w:numPr>
          <w:ilvl w:val="0"/>
          <w:numId w:val="14"/>
        </w:numPr>
        <w:spacing w:before="120"/>
        <w:contextualSpacing/>
        <w:rPr>
          <w:rFonts w:cs="Tahoma"/>
          <w:szCs w:val="22"/>
          <w:lang w:val="el-GR"/>
        </w:rPr>
      </w:pPr>
      <w:r w:rsidRPr="00274B25">
        <w:rPr>
          <w:rFonts w:cs="Tahoma"/>
          <w:szCs w:val="22"/>
          <w:lang w:val="el-GR"/>
        </w:rPr>
        <w:t>Υπηρεσίες Φάσης Δοκιμαστικής Λειτουργίας</w:t>
      </w:r>
    </w:p>
    <w:p w14:paraId="7692D4EB" w14:textId="77777777" w:rsidR="004D09B6" w:rsidRPr="00274B25" w:rsidRDefault="004D09B6" w:rsidP="00BF2AE3">
      <w:pPr>
        <w:numPr>
          <w:ilvl w:val="0"/>
          <w:numId w:val="14"/>
        </w:numPr>
        <w:spacing w:before="120"/>
        <w:contextualSpacing/>
        <w:rPr>
          <w:rFonts w:cs="Tahoma"/>
          <w:szCs w:val="22"/>
          <w:lang w:val="el-GR"/>
        </w:rPr>
      </w:pPr>
      <w:r w:rsidRPr="00274B25">
        <w:rPr>
          <w:rFonts w:cs="Tahoma"/>
          <w:szCs w:val="22"/>
          <w:lang w:val="el-GR"/>
        </w:rPr>
        <w:t>Υπηρεσίες Εγγύησης και</w:t>
      </w:r>
    </w:p>
    <w:p w14:paraId="79FF2C0F" w14:textId="77777777" w:rsidR="004D09B6" w:rsidRPr="00274B25" w:rsidRDefault="004D09B6" w:rsidP="00BF2AE3">
      <w:pPr>
        <w:numPr>
          <w:ilvl w:val="0"/>
          <w:numId w:val="14"/>
        </w:numPr>
        <w:spacing w:before="120"/>
        <w:contextualSpacing/>
        <w:rPr>
          <w:rFonts w:cs="Tahoma"/>
          <w:szCs w:val="22"/>
          <w:lang w:val="el-GR"/>
        </w:rPr>
      </w:pPr>
      <w:r w:rsidRPr="00274B25">
        <w:rPr>
          <w:rFonts w:cs="Tahoma"/>
          <w:szCs w:val="22"/>
          <w:lang w:val="el-GR"/>
        </w:rPr>
        <w:t>Υπηρεσίες Συντήρησης</w:t>
      </w:r>
      <w:r w:rsidRPr="00274B25">
        <w:rPr>
          <w:rFonts w:cs="Tahoma"/>
          <w:szCs w:val="22"/>
          <w:lang w:val="el-GR"/>
        </w:rPr>
        <w:tab/>
      </w:r>
    </w:p>
    <w:p w14:paraId="4D4A42D8" w14:textId="77777777" w:rsidR="004D09B6" w:rsidRPr="00274B25" w:rsidRDefault="004D09B6" w:rsidP="00BF2AE3">
      <w:pPr>
        <w:widowControl w:val="0"/>
        <w:tabs>
          <w:tab w:val="left" w:pos="520"/>
        </w:tabs>
        <w:autoSpaceDE w:val="0"/>
        <w:autoSpaceDN w:val="0"/>
        <w:adjustRightInd w:val="0"/>
        <w:spacing w:after="60"/>
        <w:ind w:right="95"/>
        <w:rPr>
          <w:rFonts w:eastAsiaTheme="minorEastAsia" w:cs="Tahoma"/>
          <w:szCs w:val="22"/>
          <w:lang w:val="el-GR" w:eastAsia="el-GR"/>
        </w:rPr>
      </w:pPr>
    </w:p>
    <w:p w14:paraId="34F33B00" w14:textId="7A8DBB28" w:rsidR="004D09B6" w:rsidRPr="00274B25" w:rsidRDefault="004D09B6" w:rsidP="00BF2AE3">
      <w:pPr>
        <w:pStyle w:val="5"/>
        <w:numPr>
          <w:ilvl w:val="2"/>
          <w:numId w:val="11"/>
        </w:numPr>
        <w:spacing w:line="240" w:lineRule="auto"/>
        <w:rPr>
          <w:rFonts w:ascii="Tahoma" w:eastAsia="SimSun" w:hAnsi="Tahoma" w:cs="Tahoma"/>
          <w:bCs/>
          <w:szCs w:val="22"/>
          <w:lang w:val="el-GR"/>
        </w:rPr>
      </w:pPr>
      <w:bookmarkStart w:id="343" w:name="_Toc515972685"/>
      <w:bookmarkStart w:id="344" w:name="_Toc45706980"/>
      <w:bookmarkStart w:id="345" w:name="_Toc58512405"/>
      <w:r w:rsidRPr="00274B25">
        <w:rPr>
          <w:rFonts w:ascii="Tahoma" w:eastAsia="SimSun" w:hAnsi="Tahoma" w:cs="Tahoma"/>
          <w:bCs/>
          <w:szCs w:val="22"/>
          <w:lang w:val="el-GR"/>
        </w:rPr>
        <w:t>Κρίσιμοι Παράγοντες Επιτυχίας</w:t>
      </w:r>
      <w:bookmarkEnd w:id="343"/>
      <w:bookmarkEnd w:id="344"/>
      <w:bookmarkEnd w:id="345"/>
      <w:r w:rsidRPr="00274B25">
        <w:rPr>
          <w:rFonts w:ascii="Tahoma" w:eastAsia="SimSun" w:hAnsi="Tahoma" w:cs="Tahoma"/>
          <w:bCs/>
          <w:szCs w:val="22"/>
          <w:lang w:val="el-GR"/>
        </w:rPr>
        <w:t xml:space="preserve"> </w:t>
      </w:r>
    </w:p>
    <w:p w14:paraId="722B435E" w14:textId="77777777" w:rsidR="004D09B6" w:rsidRPr="00274B25" w:rsidRDefault="004D09B6" w:rsidP="00CB4520">
      <w:pPr>
        <w:jc w:val="left"/>
        <w:rPr>
          <w:rFonts w:eastAsia="MS Mincho" w:cs="Tahoma"/>
          <w:bCs/>
          <w:szCs w:val="22"/>
          <w:lang w:val="el-GR" w:eastAsia="ja-JP"/>
        </w:rPr>
      </w:pPr>
      <w:r w:rsidRPr="00274B25">
        <w:rPr>
          <w:rFonts w:eastAsia="MS Mincho" w:cs="Tahoma"/>
          <w:bCs/>
          <w:szCs w:val="22"/>
          <w:lang w:val="el-GR" w:eastAsia="ja-JP"/>
        </w:rPr>
        <w:t>Ως κρίσιμοι παράγοντες επιτυχίας του παρόντος Έργου, κρίνονται οι ακόλουθοι:</w:t>
      </w:r>
    </w:p>
    <w:tbl>
      <w:tblPr>
        <w:tblW w:w="5000" w:type="pct"/>
        <w:tblLook w:val="01E0" w:firstRow="1" w:lastRow="1" w:firstColumn="1" w:lastColumn="1" w:noHBand="0" w:noVBand="0"/>
      </w:tblPr>
      <w:tblGrid>
        <w:gridCol w:w="4234"/>
        <w:gridCol w:w="1021"/>
        <w:gridCol w:w="4373"/>
      </w:tblGrid>
      <w:tr w:rsidR="004D09B6" w:rsidRPr="00274B25" w14:paraId="78C252AD" w14:textId="77777777" w:rsidTr="004D09B6">
        <w:tc>
          <w:tcPr>
            <w:tcW w:w="21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C45B39" w14:textId="77777777" w:rsidR="004D09B6" w:rsidRPr="00274B25" w:rsidRDefault="00320A37" w:rsidP="00BF2AE3">
            <w:pPr>
              <w:spacing w:before="120"/>
              <w:jc w:val="center"/>
              <w:rPr>
                <w:rFonts w:cs="Tahoma"/>
                <w:b/>
                <w:lang w:val="el-GR"/>
              </w:rPr>
            </w:pPr>
            <w:r w:rsidRPr="00274B25">
              <w:rPr>
                <w:rFonts w:cs="Tahoma"/>
                <w:b/>
                <w:lang w:val="el-GR"/>
              </w:rPr>
              <w:t>Κρίσιμος Παράγοντας Επιτυχίας</w:t>
            </w:r>
          </w:p>
        </w:tc>
        <w:tc>
          <w:tcPr>
            <w:tcW w:w="5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EC46BE" w14:textId="77777777" w:rsidR="004D09B6" w:rsidRPr="00274B25" w:rsidRDefault="00320A37" w:rsidP="00BF2AE3">
            <w:pPr>
              <w:spacing w:before="120"/>
              <w:jc w:val="center"/>
              <w:rPr>
                <w:rFonts w:cs="Tahoma"/>
                <w:b/>
                <w:lang w:val="el-GR"/>
              </w:rPr>
            </w:pPr>
            <w:r w:rsidRPr="00274B25">
              <w:rPr>
                <w:rFonts w:cs="Tahoma"/>
                <w:b/>
                <w:lang w:val="el-GR"/>
              </w:rPr>
              <w:t>Τύπος</w:t>
            </w:r>
            <w:r w:rsidR="004D09B6" w:rsidRPr="00274B25">
              <w:rPr>
                <w:rFonts w:cs="Tahoma"/>
                <w:b/>
                <w:lang w:val="el-GR"/>
              </w:rPr>
              <w:t>*</w:t>
            </w:r>
          </w:p>
        </w:tc>
        <w:tc>
          <w:tcPr>
            <w:tcW w:w="22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2A0DF" w14:textId="77777777" w:rsidR="004D09B6" w:rsidRPr="00274B25" w:rsidRDefault="00320A37" w:rsidP="00BF2AE3">
            <w:pPr>
              <w:spacing w:before="120"/>
              <w:jc w:val="center"/>
              <w:rPr>
                <w:rFonts w:cs="Tahoma"/>
                <w:b/>
                <w:lang w:val="el-GR"/>
              </w:rPr>
            </w:pPr>
            <w:r w:rsidRPr="00274B25">
              <w:rPr>
                <w:rFonts w:cs="Tahoma"/>
                <w:b/>
                <w:lang w:val="el-GR"/>
              </w:rPr>
              <w:t>Σχετικές Ενέργειες Αντιμετώπισης</w:t>
            </w:r>
          </w:p>
        </w:tc>
      </w:tr>
      <w:tr w:rsidR="00324642" w:rsidRPr="00903A07" w14:paraId="04BFAE8F" w14:textId="77777777" w:rsidTr="00324642">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567C08D1" w14:textId="0F78F00E" w:rsidR="00324642" w:rsidRPr="00274B25" w:rsidRDefault="00324642" w:rsidP="00324642">
            <w:pPr>
              <w:spacing w:before="120"/>
              <w:rPr>
                <w:rFonts w:cs="Tahoma"/>
                <w:b/>
                <w:lang w:val="el-GR"/>
              </w:rPr>
            </w:pPr>
            <w:r w:rsidRPr="00274B25">
              <w:rPr>
                <w:rFonts w:cs="Tahoma"/>
                <w:lang w:val="el-GR"/>
              </w:rPr>
              <w:t>Κατανόηση του τρόπου ανάπτυξης του υφιστάμενου συστήματος</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6F6B2EBD" w14:textId="46874664" w:rsidR="00324642" w:rsidRPr="00274B25" w:rsidRDefault="00324642" w:rsidP="00BF2AE3">
            <w:pPr>
              <w:spacing w:before="120"/>
              <w:jc w:val="center"/>
              <w:rPr>
                <w:rFonts w:cs="Tahoma"/>
                <w:lang w:val="el-GR"/>
              </w:rPr>
            </w:pPr>
            <w:r w:rsidRPr="00274B25">
              <w:rPr>
                <w:rFonts w:cs="Tahoma"/>
                <w:lang w:val="el-GR"/>
              </w:rPr>
              <w:t>Τ, Ο</w:t>
            </w:r>
          </w:p>
        </w:tc>
        <w:tc>
          <w:tcPr>
            <w:tcW w:w="2271" w:type="pct"/>
            <w:tcBorders>
              <w:top w:val="single" w:sz="4" w:space="0" w:color="auto"/>
              <w:left w:val="single" w:sz="4" w:space="0" w:color="auto"/>
              <w:bottom w:val="single" w:sz="4" w:space="0" w:color="auto"/>
              <w:right w:val="single" w:sz="4" w:space="0" w:color="auto"/>
            </w:tcBorders>
            <w:shd w:val="clear" w:color="auto" w:fill="auto"/>
            <w:vAlign w:val="center"/>
          </w:tcPr>
          <w:p w14:paraId="7DECE950" w14:textId="629D37DA" w:rsidR="00324642" w:rsidRPr="00274B25" w:rsidRDefault="00324642" w:rsidP="00324642">
            <w:pPr>
              <w:spacing w:before="120"/>
              <w:rPr>
                <w:rFonts w:cs="Tahoma"/>
                <w:lang w:val="el-GR"/>
              </w:rPr>
            </w:pPr>
            <w:r w:rsidRPr="00274B25">
              <w:rPr>
                <w:rFonts w:cs="Tahoma"/>
                <w:lang w:val="el-GR"/>
              </w:rPr>
              <w:t>Διαμόρφωση κατάλληλου συστήματος επικοινωνίας με την Αρχή για σωστή κ</w:t>
            </w:r>
            <w:r w:rsidRPr="00274B25">
              <w:rPr>
                <w:rFonts w:cs="Tahoma"/>
                <w:szCs w:val="22"/>
                <w:lang w:val="el-GR"/>
              </w:rPr>
              <w:t>αταγραφή, αξιολόγηση και επικαιροποίηση της υφιστάμενης κατάστασης, στην Φάση κατάρτισης της σχετικής μελέτης.</w:t>
            </w:r>
          </w:p>
        </w:tc>
      </w:tr>
      <w:tr w:rsidR="00324642" w:rsidRPr="00903A07" w14:paraId="6159584E" w14:textId="77777777" w:rsidTr="004D09B6">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03952C33" w14:textId="658F64FB" w:rsidR="00324642" w:rsidRPr="00274B25" w:rsidRDefault="00324642" w:rsidP="00324642">
            <w:pPr>
              <w:spacing w:after="0"/>
              <w:rPr>
                <w:rFonts w:cs="Tahoma"/>
                <w:lang w:val="el-GR"/>
              </w:rPr>
            </w:pPr>
            <w:r w:rsidRPr="00274B25">
              <w:rPr>
                <w:rFonts w:cs="Tahoma"/>
                <w:lang w:val="el-GR"/>
              </w:rPr>
              <w:t>Διαλειτουργικότητα με συστήματα συνεργαζόμενων Φορέων ώστε να τροφοδοτείται το Πληροφοριακό σύστημα της Αρχής με τα απαραίτητα δεδομένα,</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0CCD452C" w14:textId="4921CB2C" w:rsidR="00324642" w:rsidRPr="00274B25" w:rsidRDefault="00324642" w:rsidP="00324642">
            <w:pPr>
              <w:spacing w:after="0"/>
              <w:jc w:val="center"/>
              <w:rPr>
                <w:rFonts w:cs="Tahoma"/>
                <w:lang w:val="el-GR"/>
              </w:rPr>
            </w:pPr>
            <w:r w:rsidRPr="00274B25">
              <w:rPr>
                <w:rFonts w:cs="Tahoma"/>
                <w:lang w:val="el-GR"/>
              </w:rPr>
              <w:t>Ο, Δ,Κ</w:t>
            </w:r>
          </w:p>
        </w:tc>
        <w:tc>
          <w:tcPr>
            <w:tcW w:w="2271" w:type="pct"/>
            <w:tcBorders>
              <w:top w:val="single" w:sz="4" w:space="0" w:color="auto"/>
              <w:left w:val="single" w:sz="4" w:space="0" w:color="auto"/>
              <w:bottom w:val="single" w:sz="4" w:space="0" w:color="auto"/>
              <w:right w:val="single" w:sz="4" w:space="0" w:color="auto"/>
            </w:tcBorders>
            <w:shd w:val="clear" w:color="auto" w:fill="auto"/>
            <w:vAlign w:val="center"/>
          </w:tcPr>
          <w:p w14:paraId="307C3698" w14:textId="77777777" w:rsidR="00324642" w:rsidRPr="00274B25" w:rsidRDefault="00324642" w:rsidP="00324642">
            <w:pPr>
              <w:spacing w:after="0"/>
              <w:rPr>
                <w:rFonts w:cs="Tahoma"/>
                <w:lang w:val="el-GR"/>
              </w:rPr>
            </w:pPr>
          </w:p>
          <w:p w14:paraId="2847365E" w14:textId="77777777" w:rsidR="00324642" w:rsidRPr="00274B25" w:rsidRDefault="00324642" w:rsidP="00324642">
            <w:pPr>
              <w:spacing w:after="0"/>
              <w:rPr>
                <w:rFonts w:cs="Tahoma"/>
                <w:lang w:val="el-GR"/>
              </w:rPr>
            </w:pPr>
            <w:r w:rsidRPr="00274B25">
              <w:rPr>
                <w:rFonts w:cs="Tahoma"/>
                <w:lang w:val="el-GR"/>
              </w:rPr>
              <w:t>Διαμόρφωση κατάλληλου συστήματος επικοινωνίας με εμπλεκόμενες Δημόσιες Αρχές</w:t>
            </w:r>
          </w:p>
          <w:p w14:paraId="4EFD831F" w14:textId="77777777" w:rsidR="00324642" w:rsidRPr="00274B25" w:rsidRDefault="00324642" w:rsidP="00324642">
            <w:pPr>
              <w:spacing w:after="0"/>
              <w:rPr>
                <w:rFonts w:cs="Tahoma"/>
                <w:lang w:val="el-GR"/>
              </w:rPr>
            </w:pPr>
          </w:p>
          <w:p w14:paraId="39E355A4" w14:textId="77777777" w:rsidR="00324642" w:rsidRPr="00274B25" w:rsidRDefault="00324642" w:rsidP="00324642">
            <w:pPr>
              <w:spacing w:after="0"/>
              <w:rPr>
                <w:rFonts w:cs="Tahoma"/>
                <w:lang w:val="el-GR"/>
              </w:rPr>
            </w:pPr>
          </w:p>
        </w:tc>
      </w:tr>
      <w:tr w:rsidR="00324642" w:rsidRPr="005F1195" w14:paraId="1E3D3F60" w14:textId="77777777" w:rsidTr="004D09B6">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04BBB394" w14:textId="77777777" w:rsidR="00324642" w:rsidRPr="00274B25" w:rsidRDefault="00324642" w:rsidP="00324642">
            <w:pPr>
              <w:spacing w:after="0"/>
              <w:rPr>
                <w:rFonts w:cs="Tahoma"/>
                <w:lang w:val="el-GR"/>
              </w:rPr>
            </w:pPr>
            <w:r w:rsidRPr="00274B25">
              <w:rPr>
                <w:rFonts w:cs="Tahoma"/>
                <w:lang w:val="el-GR"/>
              </w:rPr>
              <w:t>Ευκολία χρήσης, καθοδήγηση τελικών χρηστών</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FE4F20F" w14:textId="77777777" w:rsidR="00324642" w:rsidRPr="00274B25" w:rsidRDefault="00324642" w:rsidP="00324642">
            <w:pPr>
              <w:spacing w:after="0"/>
              <w:jc w:val="center"/>
              <w:rPr>
                <w:rFonts w:cs="Tahoma"/>
                <w:lang w:val="el-GR"/>
              </w:rPr>
            </w:pPr>
            <w:r w:rsidRPr="00274B25">
              <w:rPr>
                <w:rFonts w:cs="Tahoma"/>
                <w:lang w:val="el-GR"/>
              </w:rPr>
              <w:t>Τ, Ο</w:t>
            </w:r>
          </w:p>
        </w:tc>
        <w:tc>
          <w:tcPr>
            <w:tcW w:w="2271" w:type="pct"/>
            <w:tcBorders>
              <w:top w:val="single" w:sz="4" w:space="0" w:color="auto"/>
              <w:left w:val="single" w:sz="4" w:space="0" w:color="auto"/>
              <w:bottom w:val="single" w:sz="4" w:space="0" w:color="auto"/>
              <w:right w:val="single" w:sz="4" w:space="0" w:color="auto"/>
            </w:tcBorders>
            <w:shd w:val="clear" w:color="auto" w:fill="auto"/>
            <w:vAlign w:val="center"/>
          </w:tcPr>
          <w:p w14:paraId="7D26F340" w14:textId="325E025F" w:rsidR="00324642" w:rsidRPr="00274B25" w:rsidRDefault="00324642" w:rsidP="00324642">
            <w:pPr>
              <w:spacing w:after="0"/>
              <w:jc w:val="left"/>
              <w:rPr>
                <w:rFonts w:cs="Tahoma"/>
                <w:lang w:val="el-GR"/>
              </w:rPr>
            </w:pPr>
            <w:r w:rsidRPr="00274B25">
              <w:rPr>
                <w:rFonts w:cs="Tahoma"/>
                <w:lang w:val="el-GR"/>
              </w:rPr>
              <w:t>Απαίτηση ευχρηστίας συστήματος</w:t>
            </w:r>
          </w:p>
          <w:p w14:paraId="5A4EDB3B" w14:textId="3D8ACABA" w:rsidR="00324642" w:rsidRPr="00274B25" w:rsidRDefault="00324642" w:rsidP="00324642">
            <w:pPr>
              <w:spacing w:after="0"/>
              <w:jc w:val="left"/>
              <w:rPr>
                <w:rFonts w:cs="Tahoma"/>
                <w:lang w:val="el-GR"/>
              </w:rPr>
            </w:pPr>
            <w:r w:rsidRPr="00274B25">
              <w:rPr>
                <w:rFonts w:cs="Tahoma"/>
                <w:lang w:val="el-GR"/>
              </w:rPr>
              <w:t xml:space="preserve">Οργάνωση Εκπαιδεύσεων (βλ. παρ. </w:t>
            </w:r>
            <w:r w:rsidRPr="00274B25">
              <w:rPr>
                <w:rFonts w:cs="Tahoma"/>
                <w:lang w:val="el-GR"/>
              </w:rPr>
              <w:fldChar w:fldCharType="begin"/>
            </w:r>
            <w:r w:rsidRPr="00274B25">
              <w:rPr>
                <w:rFonts w:cs="Tahoma"/>
                <w:lang w:val="el-GR"/>
              </w:rPr>
              <w:instrText xml:space="preserve"> REF _Ref45746074 \r \h  \* MERGEFORMAT </w:instrText>
            </w:r>
            <w:r w:rsidRPr="00274B25">
              <w:rPr>
                <w:rFonts w:cs="Tahoma"/>
                <w:lang w:val="el-GR"/>
              </w:rPr>
            </w:r>
            <w:r w:rsidRPr="00274B25">
              <w:rPr>
                <w:rFonts w:cs="Tahoma"/>
                <w:lang w:val="el-GR"/>
              </w:rPr>
              <w:fldChar w:fldCharType="separate"/>
            </w:r>
            <w:r w:rsidR="00DC1D53">
              <w:rPr>
                <w:rFonts w:cs="Tahoma"/>
                <w:cs/>
                <w:lang w:val="el-GR"/>
              </w:rPr>
              <w:t>‎</w:t>
            </w:r>
            <w:r w:rsidR="00DC1D53">
              <w:rPr>
                <w:rFonts w:cs="Tahoma"/>
                <w:lang w:val="el-GR"/>
              </w:rPr>
              <w:t>A.3.4.6</w:t>
            </w:r>
            <w:r w:rsidRPr="00274B25">
              <w:rPr>
                <w:rFonts w:cs="Tahoma"/>
                <w:lang w:val="el-GR"/>
              </w:rPr>
              <w:fldChar w:fldCharType="end"/>
            </w:r>
            <w:r w:rsidRPr="00274B25">
              <w:rPr>
                <w:rFonts w:cs="Tahoma"/>
                <w:lang w:val="el-GR"/>
              </w:rPr>
              <w:t xml:space="preserve"> )</w:t>
            </w:r>
          </w:p>
        </w:tc>
      </w:tr>
      <w:tr w:rsidR="00324642" w:rsidRPr="00903A07" w14:paraId="6167D96B" w14:textId="77777777" w:rsidTr="004D09B6">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2EB510A8" w14:textId="6C21A918" w:rsidR="00324642" w:rsidRPr="00274B25" w:rsidRDefault="00324642" w:rsidP="00324642">
            <w:pPr>
              <w:spacing w:after="0"/>
              <w:rPr>
                <w:rFonts w:cs="Tahoma"/>
                <w:lang w:val="el-GR"/>
              </w:rPr>
            </w:pPr>
            <w:r w:rsidRPr="00274B25">
              <w:rPr>
                <w:rFonts w:cs="Tahoma"/>
                <w:lang w:val="el-GR"/>
              </w:rPr>
              <w:t>Ο συνεπής σχεδιασμός – σε σχέση με το ύφος, το κύρος και την επιστημονική προσέγγιση της Αρχής – του διαδικτυακού τόπου</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734CBB25" w14:textId="77777777" w:rsidR="00324642" w:rsidRPr="00274B25" w:rsidRDefault="00324642" w:rsidP="00324642">
            <w:pPr>
              <w:spacing w:after="0"/>
              <w:jc w:val="center"/>
              <w:rPr>
                <w:rFonts w:cs="Tahoma"/>
                <w:lang w:val="el-GR"/>
              </w:rPr>
            </w:pPr>
            <w:r w:rsidRPr="00274B25">
              <w:rPr>
                <w:rFonts w:cs="Tahoma"/>
                <w:lang w:val="el-GR"/>
              </w:rPr>
              <w:t>Τ,Ο</w:t>
            </w:r>
          </w:p>
        </w:tc>
        <w:tc>
          <w:tcPr>
            <w:tcW w:w="2271" w:type="pct"/>
            <w:tcBorders>
              <w:top w:val="single" w:sz="4" w:space="0" w:color="auto"/>
              <w:left w:val="single" w:sz="4" w:space="0" w:color="auto"/>
              <w:bottom w:val="single" w:sz="4" w:space="0" w:color="auto"/>
              <w:right w:val="single" w:sz="4" w:space="0" w:color="auto"/>
            </w:tcBorders>
            <w:shd w:val="clear" w:color="auto" w:fill="auto"/>
            <w:vAlign w:val="center"/>
          </w:tcPr>
          <w:p w14:paraId="61B46A88" w14:textId="77777777" w:rsidR="00324642" w:rsidRPr="00274B25" w:rsidRDefault="00324642" w:rsidP="00324642">
            <w:pPr>
              <w:spacing w:after="0"/>
              <w:jc w:val="left"/>
              <w:rPr>
                <w:rFonts w:cs="Tahoma"/>
                <w:lang w:val="el-GR"/>
              </w:rPr>
            </w:pPr>
            <w:r w:rsidRPr="00274B25">
              <w:rPr>
                <w:rFonts w:cs="Tahoma"/>
                <w:lang w:val="el-GR"/>
              </w:rPr>
              <w:t>Σαφής οριοθέτηση των στόχων στην πρώτη Φάση κατάρτισης της σχετικής μελέτης</w:t>
            </w:r>
          </w:p>
        </w:tc>
      </w:tr>
      <w:tr w:rsidR="00324642" w:rsidRPr="00903A07" w14:paraId="4EC67AE0" w14:textId="77777777" w:rsidTr="004D09B6">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680CBAEE" w14:textId="77777777" w:rsidR="00324642" w:rsidRPr="00274B25" w:rsidRDefault="00324642" w:rsidP="00324642">
            <w:pPr>
              <w:spacing w:after="0"/>
              <w:rPr>
                <w:rFonts w:cs="Tahoma"/>
                <w:lang w:val="el-GR"/>
              </w:rPr>
            </w:pPr>
            <w:r w:rsidRPr="00274B25">
              <w:rPr>
                <w:rFonts w:cs="Tahoma"/>
                <w:lang w:val="el-GR"/>
              </w:rPr>
              <w:t>Επιτυχώς ολοκληρωμένη ψηφιοποίηση του φυσικού αρχείου της Μονάδας Α’</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B6C2D3A" w14:textId="77777777" w:rsidR="00324642" w:rsidRPr="00274B25" w:rsidRDefault="00324642" w:rsidP="00324642">
            <w:pPr>
              <w:spacing w:after="0"/>
              <w:rPr>
                <w:rFonts w:cs="Tahoma"/>
                <w:lang w:val="el-GR"/>
              </w:rPr>
            </w:pPr>
            <w:r w:rsidRPr="00274B25">
              <w:rPr>
                <w:rFonts w:cs="Tahoma"/>
                <w:lang w:val="el-GR"/>
              </w:rPr>
              <w:t>Τ ,Δ,Ο</w:t>
            </w:r>
          </w:p>
        </w:tc>
        <w:tc>
          <w:tcPr>
            <w:tcW w:w="2271" w:type="pct"/>
            <w:tcBorders>
              <w:top w:val="single" w:sz="4" w:space="0" w:color="auto"/>
              <w:left w:val="single" w:sz="4" w:space="0" w:color="auto"/>
              <w:bottom w:val="single" w:sz="4" w:space="0" w:color="auto"/>
              <w:right w:val="single" w:sz="4" w:space="0" w:color="auto"/>
            </w:tcBorders>
            <w:shd w:val="clear" w:color="auto" w:fill="auto"/>
            <w:vAlign w:val="center"/>
          </w:tcPr>
          <w:p w14:paraId="100FF213" w14:textId="77777777" w:rsidR="00324642" w:rsidRPr="00274B25" w:rsidRDefault="00324642" w:rsidP="00324642">
            <w:pPr>
              <w:spacing w:after="0"/>
              <w:rPr>
                <w:rFonts w:cs="Tahoma"/>
                <w:lang w:val="el-GR"/>
              </w:rPr>
            </w:pPr>
            <w:r w:rsidRPr="00274B25">
              <w:rPr>
                <w:rFonts w:cs="Tahoma"/>
                <w:szCs w:val="16"/>
                <w:lang w:val="el-GR"/>
              </w:rPr>
              <w:t xml:space="preserve">Διαμόρφωση κατάλληλου περιβάλλοντος για την ομαλή ροή των εργασιών αλλά και του παραγόμενου αποτελέσματος </w:t>
            </w:r>
          </w:p>
        </w:tc>
      </w:tr>
      <w:tr w:rsidR="00324642" w:rsidRPr="00903A07" w14:paraId="6C4E7507" w14:textId="77777777" w:rsidTr="004D09B6">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2F64B127" w14:textId="77777777" w:rsidR="00324642" w:rsidRPr="00274B25" w:rsidRDefault="00324642" w:rsidP="00324642">
            <w:pPr>
              <w:spacing w:after="0"/>
              <w:rPr>
                <w:rFonts w:cs="Tahoma"/>
                <w:lang w:val="el-GR"/>
              </w:rPr>
            </w:pPr>
            <w:r w:rsidRPr="00274B25">
              <w:rPr>
                <w:rFonts w:cs="Tahoma"/>
                <w:lang w:val="el-GR"/>
              </w:rPr>
              <w:t>Η επιτυχής μετάπτωση στα συστήματα της ΓΓΠΣΔ</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4ECED79" w14:textId="77777777" w:rsidR="00324642" w:rsidRPr="00274B25" w:rsidRDefault="00324642" w:rsidP="00324642">
            <w:pPr>
              <w:spacing w:after="0"/>
              <w:jc w:val="center"/>
              <w:rPr>
                <w:rFonts w:cs="Tahoma"/>
                <w:lang w:val="el-GR"/>
              </w:rPr>
            </w:pPr>
            <w:r w:rsidRPr="00274B25">
              <w:rPr>
                <w:rFonts w:cs="Tahoma"/>
                <w:lang w:val="el-GR"/>
              </w:rPr>
              <w:t>Τ,Δ</w:t>
            </w:r>
          </w:p>
        </w:tc>
        <w:tc>
          <w:tcPr>
            <w:tcW w:w="2271" w:type="pct"/>
            <w:tcBorders>
              <w:top w:val="single" w:sz="4" w:space="0" w:color="auto"/>
              <w:left w:val="single" w:sz="4" w:space="0" w:color="auto"/>
              <w:bottom w:val="single" w:sz="4" w:space="0" w:color="auto"/>
              <w:right w:val="single" w:sz="4" w:space="0" w:color="auto"/>
            </w:tcBorders>
            <w:shd w:val="clear" w:color="auto" w:fill="auto"/>
            <w:vAlign w:val="center"/>
          </w:tcPr>
          <w:p w14:paraId="505F1FA9" w14:textId="77777777" w:rsidR="00324642" w:rsidRPr="00274B25" w:rsidRDefault="00324642" w:rsidP="00324642">
            <w:pPr>
              <w:spacing w:after="0"/>
              <w:rPr>
                <w:rFonts w:cs="Tahoma"/>
                <w:szCs w:val="16"/>
                <w:lang w:val="el-GR"/>
              </w:rPr>
            </w:pPr>
            <w:r w:rsidRPr="00274B25">
              <w:rPr>
                <w:rFonts w:cs="Tahoma"/>
                <w:lang w:val="el-GR"/>
              </w:rPr>
              <w:t>Σαφής οριοθέτηση των στόχων στην πρώτη Φάση κατάρτισης της σχετικής μελέτης</w:t>
            </w:r>
          </w:p>
        </w:tc>
      </w:tr>
    </w:tbl>
    <w:p w14:paraId="18EC7732" w14:textId="77777777" w:rsidR="004D09B6" w:rsidRPr="00274B25" w:rsidRDefault="004D09B6" w:rsidP="00BF2AE3">
      <w:pPr>
        <w:ind w:left="720"/>
        <w:rPr>
          <w:rFonts w:cs="Tahoma"/>
          <w:szCs w:val="22"/>
          <w:lang w:val="el-GR"/>
        </w:rPr>
      </w:pPr>
      <w:r w:rsidRPr="00274B25">
        <w:rPr>
          <w:rFonts w:cs="Tahoma"/>
          <w:szCs w:val="22"/>
          <w:lang w:val="el-GR"/>
        </w:rPr>
        <w:t>* Τ = Τεχνικός/Τεχνολογικός, Ο = Οργανωτικός, Δ = Διοικητικός, Κ = Κανονιστικός</w:t>
      </w:r>
    </w:p>
    <w:p w14:paraId="42A57123" w14:textId="3D5129C9" w:rsidR="002F54A2" w:rsidRDefault="002F54A2">
      <w:pPr>
        <w:suppressAutoHyphens w:val="0"/>
        <w:spacing w:after="160" w:line="259" w:lineRule="auto"/>
        <w:jc w:val="left"/>
        <w:rPr>
          <w:rFonts w:eastAsia="SimSun" w:cs="Tahoma"/>
          <w:szCs w:val="22"/>
          <w:lang w:val="el-GR"/>
        </w:rPr>
      </w:pPr>
      <w:r>
        <w:rPr>
          <w:rFonts w:eastAsia="SimSun" w:cs="Tahoma"/>
          <w:szCs w:val="22"/>
          <w:lang w:val="el-GR"/>
        </w:rPr>
        <w:br w:type="page"/>
      </w:r>
    </w:p>
    <w:p w14:paraId="5FF2197D" w14:textId="0AE0E049" w:rsidR="004D09B6" w:rsidRPr="00274B25" w:rsidRDefault="004D09B6" w:rsidP="00BF2AE3">
      <w:pPr>
        <w:pStyle w:val="4"/>
        <w:numPr>
          <w:ilvl w:val="1"/>
          <w:numId w:val="11"/>
        </w:numPr>
        <w:tabs>
          <w:tab w:val="left" w:pos="1134"/>
        </w:tabs>
        <w:rPr>
          <w:rFonts w:ascii="Tahoma" w:eastAsia="SimSun" w:hAnsi="Tahoma" w:cs="Tahoma"/>
          <w:szCs w:val="22"/>
          <w:lang w:val="el-GR"/>
        </w:rPr>
      </w:pPr>
      <w:bookmarkStart w:id="346" w:name="_Toc58507171"/>
      <w:bookmarkStart w:id="347" w:name="_Ref5373711"/>
      <w:bookmarkStart w:id="348" w:name="_Ref8383901"/>
      <w:bookmarkStart w:id="349" w:name="_Toc45711948"/>
      <w:bookmarkStart w:id="350" w:name="_Toc58512406"/>
      <w:bookmarkEnd w:id="346"/>
      <w:r w:rsidRPr="00274B25">
        <w:rPr>
          <w:rFonts w:ascii="Tahoma" w:eastAsia="SimSun" w:hAnsi="Tahoma" w:cs="Tahoma"/>
          <w:szCs w:val="22"/>
          <w:lang w:val="el-GR"/>
        </w:rPr>
        <w:lastRenderedPageBreak/>
        <w:t>ΑΝΤΙΚΕΙΜΕΝΟ ΤΗΣ ΣΥΜΒΑΣΗΣ</w:t>
      </w:r>
      <w:bookmarkEnd w:id="347"/>
      <w:bookmarkEnd w:id="348"/>
      <w:bookmarkEnd w:id="349"/>
      <w:bookmarkEnd w:id="350"/>
    </w:p>
    <w:p w14:paraId="7669D810" w14:textId="69404F96" w:rsidR="009509A0" w:rsidRPr="00274B25" w:rsidRDefault="009509A0" w:rsidP="00BF2AE3">
      <w:pPr>
        <w:pStyle w:val="5"/>
        <w:numPr>
          <w:ilvl w:val="2"/>
          <w:numId w:val="11"/>
        </w:numPr>
        <w:spacing w:line="240" w:lineRule="auto"/>
        <w:rPr>
          <w:rFonts w:ascii="Tahoma" w:eastAsia="SimSun" w:hAnsi="Tahoma" w:cs="Tahoma"/>
          <w:color w:val="000000"/>
          <w:kern w:val="3"/>
          <w:szCs w:val="22"/>
          <w:lang w:val="el-GR"/>
        </w:rPr>
      </w:pPr>
      <w:bookmarkStart w:id="351" w:name="_Toc45711949"/>
      <w:bookmarkStart w:id="352" w:name="_Toc58512407"/>
      <w:r w:rsidRPr="00274B25">
        <w:rPr>
          <w:rFonts w:ascii="Tahoma" w:eastAsia="SimSun" w:hAnsi="Tahoma" w:cs="Tahoma"/>
          <w:color w:val="000000"/>
          <w:kern w:val="3"/>
          <w:szCs w:val="22"/>
          <w:lang w:val="el-GR"/>
        </w:rPr>
        <w:t>Γενικές Αρχές Σχεδιασμού Συστήματος</w:t>
      </w:r>
      <w:bookmarkEnd w:id="351"/>
      <w:bookmarkEnd w:id="352"/>
    </w:p>
    <w:p w14:paraId="5592C357" w14:textId="77777777" w:rsidR="009509A0" w:rsidRPr="00274B25" w:rsidRDefault="009509A0" w:rsidP="00BF2AE3">
      <w:pPr>
        <w:spacing w:before="120"/>
        <w:rPr>
          <w:rFonts w:cs="Tahoma"/>
          <w:lang w:val="el-GR"/>
        </w:rPr>
      </w:pPr>
      <w:r w:rsidRPr="00274B25">
        <w:rPr>
          <w:rFonts w:cs="Tahoma"/>
          <w:lang w:val="el-GR"/>
        </w:rPr>
        <w:t xml:space="preserve">Οι γενικές αρχές, σε λειτουργικό και τεχνολογικό επίπεδο, που θα διέπουν το σύνολο των Υποσυστημάτων που θα </w:t>
      </w:r>
      <w:r w:rsidRPr="00274B25">
        <w:rPr>
          <w:rFonts w:cs="Tahoma"/>
          <w:b/>
          <w:lang w:val="el-GR"/>
        </w:rPr>
        <w:t>αναπτυχθούν</w:t>
      </w:r>
      <w:r w:rsidRPr="00274B25">
        <w:rPr>
          <w:rFonts w:cs="Tahoma"/>
          <w:lang w:val="el-GR"/>
        </w:rPr>
        <w:t xml:space="preserve"> ή θα </w:t>
      </w:r>
      <w:r w:rsidRPr="00274B25">
        <w:rPr>
          <w:rFonts w:cs="Tahoma"/>
          <w:b/>
          <w:lang w:val="el-GR"/>
        </w:rPr>
        <w:t>προσαρμοστούν</w:t>
      </w:r>
      <w:r w:rsidRPr="00274B25">
        <w:rPr>
          <w:rFonts w:cs="Tahoma"/>
          <w:lang w:val="el-GR"/>
        </w:rPr>
        <w:t xml:space="preserve"> είναι:</w:t>
      </w:r>
    </w:p>
    <w:p w14:paraId="7A5CBF3D" w14:textId="77777777"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b/>
          <w:lang w:val="el-GR"/>
        </w:rPr>
        <w:t>Αρχιτεκτονική N-tier</w:t>
      </w:r>
      <w:r w:rsidRPr="00274B25">
        <w:rPr>
          <w:rFonts w:cs="Tahoma"/>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532170CF" w14:textId="77777777" w:rsidR="009509A0" w:rsidRPr="00274B25" w:rsidRDefault="009509A0" w:rsidP="00BF2AE3">
      <w:pPr>
        <w:numPr>
          <w:ilvl w:val="0"/>
          <w:numId w:val="23"/>
        </w:numPr>
        <w:tabs>
          <w:tab w:val="num" w:pos="993"/>
        </w:tabs>
        <w:suppressAutoHyphens w:val="0"/>
        <w:spacing w:before="120"/>
        <w:ind w:left="993" w:hanging="426"/>
        <w:rPr>
          <w:rFonts w:cs="Tahoma"/>
          <w:lang w:val="el-GR"/>
        </w:rPr>
      </w:pPr>
      <w:r w:rsidRPr="00274B25">
        <w:rPr>
          <w:rFonts w:cs="Tahoma"/>
          <w:lang w:val="el-GR"/>
        </w:rPr>
        <w:t>ομαλή συνεργασία και λειτουργία μεταξύ των επιμέρους Υποσυστημάτων του πληροφοριακού συστήματος,</w:t>
      </w:r>
    </w:p>
    <w:p w14:paraId="44F19389" w14:textId="77777777" w:rsidR="009509A0" w:rsidRPr="00274B25" w:rsidRDefault="009509A0" w:rsidP="00BF2AE3">
      <w:pPr>
        <w:numPr>
          <w:ilvl w:val="0"/>
          <w:numId w:val="23"/>
        </w:numPr>
        <w:tabs>
          <w:tab w:val="num" w:pos="993"/>
        </w:tabs>
        <w:suppressAutoHyphens w:val="0"/>
        <w:spacing w:before="120"/>
        <w:ind w:left="993" w:hanging="426"/>
        <w:rPr>
          <w:rFonts w:cs="Tahoma"/>
          <w:lang w:val="el-GR"/>
        </w:rPr>
      </w:pPr>
      <w:r w:rsidRPr="00274B25">
        <w:rPr>
          <w:rFonts w:cs="Tahoma"/>
          <w:lang w:val="el-GR"/>
        </w:rPr>
        <w:t>δικτυακή συνεργασία μεταξύ εφαρμογών ή/και συστημάτων τα οποία βρίσκονται σε διαφορετικά υπολογιστικά συστήματα,</w:t>
      </w:r>
    </w:p>
    <w:p w14:paraId="02B5BC8D" w14:textId="77777777" w:rsidR="009509A0" w:rsidRPr="00274B25" w:rsidRDefault="009509A0" w:rsidP="00BF2AE3">
      <w:pPr>
        <w:numPr>
          <w:ilvl w:val="0"/>
          <w:numId w:val="23"/>
        </w:numPr>
        <w:tabs>
          <w:tab w:val="num" w:pos="993"/>
        </w:tabs>
        <w:suppressAutoHyphens w:val="0"/>
        <w:spacing w:before="60" w:after="60"/>
        <w:ind w:left="993" w:hanging="426"/>
        <w:rPr>
          <w:rFonts w:cs="Tahoma"/>
          <w:lang w:val="el-GR"/>
        </w:rPr>
      </w:pPr>
      <w:r w:rsidRPr="00274B25">
        <w:rPr>
          <w:rFonts w:cs="Tahoma"/>
          <w:lang w:val="el-GR"/>
        </w:rPr>
        <w:t xml:space="preserve">εύκολη επέμβαση στη λειτουργικότητα των Υποσυστημάτων (συντηρισιμότητα – </w:t>
      </w:r>
      <w:r w:rsidRPr="00274B25">
        <w:rPr>
          <w:rFonts w:cs="Tahoma"/>
        </w:rPr>
        <w:t>maintainability</w:t>
      </w:r>
      <w:r w:rsidRPr="00274B25">
        <w:rPr>
          <w:rFonts w:cs="Tahoma"/>
          <w:lang w:val="el-GR"/>
        </w:rPr>
        <w:t>),</w:t>
      </w:r>
    </w:p>
    <w:p w14:paraId="110F0F2B" w14:textId="77777777" w:rsidR="009509A0" w:rsidRPr="00274B25" w:rsidRDefault="009509A0" w:rsidP="00BF2AE3">
      <w:pPr>
        <w:numPr>
          <w:ilvl w:val="0"/>
          <w:numId w:val="23"/>
        </w:numPr>
        <w:tabs>
          <w:tab w:val="num" w:pos="993"/>
        </w:tabs>
        <w:suppressAutoHyphens w:val="0"/>
        <w:spacing w:before="60" w:after="60"/>
        <w:ind w:left="993" w:hanging="426"/>
        <w:rPr>
          <w:rFonts w:cs="Tahoma"/>
          <w:lang w:val="el-GR"/>
        </w:rPr>
      </w:pPr>
      <w:r w:rsidRPr="00274B25">
        <w:rPr>
          <w:rFonts w:cs="Tahoma"/>
          <w:lang w:val="el-GR"/>
        </w:rPr>
        <w:t>ύψιστη διασφάλιση των δεδομένων των συναλλασσόμενων.</w:t>
      </w:r>
    </w:p>
    <w:p w14:paraId="09C5A2F8" w14:textId="77777777"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b/>
          <w:lang w:val="el-GR"/>
        </w:rPr>
        <w:t>Αρθρωτή (modular) αρχιτεκτονική</w:t>
      </w:r>
      <w:r w:rsidRPr="00274B25">
        <w:rPr>
          <w:rFonts w:cs="Tahoma"/>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(scale up – scale out) για την άμεση αντιμετώπιση αυξανόμενων αναγκών. Όπου είναι εφικτό, είναι ισχυρά επιθυμητό η αρχιτεκτονική να βασίζεται σε loοsely coupled Containers για βέλτιστη αξιοποίηση του περιβάλλοντος εικονικοποίησης που θα φιλοξενήσει το πληροφοριακό σύστημα.</w:t>
      </w:r>
    </w:p>
    <w:p w14:paraId="7E09AD00" w14:textId="77777777"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lang w:val="el-GR"/>
        </w:rPr>
        <w:t xml:space="preserve">Λειτουργία των επιμέρους Υποσυστημάτων και λύσεων, που θα αποτελέσουν διακριτά τμήματα της λύσης που θα προσφερθεί, σε </w:t>
      </w:r>
      <w:r w:rsidRPr="00274B25">
        <w:rPr>
          <w:rFonts w:cs="Tahoma"/>
          <w:b/>
        </w:rPr>
        <w:t>web</w:t>
      </w:r>
      <w:r w:rsidRPr="00274B25">
        <w:rPr>
          <w:rFonts w:cs="Tahoma"/>
          <w:b/>
          <w:lang w:val="el-GR"/>
        </w:rPr>
        <w:t>-</w:t>
      </w:r>
      <w:r w:rsidRPr="00274B25">
        <w:rPr>
          <w:rFonts w:cs="Tahoma"/>
          <w:b/>
        </w:rPr>
        <w:t>based</w:t>
      </w:r>
      <w:r w:rsidRPr="00274B25">
        <w:rPr>
          <w:rFonts w:cs="Tahoma"/>
          <w:b/>
          <w:lang w:val="el-GR"/>
        </w:rPr>
        <w:t xml:space="preserve"> περιβάλλον</w:t>
      </w:r>
      <w:r w:rsidRPr="00274B25">
        <w:rPr>
          <w:rFonts w:cs="Tahoma"/>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543EDFF2" w14:textId="77777777" w:rsidR="009509A0" w:rsidRPr="00274B25" w:rsidRDefault="009509A0" w:rsidP="00BF2AE3">
      <w:pPr>
        <w:numPr>
          <w:ilvl w:val="0"/>
          <w:numId w:val="23"/>
        </w:numPr>
        <w:tabs>
          <w:tab w:val="num" w:pos="993"/>
        </w:tabs>
        <w:suppressAutoHyphens w:val="0"/>
        <w:spacing w:before="120"/>
        <w:ind w:left="993" w:hanging="426"/>
        <w:rPr>
          <w:rFonts w:cs="Tahoma"/>
          <w:lang w:val="el-GR"/>
        </w:rPr>
      </w:pPr>
      <w:r w:rsidRPr="00274B25">
        <w:rPr>
          <w:rFonts w:cs="Tahoma"/>
          <w:lang w:val="el-GR"/>
        </w:rPr>
        <w:t>επίτευξη της μεγαλύτερης δυνατής ομοιομορφίας στις διεπαφές μεταξύ των διαφόρων υποσυστημάτων και στον τρόπο εργασίας τους,</w:t>
      </w:r>
    </w:p>
    <w:p w14:paraId="0B222600" w14:textId="77777777" w:rsidR="009509A0" w:rsidRPr="00274B25" w:rsidRDefault="009509A0" w:rsidP="00BF2AE3">
      <w:pPr>
        <w:numPr>
          <w:ilvl w:val="0"/>
          <w:numId w:val="23"/>
        </w:numPr>
        <w:tabs>
          <w:tab w:val="num" w:pos="993"/>
        </w:tabs>
        <w:suppressAutoHyphens w:val="0"/>
        <w:spacing w:before="120"/>
        <w:ind w:left="993" w:hanging="426"/>
        <w:rPr>
          <w:rFonts w:cs="Tahoma"/>
          <w:lang w:val="el-GR"/>
        </w:rPr>
      </w:pPr>
      <w:r w:rsidRPr="00274B25">
        <w:rPr>
          <w:rFonts w:cs="Tahoma"/>
          <w:lang w:val="el-GR"/>
        </w:rPr>
        <w:t>επιλογή κοινών και φιλικών τρόπων παρουσίασης, όσον αφορά στις διεπαφές των χρηστών με τις εφαρμογές.</w:t>
      </w:r>
    </w:p>
    <w:p w14:paraId="381894BC" w14:textId="77777777"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lang w:val="el-GR"/>
        </w:rPr>
        <w:t xml:space="preserve">Εξασφάλιση </w:t>
      </w:r>
      <w:r w:rsidRPr="00274B25">
        <w:rPr>
          <w:rFonts w:cs="Tahoma"/>
          <w:b/>
          <w:lang w:val="el-GR"/>
        </w:rPr>
        <w:t>πλήρους</w:t>
      </w:r>
      <w:r w:rsidRPr="00274B25">
        <w:rPr>
          <w:rFonts w:cs="Tahoma"/>
          <w:lang w:val="el-GR"/>
        </w:rPr>
        <w:t xml:space="preserve"> </w:t>
      </w:r>
      <w:r w:rsidRPr="00274B25">
        <w:rPr>
          <w:rFonts w:cs="Tahoma"/>
          <w:b/>
          <w:lang w:val="el-GR"/>
        </w:rPr>
        <w:t>λειτουργικότητας</w:t>
      </w:r>
      <w:r w:rsidRPr="00274B25">
        <w:rPr>
          <w:rFonts w:cs="Tahoma"/>
          <w:lang w:val="el-GR"/>
        </w:rPr>
        <w:t xml:space="preserve"> μέσω Διαδικτύου (</w:t>
      </w:r>
      <w:r w:rsidRPr="00274B25">
        <w:rPr>
          <w:rFonts w:cs="Tahoma"/>
        </w:rPr>
        <w:t>Internet</w:t>
      </w:r>
      <w:r w:rsidRPr="00274B25">
        <w:rPr>
          <w:rFonts w:cs="Tahoma"/>
          <w:lang w:val="el-GR"/>
        </w:rPr>
        <w:t>) κάνοντας χρήση των καθιερωμένων εφαρμογών πλοήγησης (</w:t>
      </w:r>
      <w:r w:rsidRPr="00274B25">
        <w:rPr>
          <w:rFonts w:cs="Tahoma"/>
          <w:lang w:val="en-US"/>
        </w:rPr>
        <w:t>Web</w:t>
      </w:r>
      <w:r w:rsidRPr="00274B25">
        <w:rPr>
          <w:rFonts w:cs="Tahoma"/>
          <w:lang w:val="el-GR"/>
        </w:rPr>
        <w:t xml:space="preserve"> </w:t>
      </w:r>
      <w:r w:rsidRPr="00274B25">
        <w:rPr>
          <w:rFonts w:cs="Tahoma"/>
          <w:lang w:val="en-US"/>
        </w:rPr>
        <w:t>Browsers</w:t>
      </w:r>
      <w:r w:rsidRPr="00274B25">
        <w:rPr>
          <w:rFonts w:cs="Tahoma"/>
          <w:lang w:val="el-GR"/>
        </w:rPr>
        <w:t xml:space="preserve">) χωρίς να απαιτείται επιπλέον εγκατάσταση λογισμικού ή τρίτων συσκευών από τους τελικούς χρήστες. </w:t>
      </w:r>
    </w:p>
    <w:p w14:paraId="220EB5C2" w14:textId="7E46B389"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lang w:val="el-GR"/>
        </w:rPr>
        <w:t>Χρήση</w:t>
      </w:r>
      <w:r w:rsidR="00571AFC" w:rsidRPr="00274B25">
        <w:rPr>
          <w:rFonts w:cs="Tahoma"/>
          <w:lang w:val="el-GR"/>
        </w:rPr>
        <w:t xml:space="preserve"> των υφιστάμενων</w:t>
      </w:r>
      <w:r w:rsidRPr="00274B25">
        <w:rPr>
          <w:rFonts w:cs="Tahoma"/>
          <w:lang w:val="el-GR"/>
        </w:rPr>
        <w:t xml:space="preserve"> </w:t>
      </w:r>
      <w:r w:rsidRPr="00274B25">
        <w:rPr>
          <w:rFonts w:cs="Tahoma"/>
          <w:b/>
          <w:lang w:val="el-GR"/>
        </w:rPr>
        <w:t>συστημάτων</w:t>
      </w:r>
      <w:r w:rsidRPr="00274B25">
        <w:rPr>
          <w:rFonts w:cs="Tahoma"/>
          <w:lang w:val="el-GR"/>
        </w:rPr>
        <w:t xml:space="preserve"> </w:t>
      </w:r>
      <w:r w:rsidRPr="00274B25">
        <w:rPr>
          <w:rFonts w:cs="Tahoma"/>
          <w:b/>
          <w:lang w:val="el-GR"/>
        </w:rPr>
        <w:t>διαχείρισης</w:t>
      </w:r>
      <w:r w:rsidRPr="00274B25">
        <w:rPr>
          <w:rFonts w:cs="Tahoma"/>
          <w:lang w:val="el-GR"/>
        </w:rPr>
        <w:t xml:space="preserve"> </w:t>
      </w:r>
      <w:r w:rsidRPr="00274B25">
        <w:rPr>
          <w:rFonts w:cs="Tahoma"/>
          <w:b/>
          <w:lang w:val="el-GR"/>
        </w:rPr>
        <w:t>σχεσιακών</w:t>
      </w:r>
      <w:r w:rsidRPr="00274B25">
        <w:rPr>
          <w:rFonts w:cs="Tahoma"/>
          <w:lang w:val="el-GR"/>
        </w:rPr>
        <w:t xml:space="preserve"> </w:t>
      </w:r>
      <w:r w:rsidRPr="00274B25">
        <w:rPr>
          <w:rFonts w:cs="Tahoma"/>
          <w:b/>
          <w:lang w:val="el-GR"/>
        </w:rPr>
        <w:t>βάσεων</w:t>
      </w:r>
      <w:r w:rsidRPr="00274B25">
        <w:rPr>
          <w:rFonts w:cs="Tahoma"/>
          <w:lang w:val="el-GR"/>
        </w:rPr>
        <w:t xml:space="preserve"> </w:t>
      </w:r>
      <w:r w:rsidRPr="00274B25">
        <w:rPr>
          <w:rFonts w:cs="Tahoma"/>
          <w:b/>
          <w:lang w:val="el-GR"/>
        </w:rPr>
        <w:t>δεδομένων</w:t>
      </w:r>
      <w:r w:rsidRPr="00274B25">
        <w:rPr>
          <w:rFonts w:cs="Tahoma"/>
          <w:lang w:val="el-GR"/>
        </w:rPr>
        <w:t xml:space="preserve"> (</w:t>
      </w:r>
      <w:r w:rsidRPr="00274B25">
        <w:rPr>
          <w:rFonts w:cs="Tahoma"/>
        </w:rPr>
        <w:t>RDBMS</w:t>
      </w:r>
      <w:r w:rsidRPr="00274B25">
        <w:rPr>
          <w:rFonts w:cs="Tahoma"/>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295F9591" w14:textId="0161F58A"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lang w:val="el-GR"/>
        </w:rPr>
        <w:t xml:space="preserve">Τα </w:t>
      </w:r>
      <w:r w:rsidRPr="00274B25">
        <w:rPr>
          <w:rFonts w:cs="Tahoma"/>
          <w:b/>
          <w:lang w:val="el-GR"/>
        </w:rPr>
        <w:t xml:space="preserve">εργαλεία ανάπτυξης, συντήρησης και διαχείρισης των εφαρμογών </w:t>
      </w:r>
      <w:r w:rsidRPr="00274B25">
        <w:rPr>
          <w:rFonts w:cs="Tahoma"/>
          <w:lang w:val="el-GR"/>
        </w:rPr>
        <w:t>που θα χρησιμοποιηθούν</w:t>
      </w:r>
      <w:r w:rsidRPr="00274B25">
        <w:rPr>
          <w:rFonts w:cs="Tahoma"/>
          <w:b/>
          <w:lang w:val="el-GR"/>
        </w:rPr>
        <w:t xml:space="preserve"> </w:t>
      </w:r>
      <w:r w:rsidRPr="00274B25">
        <w:rPr>
          <w:rFonts w:cs="Tahoma"/>
          <w:lang w:val="el-GR"/>
        </w:rPr>
        <w:t xml:space="preserve">θα πρέπει να είναι συμβατά με το σύνολο του </w:t>
      </w:r>
      <w:r w:rsidR="00571AFC" w:rsidRPr="00274B25">
        <w:rPr>
          <w:rFonts w:cs="Tahoma"/>
          <w:lang w:val="el-GR"/>
        </w:rPr>
        <w:t xml:space="preserve">υφιστάμενου </w:t>
      </w:r>
      <w:r w:rsidRPr="00274B25">
        <w:rPr>
          <w:rFonts w:cs="Tahoma"/>
          <w:lang w:val="el-GR"/>
        </w:rPr>
        <w:t>λογισμικού υποδομής (</w:t>
      </w:r>
      <w:r w:rsidRPr="00274B25">
        <w:rPr>
          <w:rFonts w:cs="Tahoma"/>
        </w:rPr>
        <w:t>Web</w:t>
      </w:r>
      <w:r w:rsidRPr="00274B25">
        <w:rPr>
          <w:rFonts w:cs="Tahoma"/>
          <w:lang w:val="el-GR"/>
        </w:rPr>
        <w:t xml:space="preserve">, </w:t>
      </w:r>
      <w:r w:rsidRPr="00274B25">
        <w:rPr>
          <w:rFonts w:cs="Tahoma"/>
        </w:rPr>
        <w:t>application</w:t>
      </w:r>
      <w:r w:rsidRPr="00274B25">
        <w:rPr>
          <w:rFonts w:cs="Tahoma"/>
          <w:lang w:val="el-GR"/>
        </w:rPr>
        <w:t xml:space="preserve"> και </w:t>
      </w:r>
      <w:r w:rsidRPr="00274B25">
        <w:rPr>
          <w:rFonts w:cs="Tahoma"/>
        </w:rPr>
        <w:t>database</w:t>
      </w:r>
      <w:r w:rsidRPr="00274B25">
        <w:rPr>
          <w:rFonts w:cs="Tahoma"/>
          <w:lang w:val="el-GR"/>
        </w:rPr>
        <w:t xml:space="preserve"> </w:t>
      </w:r>
      <w:r w:rsidRPr="00274B25">
        <w:rPr>
          <w:rFonts w:cs="Tahoma"/>
        </w:rPr>
        <w:t>servers</w:t>
      </w:r>
      <w:r w:rsidRPr="00274B25">
        <w:rPr>
          <w:rFonts w:cs="Tahoma"/>
          <w:lang w:val="el-GR"/>
        </w:rPr>
        <w:t>).</w:t>
      </w:r>
    </w:p>
    <w:p w14:paraId="52F99718" w14:textId="77777777"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lang w:val="el-GR"/>
        </w:rPr>
        <w:t xml:space="preserve">Χρήση </w:t>
      </w:r>
      <w:r w:rsidRPr="00274B25">
        <w:rPr>
          <w:rFonts w:cs="Tahoma"/>
          <w:b/>
          <w:bCs/>
          <w:lang w:val="el-GR"/>
        </w:rPr>
        <w:t xml:space="preserve">γραφικού περιβάλλοντος λειτουργίας </w:t>
      </w:r>
      <w:r w:rsidRPr="00274B25">
        <w:rPr>
          <w:rFonts w:cs="Tahoma"/>
          <w:lang w:val="el-GR"/>
        </w:rPr>
        <w:t>(</w:t>
      </w:r>
      <w:r w:rsidRPr="00274B25">
        <w:rPr>
          <w:rFonts w:cs="Tahoma"/>
        </w:rPr>
        <w:t>GUI</w:t>
      </w:r>
      <w:r w:rsidRPr="00274B25">
        <w:rPr>
          <w:rFonts w:cs="Tahoma"/>
          <w:lang w:val="el-GR"/>
        </w:rPr>
        <w:t xml:space="preserve">) </w:t>
      </w:r>
      <w:r w:rsidRPr="00274B25">
        <w:rPr>
          <w:rFonts w:cs="Tahoma"/>
          <w:bCs/>
          <w:lang w:val="el-GR"/>
        </w:rPr>
        <w:t>του χρήστη</w:t>
      </w:r>
      <w:r w:rsidRPr="00274B25">
        <w:rPr>
          <w:rFonts w:cs="Tahoma"/>
          <w:lang w:val="el-GR"/>
        </w:rPr>
        <w:t xml:space="preserve"> για την αποδοτική διαχείριση και χρήση των Υποσυστημάτων και την ευκολία εκμάθησής τους.</w:t>
      </w:r>
    </w:p>
    <w:p w14:paraId="4C264F21" w14:textId="77777777"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lang w:val="el-GR"/>
        </w:rPr>
        <w:t xml:space="preserve">Ενσωμάτωση στα Υποσυστήματα </w:t>
      </w:r>
      <w:r w:rsidRPr="00274B25">
        <w:rPr>
          <w:rFonts w:cs="Tahoma"/>
          <w:b/>
          <w:bCs/>
          <w:lang w:val="el-GR"/>
        </w:rPr>
        <w:t>άμεσης υποστήριξης βοήθειας</w:t>
      </w:r>
      <w:r w:rsidRPr="00274B25">
        <w:rPr>
          <w:rFonts w:cs="Tahoma"/>
          <w:lang w:val="el-GR"/>
        </w:rPr>
        <w:t xml:space="preserve"> (</w:t>
      </w:r>
      <w:r w:rsidRPr="00274B25">
        <w:rPr>
          <w:rFonts w:cs="Tahoma"/>
        </w:rPr>
        <w:t>online</w:t>
      </w:r>
      <w:r w:rsidRPr="00274B25">
        <w:rPr>
          <w:rFonts w:cs="Tahoma"/>
          <w:lang w:val="el-GR"/>
        </w:rPr>
        <w:t xml:space="preserve"> </w:t>
      </w:r>
      <w:r w:rsidRPr="00274B25">
        <w:rPr>
          <w:rFonts w:cs="Tahoma"/>
        </w:rPr>
        <w:t>help</w:t>
      </w:r>
      <w:r w:rsidRPr="00274B25">
        <w:rPr>
          <w:rFonts w:cs="Tahoma"/>
          <w:lang w:val="el-GR"/>
        </w:rPr>
        <w:t>) και οδηγιών στην ελληνική γλώσσα, προς τους χρήστες ανά διαδικασία ή και οθόνη.</w:t>
      </w:r>
    </w:p>
    <w:p w14:paraId="74B695E7" w14:textId="77777777"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b/>
          <w:bCs/>
          <w:lang w:val="el-GR"/>
        </w:rPr>
        <w:lastRenderedPageBreak/>
        <w:t>Μηνύματα λαθών</w:t>
      </w:r>
      <w:r w:rsidRPr="00274B25">
        <w:rPr>
          <w:rFonts w:cs="Tahoma"/>
          <w:lang w:val="el-GR"/>
        </w:rPr>
        <w:t xml:space="preserve"> (</w:t>
      </w:r>
      <w:r w:rsidRPr="00274B25">
        <w:rPr>
          <w:rFonts w:cs="Tahoma"/>
        </w:rPr>
        <w:t>error</w:t>
      </w:r>
      <w:r w:rsidRPr="00274B25">
        <w:rPr>
          <w:rFonts w:cs="Tahoma"/>
          <w:lang w:val="el-GR"/>
        </w:rPr>
        <w:t xml:space="preserve"> </w:t>
      </w:r>
      <w:r w:rsidRPr="00274B25">
        <w:rPr>
          <w:rFonts w:cs="Tahoma"/>
        </w:rPr>
        <w:t>messages</w:t>
      </w:r>
      <w:r w:rsidRPr="00274B25">
        <w:rPr>
          <w:rFonts w:cs="Tahoma"/>
          <w:lang w:val="el-GR"/>
        </w:rPr>
        <w:t>) στην ελληνική γλώσσα και ειδοποίηση των χρηστών με όρους οικείους προς αυτούς.</w:t>
      </w:r>
    </w:p>
    <w:p w14:paraId="1BA1B4DC" w14:textId="77777777"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lang w:val="el-GR"/>
        </w:rPr>
        <w:t xml:space="preserve">Τήρηση από όλα τα Υποσυστήματα στοιχείων </w:t>
      </w:r>
      <w:r w:rsidRPr="00274B25">
        <w:rPr>
          <w:rFonts w:cs="Tahoma"/>
        </w:rPr>
        <w:t>auditing</w:t>
      </w:r>
      <w:r w:rsidRPr="00274B25">
        <w:rPr>
          <w:rFonts w:cs="Tahoma"/>
          <w:lang w:val="el-GR"/>
        </w:rPr>
        <w:t xml:space="preserve"> για </w:t>
      </w:r>
      <w:r w:rsidRPr="00274B25">
        <w:rPr>
          <w:rFonts w:cs="Tahoma"/>
          <w:b/>
          <w:lang w:val="el-GR"/>
        </w:rPr>
        <w:t>ιχνηλάτηση</w:t>
      </w:r>
      <w:r w:rsidRPr="00274B25">
        <w:rPr>
          <w:rFonts w:cs="Tahoma"/>
          <w:lang w:val="el-GR"/>
        </w:rPr>
        <w:t xml:space="preserve"> ενεργειών χρηστών.</w:t>
      </w:r>
    </w:p>
    <w:p w14:paraId="25A40BCE" w14:textId="77777777"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lang w:val="el-GR"/>
        </w:rPr>
        <w:t>Διαβαθμισμένη πρόσβαση στα Υποσυστήματα, ανάλογα με το είδος των υπηρεσιών και την ταυτότητα των χρηστών.</w:t>
      </w:r>
    </w:p>
    <w:p w14:paraId="216593F0" w14:textId="77777777"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lang w:val="el-GR"/>
        </w:rPr>
        <w:t xml:space="preserve">Διασφάλιση της </w:t>
      </w:r>
      <w:r w:rsidRPr="00274B25">
        <w:rPr>
          <w:rFonts w:cs="Tahoma"/>
          <w:b/>
          <w:lang w:val="el-GR"/>
        </w:rPr>
        <w:t>π</w:t>
      </w:r>
      <w:r w:rsidRPr="00274B25">
        <w:rPr>
          <w:rFonts w:cs="Tahoma"/>
          <w:b/>
          <w:bCs/>
          <w:lang w:val="el-GR"/>
        </w:rPr>
        <w:t>ληρότητας, ακεραιότητας, εμπιστευτικότητας</w:t>
      </w:r>
      <w:r w:rsidRPr="00274B25">
        <w:rPr>
          <w:rFonts w:cs="Tahoma"/>
          <w:lang w:val="el-GR"/>
        </w:rPr>
        <w:t xml:space="preserve"> και </w:t>
      </w:r>
      <w:r w:rsidRPr="00274B25">
        <w:rPr>
          <w:rFonts w:cs="Tahoma"/>
          <w:b/>
          <w:bCs/>
          <w:lang w:val="el-GR"/>
        </w:rPr>
        <w:t>ασφάλειας</w:t>
      </w:r>
      <w:r w:rsidRPr="00274B25">
        <w:rPr>
          <w:rFonts w:cs="Tahoma"/>
          <w:lang w:val="el-GR"/>
        </w:rPr>
        <w:t xml:space="preserve"> των δεδομένων των Υποσυστημάτων κατά τη χρήση και τη δικτυακή διακίνησή τους.</w:t>
      </w:r>
    </w:p>
    <w:p w14:paraId="50E91735" w14:textId="77777777"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4F0E8942" w14:textId="1AFC3501" w:rsidR="009509A0" w:rsidRPr="00274B25" w:rsidRDefault="009509A0" w:rsidP="00BF2AE3">
      <w:pPr>
        <w:numPr>
          <w:ilvl w:val="0"/>
          <w:numId w:val="22"/>
        </w:numPr>
        <w:tabs>
          <w:tab w:val="num" w:pos="426"/>
        </w:tabs>
        <w:suppressAutoHyphens w:val="0"/>
        <w:spacing w:before="120"/>
        <w:ind w:left="426" w:hanging="426"/>
        <w:rPr>
          <w:rFonts w:cs="Tahoma"/>
          <w:lang w:val="el-GR"/>
        </w:rPr>
      </w:pPr>
      <w:r w:rsidRPr="00274B25">
        <w:rPr>
          <w:rFonts w:cs="Tahoma"/>
          <w:b/>
          <w:bCs/>
          <w:lang w:val="el-GR"/>
        </w:rPr>
        <w:t>Τεκμηρίωση</w:t>
      </w:r>
      <w:r w:rsidRPr="00274B25">
        <w:rPr>
          <w:rFonts w:cs="Tahoma"/>
          <w:lang w:val="el-GR"/>
        </w:rPr>
        <w:t xml:space="preserve"> του συστήματος μέσω της αναλυτικής περιγραφής της βάσης δεδομένων και των Υποσυστημάτων. Σύνταξη </w:t>
      </w:r>
      <w:r w:rsidRPr="00274B25">
        <w:rPr>
          <w:rFonts w:cs="Tahoma"/>
          <w:b/>
          <w:bCs/>
          <w:lang w:val="el-GR"/>
        </w:rPr>
        <w:t>τεχνικών εγχειριδίων</w:t>
      </w:r>
      <w:r w:rsidRPr="00274B25">
        <w:rPr>
          <w:rFonts w:cs="Tahoma"/>
          <w:lang w:val="el-GR"/>
        </w:rPr>
        <w:t xml:space="preserve"> του συστήματος και των</w:t>
      </w:r>
      <w:r w:rsidR="00571AFC" w:rsidRPr="00274B25">
        <w:rPr>
          <w:rFonts w:cs="Tahoma"/>
          <w:lang w:val="el-GR"/>
        </w:rPr>
        <w:t xml:space="preserve"> εφαρμογών</w:t>
      </w:r>
      <w:r w:rsidRPr="00274B25">
        <w:rPr>
          <w:rFonts w:cs="Tahoma"/>
          <w:lang w:val="el-GR"/>
        </w:rPr>
        <w:t xml:space="preserve">, καθώς και λεπτομερή </w:t>
      </w:r>
      <w:r w:rsidRPr="00274B25">
        <w:rPr>
          <w:rFonts w:cs="Tahoma"/>
          <w:b/>
          <w:bCs/>
          <w:lang w:val="el-GR"/>
        </w:rPr>
        <w:t>εγχειρίδια λειτουργίας</w:t>
      </w:r>
      <w:r w:rsidRPr="00274B25">
        <w:rPr>
          <w:rFonts w:cs="Tahoma"/>
          <w:lang w:val="el-GR"/>
        </w:rPr>
        <w:t xml:space="preserve"> του συστήματος (</w:t>
      </w:r>
      <w:r w:rsidRPr="00274B25">
        <w:rPr>
          <w:rFonts w:cs="Tahoma"/>
        </w:rPr>
        <w:t>operation</w:t>
      </w:r>
      <w:r w:rsidRPr="00274B25">
        <w:rPr>
          <w:rFonts w:cs="Tahoma"/>
          <w:lang w:val="el-GR"/>
        </w:rPr>
        <w:t xml:space="preserve"> </w:t>
      </w:r>
      <w:r w:rsidRPr="00274B25">
        <w:rPr>
          <w:rFonts w:cs="Tahoma"/>
        </w:rPr>
        <w:t>manuals</w:t>
      </w:r>
      <w:r w:rsidRPr="00274B25">
        <w:rPr>
          <w:rFonts w:cs="Tahoma"/>
          <w:lang w:val="el-GR"/>
        </w:rPr>
        <w:t>) και υποστήριξης των χρηστών (</w:t>
      </w:r>
      <w:r w:rsidRPr="00274B25">
        <w:rPr>
          <w:rFonts w:cs="Tahoma"/>
        </w:rPr>
        <w:t>user</w:t>
      </w:r>
      <w:r w:rsidRPr="00274B25">
        <w:rPr>
          <w:rFonts w:cs="Tahoma"/>
          <w:lang w:val="el-GR"/>
        </w:rPr>
        <w:t xml:space="preserve"> </w:t>
      </w:r>
      <w:r w:rsidRPr="00274B25">
        <w:rPr>
          <w:rFonts w:cs="Tahoma"/>
        </w:rPr>
        <w:t>manuals</w:t>
      </w:r>
      <w:r w:rsidRPr="00274B25">
        <w:rPr>
          <w:rFonts w:cs="Tahoma"/>
          <w:lang w:val="el-GR"/>
        </w:rPr>
        <w:t>).</w:t>
      </w:r>
    </w:p>
    <w:p w14:paraId="7BB492EC" w14:textId="77777777" w:rsidR="009509A0" w:rsidRPr="00274B25" w:rsidRDefault="009509A0" w:rsidP="00BF2AE3">
      <w:pPr>
        <w:numPr>
          <w:ilvl w:val="0"/>
          <w:numId w:val="22"/>
        </w:numPr>
        <w:tabs>
          <w:tab w:val="num" w:pos="426"/>
        </w:tabs>
        <w:suppressAutoHyphens w:val="0"/>
        <w:spacing w:before="120"/>
        <w:ind w:left="426" w:hanging="426"/>
        <w:rPr>
          <w:rFonts w:cs="Tahoma"/>
          <w:bCs/>
          <w:lang w:val="el-GR"/>
        </w:rPr>
      </w:pPr>
      <w:r w:rsidRPr="00274B25">
        <w:rPr>
          <w:rFonts w:cs="Tahoma"/>
          <w:bCs/>
          <w:lang w:val="el-GR"/>
        </w:rPr>
        <w:t xml:space="preserve">Αξιοποίηση των τεχνολογιών </w:t>
      </w:r>
      <w:r w:rsidRPr="00274B25">
        <w:rPr>
          <w:rFonts w:cs="Tahoma"/>
          <w:bCs/>
        </w:rPr>
        <w:t>server</w:t>
      </w:r>
      <w:r w:rsidRPr="00274B25">
        <w:rPr>
          <w:rFonts w:cs="Tahoma"/>
          <w:bCs/>
          <w:lang w:val="el-GR"/>
        </w:rPr>
        <w:t xml:space="preserve"> </w:t>
      </w:r>
      <w:r w:rsidRPr="00274B25">
        <w:rPr>
          <w:rFonts w:cs="Tahoma"/>
          <w:bCs/>
        </w:rPr>
        <w:t>consolidation</w:t>
      </w:r>
      <w:r w:rsidRPr="00274B25">
        <w:rPr>
          <w:rFonts w:cs="Tahoma"/>
          <w:bCs/>
          <w:lang w:val="el-GR"/>
        </w:rPr>
        <w:t xml:space="preserve"> και </w:t>
      </w:r>
      <w:r w:rsidRPr="00274B25">
        <w:rPr>
          <w:rFonts w:cs="Tahoma"/>
          <w:bCs/>
        </w:rPr>
        <w:t>virtualization</w:t>
      </w:r>
      <w:r w:rsidRPr="00274B25">
        <w:rPr>
          <w:rFonts w:cs="Tahoma"/>
          <w:bCs/>
          <w:lang w:val="el-GR"/>
        </w:rPr>
        <w:t xml:space="preserve"> και πιο συγκεκριμένα λειτουργία των συστημάτων που θα αναπτυχθούν ή αναβαθμισθούν σε περιβάλλον εικονικών μηχανών (</w:t>
      </w:r>
      <w:r w:rsidRPr="00274B25">
        <w:rPr>
          <w:rFonts w:cs="Tahoma"/>
          <w:bCs/>
        </w:rPr>
        <w:t>virtual</w:t>
      </w:r>
      <w:r w:rsidRPr="00274B25">
        <w:rPr>
          <w:rFonts w:cs="Tahoma"/>
          <w:bCs/>
          <w:lang w:val="el-GR"/>
        </w:rPr>
        <w:t xml:space="preserve"> </w:t>
      </w:r>
      <w:r w:rsidRPr="00274B25">
        <w:rPr>
          <w:rFonts w:cs="Tahoma"/>
          <w:bCs/>
        </w:rPr>
        <w:t>machines</w:t>
      </w:r>
      <w:r w:rsidRPr="00274B25">
        <w:rPr>
          <w:rFonts w:cs="Tahoma"/>
          <w:bCs/>
          <w:lang w:val="el-GR"/>
        </w:rPr>
        <w:t>)</w:t>
      </w:r>
      <w:r w:rsidRPr="00274B25">
        <w:rPr>
          <w:rFonts w:cs="Tahoma"/>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597561CB" w14:textId="77777777" w:rsidR="009509A0" w:rsidRPr="00274B25" w:rsidRDefault="009509A0" w:rsidP="00BF2AE3">
      <w:pPr>
        <w:numPr>
          <w:ilvl w:val="0"/>
          <w:numId w:val="22"/>
        </w:numPr>
        <w:tabs>
          <w:tab w:val="num" w:pos="426"/>
        </w:tabs>
        <w:suppressAutoHyphens w:val="0"/>
        <w:spacing w:before="120"/>
        <w:ind w:left="426" w:hanging="426"/>
        <w:rPr>
          <w:rFonts w:cs="Tahoma"/>
          <w:bCs/>
          <w:lang w:val="el-GR"/>
        </w:rPr>
      </w:pPr>
      <w:r w:rsidRPr="00274B25">
        <w:rPr>
          <w:rFonts w:cs="Tahoma"/>
          <w:lang w:val="el-GR"/>
        </w:rPr>
        <w:t>Δυνατότητα εξαγωγής του συνόλου ή μέρους των στοιχείων των Υποσυστημάτων από τη βάση δεδομένων σε ανοικτά πρότυπα (</w:t>
      </w:r>
      <w:r w:rsidRPr="00274B25">
        <w:rPr>
          <w:rFonts w:cs="Tahoma"/>
          <w:lang w:val="en-US"/>
        </w:rPr>
        <w:t>XML</w:t>
      </w:r>
      <w:r w:rsidRPr="00274B25">
        <w:rPr>
          <w:rFonts w:cs="Tahoma"/>
          <w:lang w:val="el-GR"/>
        </w:rPr>
        <w:t xml:space="preserve">, </w:t>
      </w:r>
      <w:r w:rsidRPr="00274B25">
        <w:rPr>
          <w:rFonts w:cs="Tahoma"/>
          <w:lang w:val="en-US"/>
        </w:rPr>
        <w:t>JSON</w:t>
      </w:r>
      <w:r w:rsidRPr="00274B25">
        <w:rPr>
          <w:rFonts w:cs="Tahoma"/>
          <w:lang w:val="el-GR"/>
        </w:rPr>
        <w:t xml:space="preserve">, </w:t>
      </w:r>
      <w:r w:rsidRPr="00274B25">
        <w:rPr>
          <w:rFonts w:cs="Tahoma"/>
          <w:lang w:val="en-US"/>
        </w:rPr>
        <w:t>CSV</w:t>
      </w:r>
      <w:r w:rsidRPr="00274B25">
        <w:rPr>
          <w:rFonts w:cs="Tahoma"/>
          <w:lang w:val="el-GR"/>
        </w:rPr>
        <w:t>) και την εισαγωγή εξωτερικών στοιχείων συγκεκριμένης δομής.</w:t>
      </w:r>
    </w:p>
    <w:p w14:paraId="2A444D26" w14:textId="797960A0" w:rsidR="009509A0" w:rsidRPr="00274B25" w:rsidRDefault="009509A0" w:rsidP="00BF2AE3">
      <w:pPr>
        <w:pStyle w:val="5"/>
        <w:numPr>
          <w:ilvl w:val="2"/>
          <w:numId w:val="11"/>
        </w:numPr>
        <w:spacing w:line="240" w:lineRule="auto"/>
        <w:rPr>
          <w:rFonts w:ascii="Tahoma" w:eastAsia="SimSun" w:hAnsi="Tahoma" w:cs="Tahoma"/>
          <w:color w:val="000000"/>
          <w:kern w:val="3"/>
          <w:szCs w:val="22"/>
          <w:lang w:val="el-GR"/>
        </w:rPr>
      </w:pPr>
      <w:bookmarkStart w:id="353" w:name="_Toc45711950"/>
      <w:bookmarkStart w:id="354" w:name="_Ref45744080"/>
      <w:bookmarkStart w:id="355" w:name="_Ref45745108"/>
      <w:bookmarkStart w:id="356" w:name="_Ref45745501"/>
      <w:bookmarkStart w:id="357" w:name="_Toc58512408"/>
      <w:r w:rsidRPr="00274B25">
        <w:rPr>
          <w:rFonts w:ascii="Tahoma" w:eastAsia="SimSun" w:hAnsi="Tahoma" w:cs="Tahoma"/>
          <w:color w:val="000000"/>
          <w:kern w:val="3"/>
          <w:szCs w:val="22"/>
          <w:lang w:val="el-GR"/>
        </w:rPr>
        <w:t>Λογική Αρχιτεκτονική</w:t>
      </w:r>
      <w:bookmarkEnd w:id="353"/>
      <w:bookmarkEnd w:id="354"/>
      <w:bookmarkEnd w:id="355"/>
      <w:bookmarkEnd w:id="356"/>
      <w:bookmarkEnd w:id="357"/>
    </w:p>
    <w:p w14:paraId="412CB203" w14:textId="094664EE" w:rsidR="00D25CD4" w:rsidRPr="00274B25" w:rsidRDefault="00D25CD4" w:rsidP="00BF2AE3">
      <w:pPr>
        <w:spacing w:before="120"/>
        <w:rPr>
          <w:rFonts w:cs="Tahoma"/>
          <w:lang w:val="el-GR"/>
        </w:rPr>
      </w:pPr>
      <w:r w:rsidRPr="00274B25">
        <w:rPr>
          <w:rFonts w:cs="Tahoma"/>
          <w:lang w:val="el-GR"/>
        </w:rPr>
        <w:t>Η αρχιτεκτονική του συστήματος που θα σχεδιαστεί για την ενίσχυση της λειτουργικότητας των υφιστάμενων εφαρμογών θα πρέπει να συμβαδίζει με την υφιστάμενη αρχιτεκτονική των συστημάτων της Αρχής.</w:t>
      </w:r>
    </w:p>
    <w:p w14:paraId="19507C8E" w14:textId="77777777" w:rsidR="009509A0" w:rsidRPr="00274B25" w:rsidRDefault="009509A0" w:rsidP="00BF2AE3">
      <w:pPr>
        <w:spacing w:before="120"/>
        <w:rPr>
          <w:rFonts w:cs="Tahoma"/>
          <w:lang w:val="el-GR"/>
        </w:rPr>
      </w:pPr>
      <w:r w:rsidRPr="00274B25">
        <w:rPr>
          <w:rFonts w:cs="Tahoma"/>
          <w:lang w:val="el-GR"/>
        </w:rPr>
        <w:t xml:space="preserve">Το μοντέλο ανάπτυξης και λειτουργίας που θα εφαρμοστεί θα είναι πλατφόρμα Web n-tier. Θα πρέπει να στηρίζεται σε πολυεπίπεδη αρχιτεκτονική (Ν-tier architecture), η οποία </w:t>
      </w:r>
      <w:r w:rsidRPr="00274B25">
        <w:rPr>
          <w:rFonts w:cs="Tahoma"/>
          <w:u w:val="single"/>
          <w:lang w:val="el-GR"/>
        </w:rPr>
        <w:t>κατ’ ελάχιστον</w:t>
      </w:r>
      <w:r w:rsidRPr="00274B25">
        <w:rPr>
          <w:rFonts w:cs="Tahoma"/>
          <w:lang w:val="el-GR"/>
        </w:rPr>
        <w:t xml:space="preserve"> περιλαμβάνει:</w:t>
      </w:r>
    </w:p>
    <w:p w14:paraId="3FC70D95" w14:textId="77777777" w:rsidR="009509A0" w:rsidRPr="00274B25" w:rsidRDefault="009509A0" w:rsidP="00BF2AE3">
      <w:pPr>
        <w:numPr>
          <w:ilvl w:val="0"/>
          <w:numId w:val="24"/>
        </w:numPr>
        <w:tabs>
          <w:tab w:val="num" w:pos="567"/>
        </w:tabs>
        <w:suppressAutoHyphens w:val="0"/>
        <w:spacing w:before="120"/>
        <w:ind w:left="567" w:hanging="425"/>
        <w:rPr>
          <w:rFonts w:cs="Tahoma"/>
          <w:lang w:val="el-GR"/>
        </w:rPr>
      </w:pPr>
      <w:r w:rsidRPr="00274B25">
        <w:rPr>
          <w:rFonts w:cs="Tahoma"/>
          <w:lang w:val="el-GR"/>
        </w:rPr>
        <w:t xml:space="preserve">Το </w:t>
      </w:r>
      <w:r w:rsidRPr="00274B25">
        <w:rPr>
          <w:rFonts w:cs="Tahoma"/>
          <w:b/>
          <w:lang w:val="el-GR"/>
        </w:rPr>
        <w:t>επίπεδο χρηστών/παρουσίασης</w:t>
      </w:r>
      <w:r w:rsidRPr="00274B25">
        <w:rPr>
          <w:rFonts w:cs="Tahoma"/>
          <w:lang w:val="el-GR"/>
        </w:rPr>
        <w:t xml:space="preserve"> (</w:t>
      </w:r>
      <w:r w:rsidRPr="00274B25">
        <w:rPr>
          <w:rFonts w:cs="Tahoma"/>
        </w:rPr>
        <w:t>client</w:t>
      </w:r>
      <w:r w:rsidRPr="00274B25">
        <w:rPr>
          <w:rFonts w:cs="Tahoma"/>
          <w:lang w:val="el-GR"/>
        </w:rPr>
        <w:t xml:space="preserve"> </w:t>
      </w:r>
      <w:r w:rsidRPr="00274B25">
        <w:rPr>
          <w:rFonts w:cs="Tahoma"/>
        </w:rPr>
        <w:t>tier</w:t>
      </w:r>
      <w:r w:rsidRPr="00274B25">
        <w:rPr>
          <w:rFonts w:cs="Tahoma"/>
          <w:lang w:val="el-GR"/>
        </w:rPr>
        <w:t xml:space="preserve"> / </w:t>
      </w:r>
      <w:r w:rsidRPr="00274B25">
        <w:rPr>
          <w:rFonts w:cs="Tahoma"/>
        </w:rPr>
        <w:t>presentation</w:t>
      </w:r>
      <w:r w:rsidRPr="00274B25">
        <w:rPr>
          <w:rFonts w:cs="Tahoma"/>
          <w:lang w:val="el-GR"/>
        </w:rPr>
        <w:t xml:space="preserve"> </w:t>
      </w:r>
      <w:r w:rsidRPr="00274B25">
        <w:rPr>
          <w:rFonts w:cs="Tahoma"/>
        </w:rPr>
        <w:t>tier</w:t>
      </w:r>
      <w:r w:rsidRPr="00274B25">
        <w:rPr>
          <w:rFonts w:cs="Tahoma"/>
          <w:lang w:val="el-GR"/>
        </w:rPr>
        <w:t xml:space="preserve"> / </w:t>
      </w:r>
      <w:r w:rsidRPr="00274B25">
        <w:rPr>
          <w:rFonts w:cs="Tahoma"/>
        </w:rPr>
        <w:t>User</w:t>
      </w:r>
      <w:r w:rsidRPr="00274B25">
        <w:rPr>
          <w:rFonts w:cs="Tahoma"/>
          <w:lang w:val="el-GR"/>
        </w:rPr>
        <w:t xml:space="preserve"> </w:t>
      </w:r>
      <w:r w:rsidRPr="00274B25">
        <w:rPr>
          <w:rFonts w:cs="Tahoma"/>
        </w:rPr>
        <w:t>Interaction</w:t>
      </w:r>
      <w:r w:rsidRPr="00274B25">
        <w:rPr>
          <w:rFonts w:cs="Tahoma"/>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5260D73B" w14:textId="77777777" w:rsidR="009509A0" w:rsidRPr="00274B25" w:rsidRDefault="009509A0" w:rsidP="00BF2AE3">
      <w:pPr>
        <w:numPr>
          <w:ilvl w:val="0"/>
          <w:numId w:val="24"/>
        </w:numPr>
        <w:tabs>
          <w:tab w:val="num" w:pos="567"/>
        </w:tabs>
        <w:suppressAutoHyphens w:val="0"/>
        <w:spacing w:before="120"/>
        <w:ind w:left="567" w:hanging="425"/>
        <w:rPr>
          <w:rFonts w:cs="Tahoma"/>
          <w:lang w:val="el-GR"/>
        </w:rPr>
      </w:pPr>
      <w:r w:rsidRPr="00274B25">
        <w:rPr>
          <w:rFonts w:cs="Tahoma"/>
          <w:lang w:val="el-GR"/>
        </w:rPr>
        <w:t xml:space="preserve">Το </w:t>
      </w:r>
      <w:r w:rsidRPr="00274B25">
        <w:rPr>
          <w:rFonts w:cs="Tahoma"/>
          <w:b/>
          <w:lang w:val="el-GR"/>
        </w:rPr>
        <w:t>επίπεδο διαλειτουργικότητας</w:t>
      </w:r>
      <w:r w:rsidRPr="00274B25">
        <w:rPr>
          <w:rFonts w:cs="Tahoma"/>
          <w:lang w:val="el-GR"/>
        </w:rPr>
        <w:t xml:space="preserve"> (</w:t>
      </w:r>
      <w:r w:rsidRPr="00274B25">
        <w:rPr>
          <w:rFonts w:cs="Tahoma"/>
          <w:lang w:val="en-US"/>
        </w:rPr>
        <w:t>integration</w:t>
      </w:r>
      <w:r w:rsidRPr="00274B25">
        <w:rPr>
          <w:rFonts w:cs="Tahoma"/>
          <w:lang w:val="el-GR"/>
        </w:rPr>
        <w:t xml:space="preserve"> tier),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τόσο μεταξύ τους, όσο και με τα Πληροφοριακά Συστήματα τρίτων φορέων. </w:t>
      </w:r>
    </w:p>
    <w:p w14:paraId="682DE4EC" w14:textId="77777777" w:rsidR="009509A0" w:rsidRPr="00274B25" w:rsidRDefault="009509A0" w:rsidP="00BF2AE3">
      <w:pPr>
        <w:numPr>
          <w:ilvl w:val="0"/>
          <w:numId w:val="24"/>
        </w:numPr>
        <w:tabs>
          <w:tab w:val="num" w:pos="567"/>
        </w:tabs>
        <w:suppressAutoHyphens w:val="0"/>
        <w:spacing w:before="120"/>
        <w:ind w:left="567" w:hanging="425"/>
        <w:rPr>
          <w:rFonts w:cs="Tahoma"/>
          <w:lang w:val="el-GR"/>
        </w:rPr>
      </w:pPr>
      <w:r w:rsidRPr="00274B25">
        <w:rPr>
          <w:rFonts w:cs="Tahoma"/>
          <w:lang w:val="el-GR"/>
        </w:rPr>
        <w:t xml:space="preserve">Το </w:t>
      </w:r>
      <w:r w:rsidRPr="00274B25">
        <w:rPr>
          <w:rFonts w:cs="Tahoma"/>
          <w:b/>
          <w:lang w:val="el-GR"/>
        </w:rPr>
        <w:t>επίπεδο εφαρμογών</w:t>
      </w:r>
      <w:r w:rsidRPr="00274B25">
        <w:rPr>
          <w:rFonts w:cs="Tahoma"/>
          <w:lang w:val="el-GR"/>
        </w:rPr>
        <w:t xml:space="preserve"> (</w:t>
      </w:r>
      <w:r w:rsidRPr="00274B25">
        <w:rPr>
          <w:rFonts w:cs="Tahoma"/>
        </w:rPr>
        <w:t>application</w:t>
      </w:r>
      <w:r w:rsidRPr="00274B25">
        <w:rPr>
          <w:rFonts w:cs="Tahoma"/>
          <w:lang w:val="el-GR"/>
        </w:rPr>
        <w:t xml:space="preserve"> </w:t>
      </w:r>
      <w:r w:rsidRPr="00274B25">
        <w:rPr>
          <w:rFonts w:cs="Tahoma"/>
        </w:rPr>
        <w:t>tier</w:t>
      </w:r>
      <w:r w:rsidRPr="00274B25">
        <w:rPr>
          <w:rFonts w:cs="Tahoma"/>
          <w:lang w:val="el-GR"/>
        </w:rPr>
        <w:t>) - επιχειρησιακής λογικής (</w:t>
      </w:r>
      <w:r w:rsidRPr="00274B25">
        <w:rPr>
          <w:rFonts w:cs="Tahoma"/>
        </w:rPr>
        <w:t>application</w:t>
      </w:r>
      <w:r w:rsidRPr="00274B25">
        <w:rPr>
          <w:rFonts w:cs="Tahoma"/>
          <w:lang w:val="el-GR"/>
        </w:rPr>
        <w:t xml:space="preserve"> / </w:t>
      </w:r>
      <w:r w:rsidRPr="00274B25">
        <w:rPr>
          <w:rFonts w:cs="Tahoma"/>
        </w:rPr>
        <w:t>business</w:t>
      </w:r>
      <w:r w:rsidRPr="00274B25">
        <w:rPr>
          <w:rFonts w:cs="Tahoma"/>
          <w:lang w:val="el-GR"/>
        </w:rPr>
        <w:t xml:space="preserve"> </w:t>
      </w:r>
      <w:r w:rsidRPr="00274B25">
        <w:rPr>
          <w:rFonts w:cs="Tahoma"/>
        </w:rPr>
        <w:t>logic</w:t>
      </w:r>
      <w:r w:rsidRPr="00274B25">
        <w:rPr>
          <w:rFonts w:cs="Tahoma"/>
          <w:lang w:val="el-GR"/>
        </w:rPr>
        <w:t xml:space="preserve"> </w:t>
      </w:r>
      <w:r w:rsidRPr="00274B25">
        <w:rPr>
          <w:rFonts w:cs="Tahoma"/>
        </w:rPr>
        <w:t>tier</w:t>
      </w:r>
      <w:r w:rsidRPr="00274B25">
        <w:rPr>
          <w:rFonts w:cs="Tahoma"/>
          <w:lang w:val="el-GR"/>
        </w:rPr>
        <w:t>), που ενσωματώνει τη λογική των εφαρμογών (</w:t>
      </w:r>
      <w:r w:rsidRPr="00274B25">
        <w:rPr>
          <w:rFonts w:cs="Tahoma"/>
        </w:rPr>
        <w:t>business</w:t>
      </w:r>
      <w:r w:rsidRPr="00274B25">
        <w:rPr>
          <w:rFonts w:cs="Tahoma"/>
          <w:lang w:val="el-GR"/>
        </w:rPr>
        <w:t xml:space="preserve"> </w:t>
      </w:r>
      <w:r w:rsidRPr="00274B25">
        <w:rPr>
          <w:rFonts w:cs="Tahoma"/>
        </w:rPr>
        <w:t>logic</w:t>
      </w:r>
      <w:r w:rsidRPr="00274B25">
        <w:rPr>
          <w:rFonts w:cs="Tahoma"/>
          <w:lang w:val="el-GR"/>
        </w:rPr>
        <w:t>), δηλαδή όλους τους επιχειρησιακούς κανόνες (</w:t>
      </w:r>
      <w:r w:rsidRPr="00274B25">
        <w:rPr>
          <w:rFonts w:cs="Tahoma"/>
        </w:rPr>
        <w:t>business</w:t>
      </w:r>
      <w:r w:rsidRPr="00274B25">
        <w:rPr>
          <w:rFonts w:cs="Tahoma"/>
          <w:lang w:val="el-GR"/>
        </w:rPr>
        <w:t xml:space="preserve"> </w:t>
      </w:r>
      <w:r w:rsidRPr="00274B25">
        <w:rPr>
          <w:rFonts w:cs="Tahoma"/>
        </w:rPr>
        <w:t>rules</w:t>
      </w:r>
      <w:r w:rsidRPr="00274B25">
        <w:rPr>
          <w:rFonts w:cs="Tahoma"/>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274B25">
        <w:rPr>
          <w:rFonts w:cs="Tahoma"/>
        </w:rPr>
        <w:t>SOA</w:t>
      </w:r>
      <w:r w:rsidRPr="00274B25">
        <w:rPr>
          <w:rFonts w:cs="Tahoma"/>
          <w:lang w:val="el-GR"/>
        </w:rPr>
        <w:t>-</w:t>
      </w:r>
      <w:r w:rsidRPr="00274B25">
        <w:rPr>
          <w:rFonts w:cs="Tahoma"/>
        </w:rPr>
        <w:t>enabled</w:t>
      </w:r>
      <w:r w:rsidRPr="00274B25">
        <w:rPr>
          <w:rFonts w:cs="Tahoma"/>
          <w:lang w:val="el-GR"/>
        </w:rPr>
        <w:t xml:space="preserve">, δηλαδή </w:t>
      </w:r>
      <w:r w:rsidRPr="00274B25">
        <w:rPr>
          <w:rFonts w:cs="Tahoma"/>
          <w:lang w:val="el-GR"/>
        </w:rPr>
        <w:lastRenderedPageBreak/>
        <w:t xml:space="preserve">να είναι </w:t>
      </w:r>
      <w:r w:rsidRPr="00274B25">
        <w:rPr>
          <w:rFonts w:cs="Tahoma"/>
        </w:rPr>
        <w:t>loosely</w:t>
      </w:r>
      <w:r w:rsidRPr="00274B25">
        <w:rPr>
          <w:rFonts w:cs="Tahoma"/>
          <w:lang w:val="el-GR"/>
        </w:rPr>
        <w:t>-</w:t>
      </w:r>
      <w:r w:rsidRPr="00274B25">
        <w:rPr>
          <w:rFonts w:cs="Tahoma"/>
        </w:rPr>
        <w:t>coupled</w:t>
      </w:r>
      <w:r w:rsidRPr="00274B25">
        <w:rPr>
          <w:rFonts w:cs="Tahoma"/>
          <w:lang w:val="el-GR"/>
        </w:rPr>
        <w:t xml:space="preserve"> και να παρέχουν τη δυνατότητα συμμετοχής σε οριζόντιες διαδικασίες ενορχήστρωσης με χρήση τεχνολογιών </w:t>
      </w:r>
      <w:r w:rsidRPr="00274B25">
        <w:rPr>
          <w:rFonts w:cs="Tahoma"/>
        </w:rPr>
        <w:t>web</w:t>
      </w:r>
      <w:r w:rsidRPr="00274B25">
        <w:rPr>
          <w:rFonts w:cs="Tahoma"/>
          <w:lang w:val="el-GR"/>
        </w:rPr>
        <w:t xml:space="preserve"> </w:t>
      </w:r>
      <w:r w:rsidRPr="00274B25">
        <w:rPr>
          <w:rFonts w:cs="Tahoma"/>
        </w:rPr>
        <w:t>services</w:t>
      </w:r>
      <w:r w:rsidRPr="00274B25">
        <w:rPr>
          <w:rFonts w:cs="Tahoma"/>
          <w:lang w:val="el-GR"/>
        </w:rPr>
        <w:t>.</w:t>
      </w:r>
    </w:p>
    <w:p w14:paraId="43B4208E" w14:textId="77777777" w:rsidR="009509A0" w:rsidRPr="00274B25" w:rsidRDefault="009509A0" w:rsidP="00BF2AE3">
      <w:pPr>
        <w:numPr>
          <w:ilvl w:val="0"/>
          <w:numId w:val="24"/>
        </w:numPr>
        <w:tabs>
          <w:tab w:val="num" w:pos="567"/>
        </w:tabs>
        <w:suppressAutoHyphens w:val="0"/>
        <w:spacing w:before="120"/>
        <w:ind w:left="567" w:hanging="425"/>
        <w:rPr>
          <w:rFonts w:cs="Tahoma"/>
          <w:lang w:val="el-GR"/>
        </w:rPr>
      </w:pPr>
      <w:r w:rsidRPr="00274B25">
        <w:rPr>
          <w:rFonts w:cs="Tahoma"/>
          <w:lang w:val="el-GR"/>
        </w:rPr>
        <w:t xml:space="preserve">Το </w:t>
      </w:r>
      <w:r w:rsidRPr="00274B25">
        <w:rPr>
          <w:rFonts w:cs="Tahoma"/>
          <w:b/>
          <w:lang w:val="el-GR"/>
        </w:rPr>
        <w:t>επίπεδο δεδομένων</w:t>
      </w:r>
      <w:r w:rsidRPr="00274B25">
        <w:rPr>
          <w:rFonts w:cs="Tahoma"/>
          <w:lang w:val="el-GR"/>
        </w:rPr>
        <w:t xml:space="preserve"> (</w:t>
      </w:r>
      <w:r w:rsidRPr="00274B25">
        <w:rPr>
          <w:rFonts w:cs="Tahoma"/>
        </w:rPr>
        <w:t>data</w:t>
      </w:r>
      <w:r w:rsidRPr="00274B25">
        <w:rPr>
          <w:rFonts w:cs="Tahoma"/>
          <w:lang w:val="el-GR"/>
        </w:rPr>
        <w:t xml:space="preserve"> </w:t>
      </w:r>
      <w:r w:rsidRPr="00274B25">
        <w:rPr>
          <w:rFonts w:cs="Tahoma"/>
        </w:rPr>
        <w:t>tier</w:t>
      </w:r>
      <w:r w:rsidRPr="00274B25">
        <w:rPr>
          <w:rFonts w:cs="Tahoma"/>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274B25">
        <w:rPr>
          <w:rFonts w:cs="Tahoma"/>
        </w:rPr>
        <w:t>transactional</w:t>
      </w:r>
      <w:r w:rsidRPr="00274B25">
        <w:rPr>
          <w:rFonts w:cs="Tahoma"/>
          <w:lang w:val="el-GR"/>
        </w:rPr>
        <w:t xml:space="preserve"> </w:t>
      </w:r>
      <w:r w:rsidRPr="00274B25">
        <w:rPr>
          <w:rFonts w:cs="Tahoma"/>
        </w:rPr>
        <w:t>data</w:t>
      </w:r>
      <w:r w:rsidRPr="00274B25">
        <w:rPr>
          <w:rFonts w:cs="Tahoma"/>
          <w:lang w:val="el-GR"/>
        </w:rPr>
        <w:t xml:space="preserve"> (συναλλαγές), </w:t>
      </w:r>
      <w:r w:rsidRPr="00274B25">
        <w:rPr>
          <w:rFonts w:cs="Tahoma"/>
        </w:rPr>
        <w:t>master</w:t>
      </w:r>
      <w:r w:rsidRPr="00274B25">
        <w:rPr>
          <w:rFonts w:cs="Tahoma"/>
          <w:lang w:val="el-GR"/>
        </w:rPr>
        <w:t xml:space="preserve"> </w:t>
      </w:r>
      <w:r w:rsidRPr="00274B25">
        <w:rPr>
          <w:rFonts w:cs="Tahoma"/>
        </w:rPr>
        <w:t>data</w:t>
      </w:r>
      <w:r w:rsidRPr="00274B25">
        <w:rPr>
          <w:rFonts w:cs="Tahoma"/>
          <w:lang w:val="el-GR"/>
        </w:rPr>
        <w:t xml:space="preserve"> (πελάτης), ή δεδομένα ανάλυσης (</w:t>
      </w:r>
      <w:r w:rsidRPr="00274B25">
        <w:rPr>
          <w:rFonts w:cs="Tahoma"/>
        </w:rPr>
        <w:t>aggregate</w:t>
      </w:r>
      <w:r w:rsidRPr="00274B25">
        <w:rPr>
          <w:rFonts w:cs="Tahoma"/>
          <w:lang w:val="el-GR"/>
        </w:rPr>
        <w:t xml:space="preserve"> </w:t>
      </w:r>
      <w:r w:rsidRPr="00274B25">
        <w:rPr>
          <w:rFonts w:cs="Tahoma"/>
        </w:rPr>
        <w:t>data</w:t>
      </w:r>
      <w:r w:rsidRPr="00274B25">
        <w:rPr>
          <w:rFonts w:cs="Tahoma"/>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7051B3DC" w14:textId="0C278221" w:rsidR="009509A0" w:rsidRPr="00274B25" w:rsidRDefault="009509A0" w:rsidP="00BF2AE3">
      <w:pPr>
        <w:spacing w:before="120"/>
        <w:rPr>
          <w:rFonts w:cs="Tahoma"/>
          <w:lang w:val="el-GR"/>
        </w:rPr>
      </w:pPr>
      <w:r w:rsidRPr="00274B25">
        <w:rPr>
          <w:rFonts w:cs="Tahoma"/>
          <w:lang w:val="el-GR"/>
        </w:rPr>
        <w:t>Όλα τα ανωτέρω επίπεδα χτίζονται πάνω στο</w:t>
      </w:r>
      <w:r w:rsidRPr="00274B25">
        <w:rPr>
          <w:rFonts w:cs="Tahoma"/>
          <w:b/>
          <w:lang w:val="el-GR"/>
        </w:rPr>
        <w:t xml:space="preserve"> </w:t>
      </w:r>
      <w:r w:rsidRPr="00274B25">
        <w:rPr>
          <w:rFonts w:cs="Tahoma"/>
          <w:lang w:val="el-GR"/>
        </w:rPr>
        <w:t>Επίπεδο</w:t>
      </w:r>
      <w:r w:rsidRPr="00274B25">
        <w:rPr>
          <w:rFonts w:cs="Tahoma"/>
          <w:b/>
          <w:lang w:val="el-GR"/>
        </w:rPr>
        <w:t xml:space="preserve"> </w:t>
      </w:r>
      <w:r w:rsidRPr="00274B25">
        <w:rPr>
          <w:rFonts w:cs="Tahoma"/>
          <w:lang w:val="el-GR"/>
        </w:rPr>
        <w:t>υποδομών (</w:t>
      </w:r>
      <w:r w:rsidRPr="00274B25">
        <w:rPr>
          <w:rFonts w:cs="Tahoma"/>
        </w:rPr>
        <w:t>Shared</w:t>
      </w:r>
      <w:r w:rsidRPr="00274B25">
        <w:rPr>
          <w:rFonts w:cs="Tahoma"/>
          <w:lang w:val="el-GR"/>
        </w:rPr>
        <w:t xml:space="preserve"> </w:t>
      </w:r>
      <w:r w:rsidRPr="00274B25">
        <w:rPr>
          <w:rFonts w:cs="Tahoma"/>
        </w:rPr>
        <w:t>Infrastructure</w:t>
      </w:r>
      <w:r w:rsidRPr="00274B25">
        <w:rPr>
          <w:rFonts w:cs="Tahoma"/>
          <w:lang w:val="el-GR"/>
        </w:rPr>
        <w:t>)</w:t>
      </w:r>
      <w:r w:rsidRPr="00274B25">
        <w:rPr>
          <w:rFonts w:cs="Tahoma"/>
          <w:b/>
          <w:lang w:val="el-GR"/>
        </w:rPr>
        <w:t xml:space="preserve"> </w:t>
      </w:r>
      <w:r w:rsidRPr="00274B25">
        <w:rPr>
          <w:rFonts w:cs="Tahoma"/>
          <w:lang w:val="el-GR"/>
        </w:rPr>
        <w:t xml:space="preserve">το οποίο αφορά τη φυσική υποδομή του συστήματος, δηλαδή τα συστήματα υλικού και την αντίστοιχη αρχιτεκτονική αυτών όπως αυτή </w:t>
      </w:r>
      <w:r w:rsidR="00C73DEF" w:rsidRPr="00274B25">
        <w:rPr>
          <w:rFonts w:cs="Tahoma"/>
          <w:lang w:val="el-GR"/>
        </w:rPr>
        <w:t xml:space="preserve">προκύψει από τη μελέτη μετάπτωσης των υπάρχοντών συστημάτων στο </w:t>
      </w:r>
      <w:r w:rsidR="00C73DEF" w:rsidRPr="00274B25">
        <w:rPr>
          <w:rFonts w:cs="Tahoma"/>
          <w:lang w:val="en-US"/>
        </w:rPr>
        <w:t>G</w:t>
      </w:r>
      <w:r w:rsidR="00C73DEF" w:rsidRPr="00274B25">
        <w:rPr>
          <w:rFonts w:cs="Tahoma"/>
          <w:lang w:val="el-GR"/>
        </w:rPr>
        <w:t>-</w:t>
      </w:r>
      <w:r w:rsidR="00C73DEF" w:rsidRPr="00274B25">
        <w:rPr>
          <w:rFonts w:cs="Tahoma"/>
          <w:lang w:val="en-US"/>
        </w:rPr>
        <w:t>Cloud</w:t>
      </w:r>
      <w:r w:rsidRPr="00274B25">
        <w:rPr>
          <w:rFonts w:cs="Tahoma"/>
          <w:lang w:val="el-GR"/>
        </w:rPr>
        <w:t>.</w:t>
      </w:r>
    </w:p>
    <w:p w14:paraId="096DFBAE" w14:textId="77777777" w:rsidR="009509A0" w:rsidRPr="00274B25" w:rsidRDefault="009509A0" w:rsidP="00BF2AE3">
      <w:pPr>
        <w:spacing w:before="120"/>
        <w:rPr>
          <w:rFonts w:cs="Tahoma"/>
          <w:lang w:val="el-GR"/>
        </w:rPr>
      </w:pPr>
      <w:r w:rsidRPr="00274B25">
        <w:rPr>
          <w:rFonts w:cs="Tahoma"/>
          <w:lang w:val="el-GR"/>
        </w:rPr>
        <w:t>Την πλατφόρμα της λογικής αρχιτεκτονικής ολοκληρώνουν τα κατακόρυφα επίπεδα:</w:t>
      </w:r>
    </w:p>
    <w:p w14:paraId="5B5D0652" w14:textId="461D5E41" w:rsidR="009509A0" w:rsidRPr="00274B25" w:rsidRDefault="009509A0" w:rsidP="00BF2AE3">
      <w:pPr>
        <w:numPr>
          <w:ilvl w:val="0"/>
          <w:numId w:val="25"/>
        </w:numPr>
        <w:suppressAutoHyphens w:val="0"/>
        <w:spacing w:before="120"/>
        <w:ind w:left="1080"/>
        <w:rPr>
          <w:rFonts w:cs="Tahoma"/>
          <w:lang w:val="el-GR"/>
        </w:rPr>
      </w:pPr>
      <w:r w:rsidRPr="00274B25">
        <w:rPr>
          <w:rFonts w:cs="Tahoma"/>
          <w:b/>
          <w:lang w:val="el-GR"/>
        </w:rPr>
        <w:t xml:space="preserve">Επίπεδο ασφαλείας </w:t>
      </w:r>
      <w:r w:rsidRPr="00274B25">
        <w:rPr>
          <w:rFonts w:cs="Tahoma"/>
          <w:lang w:val="el-GR"/>
        </w:rPr>
        <w:t>(</w:t>
      </w:r>
      <w:r w:rsidRPr="00274B25">
        <w:rPr>
          <w:rFonts w:cs="Tahoma"/>
        </w:rPr>
        <w:t>Enterprise</w:t>
      </w:r>
      <w:r w:rsidRPr="00274B25">
        <w:rPr>
          <w:rFonts w:cs="Tahoma"/>
          <w:lang w:val="el-GR"/>
        </w:rPr>
        <w:t xml:space="preserve"> </w:t>
      </w:r>
      <w:r w:rsidRPr="00274B25">
        <w:rPr>
          <w:rFonts w:cs="Tahoma"/>
        </w:rPr>
        <w:t>Security</w:t>
      </w:r>
      <w:r w:rsidRPr="00274B25">
        <w:rPr>
          <w:rFonts w:cs="Tahoma"/>
          <w:lang w:val="el-GR"/>
        </w:rPr>
        <w:t xml:space="preserve">): Αφορά την υποδομή ασφαλείας </w:t>
      </w:r>
      <w:r w:rsidR="00C73DEF" w:rsidRPr="00274B25">
        <w:rPr>
          <w:rFonts w:cs="Tahoma"/>
          <w:lang w:val="el-GR"/>
        </w:rPr>
        <w:t xml:space="preserve">(Διατάξεις ασφαλείας του </w:t>
      </w:r>
      <w:r w:rsidR="00C73DEF" w:rsidRPr="00274B25">
        <w:rPr>
          <w:rFonts w:cs="Tahoma"/>
          <w:lang w:val="en-US"/>
        </w:rPr>
        <w:t>G</w:t>
      </w:r>
      <w:r w:rsidR="00C73DEF" w:rsidRPr="00274B25">
        <w:rPr>
          <w:rFonts w:cs="Tahoma"/>
          <w:lang w:val="el-GR"/>
        </w:rPr>
        <w:t>-</w:t>
      </w:r>
      <w:r w:rsidR="00C73DEF" w:rsidRPr="00274B25">
        <w:rPr>
          <w:rFonts w:cs="Tahoma"/>
          <w:lang w:val="en-US"/>
        </w:rPr>
        <w:t>cloud</w:t>
      </w:r>
      <w:r w:rsidR="00C73DEF" w:rsidRPr="00274B25">
        <w:rPr>
          <w:rFonts w:cs="Tahoma"/>
          <w:lang w:val="el-GR"/>
        </w:rPr>
        <w:t xml:space="preserve">, </w:t>
      </w:r>
      <w:r w:rsidR="00C73DEF" w:rsidRPr="00274B25">
        <w:rPr>
          <w:rFonts w:cs="Tahoma"/>
          <w:lang w:val="en-US"/>
        </w:rPr>
        <w:t>Domain</w:t>
      </w:r>
      <w:r w:rsidR="00C73DEF" w:rsidRPr="00274B25">
        <w:rPr>
          <w:rFonts w:cs="Tahoma"/>
          <w:lang w:val="el-GR"/>
        </w:rPr>
        <w:t xml:space="preserve"> </w:t>
      </w:r>
      <w:r w:rsidR="00C73DEF" w:rsidRPr="00274B25">
        <w:rPr>
          <w:rFonts w:cs="Tahoma"/>
          <w:lang w:val="en-US"/>
        </w:rPr>
        <w:t>Controller</w:t>
      </w:r>
      <w:r w:rsidR="00C73DEF" w:rsidRPr="00274B25">
        <w:rPr>
          <w:rFonts w:cs="Tahoma"/>
          <w:lang w:val="el-GR"/>
        </w:rPr>
        <w:t xml:space="preserve">/ </w:t>
      </w:r>
      <w:r w:rsidR="00C73DEF" w:rsidRPr="00274B25">
        <w:rPr>
          <w:rFonts w:cs="Tahoma"/>
          <w:lang w:val="en-US"/>
        </w:rPr>
        <w:t>Active</w:t>
      </w:r>
      <w:r w:rsidR="00C73DEF" w:rsidRPr="00274B25">
        <w:rPr>
          <w:rFonts w:cs="Tahoma"/>
          <w:lang w:val="el-GR"/>
        </w:rPr>
        <w:t xml:space="preserve"> </w:t>
      </w:r>
      <w:r w:rsidR="00C73DEF" w:rsidRPr="00274B25">
        <w:rPr>
          <w:rFonts w:cs="Tahoma"/>
          <w:lang w:val="en-US"/>
        </w:rPr>
        <w:t>Directory</w:t>
      </w:r>
      <w:r w:rsidR="00C73DEF" w:rsidRPr="00274B25">
        <w:rPr>
          <w:rFonts w:cs="Tahoma"/>
          <w:lang w:val="el-GR"/>
        </w:rPr>
        <w:t xml:space="preserve"> της Αρχής) </w:t>
      </w:r>
      <w:r w:rsidRPr="00274B25">
        <w:rPr>
          <w:rFonts w:cs="Tahoma"/>
          <w:lang w:val="el-GR"/>
        </w:rPr>
        <w:t xml:space="preserve">που </w:t>
      </w:r>
      <w:r w:rsidR="00C73DEF" w:rsidRPr="00274B25">
        <w:rPr>
          <w:rFonts w:cs="Tahoma"/>
          <w:lang w:val="el-GR"/>
        </w:rPr>
        <w:t xml:space="preserve">θα </w:t>
      </w:r>
      <w:r w:rsidRPr="00274B25">
        <w:rPr>
          <w:rFonts w:cs="Tahoma"/>
          <w:lang w:val="el-GR"/>
        </w:rPr>
        <w:t>θωρακίζει το ΟΠΣ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1AC855E7" w14:textId="7F4699CD" w:rsidR="009509A0" w:rsidRPr="00274B25" w:rsidRDefault="009509A0" w:rsidP="00BF2AE3">
      <w:pPr>
        <w:numPr>
          <w:ilvl w:val="0"/>
          <w:numId w:val="25"/>
        </w:numPr>
        <w:suppressAutoHyphens w:val="0"/>
        <w:spacing w:before="120"/>
        <w:ind w:left="1080"/>
        <w:rPr>
          <w:rFonts w:cs="Tahoma"/>
          <w:lang w:val="el-GR"/>
        </w:rPr>
      </w:pPr>
      <w:r w:rsidRPr="00274B25">
        <w:rPr>
          <w:rFonts w:cs="Tahoma"/>
          <w:b/>
          <w:lang w:val="el-GR"/>
        </w:rPr>
        <w:t xml:space="preserve">Επίπεδο διαχείρισης </w:t>
      </w:r>
      <w:r w:rsidRPr="00274B25">
        <w:rPr>
          <w:rFonts w:cs="Tahoma"/>
          <w:lang w:val="el-GR"/>
        </w:rPr>
        <w:t>(</w:t>
      </w:r>
      <w:r w:rsidRPr="00274B25">
        <w:rPr>
          <w:rFonts w:cs="Tahoma"/>
        </w:rPr>
        <w:t>Enterprise</w:t>
      </w:r>
      <w:r w:rsidRPr="00274B25">
        <w:rPr>
          <w:rFonts w:cs="Tahoma"/>
          <w:lang w:val="el-GR"/>
        </w:rPr>
        <w:t xml:space="preserve"> </w:t>
      </w:r>
      <w:r w:rsidRPr="00274B25">
        <w:rPr>
          <w:rFonts w:cs="Tahoma"/>
        </w:rPr>
        <w:t>Management</w:t>
      </w:r>
      <w:r w:rsidRPr="00274B25">
        <w:rPr>
          <w:rFonts w:cs="Tahoma"/>
          <w:lang w:val="el-GR"/>
        </w:rPr>
        <w:t xml:space="preserve">): Αφορά την παρεχόμενη λειτουργικότητα διαχείρισης η οποία επιτρέπει στον διαχειριστή να επιβλέπει τη λειτουργία όλων των επιπέδων της αρχιτεκτονικής κατά το δυνατόν από ενιαίο γραφικό ή </w:t>
      </w:r>
      <w:r w:rsidRPr="00274B25">
        <w:rPr>
          <w:rFonts w:cs="Tahoma"/>
        </w:rPr>
        <w:t>web</w:t>
      </w:r>
      <w:r w:rsidRPr="00274B25">
        <w:rPr>
          <w:rFonts w:cs="Tahoma"/>
          <w:lang w:val="el-GR"/>
        </w:rPr>
        <w:t>-</w:t>
      </w:r>
      <w:r w:rsidRPr="00274B25">
        <w:rPr>
          <w:rFonts w:cs="Tahoma"/>
        </w:rPr>
        <w:t>based</w:t>
      </w:r>
      <w:r w:rsidRPr="00274B25">
        <w:rPr>
          <w:rFonts w:cs="Tahoma"/>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129437CB" w14:textId="088B311D" w:rsidR="009509A0" w:rsidRPr="00274B25" w:rsidRDefault="009509A0" w:rsidP="00BF2AE3">
      <w:pPr>
        <w:numPr>
          <w:ilvl w:val="0"/>
          <w:numId w:val="25"/>
        </w:numPr>
        <w:suppressAutoHyphens w:val="0"/>
        <w:spacing w:before="120"/>
        <w:ind w:left="1074" w:hanging="357"/>
        <w:rPr>
          <w:rFonts w:cs="Tahoma"/>
          <w:lang w:val="el-GR"/>
        </w:rPr>
      </w:pPr>
      <w:r w:rsidRPr="00274B25">
        <w:rPr>
          <w:rFonts w:cs="Tahoma"/>
          <w:b/>
          <w:lang w:val="el-GR"/>
        </w:rPr>
        <w:t xml:space="preserve">Επίπεδο ανάπτυξης </w:t>
      </w:r>
      <w:r w:rsidRPr="00274B25">
        <w:rPr>
          <w:rFonts w:cs="Tahoma"/>
          <w:lang w:val="el-GR"/>
        </w:rPr>
        <w:t>(Enterprise Development): Αφ</w:t>
      </w:r>
      <w:r w:rsidR="00C73DEF" w:rsidRPr="00274B25">
        <w:rPr>
          <w:rFonts w:cs="Tahoma"/>
          <w:lang w:val="el-GR"/>
        </w:rPr>
        <w:t>ορά τα εργαλεία αλλά και πλαίσιο</w:t>
      </w:r>
      <w:r w:rsidRPr="00274B25">
        <w:rPr>
          <w:rFonts w:cs="Tahoma"/>
          <w:lang w:val="el-GR"/>
        </w:rPr>
        <w:t xml:space="preserve">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παρεχόμενων εργαλείων με τις ώριμες, ανοικτές και ευρέως διαδεδομένες τεχνολογίες π.χ. Web Services, XML, </w:t>
      </w:r>
      <w:r w:rsidRPr="00274B25">
        <w:rPr>
          <w:rFonts w:cs="Tahoma"/>
          <w:lang w:val="en-US"/>
        </w:rPr>
        <w:t>JSON</w:t>
      </w:r>
      <w:r w:rsidR="00C73DEF" w:rsidRPr="00274B25">
        <w:rPr>
          <w:rFonts w:cs="Tahoma"/>
          <w:lang w:val="el-GR"/>
        </w:rPr>
        <w:t xml:space="preserve"> </w:t>
      </w:r>
      <w:r w:rsidRPr="00274B25">
        <w:rPr>
          <w:rFonts w:cs="Tahoma"/>
          <w:lang w:val="el-GR"/>
        </w:rPr>
        <w:t>κ.ά</w:t>
      </w:r>
      <w:r w:rsidRPr="00274B25">
        <w:rPr>
          <w:rFonts w:cs="Tahoma"/>
          <w:noProof/>
          <w:lang w:val="el-GR"/>
        </w:rPr>
        <w:t>.</w:t>
      </w:r>
      <w:r w:rsidRPr="00274B25">
        <w:rPr>
          <w:rFonts w:cs="Tahoma"/>
          <w:lang w:val="el-GR"/>
        </w:rPr>
        <w:t xml:space="preserve"> </w:t>
      </w:r>
    </w:p>
    <w:p w14:paraId="7B5030C5" w14:textId="606BE70A" w:rsidR="002B6D41" w:rsidRPr="00274B25" w:rsidRDefault="002B6D41" w:rsidP="00BF2AE3">
      <w:pPr>
        <w:pStyle w:val="5"/>
        <w:numPr>
          <w:ilvl w:val="2"/>
          <w:numId w:val="11"/>
        </w:numPr>
        <w:spacing w:line="240" w:lineRule="auto"/>
        <w:rPr>
          <w:rFonts w:ascii="Tahoma" w:eastAsia="SimSun" w:hAnsi="Tahoma" w:cs="Tahoma"/>
          <w:color w:val="000000"/>
          <w:kern w:val="3"/>
          <w:szCs w:val="22"/>
          <w:lang w:val="el-GR"/>
        </w:rPr>
      </w:pPr>
      <w:bookmarkStart w:id="358" w:name="_Toc45711951"/>
      <w:bookmarkStart w:id="359" w:name="_Ref45746627"/>
      <w:bookmarkStart w:id="360" w:name="_Toc58512409"/>
      <w:r w:rsidRPr="00274B25">
        <w:rPr>
          <w:rFonts w:ascii="Tahoma" w:eastAsia="SimSun" w:hAnsi="Tahoma" w:cs="Tahoma"/>
          <w:color w:val="000000"/>
          <w:kern w:val="3"/>
          <w:szCs w:val="22"/>
          <w:lang w:val="el-GR"/>
        </w:rPr>
        <w:t>Λειτουργικές Απαιτήσεις</w:t>
      </w:r>
      <w:bookmarkEnd w:id="358"/>
      <w:bookmarkEnd w:id="359"/>
      <w:bookmarkEnd w:id="360"/>
    </w:p>
    <w:p w14:paraId="0F7ECA62" w14:textId="61131EEA" w:rsidR="007D5F07" w:rsidRPr="00274B25" w:rsidRDefault="002B6D41" w:rsidP="00BF2AE3">
      <w:pPr>
        <w:rPr>
          <w:rFonts w:cs="Tahoma"/>
          <w:szCs w:val="28"/>
          <w:lang w:val="el-GR"/>
        </w:rPr>
      </w:pPr>
      <w:r w:rsidRPr="00274B25">
        <w:rPr>
          <w:rFonts w:cs="Tahoma"/>
          <w:lang w:val="el-GR"/>
        </w:rPr>
        <w:t xml:space="preserve">Οι λειτουργικές απαιτήσεις του Συστήματος αναλύονται στις επόμενους παραγράφους ανά υποσύστημα με </w:t>
      </w:r>
      <w:r w:rsidRPr="00274B25">
        <w:rPr>
          <w:rFonts w:cs="Tahoma"/>
          <w:szCs w:val="28"/>
          <w:lang w:val="el-GR"/>
        </w:rPr>
        <w:t>βάση την λογική αρχιτεκτονική που περιγράφηκε.</w:t>
      </w:r>
    </w:p>
    <w:p w14:paraId="3D4A2964" w14:textId="77777777" w:rsidR="00AD09F3" w:rsidRPr="00274B25" w:rsidRDefault="00AD09F3" w:rsidP="00BF2AE3">
      <w:pPr>
        <w:rPr>
          <w:rFonts w:cs="Tahoma"/>
          <w:szCs w:val="28"/>
          <w:lang w:val="el-GR"/>
        </w:rPr>
      </w:pPr>
    </w:p>
    <w:p w14:paraId="7FE3F14F" w14:textId="62F02C4D" w:rsidR="003A6690" w:rsidRPr="00274B25" w:rsidRDefault="003A6690" w:rsidP="00BF2AE3">
      <w:pPr>
        <w:pStyle w:val="6"/>
        <w:numPr>
          <w:ilvl w:val="3"/>
          <w:numId w:val="11"/>
        </w:numPr>
        <w:spacing w:line="240" w:lineRule="auto"/>
        <w:rPr>
          <w:rFonts w:ascii="Tahoma" w:eastAsia="SimSun" w:hAnsi="Tahoma" w:cs="Tahoma"/>
          <w:color w:val="000000"/>
          <w:kern w:val="3"/>
          <w:szCs w:val="24"/>
        </w:rPr>
      </w:pPr>
      <w:bookmarkStart w:id="361" w:name="_Toc45711952"/>
      <w:bookmarkStart w:id="362" w:name="_Toc58512410"/>
      <w:r w:rsidRPr="00274B25">
        <w:rPr>
          <w:rFonts w:ascii="Tahoma" w:eastAsia="SimSun" w:hAnsi="Tahoma" w:cs="Tahoma"/>
          <w:color w:val="000000"/>
          <w:kern w:val="3"/>
          <w:szCs w:val="24"/>
        </w:rPr>
        <w:t>Οριζόντιες Απαιτήσεις</w:t>
      </w:r>
      <w:bookmarkEnd w:id="361"/>
      <w:bookmarkEnd w:id="362"/>
    </w:p>
    <w:p w14:paraId="62FE32BE" w14:textId="002DB149" w:rsidR="007D5F07" w:rsidRPr="00274B25" w:rsidRDefault="005D4103" w:rsidP="00BF2AE3">
      <w:pPr>
        <w:pStyle w:val="7"/>
        <w:numPr>
          <w:ilvl w:val="4"/>
          <w:numId w:val="11"/>
        </w:numPr>
        <w:spacing w:line="240" w:lineRule="auto"/>
        <w:rPr>
          <w:rFonts w:eastAsia="SimSun" w:cs="Tahoma"/>
          <w:b/>
          <w:color w:val="000000"/>
          <w:kern w:val="3"/>
          <w:sz w:val="22"/>
          <w:szCs w:val="22"/>
          <w:u w:val="none"/>
        </w:rPr>
      </w:pPr>
      <w:bookmarkStart w:id="363" w:name="_Toc45711953"/>
      <w:bookmarkStart w:id="364" w:name="_Ref45744081"/>
      <w:bookmarkStart w:id="365" w:name="_Ref45745506"/>
      <w:bookmarkStart w:id="366" w:name="_Ref55480665"/>
      <w:bookmarkStart w:id="367" w:name="_Ref55480754"/>
      <w:r w:rsidRPr="00274B25">
        <w:rPr>
          <w:rFonts w:eastAsia="SimSun" w:cs="Tahoma"/>
          <w:b/>
          <w:color w:val="000000"/>
          <w:kern w:val="3"/>
          <w:sz w:val="22"/>
          <w:szCs w:val="22"/>
          <w:u w:val="none"/>
        </w:rPr>
        <w:t>Σ</w:t>
      </w:r>
      <w:r w:rsidR="007D5F07" w:rsidRPr="00274B25">
        <w:rPr>
          <w:rFonts w:eastAsia="SimSun" w:cs="Tahoma"/>
          <w:b/>
          <w:color w:val="000000"/>
          <w:kern w:val="3"/>
          <w:sz w:val="22"/>
          <w:szCs w:val="22"/>
          <w:u w:val="none"/>
        </w:rPr>
        <w:t>υμβατότητα με G-Cloud</w:t>
      </w:r>
      <w:bookmarkEnd w:id="363"/>
      <w:bookmarkEnd w:id="364"/>
      <w:bookmarkEnd w:id="365"/>
      <w:bookmarkEnd w:id="366"/>
      <w:bookmarkEnd w:id="367"/>
    </w:p>
    <w:p w14:paraId="0E7D9DC4" w14:textId="041A12B1" w:rsidR="003C654F" w:rsidRPr="00274B25" w:rsidRDefault="003C654F" w:rsidP="00BF2AE3">
      <w:pPr>
        <w:spacing w:before="120"/>
        <w:rPr>
          <w:rFonts w:cs="Tahoma"/>
          <w:lang w:val="el-GR"/>
        </w:rPr>
      </w:pPr>
      <w:r w:rsidRPr="00274B25">
        <w:rPr>
          <w:rFonts w:eastAsia="SimSun" w:cs="Tahoma"/>
          <w:lang w:val="el-GR"/>
        </w:rPr>
        <w:t xml:space="preserve">Το σύνολο των συστημάτων που υφίστανται στην Αρχή και θα αναπτυχθούν στο πλαίσιο του παρόντος έργου, θα μεταπτωθούν στο περιβάλλον </w:t>
      </w:r>
      <w:r w:rsidRPr="00274B25">
        <w:rPr>
          <w:rFonts w:eastAsia="SimSun" w:cs="Tahoma"/>
          <w:lang w:val="en-US"/>
        </w:rPr>
        <w:t>G</w:t>
      </w:r>
      <w:r w:rsidRPr="00274B25">
        <w:rPr>
          <w:rFonts w:eastAsia="SimSun" w:cs="Tahoma"/>
          <w:lang w:val="el-GR"/>
        </w:rPr>
        <w:t>-</w:t>
      </w:r>
      <w:r w:rsidRPr="00274B25">
        <w:rPr>
          <w:rFonts w:eastAsia="SimSun" w:cs="Tahoma"/>
          <w:lang w:val="en-US"/>
        </w:rPr>
        <w:t>Cloud</w:t>
      </w:r>
      <w:r w:rsidRPr="00274B25">
        <w:rPr>
          <w:rFonts w:eastAsia="SimSun" w:cs="Tahoma"/>
          <w:lang w:val="el-GR"/>
        </w:rPr>
        <w:t>. Συγκεκριμένα, το Έργο θα εγκατασταθεί και θα φιλοξενηθεί στις υποδομές του Κυβερνητικού Υπολογιστικού Νέφους G-Cloud, σύμφωνα με τις απαιτήσεις που θα προκύψουν από τη μελέτη μετάπτωσης.</w:t>
      </w:r>
    </w:p>
    <w:p w14:paraId="4CED8315" w14:textId="77777777" w:rsidR="007D5F07" w:rsidRPr="00274B25" w:rsidRDefault="007D5F07" w:rsidP="00BF2AE3">
      <w:pPr>
        <w:spacing w:before="120"/>
        <w:rPr>
          <w:rFonts w:cs="Tahoma"/>
          <w:lang w:val="el-GR"/>
        </w:rPr>
      </w:pPr>
      <w:r w:rsidRPr="00274B25">
        <w:rPr>
          <w:rFonts w:cs="Tahoma"/>
          <w:lang w:val="el-GR"/>
        </w:rPr>
        <w:t xml:space="preserve">Δεδομένου ότι το Σύστημα θα μεταπτωθεί και θα λειτουργήσει στο </w:t>
      </w:r>
      <w:r w:rsidRPr="00274B25">
        <w:rPr>
          <w:rFonts w:cs="Tahoma"/>
          <w:lang w:val="en-US"/>
        </w:rPr>
        <w:t>G</w:t>
      </w:r>
      <w:r w:rsidRPr="00274B25">
        <w:rPr>
          <w:rFonts w:cs="Tahoma"/>
          <w:lang w:val="el-GR"/>
        </w:rPr>
        <w:t>-</w:t>
      </w:r>
      <w:r w:rsidRPr="00274B25">
        <w:rPr>
          <w:rFonts w:cs="Tahoma"/>
          <w:lang w:val="en-US"/>
        </w:rPr>
        <w:t>Cloud</w:t>
      </w:r>
      <w:r w:rsidRPr="00274B25">
        <w:rPr>
          <w:rFonts w:cs="Tahoma"/>
          <w:lang w:val="el-GR"/>
        </w:rPr>
        <w:t xml:space="preserve">, θα πρέπει: </w:t>
      </w:r>
    </w:p>
    <w:p w14:paraId="4ECA9139" w14:textId="77777777" w:rsidR="007D5F07" w:rsidRPr="00274B25" w:rsidRDefault="007D5F07" w:rsidP="00BF2AE3">
      <w:pPr>
        <w:numPr>
          <w:ilvl w:val="0"/>
          <w:numId w:val="27"/>
        </w:numPr>
        <w:spacing w:before="120"/>
        <w:ind w:left="714" w:hanging="357"/>
        <w:rPr>
          <w:rFonts w:cs="Tahoma"/>
          <w:lang w:val="el-GR"/>
        </w:rPr>
      </w:pPr>
      <w:r w:rsidRPr="00274B25">
        <w:rPr>
          <w:rFonts w:cs="Tahoma"/>
          <w:lang w:val="el-GR"/>
        </w:rPr>
        <w:t xml:space="preserve">να έχει σαφώς καθορισμένες τις απαιτήσεις του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w:t>
      </w:r>
      <w:r w:rsidRPr="00274B25">
        <w:rPr>
          <w:rFonts w:cs="Tahoma"/>
          <w:lang w:val="en-US"/>
        </w:rPr>
        <w:t>G</w:t>
      </w:r>
      <w:r w:rsidRPr="00274B25">
        <w:rPr>
          <w:rFonts w:cs="Tahoma"/>
          <w:lang w:val="el-GR"/>
        </w:rPr>
        <w:t>-</w:t>
      </w:r>
      <w:r w:rsidRPr="00274B25">
        <w:rPr>
          <w:rFonts w:cs="Tahoma"/>
          <w:lang w:val="en-US"/>
        </w:rPr>
        <w:t>Cloud</w:t>
      </w:r>
      <w:r w:rsidRPr="00274B25">
        <w:rPr>
          <w:rFonts w:cs="Tahoma"/>
          <w:lang w:val="el-GR"/>
        </w:rPr>
        <w:t xml:space="preserve"> </w:t>
      </w:r>
    </w:p>
    <w:p w14:paraId="4C321451" w14:textId="77777777" w:rsidR="007D5F07" w:rsidRPr="00274B25" w:rsidRDefault="007D5F07" w:rsidP="00BF2AE3">
      <w:pPr>
        <w:numPr>
          <w:ilvl w:val="0"/>
          <w:numId w:val="27"/>
        </w:numPr>
        <w:spacing w:before="120"/>
        <w:ind w:left="714" w:hanging="357"/>
        <w:rPr>
          <w:rFonts w:cs="Tahoma"/>
          <w:lang w:val="el-GR"/>
        </w:rPr>
      </w:pPr>
      <w:r w:rsidRPr="00274B25">
        <w:rPr>
          <w:rFonts w:cs="Tahoma"/>
          <w:lang w:val="el-GR"/>
        </w:rPr>
        <w:lastRenderedPageBreak/>
        <w:t xml:space="preserve">Η μετάπτωση των υφιστάμενων συστημάτων και η λειτουργία των υπό ανάπτυξη να είναι κατάλληλα προσαρμοσμένη στις υποδομές και στο περιβάλλον λειτουργίας του </w:t>
      </w:r>
      <w:r w:rsidRPr="00274B25">
        <w:rPr>
          <w:rFonts w:cs="Tahoma"/>
          <w:lang w:val="en-US"/>
        </w:rPr>
        <w:t>G</w:t>
      </w:r>
      <w:r w:rsidRPr="00274B25">
        <w:rPr>
          <w:rFonts w:cs="Tahoma"/>
          <w:lang w:val="el-GR"/>
        </w:rPr>
        <w:t>-</w:t>
      </w:r>
      <w:r w:rsidRPr="00274B25">
        <w:rPr>
          <w:rFonts w:cs="Tahoma"/>
          <w:lang w:val="en-US"/>
        </w:rPr>
        <w:t>Cloud</w:t>
      </w:r>
      <w:r w:rsidRPr="00274B25">
        <w:rPr>
          <w:rFonts w:cs="Tahoma"/>
          <w:lang w:val="el-GR"/>
        </w:rPr>
        <w:t xml:space="preserve"> και να συμμορφώνεται με τις τεχνικο-επιχειρησιακές προδιαγραφές που διέπουν τη λειτουργία του</w:t>
      </w:r>
    </w:p>
    <w:p w14:paraId="384254BF" w14:textId="53C3F51A" w:rsidR="007D5F07" w:rsidRPr="00274B25" w:rsidRDefault="007D5F07" w:rsidP="00BF2AE3">
      <w:pPr>
        <w:numPr>
          <w:ilvl w:val="0"/>
          <w:numId w:val="27"/>
        </w:numPr>
        <w:spacing w:before="120"/>
        <w:ind w:left="714" w:hanging="357"/>
        <w:rPr>
          <w:rFonts w:cs="Tahoma"/>
          <w:lang w:val="el-GR"/>
        </w:rPr>
      </w:pPr>
      <w:r w:rsidRPr="00274B25">
        <w:rPr>
          <w:rFonts w:cs="Tahoma"/>
          <w:lang w:val="el-GR"/>
        </w:rPr>
        <w:t>Να επιτευχθεί συμβατότητα με</w:t>
      </w:r>
      <w:r w:rsidR="007D076E" w:rsidRPr="00274B25">
        <w:rPr>
          <w:rFonts w:cs="Tahoma"/>
          <w:lang w:val="el-GR"/>
        </w:rPr>
        <w:t xml:space="preserve"> </w:t>
      </w:r>
      <w:r w:rsidRPr="00274B25">
        <w:rPr>
          <w:rFonts w:cs="Tahoma"/>
          <w:lang w:val="el-GR"/>
        </w:rPr>
        <w:t>eSXI 6.0 (ή νεώτερο) hypervisor</w:t>
      </w:r>
    </w:p>
    <w:p w14:paraId="63B9FDC0" w14:textId="77777777" w:rsidR="007D5F07" w:rsidRPr="00274B25" w:rsidRDefault="007D5F07" w:rsidP="00BF2AE3">
      <w:pPr>
        <w:numPr>
          <w:ilvl w:val="0"/>
          <w:numId w:val="27"/>
        </w:numPr>
        <w:spacing w:before="120"/>
        <w:ind w:left="714" w:hanging="357"/>
        <w:rPr>
          <w:rFonts w:cs="Tahoma"/>
          <w:lang w:val="el-GR"/>
        </w:rPr>
      </w:pPr>
      <w:r w:rsidRPr="00274B25">
        <w:rPr>
          <w:rFonts w:cs="Tahoma"/>
          <w:lang w:val="el-GR"/>
        </w:rPr>
        <w:t>να μην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71488AD6" w14:textId="77777777" w:rsidR="007D5F07" w:rsidRPr="00274B25" w:rsidRDefault="007D5F07" w:rsidP="00BF2AE3">
      <w:pPr>
        <w:numPr>
          <w:ilvl w:val="0"/>
          <w:numId w:val="27"/>
        </w:numPr>
        <w:spacing w:before="120"/>
        <w:ind w:left="714" w:hanging="357"/>
        <w:rPr>
          <w:rFonts w:cs="Tahoma"/>
          <w:lang w:val="el-GR"/>
        </w:rPr>
      </w:pPr>
      <w:r w:rsidRPr="00274B25">
        <w:rPr>
          <w:rFonts w:cs="Tahoma"/>
          <w:lang w:val="el-GR"/>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070316A7" w14:textId="77777777" w:rsidR="007D5F07" w:rsidRPr="00274B25" w:rsidRDefault="007D5F07" w:rsidP="00BF2AE3">
      <w:pPr>
        <w:numPr>
          <w:ilvl w:val="0"/>
          <w:numId w:val="27"/>
        </w:numPr>
        <w:spacing w:before="120"/>
        <w:ind w:left="714" w:hanging="357"/>
        <w:rPr>
          <w:rFonts w:cs="Tahoma"/>
          <w:lang w:val="el-GR"/>
        </w:rPr>
      </w:pPr>
      <w:r w:rsidRPr="00274B25">
        <w:rPr>
          <w:rFonts w:cs="Tahoma"/>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1C88AF28" w14:textId="77777777" w:rsidR="007D5F07" w:rsidRPr="00274B25" w:rsidRDefault="007D5F07" w:rsidP="00BF2AE3">
      <w:pPr>
        <w:spacing w:before="120"/>
        <w:rPr>
          <w:rFonts w:cs="Tahoma"/>
          <w:lang w:val="el-GR"/>
        </w:rPr>
      </w:pPr>
    </w:p>
    <w:p w14:paraId="42B444A2" w14:textId="03557330" w:rsidR="007D5F07" w:rsidRPr="00274B25" w:rsidRDefault="007D5F07" w:rsidP="00BF2AE3">
      <w:pPr>
        <w:spacing w:before="120"/>
        <w:rPr>
          <w:rFonts w:cs="Tahoma"/>
          <w:lang w:val="el-GR"/>
        </w:rPr>
      </w:pPr>
      <w:r w:rsidRPr="00274B25">
        <w:rPr>
          <w:rFonts w:cs="Tahoma"/>
          <w:lang w:val="el-GR"/>
        </w:rPr>
        <w:t xml:space="preserve">Σχετικά με τους υπολογιστικούς πόρους, οι εικονικές μηχανές (VMs) που θα απαιτηθούν στο </w:t>
      </w:r>
      <w:r w:rsidR="00A922DC" w:rsidRPr="00274B25">
        <w:rPr>
          <w:rFonts w:cs="Tahoma"/>
          <w:lang w:val="el-GR"/>
        </w:rPr>
        <w:t>πλαίσιο</w:t>
      </w:r>
      <w:r w:rsidRPr="00274B25">
        <w:rPr>
          <w:rFonts w:cs="Tahoma"/>
          <w:lang w:val="el-GR"/>
        </w:rPr>
        <w:t xml:space="preserve"> του παρόντος Έργου από το Κυβερνητικό Υπολογιστικό Νέφος G-Cloud για την υλοποίηση και παραγωγική λειτουργία του Πληροφοριακού Συστήματος θα πρέπει κατ’ ελάχιστον να πληρούν τα μέγιστα τεχνικά χαρακτηριστικά των υπό μετάπτωση συστημάτων, σύμφωνα με την αποτύπωση της υπάρχουσας κατάστασης όπως αναφέρεται στο παρόν και με τα αποτελέσματα της Μελέτης Μετάπτωσης.</w:t>
      </w:r>
    </w:p>
    <w:p w14:paraId="18B9D00C" w14:textId="77777777" w:rsidR="007D5F07" w:rsidRPr="00274B25" w:rsidRDefault="007D5F07" w:rsidP="00BF2AE3">
      <w:pPr>
        <w:spacing w:before="120"/>
        <w:rPr>
          <w:rFonts w:cs="Tahoma"/>
          <w:lang w:val="el-GR"/>
        </w:rPr>
      </w:pPr>
      <w:r w:rsidRPr="00274B25">
        <w:rPr>
          <w:rFonts w:cs="Tahoma"/>
          <w:lang w:val="el-GR"/>
        </w:rPr>
        <w:t>Επιπρόσθετα, θα απαιτηθεί αποθηκευτικός χώρος (SAN Storage) για εγκατάσταση Βάσεων Δεδομένων ή αποθήκευση αρχείων 10TB. Ο απαιτούμενος αποθηκευτικός χώρος για λήψη αντιγράφων ασφαλείας και τα απαραίτητα αναλώσιμα (</w:t>
      </w:r>
      <w:r w:rsidRPr="00274B25">
        <w:rPr>
          <w:rFonts w:cs="Tahoma"/>
          <w:lang w:val="en-US"/>
        </w:rPr>
        <w:t>tapes</w:t>
      </w:r>
      <w:r w:rsidRPr="00274B25">
        <w:rPr>
          <w:rFonts w:cs="Tahoma"/>
          <w:lang w:val="el-GR"/>
        </w:rPr>
        <w:t>) για την λήψη αντιγράφων εκτός Κέντρου Δεδομένων/</w:t>
      </w:r>
      <w:r w:rsidRPr="00274B25">
        <w:rPr>
          <w:rFonts w:cs="Tahoma"/>
          <w:lang w:val="en-US"/>
        </w:rPr>
        <w:t>VTL</w:t>
      </w:r>
      <w:r w:rsidRPr="00274B25">
        <w:rPr>
          <w:rFonts w:cs="Tahoma"/>
          <w:lang w:val="el-GR"/>
        </w:rPr>
        <w:t xml:space="preserve"> θα παρέχονται από το </w:t>
      </w:r>
      <w:r w:rsidRPr="00274B25">
        <w:rPr>
          <w:rFonts w:cs="Tahoma"/>
          <w:lang w:val="en-US"/>
        </w:rPr>
        <w:t>G</w:t>
      </w:r>
      <w:r w:rsidRPr="00274B25">
        <w:rPr>
          <w:rFonts w:cs="Tahoma"/>
          <w:lang w:val="el-GR"/>
        </w:rPr>
        <w:t>-</w:t>
      </w:r>
      <w:r w:rsidRPr="00274B25">
        <w:rPr>
          <w:rFonts w:cs="Tahoma"/>
          <w:lang w:val="en-US"/>
        </w:rPr>
        <w:t>Cloud</w:t>
      </w:r>
      <w:r w:rsidRPr="00274B25">
        <w:rPr>
          <w:rFonts w:cs="Tahoma"/>
          <w:lang w:val="el-GR"/>
        </w:rPr>
        <w:t xml:space="preserve"> σε αντιστοιχία με τις αιτούμενες υποδομές.</w:t>
      </w:r>
    </w:p>
    <w:p w14:paraId="2B6F23FE" w14:textId="77777777" w:rsidR="007D5F07" w:rsidRPr="00274B25" w:rsidRDefault="007D5F07" w:rsidP="00BF2AE3">
      <w:pPr>
        <w:spacing w:before="120"/>
        <w:rPr>
          <w:rFonts w:cs="Tahoma"/>
          <w:lang w:val="el-GR"/>
        </w:rPr>
      </w:pPr>
      <w:r w:rsidRPr="00274B25">
        <w:rPr>
          <w:rFonts w:cs="Tahoma"/>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Συστήματος, όσον αφορά:</w:t>
      </w:r>
    </w:p>
    <w:p w14:paraId="61C493A0" w14:textId="65275AD2" w:rsidR="007D5F07" w:rsidRPr="00274B25" w:rsidRDefault="007D5F07" w:rsidP="00BF2AE3">
      <w:pPr>
        <w:numPr>
          <w:ilvl w:val="0"/>
          <w:numId w:val="26"/>
        </w:numPr>
        <w:suppressAutoHyphens w:val="0"/>
        <w:spacing w:before="120"/>
        <w:rPr>
          <w:rFonts w:cs="Tahoma"/>
          <w:szCs w:val="20"/>
          <w:lang w:val="el-GR" w:eastAsia="en-US"/>
        </w:rPr>
      </w:pPr>
      <w:r w:rsidRPr="00274B25">
        <w:rPr>
          <w:rFonts w:cs="Tahoma"/>
          <w:szCs w:val="20"/>
          <w:lang w:val="el-GR" w:eastAsia="en-US"/>
        </w:rPr>
        <w:t xml:space="preserve">τα χαρακτηριστικά του εξοπλισμού υποδομής του </w:t>
      </w:r>
      <w:r w:rsidRPr="00274B25">
        <w:rPr>
          <w:rFonts w:cs="Tahoma"/>
          <w:szCs w:val="20"/>
          <w:lang w:val="en-US" w:eastAsia="en-US"/>
        </w:rPr>
        <w:t>G</w:t>
      </w:r>
      <w:r w:rsidRPr="00274B25">
        <w:rPr>
          <w:rFonts w:cs="Tahoma"/>
          <w:szCs w:val="20"/>
          <w:lang w:val="el-GR" w:eastAsia="en-US"/>
        </w:rPr>
        <w:t>-</w:t>
      </w:r>
      <w:r w:rsidRPr="00274B25">
        <w:rPr>
          <w:rFonts w:cs="Tahoma"/>
          <w:szCs w:val="20"/>
          <w:lang w:val="en-US" w:eastAsia="en-US"/>
        </w:rPr>
        <w:t>Cloud</w:t>
      </w:r>
      <w:r w:rsidRPr="00274B25">
        <w:rPr>
          <w:rFonts w:cs="Tahoma"/>
          <w:szCs w:val="20"/>
          <w:lang w:val="el-GR" w:eastAsia="en-US"/>
        </w:rPr>
        <w:t xml:space="preserve"> που θα απαιτηθεί για την μετάπτωση και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274B25">
        <w:rPr>
          <w:rFonts w:cs="Tahoma"/>
          <w:szCs w:val="20"/>
          <w:lang w:val="en-US" w:eastAsia="en-US"/>
        </w:rPr>
        <w:t>G</w:t>
      </w:r>
      <w:r w:rsidRPr="00274B25">
        <w:rPr>
          <w:rFonts w:cs="Tahoma"/>
          <w:szCs w:val="20"/>
          <w:lang w:val="el-GR" w:eastAsia="en-US"/>
        </w:rPr>
        <w:t>-</w:t>
      </w:r>
      <w:r w:rsidRPr="00274B25">
        <w:rPr>
          <w:rFonts w:cs="Tahoma"/>
          <w:szCs w:val="20"/>
          <w:lang w:val="en-US" w:eastAsia="en-US"/>
        </w:rPr>
        <w:t>Cloud</w:t>
      </w:r>
      <w:r w:rsidR="00A922DC" w:rsidRPr="00274B25">
        <w:rPr>
          <w:rFonts w:cs="Tahoma"/>
          <w:szCs w:val="20"/>
          <w:lang w:val="el-GR" w:eastAsia="en-US"/>
        </w:rPr>
        <w:t>.</w:t>
      </w:r>
      <w:r w:rsidRPr="00274B25">
        <w:rPr>
          <w:rFonts w:cs="Tahoma"/>
          <w:szCs w:val="20"/>
          <w:lang w:val="el-GR" w:eastAsia="en-US"/>
        </w:rPr>
        <w:t xml:space="preserve"> Συγκεκριμένα:</w:t>
      </w:r>
    </w:p>
    <w:p w14:paraId="4D603E7C" w14:textId="0030A9BF" w:rsidR="007D5F07" w:rsidRPr="00274B25" w:rsidRDefault="007D5F07" w:rsidP="00BF2AE3">
      <w:pPr>
        <w:numPr>
          <w:ilvl w:val="1"/>
          <w:numId w:val="26"/>
        </w:numPr>
        <w:suppressAutoHyphens w:val="0"/>
        <w:spacing w:before="120"/>
        <w:rPr>
          <w:rFonts w:cs="Tahoma"/>
          <w:szCs w:val="20"/>
          <w:lang w:val="el-GR" w:eastAsia="en-US"/>
        </w:rPr>
      </w:pPr>
      <w:r w:rsidRPr="00274B25">
        <w:rPr>
          <w:rFonts w:cs="Tahoma"/>
          <w:szCs w:val="20"/>
          <w:lang w:val="el-GR" w:eastAsia="en-US"/>
        </w:rPr>
        <w:t xml:space="preserve">τον απαιτούμενο αριθμό υπολογιστικών πόρων, αναλύοντας κατά περίπτωση τις απαιτήσεις σε </w:t>
      </w:r>
      <w:r w:rsidR="00C1523C" w:rsidRPr="00274B25">
        <w:rPr>
          <w:rFonts w:cs="Tahoma"/>
          <w:szCs w:val="20"/>
          <w:lang w:val="el-GR" w:eastAsia="en-US"/>
        </w:rPr>
        <w:t xml:space="preserve"> VMs, </w:t>
      </w:r>
      <w:r w:rsidRPr="00274B25">
        <w:rPr>
          <w:rFonts w:cs="Tahoma"/>
          <w:szCs w:val="20"/>
          <w:lang w:val="el-GR" w:eastAsia="en-US"/>
        </w:rPr>
        <w:t>εικονικούς πυρήνες (vcores), μνήμη (RAM) και αποθηκευτικό χώρο (storage)</w:t>
      </w:r>
    </w:p>
    <w:p w14:paraId="004A0154" w14:textId="77777777" w:rsidR="007D5F07" w:rsidRPr="00274B25" w:rsidRDefault="007D5F07" w:rsidP="00BF2AE3">
      <w:pPr>
        <w:numPr>
          <w:ilvl w:val="1"/>
          <w:numId w:val="26"/>
        </w:numPr>
        <w:suppressAutoHyphens w:val="0"/>
        <w:spacing w:before="120"/>
        <w:rPr>
          <w:rFonts w:cs="Tahoma"/>
          <w:szCs w:val="20"/>
          <w:lang w:val="el-GR" w:eastAsia="en-US"/>
        </w:rPr>
      </w:pPr>
      <w:r w:rsidRPr="00274B25">
        <w:rPr>
          <w:rFonts w:cs="Tahoma"/>
          <w:szCs w:val="20"/>
          <w:lang w:val="el-GR" w:eastAsia="en-US"/>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 (load balancing, vmWare high availability).</w:t>
      </w:r>
    </w:p>
    <w:p w14:paraId="3221A4AB" w14:textId="77777777" w:rsidR="007D5F07" w:rsidRPr="00274B25" w:rsidRDefault="007D5F07" w:rsidP="00BF2AE3">
      <w:pPr>
        <w:numPr>
          <w:ilvl w:val="1"/>
          <w:numId w:val="26"/>
        </w:numPr>
        <w:suppressAutoHyphens w:val="0"/>
        <w:spacing w:before="120"/>
        <w:rPr>
          <w:rFonts w:cs="Tahoma"/>
          <w:szCs w:val="20"/>
          <w:lang w:val="el-GR" w:eastAsia="en-US"/>
        </w:rPr>
      </w:pPr>
      <w:r w:rsidRPr="00274B25">
        <w:rPr>
          <w:rFonts w:cs="Tahoma"/>
          <w:szCs w:val="20"/>
          <w:lang w:val="el-GR" w:eastAsia="en-US"/>
        </w:rPr>
        <w:t>τη δέσμευση ότι καλύπτεται το σύνολο των προδιαγραφών της διακήρυξης με την προτεινόμενη υποδομή.</w:t>
      </w:r>
    </w:p>
    <w:p w14:paraId="4FB713F5" w14:textId="77777777" w:rsidR="007D5F07" w:rsidRPr="00274B25" w:rsidRDefault="007D5F07" w:rsidP="00BF2AE3">
      <w:pPr>
        <w:numPr>
          <w:ilvl w:val="1"/>
          <w:numId w:val="26"/>
        </w:numPr>
        <w:suppressAutoHyphens w:val="0"/>
        <w:spacing w:before="120"/>
        <w:rPr>
          <w:rFonts w:cs="Tahoma"/>
          <w:szCs w:val="20"/>
          <w:lang w:val="el-GR" w:eastAsia="en-US"/>
        </w:rPr>
      </w:pPr>
      <w:r w:rsidRPr="00274B25">
        <w:rPr>
          <w:rFonts w:cs="Tahoma"/>
          <w:szCs w:val="20"/>
          <w:lang w:val="el-GR" w:eastAsia="en-US"/>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3D856C14" w14:textId="77777777" w:rsidR="007D5F07" w:rsidRPr="00274B25" w:rsidRDefault="007D5F07" w:rsidP="00BF2AE3">
      <w:pPr>
        <w:spacing w:before="120"/>
        <w:rPr>
          <w:rFonts w:cs="Tahoma"/>
          <w:lang w:val="el-GR"/>
        </w:rPr>
      </w:pPr>
      <w:r w:rsidRPr="00274B25">
        <w:rPr>
          <w:rFonts w:cs="Tahoma"/>
          <w:lang w:val="el-GR"/>
        </w:rPr>
        <w:t>Περαιτέρω είναι, σημαντικό να ληφθούν υπόψη τα παρακάτω:</w:t>
      </w:r>
    </w:p>
    <w:p w14:paraId="42901F72" w14:textId="77777777" w:rsidR="007D5F07" w:rsidRPr="00274B25" w:rsidRDefault="007D5F07" w:rsidP="00BF2AE3">
      <w:pPr>
        <w:numPr>
          <w:ilvl w:val="0"/>
          <w:numId w:val="28"/>
        </w:numPr>
        <w:spacing w:before="120"/>
        <w:ind w:left="714" w:hanging="357"/>
        <w:rPr>
          <w:rFonts w:cs="Tahoma"/>
          <w:lang w:val="el-GR"/>
        </w:rPr>
      </w:pPr>
      <w:r w:rsidRPr="00274B25">
        <w:rPr>
          <w:rFonts w:cs="Tahoma"/>
          <w:lang w:val="el-GR"/>
        </w:rPr>
        <w:t xml:space="preserve">Σε περίπτωση που κρίνεται ότι η χρήση του </w:t>
      </w:r>
      <w:r w:rsidRPr="00274B25">
        <w:rPr>
          <w:rFonts w:cs="Tahoma"/>
        </w:rPr>
        <w:t>vmWare</w:t>
      </w:r>
      <w:r w:rsidRPr="00274B25">
        <w:rPr>
          <w:rFonts w:cs="Tahoma"/>
          <w:lang w:val="el-GR"/>
        </w:rPr>
        <w:t xml:space="preserve"> </w:t>
      </w:r>
      <w:r w:rsidRPr="00274B25">
        <w:rPr>
          <w:rFonts w:cs="Tahoma"/>
          <w:lang w:val="en-US"/>
        </w:rPr>
        <w:t>High</w:t>
      </w:r>
      <w:r w:rsidRPr="00274B25">
        <w:rPr>
          <w:rFonts w:cs="Tahoma"/>
          <w:lang w:val="el-GR"/>
        </w:rPr>
        <w:t xml:space="preserve"> </w:t>
      </w:r>
      <w:r w:rsidRPr="00274B25">
        <w:rPr>
          <w:rFonts w:cs="Tahoma"/>
          <w:lang w:val="en-US"/>
        </w:rPr>
        <w:t>Availabilty</w:t>
      </w:r>
      <w:r w:rsidRPr="00274B25">
        <w:rPr>
          <w:rFonts w:cs="Tahoma"/>
          <w:lang w:val="el-GR"/>
        </w:rPr>
        <w:t xml:space="preserve"> δεν επαρκεί για τις ανάγκες υψηλής διαθεσιμότητας του φιλοξενούμενου συστήματος και πρέπει να </w:t>
      </w:r>
      <w:r w:rsidRPr="00274B25">
        <w:rPr>
          <w:rFonts w:cs="Tahoma"/>
          <w:lang w:val="el-GR"/>
        </w:rPr>
        <w:lastRenderedPageBreak/>
        <w:t xml:space="preserve">εγκατασταθεί κάποια τεχνολογία </w:t>
      </w:r>
      <w:r w:rsidRPr="00274B25">
        <w:rPr>
          <w:rFonts w:cs="Tahoma"/>
        </w:rPr>
        <w:t>clustering</w:t>
      </w:r>
      <w:r w:rsidRPr="00274B25">
        <w:rPr>
          <w:rFonts w:cs="Tahoma"/>
          <w:lang w:val="el-GR"/>
        </w:rPr>
        <w:t xml:space="preserve">, είναι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w:t>
      </w:r>
      <w:r w:rsidRPr="00274B25">
        <w:rPr>
          <w:rFonts w:cs="Tahoma"/>
        </w:rPr>
        <w:t>G</w:t>
      </w:r>
      <w:r w:rsidRPr="00274B25">
        <w:rPr>
          <w:rFonts w:cs="Tahoma"/>
          <w:lang w:val="el-GR"/>
        </w:rPr>
        <w:t>-</w:t>
      </w:r>
      <w:r w:rsidRPr="00274B25">
        <w:rPr>
          <w:rFonts w:cs="Tahoma"/>
        </w:rPr>
        <w:t>Cloud</w:t>
      </w:r>
      <w:r w:rsidRPr="00274B25">
        <w:rPr>
          <w:rFonts w:cs="Tahoma"/>
          <w:lang w:val="el-GR"/>
        </w:rPr>
        <w:t>. Ομοίως για διατάξεις Υψηλής Απόδοσης.</w:t>
      </w:r>
    </w:p>
    <w:p w14:paraId="2E132CA3" w14:textId="77777777" w:rsidR="007D5F07" w:rsidRPr="00274B25" w:rsidRDefault="007D5F07" w:rsidP="00BF2AE3">
      <w:pPr>
        <w:numPr>
          <w:ilvl w:val="0"/>
          <w:numId w:val="28"/>
        </w:numPr>
        <w:spacing w:before="120"/>
        <w:ind w:left="714" w:hanging="357"/>
        <w:rPr>
          <w:rFonts w:cs="Tahoma"/>
          <w:lang w:val="el-GR"/>
        </w:rPr>
      </w:pPr>
      <w:r w:rsidRPr="00274B25">
        <w:rPr>
          <w:rFonts w:cs="Tahoma"/>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274B25">
        <w:rPr>
          <w:rFonts w:cs="Tahoma"/>
        </w:rPr>
        <w:t>Full</w:t>
      </w:r>
      <w:r w:rsidRPr="00274B25">
        <w:rPr>
          <w:rFonts w:cs="Tahoma"/>
          <w:lang w:val="el-GR"/>
        </w:rPr>
        <w:t xml:space="preserve"> </w:t>
      </w:r>
      <w:r w:rsidRPr="00274B25">
        <w:rPr>
          <w:rFonts w:cs="Tahoma"/>
        </w:rPr>
        <w:t>VM</w:t>
      </w:r>
      <w:r w:rsidRPr="00274B25">
        <w:rPr>
          <w:rFonts w:cs="Tahoma"/>
          <w:lang w:val="el-GR"/>
        </w:rPr>
        <w:t xml:space="preserve"> </w:t>
      </w:r>
      <w:r w:rsidRPr="00274B25">
        <w:rPr>
          <w:rFonts w:cs="Tahoma"/>
        </w:rPr>
        <w:t>Backup</w:t>
      </w:r>
      <w:r w:rsidRPr="00274B25">
        <w:rPr>
          <w:rFonts w:cs="Tahoma"/>
          <w:lang w:val="el-GR"/>
        </w:rPr>
        <w:t xml:space="preserve"> (π.χ. Βάσεις Δεδομένων), θα πρέπει να έχει υπάρξει μέριμνα από τον υποψήφιο Ανάδοχο για προμήθεια των απαραίτητων </w:t>
      </w:r>
      <w:r w:rsidRPr="00274B25">
        <w:rPr>
          <w:rFonts w:cs="Tahoma"/>
        </w:rPr>
        <w:t>Online</w:t>
      </w:r>
      <w:r w:rsidRPr="00274B25">
        <w:rPr>
          <w:rFonts w:cs="Tahoma"/>
          <w:lang w:val="el-GR"/>
        </w:rPr>
        <w:t xml:space="preserve"> </w:t>
      </w:r>
      <w:r w:rsidRPr="00274B25">
        <w:rPr>
          <w:rFonts w:cs="Tahoma"/>
        </w:rPr>
        <w:t>Backup</w:t>
      </w:r>
      <w:r w:rsidRPr="00274B25">
        <w:rPr>
          <w:rFonts w:cs="Tahoma"/>
          <w:lang w:val="el-GR"/>
        </w:rPr>
        <w:t xml:space="preserve"> </w:t>
      </w:r>
      <w:r w:rsidRPr="00274B25">
        <w:rPr>
          <w:rFonts w:cs="Tahoma"/>
        </w:rPr>
        <w:t>Agents</w:t>
      </w:r>
      <w:r w:rsidRPr="00274B25">
        <w:rPr>
          <w:rFonts w:cs="Tahoma"/>
          <w:lang w:val="el-GR"/>
        </w:rPr>
        <w:t xml:space="preserve"> για το </w:t>
      </w:r>
      <w:r w:rsidRPr="00274B25">
        <w:rPr>
          <w:rFonts w:cs="Tahoma"/>
        </w:rPr>
        <w:t>Symantec</w:t>
      </w:r>
      <w:r w:rsidRPr="00274B25">
        <w:rPr>
          <w:rFonts w:cs="Tahoma"/>
          <w:lang w:val="el-GR"/>
        </w:rPr>
        <w:t xml:space="preserve"> </w:t>
      </w:r>
      <w:r w:rsidRPr="00274B25">
        <w:rPr>
          <w:rFonts w:cs="Tahoma"/>
        </w:rPr>
        <w:t>Netbackup</w:t>
      </w:r>
      <w:r w:rsidRPr="00274B25">
        <w:rPr>
          <w:rFonts w:cs="Tahoma"/>
          <w:lang w:val="el-GR"/>
        </w:rPr>
        <w:t xml:space="preserve"> που λειτουργεί στην υποδομή. </w:t>
      </w:r>
    </w:p>
    <w:p w14:paraId="30A422FC" w14:textId="77777777" w:rsidR="007D5F07" w:rsidRPr="00274B25" w:rsidRDefault="007D5F07" w:rsidP="00BF2AE3">
      <w:pPr>
        <w:numPr>
          <w:ilvl w:val="0"/>
          <w:numId w:val="28"/>
        </w:numPr>
        <w:spacing w:before="120"/>
        <w:ind w:left="714" w:hanging="357"/>
        <w:rPr>
          <w:rFonts w:cs="Tahoma"/>
          <w:lang w:val="el-GR"/>
        </w:rPr>
      </w:pPr>
      <w:r w:rsidRPr="00274B25">
        <w:rPr>
          <w:rFonts w:cs="Tahoma"/>
          <w:lang w:val="el-GR"/>
        </w:rPr>
        <w:t xml:space="preserve">Σε περίπτωση που απαιτούνται πιστοποιητικά </w:t>
      </w:r>
      <w:r w:rsidRPr="00274B25">
        <w:rPr>
          <w:rFonts w:cs="Tahoma"/>
        </w:rPr>
        <w:t>SSL</w:t>
      </w:r>
      <w:r w:rsidRPr="00274B25">
        <w:rPr>
          <w:rFonts w:cs="Tahoma"/>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23DEF91C" w14:textId="77777777" w:rsidR="007D5F07" w:rsidRPr="00274B25" w:rsidRDefault="007D5F07" w:rsidP="00BF2AE3">
      <w:pPr>
        <w:numPr>
          <w:ilvl w:val="0"/>
          <w:numId w:val="28"/>
        </w:numPr>
        <w:spacing w:before="120"/>
        <w:ind w:left="714" w:hanging="357"/>
        <w:rPr>
          <w:rFonts w:cs="Tahoma"/>
          <w:lang w:val="el-GR"/>
        </w:rPr>
      </w:pPr>
      <w:r w:rsidRPr="00274B25">
        <w:rPr>
          <w:rFonts w:cs="Tahoma"/>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274B25">
        <w:rPr>
          <w:rFonts w:cs="Tahoma"/>
        </w:rPr>
        <w:t>scale</w:t>
      </w:r>
      <w:r w:rsidRPr="00274B25">
        <w:rPr>
          <w:rFonts w:cs="Tahoma"/>
          <w:lang w:val="el-GR"/>
        </w:rPr>
        <w:t>-</w:t>
      </w:r>
      <w:r w:rsidRPr="00274B25">
        <w:rPr>
          <w:rFonts w:cs="Tahoma"/>
        </w:rPr>
        <w:t>up</w:t>
      </w:r>
      <w:r w:rsidRPr="00274B25">
        <w:rPr>
          <w:rFonts w:cs="Tahoma"/>
          <w:lang w:val="el-GR"/>
        </w:rPr>
        <w:t xml:space="preserve"> &amp; </w:t>
      </w:r>
      <w:r w:rsidRPr="00274B25">
        <w:rPr>
          <w:rFonts w:cs="Tahoma"/>
        </w:rPr>
        <w:t>scale</w:t>
      </w:r>
      <w:r w:rsidRPr="00274B25">
        <w:rPr>
          <w:rFonts w:cs="Tahoma"/>
          <w:lang w:val="el-GR"/>
        </w:rPr>
        <w:t>-</w:t>
      </w:r>
      <w:r w:rsidRPr="00274B25">
        <w:rPr>
          <w:rFonts w:cs="Tahoma"/>
        </w:rPr>
        <w:t>out</w:t>
      </w:r>
      <w:r w:rsidRPr="00274B25">
        <w:rPr>
          <w:rFonts w:cs="Tahoma"/>
          <w:lang w:val="el-GR"/>
        </w:rPr>
        <w:t>) για κάλυψη μελλοντικών επιχειρησιακών αναγκών.</w:t>
      </w:r>
    </w:p>
    <w:p w14:paraId="3C077FAA" w14:textId="49FF4099" w:rsidR="007D5F07" w:rsidRPr="00274B25" w:rsidRDefault="007D5F07" w:rsidP="00BF2AE3">
      <w:pPr>
        <w:rPr>
          <w:rFonts w:cs="Tahoma"/>
          <w:lang w:val="el-GR"/>
        </w:rPr>
      </w:pPr>
      <w:r w:rsidRPr="00274B25">
        <w:rPr>
          <w:rFonts w:cs="Tahoma"/>
          <w:lang w:val="el-GR"/>
        </w:rPr>
        <w:t xml:space="preserve">Τέλος, επισημαίνεται ότι ο Ανάδοχος θα πρέπει να συμμορφώνεται με τους κανόνες της Πολιτικής Ασφάλειας που ισχύει για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w:t>
      </w:r>
      <w:r w:rsidR="004771EB" w:rsidRPr="00274B25">
        <w:rPr>
          <w:rFonts w:cs="Tahoma"/>
          <w:lang w:val="el-GR"/>
        </w:rPr>
        <w:t xml:space="preserve">θα δοθεί στον Ανάδοχο κατά την </w:t>
      </w:r>
      <w:r w:rsidRPr="00274B25">
        <w:rPr>
          <w:rFonts w:cs="Tahoma"/>
          <w:lang w:val="el-GR"/>
        </w:rPr>
        <w:t>Φάση</w:t>
      </w:r>
      <w:r w:rsidR="004771EB" w:rsidRPr="00274B25">
        <w:rPr>
          <w:rFonts w:cs="Tahoma"/>
          <w:lang w:val="el-GR"/>
        </w:rPr>
        <w:t xml:space="preserve"> 1</w:t>
      </w:r>
      <w:r w:rsidRPr="00274B25">
        <w:rPr>
          <w:rFonts w:cs="Tahoma"/>
          <w:lang w:val="el-GR"/>
        </w:rPr>
        <w:t xml:space="preserve"> του Έργου.</w:t>
      </w:r>
    </w:p>
    <w:p w14:paraId="2A577138" w14:textId="77777777" w:rsidR="004771EB" w:rsidRPr="00274B25" w:rsidRDefault="004771EB" w:rsidP="00BF2AE3">
      <w:pPr>
        <w:rPr>
          <w:rFonts w:eastAsia="SimSun" w:cs="Tahoma"/>
          <w:lang w:val="el-GR"/>
        </w:rPr>
      </w:pPr>
    </w:p>
    <w:p w14:paraId="71D91E97" w14:textId="4594214C" w:rsidR="000236CE" w:rsidRPr="00274B25" w:rsidRDefault="000236CE" w:rsidP="00BF2AE3">
      <w:pPr>
        <w:pStyle w:val="7"/>
        <w:numPr>
          <w:ilvl w:val="4"/>
          <w:numId w:val="11"/>
        </w:numPr>
        <w:spacing w:line="240" w:lineRule="auto"/>
        <w:rPr>
          <w:rFonts w:eastAsia="SimSun" w:cs="Tahoma"/>
          <w:b/>
          <w:color w:val="000000"/>
          <w:kern w:val="3"/>
          <w:sz w:val="22"/>
          <w:szCs w:val="22"/>
          <w:u w:val="none"/>
        </w:rPr>
      </w:pPr>
      <w:bookmarkStart w:id="368" w:name="_Toc45711954"/>
      <w:bookmarkStart w:id="369" w:name="_Ref45744798"/>
      <w:bookmarkStart w:id="370" w:name="_Ref45745512"/>
      <w:bookmarkStart w:id="371" w:name="_Ref45746354"/>
      <w:r w:rsidRPr="00274B25">
        <w:rPr>
          <w:rFonts w:eastAsia="SimSun" w:cs="Tahoma"/>
          <w:b/>
          <w:color w:val="000000"/>
          <w:kern w:val="3"/>
          <w:sz w:val="22"/>
          <w:szCs w:val="22"/>
          <w:u w:val="none"/>
        </w:rPr>
        <w:t>Α</w:t>
      </w:r>
      <w:r w:rsidR="00B1467C" w:rsidRPr="00274B25">
        <w:rPr>
          <w:rFonts w:eastAsia="SimSun" w:cs="Tahoma"/>
          <w:b/>
          <w:color w:val="000000"/>
          <w:kern w:val="3"/>
          <w:sz w:val="22"/>
          <w:szCs w:val="22"/>
          <w:u w:val="none"/>
        </w:rPr>
        <w:t>πόδοση συστήματος</w:t>
      </w:r>
      <w:bookmarkEnd w:id="368"/>
      <w:bookmarkEnd w:id="369"/>
      <w:bookmarkEnd w:id="370"/>
      <w:bookmarkEnd w:id="371"/>
    </w:p>
    <w:p w14:paraId="0395BD0F" w14:textId="159357CE" w:rsidR="007D5F07" w:rsidRPr="00274B25" w:rsidRDefault="007D5F07" w:rsidP="00BF2AE3">
      <w:pPr>
        <w:spacing w:before="120"/>
        <w:rPr>
          <w:rFonts w:cs="Tahoma"/>
          <w:lang w:val="el-GR"/>
        </w:rPr>
      </w:pPr>
      <w:r w:rsidRPr="00274B25">
        <w:rPr>
          <w:rFonts w:cs="Tahoma"/>
          <w:lang w:val="el-GR"/>
        </w:rPr>
        <w:t>Με στόχο την διασφάλιση της αποδοτικής λειτουργίας του συστήματος (σε επίπεδο υλικού και λογισμικού) βασική απαίτηση αποτελεί η πλήρωση της παρακάτω απαίτησης:</w:t>
      </w:r>
    </w:p>
    <w:p w14:paraId="228287FF" w14:textId="77777777" w:rsidR="007D5F07" w:rsidRPr="00274B25" w:rsidRDefault="007D5F07" w:rsidP="00BF2AE3">
      <w:pPr>
        <w:numPr>
          <w:ilvl w:val="0"/>
          <w:numId w:val="33"/>
        </w:numPr>
        <w:spacing w:before="120"/>
        <w:contextualSpacing/>
        <w:rPr>
          <w:rFonts w:cs="Tahoma"/>
          <w:lang w:val="el-GR"/>
        </w:rPr>
      </w:pPr>
      <w:r w:rsidRPr="00274B25">
        <w:rPr>
          <w:rFonts w:cs="Tahoma"/>
          <w:b/>
          <w:lang w:val="el-GR"/>
        </w:rPr>
        <w:t>Απόκριση</w:t>
      </w:r>
      <w:r w:rsidRPr="00274B25">
        <w:rPr>
          <w:rFonts w:cs="Tahoma"/>
          <w:lang w:val="el-GR"/>
        </w:rPr>
        <w:t>: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04A8072D" w14:textId="77777777" w:rsidR="007D5F07" w:rsidRPr="00274B25" w:rsidRDefault="007D5F07" w:rsidP="00BF2AE3">
      <w:pPr>
        <w:spacing w:before="120"/>
        <w:rPr>
          <w:rFonts w:cs="Tahoma"/>
          <w:lang w:val="el-GR"/>
        </w:rPr>
      </w:pPr>
      <w:r w:rsidRPr="00274B25">
        <w:rPr>
          <w:rFonts w:cs="Tahoma"/>
          <w:lang w:val="el-GR"/>
        </w:rPr>
        <w:t xml:space="preserve">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(acceptance tests). Ο Ανάδοχος κατά τη </w:t>
      </w:r>
      <w:r w:rsidRPr="00274B25">
        <w:rPr>
          <w:rFonts w:cs="Tahoma"/>
          <w:b/>
          <w:lang w:val="el-GR"/>
        </w:rPr>
        <w:t>Φάση Φ1 με τίτλο «Μελέτη Εφαρμογής»</w:t>
      </w:r>
      <w:r w:rsidRPr="00274B25">
        <w:rPr>
          <w:rFonts w:cs="Tahoma"/>
          <w:lang w:val="el-GR"/>
        </w:rPr>
        <w:t xml:space="preserve"> του Έργου οφείλει να εξειδικεύσει και να παρουσιάσει αναλυτικά τη μεθοδολογία διενέργειας ελέγχων απόδοσης του συστήματος.</w:t>
      </w:r>
    </w:p>
    <w:p w14:paraId="3D27EC0A" w14:textId="77777777" w:rsidR="007D5F07" w:rsidRPr="00274B25" w:rsidRDefault="007D5F07" w:rsidP="00BF2AE3">
      <w:pPr>
        <w:spacing w:before="120"/>
        <w:rPr>
          <w:rFonts w:cs="Tahoma"/>
          <w:lang w:val="el-GR"/>
        </w:rPr>
      </w:pPr>
      <w:r w:rsidRPr="00274B25">
        <w:rPr>
          <w:rFonts w:cs="Tahoma"/>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3F97194B" w14:textId="77777777" w:rsidR="007D5F07" w:rsidRPr="00274B25" w:rsidRDefault="007D5F07" w:rsidP="00BF2AE3">
      <w:pPr>
        <w:numPr>
          <w:ilvl w:val="0"/>
          <w:numId w:val="33"/>
        </w:numPr>
        <w:spacing w:before="120"/>
        <w:contextualSpacing/>
        <w:rPr>
          <w:rFonts w:cs="Tahoma"/>
          <w:lang w:val="el-GR"/>
        </w:rPr>
      </w:pPr>
      <w:r w:rsidRPr="00274B25">
        <w:rPr>
          <w:rFonts w:cs="Tahoma"/>
          <w:lang w:val="el-GR"/>
        </w:rPr>
        <w:t>Απλές ερωτήσεις (που εμπλέκουν το πολύ δύο πίνακες)</w:t>
      </w:r>
    </w:p>
    <w:p w14:paraId="22B22E09" w14:textId="77777777" w:rsidR="007D5F07" w:rsidRPr="00274B25" w:rsidRDefault="007D5F07" w:rsidP="00BF2AE3">
      <w:pPr>
        <w:numPr>
          <w:ilvl w:val="0"/>
          <w:numId w:val="33"/>
        </w:numPr>
        <w:spacing w:before="120"/>
        <w:contextualSpacing/>
        <w:rPr>
          <w:rFonts w:cs="Tahoma"/>
          <w:lang w:val="el-GR"/>
        </w:rPr>
      </w:pPr>
      <w:r w:rsidRPr="00274B25">
        <w:rPr>
          <w:rFonts w:cs="Tahoma"/>
          <w:lang w:val="el-GR"/>
        </w:rPr>
        <w:t>Σύνθετες ερωτήσεις (που εμπλέκουν περισσότερους από δύο πίνακες)</w:t>
      </w:r>
    </w:p>
    <w:p w14:paraId="289CD64E" w14:textId="77777777" w:rsidR="007D5F07" w:rsidRPr="00274B25" w:rsidRDefault="007D5F07" w:rsidP="00BF2AE3">
      <w:pPr>
        <w:numPr>
          <w:ilvl w:val="0"/>
          <w:numId w:val="33"/>
        </w:numPr>
        <w:spacing w:before="120"/>
        <w:contextualSpacing/>
        <w:rPr>
          <w:rFonts w:cs="Tahoma"/>
          <w:lang w:val="el-GR"/>
        </w:rPr>
      </w:pPr>
      <w:r w:rsidRPr="00274B25">
        <w:rPr>
          <w:rFonts w:cs="Tahoma"/>
          <w:lang w:val="el-GR"/>
        </w:rPr>
        <w:t xml:space="preserve">Δημιουργία αναφορών έτοιμων προς εκτύπωση </w:t>
      </w:r>
    </w:p>
    <w:p w14:paraId="23D6294E" w14:textId="77777777" w:rsidR="007D5F07" w:rsidRPr="00274B25" w:rsidRDefault="007D5F07" w:rsidP="00BF2AE3">
      <w:pPr>
        <w:numPr>
          <w:ilvl w:val="0"/>
          <w:numId w:val="33"/>
        </w:numPr>
        <w:spacing w:before="120"/>
        <w:contextualSpacing/>
        <w:rPr>
          <w:rFonts w:cs="Tahoma"/>
          <w:lang w:val="el-GR"/>
        </w:rPr>
      </w:pPr>
      <w:r w:rsidRPr="00274B25">
        <w:rPr>
          <w:rFonts w:cs="Tahoma"/>
          <w:lang w:val="el-GR"/>
        </w:rPr>
        <w:t>Κινήσεις ανταλλαγής αρχείων τυπικού μεγέθους (μικρότερου των 3 ΜΒytes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69FB6D4D" w14:textId="77777777" w:rsidR="007D5F07" w:rsidRPr="00274B25" w:rsidRDefault="007D5F07" w:rsidP="00BF2AE3">
      <w:pPr>
        <w:spacing w:before="120"/>
        <w:rPr>
          <w:rFonts w:cs="Tahoma"/>
          <w:lang w:val="el-GR"/>
        </w:rPr>
      </w:pPr>
      <w:r w:rsidRPr="00274B25">
        <w:rPr>
          <w:rFonts w:cs="Tahoma"/>
          <w:lang w:val="el-GR"/>
        </w:rPr>
        <w:lastRenderedPageBreak/>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6D9D0640" w14:textId="77777777" w:rsidR="007D5F07" w:rsidRPr="00274B25" w:rsidRDefault="007D5F07" w:rsidP="00BF2AE3">
      <w:pPr>
        <w:spacing w:before="120"/>
        <w:rPr>
          <w:rFonts w:cs="Tahoma"/>
          <w:lang w:val="el-GR"/>
        </w:rPr>
      </w:pPr>
      <w:r w:rsidRPr="00274B25">
        <w:rPr>
          <w:rFonts w:cs="Tahoma"/>
          <w:b/>
          <w:lang w:val="el-GR"/>
        </w:rPr>
        <w:t>Βασικό φορτίο</w:t>
      </w:r>
      <w:r w:rsidRPr="00274B25">
        <w:rPr>
          <w:rFonts w:cs="Tahoma"/>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3C05B8F1" w14:textId="77777777" w:rsidR="007D5F07" w:rsidRPr="00274B25" w:rsidRDefault="007D5F07" w:rsidP="00BF2AE3">
      <w:pPr>
        <w:spacing w:before="120"/>
        <w:rPr>
          <w:rFonts w:cs="Tahoma"/>
          <w:lang w:val="el-GR"/>
        </w:rPr>
      </w:pPr>
      <w:r w:rsidRPr="00274B25">
        <w:rPr>
          <w:rFonts w:cs="Tahoma"/>
          <w:b/>
          <w:lang w:val="el-GR"/>
        </w:rPr>
        <w:t>Αυξημένο φορτίο</w:t>
      </w:r>
      <w:r w:rsidRPr="00274B25">
        <w:rPr>
          <w:rFonts w:cs="Tahoma"/>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4294BA69" w14:textId="0A41882E" w:rsidR="007D5F07" w:rsidRPr="00274B25" w:rsidRDefault="007D5F07" w:rsidP="00BF2AE3">
      <w:pPr>
        <w:spacing w:before="120"/>
        <w:rPr>
          <w:rFonts w:cs="Tahoma"/>
          <w:lang w:val="el-GR"/>
        </w:rPr>
      </w:pPr>
      <w:r w:rsidRPr="00274B25">
        <w:rPr>
          <w:rFonts w:cs="Tahoma"/>
          <w:lang w:val="el-GR"/>
        </w:rPr>
        <w:t>Το Σύστημα θα πρέπει να έχ</w:t>
      </w:r>
      <w:r w:rsidR="000236CE" w:rsidRPr="00274B25">
        <w:rPr>
          <w:rFonts w:cs="Tahoma"/>
          <w:lang w:val="el-GR"/>
        </w:rPr>
        <w:t>ει δυνατότητα εξυπηρέτησης 500</w:t>
      </w:r>
      <w:r w:rsidRPr="00274B25">
        <w:rPr>
          <w:rFonts w:cs="Tahoma"/>
          <w:lang w:val="el-GR"/>
        </w:rPr>
        <w:t xml:space="preserve"> ταυτοχρόνων χρηστών. Υπολογίζεται ότι το πλήθος των πιστοποιημένων χρηστών (στελέχη αρχών κλπ.) </w:t>
      </w:r>
      <w:r w:rsidR="000236CE" w:rsidRPr="00274B25">
        <w:rPr>
          <w:rFonts w:cs="Tahoma"/>
          <w:lang w:val="el-GR"/>
        </w:rPr>
        <w:t xml:space="preserve">θα </w:t>
      </w:r>
      <w:r w:rsidRPr="00274B25">
        <w:rPr>
          <w:rFonts w:cs="Tahoma"/>
          <w:lang w:val="el-GR"/>
        </w:rPr>
        <w:t xml:space="preserve">ανέρχεται σε περίπου </w:t>
      </w:r>
      <w:r w:rsidR="000236CE" w:rsidRPr="00274B25">
        <w:rPr>
          <w:rFonts w:cs="Tahoma"/>
          <w:lang w:val="el-GR"/>
        </w:rPr>
        <w:t>1500 άτομα, εκ των οποίων τα 9</w:t>
      </w:r>
      <w:r w:rsidRPr="00274B25">
        <w:rPr>
          <w:rFonts w:cs="Tahoma"/>
          <w:lang w:val="el-GR"/>
        </w:rPr>
        <w:t xml:space="preserve">0 θα είναι στελέχη του Φορέα Λειτουργίας. Το Σύστημα θα πρέπει να έχει δυνατότητα ταυτόχρονης εξυπηρέτησης του 10% εξ’ αυτών, δηλαδή </w:t>
      </w:r>
      <w:r w:rsidR="000236CE" w:rsidRPr="00274B25">
        <w:rPr>
          <w:rFonts w:cs="Tahoma"/>
          <w:lang w:val="el-GR"/>
        </w:rPr>
        <w:t>1</w:t>
      </w:r>
      <w:r w:rsidRPr="00274B25">
        <w:rPr>
          <w:rFonts w:cs="Tahoma"/>
          <w:lang w:val="el-GR"/>
        </w:rPr>
        <w:t>50 ταυτοχρόνων πιστοποιημένων χρηστών.</w:t>
      </w:r>
    </w:p>
    <w:p w14:paraId="5EC02536" w14:textId="77777777" w:rsidR="007D5F07" w:rsidRPr="00274B25" w:rsidRDefault="007D5F07" w:rsidP="00BF2AE3">
      <w:pPr>
        <w:spacing w:before="120"/>
        <w:rPr>
          <w:rFonts w:cs="Tahoma"/>
          <w:lang w:val="el-GR"/>
        </w:rPr>
      </w:pPr>
      <w:r w:rsidRPr="00274B25">
        <w:rPr>
          <w:rFonts w:cs="Tahoma"/>
          <w:lang w:val="el-GR"/>
        </w:rPr>
        <w:t>Οι απαιτήσεις σχετικά με το μέγιστο χρόνο απόκρισης κατά τη λειτουργία σε κατάσταση βασικού φορτίου προσδιορίζονται ως εξής:</w:t>
      </w:r>
    </w:p>
    <w:p w14:paraId="0C606502" w14:textId="77777777" w:rsidR="007D5F07" w:rsidRPr="00274B25" w:rsidRDefault="007D5F07" w:rsidP="00BF2AE3">
      <w:pPr>
        <w:numPr>
          <w:ilvl w:val="0"/>
          <w:numId w:val="35"/>
        </w:numPr>
        <w:spacing w:before="120"/>
        <w:contextualSpacing/>
        <w:rPr>
          <w:rFonts w:cs="Tahoma"/>
          <w:lang w:val="el-GR"/>
        </w:rPr>
      </w:pPr>
      <w:r w:rsidRPr="00274B25">
        <w:rPr>
          <w:rFonts w:cs="Tahoma"/>
          <w:lang w:val="el-GR"/>
        </w:rPr>
        <w:t xml:space="preserve">Εκτέλεση απλών ερωτημάτων </w:t>
      </w:r>
    </w:p>
    <w:p w14:paraId="690FAFC7" w14:textId="77777777" w:rsidR="007D5F07" w:rsidRPr="00274B25" w:rsidRDefault="007D5F07" w:rsidP="00BF2AE3">
      <w:pPr>
        <w:numPr>
          <w:ilvl w:val="1"/>
          <w:numId w:val="34"/>
        </w:numPr>
        <w:spacing w:before="120"/>
        <w:contextualSpacing/>
        <w:rPr>
          <w:rFonts w:cs="Tahoma"/>
          <w:lang w:val="el-GR"/>
        </w:rPr>
      </w:pPr>
      <w:r w:rsidRPr="00274B25">
        <w:rPr>
          <w:rFonts w:cs="Tahoma"/>
          <w:lang w:val="el-GR"/>
        </w:rPr>
        <w:t>Το 90% των συναλλαγών θα πρέπει να ολοκληρώνεται σε χρόνο μικρότερο των 2 sec</w:t>
      </w:r>
    </w:p>
    <w:p w14:paraId="19D74C06" w14:textId="77777777" w:rsidR="007D5F07" w:rsidRPr="00274B25" w:rsidRDefault="007D5F07" w:rsidP="00BF2AE3">
      <w:pPr>
        <w:numPr>
          <w:ilvl w:val="1"/>
          <w:numId w:val="34"/>
        </w:numPr>
        <w:spacing w:before="120"/>
        <w:contextualSpacing/>
        <w:rPr>
          <w:rFonts w:cs="Tahoma"/>
          <w:lang w:val="el-GR"/>
        </w:rPr>
      </w:pPr>
      <w:r w:rsidRPr="00274B25">
        <w:rPr>
          <w:rFonts w:cs="Tahoma"/>
          <w:lang w:val="el-GR"/>
        </w:rPr>
        <w:t>Το 90% του υπολοίπου 10% που αφορούν εκτέλεση απλών ερωτημάτων θα πρέπει να ολοκληρώνεται σε χρόνο μικρότερο των 5 sec</w:t>
      </w:r>
    </w:p>
    <w:p w14:paraId="738C36C7" w14:textId="77777777" w:rsidR="007D5F07" w:rsidRPr="00274B25" w:rsidRDefault="007D5F07" w:rsidP="00BF2AE3">
      <w:pPr>
        <w:numPr>
          <w:ilvl w:val="0"/>
          <w:numId w:val="35"/>
        </w:numPr>
        <w:spacing w:before="120"/>
        <w:contextualSpacing/>
        <w:rPr>
          <w:rFonts w:cs="Tahoma"/>
          <w:lang w:val="el-GR"/>
        </w:rPr>
      </w:pPr>
      <w:r w:rsidRPr="00274B25">
        <w:rPr>
          <w:rFonts w:cs="Tahoma"/>
          <w:lang w:val="el-GR"/>
        </w:rPr>
        <w:t>Εκτέλεση σύνθετων ερωτημάτων</w:t>
      </w:r>
    </w:p>
    <w:p w14:paraId="651E5DC3" w14:textId="77777777" w:rsidR="007D5F07" w:rsidRPr="00274B25" w:rsidRDefault="007D5F07" w:rsidP="00BF2AE3">
      <w:pPr>
        <w:numPr>
          <w:ilvl w:val="1"/>
          <w:numId w:val="34"/>
        </w:numPr>
        <w:spacing w:before="120"/>
        <w:contextualSpacing/>
        <w:rPr>
          <w:rFonts w:cs="Tahoma"/>
          <w:lang w:val="el-GR"/>
        </w:rPr>
      </w:pPr>
      <w:r w:rsidRPr="00274B25">
        <w:rPr>
          <w:rFonts w:cs="Tahoma"/>
          <w:lang w:val="el-GR"/>
        </w:rPr>
        <w:t>To 90% των συναλλαγών θα πρέπει να ολοκληρώνεται σε χρόνο μικρότερο των 4 sec</w:t>
      </w:r>
    </w:p>
    <w:p w14:paraId="58FFEA37" w14:textId="77777777" w:rsidR="007D5F07" w:rsidRPr="00274B25" w:rsidRDefault="007D5F07" w:rsidP="00BF2AE3">
      <w:pPr>
        <w:numPr>
          <w:ilvl w:val="1"/>
          <w:numId w:val="34"/>
        </w:numPr>
        <w:spacing w:before="120"/>
        <w:contextualSpacing/>
        <w:rPr>
          <w:rFonts w:cs="Tahoma"/>
          <w:lang w:val="el-GR"/>
        </w:rPr>
      </w:pPr>
      <w:r w:rsidRPr="00274B25">
        <w:rPr>
          <w:rFonts w:cs="Tahoma"/>
          <w:lang w:val="el-GR"/>
        </w:rPr>
        <w:t>To 90% του υπολοίπου 10% των συναλλαγών θα πρέπει να ολοκληρώνεται σε χρόνο μικρότερο των 10 sec</w:t>
      </w:r>
    </w:p>
    <w:p w14:paraId="6CC91ACB" w14:textId="77777777" w:rsidR="007D5F07" w:rsidRPr="00274B25" w:rsidRDefault="007D5F07" w:rsidP="00BF2AE3">
      <w:pPr>
        <w:numPr>
          <w:ilvl w:val="0"/>
          <w:numId w:val="35"/>
        </w:numPr>
        <w:spacing w:before="120"/>
        <w:contextualSpacing/>
        <w:rPr>
          <w:rFonts w:cs="Tahoma"/>
          <w:lang w:val="el-GR"/>
        </w:rPr>
      </w:pPr>
      <w:r w:rsidRPr="00274B25">
        <w:rPr>
          <w:rFonts w:cs="Tahoma"/>
          <w:lang w:val="el-GR"/>
        </w:rPr>
        <w:t xml:space="preserve">Δημιουργία αναφορών τυπικού μεγέθους, όπως αυτό ορίζεται ανωτέρω: </w:t>
      </w:r>
    </w:p>
    <w:p w14:paraId="7A15BD47" w14:textId="77777777" w:rsidR="007D5F07" w:rsidRPr="00274B25" w:rsidRDefault="007D5F07" w:rsidP="00BF2AE3">
      <w:pPr>
        <w:numPr>
          <w:ilvl w:val="1"/>
          <w:numId w:val="33"/>
        </w:numPr>
        <w:spacing w:before="120"/>
        <w:contextualSpacing/>
        <w:rPr>
          <w:rFonts w:cs="Tahoma"/>
          <w:lang w:val="el-GR"/>
        </w:rPr>
      </w:pPr>
      <w:r w:rsidRPr="00274B25">
        <w:rPr>
          <w:rFonts w:cs="Tahoma"/>
          <w:lang w:val="el-GR"/>
        </w:rPr>
        <w:t>Το 90% των συναλλαγών θα πρέπει να ολοκληρώνεται σε χρόνο μικρότερο των 3 sec</w:t>
      </w:r>
    </w:p>
    <w:p w14:paraId="2F0B3D69" w14:textId="77777777" w:rsidR="007D5F07" w:rsidRPr="00274B25" w:rsidRDefault="007D5F07" w:rsidP="00BF2AE3">
      <w:pPr>
        <w:numPr>
          <w:ilvl w:val="1"/>
          <w:numId w:val="33"/>
        </w:numPr>
        <w:spacing w:before="120"/>
        <w:contextualSpacing/>
        <w:rPr>
          <w:rFonts w:cs="Tahoma"/>
          <w:lang w:val="el-GR"/>
        </w:rPr>
      </w:pPr>
      <w:r w:rsidRPr="00274B25">
        <w:rPr>
          <w:rFonts w:cs="Tahoma"/>
          <w:lang w:val="el-GR"/>
        </w:rPr>
        <w:t>Το 90% του υπολοίπου 10% των συναλλαγών θα πρέπει να ολοκληρώνεται σε χρόνο μικρότερο των 15 sec</w:t>
      </w:r>
    </w:p>
    <w:p w14:paraId="5D3FBF48" w14:textId="77777777" w:rsidR="007D5F07" w:rsidRPr="00274B25" w:rsidRDefault="007D5F07" w:rsidP="00BF2AE3">
      <w:pPr>
        <w:numPr>
          <w:ilvl w:val="0"/>
          <w:numId w:val="35"/>
        </w:numPr>
        <w:spacing w:before="120"/>
        <w:contextualSpacing/>
        <w:rPr>
          <w:rFonts w:cs="Tahoma"/>
          <w:lang w:val="el-GR"/>
        </w:rPr>
      </w:pPr>
      <w:r w:rsidRPr="00274B25">
        <w:rPr>
          <w:rFonts w:cs="Tahoma"/>
          <w:lang w:val="el-GR"/>
        </w:rPr>
        <w:t>Ανταλλαγές αρχείων τυπικού μεγέθους (μεταξύ χρήστη και συστήματος ή/και μεταξύ συστήματος και τρίτου εξωτερικού συστήματος)</w:t>
      </w:r>
    </w:p>
    <w:p w14:paraId="719A1AB3" w14:textId="77777777" w:rsidR="007D5F07" w:rsidRPr="00274B25" w:rsidRDefault="007D5F07" w:rsidP="00BF2AE3">
      <w:pPr>
        <w:numPr>
          <w:ilvl w:val="1"/>
          <w:numId w:val="33"/>
        </w:numPr>
        <w:spacing w:before="120"/>
        <w:contextualSpacing/>
        <w:rPr>
          <w:rFonts w:cs="Tahoma"/>
          <w:lang w:val="el-GR"/>
        </w:rPr>
      </w:pPr>
      <w:r w:rsidRPr="00274B25">
        <w:rPr>
          <w:rFonts w:cs="Tahoma"/>
          <w:lang w:val="el-GR"/>
        </w:rPr>
        <w:t>Το 90% των συναλλαγών θα πρέπει να ολοκληρώνεται σε χρόνο μικρότερο των 5 sec</w:t>
      </w:r>
    </w:p>
    <w:p w14:paraId="3FFF344C" w14:textId="77777777" w:rsidR="007D5F07" w:rsidRPr="00274B25" w:rsidRDefault="007D5F07" w:rsidP="00BF2AE3">
      <w:pPr>
        <w:numPr>
          <w:ilvl w:val="1"/>
          <w:numId w:val="33"/>
        </w:numPr>
        <w:spacing w:before="120"/>
        <w:contextualSpacing/>
        <w:rPr>
          <w:rFonts w:cs="Tahoma"/>
          <w:lang w:val="el-GR"/>
        </w:rPr>
      </w:pPr>
      <w:r w:rsidRPr="00274B25">
        <w:rPr>
          <w:rFonts w:cs="Tahoma"/>
          <w:lang w:val="el-GR"/>
        </w:rPr>
        <w:t>Το 90% του υπολοίπου 10% των συναλλαγών θα πρέπει να ολοκληρώνεται σε χρόνο μικρότερο των 8 sec.</w:t>
      </w:r>
    </w:p>
    <w:p w14:paraId="3C861769" w14:textId="426EAB7D" w:rsidR="007D5F07" w:rsidRPr="00274B25" w:rsidRDefault="007D5F07" w:rsidP="00BF2AE3">
      <w:pPr>
        <w:spacing w:before="120"/>
        <w:rPr>
          <w:rFonts w:cs="Tahoma"/>
          <w:lang w:val="el-GR"/>
        </w:rPr>
      </w:pPr>
      <w:r w:rsidRPr="00274B25">
        <w:rPr>
          <w:rFonts w:cs="Tahoma"/>
          <w:lang w:val="el-GR"/>
        </w:rPr>
        <w:t xml:space="preserve">Σημειώνεται ότι όλες οι μετρήσεις θα πρέπει να γίνουν </w:t>
      </w:r>
      <w:r w:rsidR="007F052B" w:rsidRPr="00274B25">
        <w:rPr>
          <w:rFonts w:cs="Tahoma"/>
          <w:lang w:val="el-GR"/>
        </w:rPr>
        <w:t xml:space="preserve">από τους υπολογιστές της Αρχής, </w:t>
      </w:r>
      <w:r w:rsidRPr="00274B25">
        <w:rPr>
          <w:rFonts w:cs="Tahoma"/>
          <w:lang w:val="el-GR"/>
        </w:rPr>
        <w:t xml:space="preserve">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acceptance tests και ποια είναι τα ανωτέρω ερωτήματα 1-4. </w:t>
      </w:r>
      <w:r w:rsidR="002C2CB6" w:rsidRPr="00274B25">
        <w:rPr>
          <w:rFonts w:cs="Tahoma"/>
          <w:lang w:val="el-GR"/>
        </w:rPr>
        <w:t xml:space="preserve">Σε περίπτωση απόκλισης, οι μετρήσεις </w:t>
      </w:r>
      <w:r w:rsidR="0078722F" w:rsidRPr="00274B25">
        <w:rPr>
          <w:rFonts w:cs="Tahoma"/>
          <w:lang w:val="el-GR"/>
        </w:rPr>
        <w:t>δύναται</w:t>
      </w:r>
      <w:r w:rsidR="002C2CB6" w:rsidRPr="00274B25">
        <w:rPr>
          <w:rFonts w:cs="Tahoma"/>
          <w:lang w:val="el-GR"/>
        </w:rPr>
        <w:t xml:space="preserve"> να επαναληφθούν σε περιβάλλον του G-Cloud ώστε να αποκλειστούν δικτυακές ή άλλες καθυστερήσεις.</w:t>
      </w:r>
    </w:p>
    <w:p w14:paraId="7F3CDBC6" w14:textId="6E831E68" w:rsidR="00250139" w:rsidRDefault="007D5F07" w:rsidP="00BF2AE3">
      <w:pPr>
        <w:rPr>
          <w:rFonts w:cs="Tahoma"/>
          <w:lang w:val="el-GR"/>
        </w:rPr>
      </w:pPr>
      <w:r w:rsidRPr="00274B25">
        <w:rPr>
          <w:rFonts w:cs="Tahoma"/>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37327817" w14:textId="2635CB05" w:rsidR="009E0A55" w:rsidRDefault="009E0A55" w:rsidP="00BF2AE3">
      <w:pPr>
        <w:rPr>
          <w:rFonts w:cs="Tahoma"/>
          <w:lang w:val="el-GR"/>
        </w:rPr>
      </w:pPr>
    </w:p>
    <w:p w14:paraId="78BA4F49" w14:textId="77777777" w:rsidR="009E0A55" w:rsidRDefault="009E0A55" w:rsidP="00BF2AE3">
      <w:pPr>
        <w:rPr>
          <w:rFonts w:cs="Tahoma"/>
          <w:lang w:val="el-GR"/>
        </w:rPr>
      </w:pPr>
    </w:p>
    <w:p w14:paraId="3C4CD0FB" w14:textId="77777777" w:rsidR="000236CE" w:rsidRPr="00274B25" w:rsidRDefault="000236CE" w:rsidP="00BF2AE3">
      <w:pPr>
        <w:pStyle w:val="7"/>
        <w:numPr>
          <w:ilvl w:val="4"/>
          <w:numId w:val="11"/>
        </w:numPr>
        <w:spacing w:line="240" w:lineRule="auto"/>
        <w:rPr>
          <w:rFonts w:eastAsia="SimSun" w:cs="Tahoma"/>
          <w:b/>
          <w:color w:val="000000"/>
          <w:kern w:val="3"/>
          <w:sz w:val="22"/>
          <w:szCs w:val="22"/>
          <w:u w:val="none"/>
        </w:rPr>
      </w:pPr>
      <w:bookmarkStart w:id="372" w:name="_Toc45711955"/>
      <w:bookmarkStart w:id="373" w:name="_Ref45745517"/>
      <w:bookmarkStart w:id="374" w:name="_Ref45746393"/>
      <w:r w:rsidRPr="00274B25">
        <w:rPr>
          <w:rFonts w:eastAsia="SimSun" w:cs="Tahoma"/>
          <w:b/>
          <w:color w:val="000000"/>
          <w:kern w:val="3"/>
          <w:sz w:val="22"/>
          <w:szCs w:val="22"/>
          <w:u w:val="none"/>
        </w:rPr>
        <w:lastRenderedPageBreak/>
        <w:t>Ανοικτά Πρότυπα και Δεδομένα</w:t>
      </w:r>
      <w:bookmarkEnd w:id="372"/>
      <w:bookmarkEnd w:id="373"/>
      <w:bookmarkEnd w:id="374"/>
    </w:p>
    <w:p w14:paraId="69F9F0C4" w14:textId="77777777" w:rsidR="000236CE" w:rsidRPr="00274B25" w:rsidRDefault="000236CE" w:rsidP="00BF2AE3">
      <w:pPr>
        <w:spacing w:before="120"/>
        <w:rPr>
          <w:rFonts w:cs="Tahoma"/>
          <w:lang w:val="el-GR"/>
        </w:rPr>
      </w:pPr>
      <w:r w:rsidRPr="00274B25">
        <w:rPr>
          <w:rFonts w:cs="Tahoma"/>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sidRPr="00274B25">
        <w:rPr>
          <w:rFonts w:cs="Tahoma"/>
          <w:lang w:val="en-US"/>
        </w:rPr>
        <w:t>open</w:t>
      </w:r>
      <w:r w:rsidRPr="00274B25">
        <w:rPr>
          <w:rFonts w:cs="Tahoma"/>
          <w:lang w:val="el-GR"/>
        </w:rPr>
        <w:t xml:space="preserve"> </w:t>
      </w:r>
      <w:r w:rsidRPr="00274B25">
        <w:rPr>
          <w:rFonts w:cs="Tahoma"/>
          <w:lang w:val="en-US"/>
        </w:rPr>
        <w:t>architecture</w:t>
      </w:r>
      <w:r w:rsidRPr="00274B25">
        <w:rPr>
          <w:rFonts w:cs="Tahoma"/>
          <w:lang w:val="el-GR"/>
        </w:rPr>
        <w:t>) και ανοικτά συστήματα (</w:t>
      </w:r>
      <w:r w:rsidRPr="00274B25">
        <w:rPr>
          <w:rFonts w:cs="Tahoma"/>
          <w:lang w:val="en-US"/>
        </w:rPr>
        <w:t>open</w:t>
      </w:r>
      <w:r w:rsidRPr="00274B25">
        <w:rPr>
          <w:rFonts w:cs="Tahoma"/>
          <w:lang w:val="el-GR"/>
        </w:rPr>
        <w:t xml:space="preserve"> </w:t>
      </w:r>
      <w:r w:rsidRPr="00274B25">
        <w:rPr>
          <w:rFonts w:cs="Tahoma"/>
          <w:lang w:val="en-US"/>
        </w:rPr>
        <w:t>systems</w:t>
      </w:r>
      <w:r w:rsidRPr="00274B25">
        <w:rPr>
          <w:rFonts w:cs="Tahoma"/>
          <w:lang w:val="el-GR"/>
        </w:rPr>
        <w:t>). Ο όρος «ανοικτό» υποδηλώνει κατά βάση την ανεξαρτησία από συγκεκριμένο προμηθευτή και την υποχρεωτική χρήση προτύπων (</w:t>
      </w:r>
      <w:r w:rsidRPr="00274B25">
        <w:rPr>
          <w:rFonts w:cs="Tahoma"/>
          <w:lang w:val="en-US"/>
        </w:rPr>
        <w:t>standards</w:t>
      </w:r>
      <w:r w:rsidRPr="00274B25">
        <w:rPr>
          <w:rFonts w:cs="Tahoma"/>
          <w:lang w:val="el-GR"/>
        </w:rPr>
        <w:t>), τα οποία διασφαλίζουν:</w:t>
      </w:r>
    </w:p>
    <w:p w14:paraId="34968943" w14:textId="77777777" w:rsidR="000236CE" w:rsidRPr="00274B25" w:rsidRDefault="000236CE" w:rsidP="00BF2AE3">
      <w:pPr>
        <w:widowControl w:val="0"/>
        <w:numPr>
          <w:ilvl w:val="0"/>
          <w:numId w:val="36"/>
        </w:numPr>
        <w:suppressAutoHyphens w:val="0"/>
        <w:spacing w:before="120" w:after="60"/>
        <w:rPr>
          <w:rFonts w:cs="Tahoma"/>
          <w:lang w:val="el-GR"/>
        </w:rPr>
      </w:pPr>
      <w:r w:rsidRPr="00274B25">
        <w:rPr>
          <w:rFonts w:cs="Tahoma"/>
          <w:lang w:val="el-GR"/>
        </w:rPr>
        <w:t>την αρμονική συνεργασία και λειτουργία μεταξύ συστημάτων και λειτουργικών εφαρμογών διαφορετικών προμηθευτών</w:t>
      </w:r>
    </w:p>
    <w:p w14:paraId="0E1CA510" w14:textId="77777777" w:rsidR="000236CE" w:rsidRPr="00274B25" w:rsidRDefault="000236CE" w:rsidP="00BF2AE3">
      <w:pPr>
        <w:widowControl w:val="0"/>
        <w:numPr>
          <w:ilvl w:val="0"/>
          <w:numId w:val="36"/>
        </w:numPr>
        <w:suppressAutoHyphens w:val="0"/>
        <w:spacing w:before="120" w:after="60"/>
        <w:rPr>
          <w:rFonts w:cs="Tahoma"/>
          <w:lang w:val="el-GR"/>
        </w:rPr>
      </w:pPr>
      <w:r w:rsidRPr="00274B25">
        <w:rPr>
          <w:rFonts w:cs="Tahoma"/>
          <w:lang w:val="el-GR"/>
        </w:rPr>
        <w:t>τη διαδικτυακή ή άλλη συνεργασία εφαρμογών που βρίσκονται σε διαφορετικά υπολογιστικά συστήματα</w:t>
      </w:r>
    </w:p>
    <w:p w14:paraId="7BF5027E" w14:textId="77777777" w:rsidR="000236CE" w:rsidRPr="00274B25" w:rsidRDefault="000236CE" w:rsidP="00BF2AE3">
      <w:pPr>
        <w:widowControl w:val="0"/>
        <w:numPr>
          <w:ilvl w:val="0"/>
          <w:numId w:val="36"/>
        </w:numPr>
        <w:suppressAutoHyphens w:val="0"/>
        <w:spacing w:before="120" w:after="60"/>
        <w:rPr>
          <w:rFonts w:cs="Tahoma"/>
          <w:lang w:val="el-GR"/>
        </w:rPr>
      </w:pPr>
      <w:r w:rsidRPr="00274B25">
        <w:rPr>
          <w:rFonts w:cs="Tahoma"/>
          <w:lang w:val="el-GR"/>
        </w:rPr>
        <w:t>τη φορητότητα (</w:t>
      </w:r>
      <w:r w:rsidRPr="00274B25">
        <w:rPr>
          <w:rFonts w:cs="Tahoma"/>
          <w:lang w:val="en-US"/>
        </w:rPr>
        <w:t>portability</w:t>
      </w:r>
      <w:r w:rsidRPr="00274B25">
        <w:rPr>
          <w:rFonts w:cs="Tahoma"/>
          <w:lang w:val="el-GR"/>
        </w:rPr>
        <w:t>) των εφαρμογών</w:t>
      </w:r>
    </w:p>
    <w:p w14:paraId="016D9802" w14:textId="77777777" w:rsidR="000236CE" w:rsidRPr="00274B25" w:rsidRDefault="000236CE" w:rsidP="00BF2AE3">
      <w:pPr>
        <w:widowControl w:val="0"/>
        <w:numPr>
          <w:ilvl w:val="0"/>
          <w:numId w:val="36"/>
        </w:numPr>
        <w:suppressAutoHyphens w:val="0"/>
        <w:spacing w:before="120" w:after="60"/>
        <w:rPr>
          <w:rFonts w:cs="Tahoma"/>
          <w:lang w:val="el-GR"/>
        </w:rPr>
      </w:pPr>
      <w:r w:rsidRPr="00274B25">
        <w:rPr>
          <w:rFonts w:cs="Tahoma"/>
          <w:lang w:val="el-GR"/>
        </w:rPr>
        <w:t>την δυνατότητα αύξησης του μεγέθους των μηχανογραφικών συστημάτων χωρίς αλλαγές στη δομή και τη φιλοσοφία</w:t>
      </w:r>
    </w:p>
    <w:p w14:paraId="646D3E7F" w14:textId="77777777" w:rsidR="000236CE" w:rsidRPr="00274B25" w:rsidRDefault="000236CE" w:rsidP="00BF2AE3">
      <w:pPr>
        <w:widowControl w:val="0"/>
        <w:numPr>
          <w:ilvl w:val="0"/>
          <w:numId w:val="36"/>
        </w:numPr>
        <w:suppressAutoHyphens w:val="0"/>
        <w:spacing w:before="120" w:after="60"/>
        <w:rPr>
          <w:rFonts w:cs="Tahoma"/>
          <w:lang w:val="el-GR"/>
        </w:rPr>
      </w:pPr>
      <w:r w:rsidRPr="00274B25">
        <w:rPr>
          <w:rFonts w:cs="Tahoma"/>
          <w:lang w:val="el-GR"/>
        </w:rPr>
        <w:t>την εύκολη επέμβαση στη λειτουργικότητα των εφαρμογών</w:t>
      </w:r>
    </w:p>
    <w:p w14:paraId="4E0369B3" w14:textId="77777777" w:rsidR="000236CE" w:rsidRPr="00274B25" w:rsidRDefault="000236CE" w:rsidP="00BF2AE3">
      <w:pPr>
        <w:widowControl w:val="0"/>
        <w:spacing w:before="120" w:after="60"/>
        <w:rPr>
          <w:rFonts w:cs="Tahoma"/>
          <w:lang w:val="el-GR"/>
        </w:rPr>
      </w:pPr>
      <w:r w:rsidRPr="00274B25">
        <w:rPr>
          <w:rFonts w:cs="Tahoma"/>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73FADBFB" w14:textId="77777777" w:rsidR="000236CE" w:rsidRPr="00274B25" w:rsidRDefault="000236CE" w:rsidP="00BF2AE3">
      <w:pPr>
        <w:widowControl w:val="0"/>
        <w:numPr>
          <w:ilvl w:val="0"/>
          <w:numId w:val="36"/>
        </w:numPr>
        <w:suppressAutoHyphens w:val="0"/>
        <w:spacing w:before="120" w:after="60"/>
        <w:rPr>
          <w:rFonts w:cs="Tahoma"/>
          <w:lang w:val="el-GR"/>
        </w:rPr>
      </w:pPr>
      <w:r w:rsidRPr="00274B25">
        <w:rPr>
          <w:rFonts w:cs="Tahoma"/>
          <w:lang w:val="el-GR"/>
        </w:rPr>
        <w:t>Αρθρωτή ανάπτυξη και υλοποίηση των υποσυστημάτων λογισμικού,</w:t>
      </w:r>
    </w:p>
    <w:p w14:paraId="79D611DC" w14:textId="77777777" w:rsidR="000236CE" w:rsidRPr="00274B25" w:rsidRDefault="000236CE" w:rsidP="00BF2AE3">
      <w:pPr>
        <w:widowControl w:val="0"/>
        <w:numPr>
          <w:ilvl w:val="0"/>
          <w:numId w:val="36"/>
        </w:numPr>
        <w:suppressAutoHyphens w:val="0"/>
        <w:spacing w:before="120" w:after="60"/>
        <w:rPr>
          <w:rFonts w:cs="Tahoma"/>
          <w:lang w:val="el-GR"/>
        </w:rPr>
      </w:pPr>
      <w:r w:rsidRPr="00274B25">
        <w:rPr>
          <w:rFonts w:cs="Tahoma"/>
          <w:lang w:val="el-GR"/>
        </w:rPr>
        <w:t>Χρήση διεθνών και εμπορικώς αποδεκτών προτύπων διαλειτουργικότητας, όπως για παράδειγμα οι διαδικτυακές υπηρεσίες (</w:t>
      </w:r>
      <w:r w:rsidRPr="00274B25">
        <w:rPr>
          <w:rFonts w:cs="Tahoma"/>
          <w:lang w:val="en-US"/>
        </w:rPr>
        <w:t>web</w:t>
      </w:r>
      <w:r w:rsidRPr="00274B25">
        <w:rPr>
          <w:rFonts w:cs="Tahoma"/>
          <w:lang w:val="el-GR"/>
        </w:rPr>
        <w:t xml:space="preserve"> </w:t>
      </w:r>
      <w:r w:rsidRPr="00274B25">
        <w:rPr>
          <w:rFonts w:cs="Tahoma"/>
          <w:lang w:val="en-US"/>
        </w:rPr>
        <w:t>services</w:t>
      </w:r>
      <w:r w:rsidRPr="00274B25">
        <w:rPr>
          <w:rFonts w:cs="Tahoma"/>
          <w:lang w:val="el-GR"/>
        </w:rPr>
        <w:t>) για την τυποποιημένη επικοινωνία μεταξύ υπολογιστικών συστημάτων</w:t>
      </w:r>
    </w:p>
    <w:p w14:paraId="2478117F" w14:textId="77777777" w:rsidR="000236CE" w:rsidRPr="00274B25" w:rsidRDefault="000236CE" w:rsidP="00BF2AE3">
      <w:pPr>
        <w:widowControl w:val="0"/>
        <w:numPr>
          <w:ilvl w:val="0"/>
          <w:numId w:val="36"/>
        </w:numPr>
        <w:suppressAutoHyphens w:val="0"/>
        <w:spacing w:before="120" w:after="60"/>
        <w:rPr>
          <w:rFonts w:cs="Tahoma"/>
          <w:lang w:val="el-GR"/>
        </w:rPr>
      </w:pPr>
      <w:r w:rsidRPr="00274B25">
        <w:rPr>
          <w:rFonts w:cs="Tahoma"/>
          <w:lang w:val="el-GR"/>
        </w:rPr>
        <w:t>Για τα υποσυστήματα εξωστρεφών υπηρεσιών, υλοποίηση βασισμένη σε αρχιτεκτονική τουλάχιστον 3 επιπέδων (3-</w:t>
      </w:r>
      <w:r w:rsidRPr="00274B25">
        <w:rPr>
          <w:rFonts w:cs="Tahoma"/>
        </w:rPr>
        <w:t>tier</w:t>
      </w:r>
      <w:r w:rsidRPr="00274B25">
        <w:rPr>
          <w:rFonts w:cs="Tahoma"/>
          <w:lang w:val="el-GR"/>
        </w:rPr>
        <w:t xml:space="preserve"> </w:t>
      </w:r>
      <w:r w:rsidRPr="00274B25">
        <w:rPr>
          <w:rFonts w:cs="Tahoma"/>
          <w:lang w:val="en-US"/>
        </w:rPr>
        <w:t>architecture</w:t>
      </w:r>
      <w:r w:rsidRPr="00274B25">
        <w:rPr>
          <w:rFonts w:cs="Tahoma"/>
          <w:lang w:val="el-GR"/>
        </w:rPr>
        <w:t>), η οποία περιλαμβάνει κατ’ ελάχιστο, το επίπεδο των παρουσίασης, το επίπεδο επιχειρησιακής λογικής και το επίπεδο των δεδομένων.</w:t>
      </w:r>
    </w:p>
    <w:p w14:paraId="715DFE03" w14:textId="77777777" w:rsidR="00A36B2A" w:rsidRPr="00274B25" w:rsidRDefault="00A36B2A" w:rsidP="00A36B2A">
      <w:pPr>
        <w:widowControl w:val="0"/>
        <w:suppressAutoHyphens w:val="0"/>
        <w:spacing w:before="120" w:after="60"/>
        <w:rPr>
          <w:rFonts w:cs="Tahoma"/>
          <w:lang w:val="el-GR"/>
        </w:rPr>
      </w:pPr>
    </w:p>
    <w:p w14:paraId="2D572380" w14:textId="5A5F9DEE" w:rsidR="008115DC" w:rsidRPr="00274B25" w:rsidRDefault="00250139" w:rsidP="00BF2AE3">
      <w:pPr>
        <w:pStyle w:val="7"/>
        <w:numPr>
          <w:ilvl w:val="4"/>
          <w:numId w:val="11"/>
        </w:numPr>
        <w:spacing w:line="240" w:lineRule="auto"/>
        <w:rPr>
          <w:rFonts w:eastAsia="SimSun" w:cs="Tahoma"/>
          <w:b/>
          <w:color w:val="000000"/>
          <w:kern w:val="3"/>
          <w:sz w:val="22"/>
          <w:szCs w:val="22"/>
          <w:u w:val="none"/>
        </w:rPr>
      </w:pPr>
      <w:bookmarkStart w:id="375" w:name="_Toc45711956"/>
      <w:bookmarkStart w:id="376" w:name="_Ref45746400"/>
      <w:r>
        <w:rPr>
          <w:rFonts w:eastAsia="SimSun" w:cs="Tahoma"/>
          <w:b/>
          <w:color w:val="000000"/>
          <w:kern w:val="3"/>
          <w:sz w:val="22"/>
          <w:szCs w:val="22"/>
          <w:u w:val="none"/>
        </w:rPr>
        <w:t xml:space="preserve"> </w:t>
      </w:r>
      <w:r w:rsidR="008115DC" w:rsidRPr="00274B25">
        <w:rPr>
          <w:rFonts w:eastAsia="SimSun" w:cs="Tahoma"/>
          <w:b/>
          <w:color w:val="000000"/>
          <w:kern w:val="3"/>
          <w:sz w:val="22"/>
          <w:szCs w:val="22"/>
          <w:u w:val="none"/>
        </w:rPr>
        <w:t>Καταγραφή Ενεργειών</w:t>
      </w:r>
      <w:bookmarkEnd w:id="375"/>
      <w:bookmarkEnd w:id="376"/>
    </w:p>
    <w:p w14:paraId="02F9BCDF" w14:textId="77777777" w:rsidR="008115DC" w:rsidRPr="00274B25" w:rsidRDefault="008115DC" w:rsidP="00BF2AE3">
      <w:pPr>
        <w:spacing w:before="120"/>
        <w:rPr>
          <w:rFonts w:cs="Tahoma"/>
          <w:lang w:val="el-GR"/>
        </w:rPr>
      </w:pPr>
      <w:r w:rsidRPr="00274B25">
        <w:rPr>
          <w:rFonts w:cs="Tahoma"/>
          <w:lang w:val="el-GR"/>
        </w:rPr>
        <w:t>Θα πρέπει να καταγράφονται (</w:t>
      </w:r>
      <w:r w:rsidRPr="00274B25">
        <w:rPr>
          <w:rFonts w:cs="Tahoma"/>
          <w:lang w:val="en-US"/>
        </w:rPr>
        <w:t>logging</w:t>
      </w:r>
      <w:r w:rsidRPr="00274B25">
        <w:rPr>
          <w:rFonts w:cs="Tahoma"/>
          <w:lang w:val="el-GR"/>
        </w:rPr>
        <w:t xml:space="preserve">) οι βασικές ενέργειες που πραγματοποιούνται σε σχέση με τις διαδικασίες άσκησης δραστηριοτήτων και ελέγχων. Ο βαθμός λεπτομέρειας της καταγραφής θα καθοριστεί στη Φάση Φ1 με τίτλο </w:t>
      </w:r>
      <w:r w:rsidRPr="00274B25">
        <w:rPr>
          <w:rFonts w:cs="Tahoma"/>
          <w:b/>
          <w:lang w:val="el-GR"/>
        </w:rPr>
        <w:t>«</w:t>
      </w:r>
      <w:r w:rsidRPr="00274B25">
        <w:rPr>
          <w:rFonts w:cs="Tahoma"/>
          <w:b/>
          <w:iCs/>
          <w:lang w:val="el-GR"/>
        </w:rPr>
        <w:t>Μελέτη Εφαρμογής»</w:t>
      </w:r>
      <w:r w:rsidRPr="00274B25">
        <w:rPr>
          <w:rFonts w:cs="Tahoma"/>
          <w:lang w:val="el-GR"/>
        </w:rPr>
        <w:t>. Για παράδειγμα για κάθε διαδικασία θα πρέπει να φαίνεται ποιος έκανε μια ενέργεια, ποια ενέργεια ήταν αυτή και πότε έγινε. Με άλλα λόγια ποιος και πότε υπέβαλλε, τροποποίησε, ενέκρινε, ακύρωσε κλπ.</w:t>
      </w:r>
    </w:p>
    <w:p w14:paraId="65C8BF14" w14:textId="77777777" w:rsidR="004D09B6" w:rsidRPr="00274B25" w:rsidRDefault="004D09B6" w:rsidP="00BF2AE3">
      <w:pPr>
        <w:rPr>
          <w:rFonts w:cs="Tahoma"/>
          <w:lang w:val="el-GR"/>
        </w:rPr>
      </w:pPr>
    </w:p>
    <w:p w14:paraId="615746F8" w14:textId="213AA08F" w:rsidR="004D09B6" w:rsidRPr="00274B25" w:rsidRDefault="00250139" w:rsidP="00BF2AE3">
      <w:pPr>
        <w:pStyle w:val="6"/>
        <w:numPr>
          <w:ilvl w:val="3"/>
          <w:numId w:val="11"/>
        </w:numPr>
        <w:spacing w:line="240" w:lineRule="auto"/>
        <w:rPr>
          <w:rFonts w:ascii="Tahoma" w:eastAsia="SimSun" w:hAnsi="Tahoma" w:cs="Tahoma"/>
          <w:color w:val="000000"/>
          <w:kern w:val="3"/>
          <w:szCs w:val="32"/>
        </w:rPr>
      </w:pPr>
      <w:bookmarkStart w:id="377" w:name="_Toc45711957"/>
      <w:bookmarkStart w:id="378" w:name="_Ref45745547"/>
      <w:bookmarkStart w:id="379" w:name="_Ref45746646"/>
      <w:bookmarkStart w:id="380" w:name="_Ref45747169"/>
      <w:r>
        <w:rPr>
          <w:rFonts w:ascii="Tahoma" w:eastAsia="SimSun" w:hAnsi="Tahoma" w:cs="Tahoma"/>
          <w:color w:val="000000"/>
          <w:kern w:val="3"/>
          <w:szCs w:val="32"/>
        </w:rPr>
        <w:t xml:space="preserve"> </w:t>
      </w:r>
      <w:bookmarkStart w:id="381" w:name="_Toc58512411"/>
      <w:r w:rsidR="004D09B6" w:rsidRPr="00274B25">
        <w:rPr>
          <w:rFonts w:ascii="Tahoma" w:eastAsia="SimSun" w:hAnsi="Tahoma" w:cs="Tahoma"/>
          <w:color w:val="000000"/>
          <w:kern w:val="3"/>
          <w:szCs w:val="32"/>
        </w:rPr>
        <w:t>Ενίσχυση της λειτουργικότητας των υπαρχουσών εφαρμογών και της ιστοσελίδας της Αρχής</w:t>
      </w:r>
      <w:bookmarkEnd w:id="377"/>
      <w:bookmarkEnd w:id="378"/>
      <w:bookmarkEnd w:id="379"/>
      <w:bookmarkEnd w:id="380"/>
      <w:bookmarkEnd w:id="381"/>
    </w:p>
    <w:p w14:paraId="6C4A76BA" w14:textId="1F9EBE7D" w:rsidR="004D09B6" w:rsidRPr="00274B25" w:rsidRDefault="004D09B6" w:rsidP="00BF2AE3">
      <w:pPr>
        <w:pStyle w:val="7"/>
        <w:numPr>
          <w:ilvl w:val="4"/>
          <w:numId w:val="11"/>
        </w:numPr>
        <w:spacing w:line="240" w:lineRule="auto"/>
        <w:rPr>
          <w:rFonts w:eastAsia="SimSun" w:cs="Tahoma"/>
          <w:b/>
          <w:color w:val="000000"/>
          <w:kern w:val="3"/>
          <w:sz w:val="22"/>
          <w:szCs w:val="22"/>
        </w:rPr>
      </w:pPr>
      <w:bookmarkStart w:id="382" w:name="_Toc45711958"/>
      <w:bookmarkStart w:id="383" w:name="_Ref45744852"/>
      <w:bookmarkStart w:id="384" w:name="_Ref45745533"/>
      <w:r w:rsidRPr="00274B25">
        <w:rPr>
          <w:rFonts w:eastAsia="SimSun" w:cs="Tahoma"/>
          <w:b/>
          <w:color w:val="000000"/>
          <w:kern w:val="3"/>
          <w:sz w:val="22"/>
          <w:szCs w:val="22"/>
        </w:rPr>
        <w:t>ΕΦΑΡΜΟΓΕΣ Α’</w:t>
      </w:r>
      <w:r w:rsidR="00571668" w:rsidRPr="00274B25">
        <w:rPr>
          <w:rFonts w:eastAsia="SimSun" w:cs="Tahoma"/>
          <w:b/>
          <w:color w:val="000000"/>
          <w:kern w:val="3"/>
          <w:sz w:val="22"/>
          <w:szCs w:val="22"/>
        </w:rPr>
        <w:t xml:space="preserve"> </w:t>
      </w:r>
      <w:r w:rsidRPr="00274B25">
        <w:rPr>
          <w:rFonts w:eastAsia="SimSun" w:cs="Tahoma"/>
          <w:b/>
          <w:color w:val="000000"/>
          <w:kern w:val="3"/>
          <w:sz w:val="22"/>
          <w:szCs w:val="22"/>
        </w:rPr>
        <w:t>ΜΟΝΑΔΑΣ</w:t>
      </w:r>
      <w:bookmarkEnd w:id="382"/>
      <w:bookmarkEnd w:id="383"/>
      <w:bookmarkEnd w:id="384"/>
    </w:p>
    <w:p w14:paraId="7FB9A737" w14:textId="77777777" w:rsidR="004D09B6" w:rsidRPr="00274B25" w:rsidRDefault="004D09B6" w:rsidP="00BF2AE3">
      <w:pPr>
        <w:pStyle w:val="aff"/>
        <w:numPr>
          <w:ilvl w:val="0"/>
          <w:numId w:val="102"/>
        </w:numPr>
        <w:autoSpaceDN w:val="0"/>
        <w:spacing w:after="160"/>
        <w:textAlignment w:val="baseline"/>
        <w:rPr>
          <w:rFonts w:eastAsia="SimSun" w:cs="Tahoma"/>
          <w:kern w:val="3"/>
          <w:lang w:val="el-GR"/>
        </w:rPr>
      </w:pPr>
      <w:r w:rsidRPr="00274B25">
        <w:rPr>
          <w:rFonts w:eastAsia="SimSun" w:cs="Tahoma"/>
          <w:kern w:val="3"/>
          <w:lang w:val="el-GR"/>
        </w:rPr>
        <w:t>Εφαρμογή υποβολής Αναφορών Υπόπτων Συναλλαγών</w:t>
      </w:r>
    </w:p>
    <w:p w14:paraId="0EF13DB4" w14:textId="29914ED5" w:rsidR="00EB493B" w:rsidRPr="00274B25" w:rsidRDefault="00E745CE" w:rsidP="00BF2AE3">
      <w:pPr>
        <w:pStyle w:val="aff"/>
        <w:numPr>
          <w:ilvl w:val="1"/>
          <w:numId w:val="102"/>
        </w:numPr>
        <w:autoSpaceDN w:val="0"/>
        <w:spacing w:after="160"/>
        <w:textAlignment w:val="baseline"/>
        <w:rPr>
          <w:rFonts w:eastAsia="SimSun" w:cs="Tahoma"/>
          <w:kern w:val="3"/>
          <w:lang w:val="el-GR"/>
        </w:rPr>
      </w:pPr>
      <w:r w:rsidRPr="00274B25">
        <w:rPr>
          <w:rFonts w:eastAsia="SimSun" w:cs="Tahoma"/>
          <w:kern w:val="3"/>
          <w:lang w:val="el-GR"/>
        </w:rPr>
        <w:t xml:space="preserve">Τροποποίηση </w:t>
      </w:r>
      <w:r w:rsidR="004D09B6" w:rsidRPr="00274B25">
        <w:rPr>
          <w:rFonts w:eastAsia="SimSun" w:cs="Tahoma"/>
          <w:kern w:val="3"/>
          <w:lang w:val="el-GR"/>
        </w:rPr>
        <w:t>των φορμών υποβολής Υπόπτων Αναφορών</w:t>
      </w:r>
      <w:r w:rsidR="00EB493B" w:rsidRPr="00274B25">
        <w:rPr>
          <w:rFonts w:eastAsia="SimSun" w:cs="Tahoma"/>
          <w:kern w:val="3"/>
          <w:lang w:val="el-GR"/>
        </w:rPr>
        <w:t xml:space="preserve"> </w:t>
      </w:r>
      <w:r w:rsidR="004D09B6" w:rsidRPr="00274B25">
        <w:rPr>
          <w:rFonts w:eastAsia="SimSun" w:cs="Tahoma"/>
          <w:kern w:val="3"/>
          <w:lang w:val="el-GR"/>
        </w:rPr>
        <w:t xml:space="preserve">ώστε </w:t>
      </w:r>
      <w:r w:rsidR="003E4F9D" w:rsidRPr="00274B25">
        <w:rPr>
          <w:rFonts w:eastAsia="SimSun" w:cs="Tahoma"/>
          <w:kern w:val="3"/>
          <w:lang w:val="el-GR"/>
        </w:rPr>
        <w:t>να προβλεφθούν όλα τα πεδία που απαιτο</w:t>
      </w:r>
      <w:r w:rsidR="005028CD" w:rsidRPr="00274B25">
        <w:rPr>
          <w:rFonts w:eastAsia="SimSun" w:cs="Tahoma"/>
          <w:kern w:val="3"/>
          <w:lang w:val="el-GR"/>
        </w:rPr>
        <w:t>ύνται τόσο για τη</w:t>
      </w:r>
      <w:r w:rsidR="00930E9C" w:rsidRPr="00274B25">
        <w:rPr>
          <w:rFonts w:eastAsia="SimSun" w:cs="Tahoma"/>
          <w:kern w:val="3"/>
          <w:lang w:val="el-GR"/>
        </w:rPr>
        <w:t>ν</w:t>
      </w:r>
      <w:r w:rsidR="005028CD" w:rsidRPr="00274B25">
        <w:rPr>
          <w:rFonts w:eastAsia="SimSun" w:cs="Tahoma"/>
          <w:kern w:val="3"/>
          <w:lang w:val="el-GR"/>
        </w:rPr>
        <w:t xml:space="preserve"> υποβολή τους, όσο και για την εξαγωγή στατιστικών δεδομένω</w:t>
      </w:r>
      <w:r w:rsidR="007D7136" w:rsidRPr="00274B25">
        <w:rPr>
          <w:rFonts w:eastAsia="SimSun" w:cs="Tahoma"/>
          <w:kern w:val="3"/>
          <w:lang w:val="el-GR"/>
        </w:rPr>
        <w:t>ν</w:t>
      </w:r>
      <w:r w:rsidR="005028CD" w:rsidRPr="00274B25">
        <w:rPr>
          <w:rFonts w:eastAsia="SimSun" w:cs="Tahoma"/>
          <w:kern w:val="3"/>
          <w:lang w:val="el-GR"/>
        </w:rPr>
        <w:t>.</w:t>
      </w:r>
    </w:p>
    <w:p w14:paraId="0BBAFA11" w14:textId="691277F2" w:rsidR="004D09B6" w:rsidRPr="00274B25" w:rsidRDefault="004D09B6" w:rsidP="00BF2AE3">
      <w:pPr>
        <w:pStyle w:val="aff"/>
        <w:numPr>
          <w:ilvl w:val="1"/>
          <w:numId w:val="102"/>
        </w:numPr>
        <w:suppressAutoHyphens w:val="0"/>
        <w:spacing w:after="160"/>
        <w:rPr>
          <w:rFonts w:eastAsia="SimSun" w:cs="Tahoma"/>
          <w:kern w:val="3"/>
          <w:lang w:val="el-GR"/>
        </w:rPr>
      </w:pPr>
      <w:r w:rsidRPr="00274B25">
        <w:rPr>
          <w:rFonts w:eastAsia="SimSun" w:cs="Tahoma"/>
          <w:kern w:val="3"/>
          <w:lang w:val="el-GR"/>
        </w:rPr>
        <w:t xml:space="preserve">Αλλαγή </w:t>
      </w:r>
      <w:r w:rsidR="0023422D" w:rsidRPr="00274B25">
        <w:rPr>
          <w:rFonts w:eastAsia="SimSun" w:cs="Tahoma"/>
          <w:kern w:val="3"/>
          <w:lang w:val="el-GR"/>
        </w:rPr>
        <w:t xml:space="preserve">του τρόπου </w:t>
      </w:r>
      <w:r w:rsidRPr="00274B25">
        <w:rPr>
          <w:rFonts w:eastAsia="SimSun" w:cs="Tahoma"/>
          <w:kern w:val="3"/>
          <w:lang w:val="el-GR"/>
        </w:rPr>
        <w:t>καταχώρησης</w:t>
      </w:r>
      <w:r w:rsidR="00E758A3" w:rsidRPr="00274B25">
        <w:rPr>
          <w:rFonts w:eastAsia="SimSun" w:cs="Tahoma"/>
          <w:kern w:val="3"/>
          <w:lang w:val="el-GR"/>
        </w:rPr>
        <w:t xml:space="preserve"> των αναφερόμενων προσώπων </w:t>
      </w:r>
      <w:r w:rsidRPr="00274B25">
        <w:rPr>
          <w:rFonts w:eastAsia="SimSun" w:cs="Tahoma"/>
          <w:kern w:val="3"/>
          <w:lang w:val="el-GR"/>
        </w:rPr>
        <w:t xml:space="preserve">με εκμετάλλευση του </w:t>
      </w:r>
      <w:r w:rsidRPr="00274B25">
        <w:rPr>
          <w:rFonts w:eastAsia="SimSun" w:cs="Tahoma"/>
          <w:kern w:val="3"/>
          <w:lang w:val="en-US"/>
        </w:rPr>
        <w:t>web</w:t>
      </w:r>
      <w:r w:rsidRPr="00274B25">
        <w:rPr>
          <w:rFonts w:eastAsia="SimSun" w:cs="Tahoma"/>
          <w:kern w:val="3"/>
          <w:lang w:val="el-GR"/>
        </w:rPr>
        <w:t xml:space="preserve"> </w:t>
      </w:r>
      <w:r w:rsidRPr="00274B25">
        <w:rPr>
          <w:rFonts w:eastAsia="SimSun" w:cs="Tahoma"/>
          <w:kern w:val="3"/>
        </w:rPr>
        <w:t>service</w:t>
      </w:r>
      <w:r w:rsidRPr="00274B25">
        <w:rPr>
          <w:rFonts w:eastAsia="SimSun" w:cs="Tahoma"/>
          <w:kern w:val="3"/>
          <w:lang w:val="el-GR"/>
        </w:rPr>
        <w:t xml:space="preserve"> </w:t>
      </w:r>
      <w:r w:rsidR="00A63441" w:rsidRPr="00274B25">
        <w:rPr>
          <w:rFonts w:eastAsia="SimSun" w:cs="Tahoma"/>
          <w:kern w:val="3"/>
          <w:lang w:val="el-GR"/>
        </w:rPr>
        <w:t xml:space="preserve">του </w:t>
      </w:r>
      <w:r w:rsidRPr="00274B25">
        <w:rPr>
          <w:rFonts w:eastAsia="SimSun" w:cs="Tahoma"/>
          <w:kern w:val="3"/>
          <w:lang w:val="el-GR"/>
        </w:rPr>
        <w:t>Μητρώο</w:t>
      </w:r>
      <w:r w:rsidR="00A63441" w:rsidRPr="00274B25">
        <w:rPr>
          <w:rFonts w:eastAsia="SimSun" w:cs="Tahoma"/>
          <w:kern w:val="3"/>
          <w:lang w:val="el-GR"/>
        </w:rPr>
        <w:t>υ</w:t>
      </w:r>
      <w:r w:rsidRPr="00274B25">
        <w:rPr>
          <w:rFonts w:eastAsia="SimSun" w:cs="Tahoma"/>
          <w:kern w:val="3"/>
          <w:lang w:val="el-GR"/>
        </w:rPr>
        <w:t xml:space="preserve"> Φορολογούμενων της Γ.Γ.Π.Σ.</w:t>
      </w:r>
      <w:r w:rsidR="005132B8" w:rsidRPr="00274B25">
        <w:rPr>
          <w:rFonts w:eastAsia="SimSun" w:cs="Tahoma"/>
          <w:kern w:val="3"/>
          <w:lang w:val="el-GR"/>
        </w:rPr>
        <w:t xml:space="preserve"> </w:t>
      </w:r>
      <w:r w:rsidRPr="00274B25">
        <w:rPr>
          <w:rFonts w:eastAsia="SimSun" w:cs="Tahoma"/>
          <w:kern w:val="3"/>
          <w:lang w:val="el-GR"/>
        </w:rPr>
        <w:t>ώστε να διασφαλισθεί η ορθότητα</w:t>
      </w:r>
      <w:r w:rsidR="00975B73" w:rsidRPr="00274B25">
        <w:rPr>
          <w:rFonts w:eastAsia="SimSun" w:cs="Tahoma"/>
          <w:kern w:val="3"/>
          <w:lang w:val="el-GR"/>
        </w:rPr>
        <w:t xml:space="preserve"> των εγγραφών</w:t>
      </w:r>
      <w:r w:rsidRPr="00274B25">
        <w:rPr>
          <w:rFonts w:eastAsia="SimSun" w:cs="Tahoma"/>
          <w:kern w:val="3"/>
          <w:lang w:val="el-GR"/>
        </w:rPr>
        <w:t>.</w:t>
      </w:r>
    </w:p>
    <w:p w14:paraId="1F180717" w14:textId="6D6EC3BA" w:rsidR="004D09B6" w:rsidRPr="00274B25" w:rsidRDefault="004D09B6" w:rsidP="00BF2AE3">
      <w:pPr>
        <w:pStyle w:val="aff"/>
        <w:numPr>
          <w:ilvl w:val="1"/>
          <w:numId w:val="102"/>
        </w:numPr>
        <w:suppressAutoHyphens w:val="0"/>
        <w:spacing w:after="160"/>
        <w:rPr>
          <w:rFonts w:eastAsia="SimSun" w:cs="Tahoma"/>
          <w:kern w:val="3"/>
          <w:lang w:val="el-GR"/>
        </w:rPr>
      </w:pPr>
      <w:r w:rsidRPr="00274B25">
        <w:rPr>
          <w:rFonts w:eastAsia="SimSun" w:cs="Tahoma"/>
          <w:kern w:val="3"/>
          <w:lang w:val="el-GR"/>
        </w:rPr>
        <w:t xml:space="preserve">Επέκταση </w:t>
      </w:r>
      <w:r w:rsidR="00122A7C" w:rsidRPr="00274B25">
        <w:rPr>
          <w:rFonts w:eastAsia="SimSun" w:cs="Tahoma"/>
          <w:kern w:val="3"/>
          <w:lang w:val="el-GR"/>
        </w:rPr>
        <w:t xml:space="preserve">της </w:t>
      </w:r>
      <w:r w:rsidRPr="00274B25">
        <w:rPr>
          <w:rFonts w:eastAsia="SimSun" w:cs="Tahoma"/>
          <w:kern w:val="3"/>
          <w:lang w:val="el-GR"/>
        </w:rPr>
        <w:t xml:space="preserve">χρήσης του Υποσυστήματος και από </w:t>
      </w:r>
      <w:r w:rsidR="00FF769F" w:rsidRPr="00274B25">
        <w:rPr>
          <w:rFonts w:eastAsia="SimSun" w:cs="Tahoma"/>
          <w:kern w:val="3"/>
          <w:lang w:val="el-GR"/>
        </w:rPr>
        <w:t>άλλες κατηγορίες Υπόχρεων Προσώπων κ</w:t>
      </w:r>
      <w:r w:rsidRPr="00274B25">
        <w:rPr>
          <w:rFonts w:eastAsia="SimSun" w:cs="Tahoma"/>
          <w:kern w:val="3"/>
          <w:lang w:val="el-GR"/>
        </w:rPr>
        <w:t xml:space="preserve">αι </w:t>
      </w:r>
      <w:r w:rsidR="004978E6" w:rsidRPr="00274B25">
        <w:rPr>
          <w:rFonts w:eastAsia="SimSun" w:cs="Tahoma"/>
          <w:kern w:val="3"/>
          <w:lang w:val="el-GR"/>
        </w:rPr>
        <w:t>συνεργαζόμενων</w:t>
      </w:r>
      <w:r w:rsidR="007425AD" w:rsidRPr="00274B25">
        <w:rPr>
          <w:rFonts w:eastAsia="SimSun" w:cs="Tahoma"/>
          <w:kern w:val="3"/>
          <w:lang w:val="el-GR"/>
        </w:rPr>
        <w:t xml:space="preserve"> Υπηρεσιών</w:t>
      </w:r>
      <w:r w:rsidR="00EA348F" w:rsidRPr="00274B25">
        <w:rPr>
          <w:rFonts w:eastAsia="SimSun" w:cs="Tahoma"/>
          <w:kern w:val="3"/>
          <w:lang w:val="el-GR"/>
        </w:rPr>
        <w:t xml:space="preserve"> </w:t>
      </w:r>
      <w:r w:rsidRPr="00274B25">
        <w:rPr>
          <w:rFonts w:eastAsia="SimSun" w:cs="Tahoma"/>
          <w:kern w:val="3"/>
          <w:lang w:val="el-GR"/>
        </w:rPr>
        <w:t>με τη δημιουργία</w:t>
      </w:r>
      <w:r w:rsidR="007230E1" w:rsidRPr="00274B25">
        <w:rPr>
          <w:rFonts w:eastAsia="SimSun" w:cs="Tahoma"/>
          <w:kern w:val="3"/>
          <w:lang w:val="el-GR"/>
        </w:rPr>
        <w:t xml:space="preserve"> </w:t>
      </w:r>
      <w:r w:rsidR="001232FF" w:rsidRPr="00274B25">
        <w:rPr>
          <w:rFonts w:eastAsia="SimSun" w:cs="Tahoma"/>
          <w:kern w:val="3"/>
          <w:lang w:val="el-GR"/>
        </w:rPr>
        <w:t xml:space="preserve">κατάλληλα διαμορφωμένων </w:t>
      </w:r>
      <w:r w:rsidRPr="00274B25">
        <w:rPr>
          <w:rFonts w:eastAsia="SimSun" w:cs="Tahoma"/>
          <w:kern w:val="3"/>
          <w:lang w:val="el-GR"/>
        </w:rPr>
        <w:t>φορμών.</w:t>
      </w:r>
    </w:p>
    <w:p w14:paraId="3693616A" w14:textId="6B8ACD50" w:rsidR="004D09B6" w:rsidRPr="00274B25" w:rsidRDefault="00930E9C" w:rsidP="00BF2AE3">
      <w:pPr>
        <w:pStyle w:val="aff"/>
        <w:numPr>
          <w:ilvl w:val="1"/>
          <w:numId w:val="102"/>
        </w:numPr>
        <w:suppressAutoHyphens w:val="0"/>
        <w:spacing w:after="160"/>
        <w:rPr>
          <w:rFonts w:cs="Tahoma"/>
          <w:lang w:val="el-GR"/>
        </w:rPr>
      </w:pPr>
      <w:r w:rsidRPr="00274B25">
        <w:rPr>
          <w:rFonts w:cs="Tahoma"/>
          <w:lang w:val="el-GR"/>
        </w:rPr>
        <w:lastRenderedPageBreak/>
        <w:t xml:space="preserve">Χρήση </w:t>
      </w:r>
      <w:r w:rsidR="004D09B6" w:rsidRPr="00274B25">
        <w:rPr>
          <w:rFonts w:cs="Tahoma"/>
          <w:lang w:val="el-GR"/>
        </w:rPr>
        <w:t>μηχανισμού αυθεντικοποίησης χρηστών της ΓΓΠΣΔΔ για πρόσβαση στην εφαρμογή</w:t>
      </w:r>
    </w:p>
    <w:p w14:paraId="4F0CDF45" w14:textId="77777777" w:rsidR="004D09B6" w:rsidRPr="00274B25" w:rsidRDefault="004D09B6" w:rsidP="00BF2AE3">
      <w:pPr>
        <w:pStyle w:val="aff"/>
        <w:numPr>
          <w:ilvl w:val="0"/>
          <w:numId w:val="102"/>
        </w:numPr>
        <w:suppressAutoHyphens w:val="0"/>
        <w:spacing w:after="160"/>
        <w:rPr>
          <w:rFonts w:cs="Tahoma"/>
          <w:lang w:val="el-GR"/>
        </w:rPr>
      </w:pPr>
      <w:r w:rsidRPr="00274B25">
        <w:rPr>
          <w:rFonts w:eastAsia="SimSun" w:cs="Tahoma"/>
          <w:kern w:val="3"/>
          <w:szCs w:val="28"/>
          <w:lang w:val="el-GR"/>
        </w:rPr>
        <w:t xml:space="preserve">Εφαρμογή </w:t>
      </w:r>
      <w:r w:rsidR="00320A37" w:rsidRPr="00274B25">
        <w:rPr>
          <w:rFonts w:eastAsia="SimSun" w:cs="Tahoma"/>
          <w:kern w:val="3"/>
          <w:szCs w:val="28"/>
          <w:lang w:val="el-GR"/>
        </w:rPr>
        <w:t>Πρωτοκόλλου</w:t>
      </w:r>
      <w:r w:rsidRPr="00274B25">
        <w:rPr>
          <w:rFonts w:eastAsia="SimSun" w:cs="Tahoma"/>
          <w:kern w:val="3"/>
          <w:szCs w:val="28"/>
          <w:lang w:val="el-GR"/>
        </w:rPr>
        <w:t xml:space="preserve"> και Διαχείρισης Υποθέσεων</w:t>
      </w:r>
    </w:p>
    <w:p w14:paraId="3BDE4A03" w14:textId="77777777" w:rsidR="004D09B6" w:rsidRPr="00274B25" w:rsidRDefault="004D09B6" w:rsidP="00BF2AE3">
      <w:pPr>
        <w:pStyle w:val="aff"/>
        <w:numPr>
          <w:ilvl w:val="1"/>
          <w:numId w:val="102"/>
        </w:numPr>
        <w:suppressAutoHyphens w:val="0"/>
        <w:spacing w:after="160"/>
        <w:rPr>
          <w:rFonts w:cs="Tahoma"/>
          <w:lang w:val="el-GR"/>
        </w:rPr>
      </w:pPr>
      <w:r w:rsidRPr="00274B25">
        <w:rPr>
          <w:rFonts w:cs="Tahoma"/>
          <w:lang w:val="el-GR"/>
        </w:rPr>
        <w:t>Δημιουργία όλων των απαραίτητων μηχανισμών ώστε για το σύνολο των εισερχόμενων και εξερχόμενων εγγράφων εντός της εφαρμογής και των υποσυστημάτων της, να είναι εφικτή η ιεραρχική χρέωση προς διεκπεραίωση ατομικά σε υπαλλήλους και σε ομάδες χρηστών, με ροές εργασίας, δυνατότητα ανατροφοδότησης και απάντησης.</w:t>
      </w:r>
    </w:p>
    <w:p w14:paraId="59CA16CD" w14:textId="6DF0349F" w:rsidR="004D09B6" w:rsidRPr="00274B25" w:rsidRDefault="004D09B6" w:rsidP="00BF2AE3">
      <w:pPr>
        <w:pStyle w:val="aff"/>
        <w:numPr>
          <w:ilvl w:val="1"/>
          <w:numId w:val="102"/>
        </w:numPr>
        <w:suppressAutoHyphens w:val="0"/>
        <w:spacing w:after="160"/>
        <w:rPr>
          <w:rFonts w:cs="Tahoma"/>
          <w:lang w:val="el-GR"/>
        </w:rPr>
      </w:pPr>
      <w:r w:rsidRPr="00274B25">
        <w:rPr>
          <w:rFonts w:cs="Tahoma"/>
          <w:lang w:val="el-GR"/>
        </w:rPr>
        <w:t xml:space="preserve">Σύνταξη εγγράφου </w:t>
      </w:r>
      <w:r w:rsidR="00930E9C" w:rsidRPr="00274B25">
        <w:rPr>
          <w:rFonts w:cs="Tahoma"/>
          <w:lang w:val="el-GR"/>
        </w:rPr>
        <w:t xml:space="preserve">με επιλογή προκαθορισμένων </w:t>
      </w:r>
      <w:r w:rsidR="00930E9C" w:rsidRPr="00274B25">
        <w:rPr>
          <w:rFonts w:cs="Tahoma"/>
          <w:lang w:val="en-US"/>
        </w:rPr>
        <w:t>templates</w:t>
      </w:r>
      <w:r w:rsidR="00930E9C" w:rsidRPr="00274B25">
        <w:rPr>
          <w:rFonts w:cs="Tahoma"/>
          <w:lang w:val="el-GR"/>
        </w:rPr>
        <w:t xml:space="preserve">, </w:t>
      </w:r>
      <w:r w:rsidRPr="00274B25">
        <w:rPr>
          <w:rFonts w:cs="Tahoma"/>
          <w:lang w:val="el-GR"/>
        </w:rPr>
        <w:t>εντός της εφαρμογής, με υποστήριξη ψηφιακής υπογραφής</w:t>
      </w:r>
      <w:r w:rsidR="00E55A38" w:rsidRPr="00274B25">
        <w:rPr>
          <w:rFonts w:cs="Tahoma"/>
          <w:lang w:val="el-GR"/>
        </w:rPr>
        <w:t xml:space="preserve"> (άντληση από τοπικό μέσο </w:t>
      </w:r>
      <w:r w:rsidR="00E55A38" w:rsidRPr="00274B25">
        <w:rPr>
          <w:rFonts w:cs="Tahoma"/>
          <w:lang w:val="en-US"/>
        </w:rPr>
        <w:t>usb</w:t>
      </w:r>
      <w:r w:rsidR="00E55A38" w:rsidRPr="00274B25">
        <w:rPr>
          <w:rFonts w:cs="Tahoma"/>
          <w:lang w:val="el-GR"/>
        </w:rPr>
        <w:t xml:space="preserve"> </w:t>
      </w:r>
      <w:r w:rsidR="00E55A38" w:rsidRPr="00274B25">
        <w:rPr>
          <w:rFonts w:cs="Tahoma"/>
          <w:lang w:val="en-US"/>
        </w:rPr>
        <w:t>dongle</w:t>
      </w:r>
      <w:r w:rsidR="009509A0" w:rsidRPr="00274B25">
        <w:rPr>
          <w:rFonts w:cs="Tahoma"/>
          <w:lang w:val="el-GR"/>
        </w:rPr>
        <w:t>)</w:t>
      </w:r>
      <w:r w:rsidR="00E55A38" w:rsidRPr="00274B25">
        <w:rPr>
          <w:rFonts w:cs="Tahoma"/>
          <w:lang w:val="el-GR"/>
        </w:rPr>
        <w:t xml:space="preserve"> ή απομακρυσμένα </w:t>
      </w:r>
      <w:r w:rsidR="009509A0" w:rsidRPr="00274B25">
        <w:rPr>
          <w:rFonts w:cs="Tahoma"/>
          <w:lang w:val="el-GR"/>
        </w:rPr>
        <w:t>(</w:t>
      </w:r>
      <w:r w:rsidR="00E55A38" w:rsidRPr="00274B25">
        <w:rPr>
          <w:rFonts w:cs="Tahoma"/>
          <w:lang w:val="el-GR"/>
        </w:rPr>
        <w:t xml:space="preserve">μέσω </w:t>
      </w:r>
      <w:r w:rsidR="00E55A38" w:rsidRPr="00274B25">
        <w:rPr>
          <w:rFonts w:cs="Tahoma"/>
          <w:lang w:val="en-US"/>
        </w:rPr>
        <w:t>api</w:t>
      </w:r>
      <w:r w:rsidR="00E55A38" w:rsidRPr="00274B25">
        <w:rPr>
          <w:rFonts w:cs="Tahoma"/>
          <w:lang w:val="el-GR"/>
        </w:rPr>
        <w:t xml:space="preserve"> – Υποδομή ψηφιακής Υπογραφής για το Κεντρικό ΣΥΔΕ του Δημοσίου)</w:t>
      </w:r>
      <w:r w:rsidRPr="00274B25">
        <w:rPr>
          <w:rFonts w:cs="Tahoma"/>
          <w:lang w:val="el-GR"/>
        </w:rPr>
        <w:t xml:space="preserve"> και συμπλήρωση πεδίων όπως θέμα, σχετικά, παραλήπτες για ενέργεια και κοινοποίηση, επισυναπτόμενα έγγραφα.</w:t>
      </w:r>
    </w:p>
    <w:p w14:paraId="38D99BC7" w14:textId="1BBF1269" w:rsidR="004D09B6" w:rsidRPr="00274B25" w:rsidRDefault="004D09B6" w:rsidP="00BF2AE3">
      <w:pPr>
        <w:pStyle w:val="aff"/>
        <w:numPr>
          <w:ilvl w:val="1"/>
          <w:numId w:val="102"/>
        </w:numPr>
        <w:suppressAutoHyphens w:val="0"/>
        <w:spacing w:after="160"/>
        <w:rPr>
          <w:rFonts w:cs="Tahoma"/>
          <w:lang w:val="el-GR"/>
        </w:rPr>
      </w:pPr>
      <w:r w:rsidRPr="00274B25">
        <w:rPr>
          <w:rFonts w:cs="Tahoma"/>
          <w:lang w:val="el-GR"/>
        </w:rPr>
        <w:t>Στα απαντητικά έγγραφα, στο παραγόμενο απαντητικό να συμπληρώνονται αυτόματα τα πεδία του θέματος, του παραλήπτη και του σχετικού εγγράφου με άντληση από το σύστημα.</w:t>
      </w:r>
    </w:p>
    <w:p w14:paraId="0C31FAD3" w14:textId="500BABCC" w:rsidR="00C519CD" w:rsidRPr="00274B25" w:rsidRDefault="000A74FC" w:rsidP="00BF2AE3">
      <w:pPr>
        <w:pStyle w:val="aff"/>
        <w:numPr>
          <w:ilvl w:val="1"/>
          <w:numId w:val="102"/>
        </w:numPr>
        <w:suppressAutoHyphens w:val="0"/>
        <w:spacing w:after="160"/>
        <w:rPr>
          <w:rFonts w:cs="Tahoma"/>
          <w:lang w:val="el-GR"/>
        </w:rPr>
      </w:pPr>
      <w:r w:rsidRPr="00274B25">
        <w:rPr>
          <w:rFonts w:cs="Tahoma"/>
          <w:lang w:val="el-GR"/>
        </w:rPr>
        <w:t xml:space="preserve">Να υποστηρίζεται μαζική δρομολόγηση </w:t>
      </w:r>
      <w:r w:rsidR="005A45A7" w:rsidRPr="00274B25">
        <w:rPr>
          <w:rFonts w:cs="Tahoma"/>
          <w:lang w:val="el-GR"/>
        </w:rPr>
        <w:t xml:space="preserve">εξερχόμενων εγγράφων </w:t>
      </w:r>
      <w:r w:rsidR="003611A2" w:rsidRPr="00274B25">
        <w:rPr>
          <w:rFonts w:cs="Tahoma"/>
          <w:lang w:val="el-GR"/>
        </w:rPr>
        <w:t>με πολλαπλή επιλογή αποδεκτών ή</w:t>
      </w:r>
      <w:r w:rsidR="00AB39AA" w:rsidRPr="00274B25">
        <w:rPr>
          <w:rFonts w:cs="Tahoma"/>
          <w:lang w:val="el-GR"/>
        </w:rPr>
        <w:t xml:space="preserve"> μέσω </w:t>
      </w:r>
      <w:r w:rsidR="003611A2" w:rsidRPr="00274B25">
        <w:rPr>
          <w:rFonts w:cs="Tahoma"/>
          <w:lang w:val="el-GR"/>
        </w:rPr>
        <w:t xml:space="preserve">λίστας αποδεκτών που θα προέρχονται από το </w:t>
      </w:r>
      <w:r w:rsidR="00B14ECE" w:rsidRPr="00274B25">
        <w:rPr>
          <w:rFonts w:cs="Tahoma"/>
          <w:lang w:val="el-GR"/>
        </w:rPr>
        <w:t>μ</w:t>
      </w:r>
      <w:r w:rsidR="003611A2" w:rsidRPr="00274B25">
        <w:rPr>
          <w:rFonts w:cs="Tahoma"/>
          <w:lang w:val="el-GR"/>
        </w:rPr>
        <w:t>ητρώο Οργανισμών.</w:t>
      </w:r>
    </w:p>
    <w:p w14:paraId="75C8C47C" w14:textId="580D7DEB" w:rsidR="00FE60BB" w:rsidRPr="00274B25" w:rsidRDefault="00FE60BB" w:rsidP="00BF2AE3">
      <w:pPr>
        <w:pStyle w:val="aff"/>
        <w:numPr>
          <w:ilvl w:val="1"/>
          <w:numId w:val="102"/>
        </w:numPr>
        <w:suppressAutoHyphens w:val="0"/>
        <w:spacing w:after="160"/>
        <w:rPr>
          <w:rFonts w:cs="Tahoma"/>
          <w:lang w:val="el-GR"/>
        </w:rPr>
      </w:pPr>
      <w:r w:rsidRPr="00274B25">
        <w:rPr>
          <w:rFonts w:cs="Tahoma"/>
          <w:lang w:val="el-GR"/>
        </w:rPr>
        <w:t xml:space="preserve">Κάθε χρήστης ανάλογα με το ρόλο του, θα έχει πρόσβαση </w:t>
      </w:r>
      <w:r w:rsidR="00930E9C" w:rsidRPr="00274B25">
        <w:rPr>
          <w:rFonts w:cs="Tahoma"/>
          <w:lang w:val="el-GR"/>
        </w:rPr>
        <w:t>διαβαθμισμένη πρόσβαση</w:t>
      </w:r>
      <w:r w:rsidRPr="00274B25">
        <w:rPr>
          <w:rFonts w:cs="Tahoma"/>
          <w:lang w:val="el-GR"/>
        </w:rPr>
        <w:t xml:space="preserve"> στα έγγραφα. </w:t>
      </w:r>
    </w:p>
    <w:p w14:paraId="3BF734F5" w14:textId="1F3B61B3" w:rsidR="004D09B6" w:rsidRPr="00274B25" w:rsidRDefault="004D09B6" w:rsidP="00BF2AE3">
      <w:pPr>
        <w:pStyle w:val="aff"/>
        <w:numPr>
          <w:ilvl w:val="1"/>
          <w:numId w:val="102"/>
        </w:numPr>
        <w:suppressAutoHyphens w:val="0"/>
        <w:spacing w:after="160"/>
        <w:rPr>
          <w:rFonts w:cs="Tahoma"/>
          <w:lang w:val="el-GR"/>
        </w:rPr>
      </w:pPr>
      <w:r w:rsidRPr="00274B25">
        <w:rPr>
          <w:rFonts w:cs="Tahoma"/>
          <w:lang w:val="el-GR"/>
        </w:rPr>
        <w:t xml:space="preserve">Στην περίπτωση </w:t>
      </w:r>
      <w:r w:rsidR="00F55CE1" w:rsidRPr="00274B25">
        <w:rPr>
          <w:rFonts w:cs="Tahoma"/>
          <w:lang w:val="el-GR"/>
        </w:rPr>
        <w:t>ο</w:t>
      </w:r>
      <w:r w:rsidRPr="00274B25">
        <w:rPr>
          <w:rFonts w:cs="Tahoma"/>
          <w:lang w:val="el-GR"/>
        </w:rPr>
        <w:t>ρθής επανάληψης εγγράφου (εισερχόμενο ή εξερχόμενο), το νέο έγγραφο να λαμβάνει τον ίδιο αριθμό πρωτοκόλλου</w:t>
      </w:r>
      <w:r w:rsidR="00D576DE" w:rsidRPr="00274B25">
        <w:rPr>
          <w:rFonts w:cs="Tahoma"/>
          <w:lang w:val="el-GR"/>
        </w:rPr>
        <w:t xml:space="preserve"> και να υπάρχει η αντίστοιχη επιλογή χαρακτηρισμού του νέου εγγράφου ως έγγραφο ορθής επανάληψης.</w:t>
      </w:r>
    </w:p>
    <w:p w14:paraId="15B77C30" w14:textId="77777777" w:rsidR="004D09B6" w:rsidRPr="00274B25" w:rsidRDefault="004D09B6" w:rsidP="00BF2AE3">
      <w:pPr>
        <w:pStyle w:val="aff"/>
        <w:numPr>
          <w:ilvl w:val="1"/>
          <w:numId w:val="102"/>
        </w:numPr>
        <w:suppressAutoHyphens w:val="0"/>
        <w:spacing w:after="160"/>
        <w:rPr>
          <w:rFonts w:cs="Tahoma"/>
          <w:lang w:val="el-GR"/>
        </w:rPr>
      </w:pPr>
      <w:r w:rsidRPr="00274B25">
        <w:rPr>
          <w:rFonts w:cs="Tahoma"/>
          <w:lang w:val="el-GR"/>
        </w:rPr>
        <w:t xml:space="preserve">Δημιουργία λειτουργικότητας </w:t>
      </w:r>
      <w:r w:rsidRPr="00274B25">
        <w:rPr>
          <w:rFonts w:cs="Tahoma"/>
          <w:lang w:val="en-US"/>
        </w:rPr>
        <w:t>versioning</w:t>
      </w:r>
      <w:r w:rsidRPr="00274B25">
        <w:rPr>
          <w:rFonts w:cs="Tahoma"/>
          <w:lang w:val="el-GR"/>
        </w:rPr>
        <w:t xml:space="preserve"> των εγγράφων εντός της εφαρμογής και των υποσυστημάτων της.</w:t>
      </w:r>
    </w:p>
    <w:p w14:paraId="3B240778" w14:textId="77777777" w:rsidR="004D09B6" w:rsidRPr="00274B25" w:rsidRDefault="004D09B6" w:rsidP="00BF2AE3">
      <w:pPr>
        <w:pStyle w:val="aff"/>
        <w:numPr>
          <w:ilvl w:val="1"/>
          <w:numId w:val="102"/>
        </w:numPr>
        <w:suppressAutoHyphens w:val="0"/>
        <w:spacing w:after="160"/>
        <w:rPr>
          <w:rFonts w:cs="Tahoma"/>
          <w:lang w:val="el-GR"/>
        </w:rPr>
      </w:pPr>
      <w:r w:rsidRPr="00274B25">
        <w:rPr>
          <w:rFonts w:cs="Tahoma"/>
          <w:lang w:val="el-GR"/>
        </w:rPr>
        <w:t>Δυνατότητα προώθησης εξερχόμενων εγγράφων σε Αρχές και Υπόχρεα πρόσωπα με υπηρεσία ηλεκτρονικού ταχυδρομείου. Το μήνυμα θα είναι ψηφιακά υπογεγραμμένο και θα αποστέλλεται σε λογαριασμό καταχωρημένο στο μητρώο Υπόχρεων Προσώπων.</w:t>
      </w:r>
    </w:p>
    <w:p w14:paraId="046677F9" w14:textId="3CB8C911" w:rsidR="00A83CE8" w:rsidRPr="00274B25" w:rsidRDefault="004D09B6" w:rsidP="00BF2AE3">
      <w:pPr>
        <w:pStyle w:val="aff"/>
        <w:numPr>
          <w:ilvl w:val="1"/>
          <w:numId w:val="102"/>
        </w:numPr>
        <w:suppressAutoHyphens w:val="0"/>
        <w:spacing w:after="160"/>
        <w:rPr>
          <w:rFonts w:cs="Tahoma"/>
          <w:lang w:val="el-GR"/>
        </w:rPr>
      </w:pPr>
      <w:r w:rsidRPr="00274B25">
        <w:rPr>
          <w:rFonts w:cs="Tahoma"/>
          <w:lang w:val="el-GR"/>
        </w:rPr>
        <w:t>Δημιουργία δυνατότητας διαχείρισης</w:t>
      </w:r>
      <w:r w:rsidR="00865104" w:rsidRPr="00274B25">
        <w:rPr>
          <w:rFonts w:cs="Tahoma"/>
          <w:lang w:val="el-GR"/>
        </w:rPr>
        <w:t xml:space="preserve"> </w:t>
      </w:r>
      <w:r w:rsidRPr="00274B25">
        <w:rPr>
          <w:rFonts w:cs="Tahoma"/>
          <w:lang w:val="el-GR"/>
        </w:rPr>
        <w:t>ηλεκτρονικού ταχυδρομείου</w:t>
      </w:r>
      <w:r w:rsidR="006971D0" w:rsidRPr="00274B25">
        <w:rPr>
          <w:rFonts w:cs="Tahoma"/>
          <w:lang w:val="el-GR"/>
        </w:rPr>
        <w:t xml:space="preserve"> </w:t>
      </w:r>
      <w:r w:rsidR="001164FA" w:rsidRPr="00274B25">
        <w:rPr>
          <w:rFonts w:cs="Tahoma"/>
          <w:lang w:val="el-GR"/>
        </w:rPr>
        <w:t xml:space="preserve">συγκεκριμένου </w:t>
      </w:r>
      <w:r w:rsidR="00196EA1" w:rsidRPr="00274B25">
        <w:rPr>
          <w:rFonts w:cs="Tahoma"/>
          <w:lang w:val="el-GR"/>
        </w:rPr>
        <w:t xml:space="preserve">λογαριασμού </w:t>
      </w:r>
      <w:r w:rsidR="001164FA" w:rsidRPr="00274B25">
        <w:rPr>
          <w:rFonts w:cs="Tahoma"/>
          <w:lang w:val="el-GR"/>
        </w:rPr>
        <w:t xml:space="preserve">για την </w:t>
      </w:r>
      <w:r w:rsidRPr="00274B25">
        <w:rPr>
          <w:rFonts w:cs="Tahoma"/>
          <w:lang w:val="el-GR"/>
        </w:rPr>
        <w:t>απευθείας εισαγωγή</w:t>
      </w:r>
      <w:r w:rsidR="001164FA" w:rsidRPr="00274B25">
        <w:rPr>
          <w:rFonts w:cs="Tahoma"/>
          <w:lang w:val="el-GR"/>
        </w:rPr>
        <w:t xml:space="preserve"> </w:t>
      </w:r>
      <w:r w:rsidRPr="00274B25">
        <w:rPr>
          <w:rFonts w:cs="Tahoma"/>
          <w:lang w:val="el-GR"/>
        </w:rPr>
        <w:t>και πρωτοκόλληση</w:t>
      </w:r>
      <w:r w:rsidR="001164FA" w:rsidRPr="00274B25">
        <w:rPr>
          <w:rFonts w:cs="Tahoma"/>
          <w:lang w:val="el-GR"/>
        </w:rPr>
        <w:t xml:space="preserve"> </w:t>
      </w:r>
      <w:r w:rsidR="00636892" w:rsidRPr="00274B25">
        <w:rPr>
          <w:rFonts w:cs="Tahoma"/>
          <w:lang w:val="el-GR"/>
        </w:rPr>
        <w:t>των μηνυμάτων</w:t>
      </w:r>
      <w:r w:rsidR="0003335F" w:rsidRPr="00274B25">
        <w:rPr>
          <w:rFonts w:cs="Tahoma"/>
          <w:lang w:val="el-GR"/>
        </w:rPr>
        <w:t xml:space="preserve"> και των συνημμένων </w:t>
      </w:r>
      <w:r w:rsidR="00CB6AE6" w:rsidRPr="00274B25">
        <w:rPr>
          <w:rFonts w:cs="Tahoma"/>
          <w:lang w:val="el-GR"/>
        </w:rPr>
        <w:t xml:space="preserve">τους στην </w:t>
      </w:r>
      <w:r w:rsidR="006A1851" w:rsidRPr="00274B25">
        <w:rPr>
          <w:rFonts w:cs="Tahoma"/>
          <w:lang w:val="el-GR"/>
        </w:rPr>
        <w:t>εφαρμογή</w:t>
      </w:r>
      <w:r w:rsidR="00CB6AE6" w:rsidRPr="00274B25">
        <w:rPr>
          <w:rFonts w:cs="Tahoma"/>
          <w:lang w:val="el-GR"/>
        </w:rPr>
        <w:t>.</w:t>
      </w:r>
    </w:p>
    <w:p w14:paraId="36A516B0" w14:textId="292B91D7" w:rsidR="00E55A38" w:rsidRPr="00274B25" w:rsidRDefault="00E55A38" w:rsidP="00BF2AE3">
      <w:pPr>
        <w:pStyle w:val="aff"/>
        <w:numPr>
          <w:ilvl w:val="1"/>
          <w:numId w:val="102"/>
        </w:numPr>
        <w:suppressAutoHyphens w:val="0"/>
        <w:spacing w:after="160"/>
        <w:rPr>
          <w:rFonts w:cs="Tahoma"/>
          <w:lang w:val="el-GR"/>
        </w:rPr>
      </w:pPr>
      <w:r w:rsidRPr="00274B25">
        <w:rPr>
          <w:rFonts w:cs="Tahoma"/>
          <w:lang w:val="el-GR"/>
        </w:rPr>
        <w:t xml:space="preserve">Ανάπτυξη μηχανισμού εξουσιοδότησης πρόσβασης ώστε ο Υπάλληλος να μπορεί να αιτηθεί πρόσβαση για διαβαθμισμένα έγγραφα, Αναφορές και Υποθέσεις που δεν έχει δικαίωμα και στο μηχανισμό </w:t>
      </w:r>
      <w:r w:rsidRPr="00274B25">
        <w:rPr>
          <w:rFonts w:cs="Tahoma"/>
          <w:lang w:val="en-US"/>
        </w:rPr>
        <w:t>full</w:t>
      </w:r>
      <w:r w:rsidRPr="00274B25">
        <w:rPr>
          <w:rFonts w:cs="Tahoma"/>
          <w:lang w:val="el-GR"/>
        </w:rPr>
        <w:t xml:space="preserve"> </w:t>
      </w:r>
      <w:r w:rsidRPr="00274B25">
        <w:rPr>
          <w:rFonts w:cs="Tahoma"/>
          <w:lang w:val="en-US"/>
        </w:rPr>
        <w:t>index</w:t>
      </w:r>
      <w:r w:rsidRPr="00274B25">
        <w:rPr>
          <w:rFonts w:cs="Tahoma"/>
          <w:lang w:val="el-GR"/>
        </w:rPr>
        <w:t xml:space="preserve"> </w:t>
      </w:r>
      <w:r w:rsidRPr="00274B25">
        <w:rPr>
          <w:rFonts w:cs="Tahoma"/>
          <w:lang w:val="en-US"/>
        </w:rPr>
        <w:t>search</w:t>
      </w:r>
      <w:r w:rsidRPr="00274B25">
        <w:rPr>
          <w:rFonts w:cs="Tahoma"/>
          <w:lang w:val="el-GR"/>
        </w:rPr>
        <w:t xml:space="preserve"> που θα αναπτυχθεί στο πλαίσιο του παρόντος έργου. Η αίτηση θα γίνεται από τον Υπάλληλο προς τον προϊστάμενό του και αυτός θα έχει τη δυνατότητα έγκρισης, με ταυτόχρονη καταγραφή όλων των ενεργειών.</w:t>
      </w:r>
    </w:p>
    <w:p w14:paraId="45A55297" w14:textId="2BFDC14F" w:rsidR="003771A0" w:rsidRPr="00274B25" w:rsidRDefault="00C767B2" w:rsidP="00BF2AE3">
      <w:pPr>
        <w:pStyle w:val="aff"/>
        <w:numPr>
          <w:ilvl w:val="1"/>
          <w:numId w:val="102"/>
        </w:numPr>
        <w:suppressAutoHyphens w:val="0"/>
        <w:spacing w:after="160"/>
        <w:rPr>
          <w:rFonts w:cs="Tahoma"/>
          <w:lang w:val="el-GR"/>
        </w:rPr>
      </w:pPr>
      <w:r w:rsidRPr="00274B25">
        <w:rPr>
          <w:rFonts w:cs="Tahoma"/>
          <w:lang w:val="el-GR"/>
        </w:rPr>
        <w:t xml:space="preserve">Στο φάκελο της Υπόθεσης </w:t>
      </w:r>
      <w:r w:rsidR="00A83CE8" w:rsidRPr="00274B25">
        <w:rPr>
          <w:rFonts w:cs="Tahoma"/>
          <w:lang w:val="el-GR"/>
        </w:rPr>
        <w:t xml:space="preserve">να προβλεφθούν ειδικά πεδία </w:t>
      </w:r>
      <w:r w:rsidR="007D65D3" w:rsidRPr="00274B25">
        <w:rPr>
          <w:rFonts w:cs="Tahoma"/>
          <w:lang w:val="el-GR"/>
        </w:rPr>
        <w:t xml:space="preserve">με </w:t>
      </w:r>
      <w:r w:rsidR="009E133A" w:rsidRPr="00274B25">
        <w:rPr>
          <w:rFonts w:cs="Tahoma"/>
          <w:lang w:val="el-GR"/>
        </w:rPr>
        <w:t xml:space="preserve">κρίσιμες </w:t>
      </w:r>
      <w:r w:rsidR="007D65D3" w:rsidRPr="00274B25">
        <w:rPr>
          <w:rFonts w:cs="Tahoma"/>
          <w:lang w:val="el-GR"/>
        </w:rPr>
        <w:t>πληροφορίες για τη διαμοίραση (</w:t>
      </w:r>
      <w:r w:rsidR="007D65D3" w:rsidRPr="00274B25">
        <w:rPr>
          <w:rFonts w:cs="Tahoma"/>
          <w:lang w:val="en-US"/>
        </w:rPr>
        <w:t>dissemination</w:t>
      </w:r>
      <w:r w:rsidR="007D65D3" w:rsidRPr="00274B25">
        <w:rPr>
          <w:rFonts w:cs="Tahoma"/>
          <w:lang w:val="el-GR"/>
        </w:rPr>
        <w:t>) και την ανατροφοδότηση (</w:t>
      </w:r>
      <w:r w:rsidR="007D65D3" w:rsidRPr="00274B25">
        <w:rPr>
          <w:rFonts w:cs="Tahoma"/>
          <w:lang w:val="en-US"/>
        </w:rPr>
        <w:t>feedback</w:t>
      </w:r>
      <w:r w:rsidR="007D65D3" w:rsidRPr="00274B25">
        <w:rPr>
          <w:rFonts w:cs="Tahoma"/>
          <w:lang w:val="el-GR"/>
        </w:rPr>
        <w:t>)</w:t>
      </w:r>
      <w:r w:rsidR="00F87ED0" w:rsidRPr="00274B25">
        <w:rPr>
          <w:rFonts w:cs="Tahoma"/>
          <w:lang w:val="el-GR"/>
        </w:rPr>
        <w:t xml:space="preserve"> </w:t>
      </w:r>
      <w:r w:rsidR="00084D5B" w:rsidRPr="00274B25">
        <w:rPr>
          <w:rFonts w:cs="Tahoma"/>
          <w:lang w:val="el-GR"/>
        </w:rPr>
        <w:t xml:space="preserve">των </w:t>
      </w:r>
      <w:r w:rsidR="00F473B0" w:rsidRPr="00274B25">
        <w:rPr>
          <w:rFonts w:cs="Tahoma"/>
          <w:lang w:val="el-GR"/>
        </w:rPr>
        <w:t>προϊόντων</w:t>
      </w:r>
      <w:r w:rsidR="00084D5B" w:rsidRPr="00274B25">
        <w:rPr>
          <w:rFonts w:cs="Tahoma"/>
          <w:lang w:val="el-GR"/>
        </w:rPr>
        <w:t xml:space="preserve"> ανάλυσης της Αρχής από και προς τις αρμόδιες αρχές.</w:t>
      </w:r>
      <w:r w:rsidR="00436786" w:rsidRPr="00274B25">
        <w:rPr>
          <w:rFonts w:cs="Tahoma"/>
          <w:lang w:val="el-GR"/>
        </w:rPr>
        <w:t xml:space="preserve"> </w:t>
      </w:r>
      <w:r w:rsidR="00044083" w:rsidRPr="00274B25">
        <w:rPr>
          <w:rFonts w:cs="Tahoma"/>
          <w:lang w:val="el-GR"/>
        </w:rPr>
        <w:t>Η συμπλήρωση των πεδίων αυτών να είναι υποχρεωτική για την ολοκλήρωση μιας Υπόθεσης</w:t>
      </w:r>
      <w:r w:rsidR="00CB6DA3" w:rsidRPr="00274B25">
        <w:rPr>
          <w:rFonts w:cs="Tahoma"/>
          <w:lang w:val="el-GR"/>
        </w:rPr>
        <w:t>.</w:t>
      </w:r>
    </w:p>
    <w:p w14:paraId="64ECAC49" w14:textId="7D18AB76" w:rsidR="00DA5830" w:rsidRPr="00274B25" w:rsidRDefault="00DA5830" w:rsidP="00BF2AE3">
      <w:pPr>
        <w:pStyle w:val="aff"/>
        <w:numPr>
          <w:ilvl w:val="1"/>
          <w:numId w:val="102"/>
        </w:numPr>
        <w:suppressAutoHyphens w:val="0"/>
        <w:spacing w:after="160"/>
        <w:rPr>
          <w:rFonts w:cs="Tahoma"/>
          <w:lang w:val="el-GR"/>
        </w:rPr>
      </w:pPr>
      <w:r w:rsidRPr="00274B25">
        <w:rPr>
          <w:rFonts w:cs="Tahoma"/>
          <w:lang w:val="el-GR"/>
        </w:rPr>
        <w:t xml:space="preserve">Για να ολοκληρωθεί μια Υπόθεση θα πρέπει </w:t>
      </w:r>
      <w:r w:rsidR="002B4F8A" w:rsidRPr="00274B25">
        <w:rPr>
          <w:rFonts w:cs="Tahoma"/>
          <w:lang w:val="el-GR"/>
        </w:rPr>
        <w:t>να έχουν συμπληρωθεί υποχρεωτικά οι καρτέλες «Ύποπτοι Υπόθεσης» και «Βασικά Αδικήματα»</w:t>
      </w:r>
      <w:r w:rsidR="0002511D" w:rsidRPr="00274B25">
        <w:rPr>
          <w:rFonts w:cs="Tahoma"/>
          <w:lang w:val="el-GR"/>
        </w:rPr>
        <w:t>.</w:t>
      </w:r>
    </w:p>
    <w:p w14:paraId="4656C8C8" w14:textId="64F5E08D" w:rsidR="009C482E" w:rsidRPr="00274B25" w:rsidRDefault="004D09B6" w:rsidP="00BF2AE3">
      <w:pPr>
        <w:pStyle w:val="aff"/>
        <w:numPr>
          <w:ilvl w:val="1"/>
          <w:numId w:val="102"/>
        </w:numPr>
        <w:suppressAutoHyphens w:val="0"/>
        <w:spacing w:after="160"/>
        <w:rPr>
          <w:rFonts w:cs="Tahoma"/>
          <w:lang w:val="el-GR"/>
        </w:rPr>
      </w:pPr>
      <w:r w:rsidRPr="00274B25">
        <w:rPr>
          <w:rFonts w:cs="Tahoma"/>
          <w:lang w:val="el-GR"/>
        </w:rPr>
        <w:t xml:space="preserve">Να υλοποιηθεί </w:t>
      </w:r>
      <w:r w:rsidR="000E3921" w:rsidRPr="00274B25">
        <w:rPr>
          <w:rFonts w:cs="Tahoma"/>
          <w:lang w:val="el-GR"/>
        </w:rPr>
        <w:t xml:space="preserve">η </w:t>
      </w:r>
      <w:r w:rsidRPr="00274B25">
        <w:rPr>
          <w:rFonts w:cs="Tahoma"/>
          <w:lang w:val="el-GR"/>
        </w:rPr>
        <w:t>δυνατότητα</w:t>
      </w:r>
      <w:r w:rsidR="008C6151" w:rsidRPr="00274B25">
        <w:rPr>
          <w:rFonts w:cs="Tahoma"/>
          <w:lang w:val="el-GR"/>
        </w:rPr>
        <w:t xml:space="preserve"> </w:t>
      </w:r>
      <w:r w:rsidR="00FC745C" w:rsidRPr="00274B25">
        <w:rPr>
          <w:rFonts w:cs="Tahoma"/>
          <w:lang w:val="el-GR"/>
        </w:rPr>
        <w:t xml:space="preserve">εκάστοτε υπάλληλος στον οποίο έχει ανατεθεί η ανάλυση υπόθεσης </w:t>
      </w:r>
      <w:r w:rsidRPr="00274B25">
        <w:rPr>
          <w:rFonts w:cs="Tahoma"/>
          <w:lang w:val="el-GR"/>
        </w:rPr>
        <w:t>να</w:t>
      </w:r>
      <w:r w:rsidR="00571668" w:rsidRPr="00274B25">
        <w:rPr>
          <w:rFonts w:cs="Tahoma"/>
          <w:lang w:val="el-GR"/>
        </w:rPr>
        <w:t xml:space="preserve"> </w:t>
      </w:r>
      <w:r w:rsidRPr="00274B25">
        <w:rPr>
          <w:rFonts w:cs="Tahoma"/>
          <w:lang w:val="el-GR"/>
        </w:rPr>
        <w:t xml:space="preserve">λαμβάνει αυτόματη ειδοποίηση </w:t>
      </w:r>
      <w:r w:rsidR="006E48BA" w:rsidRPr="00274B25">
        <w:rPr>
          <w:rFonts w:cs="Tahoma"/>
          <w:lang w:val="el-GR"/>
        </w:rPr>
        <w:t>στο μενού Ειδοποιήσεις</w:t>
      </w:r>
      <w:r w:rsidR="005F78F8" w:rsidRPr="00274B25">
        <w:rPr>
          <w:rFonts w:cs="Tahoma"/>
          <w:lang w:val="el-GR"/>
        </w:rPr>
        <w:t xml:space="preserve"> στις περιπτώσεις όπου αυτή</w:t>
      </w:r>
      <w:r w:rsidR="00F173B2" w:rsidRPr="00274B25">
        <w:rPr>
          <w:rFonts w:cs="Tahoma"/>
          <w:lang w:val="el-GR"/>
        </w:rPr>
        <w:t xml:space="preserve"> (η υπόθεση) εμπλουτίζεται με νέο υλικό</w:t>
      </w:r>
      <w:r w:rsidR="00F53B27" w:rsidRPr="00274B25">
        <w:rPr>
          <w:rFonts w:cs="Tahoma"/>
          <w:lang w:val="el-GR"/>
        </w:rPr>
        <w:t>.</w:t>
      </w:r>
    </w:p>
    <w:p w14:paraId="0983E72B" w14:textId="77777777" w:rsidR="00761B8D" w:rsidRPr="00274B25" w:rsidRDefault="00761B8D" w:rsidP="00BF2AE3">
      <w:pPr>
        <w:pStyle w:val="aff"/>
        <w:numPr>
          <w:ilvl w:val="1"/>
          <w:numId w:val="102"/>
        </w:numPr>
        <w:suppressAutoHyphens w:val="0"/>
        <w:spacing w:after="160"/>
        <w:rPr>
          <w:rFonts w:eastAsia="SimSun" w:cs="Tahoma"/>
          <w:kern w:val="3"/>
          <w:lang w:val="el-GR"/>
        </w:rPr>
      </w:pPr>
      <w:r w:rsidRPr="00274B25">
        <w:rPr>
          <w:rFonts w:cs="Tahoma"/>
          <w:lang w:val="el-GR"/>
        </w:rPr>
        <w:t xml:space="preserve">Κατά το άνοιγμα μιας νέας Υπόθεσης να μην υπάρχει η δυνατότητα επιλογής Βασικού Αδικήματος. Η καρτέλα αυτή θα πρέπει να παραμένει κενή και να συμπληρώνεται </w:t>
      </w:r>
      <w:r w:rsidRPr="00274B25">
        <w:rPr>
          <w:rFonts w:cs="Tahoma"/>
          <w:lang w:val="el-GR"/>
        </w:rPr>
        <w:lastRenderedPageBreak/>
        <w:t>υποχρεωτικά από τον εκάστοτε αναλυτή, είτε κατά τη διάρκεια της ανάλυσης, είτε κατά την ολοκλήρωση της Υπόθεσης.</w:t>
      </w:r>
    </w:p>
    <w:p w14:paraId="20E592F8" w14:textId="18859505" w:rsidR="00761B8D" w:rsidRPr="00274B25" w:rsidRDefault="00761B8D" w:rsidP="00BF2AE3">
      <w:pPr>
        <w:pStyle w:val="aff"/>
        <w:numPr>
          <w:ilvl w:val="1"/>
          <w:numId w:val="102"/>
        </w:numPr>
        <w:suppressAutoHyphens w:val="0"/>
        <w:spacing w:after="160"/>
        <w:rPr>
          <w:rFonts w:cs="Tahoma"/>
          <w:lang w:val="el-GR"/>
        </w:rPr>
      </w:pPr>
      <w:r w:rsidRPr="00274B25">
        <w:rPr>
          <w:rFonts w:cs="Tahoma"/>
          <w:lang w:val="el-GR"/>
        </w:rPr>
        <w:t>Κατά την επεξεργασία των Υποθέσεων να υπάρχει η δυνατότητα προσθήκης υπόπτων με επιλογή από το μητρώο αναφερόμενων.</w:t>
      </w:r>
    </w:p>
    <w:p w14:paraId="7BA405A6" w14:textId="0FE91EF5" w:rsidR="00C55EC2" w:rsidRPr="00274B25" w:rsidRDefault="004D09B6" w:rsidP="00BF2AE3">
      <w:pPr>
        <w:pStyle w:val="aff"/>
        <w:numPr>
          <w:ilvl w:val="1"/>
          <w:numId w:val="102"/>
        </w:numPr>
        <w:suppressAutoHyphens w:val="0"/>
        <w:spacing w:after="0"/>
        <w:rPr>
          <w:rFonts w:cs="Tahoma"/>
          <w:lang w:val="el-GR"/>
        </w:rPr>
      </w:pPr>
      <w:r w:rsidRPr="00274B25">
        <w:rPr>
          <w:rFonts w:cs="Tahoma"/>
          <w:lang w:val="el-GR"/>
        </w:rPr>
        <w:t xml:space="preserve">Τροποποίηση </w:t>
      </w:r>
      <w:r w:rsidR="00096244" w:rsidRPr="00274B25">
        <w:rPr>
          <w:rFonts w:cs="Tahoma"/>
          <w:lang w:val="el-GR"/>
        </w:rPr>
        <w:t xml:space="preserve">των </w:t>
      </w:r>
      <w:r w:rsidR="00AF1D1D" w:rsidRPr="00274B25">
        <w:rPr>
          <w:rFonts w:cs="Tahoma"/>
          <w:lang w:val="el-GR"/>
        </w:rPr>
        <w:t xml:space="preserve">υπαρχουσών </w:t>
      </w:r>
      <w:r w:rsidR="00692667" w:rsidRPr="00274B25">
        <w:rPr>
          <w:rFonts w:cs="Tahoma"/>
          <w:lang w:val="el-GR"/>
        </w:rPr>
        <w:t>δυνατοτήτων</w:t>
      </w:r>
      <w:r w:rsidR="00096244" w:rsidRPr="00274B25">
        <w:rPr>
          <w:rFonts w:cs="Tahoma"/>
          <w:lang w:val="el-GR"/>
        </w:rPr>
        <w:t xml:space="preserve"> εξαγωγής </w:t>
      </w:r>
      <w:r w:rsidRPr="00274B25">
        <w:rPr>
          <w:rFonts w:cs="Tahoma"/>
          <w:lang w:val="el-GR"/>
        </w:rPr>
        <w:t xml:space="preserve">στατιστικών </w:t>
      </w:r>
      <w:r w:rsidR="005B780E" w:rsidRPr="00274B25">
        <w:rPr>
          <w:rFonts w:cs="Tahoma"/>
          <w:lang w:val="el-GR"/>
        </w:rPr>
        <w:t>δεδομένω</w:t>
      </w:r>
      <w:r w:rsidR="00B96B98" w:rsidRPr="00274B25">
        <w:rPr>
          <w:rFonts w:cs="Tahoma"/>
          <w:lang w:val="el-GR"/>
        </w:rPr>
        <w:t>ν</w:t>
      </w:r>
      <w:r w:rsidR="00D133A0" w:rsidRPr="00274B25">
        <w:rPr>
          <w:rFonts w:cs="Tahoma"/>
          <w:lang w:val="el-GR"/>
        </w:rPr>
        <w:t xml:space="preserve"> </w:t>
      </w:r>
      <w:r w:rsidRPr="00274B25">
        <w:rPr>
          <w:rFonts w:cs="Tahoma"/>
          <w:lang w:val="el-GR"/>
        </w:rPr>
        <w:t xml:space="preserve">από την </w:t>
      </w:r>
      <w:r w:rsidR="00EF1094" w:rsidRPr="00274B25">
        <w:rPr>
          <w:rFonts w:cs="Tahoma"/>
          <w:lang w:val="el-GR"/>
        </w:rPr>
        <w:t>ε</w:t>
      </w:r>
      <w:r w:rsidRPr="00274B25">
        <w:rPr>
          <w:rFonts w:cs="Tahoma"/>
          <w:lang w:val="el-GR"/>
        </w:rPr>
        <w:t>φαρμογή</w:t>
      </w:r>
      <w:r w:rsidR="005B780E" w:rsidRPr="00274B25">
        <w:rPr>
          <w:rFonts w:cs="Tahoma"/>
          <w:lang w:val="el-GR"/>
        </w:rPr>
        <w:t xml:space="preserve"> έτσι ώστε να </w:t>
      </w:r>
      <w:r w:rsidR="00A674FF" w:rsidRPr="00274B25">
        <w:rPr>
          <w:rFonts w:cs="Tahoma"/>
          <w:lang w:val="el-GR"/>
        </w:rPr>
        <w:t>μπορούν να εξαχθούν σε επεξεργάσιμη μορφή.</w:t>
      </w:r>
    </w:p>
    <w:p w14:paraId="79CF37F2" w14:textId="31449215" w:rsidR="00D44915" w:rsidRPr="00274B25" w:rsidRDefault="00D44915" w:rsidP="00BF2AE3">
      <w:pPr>
        <w:pStyle w:val="aff"/>
        <w:numPr>
          <w:ilvl w:val="1"/>
          <w:numId w:val="102"/>
        </w:numPr>
        <w:suppressAutoHyphens w:val="0"/>
        <w:spacing w:after="0"/>
        <w:rPr>
          <w:rFonts w:cs="Tahoma"/>
          <w:lang w:val="el-GR"/>
        </w:rPr>
      </w:pPr>
      <w:r w:rsidRPr="00274B25">
        <w:rPr>
          <w:rFonts w:cs="Tahoma"/>
          <w:lang w:val="el-GR"/>
        </w:rPr>
        <w:t xml:space="preserve">Δυνατότητα </w:t>
      </w:r>
      <w:r w:rsidR="00B27532" w:rsidRPr="00274B25">
        <w:rPr>
          <w:rFonts w:cs="Tahoma"/>
          <w:lang w:val="el-GR"/>
        </w:rPr>
        <w:t xml:space="preserve">για τις </w:t>
      </w:r>
      <w:r w:rsidR="0007362E" w:rsidRPr="00274B25">
        <w:rPr>
          <w:rFonts w:cs="Tahoma"/>
          <w:lang w:val="el-GR"/>
        </w:rPr>
        <w:t xml:space="preserve">αναφορές που υποβάλλονται σε έντυπη μορφή </w:t>
      </w:r>
      <w:r w:rsidR="00F33836" w:rsidRPr="00274B25">
        <w:rPr>
          <w:rFonts w:cs="Tahoma"/>
          <w:lang w:val="el-GR"/>
        </w:rPr>
        <w:t xml:space="preserve">να ακολουθείται η διαδικασία καταχώρησης και περαιτέρω επεξεργασίας που εφαρμόζεται για </w:t>
      </w:r>
      <w:r w:rsidR="00E34B04" w:rsidRPr="00274B25">
        <w:rPr>
          <w:rFonts w:cs="Tahoma"/>
          <w:lang w:val="el-GR"/>
        </w:rPr>
        <w:t xml:space="preserve">όσες </w:t>
      </w:r>
      <w:r w:rsidR="00971474" w:rsidRPr="00274B25">
        <w:rPr>
          <w:rFonts w:cs="Tahoma"/>
          <w:lang w:val="el-GR"/>
        </w:rPr>
        <w:t>υποβάλλονται</w:t>
      </w:r>
      <w:r w:rsidR="00F33836" w:rsidRPr="00274B25">
        <w:rPr>
          <w:rFonts w:cs="Tahoma"/>
          <w:lang w:val="el-GR"/>
        </w:rPr>
        <w:t xml:space="preserve"> ηλεκτρονικά.</w:t>
      </w:r>
    </w:p>
    <w:p w14:paraId="5F16B702" w14:textId="7D555EA3" w:rsidR="007D2F73" w:rsidRPr="00274B25" w:rsidRDefault="00761B8D" w:rsidP="00BF2AE3">
      <w:pPr>
        <w:numPr>
          <w:ilvl w:val="1"/>
          <w:numId w:val="102"/>
        </w:numPr>
        <w:suppressAutoHyphens w:val="0"/>
        <w:spacing w:after="0"/>
        <w:rPr>
          <w:rFonts w:cs="Tahoma"/>
          <w:lang w:val="el-GR"/>
        </w:rPr>
      </w:pPr>
      <w:r w:rsidRPr="00274B25">
        <w:rPr>
          <w:rFonts w:cs="Tahoma"/>
          <w:lang w:val="el-GR"/>
        </w:rPr>
        <w:t>Στην καταχώρηση ψηφιοποιημένης αναφοράς, να αναπτυχθεί δυνατότητα για καταχώρηση των αναφερόμενων στο Μητρώο Αναφερόμενων με εκμετάλλευση του web service «ΜΗΤΡΩΟ ΦΟΡΟΛΟΓΟΥΜΕΝΩΝ» της Γ.Γ.Π.Σ.Δ.Δ και η αναφορά να ακολουθεί τη διαδικασία των ηλεκτρονικώς υποβαλλόμενων αναφορών</w:t>
      </w:r>
      <w:r w:rsidR="00301228" w:rsidRPr="00274B25">
        <w:rPr>
          <w:rFonts w:cs="Tahoma"/>
          <w:lang w:val="el-GR"/>
        </w:rPr>
        <w:t>.</w:t>
      </w:r>
    </w:p>
    <w:p w14:paraId="3AE88173" w14:textId="02D6CC3D" w:rsidR="00EA56D2" w:rsidRPr="00274B25" w:rsidRDefault="00085385" w:rsidP="00BF2AE3">
      <w:pPr>
        <w:pStyle w:val="aff"/>
        <w:numPr>
          <w:ilvl w:val="1"/>
          <w:numId w:val="102"/>
        </w:numPr>
        <w:suppressAutoHyphens w:val="0"/>
        <w:spacing w:after="0"/>
        <w:rPr>
          <w:rFonts w:cs="Tahoma"/>
          <w:lang w:val="el-GR"/>
        </w:rPr>
      </w:pPr>
      <w:r w:rsidRPr="00274B25">
        <w:rPr>
          <w:rFonts w:cs="Tahoma"/>
          <w:lang w:val="el-GR"/>
        </w:rPr>
        <w:t xml:space="preserve">Δυνατότητα </w:t>
      </w:r>
      <w:r w:rsidR="00E64693" w:rsidRPr="00274B25">
        <w:rPr>
          <w:rFonts w:cs="Tahoma"/>
          <w:lang w:val="el-GR"/>
        </w:rPr>
        <w:t>δημιουργίας λιστών προερχόμενων από το μητρώο Οργανισμών</w:t>
      </w:r>
      <w:r w:rsidR="00E6019E" w:rsidRPr="00274B25">
        <w:rPr>
          <w:rFonts w:cs="Tahoma"/>
          <w:lang w:val="el-GR"/>
        </w:rPr>
        <w:t xml:space="preserve"> βάσει συγκεκριμένων </w:t>
      </w:r>
      <w:r w:rsidR="00D45F36" w:rsidRPr="00274B25">
        <w:rPr>
          <w:rFonts w:cs="Tahoma"/>
          <w:lang w:val="el-GR"/>
        </w:rPr>
        <w:t>κριτηρίων (ομοειδείς οργανισμοί κλπ)</w:t>
      </w:r>
      <w:r w:rsidR="00E6019E" w:rsidRPr="00274B25">
        <w:rPr>
          <w:rFonts w:cs="Tahoma"/>
          <w:lang w:val="el-GR"/>
        </w:rPr>
        <w:t>.</w:t>
      </w:r>
    </w:p>
    <w:p w14:paraId="7AAE45A7" w14:textId="0E10E713" w:rsidR="005E7756" w:rsidRPr="00274B25" w:rsidRDefault="004D09B6" w:rsidP="00BF2AE3">
      <w:pPr>
        <w:pStyle w:val="aff"/>
        <w:numPr>
          <w:ilvl w:val="1"/>
          <w:numId w:val="102"/>
        </w:numPr>
        <w:suppressAutoHyphens w:val="0"/>
        <w:spacing w:after="0"/>
        <w:rPr>
          <w:rFonts w:cs="Tahoma"/>
          <w:lang w:val="el-GR"/>
        </w:rPr>
      </w:pPr>
      <w:r w:rsidRPr="00274B25">
        <w:rPr>
          <w:rFonts w:cs="Tahoma"/>
          <w:lang w:val="el-GR"/>
        </w:rPr>
        <w:t>Δυνατότητα χαρακτηρισμού αναφορών ως false positive και του λόγου.</w:t>
      </w:r>
    </w:p>
    <w:p w14:paraId="41F7F32C" w14:textId="27D3474A" w:rsidR="00717E42" w:rsidRPr="00274B25" w:rsidRDefault="004D09B6" w:rsidP="00BF2AE3">
      <w:pPr>
        <w:pStyle w:val="aff"/>
        <w:numPr>
          <w:ilvl w:val="1"/>
          <w:numId w:val="102"/>
        </w:numPr>
        <w:suppressAutoHyphens w:val="0"/>
        <w:spacing w:after="0"/>
        <w:rPr>
          <w:rFonts w:cs="Tahoma"/>
          <w:lang w:val="el-GR"/>
        </w:rPr>
      </w:pPr>
      <w:r w:rsidRPr="00274B25">
        <w:rPr>
          <w:rFonts w:cs="Tahoma"/>
          <w:lang w:val="el-GR"/>
        </w:rPr>
        <w:t xml:space="preserve">Για τις συσχετίσεις και από-συσχετίσεις μεταξύ αναφερόμενων/υπόπτων/σχετιζόμενων και υποθέσεων να είναι υποχρεωτική η καταγραφή σχολίου που </w:t>
      </w:r>
      <w:r w:rsidR="00B42764" w:rsidRPr="00274B25">
        <w:rPr>
          <w:rFonts w:cs="Tahoma"/>
          <w:lang w:val="el-GR"/>
        </w:rPr>
        <w:t xml:space="preserve">να </w:t>
      </w:r>
      <w:r w:rsidRPr="00274B25">
        <w:rPr>
          <w:rFonts w:cs="Tahoma"/>
          <w:lang w:val="el-GR"/>
        </w:rPr>
        <w:t>αιτιολογεί την ενέργεια.</w:t>
      </w:r>
      <w:r w:rsidR="00B42764" w:rsidRPr="00274B25">
        <w:rPr>
          <w:rFonts w:cs="Tahoma"/>
          <w:lang w:val="el-GR"/>
        </w:rPr>
        <w:t xml:space="preserve"> </w:t>
      </w:r>
      <w:r w:rsidR="00816160" w:rsidRPr="00274B25">
        <w:rPr>
          <w:rFonts w:cs="Tahoma"/>
          <w:lang w:val="el-GR"/>
        </w:rPr>
        <w:t xml:space="preserve">Κάθε αλλαγή θα πρέπει να καταγράφεται </w:t>
      </w:r>
      <w:r w:rsidR="00CB5CF7" w:rsidRPr="00274B25">
        <w:rPr>
          <w:rFonts w:cs="Tahoma"/>
          <w:lang w:val="el-GR"/>
        </w:rPr>
        <w:t xml:space="preserve">και </w:t>
      </w:r>
      <w:r w:rsidR="00B86118" w:rsidRPr="00274B25">
        <w:rPr>
          <w:rFonts w:cs="Tahoma"/>
          <w:lang w:val="el-GR"/>
        </w:rPr>
        <w:t>να ενημερώνεται σχετικά</w:t>
      </w:r>
      <w:r w:rsidR="00CE438F" w:rsidRPr="00274B25">
        <w:rPr>
          <w:rFonts w:cs="Tahoma"/>
          <w:lang w:val="el-GR"/>
        </w:rPr>
        <w:t xml:space="preserve"> </w:t>
      </w:r>
      <w:r w:rsidR="00565BFB" w:rsidRPr="00274B25">
        <w:rPr>
          <w:rFonts w:cs="Tahoma"/>
          <w:lang w:val="el-GR"/>
        </w:rPr>
        <w:t>ο καθορισμένος για αυτό ρόλος</w:t>
      </w:r>
      <w:r w:rsidR="007623FF" w:rsidRPr="00274B25">
        <w:rPr>
          <w:rFonts w:cs="Tahoma"/>
          <w:lang w:val="el-GR"/>
        </w:rPr>
        <w:t>.</w:t>
      </w:r>
    </w:p>
    <w:p w14:paraId="23DEAEDA" w14:textId="3ABB63FF" w:rsidR="00BB6982" w:rsidRPr="00274B25" w:rsidRDefault="00BB6982" w:rsidP="00BF2AE3">
      <w:pPr>
        <w:pStyle w:val="aff"/>
        <w:numPr>
          <w:ilvl w:val="1"/>
          <w:numId w:val="102"/>
        </w:numPr>
        <w:suppressAutoHyphens w:val="0"/>
        <w:spacing w:after="160"/>
        <w:rPr>
          <w:rFonts w:cs="Tahoma"/>
          <w:lang w:val="el-GR"/>
        </w:rPr>
      </w:pPr>
      <w:r w:rsidRPr="00274B25">
        <w:rPr>
          <w:rFonts w:cs="Tahoma"/>
          <w:lang w:val="el-GR"/>
        </w:rPr>
        <w:t xml:space="preserve">Δυνατότητα </w:t>
      </w:r>
      <w:r w:rsidR="00690128" w:rsidRPr="00274B25">
        <w:rPr>
          <w:rFonts w:cs="Tahoma"/>
          <w:lang w:val="el-GR"/>
        </w:rPr>
        <w:t xml:space="preserve">χρονικής </w:t>
      </w:r>
      <w:r w:rsidRPr="00274B25">
        <w:rPr>
          <w:rFonts w:cs="Tahoma"/>
          <w:lang w:val="el-GR"/>
        </w:rPr>
        <w:t>παρακολούθησης της</w:t>
      </w:r>
      <w:r w:rsidR="00AB1CDB" w:rsidRPr="00274B25">
        <w:rPr>
          <w:rFonts w:cs="Tahoma"/>
          <w:lang w:val="el-GR"/>
        </w:rPr>
        <w:t xml:space="preserve"> προόδου </w:t>
      </w:r>
      <w:r w:rsidRPr="00274B25">
        <w:rPr>
          <w:rFonts w:cs="Tahoma"/>
          <w:lang w:val="el-GR"/>
        </w:rPr>
        <w:t>ανάλυσης μιας Υπόθεσης</w:t>
      </w:r>
      <w:r w:rsidR="007015AF" w:rsidRPr="00274B25">
        <w:rPr>
          <w:rFonts w:cs="Tahoma"/>
          <w:lang w:val="el-GR"/>
        </w:rPr>
        <w:t xml:space="preserve"> από τον εκάστοτε Προϊστάμενο Τμ</w:t>
      </w:r>
      <w:r w:rsidR="00377418" w:rsidRPr="00274B25">
        <w:rPr>
          <w:rFonts w:cs="Tahoma"/>
          <w:lang w:val="el-GR"/>
        </w:rPr>
        <w:t xml:space="preserve">ήματος </w:t>
      </w:r>
      <w:r w:rsidR="004E5152" w:rsidRPr="00274B25">
        <w:rPr>
          <w:rFonts w:cs="Tahoma"/>
          <w:lang w:val="el-GR"/>
        </w:rPr>
        <w:t xml:space="preserve">σε στυλ οριζόντιου ιστογράμματος (βλ. </w:t>
      </w:r>
      <w:r w:rsidR="0043420B" w:rsidRPr="00274B25">
        <w:rPr>
          <w:rFonts w:cs="Tahoma"/>
          <w:lang w:val="el-GR"/>
        </w:rPr>
        <w:t>διάγραμμα Gantt).</w:t>
      </w:r>
    </w:p>
    <w:p w14:paraId="6078495F" w14:textId="77777777" w:rsidR="000813F2" w:rsidRPr="00274B25" w:rsidRDefault="00B83290" w:rsidP="00BF2AE3">
      <w:pPr>
        <w:pStyle w:val="aff"/>
        <w:numPr>
          <w:ilvl w:val="1"/>
          <w:numId w:val="102"/>
        </w:numPr>
        <w:suppressAutoHyphens w:val="0"/>
        <w:spacing w:after="160"/>
        <w:rPr>
          <w:rFonts w:cs="Tahoma"/>
          <w:lang w:val="el-GR"/>
        </w:rPr>
      </w:pPr>
      <w:r w:rsidRPr="00274B25">
        <w:rPr>
          <w:rFonts w:cs="Tahoma"/>
          <w:lang w:val="el-GR"/>
        </w:rPr>
        <w:t>Δημιουργία νέας κατηγορίας δεσμεύσεων που θα ονομάζεται «Προσωρινή Δέσμευση», με συγκεκριμένη περίοδο ισχύος, με δική της αρίθμηση και κατηγορία πρωτοκόλλου. Επίσης, να υπάρχει δυνατότητα αποδέσμευσης με αυτόματο τρόπο στο τέλος της περιόδου ισχύος ή με ενέργεια αναλυτή, προ της παρόδου της περιόδου ισχύος.</w:t>
      </w:r>
    </w:p>
    <w:p w14:paraId="34F7AA2D" w14:textId="4ABD6FD6" w:rsidR="00B83290" w:rsidRPr="00274B25" w:rsidRDefault="00B83290" w:rsidP="00BF2AE3">
      <w:pPr>
        <w:pStyle w:val="aff"/>
        <w:numPr>
          <w:ilvl w:val="1"/>
          <w:numId w:val="102"/>
        </w:numPr>
        <w:suppressAutoHyphens w:val="0"/>
        <w:spacing w:after="160"/>
        <w:rPr>
          <w:rFonts w:cs="Tahoma"/>
          <w:lang w:val="el-GR"/>
        </w:rPr>
      </w:pPr>
      <w:r w:rsidRPr="00274B25">
        <w:rPr>
          <w:rFonts w:cs="Tahoma"/>
          <w:lang w:val="el-GR"/>
        </w:rPr>
        <w:t>Ορισμός περιόδου ισχύος και στην κανονική Δέσμευση, με δυνατότητα επέκτασης. Αυτόματη ημερήσια παραγωγή ενημερωτικής αναφοράς για τις Δεσμεύσεις που τελειώνει η περίοδος ισχύος τους σε ορισμένο διάστημα, ορατή σε διακριτό ρόλο. Επίσης, στη Γενική Δέσμευση να μην είναι υποχρεωτική η συμπλήρωση ποσού δέσμευσης.</w:t>
      </w:r>
    </w:p>
    <w:p w14:paraId="1C485026" w14:textId="77777777" w:rsidR="00B83290" w:rsidRPr="00274B25" w:rsidRDefault="00B83290" w:rsidP="00BF2AE3">
      <w:pPr>
        <w:pStyle w:val="aff"/>
        <w:numPr>
          <w:ilvl w:val="1"/>
          <w:numId w:val="102"/>
        </w:numPr>
        <w:suppressAutoHyphens w:val="0"/>
        <w:spacing w:after="160"/>
        <w:rPr>
          <w:rFonts w:cs="Tahoma"/>
          <w:lang w:val="el-GR"/>
        </w:rPr>
      </w:pPr>
      <w:r w:rsidRPr="00274B25">
        <w:rPr>
          <w:rFonts w:cs="Tahoma"/>
          <w:lang w:val="el-GR"/>
        </w:rPr>
        <w:t>Για όλες τις ενέργειες που αφορούν τη χρήση της εφαρμογής να υπάρχει καταγραφή και δυνατότητα ελέγχου και εποπτείας από διακριτό χρήστη.</w:t>
      </w:r>
    </w:p>
    <w:p w14:paraId="62204900" w14:textId="1A650982" w:rsidR="00B80B04" w:rsidRPr="00274B25" w:rsidRDefault="00B80B04" w:rsidP="00BF2AE3">
      <w:pPr>
        <w:pStyle w:val="aff"/>
        <w:numPr>
          <w:ilvl w:val="1"/>
          <w:numId w:val="102"/>
        </w:numPr>
        <w:suppressAutoHyphens w:val="0"/>
        <w:spacing w:after="160"/>
        <w:rPr>
          <w:rFonts w:eastAsia="SimSun" w:cs="Tahoma"/>
          <w:kern w:val="3"/>
          <w:lang w:val="el-GR"/>
        </w:rPr>
      </w:pPr>
      <w:r w:rsidRPr="00274B25">
        <w:rPr>
          <w:rFonts w:cs="Tahoma"/>
          <w:lang w:val="el-GR"/>
        </w:rPr>
        <w:t xml:space="preserve">Συγχώνευση διπλότυπων εγγραφών και εκκαθάριση του μητρώου </w:t>
      </w:r>
      <w:r w:rsidRPr="00274B25">
        <w:rPr>
          <w:rFonts w:eastAsia="SimSun" w:cs="Tahoma"/>
          <w:kern w:val="3"/>
          <w:lang w:val="el-GR"/>
        </w:rPr>
        <w:t>Υπόπτων/Συσχετιζόμενων.</w:t>
      </w:r>
    </w:p>
    <w:p w14:paraId="54C5FB4D" w14:textId="77777777" w:rsidR="004D09B6" w:rsidRPr="00274B25" w:rsidRDefault="004D09B6" w:rsidP="00BF2AE3">
      <w:pPr>
        <w:pStyle w:val="aff"/>
        <w:suppressAutoHyphens w:val="0"/>
        <w:spacing w:after="160"/>
        <w:rPr>
          <w:rFonts w:cs="Tahoma"/>
          <w:lang w:val="el-GR"/>
        </w:rPr>
      </w:pPr>
    </w:p>
    <w:p w14:paraId="4A46968F" w14:textId="2766A1CB" w:rsidR="004D09B6" w:rsidRPr="00274B25" w:rsidRDefault="004D09B6" w:rsidP="00BF2AE3">
      <w:pPr>
        <w:pStyle w:val="7"/>
        <w:numPr>
          <w:ilvl w:val="4"/>
          <w:numId w:val="11"/>
        </w:numPr>
        <w:spacing w:line="240" w:lineRule="auto"/>
        <w:rPr>
          <w:rFonts w:eastAsia="SimSun" w:cs="Tahoma"/>
          <w:b/>
          <w:color w:val="000000"/>
          <w:kern w:val="3"/>
          <w:sz w:val="22"/>
          <w:szCs w:val="22"/>
        </w:rPr>
      </w:pPr>
      <w:bookmarkStart w:id="385" w:name="_Toc45711959"/>
      <w:bookmarkStart w:id="386" w:name="_Ref45744857"/>
      <w:bookmarkStart w:id="387" w:name="_Ref45745538"/>
      <w:r w:rsidRPr="00274B25">
        <w:rPr>
          <w:rFonts w:eastAsia="SimSun" w:cs="Tahoma"/>
          <w:b/>
          <w:color w:val="000000"/>
          <w:kern w:val="3"/>
          <w:sz w:val="22"/>
          <w:szCs w:val="22"/>
        </w:rPr>
        <w:t>ΕΦΑΡΜΟΓΗ Β’</w:t>
      </w:r>
      <w:r w:rsidR="00571668" w:rsidRPr="00274B25">
        <w:rPr>
          <w:rFonts w:eastAsia="SimSun" w:cs="Tahoma"/>
          <w:b/>
          <w:color w:val="000000"/>
          <w:kern w:val="3"/>
          <w:sz w:val="22"/>
          <w:szCs w:val="22"/>
        </w:rPr>
        <w:t xml:space="preserve"> </w:t>
      </w:r>
      <w:r w:rsidRPr="00274B25">
        <w:rPr>
          <w:rFonts w:eastAsia="SimSun" w:cs="Tahoma"/>
          <w:b/>
          <w:color w:val="000000"/>
          <w:kern w:val="3"/>
          <w:sz w:val="22"/>
          <w:szCs w:val="22"/>
        </w:rPr>
        <w:t>ΜΟΝΑΔΑΣ</w:t>
      </w:r>
      <w:bookmarkEnd w:id="385"/>
      <w:bookmarkEnd w:id="386"/>
      <w:bookmarkEnd w:id="387"/>
    </w:p>
    <w:p w14:paraId="649210B8" w14:textId="77777777" w:rsidR="004D09B6" w:rsidRPr="00274B25" w:rsidRDefault="00AE20F1" w:rsidP="00BF2AE3">
      <w:pPr>
        <w:pStyle w:val="aff"/>
        <w:numPr>
          <w:ilvl w:val="0"/>
          <w:numId w:val="103"/>
        </w:numPr>
        <w:suppressAutoHyphens w:val="0"/>
        <w:spacing w:after="160"/>
        <w:rPr>
          <w:rFonts w:cs="Tahoma"/>
          <w:lang w:val="el-GR"/>
        </w:rPr>
      </w:pPr>
      <w:r w:rsidRPr="00274B25">
        <w:rPr>
          <w:rFonts w:eastAsia="SimSun" w:cs="Tahoma"/>
          <w:kern w:val="3"/>
          <w:szCs w:val="28"/>
          <w:lang w:val="el-GR"/>
        </w:rPr>
        <w:t>Εφαρμογή Πρωτοκόλλου και Διαχείρισης Υποθέσεων</w:t>
      </w:r>
    </w:p>
    <w:p w14:paraId="529843CD"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Δημιουργία όλων των απαραίτητων μηχανισμών ώστε για το σύνολο των εισερχόμενων και εξερχόμενων εγγράφων εντός της εφαρμογής και των υποσυστημάτων της, να είναι εφικτή η ιεραρχικής χρέωσης προς διεκπεραίωση ατομικά σε υπαλλήλους και ομάδες, με ροές εργασίας, δυνατότητα ανατροφοδότησης και απάντησης.</w:t>
      </w:r>
    </w:p>
    <w:p w14:paraId="366DEAF6" w14:textId="3973C733" w:rsidR="004D09B6" w:rsidRPr="00274B25" w:rsidRDefault="009509A0" w:rsidP="00BF2AE3">
      <w:pPr>
        <w:pStyle w:val="aff"/>
        <w:numPr>
          <w:ilvl w:val="1"/>
          <w:numId w:val="103"/>
        </w:numPr>
        <w:suppressAutoHyphens w:val="0"/>
        <w:spacing w:after="160"/>
        <w:rPr>
          <w:rFonts w:cs="Tahoma"/>
          <w:lang w:val="el-GR"/>
        </w:rPr>
      </w:pPr>
      <w:r w:rsidRPr="00274B25">
        <w:rPr>
          <w:rFonts w:cs="Tahoma"/>
          <w:lang w:val="el-GR"/>
        </w:rPr>
        <w:t xml:space="preserve">Σύνταξη εγγράφου εντός της εφαρμογής, με υποστήριξη ψηφιακής υπογραφής (άντληση από τοπικό μέσο </w:t>
      </w:r>
      <w:r w:rsidRPr="00274B25">
        <w:rPr>
          <w:rFonts w:cs="Tahoma"/>
          <w:lang w:val="en-US"/>
        </w:rPr>
        <w:t>usb</w:t>
      </w:r>
      <w:r w:rsidRPr="00274B25">
        <w:rPr>
          <w:rFonts w:cs="Tahoma"/>
          <w:lang w:val="el-GR"/>
        </w:rPr>
        <w:t xml:space="preserve"> </w:t>
      </w:r>
      <w:r w:rsidRPr="00274B25">
        <w:rPr>
          <w:rFonts w:cs="Tahoma"/>
          <w:lang w:val="en-US"/>
        </w:rPr>
        <w:t>dongle</w:t>
      </w:r>
      <w:r w:rsidRPr="00274B25">
        <w:rPr>
          <w:rFonts w:cs="Tahoma"/>
          <w:lang w:val="el-GR"/>
        </w:rPr>
        <w:t xml:space="preserve">) ή απομακρυσμένα (μέσω </w:t>
      </w:r>
      <w:r w:rsidRPr="00274B25">
        <w:rPr>
          <w:rFonts w:cs="Tahoma"/>
          <w:lang w:val="en-US"/>
        </w:rPr>
        <w:t>api</w:t>
      </w:r>
      <w:r w:rsidRPr="00274B25">
        <w:rPr>
          <w:rFonts w:cs="Tahoma"/>
          <w:lang w:val="el-GR"/>
        </w:rPr>
        <w:t xml:space="preserve"> – Υποδομή ψηφιακής Υπογραφής για το Κεντρικό ΣΥΔΕ του Δημοσίου) και συμπλήρωση πεδίων όπως θέμα, σχετικά, παραλήπτες για ενέργεια και κοινοποίηση, επισυναπτόμενα έγγραφα.</w:t>
      </w:r>
    </w:p>
    <w:p w14:paraId="31DBB0E4" w14:textId="50FF1F02"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lastRenderedPageBreak/>
        <w:t>Στα απαντητικά έγγραφα, στο παραγόμενο απαντητικό να συμπληρώνονται αυτόματα τα πεδία του θέματος, του παραλήπτη και του σχετικού εγγράφου με άντληση από το σύστημα.</w:t>
      </w:r>
    </w:p>
    <w:p w14:paraId="665571CE" w14:textId="02C4FE1D" w:rsidR="00451055" w:rsidRPr="00274B25" w:rsidRDefault="00451055" w:rsidP="00BF2AE3">
      <w:pPr>
        <w:pStyle w:val="aff"/>
        <w:numPr>
          <w:ilvl w:val="1"/>
          <w:numId w:val="103"/>
        </w:numPr>
        <w:suppressAutoHyphens w:val="0"/>
        <w:spacing w:after="160"/>
        <w:rPr>
          <w:rFonts w:cs="Tahoma"/>
          <w:lang w:val="el-GR"/>
        </w:rPr>
      </w:pPr>
      <w:r w:rsidRPr="00274B25">
        <w:rPr>
          <w:rFonts w:cs="Tahoma"/>
          <w:lang w:val="el-GR"/>
        </w:rPr>
        <w:t>Να υποστηρίζεται μαζική δρομολόγηση εξερχόμενων εγγράφων με πολλαπλή επιλογή αποδεκτών ή μέσω λίστας αποδεκτών που θα προέρχονται από το μητρώο Οργανισμών</w:t>
      </w:r>
    </w:p>
    <w:p w14:paraId="541DE648"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Κάθε χρήστης ανάλογα με το ρόλο του, θα έχει πρόσβαση αν είναι υπάλληλος μόνο στα έγγραφα στα οποία είναι συντάκτης, αποδέκτης προς ενέργεια ή προς ενημέρωση, Πρόεδρος και Προϊστάμενος Μονάδας σε όλα τα έγγραφα της Μονάδας. Στο μενού Πρωτόκολλο ο χρήστης θα έχει πρόσβαση στα εισερχόμενα και εξερχόμενα έγγραφα (διακριτές κατηγορίες στις οποίες θα επισημαίνονται τα αδιάβαστα) που τον αφορούν ως ανωτέρω.</w:t>
      </w:r>
    </w:p>
    <w:p w14:paraId="1A182EA0"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 xml:space="preserve">Δημιουργία λειτουργικότητας </w:t>
      </w:r>
      <w:r w:rsidRPr="00274B25">
        <w:rPr>
          <w:rFonts w:cs="Tahoma"/>
          <w:lang w:val="en-US"/>
        </w:rPr>
        <w:t>versioning</w:t>
      </w:r>
      <w:r w:rsidRPr="00274B25">
        <w:rPr>
          <w:rFonts w:cs="Tahoma"/>
          <w:lang w:val="el-GR"/>
        </w:rPr>
        <w:t xml:space="preserve"> των εγγράφων εντός της εφαρμογής και των υποσυστημάτων της.</w:t>
      </w:r>
    </w:p>
    <w:p w14:paraId="2CC17B21"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Δυνατότητα προώθησης εξερχόμενων εγγράφων σε Αρχές και Υπόχρεα πρόσωπα με υπηρεσία ηλεκτρονικού ταχυδρομείου. Το μήνυμα θα είναι ψηφιακά υπογεγραμμένο και θα αποστέλλεται σε λογαριασμό καταχωρημένο στο μητρώο Υπόχρεων Προσώπων.</w:t>
      </w:r>
    </w:p>
    <w:p w14:paraId="159D7403"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 xml:space="preserve">Δημιουργία δυνατότητας διαχείρισης εισερχόμενου ηλεκτρονικού ταχυδρομείου, η οποία θα έχει πρόσβαση σε γραμματοθυρίδα συγκεκριμένου λογαριασμού και από όπου θα δίνεται η δυνατότητα επιλογής μηνύματος και απευθείας εισαγωγής και </w:t>
      </w:r>
      <w:r w:rsidR="00AE20F1" w:rsidRPr="00274B25">
        <w:rPr>
          <w:rFonts w:cs="Tahoma"/>
          <w:lang w:val="el-GR"/>
        </w:rPr>
        <w:t>πρωτοκόλλησης</w:t>
      </w:r>
      <w:r w:rsidRPr="00274B25">
        <w:rPr>
          <w:rFonts w:cs="Tahoma"/>
          <w:lang w:val="el-GR"/>
        </w:rPr>
        <w:t xml:space="preserve"> ως εισερχόμενο στην εφαρμογή, μαζί με τα συνημμένα του.</w:t>
      </w:r>
    </w:p>
    <w:p w14:paraId="54785475" w14:textId="29ADC386"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Να υλοποιηθεί δυνατότητα, να</w:t>
      </w:r>
      <w:r w:rsidR="00571668" w:rsidRPr="00274B25">
        <w:rPr>
          <w:rFonts w:cs="Tahoma"/>
          <w:lang w:val="el-GR"/>
        </w:rPr>
        <w:t xml:space="preserve"> </w:t>
      </w:r>
      <w:r w:rsidRPr="00274B25">
        <w:rPr>
          <w:rFonts w:cs="Tahoma"/>
          <w:lang w:val="el-GR"/>
        </w:rPr>
        <w:t xml:space="preserve">λαμβάνει αυτόματη ειδοποίηση ο υπάλληλος, στο μενού Ειδοποιήσεις, όταν υπόθεση που έχει χρεωθεί, εμπλουτίζεται με νέο υλικό. (π.χ. ανατροφοδότηση από άλλο </w:t>
      </w:r>
      <w:r w:rsidRPr="00274B25">
        <w:rPr>
          <w:rFonts w:cs="Tahoma"/>
          <w:lang w:val="en-US"/>
        </w:rPr>
        <w:t>STR</w:t>
      </w:r>
      <w:r w:rsidRPr="00274B25">
        <w:rPr>
          <w:rFonts w:cs="Tahoma"/>
          <w:lang w:val="el-GR"/>
        </w:rPr>
        <w:t xml:space="preserve"> ή εισερχόμενο έγγραφο)</w:t>
      </w:r>
    </w:p>
    <w:p w14:paraId="4AD1BF4A" w14:textId="3D9DB476" w:rsidR="004D09B6" w:rsidRPr="00274B25" w:rsidRDefault="002C1ED6" w:rsidP="00BF2AE3">
      <w:pPr>
        <w:pStyle w:val="aff"/>
        <w:numPr>
          <w:ilvl w:val="1"/>
          <w:numId w:val="103"/>
        </w:numPr>
        <w:suppressAutoHyphens w:val="0"/>
        <w:spacing w:after="160"/>
        <w:rPr>
          <w:rFonts w:cs="Tahoma"/>
          <w:lang w:val="el-GR"/>
        </w:rPr>
      </w:pPr>
      <w:r w:rsidRPr="00274B25">
        <w:rPr>
          <w:rFonts w:cs="Tahoma"/>
          <w:lang w:val="el-GR"/>
        </w:rPr>
        <w:t>Τροποποίηση των υπαρχουσών δυνατοτήτων εξαγωγής στατιστικών δεδομένων από την εφαρμογή έτσι ώστε να μπορούν να εξαχθούν σε επεξεργάσιμη μορφή.</w:t>
      </w:r>
    </w:p>
    <w:p w14:paraId="6BA45332"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Μια Αναφορά να μπορεί να χρεωθεί από τον Πρόεδρο της Αρχής, δίχως να συσχετισθεί με Υπόθεση, απευθείας σε Αναλυτή, για χειρισμό και ενέργειες, με δυνατότητα συμπλήρωσης πεδίου ανατροφοδότησης σχετικά με τις ενέργειες και τα αποτελέσματα.</w:t>
      </w:r>
    </w:p>
    <w:p w14:paraId="1A1892C9"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Υποστήριξη αναζήτησης με περισσότερα κριτήρια για τις εισερχόμενες αναφορές και υποστήριξη περισσοτέρων τύπων αναφορών με δημιουργία των κατάλληλων κατηγοριών.</w:t>
      </w:r>
    </w:p>
    <w:p w14:paraId="3BC3F8F8" w14:textId="6620EA3B"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Περιορισμός πρόσβασης στο φάκελο των υποθέσεων είτε</w:t>
      </w:r>
      <w:r w:rsidR="00571668" w:rsidRPr="00274B25">
        <w:rPr>
          <w:rFonts w:cs="Tahoma"/>
          <w:lang w:val="el-GR"/>
        </w:rPr>
        <w:t xml:space="preserve"> </w:t>
      </w:r>
      <w:r w:rsidRPr="00274B25">
        <w:rPr>
          <w:rFonts w:cs="Tahoma"/>
          <w:lang w:val="el-GR"/>
        </w:rPr>
        <w:t>είναι εν εξελίξει, είτε σε αρχείο, ώστε να μην είναι προσβάσιμες σε όλους τους χρήστες.</w:t>
      </w:r>
    </w:p>
    <w:p w14:paraId="1B37CF22" w14:textId="0E2A28CB"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Στο φάκελο της Υπόθεσης, να προβλεφθούν ειδικά πεδία ανατροφοδότησης</w:t>
      </w:r>
      <w:r w:rsidR="00571668" w:rsidRPr="00274B25">
        <w:rPr>
          <w:rFonts w:cs="Tahoma"/>
          <w:lang w:val="el-GR"/>
        </w:rPr>
        <w:t xml:space="preserve"> </w:t>
      </w:r>
      <w:r w:rsidRPr="00274B25">
        <w:rPr>
          <w:rFonts w:cs="Tahoma"/>
          <w:lang w:val="el-GR"/>
        </w:rPr>
        <w:t>και διαμοίρασης που θα δηλώνονται οι αρμόδιες αρχές που στάλθηκε</w:t>
      </w:r>
      <w:r w:rsidR="00571668" w:rsidRPr="00274B25">
        <w:rPr>
          <w:rFonts w:cs="Tahoma"/>
          <w:lang w:val="el-GR"/>
        </w:rPr>
        <w:t xml:space="preserve"> </w:t>
      </w:r>
      <w:r w:rsidRPr="00274B25">
        <w:rPr>
          <w:rFonts w:cs="Tahoma"/>
          <w:lang w:val="el-GR"/>
        </w:rPr>
        <w:t>πληροφοριακό δελτίο και όλα τα κρίσιμα στοιχεία, τη φύση της διαδικασίας κ.α.</w:t>
      </w:r>
      <w:r w:rsidR="00571668" w:rsidRPr="00274B25">
        <w:rPr>
          <w:rFonts w:cs="Tahoma"/>
          <w:lang w:val="el-GR"/>
        </w:rPr>
        <w:t xml:space="preserve"> </w:t>
      </w:r>
      <w:r w:rsidRPr="00274B25">
        <w:rPr>
          <w:rFonts w:cs="Tahoma"/>
          <w:lang w:val="el-GR"/>
        </w:rPr>
        <w:t>καθώς και το αποτέλεσμα και ο χρόνος απάντησης. Να μη μπορεί να κλείσει η Υπόθεση αν δε συμπληρωθούν.</w:t>
      </w:r>
    </w:p>
    <w:p w14:paraId="47121B9A"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Να μη μπορεί να ολοκληρωθεί μια Υπόθεση αν υπάρχουν δεσμεύσεις και δεν έχουν καταχωρηθεί οι ύποπτοι.</w:t>
      </w:r>
    </w:p>
    <w:p w14:paraId="1CB9AB07" w14:textId="61ADB6DF" w:rsidR="004D09B6" w:rsidRPr="00274B25" w:rsidRDefault="00287F93" w:rsidP="00BF2AE3">
      <w:pPr>
        <w:pStyle w:val="aff"/>
        <w:numPr>
          <w:ilvl w:val="1"/>
          <w:numId w:val="103"/>
        </w:numPr>
        <w:suppressAutoHyphens w:val="0"/>
        <w:spacing w:after="160"/>
        <w:rPr>
          <w:rFonts w:cs="Tahoma"/>
          <w:lang w:val="el-GR"/>
        </w:rPr>
      </w:pPr>
      <w:r w:rsidRPr="00274B25">
        <w:rPr>
          <w:rFonts w:cs="Tahoma"/>
          <w:lang w:val="el-GR"/>
        </w:rPr>
        <w:t>Δυνατότητα χρονικής παρακολούθησης της προόδου ανάλυσης μιας Υπόθεσης από τον εκάστοτε Προϊστάμενο Τμήματος σε στυλ οριζόντιου ιστογράμματος (βλ. διάγραμμα Gantt)</w:t>
      </w:r>
      <w:r w:rsidR="004D09B6" w:rsidRPr="00274B25">
        <w:rPr>
          <w:rFonts w:cs="Tahoma"/>
          <w:lang w:val="el-GR"/>
        </w:rPr>
        <w:t>.</w:t>
      </w:r>
    </w:p>
    <w:p w14:paraId="19E2FB58" w14:textId="2EA03E2F"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 xml:space="preserve">Αλλαγή στον τρόπο καταχώρισης των αναφερόμενων/υπόπτων/σχετιζόμενων με εκμετάλλευση του </w:t>
      </w:r>
      <w:r w:rsidRPr="00274B25">
        <w:rPr>
          <w:rFonts w:cs="Tahoma"/>
        </w:rPr>
        <w:t>Web</w:t>
      </w:r>
      <w:r w:rsidRPr="00274B25">
        <w:rPr>
          <w:rFonts w:cs="Tahoma"/>
          <w:lang w:val="el-GR"/>
        </w:rPr>
        <w:t xml:space="preserve"> </w:t>
      </w:r>
      <w:r w:rsidRPr="00274B25">
        <w:rPr>
          <w:rFonts w:cs="Tahoma"/>
        </w:rPr>
        <w:t>Service</w:t>
      </w:r>
      <w:r w:rsidRPr="00274B25">
        <w:rPr>
          <w:rFonts w:cs="Tahoma"/>
          <w:lang w:val="el-GR"/>
        </w:rPr>
        <w:t xml:space="preserve"> «ΜΗΤΡΩΟ ΦΟΡΟΛΟΓΟΥΜΕΝΩΝ» της Γ.Γ.Π.Σ.</w:t>
      </w:r>
    </w:p>
    <w:p w14:paraId="547E5376" w14:textId="79256AAC" w:rsidR="00093C27" w:rsidRPr="00274B25" w:rsidRDefault="00093C27" w:rsidP="00BF2AE3">
      <w:pPr>
        <w:pStyle w:val="aff"/>
        <w:numPr>
          <w:ilvl w:val="1"/>
          <w:numId w:val="103"/>
        </w:numPr>
        <w:suppressAutoHyphens w:val="0"/>
        <w:spacing w:after="160"/>
        <w:rPr>
          <w:rFonts w:cs="Tahoma"/>
          <w:lang w:val="el-GR"/>
        </w:rPr>
      </w:pPr>
      <w:r w:rsidRPr="00274B25">
        <w:rPr>
          <w:rFonts w:cs="Tahoma"/>
          <w:lang w:val="el-GR"/>
        </w:rPr>
        <w:t>Δυνατότητα δημιουργίας λιστών προερχόμενων από το μητρώο Οργανισμών βάσει συγκεκριμένων κριτηρίων (ομοειδείς οργανισμοί κλπ).</w:t>
      </w:r>
    </w:p>
    <w:p w14:paraId="79C49DA8" w14:textId="15691FF8" w:rsidR="00A546DD" w:rsidRPr="00274B25" w:rsidRDefault="00A546DD" w:rsidP="00BF2AE3">
      <w:pPr>
        <w:pStyle w:val="aff"/>
        <w:numPr>
          <w:ilvl w:val="1"/>
          <w:numId w:val="103"/>
        </w:numPr>
        <w:suppressAutoHyphens w:val="0"/>
        <w:spacing w:after="160"/>
        <w:rPr>
          <w:rFonts w:cs="Tahoma"/>
          <w:lang w:val="el-GR"/>
        </w:rPr>
      </w:pPr>
      <w:r w:rsidRPr="00274B25">
        <w:rPr>
          <w:rFonts w:cs="Tahoma"/>
          <w:lang w:val="el-GR"/>
        </w:rPr>
        <w:lastRenderedPageBreak/>
        <w:t>Για τις συσχετίσεις και από-συσχετίσεις μεταξύ αναφερόμενων/υπόπτων/σχετιζόμενων και υποθέσεων να είναι υποχρεωτική η καταγραφή σχολίου που να αιτιολογεί την ενέργεια. Κάθε αλλαγή θα πρέπει να καταγράφεται και να ενημερώνεται σχετικά ο καθορισμένος για αυτό ρόλος</w:t>
      </w:r>
    </w:p>
    <w:p w14:paraId="33D1239B"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Για όλες τις ενέργειες που αφορούν τη χρήση της εφαρμογής να υπάρχει καταγραφή και δυνατότητα ελέγχου και εποπτείας από διακριτό χρήστη.</w:t>
      </w:r>
    </w:p>
    <w:p w14:paraId="0419174E" w14:textId="037B5BFC" w:rsidR="00BA2C1A" w:rsidRPr="00274B25" w:rsidRDefault="00BA2C1A" w:rsidP="00BF2AE3">
      <w:pPr>
        <w:pStyle w:val="aff"/>
        <w:numPr>
          <w:ilvl w:val="1"/>
          <w:numId w:val="103"/>
        </w:numPr>
        <w:suppressAutoHyphens w:val="0"/>
        <w:spacing w:after="160"/>
        <w:rPr>
          <w:rFonts w:cs="Tahoma"/>
          <w:lang w:val="el-GR"/>
        </w:rPr>
      </w:pPr>
      <w:r w:rsidRPr="00274B25">
        <w:rPr>
          <w:rFonts w:cs="Tahoma"/>
          <w:lang w:val="el-GR"/>
        </w:rPr>
        <w:t>Για τις υποθέσεις που έχουν περάσει από συνεδρίαση και αυτή έχει οριστικοποιηθεί ηλεκτρονικά,</w:t>
      </w:r>
      <w:r w:rsidR="009B21E5" w:rsidRPr="00274B25">
        <w:rPr>
          <w:rFonts w:cs="Tahoma"/>
          <w:lang w:val="el-GR"/>
        </w:rPr>
        <w:t xml:space="preserve"> </w:t>
      </w:r>
      <w:r w:rsidRPr="00274B25">
        <w:rPr>
          <w:rFonts w:cs="Tahoma"/>
          <w:lang w:val="el-GR"/>
        </w:rPr>
        <w:t>να υπάρχει η δυνατότητα διόρθωσης της καταχ</w:t>
      </w:r>
      <w:r w:rsidR="009D7767" w:rsidRPr="00274B25">
        <w:rPr>
          <w:rFonts w:cs="Tahoma"/>
          <w:lang w:val="el-GR"/>
        </w:rPr>
        <w:t>ώρησης με αντίστοιχη καταγραφή των ενεργειών των χρηστών.</w:t>
      </w:r>
    </w:p>
    <w:p w14:paraId="3196A303" w14:textId="2C2B14D1" w:rsidR="004D09B6" w:rsidRPr="00274B25" w:rsidRDefault="004D09B6" w:rsidP="00BF2AE3">
      <w:pPr>
        <w:autoSpaceDN w:val="0"/>
        <w:textAlignment w:val="baseline"/>
        <w:rPr>
          <w:rFonts w:eastAsia="SimSun" w:cs="Tahoma"/>
          <w:kern w:val="3"/>
          <w:lang w:val="el-GR"/>
        </w:rPr>
      </w:pPr>
    </w:p>
    <w:p w14:paraId="7AF87966" w14:textId="4F094DB5" w:rsidR="004D09B6" w:rsidRPr="00274B25" w:rsidRDefault="004D09B6" w:rsidP="00BF2AE3">
      <w:pPr>
        <w:pStyle w:val="7"/>
        <w:numPr>
          <w:ilvl w:val="4"/>
          <w:numId w:val="11"/>
        </w:numPr>
        <w:spacing w:line="240" w:lineRule="auto"/>
        <w:rPr>
          <w:rFonts w:eastAsia="SimSun" w:cs="Tahoma"/>
          <w:b/>
          <w:color w:val="000000"/>
          <w:kern w:val="3"/>
          <w:sz w:val="22"/>
          <w:szCs w:val="22"/>
        </w:rPr>
      </w:pPr>
      <w:bookmarkStart w:id="388" w:name="_Toc45711960"/>
      <w:bookmarkStart w:id="389" w:name="_Ref45744862"/>
      <w:bookmarkStart w:id="390" w:name="_Ref45745542"/>
      <w:r w:rsidRPr="00274B25">
        <w:rPr>
          <w:rFonts w:eastAsia="SimSun" w:cs="Tahoma"/>
          <w:b/>
          <w:color w:val="000000"/>
          <w:kern w:val="3"/>
          <w:sz w:val="22"/>
          <w:szCs w:val="22"/>
        </w:rPr>
        <w:t>ΕΦΑΡΜΟΓΗ Γ’</w:t>
      </w:r>
      <w:r w:rsidR="00571668" w:rsidRPr="00274B25">
        <w:rPr>
          <w:rFonts w:eastAsia="SimSun" w:cs="Tahoma"/>
          <w:b/>
          <w:color w:val="000000"/>
          <w:kern w:val="3"/>
          <w:sz w:val="22"/>
          <w:szCs w:val="22"/>
        </w:rPr>
        <w:t xml:space="preserve"> </w:t>
      </w:r>
      <w:r w:rsidRPr="00274B25">
        <w:rPr>
          <w:rFonts w:eastAsia="SimSun" w:cs="Tahoma"/>
          <w:b/>
          <w:color w:val="000000"/>
          <w:kern w:val="3"/>
          <w:sz w:val="22"/>
          <w:szCs w:val="22"/>
        </w:rPr>
        <w:t>ΜΟΝΑΔΑΣ</w:t>
      </w:r>
      <w:bookmarkEnd w:id="388"/>
      <w:bookmarkEnd w:id="389"/>
      <w:bookmarkEnd w:id="390"/>
    </w:p>
    <w:p w14:paraId="2956354E" w14:textId="77777777" w:rsidR="004D09B6" w:rsidRPr="00274B25" w:rsidRDefault="00AE20F1" w:rsidP="00BF2AE3">
      <w:pPr>
        <w:pStyle w:val="aff"/>
        <w:numPr>
          <w:ilvl w:val="0"/>
          <w:numId w:val="103"/>
        </w:numPr>
        <w:suppressAutoHyphens w:val="0"/>
        <w:spacing w:after="160"/>
        <w:rPr>
          <w:rFonts w:eastAsia="SimSun" w:cs="Tahoma"/>
          <w:kern w:val="3"/>
          <w:szCs w:val="28"/>
          <w:lang w:val="el-GR"/>
        </w:rPr>
      </w:pPr>
      <w:r w:rsidRPr="00274B25">
        <w:rPr>
          <w:rFonts w:eastAsia="SimSun" w:cs="Tahoma"/>
          <w:kern w:val="3"/>
          <w:szCs w:val="28"/>
          <w:lang w:val="el-GR"/>
        </w:rPr>
        <w:t>Εφαρμογή Πρωτοκόλλου και Διαχείρισης Υποθέσεων</w:t>
      </w:r>
    </w:p>
    <w:p w14:paraId="6B47BB23"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Να δίνεται η δυνατότητα αναζήτησης στο πεδίο «Αριθμός Πρωτοκόλλου Αποστολέα» με τμήμα της τιμής που έχει καταχωρηθεί (like).</w:t>
      </w:r>
    </w:p>
    <w:p w14:paraId="39E32AB2" w14:textId="0CCC3DDC"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Συγχώνευση διπλότυπων εγγραφών στο μητρώο Οργανισμών</w:t>
      </w:r>
      <w:r w:rsidR="009643A6" w:rsidRPr="00274B25">
        <w:rPr>
          <w:rFonts w:cs="Tahoma"/>
          <w:lang w:val="el-GR"/>
        </w:rPr>
        <w:t xml:space="preserve"> και συσχέτιση όλων των σχετικών εγγράφων με τη μοναδική εγγραφή Οργανισμού</w:t>
      </w:r>
      <w:r w:rsidRPr="00274B25">
        <w:rPr>
          <w:rFonts w:cs="Tahoma"/>
          <w:lang w:val="el-GR"/>
        </w:rPr>
        <w:t>.</w:t>
      </w:r>
    </w:p>
    <w:p w14:paraId="5AE9C79A"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Δημιουργία όλων των απαραίτητων μηχανισμών ώστε για το σύνολο των εισερχόμενων και εξερχόμενων εγγράφων εντός της εφαρμογής και των υποσυστημάτων της, να είναι εφικτή η ιεραρχικής χρέωσης προς διεκπεραίωση ατομικά σε υπαλλήλους και ομάδες, με ροές εργασίας, δυνατότητα ανατροφοδότησης και απάντησης.</w:t>
      </w:r>
    </w:p>
    <w:p w14:paraId="51C8026F" w14:textId="77777777" w:rsidR="009509A0" w:rsidRPr="00274B25" w:rsidRDefault="009509A0" w:rsidP="00BF2AE3">
      <w:pPr>
        <w:pStyle w:val="aff"/>
        <w:numPr>
          <w:ilvl w:val="1"/>
          <w:numId w:val="103"/>
        </w:numPr>
        <w:suppressAutoHyphens w:val="0"/>
        <w:spacing w:after="160"/>
        <w:rPr>
          <w:rFonts w:cs="Tahoma"/>
          <w:lang w:val="el-GR"/>
        </w:rPr>
      </w:pPr>
      <w:r w:rsidRPr="00274B25">
        <w:rPr>
          <w:rFonts w:cs="Tahoma"/>
          <w:lang w:val="el-GR"/>
        </w:rPr>
        <w:t xml:space="preserve">Σύνταξη εγγράφου εντός της εφαρμογής, με υποστήριξη ψηφιακής υπογραφής (άντληση από τοπικό μέσο </w:t>
      </w:r>
      <w:r w:rsidRPr="00274B25">
        <w:rPr>
          <w:rFonts w:cs="Tahoma"/>
          <w:lang w:val="en-US"/>
        </w:rPr>
        <w:t>usb</w:t>
      </w:r>
      <w:r w:rsidRPr="00274B25">
        <w:rPr>
          <w:rFonts w:cs="Tahoma"/>
          <w:lang w:val="el-GR"/>
        </w:rPr>
        <w:t xml:space="preserve"> </w:t>
      </w:r>
      <w:r w:rsidRPr="00274B25">
        <w:rPr>
          <w:rFonts w:cs="Tahoma"/>
          <w:lang w:val="en-US"/>
        </w:rPr>
        <w:t>dongle</w:t>
      </w:r>
      <w:r w:rsidRPr="00274B25">
        <w:rPr>
          <w:rFonts w:cs="Tahoma"/>
          <w:lang w:val="el-GR"/>
        </w:rPr>
        <w:t xml:space="preserve">) ή απομακρυσμένα (μέσω </w:t>
      </w:r>
      <w:r w:rsidRPr="00274B25">
        <w:rPr>
          <w:rFonts w:cs="Tahoma"/>
          <w:lang w:val="en-US"/>
        </w:rPr>
        <w:t>api</w:t>
      </w:r>
      <w:r w:rsidRPr="00274B25">
        <w:rPr>
          <w:rFonts w:cs="Tahoma"/>
          <w:lang w:val="el-GR"/>
        </w:rPr>
        <w:t xml:space="preserve"> – Υποδομή ψηφιακής Υπογραφής για το Κεντρικό ΣΥΔΕ του Δημοσίου) και συμπλήρωση πεδίων όπως θέμα, σχετικά, παραλήπτες για ενέργεια και κοινοποίηση, επισυναπτόμενα έγγραφα.</w:t>
      </w:r>
    </w:p>
    <w:p w14:paraId="425C4079" w14:textId="22933D79"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Στα απαντητικά έγγραφα, στο παραγόμενο απαντητικό να συμπληρώνονται αυτόματα τα πεδία του θέματος, του παραλήπτη και του σχετικού εγγράφου με άντληση από το σύστημα.</w:t>
      </w:r>
    </w:p>
    <w:p w14:paraId="05AA18F6" w14:textId="7027392B" w:rsidR="00D9037D" w:rsidRPr="00274B25" w:rsidRDefault="00D9037D" w:rsidP="00BF2AE3">
      <w:pPr>
        <w:pStyle w:val="aff"/>
        <w:numPr>
          <w:ilvl w:val="1"/>
          <w:numId w:val="103"/>
        </w:numPr>
        <w:suppressAutoHyphens w:val="0"/>
        <w:spacing w:after="160"/>
        <w:rPr>
          <w:rFonts w:cs="Tahoma"/>
          <w:lang w:val="el-GR"/>
        </w:rPr>
      </w:pPr>
      <w:r w:rsidRPr="00274B25">
        <w:rPr>
          <w:rFonts w:cs="Tahoma"/>
          <w:lang w:val="el-GR"/>
        </w:rPr>
        <w:t>Να υποστηρίζεται μαζική δρομολόγηση εξερχόμενων εγγράφων με πολλαπλή επιλογή αποδεκτών ή μέσω λίστας αποδεκτών που θα προέρχονται από το μητρώο Οργανισμών</w:t>
      </w:r>
    </w:p>
    <w:p w14:paraId="68222BAF"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 xml:space="preserve">Κάθε χρήστης ανάλογα με το ρόλο του, θα έχει πρόσβαση αν είναι υπάλληλος μόνο στα έγγραφα στα οποία είναι συντάκτης, αποδέκτης προς ενέργεια ή προς ενημέρωση, Πρόεδρος και Προϊστάμενος Μονάδας Υποστήριξης σε όλα τα έγγραφα της Μονάδας. Στο μενού Πρωτόκολλο ο χρήστης θα έχει πρόσβαση στα εισερχόμενα και εξερχόμενα έγγραφα (διακριτές κατηγορίες στις οποίες θα επισημαίνονται τα αδιάβαστα) που τον αφορούν ως ανωτέρω. </w:t>
      </w:r>
    </w:p>
    <w:p w14:paraId="01F2CE97" w14:textId="05703960"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 xml:space="preserve">Στην περίπτωση Ορθής επανάληψης εγγράφου (εισερχόμενο ή εξερχόμενο), το νέο έγγραφο να λαμβάνει τον ίδιο αριθμό πρωτοκόλλου </w:t>
      </w:r>
    </w:p>
    <w:p w14:paraId="5AEC2D8D"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Δημιουργία λειτουργικότητας versioning των εγγράφων εντός της εφαρμογής και των υποσυστημάτων της.</w:t>
      </w:r>
    </w:p>
    <w:p w14:paraId="319C6AFE"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Δυνατότητα προώθησης εξερχόμενων εγγράφων σε Αρχές και Υπόχρεα πρόσωπα με υπηρεσία ηλεκτρονικού ταχυδρομείου. Το μήνυμα θα είναι ψηφιακά υπογεγραμμένο και θα αποστέλλεται σε λογαριασμό καταχωρημένο στο μητρώο Υπόχρεων Προσώπων.</w:t>
      </w:r>
    </w:p>
    <w:p w14:paraId="58C16AEA"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Δημιουργία δυνατότητας διαχείρισης εισερχόμενου ηλεκτρονικού ταχυδρομείου, η οποία θα έχει πρόσβαση σε γραμματοθυρίδα συγκεκριμένου λογαριασμού και από όπου θα δίνεται η δυνατότητα επιλογής μηνύματος και απευθείας εισαγωγής και πρωτοκόλληση ως εισερχόμενο στην εφαρμογή, μαζί με τα συνημμένα του.</w:t>
      </w:r>
    </w:p>
    <w:p w14:paraId="0F2F6848"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lastRenderedPageBreak/>
        <w:t>Δυνατότητα χαρακτηρισμού εγγράφου ως έγγραφο διάχυσης (dissemination).</w:t>
      </w:r>
    </w:p>
    <w:p w14:paraId="28C03A65" w14:textId="4746DD12"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Να υλοποιηθεί δυνατότητα, να</w:t>
      </w:r>
      <w:r w:rsidR="00571668" w:rsidRPr="00274B25">
        <w:rPr>
          <w:rFonts w:cs="Tahoma"/>
          <w:lang w:val="el-GR"/>
        </w:rPr>
        <w:t xml:space="preserve"> </w:t>
      </w:r>
      <w:r w:rsidRPr="00274B25">
        <w:rPr>
          <w:rFonts w:cs="Tahoma"/>
          <w:lang w:val="el-GR"/>
        </w:rPr>
        <w:t>λαμβάνει αυτόματη ειδοποίηση ο υπάλληλος, στο μενού Ειδοποιήσεις, όταν υπόθεση που έχει χρεωθεί, εμπλουτίζεται με νέο υλικό. (π.χ. ανατροφοδότηση από εισερχόμενο έγγραφο)</w:t>
      </w:r>
    </w:p>
    <w:p w14:paraId="718CFCEB"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Ανάπτυξη μηχανισμού εξουσιοδότησης πρόσβασης ώστε ο Υπάλληλος να μπορεί να αιτηθεί πρόσβαση σε διαβαθμισμένα έγγραφα, σε Καταγγελίες και Υποθέσεις που δεν έχει δικαίωμα, προς τον προϊστάμενο του και αυτός να έχει τη δυνατότητα έγκρισης, με ταυτόχρονη καταγραφή όλων των ενεργειών.</w:t>
      </w:r>
    </w:p>
    <w:p w14:paraId="48CFC778" w14:textId="16AA000B" w:rsidR="004D09B6" w:rsidRPr="00274B25" w:rsidRDefault="003D4033" w:rsidP="00BF2AE3">
      <w:pPr>
        <w:pStyle w:val="aff"/>
        <w:numPr>
          <w:ilvl w:val="1"/>
          <w:numId w:val="103"/>
        </w:numPr>
        <w:suppressAutoHyphens w:val="0"/>
        <w:spacing w:after="160"/>
        <w:rPr>
          <w:rFonts w:cs="Tahoma"/>
          <w:lang w:val="el-GR"/>
        </w:rPr>
      </w:pPr>
      <w:r w:rsidRPr="00274B25">
        <w:rPr>
          <w:rFonts w:cs="Tahoma"/>
          <w:lang w:val="el-GR"/>
        </w:rPr>
        <w:t>Τροποποίηση των υπαρχουσών δυνατοτήτων εξαγωγής στατιστικών δεδομένων από την εφαρμογή έτσι ώστε να μπορούν να εξαχθούν σε επεξεργάσιμη μορφή</w:t>
      </w:r>
      <w:r w:rsidR="004D09B6" w:rsidRPr="00274B25">
        <w:rPr>
          <w:rFonts w:cs="Tahoma"/>
          <w:lang w:val="el-GR"/>
        </w:rPr>
        <w:t>.</w:t>
      </w:r>
    </w:p>
    <w:p w14:paraId="6624296C" w14:textId="12D0616B"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Μια Καταγγελία να μπορεί να χρεωθεί από τον Πρόεδρο της Αρχής, δίχως να συσχετισθεί με Υπόθεση, απευθείας σε Αναλυτή, για χειρισμό και ενέργειες, με δυνατότητα συμπλήρωσης πεδίου ανατροφοδότησης σχετικά με τις ενέργειες και τα αποτελέσματα.</w:t>
      </w:r>
    </w:p>
    <w:p w14:paraId="1456047B"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Μια καταγγελία να μπορεί να συσχετισθεί με περισσότερες της μιας Υποθέσεις και να μπορεί να αποτελεί παράλληλα και εναρκτήρια αναφορά για νέα Υπόθεση.</w:t>
      </w:r>
    </w:p>
    <w:p w14:paraId="42F699E8" w14:textId="5F35FAEB"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Περιορισμός πρόσβασης στο φάκελο των υποθέσεων είτε</w:t>
      </w:r>
      <w:r w:rsidR="00571668" w:rsidRPr="00274B25">
        <w:rPr>
          <w:rFonts w:cs="Tahoma"/>
          <w:lang w:val="el-GR"/>
        </w:rPr>
        <w:t xml:space="preserve"> </w:t>
      </w:r>
      <w:r w:rsidRPr="00274B25">
        <w:rPr>
          <w:rFonts w:cs="Tahoma"/>
          <w:lang w:val="el-GR"/>
        </w:rPr>
        <w:t>είναι εν εξελίξει, είτε σε αρχείο, ώστε να μην είναι προσβάσιμες σε όλους τους χρήστες.</w:t>
      </w:r>
    </w:p>
    <w:p w14:paraId="097B2E1B"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Η υπόθεση να κλείνει από τον ερευνητή με την επιλογή του/των βασικού/ων αδικήματος/ων από τον ίδιο, από λίστα αδικημάτων.</w:t>
      </w:r>
    </w:p>
    <w:p w14:paraId="0B1469F5" w14:textId="77777777" w:rsidR="00287F93" w:rsidRPr="00274B25" w:rsidRDefault="00287F93" w:rsidP="00BF2AE3">
      <w:pPr>
        <w:pStyle w:val="aff"/>
        <w:numPr>
          <w:ilvl w:val="1"/>
          <w:numId w:val="103"/>
        </w:numPr>
        <w:suppressAutoHyphens w:val="0"/>
        <w:spacing w:after="160"/>
        <w:rPr>
          <w:rFonts w:cs="Tahoma"/>
          <w:lang w:val="el-GR"/>
        </w:rPr>
      </w:pPr>
      <w:r w:rsidRPr="00274B25">
        <w:rPr>
          <w:rFonts w:cs="Tahoma"/>
          <w:lang w:val="el-GR"/>
        </w:rPr>
        <w:t>Δυνατότητα χρονικής παρακολούθησης της προόδου ανάλυσης μιας Υπόθεσης από τον εκάστοτε Προϊστάμενο Τμήματος σε στυλ οριζόντιου ιστογράμματος (βλ. διάγραμμα Gantt).</w:t>
      </w:r>
    </w:p>
    <w:p w14:paraId="7F19759E" w14:textId="77777777"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Για όλες τις ενέργειες που αφορούν τη χρήση της εφαρμογής να υπάρχει καταγραφή και δυνατότητα ελέγχου και εποπτείας από διακριτό χρήστη.</w:t>
      </w:r>
    </w:p>
    <w:p w14:paraId="0EC22649" w14:textId="27FF22CE" w:rsidR="004D09B6" w:rsidRPr="00274B25" w:rsidRDefault="004D09B6" w:rsidP="00BF2AE3">
      <w:pPr>
        <w:pStyle w:val="aff"/>
        <w:numPr>
          <w:ilvl w:val="1"/>
          <w:numId w:val="103"/>
        </w:numPr>
        <w:suppressAutoHyphens w:val="0"/>
        <w:spacing w:after="160"/>
        <w:rPr>
          <w:rFonts w:cs="Tahoma"/>
          <w:lang w:val="el-GR"/>
        </w:rPr>
      </w:pPr>
      <w:r w:rsidRPr="00274B25">
        <w:rPr>
          <w:rFonts w:cs="Tahoma"/>
          <w:lang w:val="el-GR"/>
        </w:rPr>
        <w:t>Αλλαγή στον τρόπο καταχώρισης των αναφερόμενων/υπόπτων/σχετιζόμενων με εκμετάλλευση του Web Service «ΜΗΤΡΩΟ ΦΟΡΟΛΟΓΟΥΜΕΝΩΝ» της Γ.Γ.Π.Σ.</w:t>
      </w:r>
    </w:p>
    <w:p w14:paraId="01E70B1C" w14:textId="3C3CB29D" w:rsidR="00D265FB" w:rsidRPr="00274B25" w:rsidRDefault="00D265FB" w:rsidP="00BF2AE3">
      <w:pPr>
        <w:pStyle w:val="aff"/>
        <w:numPr>
          <w:ilvl w:val="1"/>
          <w:numId w:val="103"/>
        </w:numPr>
        <w:suppressAutoHyphens w:val="0"/>
        <w:spacing w:after="160"/>
        <w:rPr>
          <w:rFonts w:cs="Tahoma"/>
          <w:lang w:val="el-GR"/>
        </w:rPr>
      </w:pPr>
      <w:r w:rsidRPr="00274B25">
        <w:rPr>
          <w:rFonts w:cs="Tahoma"/>
          <w:lang w:val="el-GR"/>
        </w:rPr>
        <w:t>Δυνατότητα δημιουργίας λιστών προερχόμενων από το μητρώο Οργανισμών βάσει συγκεκριμένων κριτηρίων (ομοειδείς οργανισμοί κλπ)</w:t>
      </w:r>
      <w:r w:rsidR="009722B5" w:rsidRPr="00274B25">
        <w:rPr>
          <w:rFonts w:cs="Tahoma"/>
          <w:lang w:val="el-GR"/>
        </w:rPr>
        <w:t>.</w:t>
      </w:r>
    </w:p>
    <w:p w14:paraId="5A22F4A3" w14:textId="0271713E" w:rsidR="00A546DD" w:rsidRPr="00274B25" w:rsidRDefault="00A546DD" w:rsidP="00BF2AE3">
      <w:pPr>
        <w:pStyle w:val="aff"/>
        <w:numPr>
          <w:ilvl w:val="1"/>
          <w:numId w:val="103"/>
        </w:numPr>
        <w:suppressAutoHyphens w:val="0"/>
        <w:spacing w:after="160"/>
        <w:rPr>
          <w:rFonts w:cs="Tahoma"/>
          <w:lang w:val="el-GR"/>
        </w:rPr>
      </w:pPr>
      <w:r w:rsidRPr="00274B25">
        <w:rPr>
          <w:rFonts w:cs="Tahoma"/>
          <w:lang w:val="el-GR"/>
        </w:rPr>
        <w:t>Για τις συσχετίσεις και από-συσχετίσεις μεταξύ αναφερόμενων/υπόπτων/σχετιζόμενων και υποθέσεων να είναι υποχρεωτική η καταγραφή σχολίου που να αιτιολογεί την ενέργεια. Κάθε αλλαγή θα πρέπει να καταγράφεται και να ενημερώνεται σχετικά ο καθορισμένος για αυτό ρόλος</w:t>
      </w:r>
      <w:r w:rsidR="003B7BFA" w:rsidRPr="00274B25">
        <w:rPr>
          <w:rFonts w:cs="Tahoma"/>
          <w:lang w:val="el-GR"/>
        </w:rPr>
        <w:t>.</w:t>
      </w:r>
    </w:p>
    <w:p w14:paraId="6F3E266E" w14:textId="2952A570" w:rsidR="003F24A3" w:rsidRPr="00274B25" w:rsidRDefault="003F24A3" w:rsidP="00BF2AE3">
      <w:pPr>
        <w:pStyle w:val="aff"/>
        <w:numPr>
          <w:ilvl w:val="1"/>
          <w:numId w:val="103"/>
        </w:numPr>
        <w:suppressAutoHyphens w:val="0"/>
        <w:spacing w:after="160"/>
        <w:rPr>
          <w:rFonts w:cs="Tahoma"/>
          <w:lang w:val="el-GR"/>
        </w:rPr>
      </w:pPr>
      <w:r w:rsidRPr="00274B25">
        <w:rPr>
          <w:rFonts w:cs="Tahoma"/>
          <w:lang w:val="el-GR"/>
        </w:rPr>
        <w:t>Για τις υποθέσεις που έχουν περάσει από συνεδρίαση και αυτή έχει οριστικοποιηθεί ηλεκτρονικ</w:t>
      </w:r>
      <w:r w:rsidR="004C4D0E" w:rsidRPr="00274B25">
        <w:rPr>
          <w:rFonts w:cs="Tahoma"/>
          <w:lang w:val="el-GR"/>
        </w:rPr>
        <w:t xml:space="preserve">ά, </w:t>
      </w:r>
      <w:r w:rsidRPr="00274B25">
        <w:rPr>
          <w:rFonts w:cs="Tahoma"/>
          <w:lang w:val="el-GR"/>
        </w:rPr>
        <w:t>να υπάρχει η δυνατότητα διόρθωσης της καταχώρησης με αντίστοιχη καταγραφή των ενεργειών των χρηστών.</w:t>
      </w:r>
    </w:p>
    <w:p w14:paraId="696AB0B8" w14:textId="0653539D" w:rsidR="009643A6" w:rsidRPr="00274B25" w:rsidRDefault="009643A6" w:rsidP="00BF2AE3">
      <w:pPr>
        <w:suppressAutoHyphens w:val="0"/>
        <w:spacing w:after="160"/>
        <w:rPr>
          <w:rFonts w:cs="Tahoma"/>
          <w:lang w:val="el-GR"/>
        </w:rPr>
      </w:pPr>
    </w:p>
    <w:p w14:paraId="3F10EBED" w14:textId="77777777" w:rsidR="004D09B6" w:rsidRPr="00274B25" w:rsidRDefault="004D09B6" w:rsidP="00BF2AE3">
      <w:pPr>
        <w:pStyle w:val="7"/>
        <w:numPr>
          <w:ilvl w:val="4"/>
          <w:numId w:val="11"/>
        </w:numPr>
        <w:spacing w:line="240" w:lineRule="auto"/>
        <w:rPr>
          <w:rFonts w:eastAsia="SimSun" w:cs="Tahoma"/>
          <w:b/>
          <w:color w:val="000000"/>
          <w:kern w:val="3"/>
          <w:sz w:val="22"/>
          <w:szCs w:val="22"/>
        </w:rPr>
      </w:pPr>
      <w:bookmarkStart w:id="391" w:name="_Toc45711961"/>
      <w:bookmarkStart w:id="392" w:name="_Ref45744867"/>
      <w:bookmarkStart w:id="393" w:name="_Ref45745552"/>
      <w:r w:rsidRPr="00274B25">
        <w:rPr>
          <w:rFonts w:eastAsia="SimSun" w:cs="Tahoma"/>
          <w:b/>
          <w:color w:val="000000"/>
          <w:kern w:val="3"/>
          <w:sz w:val="22"/>
          <w:szCs w:val="22"/>
        </w:rPr>
        <w:t>Υποσύστημα Ανάλυσης Υποθέσεων</w:t>
      </w:r>
      <w:bookmarkEnd w:id="391"/>
      <w:bookmarkEnd w:id="392"/>
      <w:bookmarkEnd w:id="393"/>
    </w:p>
    <w:p w14:paraId="0C7F7A94" w14:textId="77777777" w:rsidR="000E4DD6" w:rsidRPr="00274B25" w:rsidRDefault="004D09B6" w:rsidP="00BF2AE3">
      <w:pPr>
        <w:suppressAutoHyphens w:val="0"/>
        <w:spacing w:after="160"/>
        <w:rPr>
          <w:rFonts w:cs="Tahoma"/>
          <w:lang w:val="el-GR"/>
        </w:rPr>
      </w:pPr>
      <w:r w:rsidRPr="00274B25">
        <w:rPr>
          <w:rFonts w:cs="Tahoma"/>
          <w:lang w:val="el-GR"/>
        </w:rPr>
        <w:t xml:space="preserve"> </w:t>
      </w:r>
      <w:r w:rsidR="000E4DD6" w:rsidRPr="00274B25">
        <w:rPr>
          <w:rFonts w:cs="Tahoma"/>
          <w:lang w:val="el-GR"/>
        </w:rPr>
        <w:t>Δημιουργία δυνατότητας ανάλυσης των στοιχείων μιας Υπόθεσης ως Υποσύστημα Ανάλυσης, εντός των Εφαρμογών Πρωτοκόλλου και Διαχείρισης Υποθέσεων των τριών Μονάδων. Η δυνατότητα θα υλοποιηθεί υπό τη μορφή ξεχωριστής καρτέλας εντός της οντότητας Υπόθεση και θα είναι προσβάσιμη στον αναλυτή για κάθε Υπόθεση που διερευνά.</w:t>
      </w:r>
    </w:p>
    <w:p w14:paraId="118E472D" w14:textId="16C721E0" w:rsidR="000E4DD6" w:rsidRPr="00274B25" w:rsidRDefault="000E4DD6" w:rsidP="00BF2AE3">
      <w:pPr>
        <w:suppressAutoHyphens w:val="0"/>
        <w:spacing w:after="160"/>
        <w:rPr>
          <w:rFonts w:cs="Tahoma"/>
          <w:lang w:val="el-GR"/>
        </w:rPr>
      </w:pPr>
      <w:r w:rsidRPr="00274B25">
        <w:rPr>
          <w:rFonts w:cs="Tahoma"/>
          <w:lang w:val="el-GR"/>
        </w:rPr>
        <w:t>Η καρτέλα Ανάλυση των δεδομένων της υπόθεσης, θα παρουσιάζει στον αναλυτή τις αλληλοσυσχετίσεις μεταξύ ατόμων που αναφέρονται στην Υπόθεση, των συσχετισμένων αναφορών και άλλων Υποθέσεων καθώς</w:t>
      </w:r>
      <w:r w:rsidR="007D076E" w:rsidRPr="00274B25">
        <w:rPr>
          <w:rFonts w:cs="Tahoma"/>
          <w:lang w:val="el-GR"/>
        </w:rPr>
        <w:t xml:space="preserve"> </w:t>
      </w:r>
      <w:r w:rsidRPr="00274B25">
        <w:rPr>
          <w:rFonts w:cs="Tahoma"/>
          <w:lang w:val="el-GR"/>
        </w:rPr>
        <w:t>και α</w:t>
      </w:r>
      <w:r w:rsidRPr="00274B25">
        <w:rPr>
          <w:rFonts w:cs="Tahoma"/>
          <w:color w:val="FF0000"/>
          <w:lang w:val="el-GR"/>
        </w:rPr>
        <w:t>τ</w:t>
      </w:r>
      <w:r w:rsidRPr="00274B25">
        <w:rPr>
          <w:rFonts w:cs="Tahoma"/>
          <w:lang w:val="el-GR"/>
        </w:rPr>
        <w:t xml:space="preserve">όμων που βρίσκονται στις βάσεις της Αρχής. </w:t>
      </w:r>
    </w:p>
    <w:p w14:paraId="1A4D40CC" w14:textId="77777777" w:rsidR="000E4DD6" w:rsidRPr="00274B25" w:rsidRDefault="000E4DD6" w:rsidP="00BF2AE3">
      <w:pPr>
        <w:suppressAutoHyphens w:val="0"/>
        <w:spacing w:after="160"/>
        <w:rPr>
          <w:rFonts w:cs="Tahoma"/>
          <w:lang w:val="el-GR"/>
        </w:rPr>
      </w:pPr>
      <w:r w:rsidRPr="00274B25">
        <w:rPr>
          <w:rFonts w:cs="Tahoma"/>
          <w:lang w:val="el-GR"/>
        </w:rPr>
        <w:t>Επίσης, θα μπορεί να γίνει ανάλυση των κινήσεων λογαριασμών που έχουν εισαχθεί από αρχείο με κινήσεις λογαριασμών (από το ΣΜΤΛ) και από εκεί να εξαχθούν τόσο συγκεντρωτικά συμπεράσματα όσων αφορά τις χρεοπιστώσεις των λογαριασμών όσο και συσχετίσεις για τις κινήσεις κεφαλαίων μεταξύ των λογαριασμών.</w:t>
      </w:r>
    </w:p>
    <w:p w14:paraId="20BB9579" w14:textId="77777777" w:rsidR="000E4DD6" w:rsidRPr="00274B25" w:rsidRDefault="000E4DD6" w:rsidP="00BF2AE3">
      <w:pPr>
        <w:suppressAutoHyphens w:val="0"/>
        <w:spacing w:after="160"/>
        <w:rPr>
          <w:rFonts w:cs="Tahoma"/>
          <w:lang w:val="el-GR"/>
        </w:rPr>
      </w:pPr>
      <w:r w:rsidRPr="00274B25">
        <w:rPr>
          <w:rFonts w:cs="Tahoma"/>
          <w:lang w:val="el-GR"/>
        </w:rPr>
        <w:lastRenderedPageBreak/>
        <w:t>Όλα αυτά θα παρουσιάζονται και θα εξάγονται τόσο σε γραφική απεικόνιση κόμβων (ατόμων/συμβάντων/λογαριασμών σε συσχέτιση) όσο και σε χρονοσειρές με κατευθυνόμενες διασυνδέσεις.</w:t>
      </w:r>
    </w:p>
    <w:p w14:paraId="576201BF" w14:textId="77777777" w:rsidR="000E4DD6" w:rsidRPr="00274B25" w:rsidRDefault="000E4DD6" w:rsidP="00BF2AE3">
      <w:pPr>
        <w:suppressAutoHyphens w:val="0"/>
        <w:spacing w:after="160"/>
        <w:rPr>
          <w:rFonts w:cs="Tahoma"/>
          <w:highlight w:val="yellow"/>
          <w:lang w:val="el-GR"/>
        </w:rPr>
      </w:pPr>
      <w:r w:rsidRPr="00274B25">
        <w:rPr>
          <w:rFonts w:cs="Tahoma"/>
          <w:lang w:val="el-GR"/>
        </w:rPr>
        <w:t>Τα παραγόμενα αρχεία ανάλυσης θα αποτελούν αναπόσπαστο κομμάτι του φακέλου της υπόθεσης και θα αποθηκεύονται εντός αυτού σε συγκεκριμένο μορφότυπο.</w:t>
      </w:r>
    </w:p>
    <w:p w14:paraId="0737AE1B" w14:textId="77777777" w:rsidR="004D09B6" w:rsidRPr="00274B25" w:rsidRDefault="004D09B6" w:rsidP="00BF2AE3">
      <w:pPr>
        <w:suppressAutoHyphens w:val="0"/>
        <w:spacing w:after="160"/>
        <w:rPr>
          <w:rFonts w:eastAsia="SimSun" w:cs="Tahoma"/>
          <w:kern w:val="3"/>
          <w:lang w:val="el-GR"/>
        </w:rPr>
      </w:pPr>
    </w:p>
    <w:p w14:paraId="03AF2EF7" w14:textId="77777777" w:rsidR="004D09B6" w:rsidRPr="00274B25" w:rsidRDefault="004D09B6" w:rsidP="00BF2AE3">
      <w:pPr>
        <w:pStyle w:val="7"/>
        <w:numPr>
          <w:ilvl w:val="4"/>
          <w:numId w:val="11"/>
        </w:numPr>
        <w:spacing w:line="240" w:lineRule="auto"/>
        <w:rPr>
          <w:rFonts w:eastAsia="SimSun" w:cs="Tahoma"/>
          <w:b/>
          <w:color w:val="000000"/>
          <w:kern w:val="3"/>
          <w:sz w:val="22"/>
          <w:szCs w:val="22"/>
        </w:rPr>
      </w:pPr>
      <w:bookmarkStart w:id="394" w:name="_Toc45711962"/>
      <w:bookmarkStart w:id="395" w:name="_Ref45744879"/>
      <w:bookmarkStart w:id="396" w:name="_Ref45745600"/>
      <w:bookmarkStart w:id="397" w:name="_Ref45747179"/>
      <w:r w:rsidRPr="00274B25">
        <w:rPr>
          <w:rFonts w:eastAsia="SimSun" w:cs="Tahoma"/>
          <w:b/>
          <w:color w:val="000000"/>
          <w:kern w:val="3"/>
          <w:sz w:val="22"/>
          <w:szCs w:val="22"/>
        </w:rPr>
        <w:t>Αναβάθμιση της ιστοσελίδας της Αρχής</w:t>
      </w:r>
      <w:bookmarkEnd w:id="394"/>
      <w:bookmarkEnd w:id="395"/>
      <w:bookmarkEnd w:id="396"/>
      <w:bookmarkEnd w:id="397"/>
    </w:p>
    <w:p w14:paraId="72A96436" w14:textId="410A2FE1" w:rsidR="004D09B6" w:rsidRPr="00274B25" w:rsidRDefault="004D09B6" w:rsidP="00BF2AE3">
      <w:pPr>
        <w:rPr>
          <w:rFonts w:cs="Tahoma"/>
          <w:lang w:val="el-GR"/>
        </w:rPr>
      </w:pPr>
      <w:r w:rsidRPr="00274B25">
        <w:rPr>
          <w:rFonts w:cs="Tahoma"/>
          <w:lang w:val="el-GR"/>
        </w:rPr>
        <w:t xml:space="preserve">Η ιστοσελίδα της Αρχής θα εμπλουτισθεί με κατάλληλα γραφικά στοιχεία και λογότυπο ώστε να εκσυγχρονισθεί η μορφή της. Επιπλέον, απαιτείται εμπλουτισμός και αναδόμηση του </w:t>
      </w:r>
      <w:r w:rsidRPr="00274B25">
        <w:rPr>
          <w:rFonts w:cs="Tahoma"/>
        </w:rPr>
        <w:t>web</w:t>
      </w:r>
      <w:r w:rsidRPr="00274B25">
        <w:rPr>
          <w:rFonts w:cs="Tahoma"/>
          <w:lang w:val="el-GR"/>
        </w:rPr>
        <w:t xml:space="preserve"> </w:t>
      </w:r>
      <w:r w:rsidRPr="00274B25">
        <w:rPr>
          <w:rFonts w:cs="Tahoma"/>
        </w:rPr>
        <w:t>site</w:t>
      </w:r>
      <w:r w:rsidRPr="00274B25">
        <w:rPr>
          <w:rFonts w:cs="Tahoma"/>
          <w:lang w:val="el-GR"/>
        </w:rPr>
        <w:t xml:space="preserve"> ώστε να είναι πιο εύκολη η αναζήτηση πληροφοριών από τους ενδιαφερόμενους εκτός "Αρχής". Η πρόταση αφορά την οργάνωση του </w:t>
      </w:r>
      <w:r w:rsidRPr="00274B25">
        <w:rPr>
          <w:rFonts w:cs="Tahoma"/>
        </w:rPr>
        <w:t>site</w:t>
      </w:r>
      <w:r w:rsidRPr="00274B25">
        <w:rPr>
          <w:rFonts w:cs="Tahoma"/>
          <w:lang w:val="el-GR"/>
        </w:rPr>
        <w:t xml:space="preserve"> και του περιεχόμενου σε υπό-</w:t>
      </w:r>
      <w:r w:rsidRPr="00274B25">
        <w:rPr>
          <w:rFonts w:cs="Tahoma"/>
        </w:rPr>
        <w:t>sites</w:t>
      </w:r>
      <w:r w:rsidRPr="00274B25">
        <w:rPr>
          <w:rFonts w:cs="Tahoma"/>
          <w:lang w:val="el-GR"/>
        </w:rPr>
        <w:t xml:space="preserve"> των τριών Μονάδων και έχει ως γνώμονα τη συμπερίληψη εύπεπτου και χρήσιμου υλικού για τους</w:t>
      </w:r>
      <w:r w:rsidR="00571668" w:rsidRPr="00274B25">
        <w:rPr>
          <w:rFonts w:cs="Tahoma"/>
          <w:lang w:val="el-GR"/>
        </w:rPr>
        <w:t xml:space="preserve"> </w:t>
      </w:r>
      <w:r w:rsidRPr="00274B25">
        <w:rPr>
          <w:rFonts w:cs="Tahoma"/>
          <w:lang w:val="el-GR"/>
        </w:rPr>
        <w:t xml:space="preserve">δυνητικούς επισκέπτες του </w:t>
      </w:r>
      <w:r w:rsidRPr="00274B25">
        <w:rPr>
          <w:rFonts w:cs="Tahoma"/>
        </w:rPr>
        <w:t>site</w:t>
      </w:r>
      <w:r w:rsidRPr="00274B25">
        <w:rPr>
          <w:rFonts w:cs="Tahoma"/>
          <w:lang w:val="el-GR"/>
        </w:rPr>
        <w:t>. Ιδιαίτερα για τους χρήστες που επιθυμούν πληροφορίες για τις Δηλώσεις Περιουσιακής Κατάστασης, η προβολή περιεχομένου που αφορά τις δηλώσεις Περιουσιακής κατάστασης θα συνεισφέρει στη μείωση των τηλεφωνικών κλήσεων από φορείς και υπόχρεους που χρειάζονται διευκρινίσεις, θα απλοποιήσει και επιταχύνει την εσωτερική λειτουργία της Μονάδα Γ της "Αρχής".</w:t>
      </w:r>
    </w:p>
    <w:p w14:paraId="4F497D5B" w14:textId="0CEF004D" w:rsidR="009A0679" w:rsidRPr="00274B25" w:rsidRDefault="004D09B6" w:rsidP="00BF2AE3">
      <w:pPr>
        <w:suppressAutoHyphens w:val="0"/>
        <w:spacing w:after="160"/>
        <w:rPr>
          <w:rFonts w:cs="Tahoma"/>
          <w:lang w:val="el-GR"/>
        </w:rPr>
      </w:pPr>
      <w:r w:rsidRPr="00274B25">
        <w:rPr>
          <w:rFonts w:cs="Tahoma"/>
          <w:lang w:val="el-GR"/>
        </w:rPr>
        <w:t>Στις εργασίες περιέχεται και η μετάπτωση των δεδομένων και αρχείων που είναι ήδη αναρτημένα στο υπάρχον</w:t>
      </w:r>
      <w:r w:rsidR="00571668" w:rsidRPr="00274B25">
        <w:rPr>
          <w:rFonts w:cs="Tahoma"/>
          <w:lang w:val="el-GR"/>
        </w:rPr>
        <w:t xml:space="preserve"> </w:t>
      </w:r>
      <w:r w:rsidRPr="00274B25">
        <w:rPr>
          <w:rFonts w:cs="Tahoma"/>
        </w:rPr>
        <w:t>Website</w:t>
      </w:r>
      <w:r w:rsidRPr="00274B25">
        <w:rPr>
          <w:rFonts w:cs="Tahoma"/>
          <w:lang w:val="el-GR"/>
        </w:rPr>
        <w:t xml:space="preserve">. Το </w:t>
      </w:r>
      <w:r w:rsidRPr="00274B25">
        <w:rPr>
          <w:rFonts w:cs="Tahoma"/>
        </w:rPr>
        <w:t>Website</w:t>
      </w:r>
      <w:r w:rsidRPr="00274B25">
        <w:rPr>
          <w:rFonts w:cs="Tahoma"/>
          <w:lang w:val="el-GR"/>
        </w:rPr>
        <w:t xml:space="preserve"> θα είναι πλήρως λειτουργικό και χωρίς να απαιτείται επιπλέον ενέργεια της "Αρχής" προς αυτό. Το περιεχόμενο πρέπει να εμφανίζεται σε δύο γλώσσες, Ελληνικά και Αγγλικά.</w:t>
      </w:r>
    </w:p>
    <w:p w14:paraId="63BCED0B" w14:textId="09973C8B" w:rsidR="004D09B6" w:rsidRPr="00274B25" w:rsidRDefault="004D09B6" w:rsidP="00BF2AE3">
      <w:pPr>
        <w:suppressAutoHyphens w:val="0"/>
        <w:spacing w:after="160"/>
        <w:rPr>
          <w:rFonts w:cs="Tahoma"/>
          <w:lang w:val="el-GR"/>
        </w:rPr>
      </w:pPr>
      <w:r w:rsidRPr="00274B25">
        <w:rPr>
          <w:rFonts w:cs="Tahoma"/>
          <w:lang w:val="el-GR"/>
        </w:rPr>
        <w:t xml:space="preserve">Διαμόρφωση του λογισμικού ώστε να είναι δυνατή η ενημέρωση της περιοχής του </w:t>
      </w:r>
      <w:r w:rsidRPr="00274B25">
        <w:rPr>
          <w:rFonts w:cs="Tahoma"/>
        </w:rPr>
        <w:t>Website</w:t>
      </w:r>
      <w:r w:rsidRPr="00274B25">
        <w:rPr>
          <w:rFonts w:cs="Tahoma"/>
          <w:lang w:val="el-GR"/>
        </w:rPr>
        <w:t xml:space="preserve"> που αφορά τις αποφάσεις Ο.Η.Ε., Ε.Ε., τις σχετικές κυρώσεις κλπ., αρμοδιότητας της Β Μονάδας της Αρχής, απ’ ευθείας από τους αρμόδιους υπαλλήλους της Β Μονάδας χωρίς να επηρεάζονται οι περιοχές των άλλων μονάδων. Διαμόρφωση του λογισμικού ώστε να είναι δυνατή η ανάρτηση στην περιοχή του </w:t>
      </w:r>
      <w:r w:rsidRPr="00274B25">
        <w:rPr>
          <w:rFonts w:cs="Tahoma"/>
        </w:rPr>
        <w:t>Website</w:t>
      </w:r>
      <w:r w:rsidRPr="00274B25">
        <w:rPr>
          <w:rFonts w:cs="Tahoma"/>
          <w:lang w:val="el-GR"/>
        </w:rPr>
        <w:t xml:space="preserve"> που αφορά τη Γ Μονάδα της Αρχής ανακοινώσεων αρμοδιότητας της Γ Μονάδας απ’ ευθείας από τους αρμόδιους υπαλλήλους της Μονάδας χωρίς να επηρεάζονται οι περιοχές των άλλων μονάδων.</w:t>
      </w:r>
    </w:p>
    <w:p w14:paraId="7146E2A9" w14:textId="77777777" w:rsidR="009A0679" w:rsidRPr="00274B25" w:rsidRDefault="000E4DD6" w:rsidP="00BF2AE3">
      <w:pPr>
        <w:suppressAutoHyphens w:val="0"/>
        <w:spacing w:after="160"/>
        <w:rPr>
          <w:rFonts w:cs="Tahoma"/>
          <w:lang w:val="el-GR"/>
        </w:rPr>
      </w:pPr>
      <w:r w:rsidRPr="00274B25">
        <w:rPr>
          <w:rFonts w:cs="Tahoma"/>
          <w:lang w:val="el-GR"/>
        </w:rPr>
        <w:t xml:space="preserve">Επίσης, το </w:t>
      </w:r>
      <w:r w:rsidRPr="00274B25">
        <w:rPr>
          <w:rFonts w:cs="Tahoma"/>
        </w:rPr>
        <w:t>user</w:t>
      </w:r>
      <w:r w:rsidRPr="00274B25">
        <w:rPr>
          <w:rFonts w:cs="Tahoma"/>
          <w:lang w:val="el-GR"/>
        </w:rPr>
        <w:t xml:space="preserve"> </w:t>
      </w:r>
      <w:r w:rsidRPr="00274B25">
        <w:rPr>
          <w:rFonts w:cs="Tahoma"/>
        </w:rPr>
        <w:t>interface</w:t>
      </w:r>
      <w:r w:rsidRPr="00274B25">
        <w:rPr>
          <w:rFonts w:cs="Tahoma"/>
          <w:lang w:val="el-GR"/>
        </w:rPr>
        <w:t xml:space="preserve"> να σχεδιαστεί σύμφωνα με τις αρχές του </w:t>
      </w:r>
      <w:r w:rsidRPr="00274B25">
        <w:rPr>
          <w:rFonts w:cs="Tahoma"/>
        </w:rPr>
        <w:t>responsive</w:t>
      </w:r>
      <w:r w:rsidRPr="00274B25">
        <w:rPr>
          <w:rFonts w:cs="Tahoma"/>
          <w:lang w:val="el-GR"/>
        </w:rPr>
        <w:t xml:space="preserve"> </w:t>
      </w:r>
      <w:r w:rsidRPr="00274B25">
        <w:rPr>
          <w:rFonts w:cs="Tahoma"/>
        </w:rPr>
        <w:t>design</w:t>
      </w:r>
      <w:r w:rsidRPr="00274B25">
        <w:rPr>
          <w:rFonts w:cs="Tahoma"/>
          <w:lang w:val="el-GR"/>
        </w:rPr>
        <w:t xml:space="preserve"> ώστε το </w:t>
      </w:r>
      <w:r w:rsidRPr="00274B25">
        <w:rPr>
          <w:rFonts w:cs="Tahoma"/>
        </w:rPr>
        <w:t>portal</w:t>
      </w:r>
      <w:r w:rsidRPr="00274B25">
        <w:rPr>
          <w:rFonts w:cs="Tahoma"/>
          <w:lang w:val="el-GR"/>
        </w:rPr>
        <w:t xml:space="preserve"> να προσαρμόζεται σε διαφορετικές διαστάσεις και να εμφανίζεται σωστά σε όλες τις αναλύσεις και συσκευές</w:t>
      </w:r>
      <w:r w:rsidR="009A0679" w:rsidRPr="00274B25">
        <w:rPr>
          <w:rFonts w:cs="Tahoma"/>
          <w:lang w:val="el-GR"/>
        </w:rPr>
        <w:t>. Ν</w:t>
      </w:r>
      <w:r w:rsidRPr="00274B25">
        <w:rPr>
          <w:rFonts w:cs="Tahoma"/>
          <w:lang w:val="el-GR"/>
        </w:rPr>
        <w:t xml:space="preserve">α διαθέτει εύχρηστο - </w:t>
      </w:r>
      <w:r w:rsidRPr="00274B25">
        <w:rPr>
          <w:rFonts w:cs="Tahoma"/>
        </w:rPr>
        <w:t>user</w:t>
      </w:r>
      <w:r w:rsidRPr="00274B25">
        <w:rPr>
          <w:rFonts w:cs="Tahoma"/>
          <w:lang w:val="el-GR"/>
        </w:rPr>
        <w:t xml:space="preserve"> </w:t>
      </w:r>
      <w:r w:rsidRPr="00274B25">
        <w:rPr>
          <w:rFonts w:cs="Tahoma"/>
        </w:rPr>
        <w:t>friendly</w:t>
      </w:r>
      <w:r w:rsidRPr="00274B25">
        <w:rPr>
          <w:rFonts w:cs="Tahoma"/>
          <w:lang w:val="el-GR"/>
        </w:rPr>
        <w:t xml:space="preserve"> περιβάλλον, </w:t>
      </w:r>
      <w:r w:rsidR="009A0679" w:rsidRPr="00274B25">
        <w:rPr>
          <w:rFonts w:cs="Tahoma"/>
          <w:lang w:val="el-GR"/>
        </w:rPr>
        <w:t>και</w:t>
      </w:r>
      <w:r w:rsidRPr="00274B25">
        <w:rPr>
          <w:rFonts w:cs="Tahoma"/>
          <w:lang w:val="el-GR"/>
        </w:rPr>
        <w:t xml:space="preserve"> να υπάρχει πρόβλεψη πρόσβασης από ΑΜΕΑ</w:t>
      </w:r>
      <w:r w:rsidR="009A0679" w:rsidRPr="00274B25">
        <w:rPr>
          <w:rFonts w:cs="Tahoma"/>
          <w:lang w:val="el-GR"/>
        </w:rPr>
        <w:t>. Ν</w:t>
      </w:r>
      <w:r w:rsidRPr="00274B25">
        <w:rPr>
          <w:rFonts w:cs="Tahoma"/>
          <w:lang w:val="el-GR"/>
        </w:rPr>
        <w:t>α υποστηρίζει όλα τα είδη περιεχομένου αρχεία κειμένων, βίντεο, ήχου και εικόνας</w:t>
      </w:r>
      <w:r w:rsidR="009A0679" w:rsidRPr="00274B25">
        <w:rPr>
          <w:rFonts w:cs="Tahoma"/>
          <w:lang w:val="el-GR"/>
        </w:rPr>
        <w:t>.</w:t>
      </w:r>
    </w:p>
    <w:p w14:paraId="21A8E4EE" w14:textId="3A668467" w:rsidR="009A0679" w:rsidRPr="00274B25" w:rsidRDefault="009A0679" w:rsidP="00BF2AE3">
      <w:pPr>
        <w:suppressAutoHyphens w:val="0"/>
        <w:spacing w:after="160"/>
        <w:rPr>
          <w:rFonts w:cs="Tahoma"/>
          <w:lang w:val="el-GR"/>
        </w:rPr>
      </w:pPr>
      <w:r w:rsidRPr="00274B25">
        <w:rPr>
          <w:rFonts w:cs="Tahoma"/>
          <w:lang w:val="el-GR"/>
        </w:rPr>
        <w:t>Κ</w:t>
      </w:r>
      <w:r w:rsidR="000E4DD6" w:rsidRPr="00274B25">
        <w:rPr>
          <w:rFonts w:cs="Tahoma"/>
          <w:lang w:val="el-GR"/>
        </w:rPr>
        <w:t>ατά την κατασκευή, η επιλογή των επεκτάσεων που θα χρησιμοποιηθούν, να έχει ως προτεραιότητα την ασφάλεια και τη λειτουργικότητα του κόμβου</w:t>
      </w:r>
      <w:r w:rsidRPr="00274B25">
        <w:rPr>
          <w:rFonts w:cs="Tahoma"/>
          <w:lang w:val="el-GR"/>
        </w:rPr>
        <w:t xml:space="preserve"> και να παραμετροποιηθούν τα αρχεία παραμετροποίησης της ιστοσελίδας ώστε να ενισχυθεί η ασφάλεια και η προστασία του περιεχομένου. </w:t>
      </w:r>
    </w:p>
    <w:p w14:paraId="09F23D30" w14:textId="46370758" w:rsidR="009A0679" w:rsidRPr="00274B25" w:rsidRDefault="009A0679" w:rsidP="00BF2AE3">
      <w:pPr>
        <w:suppressAutoHyphens w:val="0"/>
        <w:spacing w:after="160"/>
        <w:rPr>
          <w:rFonts w:cs="Tahoma"/>
          <w:lang w:val="el-GR"/>
        </w:rPr>
      </w:pPr>
      <w:r w:rsidRPr="00274B25">
        <w:rPr>
          <w:rFonts w:cs="Tahoma"/>
          <w:lang w:val="el-GR"/>
        </w:rPr>
        <w:t xml:space="preserve">Επιπλέον, να υποστηρίζει την έκδοση στατιστικών στοιχείων και η ανάπτυξη του κόμβου να γίνει με την εφαρμογή των βασικών αρχών του </w:t>
      </w:r>
      <w:r w:rsidRPr="00274B25">
        <w:rPr>
          <w:rFonts w:cs="Tahoma"/>
        </w:rPr>
        <w:t>SEO</w:t>
      </w:r>
      <w:r w:rsidRPr="00274B25">
        <w:rPr>
          <w:rFonts w:cs="Tahoma"/>
          <w:lang w:val="el-GR"/>
        </w:rPr>
        <w:t>.</w:t>
      </w:r>
    </w:p>
    <w:p w14:paraId="09FA5A0B" w14:textId="1CC9AA38" w:rsidR="00250139" w:rsidRDefault="009A0679" w:rsidP="00BF2AE3">
      <w:pPr>
        <w:suppressAutoHyphens w:val="0"/>
        <w:spacing w:after="160"/>
        <w:rPr>
          <w:rFonts w:cs="Tahoma"/>
          <w:lang w:val="el-GR"/>
        </w:rPr>
      </w:pPr>
      <w:r w:rsidRPr="00274B25">
        <w:rPr>
          <w:rFonts w:cs="Tahoma"/>
          <w:lang w:val="el-GR"/>
        </w:rPr>
        <w:t>Τέλος απαιτείται η παροχή αναλυτικής τεκμηρίωσης της προτεινόμενης λύσης.</w:t>
      </w:r>
    </w:p>
    <w:p w14:paraId="7F93DB64" w14:textId="77777777" w:rsidR="00250139" w:rsidRDefault="00250139">
      <w:pPr>
        <w:suppressAutoHyphens w:val="0"/>
        <w:spacing w:after="160" w:line="259" w:lineRule="auto"/>
        <w:jc w:val="left"/>
        <w:rPr>
          <w:rFonts w:cs="Tahoma"/>
          <w:lang w:val="el-GR"/>
        </w:rPr>
      </w:pPr>
      <w:r>
        <w:rPr>
          <w:rFonts w:cs="Tahoma"/>
          <w:lang w:val="el-GR"/>
        </w:rPr>
        <w:br w:type="page"/>
      </w:r>
    </w:p>
    <w:p w14:paraId="36183EB4" w14:textId="602D4EBF" w:rsidR="004D09B6" w:rsidRPr="00274B25" w:rsidRDefault="004D09B6" w:rsidP="00BF2AE3">
      <w:pPr>
        <w:pStyle w:val="6"/>
        <w:numPr>
          <w:ilvl w:val="3"/>
          <w:numId w:val="11"/>
        </w:numPr>
        <w:spacing w:line="240" w:lineRule="auto"/>
        <w:rPr>
          <w:rFonts w:ascii="Tahoma" w:eastAsia="SimSun" w:hAnsi="Tahoma" w:cs="Tahoma"/>
          <w:color w:val="000000"/>
          <w:kern w:val="3"/>
          <w:szCs w:val="32"/>
        </w:rPr>
      </w:pPr>
      <w:bookmarkStart w:id="398" w:name="_Toc58507178"/>
      <w:bookmarkStart w:id="399" w:name="_Toc58507179"/>
      <w:bookmarkStart w:id="400" w:name="_Toc45711963"/>
      <w:bookmarkStart w:id="401" w:name="_Ref45744872"/>
      <w:bookmarkStart w:id="402" w:name="_Ref45745562"/>
      <w:bookmarkStart w:id="403" w:name="_Ref45746664"/>
      <w:bookmarkStart w:id="404" w:name="_Ref45747190"/>
      <w:bookmarkStart w:id="405" w:name="_Ref45747862"/>
      <w:bookmarkStart w:id="406" w:name="_Toc58512412"/>
      <w:bookmarkEnd w:id="398"/>
      <w:bookmarkEnd w:id="399"/>
      <w:r w:rsidRPr="00274B25">
        <w:rPr>
          <w:rFonts w:ascii="Tahoma" w:eastAsia="SimSun" w:hAnsi="Tahoma" w:cs="Tahoma"/>
          <w:color w:val="000000"/>
          <w:kern w:val="3"/>
          <w:szCs w:val="32"/>
        </w:rPr>
        <w:lastRenderedPageBreak/>
        <w:t>Δημιουργία νέων λειτουργικοτήτων/ υποσυστημάτων για την κάλυψη νέων αναγκών</w:t>
      </w:r>
      <w:bookmarkEnd w:id="400"/>
      <w:bookmarkEnd w:id="401"/>
      <w:bookmarkEnd w:id="402"/>
      <w:bookmarkEnd w:id="403"/>
      <w:bookmarkEnd w:id="404"/>
      <w:bookmarkEnd w:id="405"/>
      <w:bookmarkEnd w:id="406"/>
    </w:p>
    <w:p w14:paraId="5B2A5EA0" w14:textId="206A2701" w:rsidR="004D09B6" w:rsidRPr="00274B25" w:rsidRDefault="004D09B6" w:rsidP="00BF2AE3">
      <w:pPr>
        <w:pStyle w:val="aff"/>
        <w:numPr>
          <w:ilvl w:val="0"/>
          <w:numId w:val="106"/>
        </w:numPr>
        <w:suppressAutoHyphens w:val="0"/>
        <w:spacing w:before="100" w:beforeAutospacing="1" w:after="100" w:afterAutospacing="1"/>
        <w:contextualSpacing w:val="0"/>
        <w:rPr>
          <w:rFonts w:cs="Tahoma"/>
          <w:lang w:val="el-GR"/>
        </w:rPr>
      </w:pPr>
      <w:r w:rsidRPr="00274B25">
        <w:rPr>
          <w:rFonts w:cs="Tahoma"/>
          <w:b/>
          <w:lang w:val="el-GR"/>
        </w:rPr>
        <w:t>Ανάπτυξη εφαρμογής</w:t>
      </w:r>
      <w:r w:rsidR="009A0679" w:rsidRPr="00274B25">
        <w:rPr>
          <w:rFonts w:cs="Tahoma"/>
          <w:b/>
          <w:lang w:val="el-GR"/>
        </w:rPr>
        <w:t xml:space="preserve"> με αντικείμενο τη</w:t>
      </w:r>
      <w:r w:rsidRPr="00274B25">
        <w:rPr>
          <w:rFonts w:cs="Tahoma"/>
          <w:b/>
          <w:lang w:val="el-GR"/>
        </w:rPr>
        <w:t xml:space="preserve"> συνένωση εισαγόμενων αρχείων κίνησης λογαριασμών</w:t>
      </w:r>
      <w:r w:rsidRPr="00274B25">
        <w:rPr>
          <w:rFonts w:cs="Tahoma"/>
          <w:lang w:val="el-GR"/>
        </w:rPr>
        <w:t>, τα οποία έχουν εξαχθεί από το ΣΜΤΛ, με δυνατότητα πρόβλεψης κυκλικών κινήσεων κεφαλαίων μεταξύ λογαριασμών και άλλων ελέγχων. Επίσης, τα παραγόμενα αρχεία να μπορούν να μεταφορτωθούν αυτόματα στο υποσύστημα Διαχείρισης Υποθέσεων της κάθε Μονάδας.</w:t>
      </w:r>
    </w:p>
    <w:p w14:paraId="037CF4CC" w14:textId="77777777" w:rsidR="004D09B6" w:rsidRPr="00274B25" w:rsidRDefault="004D09B6" w:rsidP="00BF2AE3">
      <w:pPr>
        <w:pStyle w:val="aff"/>
        <w:suppressAutoHyphens w:val="0"/>
        <w:spacing w:before="100" w:beforeAutospacing="1" w:after="100" w:afterAutospacing="1"/>
        <w:ind w:left="786"/>
        <w:rPr>
          <w:rFonts w:cs="Tahoma"/>
          <w:lang w:val="el-GR"/>
        </w:rPr>
      </w:pPr>
      <w:r w:rsidRPr="00274B25">
        <w:rPr>
          <w:rFonts w:cs="Tahoma"/>
          <w:lang w:val="el-GR"/>
        </w:rPr>
        <w:t xml:space="preserve">Το ΣΜΤΛ είναι το σύστημα μητρώου τραπεζικών Λογαριασμών. Σε αυτό έχουν πρόσβαση όλοι οι αναλυτές και με αίτημα τους για συγκεκριμένο πρόσωπο και έτος, λαμβάνουν αντίγραφα των κινήσεων του πλήθους των τραπεζικών λογαριασμών για το κάθε πρόσωπο διαχωρισμένα κατ’ έτος και ανά διακριτό λογαριασμό. Αυτά τα αρχεία είναι λογιστικά φύλλα τύπου </w:t>
      </w:r>
      <w:r w:rsidRPr="00274B25">
        <w:rPr>
          <w:rFonts w:cs="Tahoma"/>
          <w:lang w:val="en-US"/>
        </w:rPr>
        <w:t>xls</w:t>
      </w:r>
      <w:r w:rsidRPr="00274B25">
        <w:rPr>
          <w:rFonts w:cs="Tahoma"/>
          <w:lang w:val="el-GR"/>
        </w:rPr>
        <w:t xml:space="preserve"> και έχουν συγκεκριμένη δομή στην οποία περιγράφονται οι κινήσεις με μορφή τραπεζικός λογαριασμός αποστολέα, τραπεζικός λογαριασμός παραλήπτη και διακινούμενο κεφάλαιο. Επειδή, κατ’ έτος και κατά λογαριασμό για κάθε από τα αιτούμενα πρόσωπα είναι δυνατόν να προκύπτει μεγάλο πλήθος ανεξάρτητων αρχείων, των οποίων η διαχείριση και ανάλυση καθίσταται χρονοβόρα, η εφαρμογή θα πρέπει να έχει τη δυνατότητα συνένωσης τους σε ενιαίο αρχείο με χρονολογική σειρά, εκτελώντας παράλληλα ελέγχους για κυκλικές κινήσεις μεταξύ των λογαριασμών που ανήκουν στο ίδιο πρόσωπο, αλλά και κυκλικές κινήσεις μεταξύ λογαριασμών του αιτούμενου προσώπου με άλλα τρίτα πρόσωπα. </w:t>
      </w:r>
    </w:p>
    <w:p w14:paraId="6BC7F353" w14:textId="77777777" w:rsidR="004D09B6" w:rsidRPr="00274B25" w:rsidRDefault="004D09B6" w:rsidP="00BF2AE3">
      <w:pPr>
        <w:pStyle w:val="aff"/>
        <w:suppressAutoHyphens w:val="0"/>
        <w:spacing w:before="100" w:beforeAutospacing="1" w:after="100" w:afterAutospacing="1"/>
        <w:ind w:left="786"/>
        <w:rPr>
          <w:rFonts w:cs="Tahoma"/>
          <w:lang w:val="el-GR"/>
        </w:rPr>
      </w:pPr>
      <w:r w:rsidRPr="00274B25">
        <w:rPr>
          <w:rFonts w:cs="Tahoma"/>
          <w:lang w:val="el-GR"/>
        </w:rPr>
        <w:t>Το αρχείο που θα προκύπτει θα μπορεί να μεταφορτωθεί στο φάκελο της σχετικής Υπόθεσης της Εφαρμογής διαχείρισης Υποθέσεων της κάθε μονάδας και μέσω της δυνατότητας Ανάλυσης Υποθέσεων να αποτυπωθεί γραφικά και να προκαλέσει συσχετίσεις με τραπεζικούς λογαριασμούς και κατ’ επέκταση με άτομα που βρίσκονται στις Βάσεις της Αρχής.</w:t>
      </w:r>
    </w:p>
    <w:p w14:paraId="4A9EAA6B" w14:textId="77777777" w:rsidR="004C2474" w:rsidRPr="00274B25" w:rsidRDefault="004C2474" w:rsidP="00BF2AE3">
      <w:pPr>
        <w:pStyle w:val="aff"/>
        <w:suppressAutoHyphens w:val="0"/>
        <w:spacing w:before="100" w:beforeAutospacing="1" w:after="100" w:afterAutospacing="1"/>
        <w:ind w:left="786"/>
        <w:rPr>
          <w:rFonts w:cs="Tahoma"/>
          <w:lang w:val="el-GR"/>
        </w:rPr>
      </w:pPr>
    </w:p>
    <w:p w14:paraId="70CEA059" w14:textId="77777777" w:rsidR="004D09B6" w:rsidRPr="00274B25" w:rsidRDefault="004D09B6" w:rsidP="00BF2AE3">
      <w:pPr>
        <w:pStyle w:val="aff"/>
        <w:numPr>
          <w:ilvl w:val="0"/>
          <w:numId w:val="106"/>
        </w:numPr>
        <w:suppressAutoHyphens w:val="0"/>
        <w:spacing w:before="100" w:beforeAutospacing="1" w:after="100" w:afterAutospacing="1"/>
        <w:contextualSpacing w:val="0"/>
        <w:rPr>
          <w:rFonts w:cs="Tahoma"/>
          <w:lang w:val="el-GR"/>
        </w:rPr>
      </w:pPr>
      <w:r w:rsidRPr="00274B25">
        <w:rPr>
          <w:rFonts w:cs="Tahoma"/>
          <w:b/>
          <w:lang w:val="el-GR"/>
        </w:rPr>
        <w:t>Ανάπτυξη Συστήματος Επιχειρησιακής Νοημοσύνης (Bussines Intelligence).</w:t>
      </w:r>
      <w:r w:rsidRPr="00274B25">
        <w:rPr>
          <w:rFonts w:cs="Tahoma"/>
          <w:lang w:val="el-GR"/>
        </w:rPr>
        <w:t xml:space="preserve"> Από εκεί θα είναι η εφικτή η παραγωγή στατιστικών αναφορών (περιοδικά και έκτακτα), γραφημάτων και στρατηγικών προϊόντων, τα οποία θα αξιοποιούνται από τη διοίκηση για τη λήψη αποφάσεων και θα καλύπτουν τις υποχρεώσεις της Αρχής για παροχή στατιστικών προς τους Εθνικούς και Διεθνής Εποπτικούς Οργανισμούς και Όργανα. Τέλος, θα αποτελέσει ένα ισχυρό εργαλείο για τη διατήρηση της καλής θέσης της Χώρας μας σε σχέση με την αντιμετώπιση των ΞΧ/ΧΤ.</w:t>
      </w:r>
    </w:p>
    <w:p w14:paraId="41EA776F" w14:textId="77777777" w:rsidR="004D09B6" w:rsidRPr="00274B25" w:rsidRDefault="004D09B6" w:rsidP="00BF2AE3">
      <w:pPr>
        <w:pStyle w:val="aff"/>
        <w:suppressAutoHyphens w:val="0"/>
        <w:spacing w:before="100" w:beforeAutospacing="1" w:after="100" w:afterAutospacing="1"/>
        <w:ind w:left="786"/>
        <w:rPr>
          <w:rFonts w:cs="Tahoma"/>
          <w:lang w:val="el-GR"/>
        </w:rPr>
      </w:pPr>
      <w:r w:rsidRPr="00274B25">
        <w:rPr>
          <w:rFonts w:cs="Tahoma"/>
          <w:lang w:val="el-GR"/>
        </w:rPr>
        <w:t xml:space="preserve">Το Σύστημα θα είναι ανεξάρτητο των </w:t>
      </w:r>
      <w:r w:rsidR="00AE20F1" w:rsidRPr="00274B25">
        <w:rPr>
          <w:rFonts w:cs="Tahoma"/>
          <w:lang w:val="el-GR"/>
        </w:rPr>
        <w:t>υπαρχόντων</w:t>
      </w:r>
      <w:r w:rsidRPr="00274B25">
        <w:rPr>
          <w:rFonts w:cs="Tahoma"/>
          <w:lang w:val="el-GR"/>
        </w:rPr>
        <w:t xml:space="preserve"> εφαρμογών, θα διαθέτει δυνατότητα διαχωρισμού ρόλων και θα διαλειτουργεί ως προς τη αυθεντικοποίηση και πιστοποίηση των χρηστών με τις υπάρχουσες υποδομές (</w:t>
      </w:r>
      <w:r w:rsidRPr="00274B25">
        <w:rPr>
          <w:rFonts w:cs="Tahoma"/>
          <w:lang w:val="en-US"/>
        </w:rPr>
        <w:t>Active</w:t>
      </w:r>
      <w:r w:rsidRPr="00274B25">
        <w:rPr>
          <w:rFonts w:cs="Tahoma"/>
          <w:lang w:val="el-GR"/>
        </w:rPr>
        <w:t xml:space="preserve"> </w:t>
      </w:r>
      <w:r w:rsidRPr="00274B25">
        <w:rPr>
          <w:rFonts w:cs="Tahoma"/>
          <w:lang w:val="en-US"/>
        </w:rPr>
        <w:t>Directory</w:t>
      </w:r>
      <w:r w:rsidRPr="00274B25">
        <w:rPr>
          <w:rFonts w:cs="Tahoma"/>
          <w:lang w:val="el-GR"/>
        </w:rPr>
        <w:t>). Ανάλογα με το είδος και την προέλευση του χρήστη θα του δίνεται πρόσβαση και σε συγκεκριμένες λειτουργικότητες και δεδομένα.</w:t>
      </w:r>
    </w:p>
    <w:p w14:paraId="5AF4B5F7" w14:textId="77777777" w:rsidR="004D09B6" w:rsidRPr="00274B25" w:rsidRDefault="004D09B6" w:rsidP="00BF2AE3">
      <w:pPr>
        <w:pStyle w:val="aff"/>
        <w:suppressAutoHyphens w:val="0"/>
        <w:spacing w:before="100" w:beforeAutospacing="1" w:after="100" w:afterAutospacing="1"/>
        <w:ind w:left="786"/>
        <w:rPr>
          <w:rFonts w:cs="Tahoma"/>
          <w:lang w:val="el-GR"/>
        </w:rPr>
      </w:pPr>
      <w:r w:rsidRPr="00274B25">
        <w:rPr>
          <w:rFonts w:cs="Tahoma"/>
          <w:lang w:val="el-GR"/>
        </w:rPr>
        <w:t>Κάθε Μονάδα της Αρχής, μέσω των εξατομικευμένων χρηστών και ρόλων της, θα μπορεί να έχει πρόσβαση μόνο στα δεδομένα που αφορούν αυτή, ώστε να διασφαλίζεται ο διαχωρισμός που προβλέπεται από τον ν.4557/18.</w:t>
      </w:r>
    </w:p>
    <w:p w14:paraId="78F599FF" w14:textId="77777777" w:rsidR="004D09B6" w:rsidRPr="00274B25" w:rsidRDefault="004D09B6" w:rsidP="00BF2AE3">
      <w:pPr>
        <w:pStyle w:val="aff"/>
        <w:suppressAutoHyphens w:val="0"/>
        <w:spacing w:before="100" w:beforeAutospacing="1" w:after="100" w:afterAutospacing="1"/>
        <w:ind w:left="786"/>
        <w:rPr>
          <w:rFonts w:cs="Tahoma"/>
          <w:lang w:val="el-GR"/>
        </w:rPr>
      </w:pPr>
      <w:r w:rsidRPr="00274B25">
        <w:rPr>
          <w:rFonts w:cs="Tahoma"/>
          <w:lang w:val="el-GR"/>
        </w:rPr>
        <w:t>Το υποσύστημα θα διαθέτει γραφικό περιβάλλον από όπου θα μπορούν να εκτελεστούν προτυποποιημένα περιοδικά και έκτακτα ερωτήματα αναφορών, ώστε να εξαχθούν οι πληροφορίες και οι αναλύσεις δεδομένων που απαιτούνται.</w:t>
      </w:r>
    </w:p>
    <w:p w14:paraId="0121C09B" w14:textId="2640F3D6" w:rsidR="004D09B6" w:rsidRPr="00274B25" w:rsidRDefault="004D09B6" w:rsidP="00BF2AE3">
      <w:pPr>
        <w:pStyle w:val="aff"/>
        <w:suppressAutoHyphens w:val="0"/>
        <w:spacing w:before="100" w:beforeAutospacing="1" w:after="100" w:afterAutospacing="1"/>
        <w:ind w:left="786"/>
        <w:rPr>
          <w:rFonts w:cs="Tahoma"/>
          <w:lang w:val="el-GR"/>
        </w:rPr>
      </w:pPr>
      <w:r w:rsidRPr="00274B25">
        <w:rPr>
          <w:rFonts w:cs="Tahoma"/>
          <w:lang w:val="el-GR"/>
        </w:rPr>
        <w:t xml:space="preserve">Για τα ερωτήματα θα υπάρχει γραφικό περιβάλλον στο οποίο θα υφίστανται καθορισμένες οντότητες, οι οποίες θα μπορούν να συνδυαστούν και με τη θέση παραμέτρων (χρονική περίοδο, είδος, </w:t>
      </w:r>
      <w:r w:rsidR="00AE20F1" w:rsidRPr="00274B25">
        <w:rPr>
          <w:rFonts w:cs="Tahoma"/>
          <w:lang w:val="el-GR"/>
        </w:rPr>
        <w:t>εύρος</w:t>
      </w:r>
      <w:r w:rsidRPr="00274B25">
        <w:rPr>
          <w:rFonts w:cs="Tahoma"/>
          <w:lang w:val="el-GR"/>
        </w:rPr>
        <w:t xml:space="preserve"> κ.α.) να συντάξουν το απαιτούμενο ερώτημα.</w:t>
      </w:r>
    </w:p>
    <w:p w14:paraId="06E69C41" w14:textId="77777777" w:rsidR="004D09B6" w:rsidRPr="00274B25" w:rsidRDefault="004D09B6" w:rsidP="00BF2AE3">
      <w:pPr>
        <w:pStyle w:val="aff"/>
        <w:suppressAutoHyphens w:val="0"/>
        <w:spacing w:before="100" w:beforeAutospacing="1" w:after="100" w:afterAutospacing="1"/>
        <w:ind w:left="786"/>
        <w:rPr>
          <w:rFonts w:cs="Tahoma"/>
          <w:lang w:val="el-GR"/>
        </w:rPr>
      </w:pPr>
      <w:r w:rsidRPr="00274B25">
        <w:rPr>
          <w:rFonts w:cs="Tahoma"/>
          <w:lang w:val="el-GR"/>
        </w:rPr>
        <w:t>Από εκεί είναι δυνατόν να παράγονται πίνακες και γραφήματα με όλες τις απαραίτητες πληροφορίες.</w:t>
      </w:r>
    </w:p>
    <w:p w14:paraId="580527F4" w14:textId="24D722B3" w:rsidR="004D09B6" w:rsidRPr="00274B25" w:rsidRDefault="004D09B6" w:rsidP="00BF2AE3">
      <w:pPr>
        <w:pStyle w:val="aff"/>
        <w:suppressAutoHyphens w:val="0"/>
        <w:spacing w:before="100" w:beforeAutospacing="1" w:after="100" w:afterAutospacing="1"/>
        <w:ind w:left="786"/>
        <w:rPr>
          <w:rFonts w:cs="Tahoma"/>
          <w:lang w:val="el-GR"/>
        </w:rPr>
      </w:pPr>
      <w:r w:rsidRPr="00274B25">
        <w:rPr>
          <w:rFonts w:cs="Tahoma"/>
          <w:lang w:val="el-GR"/>
        </w:rPr>
        <w:lastRenderedPageBreak/>
        <w:t xml:space="preserve">Ως επιχειρησιακές οντότητες τις οποίες οφείλει να αντιλαμβάνεται το σύστημα είναι οι Αναφορές/Καταγγελίες με τις υποκατηγορίες τους, τα (φυσικά και νομικά) πρόσωπα Αναφερόμενοι/Ύποπτοι/Σχετιζόμενοι, οι Υποθέσεις, οι </w:t>
      </w:r>
      <w:r w:rsidR="00AE20F1" w:rsidRPr="00274B25">
        <w:rPr>
          <w:rFonts w:cs="Tahoma"/>
          <w:lang w:val="el-GR"/>
        </w:rPr>
        <w:t>Δεσμεύσεις</w:t>
      </w:r>
      <w:r w:rsidRPr="00274B25">
        <w:rPr>
          <w:rFonts w:cs="Tahoma"/>
          <w:lang w:val="el-GR"/>
        </w:rPr>
        <w:t xml:space="preserve">/Αποφάσεις με τα ποσά τους, τα χρηματοοικονομικά προϊόντα και </w:t>
      </w:r>
      <w:r w:rsidR="00AE20F1" w:rsidRPr="00274B25">
        <w:rPr>
          <w:rFonts w:cs="Tahoma"/>
          <w:lang w:val="el-GR"/>
        </w:rPr>
        <w:t>προϊόντα</w:t>
      </w:r>
      <w:r w:rsidRPr="00274B25">
        <w:rPr>
          <w:rFonts w:cs="Tahoma"/>
          <w:lang w:val="el-GR"/>
        </w:rPr>
        <w:t xml:space="preserve"> ακίνητης περιουσίας, τα αδικήματα, τα έγγραφα Διάχυσης Πληροφορίας, Υπάλληλοι και Τμήματα</w:t>
      </w:r>
      <w:r w:rsidR="00571668" w:rsidRPr="00274B25">
        <w:rPr>
          <w:rFonts w:cs="Tahoma"/>
          <w:lang w:val="el-GR"/>
        </w:rPr>
        <w:t xml:space="preserve"> </w:t>
      </w:r>
      <w:r w:rsidRPr="00274B25">
        <w:rPr>
          <w:rFonts w:cs="Tahoma"/>
          <w:lang w:val="el-GR"/>
        </w:rPr>
        <w:t>κ.α.</w:t>
      </w:r>
    </w:p>
    <w:p w14:paraId="58DAA5C6" w14:textId="76FE940A" w:rsidR="004D09B6" w:rsidRPr="00274B25" w:rsidRDefault="004D09B6" w:rsidP="00BF2AE3">
      <w:pPr>
        <w:pStyle w:val="aff"/>
        <w:suppressAutoHyphens w:val="0"/>
        <w:spacing w:before="100" w:beforeAutospacing="1" w:after="100" w:afterAutospacing="1"/>
        <w:ind w:left="786"/>
        <w:rPr>
          <w:rFonts w:cs="Tahoma"/>
          <w:lang w:val="el-GR"/>
        </w:rPr>
      </w:pPr>
      <w:r w:rsidRPr="00274B25">
        <w:rPr>
          <w:rFonts w:cs="Tahoma"/>
          <w:lang w:val="el-GR"/>
        </w:rPr>
        <w:t xml:space="preserve">Το υποσύστημα θα ενσωματώνει </w:t>
      </w:r>
      <w:r w:rsidR="00AE20F1" w:rsidRPr="00274B25">
        <w:rPr>
          <w:rFonts w:cs="Tahoma"/>
          <w:lang w:val="el-GR"/>
        </w:rPr>
        <w:t>άμεσο</w:t>
      </w:r>
      <w:r w:rsidRPr="00274B25">
        <w:rPr>
          <w:rFonts w:cs="Tahoma"/>
          <w:lang w:val="el-GR"/>
        </w:rPr>
        <w:t xml:space="preserve"> και ταχύ εργαλείο πληροφόρησης και reporting, όπου µε απλό και </w:t>
      </w:r>
      <w:r w:rsidR="00AE20F1" w:rsidRPr="00274B25">
        <w:rPr>
          <w:rFonts w:cs="Tahoma"/>
          <w:lang w:val="el-GR"/>
        </w:rPr>
        <w:t>δυναμικό</w:t>
      </w:r>
      <w:r w:rsidRPr="00274B25">
        <w:rPr>
          <w:rFonts w:cs="Tahoma"/>
          <w:lang w:val="el-GR"/>
        </w:rPr>
        <w:t xml:space="preserve"> τρόπο συνδυάζονται οι βασικές επιχειρησιακές οντότητες και θα αποδίδει για κάθε δυνατό </w:t>
      </w:r>
      <w:r w:rsidR="00AE20F1" w:rsidRPr="00274B25">
        <w:rPr>
          <w:rFonts w:cs="Tahoma"/>
          <w:lang w:val="el-GR"/>
        </w:rPr>
        <w:t>συνδυασμό</w:t>
      </w:r>
      <w:r w:rsidRPr="00274B25">
        <w:rPr>
          <w:rFonts w:cs="Tahoma"/>
          <w:lang w:val="el-GR"/>
        </w:rPr>
        <w:t xml:space="preserve">, </w:t>
      </w:r>
      <w:r w:rsidR="00AE20F1" w:rsidRPr="00274B25">
        <w:rPr>
          <w:rFonts w:cs="Tahoma"/>
          <w:lang w:val="el-GR"/>
        </w:rPr>
        <w:t>κρίσιμες</w:t>
      </w:r>
      <w:r w:rsidRPr="00274B25">
        <w:rPr>
          <w:rFonts w:cs="Tahoma"/>
          <w:lang w:val="el-GR"/>
        </w:rPr>
        <w:t xml:space="preserve"> επιχειρησιακές αξίες (Σύνολα </w:t>
      </w:r>
      <w:r w:rsidR="00AE20F1" w:rsidRPr="00274B25">
        <w:rPr>
          <w:rFonts w:cs="Tahoma"/>
          <w:lang w:val="el-GR"/>
        </w:rPr>
        <w:t>Δεσμεύσεων</w:t>
      </w:r>
      <w:r w:rsidRPr="00274B25">
        <w:rPr>
          <w:rFonts w:cs="Tahoma"/>
          <w:lang w:val="el-GR"/>
        </w:rPr>
        <w:t xml:space="preserve"> ανά κατηγορία, Πλήθος αναφορών/ Υποθέσεων, πλήθος και είδος αναφορών που οδήγησαν σε Υπόθεση, πλήθος και είδος αναφορών /Υποθέσεων που οδήγησαν σε Δέσμευση, Χρόνοι </w:t>
      </w:r>
      <w:r w:rsidR="00AE20F1" w:rsidRPr="00274B25">
        <w:rPr>
          <w:rFonts w:cs="Tahoma"/>
          <w:lang w:val="el-GR"/>
        </w:rPr>
        <w:t>διεκπεραίωσης</w:t>
      </w:r>
      <w:r w:rsidRPr="00274B25">
        <w:rPr>
          <w:rFonts w:cs="Tahoma"/>
          <w:lang w:val="el-GR"/>
        </w:rPr>
        <w:t xml:space="preserve"> Υποθέσεων, Αποδοτικότητα Προτεραιοποίησης και κριτηρίων κινδύνου, Χρόνοι απόκρισης τρίτων φορέων σε ερωτήματα από την Αρχή</w:t>
      </w:r>
      <w:r w:rsidR="00AE20F1" w:rsidRPr="00274B25">
        <w:rPr>
          <w:rFonts w:cs="Tahoma"/>
          <w:lang w:val="el-GR"/>
        </w:rPr>
        <w:t xml:space="preserve">, Πλήθος διαμοιράσεων </w:t>
      </w:r>
      <w:r w:rsidR="00644BE8" w:rsidRPr="00274B25">
        <w:rPr>
          <w:rFonts w:cs="Tahoma"/>
          <w:lang w:val="el-GR"/>
        </w:rPr>
        <w:t>π</w:t>
      </w:r>
      <w:r w:rsidRPr="00274B25">
        <w:rPr>
          <w:rFonts w:cs="Tahoma"/>
          <w:lang w:val="el-GR"/>
        </w:rPr>
        <w:t xml:space="preserve">ληροφορίας, στατιστικά στοιχεία με βάση το αδίκημα και συνδυασμού αδικημάτων, την υπηκοότητα το γεωγραφικό προσδιορισμό κ.λ.π.) σε οποιοδήποτε χρονικό </w:t>
      </w:r>
      <w:r w:rsidR="00AE20F1" w:rsidRPr="00274B25">
        <w:rPr>
          <w:rFonts w:cs="Tahoma"/>
          <w:lang w:val="el-GR"/>
        </w:rPr>
        <w:t>διάστημα</w:t>
      </w:r>
      <w:r w:rsidRPr="00274B25">
        <w:rPr>
          <w:rFonts w:cs="Tahoma"/>
          <w:lang w:val="el-GR"/>
        </w:rPr>
        <w:t xml:space="preserve">. Το </w:t>
      </w:r>
      <w:r w:rsidR="00AE20F1" w:rsidRPr="00274B25">
        <w:rPr>
          <w:rFonts w:cs="Tahoma"/>
          <w:lang w:val="el-GR"/>
        </w:rPr>
        <w:t>αποτέλεσμα</w:t>
      </w:r>
      <w:r w:rsidRPr="00274B25">
        <w:rPr>
          <w:rFonts w:cs="Tahoma"/>
          <w:lang w:val="el-GR"/>
        </w:rPr>
        <w:t xml:space="preserve"> θα µ</w:t>
      </w:r>
      <w:r w:rsidR="00AE20F1" w:rsidRPr="00274B25">
        <w:rPr>
          <w:rFonts w:cs="Tahoma"/>
          <w:lang w:val="el-GR"/>
        </w:rPr>
        <w:t>μορφοποιείται</w:t>
      </w:r>
      <w:r w:rsidRPr="00274B25">
        <w:rPr>
          <w:rFonts w:cs="Tahoma"/>
          <w:lang w:val="el-GR"/>
        </w:rPr>
        <w:t xml:space="preserve"> µε την βοήθεια εργαλείου reporting και θα εξάγεται σε πρακτικά format (PDF, DOC, XLS, κλπ).</w:t>
      </w:r>
    </w:p>
    <w:p w14:paraId="57169543" w14:textId="77777777" w:rsidR="004D09B6" w:rsidRPr="00274B25" w:rsidRDefault="004D09B6" w:rsidP="00BF2AE3">
      <w:pPr>
        <w:widowControl w:val="0"/>
        <w:numPr>
          <w:ilvl w:val="0"/>
          <w:numId w:val="106"/>
        </w:numPr>
        <w:autoSpaceDN w:val="0"/>
        <w:spacing w:after="0"/>
        <w:textAlignment w:val="baseline"/>
        <w:rPr>
          <w:rFonts w:cs="Tahoma"/>
          <w:lang w:val="el-GR"/>
        </w:rPr>
      </w:pPr>
      <w:r w:rsidRPr="00274B25">
        <w:rPr>
          <w:rFonts w:cs="Tahoma"/>
          <w:b/>
          <w:lang w:val="el-GR"/>
        </w:rPr>
        <w:t>Ανάπτυξη υποσυστήματος αυτόματης φόρτωσης ανοικτών συνόλων δεδομένων</w:t>
      </w:r>
      <w:r w:rsidRPr="00274B25">
        <w:rPr>
          <w:rFonts w:cs="Tahoma"/>
          <w:lang w:val="el-GR"/>
        </w:rPr>
        <w:t xml:space="preserve"> της ΑΡΧΗΣ στη διαδικτυακή πλατφόρμα data.gov.gr (τα ανοικτά δεδομένα θα βρίσκονται σε καθορισμένες περιοχές του site, με μορφή pdf ή doc).</w:t>
      </w:r>
    </w:p>
    <w:p w14:paraId="1869209B" w14:textId="77777777" w:rsidR="004D09B6" w:rsidRPr="00274B25" w:rsidRDefault="004D09B6" w:rsidP="00BF2AE3">
      <w:pPr>
        <w:widowControl w:val="0"/>
        <w:autoSpaceDN w:val="0"/>
        <w:spacing w:after="0"/>
        <w:ind w:left="786"/>
        <w:textAlignment w:val="baseline"/>
        <w:rPr>
          <w:rFonts w:cs="Tahoma"/>
          <w:lang w:val="el-GR"/>
        </w:rPr>
      </w:pPr>
      <w:r w:rsidRPr="00274B25">
        <w:rPr>
          <w:rFonts w:cs="Tahoma"/>
          <w:lang w:val="el-GR"/>
        </w:rPr>
        <w:t xml:space="preserve">Το </w:t>
      </w:r>
      <w:r w:rsidRPr="00274B25">
        <w:rPr>
          <w:rFonts w:cs="Tahoma"/>
          <w:lang w:val="en-US"/>
        </w:rPr>
        <w:t>data</w:t>
      </w:r>
      <w:r w:rsidRPr="00274B25">
        <w:rPr>
          <w:rFonts w:cs="Tahoma"/>
          <w:lang w:val="el-GR"/>
        </w:rPr>
        <w:t>.</w:t>
      </w:r>
      <w:r w:rsidRPr="00274B25">
        <w:rPr>
          <w:rFonts w:cs="Tahoma"/>
          <w:lang w:val="en-US"/>
        </w:rPr>
        <w:t>gov</w:t>
      </w:r>
      <w:r w:rsidRPr="00274B25">
        <w:rPr>
          <w:rFonts w:cs="Tahoma"/>
          <w:lang w:val="el-GR"/>
        </w:rPr>
        <w:t>.</w:t>
      </w:r>
      <w:r w:rsidRPr="00274B25">
        <w:rPr>
          <w:rFonts w:cs="Tahoma"/>
          <w:lang w:val="en-US"/>
        </w:rPr>
        <w:t>gr</w:t>
      </w:r>
      <w:r w:rsidRPr="00274B25">
        <w:rPr>
          <w:rFonts w:cs="Tahoma"/>
          <w:lang w:val="el-GR"/>
        </w:rPr>
        <w:t xml:space="preserve"> είναι ο κεντρικός κατάλογος των δημόσιων δεδομένων που παρέχει πρόσβαση σε βάσεις δεδομένων των φορέων της ελληνικής κυβέρνησης. Ο σκοπός του data.gov.gr είναι να αυξηθεί η πρόσβαση σε υψηλής αξίας, μηχανικά αναγνώσιμα σύνολα δεδομένων (datasets) με την παροχή ενιαίων υπηρεσιών καταλογογράφησης, ευρετηρίασης, αποθήκευσης, αναζήτησης και διαθεσιμότητας των δεδομένων και των πληροφοριών δημόσιου τομέα, καθώς και διαδικτυακές υπηρεσίες προς τους πολίτες και τρίτα συστήματα πληροφοριών.</w:t>
      </w:r>
    </w:p>
    <w:p w14:paraId="1414980D" w14:textId="77777777" w:rsidR="004D09B6" w:rsidRPr="00274B25" w:rsidRDefault="004D09B6" w:rsidP="00BF2AE3">
      <w:pPr>
        <w:widowControl w:val="0"/>
        <w:autoSpaceDN w:val="0"/>
        <w:spacing w:after="0"/>
        <w:ind w:left="786"/>
        <w:textAlignment w:val="baseline"/>
        <w:rPr>
          <w:rFonts w:cs="Tahoma"/>
          <w:lang w:val="el-GR"/>
        </w:rPr>
      </w:pPr>
      <w:r w:rsidRPr="00274B25">
        <w:rPr>
          <w:rFonts w:cs="Tahoma"/>
          <w:lang w:val="el-GR"/>
        </w:rPr>
        <w:t xml:space="preserve">Το </w:t>
      </w:r>
      <w:r w:rsidRPr="00274B25">
        <w:rPr>
          <w:rFonts w:cs="Tahoma"/>
          <w:lang w:val="en-US"/>
        </w:rPr>
        <w:t>data</w:t>
      </w:r>
      <w:r w:rsidRPr="00274B25">
        <w:rPr>
          <w:rFonts w:cs="Tahoma"/>
          <w:lang w:val="el-GR"/>
        </w:rPr>
        <w:t>.</w:t>
      </w:r>
      <w:r w:rsidRPr="00274B25">
        <w:rPr>
          <w:rFonts w:cs="Tahoma"/>
          <w:lang w:val="en-US"/>
        </w:rPr>
        <w:t>gov</w:t>
      </w:r>
      <w:r w:rsidRPr="00274B25">
        <w:rPr>
          <w:rFonts w:cs="Tahoma"/>
          <w:lang w:val="el-GR"/>
        </w:rPr>
        <w:t>.</w:t>
      </w:r>
      <w:r w:rsidRPr="00274B25">
        <w:rPr>
          <w:rFonts w:cs="Tahoma"/>
          <w:lang w:val="en-US"/>
        </w:rPr>
        <w:t>gr</w:t>
      </w:r>
      <w:r w:rsidRPr="00274B25">
        <w:rPr>
          <w:rFonts w:cs="Tahoma"/>
          <w:lang w:val="el-GR"/>
        </w:rPr>
        <w:t xml:space="preserve"> διαθέτει </w:t>
      </w:r>
      <w:r w:rsidRPr="00274B25">
        <w:rPr>
          <w:rFonts w:cs="Tahoma"/>
          <w:lang w:val="en-US"/>
        </w:rPr>
        <w:t>REST</w:t>
      </w:r>
      <w:r w:rsidRPr="00274B25">
        <w:rPr>
          <w:rFonts w:cs="Tahoma"/>
          <w:lang w:val="el-GR"/>
        </w:rPr>
        <w:t xml:space="preserve"> </w:t>
      </w:r>
      <w:r w:rsidRPr="00274B25">
        <w:rPr>
          <w:rFonts w:cs="Tahoma"/>
          <w:lang w:val="en-US"/>
        </w:rPr>
        <w:t>API</w:t>
      </w:r>
      <w:r w:rsidRPr="00274B25">
        <w:rPr>
          <w:rFonts w:cs="Tahoma"/>
          <w:lang w:val="el-GR"/>
        </w:rPr>
        <w:t>, μέσω του οποίου είναι δυνατή η μεταφόρτωση των ανοικτών δεδομένων στην πλατφόρμα.</w:t>
      </w:r>
    </w:p>
    <w:p w14:paraId="7519F7F9" w14:textId="77777777" w:rsidR="004D09B6" w:rsidRPr="00274B25" w:rsidRDefault="004D09B6" w:rsidP="00BF2AE3">
      <w:pPr>
        <w:widowControl w:val="0"/>
        <w:autoSpaceDN w:val="0"/>
        <w:spacing w:after="0"/>
        <w:ind w:left="786"/>
        <w:textAlignment w:val="baseline"/>
        <w:rPr>
          <w:rFonts w:cs="Tahoma"/>
          <w:lang w:val="el-GR"/>
        </w:rPr>
      </w:pPr>
      <w:r w:rsidRPr="00274B25">
        <w:rPr>
          <w:rFonts w:cs="Tahoma"/>
          <w:lang w:val="el-GR"/>
        </w:rPr>
        <w:t xml:space="preserve">Απαιτείται η ανάπτυξη δυνατότητας αυτοματοποιημένης εισαγωγής/ τροποποίησης/ διαγραφής συνόλων ανοικτών δεδομένων μέσω κατάλληλου </w:t>
      </w:r>
      <w:r w:rsidRPr="00274B25">
        <w:rPr>
          <w:rFonts w:cs="Tahoma"/>
          <w:lang w:val="en-US"/>
        </w:rPr>
        <w:t>service</w:t>
      </w:r>
      <w:r w:rsidRPr="00274B25">
        <w:rPr>
          <w:rFonts w:cs="Tahoma"/>
          <w:lang w:val="el-GR"/>
        </w:rPr>
        <w:t xml:space="preserve">, ώστε τα σύνολα ανοικτών δεδομένων που θα υπάρχουν σε συγκεκριμένους χώρους στην ιστοσελίδα της Αρχής, να </w:t>
      </w:r>
      <w:r w:rsidR="00AE20F1" w:rsidRPr="00274B25">
        <w:rPr>
          <w:rFonts w:cs="Tahoma"/>
          <w:lang w:val="el-GR"/>
        </w:rPr>
        <w:t>μεταφορτώνονται</w:t>
      </w:r>
      <w:r w:rsidRPr="00274B25">
        <w:rPr>
          <w:rFonts w:cs="Tahoma"/>
          <w:lang w:val="el-GR"/>
        </w:rPr>
        <w:t xml:space="preserve"> αυτόματα (περιοδικά) στο </w:t>
      </w:r>
      <w:r w:rsidRPr="00274B25">
        <w:rPr>
          <w:rFonts w:cs="Tahoma"/>
          <w:lang w:val="en-US"/>
        </w:rPr>
        <w:t>data</w:t>
      </w:r>
      <w:r w:rsidRPr="00274B25">
        <w:rPr>
          <w:rFonts w:cs="Tahoma"/>
          <w:lang w:val="el-GR"/>
        </w:rPr>
        <w:t>.</w:t>
      </w:r>
      <w:r w:rsidRPr="00274B25">
        <w:rPr>
          <w:rFonts w:cs="Tahoma"/>
          <w:lang w:val="en-US"/>
        </w:rPr>
        <w:t>gov</w:t>
      </w:r>
      <w:r w:rsidRPr="00274B25">
        <w:rPr>
          <w:rFonts w:cs="Tahoma"/>
          <w:lang w:val="el-GR"/>
        </w:rPr>
        <w:t>.</w:t>
      </w:r>
      <w:r w:rsidRPr="00274B25">
        <w:rPr>
          <w:rFonts w:cs="Tahoma"/>
          <w:lang w:val="en-US"/>
        </w:rPr>
        <w:t>gr</w:t>
      </w:r>
      <w:r w:rsidRPr="00274B25">
        <w:rPr>
          <w:rFonts w:cs="Tahoma"/>
          <w:lang w:val="el-GR"/>
        </w:rPr>
        <w:t xml:space="preserve">, δίχως τη μεσολάβηση χρήστη. Τα σύνολα δεδομένων θα ακολουθούν τον μορφότυπο που θα έχουν τα </w:t>
      </w:r>
      <w:r w:rsidR="00AE20F1" w:rsidRPr="00274B25">
        <w:rPr>
          <w:rFonts w:cs="Tahoma"/>
          <w:lang w:val="el-GR"/>
        </w:rPr>
        <w:t>πρωτότυπα</w:t>
      </w:r>
      <w:r w:rsidRPr="00274B25">
        <w:rPr>
          <w:rFonts w:cs="Tahoma"/>
          <w:lang w:val="el-GR"/>
        </w:rPr>
        <w:t xml:space="preserve"> αναρτημένα στην ιστοσελίδα.</w:t>
      </w:r>
    </w:p>
    <w:p w14:paraId="004AEFB7" w14:textId="77777777" w:rsidR="004D09B6" w:rsidRPr="00274B25" w:rsidRDefault="004D09B6" w:rsidP="00BF2AE3">
      <w:pPr>
        <w:widowControl w:val="0"/>
        <w:autoSpaceDN w:val="0"/>
        <w:spacing w:after="0"/>
        <w:ind w:left="786"/>
        <w:textAlignment w:val="baseline"/>
        <w:rPr>
          <w:rFonts w:cs="Tahoma"/>
          <w:lang w:val="el-GR"/>
        </w:rPr>
      </w:pPr>
    </w:p>
    <w:p w14:paraId="4E96B76C" w14:textId="65ECA56E" w:rsidR="000F0E41" w:rsidRPr="00274B25" w:rsidRDefault="004D09B6" w:rsidP="000F0E41">
      <w:pPr>
        <w:widowControl w:val="0"/>
        <w:numPr>
          <w:ilvl w:val="0"/>
          <w:numId w:val="106"/>
        </w:numPr>
        <w:autoSpaceDN w:val="0"/>
        <w:spacing w:after="0"/>
        <w:textAlignment w:val="baseline"/>
        <w:rPr>
          <w:rFonts w:cs="Tahoma"/>
          <w:lang w:val="el-GR"/>
        </w:rPr>
      </w:pPr>
      <w:r w:rsidRPr="00274B25">
        <w:rPr>
          <w:rFonts w:cs="Tahoma"/>
          <w:b/>
          <w:lang w:val="el-GR"/>
        </w:rPr>
        <w:t>Διαλειτουργικότητα</w:t>
      </w:r>
      <w:r w:rsidR="000F0E41" w:rsidRPr="00274B25">
        <w:rPr>
          <w:rFonts w:cs="Tahoma"/>
          <w:lang w:val="el-GR"/>
        </w:rPr>
        <w:t xml:space="preserve"> (</w:t>
      </w:r>
      <w:r w:rsidR="000F0E41" w:rsidRPr="00274B25">
        <w:rPr>
          <w:rFonts w:eastAsia="SimSun" w:cs="Tahoma"/>
          <w:szCs w:val="22"/>
          <w:lang w:val="el-GR"/>
        </w:rPr>
        <w:t>Πλαίσιο Συνεργασίας Εμπλεκόμενων Φορέων)</w:t>
      </w:r>
    </w:p>
    <w:p w14:paraId="1293D787" w14:textId="77777777" w:rsidR="000F0E41" w:rsidRPr="00274B25" w:rsidRDefault="000F0E41" w:rsidP="000F0E41">
      <w:pPr>
        <w:rPr>
          <w:rFonts w:cs="Tahoma"/>
          <w:lang w:val="el-GR"/>
        </w:rPr>
      </w:pPr>
    </w:p>
    <w:p w14:paraId="07079A2E" w14:textId="77777777" w:rsidR="000F0E41" w:rsidRPr="00274B25" w:rsidRDefault="000F0E41" w:rsidP="000F0E41">
      <w:pPr>
        <w:rPr>
          <w:rFonts w:cs="Tahoma"/>
          <w:lang w:val="el-GR"/>
        </w:rPr>
      </w:pPr>
      <w:r w:rsidRPr="00274B25">
        <w:rPr>
          <w:rFonts w:cs="Tahoma"/>
          <w:lang w:val="el-GR"/>
        </w:rPr>
        <w:t>Στο πλαίσιο του έργου απαιτείται διαλειτουργικότητα με τους κάτωθι φορείς:</w:t>
      </w:r>
    </w:p>
    <w:p w14:paraId="49B2986C" w14:textId="77777777" w:rsidR="000F0E41" w:rsidRPr="00274B25" w:rsidRDefault="000F0E41" w:rsidP="000F0E41">
      <w:pPr>
        <w:pStyle w:val="aff"/>
        <w:numPr>
          <w:ilvl w:val="0"/>
          <w:numId w:val="98"/>
        </w:numPr>
        <w:suppressAutoHyphens w:val="0"/>
        <w:spacing w:after="160"/>
        <w:jc w:val="left"/>
        <w:rPr>
          <w:rFonts w:cs="Tahoma"/>
        </w:rPr>
      </w:pPr>
      <w:r w:rsidRPr="00274B25">
        <w:rPr>
          <w:rFonts w:cs="Tahoma"/>
          <w:lang w:val="el-GR"/>
        </w:rPr>
        <w:t>Αστυνομία</w:t>
      </w:r>
    </w:p>
    <w:p w14:paraId="638E4C89" w14:textId="77777777" w:rsidR="000F0E41" w:rsidRPr="00274B25" w:rsidRDefault="000F0E41" w:rsidP="000F0E41">
      <w:pPr>
        <w:pStyle w:val="aff"/>
        <w:numPr>
          <w:ilvl w:val="0"/>
          <w:numId w:val="98"/>
        </w:numPr>
        <w:suppressAutoHyphens w:val="0"/>
        <w:spacing w:after="160"/>
        <w:jc w:val="left"/>
        <w:rPr>
          <w:rFonts w:cs="Tahoma"/>
        </w:rPr>
      </w:pPr>
      <w:r w:rsidRPr="00274B25">
        <w:rPr>
          <w:rFonts w:cs="Tahoma"/>
          <w:lang w:val="el-GR"/>
        </w:rPr>
        <w:t>Λιμενικό</w:t>
      </w:r>
    </w:p>
    <w:p w14:paraId="651B13C9" w14:textId="77777777" w:rsidR="000F0E41" w:rsidRPr="00274B25" w:rsidRDefault="000F0E41" w:rsidP="000F0E41">
      <w:pPr>
        <w:pStyle w:val="aff"/>
        <w:numPr>
          <w:ilvl w:val="0"/>
          <w:numId w:val="98"/>
        </w:numPr>
        <w:suppressAutoHyphens w:val="0"/>
        <w:spacing w:after="160"/>
        <w:jc w:val="left"/>
        <w:rPr>
          <w:rFonts w:cs="Tahoma"/>
        </w:rPr>
      </w:pPr>
      <w:r w:rsidRPr="00274B25">
        <w:rPr>
          <w:rFonts w:cs="Tahoma"/>
        </w:rPr>
        <w:t>ΓΓΠΣΔΔ</w:t>
      </w:r>
    </w:p>
    <w:p w14:paraId="5AD2F510" w14:textId="77777777" w:rsidR="000F0E41" w:rsidRPr="00274B25" w:rsidRDefault="000F0E41" w:rsidP="000F0E41">
      <w:pPr>
        <w:pStyle w:val="aff"/>
        <w:numPr>
          <w:ilvl w:val="0"/>
          <w:numId w:val="98"/>
        </w:numPr>
        <w:suppressAutoHyphens w:val="0"/>
        <w:spacing w:after="160"/>
        <w:jc w:val="left"/>
        <w:rPr>
          <w:rFonts w:cs="Tahoma"/>
        </w:rPr>
      </w:pPr>
      <w:r w:rsidRPr="00274B25">
        <w:rPr>
          <w:rFonts w:cs="Tahoma"/>
        </w:rPr>
        <w:t>ΑΑΔΕ</w:t>
      </w:r>
    </w:p>
    <w:p w14:paraId="6A1047FE" w14:textId="77777777" w:rsidR="000F0E41" w:rsidRPr="00274B25" w:rsidRDefault="000F0E41" w:rsidP="000F0E41">
      <w:pPr>
        <w:pStyle w:val="aff"/>
        <w:numPr>
          <w:ilvl w:val="0"/>
          <w:numId w:val="98"/>
        </w:numPr>
        <w:suppressAutoHyphens w:val="0"/>
        <w:spacing w:after="160"/>
        <w:jc w:val="left"/>
        <w:rPr>
          <w:rFonts w:cs="Tahoma"/>
          <w:lang w:val="el-GR"/>
        </w:rPr>
      </w:pPr>
      <w:r w:rsidRPr="00274B25">
        <w:rPr>
          <w:rFonts w:cs="Tahoma"/>
          <w:lang w:val="el-GR"/>
        </w:rPr>
        <w:t xml:space="preserve">Υπουργείο Εξωτερικών (συστήματα </w:t>
      </w:r>
      <w:r w:rsidRPr="00274B25">
        <w:rPr>
          <w:rFonts w:cs="Tahoma"/>
          <w:lang w:val="en-US"/>
        </w:rPr>
        <w:t>Entry</w:t>
      </w:r>
      <w:r w:rsidRPr="00274B25">
        <w:rPr>
          <w:rFonts w:cs="Tahoma"/>
          <w:lang w:val="el-GR"/>
        </w:rPr>
        <w:t>/</w:t>
      </w:r>
      <w:r w:rsidRPr="00274B25">
        <w:rPr>
          <w:rFonts w:cs="Tahoma"/>
          <w:lang w:val="en-US"/>
        </w:rPr>
        <w:t>Exit</w:t>
      </w:r>
      <w:r w:rsidRPr="00274B25">
        <w:rPr>
          <w:rFonts w:cs="Tahoma"/>
          <w:lang w:val="el-GR"/>
        </w:rPr>
        <w:t xml:space="preserve"> (</w:t>
      </w:r>
      <w:r w:rsidRPr="00274B25">
        <w:rPr>
          <w:rFonts w:cs="Tahoma"/>
          <w:lang w:val="en-US"/>
        </w:rPr>
        <w:t>EES</w:t>
      </w:r>
      <w:r w:rsidRPr="00274B25">
        <w:rPr>
          <w:rFonts w:cs="Tahoma"/>
          <w:lang w:val="el-GR"/>
        </w:rPr>
        <w:t xml:space="preserve">), </w:t>
      </w:r>
      <w:r w:rsidRPr="00274B25">
        <w:rPr>
          <w:rFonts w:cs="Tahoma"/>
          <w:lang w:val="en-US"/>
        </w:rPr>
        <w:t>ETIAS</w:t>
      </w:r>
      <w:r w:rsidRPr="00274B25">
        <w:rPr>
          <w:rFonts w:cs="Tahoma"/>
          <w:lang w:val="el-GR"/>
        </w:rPr>
        <w:t xml:space="preserve">, </w:t>
      </w:r>
      <w:r w:rsidRPr="00274B25">
        <w:rPr>
          <w:rFonts w:cs="Tahoma"/>
          <w:lang w:val="en-US"/>
        </w:rPr>
        <w:t>SIIS</w:t>
      </w:r>
      <w:r w:rsidRPr="00274B25">
        <w:rPr>
          <w:rFonts w:cs="Tahoma"/>
          <w:lang w:val="el-GR"/>
        </w:rPr>
        <w:t xml:space="preserve"> </w:t>
      </w:r>
      <w:r w:rsidRPr="00274B25">
        <w:rPr>
          <w:rFonts w:cs="Tahoma"/>
          <w:lang w:val="en-US"/>
        </w:rPr>
        <w:t>II</w:t>
      </w:r>
      <w:r w:rsidRPr="00274B25">
        <w:rPr>
          <w:rFonts w:cs="Tahoma"/>
          <w:lang w:val="el-GR"/>
        </w:rPr>
        <w:t xml:space="preserve">, </w:t>
      </w:r>
      <w:r w:rsidRPr="00274B25">
        <w:rPr>
          <w:rFonts w:cs="Tahoma"/>
          <w:lang w:val="en-US"/>
        </w:rPr>
        <w:t>VIS</w:t>
      </w:r>
      <w:r w:rsidRPr="00274B25">
        <w:rPr>
          <w:rFonts w:cs="Tahoma"/>
          <w:lang w:val="el-GR"/>
        </w:rPr>
        <w:t>)</w:t>
      </w:r>
    </w:p>
    <w:p w14:paraId="0DA6CBAB" w14:textId="77777777" w:rsidR="000F0E41" w:rsidRPr="00274B25" w:rsidRDefault="000F0E41" w:rsidP="000F0E41">
      <w:pPr>
        <w:pStyle w:val="aff"/>
        <w:numPr>
          <w:ilvl w:val="0"/>
          <w:numId w:val="98"/>
        </w:numPr>
        <w:suppressAutoHyphens w:val="0"/>
        <w:spacing w:after="160"/>
        <w:jc w:val="left"/>
        <w:rPr>
          <w:rFonts w:cs="Tahoma"/>
        </w:rPr>
      </w:pPr>
      <w:r w:rsidRPr="00274B25">
        <w:rPr>
          <w:rFonts w:cs="Tahoma"/>
          <w:lang w:val="el-GR"/>
        </w:rPr>
        <w:t>Κτηματολόγιο</w:t>
      </w:r>
    </w:p>
    <w:p w14:paraId="52E02447" w14:textId="77777777" w:rsidR="000F0E41" w:rsidRPr="00274B25" w:rsidRDefault="000F0E41" w:rsidP="000F0E41">
      <w:pPr>
        <w:pStyle w:val="aff"/>
        <w:numPr>
          <w:ilvl w:val="0"/>
          <w:numId w:val="98"/>
        </w:numPr>
        <w:suppressAutoHyphens w:val="0"/>
        <w:spacing w:after="160"/>
        <w:jc w:val="left"/>
        <w:rPr>
          <w:rFonts w:cs="Tahoma"/>
        </w:rPr>
      </w:pPr>
      <w:r w:rsidRPr="00274B25">
        <w:rPr>
          <w:rFonts w:cs="Tahoma"/>
          <w:lang w:val="el-GR"/>
        </w:rPr>
        <w:t>Υπουργείο</w:t>
      </w:r>
      <w:r w:rsidRPr="00274B25">
        <w:rPr>
          <w:rFonts w:cs="Tahoma"/>
        </w:rPr>
        <w:t xml:space="preserve"> </w:t>
      </w:r>
      <w:r w:rsidRPr="00274B25">
        <w:rPr>
          <w:rFonts w:cs="Tahoma"/>
          <w:lang w:val="el-GR"/>
        </w:rPr>
        <w:t xml:space="preserve">Δικαιοσύνης </w:t>
      </w:r>
    </w:p>
    <w:p w14:paraId="7BDCAABB" w14:textId="77777777" w:rsidR="000F0E41" w:rsidRPr="00274B25" w:rsidRDefault="000F0E41" w:rsidP="000F0E41">
      <w:pPr>
        <w:pStyle w:val="aff"/>
        <w:numPr>
          <w:ilvl w:val="0"/>
          <w:numId w:val="98"/>
        </w:numPr>
        <w:suppressAutoHyphens w:val="0"/>
        <w:spacing w:after="160"/>
        <w:jc w:val="left"/>
        <w:rPr>
          <w:rFonts w:cs="Tahoma"/>
        </w:rPr>
      </w:pPr>
      <w:r w:rsidRPr="00274B25">
        <w:rPr>
          <w:rFonts w:cs="Tahoma"/>
          <w:lang w:val="en-US"/>
        </w:rPr>
        <w:t>FIU.net</w:t>
      </w:r>
    </w:p>
    <w:p w14:paraId="5B8EBA33" w14:textId="77777777" w:rsidR="000F0E41" w:rsidRPr="00274B25" w:rsidRDefault="000F0E41" w:rsidP="000F0E41">
      <w:pPr>
        <w:rPr>
          <w:rFonts w:cs="Tahoma"/>
          <w:lang w:val="el-GR"/>
        </w:rPr>
      </w:pPr>
      <w:r w:rsidRPr="00274B25">
        <w:rPr>
          <w:rFonts w:cs="Tahoma"/>
          <w:lang w:val="el-GR"/>
        </w:rPr>
        <w:t xml:space="preserve">Η διαλειτουργικότητα θα πρέπει να επιτευχθεί με τη δημιουργία </w:t>
      </w:r>
      <w:r w:rsidRPr="00274B25">
        <w:rPr>
          <w:rFonts w:cs="Tahoma"/>
          <w:lang w:val="en-US"/>
        </w:rPr>
        <w:t>web</w:t>
      </w:r>
      <w:r w:rsidRPr="00274B25">
        <w:rPr>
          <w:rFonts w:cs="Tahoma"/>
          <w:lang w:val="el-GR"/>
        </w:rPr>
        <w:t xml:space="preserve"> </w:t>
      </w:r>
      <w:r w:rsidRPr="00274B25">
        <w:rPr>
          <w:rFonts w:cs="Tahoma"/>
          <w:lang w:val="en-US"/>
        </w:rPr>
        <w:t>services</w:t>
      </w:r>
      <w:r w:rsidRPr="00274B25">
        <w:rPr>
          <w:rFonts w:cs="Tahoma"/>
          <w:lang w:val="el-GR"/>
        </w:rPr>
        <w:t xml:space="preserve"> που θα καταναλώνουν αντίστοιχες υπηρεσίες των ανωτέρω Φορέων, τα οποία θα τροφοδοτούν το Πληροφοριακό σύστημα </w:t>
      </w:r>
      <w:r w:rsidRPr="00274B25">
        <w:rPr>
          <w:rFonts w:cs="Tahoma"/>
          <w:lang w:val="el-GR"/>
        </w:rPr>
        <w:lastRenderedPageBreak/>
        <w:t>της Αρχής με τα απαραίτητα δεδομένα, ώστε να είναι εφικτή η πλήρης έρευνα/ανάλυση μια ύποπτης αναφοράς, ενός ύποπτου προσώπου και μιας Υπόθεσης.</w:t>
      </w:r>
    </w:p>
    <w:p w14:paraId="30B02509" w14:textId="11A2B1DA" w:rsidR="00EC5008" w:rsidRPr="00274B25" w:rsidRDefault="000F0E41" w:rsidP="00BF2AE3">
      <w:pPr>
        <w:spacing w:before="60" w:after="60"/>
        <w:rPr>
          <w:rFonts w:cs="Tahoma"/>
          <w:lang w:val="el-GR"/>
        </w:rPr>
      </w:pPr>
      <w:r w:rsidRPr="00274B25">
        <w:rPr>
          <w:rFonts w:cs="Tahoma"/>
          <w:lang w:val="el-GR"/>
        </w:rPr>
        <w:t xml:space="preserve">Ως εκ τούτου θα απαιτηθεί η ανάπτυξη υπηρεσιών κλήσης περίπου </w:t>
      </w:r>
      <w:r w:rsidRPr="00274B25">
        <w:rPr>
          <w:rFonts w:cs="Tahoma"/>
          <w:b/>
          <w:lang w:val="el-GR"/>
        </w:rPr>
        <w:t xml:space="preserve">50 </w:t>
      </w:r>
      <w:r w:rsidRPr="00274B25">
        <w:rPr>
          <w:rFonts w:cs="Tahoma"/>
          <w:b/>
          <w:lang w:val="en-US"/>
        </w:rPr>
        <w:t>web</w:t>
      </w:r>
      <w:r w:rsidRPr="00274B25">
        <w:rPr>
          <w:rFonts w:cs="Tahoma"/>
          <w:b/>
          <w:lang w:val="el-GR"/>
        </w:rPr>
        <w:t xml:space="preserve"> </w:t>
      </w:r>
      <w:r w:rsidRPr="00274B25">
        <w:rPr>
          <w:rFonts w:cs="Tahoma"/>
          <w:b/>
          <w:lang w:val="en-US"/>
        </w:rPr>
        <w:t>services</w:t>
      </w:r>
      <w:r w:rsidRPr="00274B25">
        <w:rPr>
          <w:rFonts w:cs="Tahoma"/>
          <w:lang w:val="el-GR"/>
        </w:rPr>
        <w:t xml:space="preserve"> και οι απαραίτητες αλλαγές στις εφαρμογές των Μονάδων της Αρχής και τις βάσεις δεδομένων, ώστε να αξιοποιούνται οι εισερχόμενες πληροφορίες.</w:t>
      </w:r>
      <w:r w:rsidR="007E33D3" w:rsidRPr="00320BCD">
        <w:rPr>
          <w:rFonts w:cs="Tahoma"/>
          <w:lang w:val="el-GR"/>
        </w:rPr>
        <w:t xml:space="preserve"> </w:t>
      </w:r>
      <w:r w:rsidR="00EC5008" w:rsidRPr="00274B25">
        <w:rPr>
          <w:rFonts w:cs="Tahoma"/>
          <w:lang w:val="el-GR"/>
        </w:rPr>
        <w:t>Στο πλαίσιο της στρατηγικής για την Ηλεκτρονική Διακυβέρνηση</w:t>
      </w:r>
      <w:r w:rsidR="004F58D2" w:rsidRPr="00274B25">
        <w:rPr>
          <w:rFonts w:cs="Tahoma"/>
          <w:lang w:val="el-GR"/>
        </w:rPr>
        <w:t>, της βελτίωσης της λειτουργικής διαφάνειας, της απλοποίησης των διαδικασιών διακίνησης εγγράφων μεταξύ του Ευρύτερου Δημοσίου Τομέα, της επίτευξης άμεσης και έγκαιρης ενημέρωσης και της εξοικονόμησης τόσο ανθρωπίνων όσο και υλικών πόρων</w:t>
      </w:r>
      <w:r w:rsidR="00EC5008" w:rsidRPr="00274B25">
        <w:rPr>
          <w:rFonts w:cs="Tahoma"/>
          <w:lang w:val="el-GR"/>
        </w:rPr>
        <w:t>,</w:t>
      </w:r>
      <w:r w:rsidR="004F58D2" w:rsidRPr="00274B25">
        <w:rPr>
          <w:rFonts w:cs="Tahoma"/>
          <w:lang w:val="el-GR"/>
        </w:rPr>
        <w:t xml:space="preserve"> τη συγκέντρωση όλων των απαιτούμενων πληροφοριών εντός των Υποσυστημάτων Διαχείρισης Υποθέσεων της Αρχής, αυτόματα και με δυνατότητα συσχέτισης των πληροφοριών και διασύνδεσής τους με πρόσωπα και άλλα στοιχεία, την ενίσχυση του εποπτικού ελέγχου πληροφοριών και την ανταπόκριση στην υποχρέωση ανταλλαγής Διασυνοριακών Αναφορών και Ενημερωτικών Δελτίων με άλλα κράτη,</w:t>
      </w:r>
      <w:r w:rsidR="004F58D2" w:rsidRPr="00274B25">
        <w:rPr>
          <w:rFonts w:cs="Tahoma"/>
          <w:sz w:val="20"/>
          <w:szCs w:val="20"/>
          <w:lang w:val="el-GR"/>
        </w:rPr>
        <w:t xml:space="preserve"> </w:t>
      </w:r>
      <w:r w:rsidR="00EC5008" w:rsidRPr="00274B25">
        <w:rPr>
          <w:rFonts w:cs="Tahoma"/>
          <w:lang w:val="el-GR"/>
        </w:rPr>
        <w:t xml:space="preserve">δίνεται ιδιαίτερη σημασία στην ανάπτυξη υπηρεσιών διαλειτουργικής εξυπηρέτησης,. </w:t>
      </w:r>
    </w:p>
    <w:p w14:paraId="708988C2" w14:textId="4F512241" w:rsidR="00EC5008" w:rsidRPr="00274B25" w:rsidRDefault="00EC5008" w:rsidP="00BF2AE3">
      <w:pPr>
        <w:spacing w:before="120"/>
        <w:rPr>
          <w:rFonts w:cs="Tahoma"/>
          <w:lang w:val="el-GR"/>
        </w:rPr>
      </w:pPr>
      <w:r w:rsidRPr="00274B25">
        <w:rPr>
          <w:rFonts w:cs="Tahoma"/>
          <w:lang w:val="el-GR"/>
        </w:rPr>
        <w:t>Ο Ανάδοχος θα πρέπει να εξασφαλίσει τη διαλειτουργικότητα αφενός μεταξύ των λειτουργικών ενοτήτων (υποσυστημάτων) που θα αναπτυχθούν στο πλαίσιο του παρόντος έργου και αφετέρου μεταξύ συστημάτων</w:t>
      </w:r>
      <w:r w:rsidR="004F58D2" w:rsidRPr="00274B25">
        <w:rPr>
          <w:rFonts w:cs="Tahoma"/>
          <w:lang w:val="el-GR"/>
        </w:rPr>
        <w:t xml:space="preserve"> που υφίστανται ήδη στην Αρχή και των συστημάτων</w:t>
      </w:r>
      <w:r w:rsidRPr="00274B25">
        <w:rPr>
          <w:rFonts w:cs="Tahoma"/>
          <w:lang w:val="el-GR"/>
        </w:rPr>
        <w:t xml:space="preserve"> τρίτων φορέων. Στο πλαίσιο αυτό θα πρέπει να προδιαγράψει στην προσφορά του τον τρόπο και τις τεχνολογίες με τις οποίες θα υλοποιήσει την διαλειτουργικότητα. </w:t>
      </w:r>
    </w:p>
    <w:p w14:paraId="6750670C" w14:textId="4BD72DB4" w:rsidR="00EC5008" w:rsidRPr="00274B25" w:rsidRDefault="00EC5008" w:rsidP="00BF2AE3">
      <w:pPr>
        <w:spacing w:before="120"/>
        <w:rPr>
          <w:rFonts w:cs="Tahoma"/>
          <w:lang w:val="el-GR"/>
        </w:rPr>
      </w:pPr>
      <w:r w:rsidRPr="00274B25">
        <w:rPr>
          <w:rFonts w:cs="Tahoma"/>
          <w:lang w:val="el-GR"/>
        </w:rPr>
        <w:t xml:space="preserve">Τεχνολογικά, η διαλειτουργικότητα αφορά στην ικανότητα του πληροφοριακού συστήματος για </w:t>
      </w:r>
      <w:r w:rsidR="004F58D2" w:rsidRPr="00274B25">
        <w:rPr>
          <w:rFonts w:cs="Tahoma"/>
          <w:lang w:val="el-GR"/>
        </w:rPr>
        <w:t>άντληση</w:t>
      </w:r>
      <w:r w:rsidRPr="00274B25">
        <w:rPr>
          <w:rFonts w:cs="Tahoma"/>
          <w:lang w:val="el-GR"/>
        </w:rPr>
        <w:t xml:space="preserve"> και χρήση της πληροφορίας </w:t>
      </w:r>
      <w:r w:rsidR="004F58D2" w:rsidRPr="00274B25">
        <w:rPr>
          <w:rFonts w:cs="Tahoma"/>
          <w:lang w:val="el-GR"/>
        </w:rPr>
        <w:t>από</w:t>
      </w:r>
      <w:r w:rsidRPr="00274B25">
        <w:rPr>
          <w:rFonts w:cs="Tahoma"/>
          <w:lang w:val="el-GR"/>
        </w:rPr>
        <w:t xml:space="preserve"> άλλα πληροφοριακά συστήματα. Συγκεκριμένα αφορά:</w:t>
      </w:r>
    </w:p>
    <w:p w14:paraId="128E18D8" w14:textId="77777777" w:rsidR="00EC5008" w:rsidRPr="00274B25" w:rsidRDefault="00EC5008" w:rsidP="00BF2AE3">
      <w:pPr>
        <w:numPr>
          <w:ilvl w:val="0"/>
          <w:numId w:val="30"/>
        </w:numPr>
        <w:suppressAutoHyphens w:val="0"/>
        <w:spacing w:before="120"/>
        <w:rPr>
          <w:rFonts w:cs="Tahoma"/>
          <w:lang w:val="el-GR"/>
        </w:rPr>
      </w:pPr>
      <w:r w:rsidRPr="00274B25">
        <w:rPr>
          <w:rFonts w:cs="Tahoma"/>
          <w:lang w:val="el-GR"/>
        </w:rPr>
        <w:t>Μια σαφώς προσδιορισμένη και καθορισμένη μορφή για τις πληροφορίες (πρότυπα δόμησης της πληροφορίας/δεδομένων και της μετα-πληροφορίας / δεδομένων)</w:t>
      </w:r>
    </w:p>
    <w:p w14:paraId="705BD601" w14:textId="77777777" w:rsidR="00EC5008" w:rsidRPr="00274B25" w:rsidRDefault="00EC5008" w:rsidP="00BF2AE3">
      <w:pPr>
        <w:numPr>
          <w:ilvl w:val="0"/>
          <w:numId w:val="30"/>
        </w:numPr>
        <w:suppressAutoHyphens w:val="0"/>
        <w:spacing w:before="120"/>
        <w:rPr>
          <w:rFonts w:cs="Tahoma"/>
          <w:lang w:val="el-GR"/>
        </w:rPr>
      </w:pPr>
      <w:r w:rsidRPr="00274B25">
        <w:rPr>
          <w:rFonts w:cs="Tahoma"/>
          <w:lang w:val="el-GR"/>
        </w:rPr>
        <w:t>Ένα σαφώς προσδιορισμένο και καθορισμένο τρόπο για την:</w:t>
      </w:r>
    </w:p>
    <w:p w14:paraId="0E2DE5C5" w14:textId="77777777" w:rsidR="00EC5008" w:rsidRPr="00274B25" w:rsidRDefault="00EC5008" w:rsidP="00BF2AE3">
      <w:pPr>
        <w:numPr>
          <w:ilvl w:val="1"/>
          <w:numId w:val="30"/>
        </w:numPr>
        <w:suppressAutoHyphens w:val="0"/>
        <w:spacing w:before="120"/>
        <w:rPr>
          <w:rFonts w:cs="Tahoma"/>
          <w:lang w:val="el-GR"/>
        </w:rPr>
      </w:pPr>
      <w:r w:rsidRPr="00274B25">
        <w:rPr>
          <w:rFonts w:cs="Tahoma"/>
          <w:lang w:val="el-GR"/>
        </w:rPr>
        <w:t>ανταλλαγή των πληροφοριών (τεχνολογίες επικοινωνιών και πρωτόκολλα με τα οποία μεταφέρεται η πληροφορία με την μορφή που καθορίζεται στο προηγούμενο σημείο)\</w:t>
      </w:r>
    </w:p>
    <w:p w14:paraId="11D45E5B" w14:textId="77777777" w:rsidR="00EC5008" w:rsidRPr="00274B25" w:rsidRDefault="00EC5008" w:rsidP="00BF2AE3">
      <w:pPr>
        <w:numPr>
          <w:ilvl w:val="1"/>
          <w:numId w:val="30"/>
        </w:numPr>
        <w:suppressAutoHyphens w:val="0"/>
        <w:spacing w:before="120"/>
        <w:rPr>
          <w:rFonts w:cs="Tahoma"/>
          <w:lang w:val="el-GR"/>
        </w:rPr>
      </w:pPr>
      <w:r w:rsidRPr="00274B25">
        <w:rPr>
          <w:rFonts w:cs="Tahoma"/>
          <w:lang w:val="el-GR"/>
        </w:rPr>
        <w:t>πρόσβαση στις πληροφορίες και στα δεδομένα (ασφάλεια/ έλεγχος πρόσβασης δηλαδή τεχνολογίες που χρησιμοποιούνται για την προστασία των υπηρεσιών διαλειτουργικότητας)</w:t>
      </w:r>
    </w:p>
    <w:p w14:paraId="1B348DD8" w14:textId="77777777" w:rsidR="00EC5008" w:rsidRPr="00274B25" w:rsidRDefault="00EC5008" w:rsidP="00BF2AE3">
      <w:pPr>
        <w:numPr>
          <w:ilvl w:val="1"/>
          <w:numId w:val="30"/>
        </w:numPr>
        <w:suppressAutoHyphens w:val="0"/>
        <w:spacing w:before="120"/>
        <w:rPr>
          <w:rFonts w:cs="Tahoma"/>
          <w:lang w:val="el-GR"/>
        </w:rPr>
      </w:pPr>
      <w:r w:rsidRPr="00274B25">
        <w:rPr>
          <w:rFonts w:cs="Tahoma"/>
          <w:lang w:val="el-GR"/>
        </w:rPr>
        <w:t>αναζήτηση των πληροφοριών και των δεδομένων (τεχνολογίες μεταδεδομένων, καταλόγου ή άλλες που χρησιμοποιούνται για την αναζήτηση πληροφοριών στα πλαίσια των διαλειτουργικών υπηρεσιών)</w:t>
      </w:r>
    </w:p>
    <w:p w14:paraId="4A326791" w14:textId="77777777" w:rsidR="00EC5008" w:rsidRPr="00274B25" w:rsidRDefault="00EC5008" w:rsidP="00BF2AE3">
      <w:pPr>
        <w:spacing w:before="60" w:after="60"/>
        <w:jc w:val="left"/>
        <w:rPr>
          <w:rFonts w:cs="Tahoma"/>
          <w:lang w:val="el-GR"/>
        </w:rPr>
      </w:pPr>
      <w:r w:rsidRPr="00274B25">
        <w:rPr>
          <w:rFonts w:cs="Tahoma"/>
          <w:lang w:val="el-GR"/>
        </w:rPr>
        <w:t>Κατά το σχεδιασμό και την υλοποίηση του Έργου θα πρέπει να ακολουθηθούν τα κάτωθι:</w:t>
      </w:r>
    </w:p>
    <w:p w14:paraId="0ABC0630" w14:textId="77777777" w:rsidR="00EC5008" w:rsidRPr="00274B25" w:rsidRDefault="00EC5008" w:rsidP="00BF2AE3">
      <w:pPr>
        <w:numPr>
          <w:ilvl w:val="0"/>
          <w:numId w:val="29"/>
        </w:numPr>
        <w:suppressAutoHyphens w:val="0"/>
        <w:spacing w:before="60" w:after="60"/>
        <w:ind w:left="714" w:hanging="357"/>
        <w:rPr>
          <w:rFonts w:cs="Tahoma"/>
          <w:lang w:val="el-GR"/>
        </w:rPr>
      </w:pPr>
      <w:r w:rsidRPr="00274B25">
        <w:rPr>
          <w:rFonts w:cs="Tahoma"/>
          <w:szCs w:val="22"/>
          <w:lang w:val="el-GR"/>
        </w:rPr>
        <w:t>Η εναρμόνιση με τις αρχές σχεδίασης και τα τεχνολογικά πρότυπα του Πλαισίου Διαλειτουργικότητας &amp; Υπηρεσιών Ηλεκτρονικών Συναλλαγών (ΠΔ&amp;ΥΗΣ) (</w:t>
      </w:r>
      <w:r w:rsidRPr="00274B25">
        <w:rPr>
          <w:rFonts w:cs="Tahoma"/>
          <w:szCs w:val="22"/>
        </w:rPr>
        <w:t>http</w:t>
      </w:r>
      <w:r w:rsidRPr="00274B25">
        <w:rPr>
          <w:rFonts w:cs="Tahoma"/>
          <w:szCs w:val="22"/>
          <w:lang w:val="el-GR"/>
        </w:rPr>
        <w:t>://</w:t>
      </w:r>
      <w:r w:rsidRPr="00274B25">
        <w:rPr>
          <w:rFonts w:cs="Tahoma"/>
          <w:szCs w:val="22"/>
        </w:rPr>
        <w:t>www</w:t>
      </w:r>
      <w:r w:rsidRPr="00274B25">
        <w:rPr>
          <w:rFonts w:cs="Tahoma"/>
          <w:szCs w:val="22"/>
          <w:lang w:val="el-GR"/>
        </w:rPr>
        <w:t>.</w:t>
      </w:r>
      <w:r w:rsidRPr="00274B25">
        <w:rPr>
          <w:rFonts w:cs="Tahoma"/>
          <w:szCs w:val="22"/>
        </w:rPr>
        <w:t>e</w:t>
      </w:r>
      <w:r w:rsidRPr="00274B25">
        <w:rPr>
          <w:rFonts w:cs="Tahoma"/>
          <w:szCs w:val="22"/>
          <w:lang w:val="el-GR"/>
        </w:rPr>
        <w:t>-</w:t>
      </w:r>
      <w:r w:rsidRPr="00274B25">
        <w:rPr>
          <w:rFonts w:cs="Tahoma"/>
          <w:szCs w:val="22"/>
        </w:rPr>
        <w:t>gif</w:t>
      </w:r>
      <w:r w:rsidRPr="00274B25">
        <w:rPr>
          <w:rFonts w:cs="Tahoma"/>
          <w:szCs w:val="22"/>
          <w:lang w:val="el-GR"/>
        </w:rPr>
        <w:t>.</w:t>
      </w:r>
      <w:r w:rsidRPr="00274B25">
        <w:rPr>
          <w:rFonts w:cs="Tahoma"/>
          <w:szCs w:val="22"/>
        </w:rPr>
        <w:t>gov</w:t>
      </w:r>
      <w:r w:rsidRPr="00274B25">
        <w:rPr>
          <w:rFonts w:cs="Tahoma"/>
          <w:szCs w:val="22"/>
          <w:lang w:val="el-GR"/>
        </w:rPr>
        <w:t>.</w:t>
      </w:r>
      <w:r w:rsidRPr="00274B25">
        <w:rPr>
          <w:rFonts w:cs="Tahoma"/>
          <w:szCs w:val="22"/>
        </w:rPr>
        <w:t>gr</w:t>
      </w:r>
      <w:r w:rsidRPr="00274B25">
        <w:rPr>
          <w:rFonts w:cs="Tahoma"/>
          <w:szCs w:val="22"/>
          <w:lang w:val="el-GR"/>
        </w:rPr>
        <w:t>).</w:t>
      </w:r>
    </w:p>
    <w:p w14:paraId="6A46111D" w14:textId="0DC13593" w:rsidR="00EC5008" w:rsidRPr="00274B25" w:rsidRDefault="00EC5008" w:rsidP="00BF2AE3">
      <w:pPr>
        <w:numPr>
          <w:ilvl w:val="0"/>
          <w:numId w:val="29"/>
        </w:numPr>
        <w:suppressAutoHyphens w:val="0"/>
        <w:spacing w:before="60" w:after="60"/>
        <w:ind w:left="714" w:hanging="357"/>
        <w:rPr>
          <w:rFonts w:cs="Tahoma"/>
          <w:lang w:val="el-GR"/>
        </w:rPr>
      </w:pPr>
      <w:r w:rsidRPr="00274B25">
        <w:rPr>
          <w:rFonts w:cs="Tahoma"/>
          <w:lang w:val="el-GR"/>
        </w:rPr>
        <w:t xml:space="preserve">Θα πρέπει να υλοποιηθεί </w:t>
      </w:r>
      <w:r w:rsidRPr="00274B25">
        <w:rPr>
          <w:rFonts w:cs="Tahoma"/>
          <w:b/>
          <w:lang w:val="el-GR"/>
        </w:rPr>
        <w:t>σχήμα διαλειτουργικότητας</w:t>
      </w:r>
      <w:r w:rsidRPr="00274B25">
        <w:rPr>
          <w:rFonts w:cs="Tahoma"/>
          <w:lang w:val="el-GR"/>
        </w:rPr>
        <w:t>,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r w:rsidR="00CA5F0E" w:rsidRPr="00274B25">
        <w:rPr>
          <w:rFonts w:cs="Tahoma"/>
        </w:rPr>
        <w:t>s</w:t>
      </w:r>
      <w:r w:rsidRPr="00274B25">
        <w:rPr>
          <w:rFonts w:cs="Tahoma"/>
          <w:lang w:val="el-GR"/>
        </w:rPr>
        <w:t xml:space="preserve">), μέσω ανοικτών και διεθνώς αναγνωρισμένων προτύπων για την ανταλλαγή δεδομένων με άλλα πληροφοριακά συστήματα. Θα χρησιμοποιηθούν οι κάτωθι τεχνολογίες ανοικτών προτύπων (ή άλλες ισοδύναμες κατόπιν σχετικής τεκμηρίωσης) </w:t>
      </w:r>
    </w:p>
    <w:p w14:paraId="1D0B6FC9" w14:textId="77777777" w:rsidR="00EC5008" w:rsidRPr="00274B25" w:rsidRDefault="00EC5008" w:rsidP="00BF2AE3">
      <w:pPr>
        <w:suppressAutoHyphens w:val="0"/>
        <w:spacing w:before="60" w:after="60"/>
        <w:ind w:left="709"/>
        <w:rPr>
          <w:rFonts w:cs="Tahoma"/>
          <w:lang w:val="el-GR"/>
        </w:rPr>
      </w:pPr>
      <w:r w:rsidRPr="00274B25">
        <w:rPr>
          <w:rFonts w:cs="Tahoma"/>
          <w:lang w:val="el-GR"/>
        </w:rPr>
        <w:t>Στην περίπτωση Web Services βασισμένων σε SOAP:</w:t>
      </w:r>
    </w:p>
    <w:p w14:paraId="5ACC3B39" w14:textId="77777777" w:rsidR="00EC5008" w:rsidRPr="00274B25" w:rsidRDefault="00EC5008" w:rsidP="00BF2AE3">
      <w:pPr>
        <w:numPr>
          <w:ilvl w:val="0"/>
          <w:numId w:val="23"/>
        </w:numPr>
        <w:tabs>
          <w:tab w:val="num" w:pos="1276"/>
        </w:tabs>
        <w:suppressAutoHyphens w:val="0"/>
        <w:spacing w:before="120"/>
        <w:ind w:left="1276" w:hanging="283"/>
        <w:rPr>
          <w:rFonts w:cs="Tahoma"/>
          <w:lang w:val="el-GR"/>
        </w:rPr>
      </w:pPr>
      <w:r w:rsidRPr="00274B25">
        <w:rPr>
          <w:rFonts w:cs="Tahoma"/>
        </w:rPr>
        <w:t>XML</w:t>
      </w:r>
      <w:r w:rsidRPr="00274B25">
        <w:rPr>
          <w:rFonts w:cs="Tahoma"/>
          <w:lang w:val="el-GR"/>
        </w:rPr>
        <w:t xml:space="preserve">, που περιλαμβάνει βασική </w:t>
      </w:r>
      <w:r w:rsidRPr="00274B25">
        <w:rPr>
          <w:rFonts w:cs="Tahoma"/>
        </w:rPr>
        <w:t>XML</w:t>
      </w:r>
      <w:r w:rsidRPr="00274B25">
        <w:rPr>
          <w:rFonts w:cs="Tahoma"/>
          <w:lang w:val="el-GR"/>
        </w:rPr>
        <w:t xml:space="preserve">, </w:t>
      </w:r>
      <w:r w:rsidRPr="00274B25">
        <w:rPr>
          <w:rFonts w:cs="Tahoma"/>
        </w:rPr>
        <w:t>XML</w:t>
      </w:r>
      <w:r w:rsidRPr="00274B25">
        <w:rPr>
          <w:rFonts w:cs="Tahoma"/>
          <w:lang w:val="el-GR"/>
        </w:rPr>
        <w:t xml:space="preserve"> </w:t>
      </w:r>
      <w:r w:rsidRPr="00274B25">
        <w:rPr>
          <w:rFonts w:cs="Tahoma"/>
        </w:rPr>
        <w:t>schemas</w:t>
      </w:r>
      <w:r w:rsidRPr="00274B25">
        <w:rPr>
          <w:rFonts w:cs="Tahoma"/>
          <w:lang w:val="el-GR"/>
        </w:rPr>
        <w:t xml:space="preserve"> και </w:t>
      </w:r>
      <w:r w:rsidRPr="00274B25">
        <w:rPr>
          <w:rFonts w:cs="Tahoma"/>
        </w:rPr>
        <w:t>XML</w:t>
      </w:r>
      <w:r w:rsidRPr="00274B25">
        <w:rPr>
          <w:rFonts w:cs="Tahoma"/>
          <w:lang w:val="el-GR"/>
        </w:rPr>
        <w:t xml:space="preserve"> </w:t>
      </w:r>
      <w:r w:rsidRPr="00274B25">
        <w:rPr>
          <w:rFonts w:cs="Tahoma"/>
        </w:rPr>
        <w:t>parsers</w:t>
      </w:r>
      <w:r w:rsidRPr="00274B25">
        <w:rPr>
          <w:rFonts w:cs="Tahoma"/>
          <w:lang w:val="el-GR"/>
        </w:rPr>
        <w:t>, για τη δόμηση/μορφοποίηση ανταλλασσόμενων δεδομένων</w:t>
      </w:r>
    </w:p>
    <w:p w14:paraId="6808E54D" w14:textId="77777777" w:rsidR="00EC5008" w:rsidRPr="00274B25" w:rsidRDefault="00EC5008" w:rsidP="00BF2AE3">
      <w:pPr>
        <w:numPr>
          <w:ilvl w:val="0"/>
          <w:numId w:val="23"/>
        </w:numPr>
        <w:tabs>
          <w:tab w:val="num" w:pos="1276"/>
        </w:tabs>
        <w:suppressAutoHyphens w:val="0"/>
        <w:spacing w:before="120"/>
        <w:ind w:left="1276" w:hanging="283"/>
        <w:rPr>
          <w:rFonts w:cs="Tahoma"/>
          <w:lang w:val="el-GR"/>
        </w:rPr>
      </w:pPr>
      <w:r w:rsidRPr="00274B25">
        <w:rPr>
          <w:rFonts w:cs="Tahoma"/>
        </w:rPr>
        <w:lastRenderedPageBreak/>
        <w:t>SOAP</w:t>
      </w:r>
      <w:r w:rsidRPr="00274B25">
        <w:rPr>
          <w:rFonts w:cs="Tahoma"/>
          <w:lang w:val="el-GR"/>
        </w:rPr>
        <w:t xml:space="preserve"> (</w:t>
      </w:r>
      <w:r w:rsidRPr="00274B25">
        <w:rPr>
          <w:rFonts w:cs="Tahoma"/>
        </w:rPr>
        <w:t>Simple</w:t>
      </w:r>
      <w:r w:rsidRPr="00274B25">
        <w:rPr>
          <w:rFonts w:cs="Tahoma"/>
          <w:lang w:val="el-GR"/>
        </w:rPr>
        <w:t xml:space="preserve"> </w:t>
      </w:r>
      <w:r w:rsidRPr="00274B25">
        <w:rPr>
          <w:rFonts w:cs="Tahoma"/>
        </w:rPr>
        <w:t>Object</w:t>
      </w:r>
      <w:r w:rsidRPr="00274B25">
        <w:rPr>
          <w:rFonts w:cs="Tahoma"/>
          <w:lang w:val="el-GR"/>
        </w:rPr>
        <w:t xml:space="preserve"> </w:t>
      </w:r>
      <w:r w:rsidRPr="00274B25">
        <w:rPr>
          <w:rFonts w:cs="Tahoma"/>
        </w:rPr>
        <w:t>Access</w:t>
      </w:r>
      <w:r w:rsidRPr="00274B25">
        <w:rPr>
          <w:rFonts w:cs="Tahoma"/>
          <w:lang w:val="el-GR"/>
        </w:rPr>
        <w:t xml:space="preserve"> </w:t>
      </w:r>
      <w:r w:rsidRPr="00274B25">
        <w:rPr>
          <w:rFonts w:cs="Tahoma"/>
        </w:rPr>
        <w:t>Protocol</w:t>
      </w:r>
      <w:r w:rsidRPr="00274B25">
        <w:rPr>
          <w:rFonts w:cs="Tahoma"/>
          <w:lang w:val="el-GR"/>
        </w:rPr>
        <w:t xml:space="preserve">), που αποτελεί ένα πρωτόκολλο (βασισμένο σε </w:t>
      </w:r>
      <w:r w:rsidRPr="00274B25">
        <w:rPr>
          <w:rFonts w:cs="Tahoma"/>
        </w:rPr>
        <w:t>XML</w:t>
      </w:r>
      <w:r w:rsidRPr="00274B25">
        <w:rPr>
          <w:rFonts w:cs="Tahoma"/>
          <w:lang w:val="el-GR"/>
        </w:rPr>
        <w:t xml:space="preserve">) για την ανταλλαγή δομημένης πληροφορίας μεταξύ εφαρμογών μέσω </w:t>
      </w:r>
      <w:r w:rsidRPr="00274B25">
        <w:rPr>
          <w:rFonts w:cs="Tahoma"/>
        </w:rPr>
        <w:t>web</w:t>
      </w:r>
      <w:r w:rsidRPr="00274B25">
        <w:rPr>
          <w:rFonts w:cs="Tahoma"/>
          <w:lang w:val="el-GR"/>
        </w:rPr>
        <w:t>-</w:t>
      </w:r>
      <w:r w:rsidRPr="00274B25">
        <w:rPr>
          <w:rFonts w:cs="Tahoma"/>
        </w:rPr>
        <w:t>services</w:t>
      </w:r>
    </w:p>
    <w:p w14:paraId="3851B4E2" w14:textId="77777777" w:rsidR="00EC5008" w:rsidRPr="00274B25" w:rsidRDefault="00EC5008" w:rsidP="00BF2AE3">
      <w:pPr>
        <w:numPr>
          <w:ilvl w:val="0"/>
          <w:numId w:val="23"/>
        </w:numPr>
        <w:tabs>
          <w:tab w:val="num" w:pos="1276"/>
        </w:tabs>
        <w:suppressAutoHyphens w:val="0"/>
        <w:spacing w:before="120"/>
        <w:ind w:left="1276" w:hanging="283"/>
        <w:rPr>
          <w:rFonts w:cs="Tahoma"/>
          <w:lang w:val="el-GR"/>
        </w:rPr>
      </w:pPr>
      <w:r w:rsidRPr="00274B25">
        <w:rPr>
          <w:rFonts w:cs="Tahoma"/>
        </w:rPr>
        <w:t>WSDL</w:t>
      </w:r>
      <w:r w:rsidRPr="00274B25">
        <w:rPr>
          <w:rFonts w:cs="Tahoma"/>
          <w:lang w:val="el-GR"/>
        </w:rPr>
        <w:t xml:space="preserve"> (</w:t>
      </w:r>
      <w:r w:rsidRPr="00274B25">
        <w:rPr>
          <w:rFonts w:cs="Tahoma"/>
        </w:rPr>
        <w:t>Web</w:t>
      </w:r>
      <w:r w:rsidRPr="00274B25">
        <w:rPr>
          <w:rFonts w:cs="Tahoma"/>
          <w:lang w:val="el-GR"/>
        </w:rPr>
        <w:t xml:space="preserve"> </w:t>
      </w:r>
      <w:r w:rsidRPr="00274B25">
        <w:rPr>
          <w:rFonts w:cs="Tahoma"/>
        </w:rPr>
        <w:t>Services</w:t>
      </w:r>
      <w:r w:rsidRPr="00274B25">
        <w:rPr>
          <w:rFonts w:cs="Tahoma"/>
          <w:lang w:val="el-GR"/>
        </w:rPr>
        <w:t xml:space="preserve"> </w:t>
      </w:r>
      <w:r w:rsidRPr="00274B25">
        <w:rPr>
          <w:rFonts w:cs="Tahoma"/>
        </w:rPr>
        <w:t>Description</w:t>
      </w:r>
      <w:r w:rsidRPr="00274B25">
        <w:rPr>
          <w:rFonts w:cs="Tahoma"/>
          <w:lang w:val="el-GR"/>
        </w:rPr>
        <w:t xml:space="preserve"> </w:t>
      </w:r>
      <w:r w:rsidRPr="00274B25">
        <w:rPr>
          <w:rFonts w:cs="Tahoma"/>
        </w:rPr>
        <w:t>Languages</w:t>
      </w:r>
      <w:r w:rsidRPr="00274B25">
        <w:rPr>
          <w:rFonts w:cs="Tahoma"/>
          <w:lang w:val="el-GR"/>
        </w:rPr>
        <w:t xml:space="preserve">) για την περιγραφή των μηνυμάτων, λειτουργιών και τις αντιστοιχήσεις πρωτοκόλλων των </w:t>
      </w:r>
      <w:r w:rsidRPr="00274B25">
        <w:rPr>
          <w:rFonts w:cs="Tahoma"/>
        </w:rPr>
        <w:t>web</w:t>
      </w:r>
      <w:r w:rsidRPr="00274B25">
        <w:rPr>
          <w:rFonts w:cs="Tahoma"/>
          <w:lang w:val="el-GR"/>
        </w:rPr>
        <w:t>-</w:t>
      </w:r>
      <w:r w:rsidRPr="00274B25">
        <w:rPr>
          <w:rFonts w:cs="Tahoma"/>
        </w:rPr>
        <w:t>services</w:t>
      </w:r>
      <w:r w:rsidRPr="00274B25">
        <w:rPr>
          <w:rFonts w:cs="Tahoma"/>
          <w:lang w:val="el-GR"/>
        </w:rPr>
        <w:t>.</w:t>
      </w:r>
    </w:p>
    <w:p w14:paraId="319509E2" w14:textId="77777777" w:rsidR="00EC5008" w:rsidRPr="00274B25" w:rsidRDefault="00EC5008" w:rsidP="00BF2AE3">
      <w:pPr>
        <w:suppressAutoHyphens w:val="0"/>
        <w:spacing w:before="60" w:after="60"/>
        <w:ind w:left="737"/>
        <w:rPr>
          <w:rFonts w:cs="Tahoma"/>
          <w:lang w:val="el-GR"/>
        </w:rPr>
      </w:pPr>
      <w:r w:rsidRPr="00274B25">
        <w:rPr>
          <w:rFonts w:cs="Tahoma"/>
          <w:lang w:val="el-GR"/>
        </w:rPr>
        <w:t>Στην περίπτωση Web Services βασισμένων σε REST:</w:t>
      </w:r>
    </w:p>
    <w:p w14:paraId="3DA8FD64" w14:textId="507C6E55" w:rsidR="00EC5008" w:rsidRPr="00274B25" w:rsidRDefault="00EC5008" w:rsidP="00BF2AE3">
      <w:pPr>
        <w:numPr>
          <w:ilvl w:val="1"/>
          <w:numId w:val="31"/>
        </w:numPr>
        <w:suppressAutoHyphens w:val="0"/>
        <w:spacing w:before="120"/>
        <w:rPr>
          <w:rFonts w:cs="Tahoma"/>
        </w:rPr>
      </w:pPr>
      <w:r w:rsidRPr="00274B25">
        <w:rPr>
          <w:rFonts w:cs="Tahoma"/>
        </w:rPr>
        <w:t>JSON over HTTP</w:t>
      </w:r>
    </w:p>
    <w:p w14:paraId="5346346B" w14:textId="0CF849BB" w:rsidR="00EC5008" w:rsidRPr="00274B25" w:rsidRDefault="00EC5008" w:rsidP="00BF2AE3">
      <w:pPr>
        <w:numPr>
          <w:ilvl w:val="0"/>
          <w:numId w:val="29"/>
        </w:numPr>
        <w:suppressAutoHyphens w:val="0"/>
        <w:spacing w:before="60" w:after="60"/>
        <w:ind w:left="714" w:hanging="357"/>
        <w:rPr>
          <w:rFonts w:cs="Tahoma"/>
          <w:lang w:val="el-GR"/>
        </w:rPr>
      </w:pPr>
      <w:r w:rsidRPr="00274B25">
        <w:rPr>
          <w:rFonts w:cs="Tahoma"/>
          <w:lang w:val="el-GR"/>
        </w:rPr>
        <w:t>Ο Ανάδοχος του έργου, σε συνεργασία με την Αρχή και τον εκάστοτε Φορέα Διαλειτουργικότητας, θα καθορίσουν τα δεδομένα που απαιτούνται για ανταλλαγή, καθώς και την μορφή αυτών.</w:t>
      </w:r>
    </w:p>
    <w:p w14:paraId="55488CDF" w14:textId="540042A1" w:rsidR="00EC5008" w:rsidRPr="00274B25" w:rsidRDefault="00EE76B8" w:rsidP="00BF2AE3">
      <w:pPr>
        <w:spacing w:before="120"/>
        <w:rPr>
          <w:rFonts w:cs="Tahoma"/>
          <w:lang w:val="el-GR"/>
        </w:rPr>
      </w:pPr>
      <w:r w:rsidRPr="00274B25">
        <w:rPr>
          <w:rFonts w:cs="Tahoma"/>
          <w:lang w:val="el-GR"/>
        </w:rPr>
        <w:t xml:space="preserve">Ο Ανάδοχος στο πλαίσιο του έργου θα κληθεί να υλοποιήσει: </w:t>
      </w:r>
    </w:p>
    <w:p w14:paraId="11508D9D" w14:textId="54EDA7A3" w:rsidR="004D09B6" w:rsidRPr="00274B25" w:rsidRDefault="004D09B6" w:rsidP="00BF2AE3">
      <w:pPr>
        <w:pStyle w:val="aff"/>
        <w:widowControl w:val="0"/>
        <w:numPr>
          <w:ilvl w:val="0"/>
          <w:numId w:val="107"/>
        </w:numPr>
        <w:autoSpaceDN w:val="0"/>
        <w:spacing w:after="0"/>
        <w:textAlignment w:val="baseline"/>
        <w:rPr>
          <w:rFonts w:cs="Tahoma"/>
          <w:lang w:val="el-GR"/>
        </w:rPr>
      </w:pPr>
      <w:r w:rsidRPr="00274B25">
        <w:rPr>
          <w:rFonts w:cs="Tahoma"/>
          <w:lang w:val="el-GR"/>
        </w:rPr>
        <w:t>Διασύνδεση των Εφαρμογών και των τριών Μονάδων με το Κεντρικό ΣΗΔΕ της Δημόσιας Διοίκησης, για την ηλεκτρονική διακίνηση εγγράφων με άλλους φορείς</w:t>
      </w:r>
      <w:r w:rsidR="00EE76B8" w:rsidRPr="00274B25">
        <w:rPr>
          <w:rFonts w:cs="Tahoma"/>
          <w:lang w:val="el-GR"/>
        </w:rPr>
        <w:t xml:space="preserve"> με γνώμονα την υιοθέτηση των βασικών τεχνικών προδιαγραφών του έργου με τίτλο: «Υλοποίηση Κεντρικού Συστήματος Διακίνησης Εγγράφων, Δρομολόγησης και Διαλειτουργικότητας με απομακρυσμένες ψηφιακές υπογραφές καθώς και Μηχανισμό Υποστήριξής του (helpdesk)» [ΑΔΑ Απόφασης Προκήρυξης Διεθνούς Ανοιχτού Ηλεκτρονικού Διαγωνισμού (Διακήρυξης):66ΘΜ465ΧΘ0-ΩΓΘ]. </w:t>
      </w:r>
      <w:r w:rsidRPr="00274B25">
        <w:rPr>
          <w:rFonts w:cs="Tahoma"/>
          <w:lang w:val="el-GR"/>
        </w:rPr>
        <w:t xml:space="preserve">Τα εξερχόμενα έγγραφα κάθε Μονάδας προς </w:t>
      </w:r>
      <w:r w:rsidR="00AE20F1" w:rsidRPr="00274B25">
        <w:rPr>
          <w:rFonts w:cs="Tahoma"/>
          <w:lang w:val="el-GR"/>
        </w:rPr>
        <w:t>φορείς</w:t>
      </w:r>
      <w:r w:rsidRPr="00274B25">
        <w:rPr>
          <w:rFonts w:cs="Tahoma"/>
          <w:lang w:val="el-GR"/>
        </w:rPr>
        <w:t xml:space="preserve"> της Δημόσιας Διοίκησης, αφού </w:t>
      </w:r>
      <w:r w:rsidR="00AE20F1" w:rsidRPr="00274B25">
        <w:rPr>
          <w:rFonts w:cs="Tahoma"/>
          <w:lang w:val="el-GR"/>
        </w:rPr>
        <w:t>πάρουν</w:t>
      </w:r>
      <w:r w:rsidRPr="00274B25">
        <w:rPr>
          <w:rFonts w:cs="Tahoma"/>
          <w:lang w:val="el-GR"/>
        </w:rPr>
        <w:t xml:space="preserve"> αριθμό πρωτοκόλλου και υπογραφούν ψηφιακά θα εισέρχονται στο κεντρικό ΣΗΔΕ της Δημόσιας Διοίκησης, από όπου θα προωθούνται προς τον αντίστοιχο Φορέα.</w:t>
      </w:r>
      <w:r w:rsidR="00644BE8" w:rsidRPr="00274B25">
        <w:rPr>
          <w:rFonts w:cs="Tahoma"/>
          <w:lang w:val="el-GR"/>
        </w:rPr>
        <w:t xml:space="preserve"> </w:t>
      </w:r>
      <w:r w:rsidRPr="00274B25">
        <w:rPr>
          <w:rFonts w:cs="Tahoma"/>
          <w:lang w:val="el-GR"/>
        </w:rPr>
        <w:t xml:space="preserve">Αντίστοιχα, εισερχόμενα έγγραφα από Δημόσιους Φορείς τα οποία θα προορίζονται για κάποια εκ των τριών μονάδων της Αρχής, θα αντλούνται μέσω </w:t>
      </w:r>
      <w:r w:rsidRPr="00274B25">
        <w:rPr>
          <w:rFonts w:cs="Tahoma"/>
          <w:lang w:val="en-US"/>
        </w:rPr>
        <w:t>web</w:t>
      </w:r>
      <w:r w:rsidRPr="00274B25">
        <w:rPr>
          <w:rFonts w:cs="Tahoma"/>
          <w:lang w:val="el-GR"/>
        </w:rPr>
        <w:t xml:space="preserve"> </w:t>
      </w:r>
      <w:r w:rsidRPr="00274B25">
        <w:rPr>
          <w:rFonts w:cs="Tahoma"/>
          <w:lang w:val="en-US"/>
        </w:rPr>
        <w:t>service</w:t>
      </w:r>
      <w:r w:rsidRPr="00274B25">
        <w:rPr>
          <w:rFonts w:cs="Tahoma"/>
          <w:lang w:val="el-GR"/>
        </w:rPr>
        <w:t xml:space="preserve">, στις Εφαρμογές Πρωτοκόλλησης και Διαχείρισης Υποθέσεων, θα λαμβάνουν μοναδικό αριθμό πρωτοκόλλου και θα τυγχάνουν εσωτερικής διαβίβασης και χρέωσης σύμφωνα με τις ροές των τοπικών εφαρμογών. </w:t>
      </w:r>
    </w:p>
    <w:p w14:paraId="54FEB867" w14:textId="3DA5147B" w:rsidR="00964A9C" w:rsidRPr="00274B25" w:rsidRDefault="004D09B6" w:rsidP="00BF2AE3">
      <w:pPr>
        <w:pStyle w:val="aff"/>
        <w:widowControl w:val="0"/>
        <w:numPr>
          <w:ilvl w:val="0"/>
          <w:numId w:val="107"/>
        </w:numPr>
        <w:autoSpaceDN w:val="0"/>
        <w:spacing w:after="0"/>
        <w:textAlignment w:val="baseline"/>
        <w:rPr>
          <w:rFonts w:cs="Tahoma"/>
          <w:lang w:val="el-GR"/>
        </w:rPr>
      </w:pPr>
      <w:r w:rsidRPr="00274B25">
        <w:rPr>
          <w:rFonts w:cs="Tahoma"/>
          <w:lang w:val="el-GR"/>
        </w:rPr>
        <w:t xml:space="preserve">Ανάπτυξη </w:t>
      </w:r>
      <w:r w:rsidR="00936A50" w:rsidRPr="00274B25">
        <w:rPr>
          <w:rFonts w:cs="Tahoma"/>
          <w:lang w:val="el-GR"/>
        </w:rPr>
        <w:t>διαδικασιών άντληση</w:t>
      </w:r>
      <w:r w:rsidR="00FB10E1" w:rsidRPr="00274B25">
        <w:rPr>
          <w:rFonts w:cs="Tahoma"/>
          <w:lang w:val="el-GR"/>
        </w:rPr>
        <w:t>ς</w:t>
      </w:r>
      <w:r w:rsidR="00936A50" w:rsidRPr="00274B25">
        <w:rPr>
          <w:rFonts w:cs="Tahoma"/>
          <w:lang w:val="el-GR"/>
        </w:rPr>
        <w:t xml:space="preserve"> δεδομένων μέσω κλήσεων </w:t>
      </w:r>
      <w:r w:rsidRPr="00274B25">
        <w:rPr>
          <w:rFonts w:cs="Tahoma"/>
          <w:lang w:val="el-GR"/>
        </w:rPr>
        <w:t xml:space="preserve">web services </w:t>
      </w:r>
      <w:r w:rsidR="00936A50" w:rsidRPr="00274B25">
        <w:rPr>
          <w:rFonts w:cs="Tahoma"/>
          <w:lang w:val="el-GR"/>
        </w:rPr>
        <w:t xml:space="preserve">από </w:t>
      </w:r>
      <w:r w:rsidRPr="00274B25">
        <w:rPr>
          <w:rFonts w:cs="Tahoma"/>
          <w:lang w:val="el-GR"/>
        </w:rPr>
        <w:t>άλλους φορείς (μέσω του ΚΕΔ του Υπ. Ψηφιακής Διακυβέρνησης)</w:t>
      </w:r>
      <w:r w:rsidR="00936A50" w:rsidRPr="00274B25">
        <w:rPr>
          <w:rFonts w:cs="Tahoma"/>
          <w:lang w:val="el-GR"/>
        </w:rPr>
        <w:t>,</w:t>
      </w:r>
      <w:r w:rsidRPr="00274B25">
        <w:rPr>
          <w:rFonts w:cs="Tahoma"/>
          <w:lang w:val="el-GR"/>
        </w:rPr>
        <w:t xml:space="preserve"> σχετικά με Αναφερόμενα Άτομα, Τραπεζικούς Λογαριασμούς, Ποινικό και Διωκτικό Προφίλ, Ακίνητη περιουσία κ.α. Με αυτό τον τρόπο ο φάκελος των υποθέσεων των Εφαρμογών και των τριών Μονάδων θα ενημερώνεται </w:t>
      </w:r>
      <w:r w:rsidR="00936A50" w:rsidRPr="00274B25">
        <w:rPr>
          <w:rFonts w:cs="Tahoma"/>
          <w:lang w:val="el-GR"/>
        </w:rPr>
        <w:t xml:space="preserve">αυτόματα </w:t>
      </w:r>
      <w:r w:rsidRPr="00274B25">
        <w:rPr>
          <w:rFonts w:cs="Tahoma"/>
          <w:lang w:val="el-GR"/>
        </w:rPr>
        <w:t>με τις απαιτούμενες πληροφορίες</w:t>
      </w:r>
      <w:r w:rsidR="00964A9C" w:rsidRPr="00274B25">
        <w:rPr>
          <w:rFonts w:cs="Tahoma"/>
          <w:lang w:val="el-GR"/>
        </w:rPr>
        <w:t>. Ακολουθεί ενδεικτικός πίνακας με τις διαλειτουργικότητες και τις πληροφορίες που απαιτούνται:</w:t>
      </w:r>
    </w:p>
    <w:p w14:paraId="0453F2F1" w14:textId="77777777" w:rsidR="00964A9C" w:rsidRPr="00274B25" w:rsidRDefault="00964A9C" w:rsidP="00BF2AE3">
      <w:pPr>
        <w:pStyle w:val="aff"/>
        <w:widowControl w:val="0"/>
        <w:autoSpaceDN w:val="0"/>
        <w:spacing w:after="0"/>
        <w:ind w:left="1506"/>
        <w:textAlignment w:val="baseline"/>
        <w:rPr>
          <w:rFonts w:cs="Tahoma"/>
          <w:lang w:val="el-GR"/>
        </w:rPr>
      </w:pPr>
    </w:p>
    <w:tbl>
      <w:tblPr>
        <w:tblW w:w="8926" w:type="dxa"/>
        <w:jc w:val="right"/>
        <w:tblLook w:val="04A0" w:firstRow="1" w:lastRow="0" w:firstColumn="1" w:lastColumn="0" w:noHBand="0" w:noVBand="1"/>
      </w:tblPr>
      <w:tblGrid>
        <w:gridCol w:w="2903"/>
        <w:gridCol w:w="1498"/>
        <w:gridCol w:w="1845"/>
        <w:gridCol w:w="2977"/>
      </w:tblGrid>
      <w:tr w:rsidR="00964A9C" w:rsidRPr="00274B25" w14:paraId="320E6EAC" w14:textId="77777777" w:rsidTr="00131B9C">
        <w:trPr>
          <w:trHeight w:val="300"/>
          <w:jc w:val="right"/>
        </w:trPr>
        <w:tc>
          <w:tcPr>
            <w:tcW w:w="2903" w:type="dxa"/>
            <w:tcBorders>
              <w:top w:val="single" w:sz="4" w:space="0" w:color="auto"/>
              <w:left w:val="single" w:sz="4" w:space="0" w:color="auto"/>
              <w:bottom w:val="single" w:sz="4" w:space="0" w:color="auto"/>
              <w:right w:val="single" w:sz="4" w:space="0" w:color="auto"/>
            </w:tcBorders>
            <w:shd w:val="clear" w:color="000000" w:fill="BFBFBF"/>
            <w:noWrap/>
            <w:hideMark/>
          </w:tcPr>
          <w:p w14:paraId="1A96CF93" w14:textId="77777777" w:rsidR="00964A9C" w:rsidRPr="00274B25" w:rsidRDefault="00964A9C" w:rsidP="00E657FC">
            <w:pPr>
              <w:suppressAutoHyphens w:val="0"/>
              <w:spacing w:after="0"/>
              <w:jc w:val="left"/>
              <w:rPr>
                <w:rFonts w:cs="Tahoma"/>
                <w:b/>
                <w:bCs/>
                <w:color w:val="000000"/>
                <w:szCs w:val="22"/>
                <w:lang w:val="el-GR" w:eastAsia="el-GR"/>
              </w:rPr>
            </w:pPr>
            <w:r w:rsidRPr="00274B25">
              <w:rPr>
                <w:rFonts w:cs="Tahoma"/>
                <w:b/>
                <w:bCs/>
                <w:color w:val="000000"/>
                <w:szCs w:val="22"/>
                <w:lang w:val="el-GR" w:eastAsia="el-GR"/>
              </w:rPr>
              <w:t>ΔΕΔΟΜΕΝΑ</w:t>
            </w:r>
          </w:p>
        </w:tc>
        <w:tc>
          <w:tcPr>
            <w:tcW w:w="1345" w:type="dxa"/>
            <w:tcBorders>
              <w:top w:val="single" w:sz="4" w:space="0" w:color="auto"/>
              <w:left w:val="nil"/>
              <w:bottom w:val="single" w:sz="4" w:space="0" w:color="auto"/>
              <w:right w:val="single" w:sz="4" w:space="0" w:color="auto"/>
            </w:tcBorders>
            <w:shd w:val="clear" w:color="000000" w:fill="BFBFBF"/>
            <w:noWrap/>
            <w:hideMark/>
          </w:tcPr>
          <w:p w14:paraId="26A5EFFA" w14:textId="77777777" w:rsidR="00964A9C" w:rsidRPr="00274B25" w:rsidRDefault="00964A9C" w:rsidP="00E657FC">
            <w:pPr>
              <w:suppressAutoHyphens w:val="0"/>
              <w:spacing w:after="0"/>
              <w:jc w:val="left"/>
              <w:rPr>
                <w:rFonts w:cs="Tahoma"/>
                <w:b/>
                <w:bCs/>
                <w:color w:val="000000"/>
                <w:szCs w:val="22"/>
                <w:lang w:val="el-GR" w:eastAsia="el-GR"/>
              </w:rPr>
            </w:pPr>
            <w:r w:rsidRPr="00274B25">
              <w:rPr>
                <w:rFonts w:cs="Tahoma"/>
                <w:b/>
                <w:bCs/>
                <w:color w:val="000000"/>
                <w:szCs w:val="22"/>
                <w:lang w:val="el-GR" w:eastAsia="el-GR"/>
              </w:rPr>
              <w:t>ΕΦΑΡΜΟΓΗ</w:t>
            </w:r>
          </w:p>
        </w:tc>
        <w:tc>
          <w:tcPr>
            <w:tcW w:w="1701" w:type="dxa"/>
            <w:tcBorders>
              <w:top w:val="single" w:sz="4" w:space="0" w:color="auto"/>
              <w:left w:val="nil"/>
              <w:bottom w:val="single" w:sz="4" w:space="0" w:color="auto"/>
              <w:right w:val="single" w:sz="4" w:space="0" w:color="auto"/>
            </w:tcBorders>
            <w:shd w:val="clear" w:color="000000" w:fill="BFBFBF"/>
            <w:noWrap/>
            <w:hideMark/>
          </w:tcPr>
          <w:p w14:paraId="46F41ECA" w14:textId="77777777" w:rsidR="00964A9C" w:rsidRPr="00274B25" w:rsidRDefault="00964A9C" w:rsidP="00E657FC">
            <w:pPr>
              <w:suppressAutoHyphens w:val="0"/>
              <w:spacing w:after="0"/>
              <w:jc w:val="left"/>
              <w:rPr>
                <w:rFonts w:cs="Tahoma"/>
                <w:b/>
                <w:bCs/>
                <w:color w:val="000000"/>
                <w:szCs w:val="22"/>
                <w:lang w:val="el-GR" w:eastAsia="el-GR"/>
              </w:rPr>
            </w:pPr>
            <w:r w:rsidRPr="00274B25">
              <w:rPr>
                <w:rFonts w:cs="Tahoma"/>
                <w:b/>
                <w:bCs/>
                <w:color w:val="000000"/>
                <w:szCs w:val="22"/>
                <w:lang w:val="el-GR" w:eastAsia="el-GR"/>
              </w:rPr>
              <w:t>ΦΟΡΕΑΣ</w:t>
            </w:r>
          </w:p>
        </w:tc>
        <w:tc>
          <w:tcPr>
            <w:tcW w:w="2977" w:type="dxa"/>
            <w:tcBorders>
              <w:top w:val="single" w:sz="4" w:space="0" w:color="auto"/>
              <w:left w:val="nil"/>
              <w:bottom w:val="single" w:sz="4" w:space="0" w:color="auto"/>
              <w:right w:val="single" w:sz="4" w:space="0" w:color="auto"/>
            </w:tcBorders>
            <w:shd w:val="clear" w:color="000000" w:fill="BFBFBF"/>
            <w:noWrap/>
            <w:hideMark/>
          </w:tcPr>
          <w:p w14:paraId="1E4E047A" w14:textId="77777777" w:rsidR="00964A9C" w:rsidRPr="00274B25" w:rsidRDefault="00964A9C" w:rsidP="00E657FC">
            <w:pPr>
              <w:suppressAutoHyphens w:val="0"/>
              <w:spacing w:after="0"/>
              <w:jc w:val="left"/>
              <w:rPr>
                <w:rFonts w:cs="Tahoma"/>
                <w:b/>
                <w:bCs/>
                <w:color w:val="000000"/>
                <w:szCs w:val="22"/>
                <w:lang w:val="el-GR" w:eastAsia="el-GR"/>
              </w:rPr>
            </w:pPr>
            <w:r w:rsidRPr="00274B25">
              <w:rPr>
                <w:rFonts w:cs="Tahoma"/>
                <w:b/>
                <w:bCs/>
                <w:color w:val="000000"/>
                <w:szCs w:val="22"/>
                <w:lang w:val="el-GR" w:eastAsia="el-GR"/>
              </w:rPr>
              <w:t>ΧΡΗΣΗ ΣΤΗΝ ΕΦΑΡΜΟΓΗ</w:t>
            </w:r>
          </w:p>
        </w:tc>
      </w:tr>
      <w:tr w:rsidR="00964A9C" w:rsidRPr="00903A07" w14:paraId="360A2D0D" w14:textId="77777777" w:rsidTr="00131B9C">
        <w:trPr>
          <w:trHeight w:val="1758"/>
          <w:jc w:val="right"/>
        </w:trPr>
        <w:tc>
          <w:tcPr>
            <w:tcW w:w="2903" w:type="dxa"/>
            <w:tcBorders>
              <w:top w:val="nil"/>
              <w:left w:val="single" w:sz="4" w:space="0" w:color="auto"/>
              <w:bottom w:val="single" w:sz="4" w:space="0" w:color="auto"/>
              <w:right w:val="single" w:sz="4" w:space="0" w:color="auto"/>
            </w:tcBorders>
            <w:shd w:val="clear" w:color="auto" w:fill="auto"/>
            <w:hideMark/>
          </w:tcPr>
          <w:p w14:paraId="6EB898B8"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ΤΡΑΠΕΖΙΚΟΙ ΛΟΓΑΡΙΑΣΜΟΙ</w:t>
            </w:r>
          </w:p>
        </w:tc>
        <w:tc>
          <w:tcPr>
            <w:tcW w:w="1345" w:type="dxa"/>
            <w:tcBorders>
              <w:top w:val="nil"/>
              <w:left w:val="nil"/>
              <w:bottom w:val="single" w:sz="4" w:space="0" w:color="auto"/>
              <w:right w:val="single" w:sz="4" w:space="0" w:color="auto"/>
            </w:tcBorders>
            <w:shd w:val="clear" w:color="auto" w:fill="auto"/>
          </w:tcPr>
          <w:p w14:paraId="3AC7BBB0" w14:textId="6F2BBE4A" w:rsidR="00964A9C" w:rsidRPr="00274B25" w:rsidRDefault="00964A9C" w:rsidP="00E657FC">
            <w:pPr>
              <w:suppressAutoHyphens w:val="0"/>
              <w:spacing w:after="0"/>
              <w:jc w:val="left"/>
              <w:rPr>
                <w:rFonts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hideMark/>
          </w:tcPr>
          <w:p w14:paraId="1B7817B2"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ΓΓΠΣΔΔ / ΑΑΔΕ</w:t>
            </w:r>
          </w:p>
        </w:tc>
        <w:tc>
          <w:tcPr>
            <w:tcW w:w="2977" w:type="dxa"/>
            <w:tcBorders>
              <w:top w:val="nil"/>
              <w:left w:val="nil"/>
              <w:bottom w:val="single" w:sz="4" w:space="0" w:color="auto"/>
              <w:right w:val="single" w:sz="4" w:space="0" w:color="auto"/>
            </w:tcBorders>
            <w:shd w:val="clear" w:color="auto" w:fill="auto"/>
            <w:hideMark/>
          </w:tcPr>
          <w:p w14:paraId="6931C973"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Αυτόματη ενημέρωση φακέλου Υπόθεσης με αρχεία κινήσεων λογαριασμών / Αίτημα μέσω του ΠΣ - Αυτόματη ανατροφοδότηση με τις απαντήσεις</w:t>
            </w:r>
          </w:p>
        </w:tc>
      </w:tr>
      <w:tr w:rsidR="00964A9C" w:rsidRPr="00903A07" w14:paraId="17EAEC44" w14:textId="77777777" w:rsidTr="00131B9C">
        <w:trPr>
          <w:trHeight w:val="2212"/>
          <w:jc w:val="right"/>
        </w:trPr>
        <w:tc>
          <w:tcPr>
            <w:tcW w:w="2903" w:type="dxa"/>
            <w:tcBorders>
              <w:top w:val="nil"/>
              <w:left w:val="single" w:sz="4" w:space="0" w:color="auto"/>
              <w:bottom w:val="single" w:sz="4" w:space="0" w:color="auto"/>
              <w:right w:val="single" w:sz="4" w:space="0" w:color="auto"/>
            </w:tcBorders>
            <w:shd w:val="clear" w:color="auto" w:fill="auto"/>
            <w:hideMark/>
          </w:tcPr>
          <w:p w14:paraId="3F6F1142"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lastRenderedPageBreak/>
              <w:t>Μητρώο Φυσικών και Νομικών Προσώπων</w:t>
            </w:r>
          </w:p>
        </w:tc>
        <w:tc>
          <w:tcPr>
            <w:tcW w:w="1345" w:type="dxa"/>
            <w:tcBorders>
              <w:top w:val="nil"/>
              <w:left w:val="nil"/>
              <w:bottom w:val="single" w:sz="4" w:space="0" w:color="auto"/>
              <w:right w:val="single" w:sz="4" w:space="0" w:color="auto"/>
            </w:tcBorders>
            <w:shd w:val="clear" w:color="auto" w:fill="auto"/>
          </w:tcPr>
          <w:p w14:paraId="22F5DA09" w14:textId="7C300E9F" w:rsidR="00964A9C" w:rsidRPr="00274B25" w:rsidRDefault="00964A9C" w:rsidP="00E657FC">
            <w:pPr>
              <w:suppressAutoHyphens w:val="0"/>
              <w:spacing w:after="0"/>
              <w:jc w:val="left"/>
              <w:rPr>
                <w:rFonts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hideMark/>
          </w:tcPr>
          <w:p w14:paraId="4CBA4291"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ΓΓΠΣΔΔ / ΑΑΔΕ</w:t>
            </w:r>
          </w:p>
        </w:tc>
        <w:tc>
          <w:tcPr>
            <w:tcW w:w="2977" w:type="dxa"/>
            <w:tcBorders>
              <w:top w:val="nil"/>
              <w:left w:val="nil"/>
              <w:bottom w:val="single" w:sz="4" w:space="0" w:color="auto"/>
              <w:right w:val="single" w:sz="4" w:space="0" w:color="auto"/>
            </w:tcBorders>
            <w:shd w:val="clear" w:color="auto" w:fill="auto"/>
            <w:hideMark/>
          </w:tcPr>
          <w:p w14:paraId="20989077"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1. Αυτόματη καταχώρηση Αναφερόμενων και Υπόπτων φυσικών και νομικών προσώπων.</w:t>
            </w:r>
            <w:r w:rsidRPr="00274B25">
              <w:rPr>
                <w:rFonts w:cs="Tahoma"/>
                <w:color w:val="000000"/>
                <w:szCs w:val="22"/>
                <w:lang w:val="el-GR" w:eastAsia="el-GR"/>
              </w:rPr>
              <w:br/>
              <w:t>2. Αυτόματη συσχέτιση φυσικού προσώπου με νομικά πρόσωπα που υπάρχει στο μητρώο</w:t>
            </w:r>
          </w:p>
        </w:tc>
      </w:tr>
      <w:tr w:rsidR="00964A9C" w:rsidRPr="00903A07" w14:paraId="0933B728" w14:textId="77777777" w:rsidTr="00131B9C">
        <w:trPr>
          <w:trHeight w:val="300"/>
          <w:jc w:val="right"/>
        </w:trPr>
        <w:tc>
          <w:tcPr>
            <w:tcW w:w="2903" w:type="dxa"/>
            <w:tcBorders>
              <w:top w:val="nil"/>
              <w:left w:val="single" w:sz="4" w:space="0" w:color="auto"/>
              <w:bottom w:val="single" w:sz="4" w:space="0" w:color="auto"/>
              <w:right w:val="single" w:sz="4" w:space="0" w:color="auto"/>
            </w:tcBorders>
            <w:shd w:val="clear" w:color="auto" w:fill="auto"/>
            <w:hideMark/>
          </w:tcPr>
          <w:p w14:paraId="2A76A7AC" w14:textId="6BDB8AA1"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Στοιχεία Δ</w:t>
            </w:r>
            <w:r w:rsidR="00644BE8" w:rsidRPr="00274B25">
              <w:rPr>
                <w:rFonts w:cs="Tahoma"/>
                <w:color w:val="000000"/>
                <w:szCs w:val="22"/>
                <w:lang w:val="el-GR" w:eastAsia="el-GR"/>
              </w:rPr>
              <w:t>ηλώσεων</w:t>
            </w:r>
            <w:r w:rsidRPr="00274B25">
              <w:rPr>
                <w:rFonts w:cs="Tahoma"/>
                <w:color w:val="000000"/>
                <w:szCs w:val="22"/>
                <w:lang w:val="el-GR" w:eastAsia="el-GR"/>
              </w:rPr>
              <w:t xml:space="preserve"> Εισοδήματος </w:t>
            </w:r>
          </w:p>
        </w:tc>
        <w:tc>
          <w:tcPr>
            <w:tcW w:w="1345" w:type="dxa"/>
            <w:tcBorders>
              <w:top w:val="nil"/>
              <w:left w:val="nil"/>
              <w:bottom w:val="single" w:sz="4" w:space="0" w:color="auto"/>
              <w:right w:val="single" w:sz="4" w:space="0" w:color="auto"/>
            </w:tcBorders>
            <w:shd w:val="clear" w:color="auto" w:fill="auto"/>
            <w:hideMark/>
          </w:tcPr>
          <w:p w14:paraId="250B4974"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hideMark/>
          </w:tcPr>
          <w:p w14:paraId="3D0DA40F"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ΓΓΠΣΔΔ / ΑΑΔΕ</w:t>
            </w:r>
          </w:p>
        </w:tc>
        <w:tc>
          <w:tcPr>
            <w:tcW w:w="2977" w:type="dxa"/>
            <w:tcBorders>
              <w:top w:val="nil"/>
              <w:left w:val="nil"/>
              <w:bottom w:val="single" w:sz="4" w:space="0" w:color="auto"/>
              <w:right w:val="single" w:sz="4" w:space="0" w:color="auto"/>
            </w:tcBorders>
            <w:shd w:val="clear" w:color="auto" w:fill="auto"/>
            <w:hideMark/>
          </w:tcPr>
          <w:p w14:paraId="4F5BA0C6" w14:textId="789C6109"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r w:rsidR="00275879" w:rsidRPr="00274B25">
              <w:rPr>
                <w:rFonts w:cs="Tahoma"/>
                <w:color w:val="000000"/>
                <w:szCs w:val="22"/>
                <w:lang w:val="el-GR" w:eastAsia="el-GR"/>
              </w:rPr>
              <w:t>Αυτόματη άντληση δεδομένων στο φάκελο της Υπόθεσης μετά από αίτημα</w:t>
            </w:r>
          </w:p>
        </w:tc>
      </w:tr>
      <w:tr w:rsidR="00964A9C" w:rsidRPr="00903A07" w14:paraId="1D7BBAAE" w14:textId="77777777" w:rsidTr="00131B9C">
        <w:trPr>
          <w:trHeight w:val="600"/>
          <w:jc w:val="right"/>
        </w:trPr>
        <w:tc>
          <w:tcPr>
            <w:tcW w:w="2903" w:type="dxa"/>
            <w:tcBorders>
              <w:top w:val="nil"/>
              <w:left w:val="single" w:sz="4" w:space="0" w:color="auto"/>
              <w:bottom w:val="single" w:sz="4" w:space="0" w:color="auto"/>
              <w:right w:val="single" w:sz="4" w:space="0" w:color="auto"/>
            </w:tcBorders>
            <w:shd w:val="clear" w:color="auto" w:fill="auto"/>
            <w:hideMark/>
          </w:tcPr>
          <w:p w14:paraId="20062A3D"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Στοιχεία Ακίνητης Περιουσίας (Ε9)</w:t>
            </w:r>
          </w:p>
        </w:tc>
        <w:tc>
          <w:tcPr>
            <w:tcW w:w="1345" w:type="dxa"/>
            <w:tcBorders>
              <w:top w:val="nil"/>
              <w:left w:val="nil"/>
              <w:bottom w:val="single" w:sz="4" w:space="0" w:color="auto"/>
              <w:right w:val="single" w:sz="4" w:space="0" w:color="auto"/>
            </w:tcBorders>
            <w:shd w:val="clear" w:color="auto" w:fill="auto"/>
            <w:hideMark/>
          </w:tcPr>
          <w:p w14:paraId="278F1C2F"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hideMark/>
          </w:tcPr>
          <w:p w14:paraId="38390F7E"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ΓΓΠΣΔΔ / ΑΑΔΕ</w:t>
            </w:r>
          </w:p>
        </w:tc>
        <w:tc>
          <w:tcPr>
            <w:tcW w:w="2977" w:type="dxa"/>
            <w:tcBorders>
              <w:top w:val="nil"/>
              <w:left w:val="nil"/>
              <w:bottom w:val="single" w:sz="4" w:space="0" w:color="auto"/>
              <w:right w:val="single" w:sz="4" w:space="0" w:color="auto"/>
            </w:tcBorders>
            <w:shd w:val="clear" w:color="auto" w:fill="auto"/>
            <w:hideMark/>
          </w:tcPr>
          <w:p w14:paraId="00141524" w14:textId="5C327C93"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r w:rsidR="00275879" w:rsidRPr="00274B25">
              <w:rPr>
                <w:rFonts w:cs="Tahoma"/>
                <w:color w:val="000000"/>
                <w:szCs w:val="22"/>
                <w:lang w:val="el-GR" w:eastAsia="el-GR"/>
              </w:rPr>
              <w:t>Αυτόματη άντληση δεδομένων στο φάκελο της Υπόθεσης μετά από αίτημα</w:t>
            </w:r>
          </w:p>
        </w:tc>
      </w:tr>
      <w:tr w:rsidR="00964A9C" w:rsidRPr="00903A07" w14:paraId="47EE016E" w14:textId="77777777" w:rsidTr="00131B9C">
        <w:trPr>
          <w:trHeight w:val="300"/>
          <w:jc w:val="right"/>
        </w:trPr>
        <w:tc>
          <w:tcPr>
            <w:tcW w:w="2903" w:type="dxa"/>
            <w:tcBorders>
              <w:top w:val="nil"/>
              <w:left w:val="single" w:sz="4" w:space="0" w:color="auto"/>
              <w:bottom w:val="single" w:sz="4" w:space="0" w:color="auto"/>
              <w:right w:val="single" w:sz="4" w:space="0" w:color="auto"/>
            </w:tcBorders>
            <w:shd w:val="clear" w:color="auto" w:fill="auto"/>
            <w:hideMark/>
          </w:tcPr>
          <w:p w14:paraId="2EB56C52"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ΠΕΡΙΟΔΙΚΕΣ ΔΗΛΩΣΕΙΣ ΦΠΑ</w:t>
            </w:r>
          </w:p>
        </w:tc>
        <w:tc>
          <w:tcPr>
            <w:tcW w:w="1345" w:type="dxa"/>
            <w:tcBorders>
              <w:top w:val="nil"/>
              <w:left w:val="nil"/>
              <w:bottom w:val="single" w:sz="4" w:space="0" w:color="auto"/>
              <w:right w:val="single" w:sz="4" w:space="0" w:color="auto"/>
            </w:tcBorders>
            <w:shd w:val="clear" w:color="auto" w:fill="auto"/>
            <w:hideMark/>
          </w:tcPr>
          <w:p w14:paraId="0109555E"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hideMark/>
          </w:tcPr>
          <w:p w14:paraId="5E1CA6E0"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ΑΑΔΕ</w:t>
            </w:r>
          </w:p>
        </w:tc>
        <w:tc>
          <w:tcPr>
            <w:tcW w:w="2977" w:type="dxa"/>
            <w:tcBorders>
              <w:top w:val="nil"/>
              <w:left w:val="nil"/>
              <w:bottom w:val="single" w:sz="4" w:space="0" w:color="auto"/>
              <w:right w:val="single" w:sz="4" w:space="0" w:color="auto"/>
            </w:tcBorders>
            <w:shd w:val="clear" w:color="auto" w:fill="auto"/>
            <w:hideMark/>
          </w:tcPr>
          <w:p w14:paraId="0C3AD445" w14:textId="78B0229B"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r w:rsidR="00275879" w:rsidRPr="00274B25">
              <w:rPr>
                <w:rFonts w:cs="Tahoma"/>
                <w:color w:val="000000"/>
                <w:szCs w:val="22"/>
                <w:lang w:val="el-GR" w:eastAsia="el-GR"/>
              </w:rPr>
              <w:t>Αυτόματη άντληση δεδομένων στο φάκελο της Υπόθεσης μετά από αίτημα</w:t>
            </w:r>
          </w:p>
        </w:tc>
      </w:tr>
      <w:tr w:rsidR="00964A9C" w:rsidRPr="00903A07" w14:paraId="76FFC30F" w14:textId="77777777" w:rsidTr="00131B9C">
        <w:trPr>
          <w:trHeight w:val="600"/>
          <w:jc w:val="right"/>
        </w:trPr>
        <w:tc>
          <w:tcPr>
            <w:tcW w:w="2903" w:type="dxa"/>
            <w:tcBorders>
              <w:top w:val="nil"/>
              <w:left w:val="single" w:sz="4" w:space="0" w:color="auto"/>
              <w:bottom w:val="single" w:sz="4" w:space="0" w:color="auto"/>
              <w:right w:val="single" w:sz="4" w:space="0" w:color="auto"/>
            </w:tcBorders>
            <w:shd w:val="clear" w:color="auto" w:fill="auto"/>
            <w:hideMark/>
          </w:tcPr>
          <w:p w14:paraId="10B9B2CE"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Στοιχεία Τελωνειακών Δεσμεύσεων</w:t>
            </w:r>
          </w:p>
        </w:tc>
        <w:tc>
          <w:tcPr>
            <w:tcW w:w="1345" w:type="dxa"/>
            <w:tcBorders>
              <w:top w:val="nil"/>
              <w:left w:val="nil"/>
              <w:bottom w:val="single" w:sz="4" w:space="0" w:color="auto"/>
              <w:right w:val="single" w:sz="4" w:space="0" w:color="auto"/>
            </w:tcBorders>
            <w:shd w:val="clear" w:color="auto" w:fill="auto"/>
            <w:hideMark/>
          </w:tcPr>
          <w:p w14:paraId="3F0D3425"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hideMark/>
          </w:tcPr>
          <w:p w14:paraId="789648D4"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ΑΑΔΕ</w:t>
            </w:r>
          </w:p>
        </w:tc>
        <w:tc>
          <w:tcPr>
            <w:tcW w:w="2977" w:type="dxa"/>
            <w:tcBorders>
              <w:top w:val="nil"/>
              <w:left w:val="nil"/>
              <w:bottom w:val="single" w:sz="4" w:space="0" w:color="auto"/>
              <w:right w:val="single" w:sz="4" w:space="0" w:color="auto"/>
            </w:tcBorders>
            <w:shd w:val="clear" w:color="auto" w:fill="auto"/>
            <w:hideMark/>
          </w:tcPr>
          <w:p w14:paraId="3874E19B" w14:textId="56071604"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r w:rsidR="00275879" w:rsidRPr="00274B25">
              <w:rPr>
                <w:rFonts w:cs="Tahoma"/>
                <w:color w:val="000000"/>
                <w:szCs w:val="22"/>
                <w:lang w:val="el-GR" w:eastAsia="el-GR"/>
              </w:rPr>
              <w:t>Αυτόματη άντληση δεδομένων στο φάκελο της Υπόθεσης μετά από αίτημα</w:t>
            </w:r>
          </w:p>
        </w:tc>
      </w:tr>
      <w:tr w:rsidR="00964A9C" w:rsidRPr="00903A07" w14:paraId="0F21BAEC" w14:textId="77777777" w:rsidTr="00131B9C">
        <w:trPr>
          <w:trHeight w:val="300"/>
          <w:jc w:val="right"/>
        </w:trPr>
        <w:tc>
          <w:tcPr>
            <w:tcW w:w="2903" w:type="dxa"/>
            <w:tcBorders>
              <w:top w:val="nil"/>
              <w:left w:val="single" w:sz="4" w:space="0" w:color="auto"/>
              <w:bottom w:val="single" w:sz="4" w:space="0" w:color="auto"/>
              <w:right w:val="single" w:sz="4" w:space="0" w:color="auto"/>
            </w:tcBorders>
            <w:shd w:val="clear" w:color="auto" w:fill="auto"/>
            <w:hideMark/>
          </w:tcPr>
          <w:p w14:paraId="4CEB08CA"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ΡΕΥΣΤΑ ΔΙΑΘΕΣΙΜΑ</w:t>
            </w:r>
          </w:p>
        </w:tc>
        <w:tc>
          <w:tcPr>
            <w:tcW w:w="1345" w:type="dxa"/>
            <w:tcBorders>
              <w:top w:val="nil"/>
              <w:left w:val="nil"/>
              <w:bottom w:val="single" w:sz="4" w:space="0" w:color="auto"/>
              <w:right w:val="single" w:sz="4" w:space="0" w:color="auto"/>
            </w:tcBorders>
            <w:shd w:val="clear" w:color="auto" w:fill="auto"/>
            <w:hideMark/>
          </w:tcPr>
          <w:p w14:paraId="6FBD0E6A"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hideMark/>
          </w:tcPr>
          <w:p w14:paraId="42DEDAF7"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ΑΑΔΕ</w:t>
            </w:r>
          </w:p>
        </w:tc>
        <w:tc>
          <w:tcPr>
            <w:tcW w:w="2977" w:type="dxa"/>
            <w:tcBorders>
              <w:top w:val="nil"/>
              <w:left w:val="nil"/>
              <w:bottom w:val="single" w:sz="4" w:space="0" w:color="auto"/>
              <w:right w:val="single" w:sz="4" w:space="0" w:color="auto"/>
            </w:tcBorders>
            <w:shd w:val="clear" w:color="auto" w:fill="auto"/>
            <w:hideMark/>
          </w:tcPr>
          <w:p w14:paraId="7A830347" w14:textId="229E7BE2"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r w:rsidR="00275879" w:rsidRPr="00274B25">
              <w:rPr>
                <w:rFonts w:cs="Tahoma"/>
                <w:color w:val="000000"/>
                <w:szCs w:val="22"/>
                <w:lang w:val="el-GR" w:eastAsia="el-GR"/>
              </w:rPr>
              <w:t>Αυτόματη άντληση δεδομένων στο φάκελο της Υπόθεσης μετά από αίτημα</w:t>
            </w:r>
          </w:p>
        </w:tc>
      </w:tr>
      <w:tr w:rsidR="00964A9C" w:rsidRPr="00903A07" w14:paraId="4216C2E9" w14:textId="77777777" w:rsidTr="00131B9C">
        <w:trPr>
          <w:trHeight w:val="441"/>
          <w:jc w:val="right"/>
        </w:trPr>
        <w:tc>
          <w:tcPr>
            <w:tcW w:w="2903" w:type="dxa"/>
            <w:tcBorders>
              <w:top w:val="nil"/>
              <w:left w:val="single" w:sz="4" w:space="0" w:color="auto"/>
              <w:bottom w:val="single" w:sz="4" w:space="0" w:color="auto"/>
              <w:right w:val="single" w:sz="4" w:space="0" w:color="auto"/>
            </w:tcBorders>
            <w:shd w:val="clear" w:color="auto" w:fill="auto"/>
            <w:hideMark/>
          </w:tcPr>
          <w:p w14:paraId="1C0CBA97" w14:textId="60623966"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xml:space="preserve">Στοιχεία Ακίνητης Περιουσίας </w:t>
            </w:r>
            <w:r w:rsidR="00644BE8" w:rsidRPr="00274B25">
              <w:rPr>
                <w:rFonts w:cs="Tahoma"/>
                <w:color w:val="000000"/>
                <w:szCs w:val="22"/>
                <w:lang w:val="el-GR" w:eastAsia="el-GR"/>
              </w:rPr>
              <w:t>–</w:t>
            </w:r>
            <w:r w:rsidRPr="00274B25">
              <w:rPr>
                <w:rFonts w:cs="Tahoma"/>
                <w:color w:val="000000"/>
                <w:szCs w:val="22"/>
                <w:lang w:val="el-GR" w:eastAsia="el-GR"/>
              </w:rPr>
              <w:t xml:space="preserve"> Υποθηκοφυλακεία</w:t>
            </w:r>
          </w:p>
        </w:tc>
        <w:tc>
          <w:tcPr>
            <w:tcW w:w="1345" w:type="dxa"/>
            <w:tcBorders>
              <w:top w:val="nil"/>
              <w:left w:val="nil"/>
              <w:bottom w:val="single" w:sz="4" w:space="0" w:color="auto"/>
              <w:right w:val="single" w:sz="4" w:space="0" w:color="auto"/>
            </w:tcBorders>
            <w:shd w:val="clear" w:color="auto" w:fill="auto"/>
            <w:hideMark/>
          </w:tcPr>
          <w:p w14:paraId="2F5EF7F1"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hideMark/>
          </w:tcPr>
          <w:p w14:paraId="695A9E28"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ΚΤΗΜΑΤΟΛΟΓΙΟ</w:t>
            </w:r>
          </w:p>
        </w:tc>
        <w:tc>
          <w:tcPr>
            <w:tcW w:w="2977" w:type="dxa"/>
            <w:tcBorders>
              <w:top w:val="nil"/>
              <w:left w:val="nil"/>
              <w:bottom w:val="single" w:sz="4" w:space="0" w:color="auto"/>
              <w:right w:val="single" w:sz="4" w:space="0" w:color="auto"/>
            </w:tcBorders>
            <w:shd w:val="clear" w:color="auto" w:fill="auto"/>
            <w:hideMark/>
          </w:tcPr>
          <w:p w14:paraId="54725AEB" w14:textId="20531498"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Στοιχεία ακίνητης περιουσίας υπόπτου. Αυτόματη άντληση δεδομένων στο φάκελο της Υπόθεσης μετά από αίτημα</w:t>
            </w:r>
          </w:p>
        </w:tc>
      </w:tr>
      <w:tr w:rsidR="00964A9C" w:rsidRPr="00903A07" w14:paraId="752BCB43" w14:textId="77777777" w:rsidTr="00131B9C">
        <w:trPr>
          <w:trHeight w:val="1633"/>
          <w:jc w:val="right"/>
        </w:trPr>
        <w:tc>
          <w:tcPr>
            <w:tcW w:w="2903" w:type="dxa"/>
            <w:tcBorders>
              <w:top w:val="nil"/>
              <w:left w:val="single" w:sz="4" w:space="0" w:color="auto"/>
              <w:bottom w:val="single" w:sz="4" w:space="0" w:color="auto"/>
              <w:right w:val="single" w:sz="4" w:space="0" w:color="auto"/>
            </w:tcBorders>
            <w:shd w:val="clear" w:color="auto" w:fill="auto"/>
            <w:hideMark/>
          </w:tcPr>
          <w:p w14:paraId="7E4040CE"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Στοιχεία Ποινικού Μητρώου</w:t>
            </w:r>
          </w:p>
        </w:tc>
        <w:tc>
          <w:tcPr>
            <w:tcW w:w="1345" w:type="dxa"/>
            <w:tcBorders>
              <w:top w:val="nil"/>
              <w:left w:val="nil"/>
              <w:bottom w:val="single" w:sz="4" w:space="0" w:color="auto"/>
              <w:right w:val="single" w:sz="4" w:space="0" w:color="auto"/>
            </w:tcBorders>
            <w:shd w:val="clear" w:color="auto" w:fill="auto"/>
            <w:hideMark/>
          </w:tcPr>
          <w:p w14:paraId="020308B7"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hideMark/>
          </w:tcPr>
          <w:p w14:paraId="4971FAEB"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ΑΣΤΥΝΟΜΙΑ</w:t>
            </w:r>
          </w:p>
        </w:tc>
        <w:tc>
          <w:tcPr>
            <w:tcW w:w="2977" w:type="dxa"/>
            <w:tcBorders>
              <w:top w:val="nil"/>
              <w:left w:val="nil"/>
              <w:bottom w:val="single" w:sz="4" w:space="0" w:color="auto"/>
              <w:right w:val="single" w:sz="4" w:space="0" w:color="auto"/>
            </w:tcBorders>
            <w:shd w:val="clear" w:color="auto" w:fill="auto"/>
            <w:hideMark/>
          </w:tcPr>
          <w:p w14:paraId="34B3EA2F"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Αυτόματη αναζήτηση για χρήση σε ελέγχους αλγορίθμου προτεραιοποίησης</w:t>
            </w:r>
            <w:r w:rsidRPr="00274B25">
              <w:rPr>
                <w:rFonts w:cs="Tahoma"/>
                <w:color w:val="000000"/>
                <w:szCs w:val="22"/>
                <w:lang w:val="el-GR" w:eastAsia="el-GR"/>
              </w:rPr>
              <w:br/>
              <w:t>Αυτόματη άντληση δεδομένων στο φάκελο της Υπόθεσης μετά από αίτημα</w:t>
            </w:r>
          </w:p>
        </w:tc>
      </w:tr>
      <w:tr w:rsidR="00964A9C" w:rsidRPr="00903A07" w14:paraId="19867371" w14:textId="77777777" w:rsidTr="00131B9C">
        <w:trPr>
          <w:trHeight w:val="1625"/>
          <w:jc w:val="right"/>
        </w:trPr>
        <w:tc>
          <w:tcPr>
            <w:tcW w:w="2903" w:type="dxa"/>
            <w:tcBorders>
              <w:top w:val="nil"/>
              <w:left w:val="single" w:sz="4" w:space="0" w:color="auto"/>
              <w:bottom w:val="single" w:sz="4" w:space="0" w:color="auto"/>
              <w:right w:val="single" w:sz="4" w:space="0" w:color="auto"/>
            </w:tcBorders>
            <w:shd w:val="clear" w:color="auto" w:fill="auto"/>
            <w:hideMark/>
          </w:tcPr>
          <w:p w14:paraId="2C21C067"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Αποφάσεις</w:t>
            </w:r>
          </w:p>
        </w:tc>
        <w:tc>
          <w:tcPr>
            <w:tcW w:w="1345" w:type="dxa"/>
            <w:tcBorders>
              <w:top w:val="nil"/>
              <w:left w:val="nil"/>
              <w:bottom w:val="single" w:sz="4" w:space="0" w:color="auto"/>
              <w:right w:val="single" w:sz="4" w:space="0" w:color="auto"/>
            </w:tcBorders>
            <w:shd w:val="clear" w:color="auto" w:fill="auto"/>
            <w:hideMark/>
          </w:tcPr>
          <w:p w14:paraId="25DEFB06" w14:textId="5B077356" w:rsidR="00964A9C" w:rsidRPr="00274B25" w:rsidRDefault="00964A9C" w:rsidP="00E657FC">
            <w:pPr>
              <w:suppressAutoHyphens w:val="0"/>
              <w:spacing w:after="0"/>
              <w:jc w:val="left"/>
              <w:rPr>
                <w:rFonts w:cs="Tahoma"/>
                <w:color w:val="000000"/>
                <w:szCs w:val="22"/>
                <w:lang w:val="el-GR" w:eastAsia="el-GR"/>
              </w:rPr>
            </w:pPr>
          </w:p>
        </w:tc>
        <w:tc>
          <w:tcPr>
            <w:tcW w:w="1701" w:type="dxa"/>
            <w:tcBorders>
              <w:top w:val="nil"/>
              <w:left w:val="nil"/>
              <w:bottom w:val="single" w:sz="4" w:space="0" w:color="auto"/>
              <w:right w:val="single" w:sz="4" w:space="0" w:color="auto"/>
            </w:tcBorders>
            <w:shd w:val="clear" w:color="auto" w:fill="auto"/>
            <w:hideMark/>
          </w:tcPr>
          <w:p w14:paraId="7650D338"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ΑΣΤΥΝΟΜΙΑ</w:t>
            </w:r>
          </w:p>
        </w:tc>
        <w:tc>
          <w:tcPr>
            <w:tcW w:w="2977" w:type="dxa"/>
            <w:tcBorders>
              <w:top w:val="nil"/>
              <w:left w:val="nil"/>
              <w:bottom w:val="single" w:sz="4" w:space="0" w:color="auto"/>
              <w:right w:val="single" w:sz="4" w:space="0" w:color="auto"/>
            </w:tcBorders>
            <w:shd w:val="clear" w:color="auto" w:fill="auto"/>
            <w:hideMark/>
          </w:tcPr>
          <w:p w14:paraId="15C3F479"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Αυτόματη αναζήτηση για χρήση σε ελέγχους αλγορίθμου προτεραιοποίησης</w:t>
            </w:r>
            <w:r w:rsidRPr="00274B25">
              <w:rPr>
                <w:rFonts w:cs="Tahoma"/>
                <w:color w:val="000000"/>
                <w:szCs w:val="22"/>
                <w:lang w:val="el-GR" w:eastAsia="el-GR"/>
              </w:rPr>
              <w:br/>
              <w:t>Αυτόματη άντληση δεδομένων στο φάκελο της Υπόθεσης μετά από αίτημα</w:t>
            </w:r>
          </w:p>
        </w:tc>
      </w:tr>
      <w:tr w:rsidR="00964A9C" w:rsidRPr="00903A07" w14:paraId="5884FC40" w14:textId="77777777" w:rsidTr="00131B9C">
        <w:trPr>
          <w:trHeight w:val="626"/>
          <w:jc w:val="right"/>
        </w:trPr>
        <w:tc>
          <w:tcPr>
            <w:tcW w:w="2903" w:type="dxa"/>
            <w:tcBorders>
              <w:top w:val="nil"/>
              <w:left w:val="single" w:sz="4" w:space="0" w:color="auto"/>
              <w:bottom w:val="single" w:sz="4" w:space="0" w:color="auto"/>
              <w:right w:val="single" w:sz="4" w:space="0" w:color="auto"/>
            </w:tcBorders>
            <w:shd w:val="clear" w:color="auto" w:fill="auto"/>
            <w:hideMark/>
          </w:tcPr>
          <w:p w14:paraId="56077357" w14:textId="3340E216"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Μετακινήσεις Υπηκόων Τρίτων χωρών εξωτερικών συνόρων Schengen για τους οποίους</w:t>
            </w:r>
            <w:r w:rsidR="007D076E" w:rsidRPr="00274B25">
              <w:rPr>
                <w:rFonts w:cs="Tahoma"/>
                <w:color w:val="000000"/>
                <w:szCs w:val="22"/>
                <w:lang w:val="el-GR" w:eastAsia="el-GR"/>
              </w:rPr>
              <w:t xml:space="preserve"> </w:t>
            </w:r>
            <w:r w:rsidRPr="00274B25">
              <w:rPr>
                <w:rFonts w:cs="Tahoma"/>
                <w:color w:val="000000"/>
                <w:szCs w:val="22"/>
                <w:lang w:val="el-GR" w:eastAsia="el-GR"/>
              </w:rPr>
              <w:t>απαιτείται VISA</w:t>
            </w:r>
          </w:p>
        </w:tc>
        <w:tc>
          <w:tcPr>
            <w:tcW w:w="1345" w:type="dxa"/>
            <w:tcBorders>
              <w:top w:val="nil"/>
              <w:left w:val="nil"/>
              <w:bottom w:val="single" w:sz="4" w:space="0" w:color="auto"/>
              <w:right w:val="single" w:sz="4" w:space="0" w:color="auto"/>
            </w:tcBorders>
            <w:shd w:val="clear" w:color="auto" w:fill="auto"/>
            <w:hideMark/>
          </w:tcPr>
          <w:p w14:paraId="76E0C0C5"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EES</w:t>
            </w:r>
          </w:p>
        </w:tc>
        <w:tc>
          <w:tcPr>
            <w:tcW w:w="1701" w:type="dxa"/>
            <w:tcBorders>
              <w:top w:val="nil"/>
              <w:left w:val="nil"/>
              <w:bottom w:val="single" w:sz="4" w:space="0" w:color="auto"/>
              <w:right w:val="single" w:sz="4" w:space="0" w:color="auto"/>
            </w:tcBorders>
            <w:shd w:val="clear" w:color="auto" w:fill="auto"/>
            <w:hideMark/>
          </w:tcPr>
          <w:p w14:paraId="2750428C"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ΥΠΕΞ</w:t>
            </w:r>
          </w:p>
        </w:tc>
        <w:tc>
          <w:tcPr>
            <w:tcW w:w="2977" w:type="dxa"/>
            <w:tcBorders>
              <w:top w:val="nil"/>
              <w:left w:val="nil"/>
              <w:bottom w:val="single" w:sz="4" w:space="0" w:color="auto"/>
              <w:right w:val="single" w:sz="4" w:space="0" w:color="auto"/>
            </w:tcBorders>
            <w:shd w:val="clear" w:color="auto" w:fill="auto"/>
            <w:hideMark/>
          </w:tcPr>
          <w:p w14:paraId="4D15CDCC" w14:textId="6F86B261"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Αυτόματη αν</w:t>
            </w:r>
            <w:r w:rsidR="0078722F" w:rsidRPr="00274B25">
              <w:rPr>
                <w:rFonts w:cs="Tahoma"/>
                <w:color w:val="000000"/>
                <w:szCs w:val="22"/>
                <w:lang w:val="el-GR" w:eastAsia="el-GR"/>
              </w:rPr>
              <w:t>/</w:t>
            </w:r>
            <w:r w:rsidRPr="00274B25">
              <w:rPr>
                <w:rFonts w:cs="Tahoma"/>
                <w:color w:val="000000"/>
                <w:szCs w:val="22"/>
                <w:lang w:val="el-GR" w:eastAsia="el-GR"/>
              </w:rPr>
              <w:t>αζήτηση για χρήση σε ελέγχους αλγορίθμου προτεραιοποίησης</w:t>
            </w:r>
            <w:r w:rsidRPr="00274B25">
              <w:rPr>
                <w:rFonts w:cs="Tahoma"/>
                <w:color w:val="000000"/>
                <w:szCs w:val="22"/>
                <w:lang w:val="el-GR" w:eastAsia="el-GR"/>
              </w:rPr>
              <w:br/>
              <w:t>Αυτόματη άντληση δεδομένων στο φάκελο της Υπόθεσης μετά από αίτημα</w:t>
            </w:r>
          </w:p>
        </w:tc>
      </w:tr>
      <w:tr w:rsidR="00964A9C" w:rsidRPr="00903A07" w14:paraId="2EA931E7" w14:textId="77777777" w:rsidTr="00131B9C">
        <w:trPr>
          <w:trHeight w:val="300"/>
          <w:jc w:val="right"/>
        </w:trPr>
        <w:tc>
          <w:tcPr>
            <w:tcW w:w="2903" w:type="dxa"/>
            <w:tcBorders>
              <w:top w:val="nil"/>
              <w:left w:val="single" w:sz="4" w:space="0" w:color="auto"/>
              <w:bottom w:val="single" w:sz="4" w:space="0" w:color="auto"/>
              <w:right w:val="single" w:sz="4" w:space="0" w:color="auto"/>
            </w:tcBorders>
            <w:shd w:val="clear" w:color="auto" w:fill="auto"/>
            <w:hideMark/>
          </w:tcPr>
          <w:p w14:paraId="00CE07BC"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lastRenderedPageBreak/>
              <w:t>Δεδομένα Visa</w:t>
            </w:r>
          </w:p>
        </w:tc>
        <w:tc>
          <w:tcPr>
            <w:tcW w:w="1345" w:type="dxa"/>
            <w:tcBorders>
              <w:top w:val="nil"/>
              <w:left w:val="nil"/>
              <w:bottom w:val="single" w:sz="4" w:space="0" w:color="auto"/>
              <w:right w:val="single" w:sz="4" w:space="0" w:color="auto"/>
            </w:tcBorders>
            <w:shd w:val="clear" w:color="auto" w:fill="auto"/>
            <w:hideMark/>
          </w:tcPr>
          <w:p w14:paraId="7B0B5AA9"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VIS</w:t>
            </w:r>
          </w:p>
        </w:tc>
        <w:tc>
          <w:tcPr>
            <w:tcW w:w="1701" w:type="dxa"/>
            <w:tcBorders>
              <w:top w:val="nil"/>
              <w:left w:val="nil"/>
              <w:bottom w:val="single" w:sz="4" w:space="0" w:color="auto"/>
              <w:right w:val="single" w:sz="4" w:space="0" w:color="auto"/>
            </w:tcBorders>
            <w:shd w:val="clear" w:color="auto" w:fill="auto"/>
            <w:hideMark/>
          </w:tcPr>
          <w:p w14:paraId="7DA1FB68"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ΥΠΕΞ</w:t>
            </w:r>
          </w:p>
        </w:tc>
        <w:tc>
          <w:tcPr>
            <w:tcW w:w="2977" w:type="dxa"/>
            <w:tcBorders>
              <w:top w:val="nil"/>
              <w:left w:val="nil"/>
              <w:bottom w:val="single" w:sz="4" w:space="0" w:color="auto"/>
              <w:right w:val="single" w:sz="4" w:space="0" w:color="auto"/>
            </w:tcBorders>
            <w:shd w:val="clear" w:color="auto" w:fill="auto"/>
            <w:hideMark/>
          </w:tcPr>
          <w:p w14:paraId="4A36AD75" w14:textId="4865D0B8"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r w:rsidR="00275879" w:rsidRPr="00274B25">
              <w:rPr>
                <w:rFonts w:cs="Tahoma"/>
                <w:color w:val="000000"/>
                <w:szCs w:val="22"/>
                <w:lang w:val="el-GR" w:eastAsia="el-GR"/>
              </w:rPr>
              <w:t>Αυτόματη άντληση δεδομένων στο φάκελο της Υπόθεσης μετά από αίτημα</w:t>
            </w:r>
          </w:p>
        </w:tc>
      </w:tr>
      <w:tr w:rsidR="00964A9C" w:rsidRPr="00903A07" w14:paraId="63179743" w14:textId="77777777" w:rsidTr="00131B9C">
        <w:trPr>
          <w:trHeight w:val="1193"/>
          <w:jc w:val="right"/>
        </w:trPr>
        <w:tc>
          <w:tcPr>
            <w:tcW w:w="2903" w:type="dxa"/>
            <w:tcBorders>
              <w:top w:val="nil"/>
              <w:left w:val="single" w:sz="4" w:space="0" w:color="auto"/>
              <w:bottom w:val="single" w:sz="4" w:space="0" w:color="auto"/>
              <w:right w:val="single" w:sz="4" w:space="0" w:color="auto"/>
            </w:tcBorders>
            <w:shd w:val="clear" w:color="auto" w:fill="auto"/>
            <w:hideMark/>
          </w:tcPr>
          <w:p w14:paraId="2BEC40F0"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Μετακινήσεις Υπηκόων Τρίτων χωρών εξωτερικών συνόρων Schengen για τους οποίους δεν απαιτείται VISA</w:t>
            </w:r>
          </w:p>
        </w:tc>
        <w:tc>
          <w:tcPr>
            <w:tcW w:w="1345" w:type="dxa"/>
            <w:tcBorders>
              <w:top w:val="nil"/>
              <w:left w:val="nil"/>
              <w:bottom w:val="single" w:sz="4" w:space="0" w:color="auto"/>
              <w:right w:val="single" w:sz="4" w:space="0" w:color="auto"/>
            </w:tcBorders>
            <w:shd w:val="clear" w:color="auto" w:fill="auto"/>
            <w:hideMark/>
          </w:tcPr>
          <w:p w14:paraId="2183FEBF"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ETIAS</w:t>
            </w:r>
          </w:p>
        </w:tc>
        <w:tc>
          <w:tcPr>
            <w:tcW w:w="1701" w:type="dxa"/>
            <w:tcBorders>
              <w:top w:val="nil"/>
              <w:left w:val="nil"/>
              <w:bottom w:val="single" w:sz="4" w:space="0" w:color="auto"/>
              <w:right w:val="single" w:sz="4" w:space="0" w:color="auto"/>
            </w:tcBorders>
            <w:shd w:val="clear" w:color="auto" w:fill="auto"/>
            <w:hideMark/>
          </w:tcPr>
          <w:p w14:paraId="5FD0AAC5"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ΥΠΕΞ</w:t>
            </w:r>
          </w:p>
        </w:tc>
        <w:tc>
          <w:tcPr>
            <w:tcW w:w="2977" w:type="dxa"/>
            <w:tcBorders>
              <w:top w:val="nil"/>
              <w:left w:val="nil"/>
              <w:bottom w:val="single" w:sz="4" w:space="0" w:color="auto"/>
              <w:right w:val="single" w:sz="4" w:space="0" w:color="auto"/>
            </w:tcBorders>
            <w:shd w:val="clear" w:color="auto" w:fill="auto"/>
            <w:hideMark/>
          </w:tcPr>
          <w:p w14:paraId="6334290C"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Αυτόματη αναζήτηση για χρήση σε ελέγχους αλγορίθμου προτεραιοποίησης</w:t>
            </w:r>
            <w:r w:rsidRPr="00274B25">
              <w:rPr>
                <w:rFonts w:cs="Tahoma"/>
                <w:color w:val="000000"/>
                <w:szCs w:val="22"/>
                <w:lang w:val="el-GR" w:eastAsia="el-GR"/>
              </w:rPr>
              <w:br/>
              <w:t>Αυτόματη άντληση δεδομένων στο φάκελο της Υπόθεσης μετά από αίτημα</w:t>
            </w:r>
          </w:p>
        </w:tc>
      </w:tr>
      <w:tr w:rsidR="00964A9C" w:rsidRPr="00903A07" w14:paraId="7C5B5B27" w14:textId="77777777" w:rsidTr="00131B9C">
        <w:trPr>
          <w:trHeight w:val="2136"/>
          <w:jc w:val="right"/>
        </w:trPr>
        <w:tc>
          <w:tcPr>
            <w:tcW w:w="2903" w:type="dxa"/>
            <w:tcBorders>
              <w:top w:val="nil"/>
              <w:left w:val="single" w:sz="4" w:space="0" w:color="auto"/>
              <w:bottom w:val="single" w:sz="4" w:space="0" w:color="auto"/>
              <w:right w:val="single" w:sz="4" w:space="0" w:color="auto"/>
            </w:tcBorders>
            <w:shd w:val="clear" w:color="auto" w:fill="auto"/>
            <w:hideMark/>
          </w:tcPr>
          <w:p w14:paraId="1B12C061"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Μετακινήσεις υπηκόων EU και Σχετιζόμενων κρατών (Ισλανδία, Λιχτενστάιν, Νορβηγία, Ελβετία και ΗΒ) και στοιχεία που απασχολούν τις αρχές όπως χαμένα πρόσωπα, κλεμμένα οχήματα και έγγραφα πιστοποίησης κ.α.</w:t>
            </w:r>
          </w:p>
        </w:tc>
        <w:tc>
          <w:tcPr>
            <w:tcW w:w="1345" w:type="dxa"/>
            <w:tcBorders>
              <w:top w:val="nil"/>
              <w:left w:val="nil"/>
              <w:bottom w:val="single" w:sz="4" w:space="0" w:color="auto"/>
              <w:right w:val="single" w:sz="4" w:space="0" w:color="auto"/>
            </w:tcBorders>
            <w:shd w:val="clear" w:color="auto" w:fill="auto"/>
            <w:hideMark/>
          </w:tcPr>
          <w:p w14:paraId="396B1750"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SIS II</w:t>
            </w:r>
          </w:p>
        </w:tc>
        <w:tc>
          <w:tcPr>
            <w:tcW w:w="1701" w:type="dxa"/>
            <w:tcBorders>
              <w:top w:val="nil"/>
              <w:left w:val="nil"/>
              <w:bottom w:val="single" w:sz="4" w:space="0" w:color="auto"/>
              <w:right w:val="single" w:sz="4" w:space="0" w:color="auto"/>
            </w:tcBorders>
            <w:shd w:val="clear" w:color="auto" w:fill="auto"/>
            <w:hideMark/>
          </w:tcPr>
          <w:p w14:paraId="5C6A3C3D"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ΥΠΕΞ</w:t>
            </w:r>
          </w:p>
        </w:tc>
        <w:tc>
          <w:tcPr>
            <w:tcW w:w="2977" w:type="dxa"/>
            <w:tcBorders>
              <w:top w:val="nil"/>
              <w:left w:val="nil"/>
              <w:bottom w:val="single" w:sz="4" w:space="0" w:color="auto"/>
              <w:right w:val="single" w:sz="4" w:space="0" w:color="auto"/>
            </w:tcBorders>
            <w:shd w:val="clear" w:color="auto" w:fill="auto"/>
            <w:hideMark/>
          </w:tcPr>
          <w:p w14:paraId="7295EABD"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Αυτόματη αναζήτηση για χρήση σε ελέγχους αλγορίθμου προτεραιοποίησης</w:t>
            </w:r>
            <w:r w:rsidRPr="00274B25">
              <w:rPr>
                <w:rFonts w:cs="Tahoma"/>
                <w:color w:val="000000"/>
                <w:szCs w:val="22"/>
                <w:lang w:val="el-GR" w:eastAsia="el-GR"/>
              </w:rPr>
              <w:br/>
              <w:t>Αυτόματη άντληση δεδομένων στο φάκελο της Υπόθεσης μετά από αίτημα</w:t>
            </w:r>
          </w:p>
        </w:tc>
      </w:tr>
      <w:tr w:rsidR="00964A9C" w:rsidRPr="00903A07" w14:paraId="26ECED64" w14:textId="77777777" w:rsidTr="00131B9C">
        <w:trPr>
          <w:trHeight w:val="1544"/>
          <w:jc w:val="right"/>
        </w:trPr>
        <w:tc>
          <w:tcPr>
            <w:tcW w:w="2903" w:type="dxa"/>
            <w:tcBorders>
              <w:top w:val="nil"/>
              <w:left w:val="single" w:sz="4" w:space="0" w:color="auto"/>
              <w:bottom w:val="single" w:sz="4" w:space="0" w:color="auto"/>
              <w:right w:val="single" w:sz="4" w:space="0" w:color="auto"/>
            </w:tcBorders>
            <w:shd w:val="clear" w:color="auto" w:fill="auto"/>
            <w:hideMark/>
          </w:tcPr>
          <w:p w14:paraId="57C4E92B"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Δικαστικό ιστορικό, ποινικό παρελθόν</w:t>
            </w:r>
          </w:p>
        </w:tc>
        <w:tc>
          <w:tcPr>
            <w:tcW w:w="1345" w:type="dxa"/>
            <w:tcBorders>
              <w:top w:val="nil"/>
              <w:left w:val="nil"/>
              <w:bottom w:val="single" w:sz="4" w:space="0" w:color="auto"/>
              <w:right w:val="single" w:sz="4" w:space="0" w:color="auto"/>
            </w:tcBorders>
            <w:shd w:val="clear" w:color="auto" w:fill="auto"/>
            <w:hideMark/>
          </w:tcPr>
          <w:p w14:paraId="3831F628"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 </w:t>
            </w:r>
          </w:p>
        </w:tc>
        <w:tc>
          <w:tcPr>
            <w:tcW w:w="1701" w:type="dxa"/>
            <w:tcBorders>
              <w:top w:val="nil"/>
              <w:left w:val="nil"/>
              <w:bottom w:val="single" w:sz="4" w:space="0" w:color="auto"/>
              <w:right w:val="single" w:sz="4" w:space="0" w:color="auto"/>
            </w:tcBorders>
            <w:shd w:val="clear" w:color="auto" w:fill="auto"/>
            <w:hideMark/>
          </w:tcPr>
          <w:p w14:paraId="6FBD26B5"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Υπουργείο Δικαιοσύνης</w:t>
            </w:r>
          </w:p>
        </w:tc>
        <w:tc>
          <w:tcPr>
            <w:tcW w:w="2977" w:type="dxa"/>
            <w:tcBorders>
              <w:top w:val="nil"/>
              <w:left w:val="nil"/>
              <w:bottom w:val="single" w:sz="4" w:space="0" w:color="auto"/>
              <w:right w:val="single" w:sz="4" w:space="0" w:color="auto"/>
            </w:tcBorders>
            <w:shd w:val="clear" w:color="auto" w:fill="auto"/>
            <w:hideMark/>
          </w:tcPr>
          <w:p w14:paraId="4682E736" w14:textId="77777777" w:rsidR="00964A9C" w:rsidRPr="00274B25" w:rsidRDefault="00964A9C" w:rsidP="00E657FC">
            <w:pPr>
              <w:suppressAutoHyphens w:val="0"/>
              <w:spacing w:after="0"/>
              <w:jc w:val="left"/>
              <w:rPr>
                <w:rFonts w:cs="Tahoma"/>
                <w:color w:val="000000"/>
                <w:szCs w:val="22"/>
                <w:lang w:val="el-GR" w:eastAsia="el-GR"/>
              </w:rPr>
            </w:pPr>
            <w:r w:rsidRPr="00274B25">
              <w:rPr>
                <w:rFonts w:cs="Tahoma"/>
                <w:color w:val="000000"/>
                <w:szCs w:val="22"/>
                <w:lang w:val="el-GR" w:eastAsia="el-GR"/>
              </w:rPr>
              <w:t>Αυτόματη αναζήτηση για χρήση σε ελέγχους αλγορίθμου προτεραιοποίησης</w:t>
            </w:r>
            <w:r w:rsidRPr="00274B25">
              <w:rPr>
                <w:rFonts w:cs="Tahoma"/>
                <w:color w:val="000000"/>
                <w:szCs w:val="22"/>
                <w:lang w:val="el-GR" w:eastAsia="el-GR"/>
              </w:rPr>
              <w:br/>
              <w:t>Αυτόματη άντληση δεδομένων στο φάκελο της Υπόθεσης μετά από αίτημα</w:t>
            </w:r>
          </w:p>
        </w:tc>
      </w:tr>
    </w:tbl>
    <w:p w14:paraId="5857B0B1" w14:textId="5B2E2C46" w:rsidR="00964A9C" w:rsidRPr="00274B25" w:rsidRDefault="00964A9C" w:rsidP="00BF2AE3">
      <w:pPr>
        <w:pStyle w:val="aff"/>
        <w:widowControl w:val="0"/>
        <w:autoSpaceDN w:val="0"/>
        <w:spacing w:after="0"/>
        <w:ind w:left="1506"/>
        <w:textAlignment w:val="baseline"/>
        <w:rPr>
          <w:rFonts w:cs="Tahoma"/>
          <w:lang w:val="el-GR"/>
        </w:rPr>
      </w:pPr>
    </w:p>
    <w:p w14:paraId="7F255C1B" w14:textId="128FCF81" w:rsidR="004D09B6" w:rsidRPr="00274B25" w:rsidRDefault="004D09B6" w:rsidP="00BF2AE3">
      <w:pPr>
        <w:pStyle w:val="aff"/>
        <w:widowControl w:val="0"/>
        <w:numPr>
          <w:ilvl w:val="0"/>
          <w:numId w:val="107"/>
        </w:numPr>
        <w:autoSpaceDN w:val="0"/>
        <w:spacing w:after="0"/>
        <w:textAlignment w:val="baseline"/>
        <w:rPr>
          <w:rFonts w:cs="Tahoma"/>
          <w:lang w:val="el-GR"/>
        </w:rPr>
      </w:pPr>
      <w:r w:rsidRPr="00274B25">
        <w:rPr>
          <w:rFonts w:cs="Tahoma"/>
          <w:lang w:val="el-GR"/>
        </w:rPr>
        <w:t>Διασύνδεση της Εφαρμογής της Α΄</w:t>
      </w:r>
      <w:r w:rsidR="00AE20F1" w:rsidRPr="00274B25">
        <w:rPr>
          <w:rFonts w:cs="Tahoma"/>
          <w:lang w:val="el-GR"/>
        </w:rPr>
        <w:t xml:space="preserve"> </w:t>
      </w:r>
      <w:r w:rsidRPr="00274B25">
        <w:rPr>
          <w:rFonts w:cs="Tahoma"/>
          <w:lang w:val="el-GR"/>
        </w:rPr>
        <w:t>Μονάδας με το σύστημα FIU.</w:t>
      </w:r>
      <w:r w:rsidR="00F01BD7" w:rsidRPr="00274B25">
        <w:rPr>
          <w:rFonts w:cs="Tahoma"/>
          <w:lang w:val="en-US"/>
        </w:rPr>
        <w:t>net</w:t>
      </w:r>
      <w:r w:rsidR="00EE1E2B" w:rsidRPr="00274B25">
        <w:rPr>
          <w:rFonts w:cs="Tahoma"/>
          <w:lang w:val="el-GR"/>
        </w:rPr>
        <w:t xml:space="preserve">, </w:t>
      </w:r>
      <w:r w:rsidR="004271EF" w:rsidRPr="00274B25">
        <w:rPr>
          <w:rFonts w:cs="Tahoma"/>
          <w:lang w:val="el-GR"/>
        </w:rPr>
        <w:t>σε οποιοδήποτε μορφ</w:t>
      </w:r>
      <w:r w:rsidR="009242A2" w:rsidRPr="00274B25">
        <w:rPr>
          <w:rFonts w:cs="Tahoma"/>
          <w:lang w:val="el-GR"/>
        </w:rPr>
        <w:t xml:space="preserve">ή </w:t>
      </w:r>
      <w:r w:rsidR="004271EF" w:rsidRPr="00274B25">
        <w:rPr>
          <w:rFonts w:cs="Tahoma"/>
          <w:lang w:val="el-GR"/>
        </w:rPr>
        <w:t xml:space="preserve">λειτουργεί </w:t>
      </w:r>
      <w:r w:rsidR="009242A2" w:rsidRPr="00274B25">
        <w:rPr>
          <w:rFonts w:cs="Tahoma"/>
          <w:lang w:val="el-GR"/>
        </w:rPr>
        <w:t xml:space="preserve">αυτό </w:t>
      </w:r>
      <w:r w:rsidR="004271EF" w:rsidRPr="00274B25">
        <w:rPr>
          <w:rFonts w:cs="Tahoma"/>
          <w:lang w:val="el-GR"/>
        </w:rPr>
        <w:t xml:space="preserve">κατά </w:t>
      </w:r>
      <w:r w:rsidR="00DB2D33" w:rsidRPr="00274B25">
        <w:rPr>
          <w:rFonts w:cs="Tahoma"/>
          <w:lang w:val="el-GR"/>
        </w:rPr>
        <w:t>τ</w:t>
      </w:r>
      <w:r w:rsidR="00FF26A3" w:rsidRPr="00274B25">
        <w:rPr>
          <w:rFonts w:cs="Tahoma"/>
          <w:lang w:val="el-GR"/>
        </w:rPr>
        <w:t xml:space="preserve">η φάση υλοποίησης του </w:t>
      </w:r>
      <w:r w:rsidR="00607C1F" w:rsidRPr="00274B25">
        <w:rPr>
          <w:rFonts w:cs="Tahoma"/>
          <w:lang w:val="el-GR"/>
        </w:rPr>
        <w:t xml:space="preserve">παρόντος </w:t>
      </w:r>
      <w:r w:rsidR="00FF26A3" w:rsidRPr="00274B25">
        <w:rPr>
          <w:rFonts w:cs="Tahoma"/>
          <w:lang w:val="el-GR"/>
        </w:rPr>
        <w:t>έργου</w:t>
      </w:r>
      <w:r w:rsidR="003A4AD7" w:rsidRPr="00274B25">
        <w:rPr>
          <w:rFonts w:cs="Tahoma"/>
          <w:lang w:val="el-GR"/>
        </w:rPr>
        <w:t xml:space="preserve"> και χρησιμοποιείται από τις</w:t>
      </w:r>
      <w:r w:rsidR="000F56BC" w:rsidRPr="00274B25">
        <w:rPr>
          <w:rFonts w:cs="Tahoma"/>
          <w:lang w:val="el-GR"/>
        </w:rPr>
        <w:t xml:space="preserve"> ομόλογες</w:t>
      </w:r>
      <w:r w:rsidR="003A4AD7" w:rsidRPr="00274B25">
        <w:rPr>
          <w:rFonts w:cs="Tahoma"/>
          <w:lang w:val="el-GR"/>
        </w:rPr>
        <w:t xml:space="preserve"> </w:t>
      </w:r>
      <w:r w:rsidR="00C47465" w:rsidRPr="00274B25">
        <w:rPr>
          <w:rFonts w:cs="Tahoma"/>
          <w:lang w:val="el-GR"/>
        </w:rPr>
        <w:t xml:space="preserve">ευρωπαϊκές </w:t>
      </w:r>
      <w:r w:rsidR="00C65505" w:rsidRPr="00274B25">
        <w:rPr>
          <w:rFonts w:cs="Tahoma"/>
          <w:lang w:val="el-GR"/>
        </w:rPr>
        <w:t>υπηρεσίες</w:t>
      </w:r>
      <w:r w:rsidR="00FC0D64" w:rsidRPr="00274B25">
        <w:rPr>
          <w:rFonts w:cs="Tahoma"/>
          <w:lang w:val="el-GR"/>
        </w:rPr>
        <w:t xml:space="preserve"> (</w:t>
      </w:r>
      <w:r w:rsidR="00FC0D64" w:rsidRPr="00274B25">
        <w:rPr>
          <w:rFonts w:cs="Tahoma"/>
          <w:lang w:val="en-US"/>
        </w:rPr>
        <w:t>Financial</w:t>
      </w:r>
      <w:r w:rsidR="00FC0D64" w:rsidRPr="00274B25">
        <w:rPr>
          <w:rFonts w:cs="Tahoma"/>
          <w:lang w:val="el-GR"/>
        </w:rPr>
        <w:t xml:space="preserve"> </w:t>
      </w:r>
      <w:r w:rsidR="00FC0D64" w:rsidRPr="00274B25">
        <w:rPr>
          <w:rFonts w:cs="Tahoma"/>
          <w:lang w:val="en-US"/>
        </w:rPr>
        <w:t>Investigations</w:t>
      </w:r>
      <w:r w:rsidR="00FC0D64" w:rsidRPr="00274B25">
        <w:rPr>
          <w:rFonts w:cs="Tahoma"/>
          <w:lang w:val="el-GR"/>
        </w:rPr>
        <w:t xml:space="preserve"> </w:t>
      </w:r>
      <w:r w:rsidR="00FC0D64" w:rsidRPr="00274B25">
        <w:rPr>
          <w:rFonts w:cs="Tahoma"/>
          <w:lang w:val="en-US"/>
        </w:rPr>
        <w:t>Units</w:t>
      </w:r>
      <w:r w:rsidR="00FC0D64" w:rsidRPr="00274B25">
        <w:rPr>
          <w:rFonts w:cs="Tahoma"/>
          <w:lang w:val="el-GR"/>
        </w:rPr>
        <w:t xml:space="preserve"> – </w:t>
      </w:r>
      <w:r w:rsidR="00FC0D64" w:rsidRPr="00274B25">
        <w:rPr>
          <w:rFonts w:cs="Tahoma"/>
          <w:lang w:val="en-US"/>
        </w:rPr>
        <w:t>FIUs</w:t>
      </w:r>
      <w:r w:rsidR="00FC0D64" w:rsidRPr="00274B25">
        <w:rPr>
          <w:rFonts w:cs="Tahoma"/>
          <w:lang w:val="el-GR"/>
        </w:rPr>
        <w:t>)</w:t>
      </w:r>
      <w:r w:rsidR="007E1716" w:rsidRPr="00274B25">
        <w:rPr>
          <w:rFonts w:cs="Tahoma"/>
          <w:lang w:val="el-GR"/>
        </w:rPr>
        <w:t xml:space="preserve"> </w:t>
      </w:r>
      <w:r w:rsidR="000F56BC" w:rsidRPr="00274B25">
        <w:rPr>
          <w:rFonts w:cs="Tahoma"/>
          <w:lang w:val="el-GR"/>
        </w:rPr>
        <w:t>για τη μεταξύ τους ανταλλαγή πληροφοριών</w:t>
      </w:r>
      <w:r w:rsidR="00603D22" w:rsidRPr="00274B25">
        <w:rPr>
          <w:rFonts w:cs="Tahoma"/>
          <w:lang w:val="el-GR"/>
        </w:rPr>
        <w:t xml:space="preserve">. </w:t>
      </w:r>
      <w:r w:rsidR="00706222" w:rsidRPr="00274B25">
        <w:rPr>
          <w:rFonts w:cs="Tahoma"/>
          <w:lang w:val="el-GR"/>
        </w:rPr>
        <w:t xml:space="preserve">Σκοπός είναι </w:t>
      </w:r>
      <w:r w:rsidR="00230497" w:rsidRPr="00274B25">
        <w:rPr>
          <w:rFonts w:cs="Tahoma"/>
          <w:lang w:val="el-GR"/>
        </w:rPr>
        <w:t>να αυτοματοποιηθούν</w:t>
      </w:r>
      <w:r w:rsidR="00DD01BE" w:rsidRPr="00274B25">
        <w:rPr>
          <w:rFonts w:cs="Tahoma"/>
          <w:lang w:val="el-GR"/>
        </w:rPr>
        <w:t xml:space="preserve">, </w:t>
      </w:r>
      <w:r w:rsidR="00230497" w:rsidRPr="00274B25">
        <w:rPr>
          <w:rFonts w:cs="Tahoma"/>
          <w:lang w:val="el-GR"/>
        </w:rPr>
        <w:t xml:space="preserve">τόσο </w:t>
      </w:r>
      <w:r w:rsidR="004F1A7D" w:rsidRPr="00274B25">
        <w:rPr>
          <w:rFonts w:cs="Tahoma"/>
          <w:lang w:val="el-GR"/>
        </w:rPr>
        <w:t>η</w:t>
      </w:r>
      <w:r w:rsidR="00230497" w:rsidRPr="00274B25">
        <w:rPr>
          <w:rFonts w:cs="Tahoma"/>
          <w:lang w:val="el-GR"/>
        </w:rPr>
        <w:t xml:space="preserve"> διαδικασία </w:t>
      </w:r>
      <w:r w:rsidR="004F1A7D" w:rsidRPr="00274B25">
        <w:rPr>
          <w:rFonts w:cs="Tahoma"/>
          <w:lang w:val="el-GR"/>
        </w:rPr>
        <w:t xml:space="preserve">εισαγωγής </w:t>
      </w:r>
      <w:r w:rsidR="00C362E8" w:rsidRPr="00274B25">
        <w:rPr>
          <w:rFonts w:cs="Tahoma"/>
          <w:lang w:val="el-GR"/>
        </w:rPr>
        <w:t>με πρωτοκόλληση</w:t>
      </w:r>
      <w:r w:rsidR="004F1A7D" w:rsidRPr="00274B25">
        <w:rPr>
          <w:rFonts w:cs="Tahoma"/>
          <w:lang w:val="el-GR"/>
        </w:rPr>
        <w:t xml:space="preserve"> στην εφαρμογή της Α΄ Μονάδας</w:t>
      </w:r>
      <w:r w:rsidR="00476BF8" w:rsidRPr="00274B25">
        <w:rPr>
          <w:rFonts w:cs="Tahoma"/>
          <w:lang w:val="el-GR"/>
        </w:rPr>
        <w:t xml:space="preserve"> </w:t>
      </w:r>
      <w:r w:rsidR="009A1A1B" w:rsidRPr="00274B25">
        <w:rPr>
          <w:rFonts w:cs="Tahoma"/>
          <w:lang w:val="el-GR"/>
        </w:rPr>
        <w:t xml:space="preserve">κάθε είδους </w:t>
      </w:r>
      <w:r w:rsidR="000028FB" w:rsidRPr="00274B25">
        <w:rPr>
          <w:rFonts w:cs="Tahoma"/>
          <w:lang w:val="el-GR"/>
        </w:rPr>
        <w:t xml:space="preserve">ληφθείσας </w:t>
      </w:r>
      <w:r w:rsidR="009A1A1B" w:rsidRPr="00274B25">
        <w:rPr>
          <w:rFonts w:cs="Tahoma"/>
          <w:lang w:val="el-GR"/>
        </w:rPr>
        <w:t>διαμοίρασης</w:t>
      </w:r>
      <w:r w:rsidR="006C6FE5" w:rsidRPr="00274B25">
        <w:rPr>
          <w:rFonts w:cs="Tahoma"/>
          <w:lang w:val="el-GR"/>
        </w:rPr>
        <w:t xml:space="preserve"> (XBDs, XBRs, αιτήματα συνδρομής κλπ.</w:t>
      </w:r>
      <w:r w:rsidR="00032739" w:rsidRPr="00274B25">
        <w:rPr>
          <w:rFonts w:cs="Tahoma"/>
          <w:lang w:val="el-GR"/>
        </w:rPr>
        <w:t xml:space="preserve"> από</w:t>
      </w:r>
      <w:r w:rsidR="00C71E6B" w:rsidRPr="00274B25">
        <w:rPr>
          <w:rFonts w:cs="Tahoma"/>
          <w:lang w:val="el-GR"/>
        </w:rPr>
        <w:t xml:space="preserve"> τα </w:t>
      </w:r>
      <w:r w:rsidR="00032739" w:rsidRPr="00274B25">
        <w:rPr>
          <w:rFonts w:cs="Tahoma"/>
          <w:lang w:val="el-GR"/>
        </w:rPr>
        <w:t xml:space="preserve">ευρωπαϊκά </w:t>
      </w:r>
      <w:r w:rsidR="00032739" w:rsidRPr="00274B25">
        <w:rPr>
          <w:rFonts w:cs="Tahoma"/>
          <w:lang w:val="en-US"/>
        </w:rPr>
        <w:t>FIUs</w:t>
      </w:r>
      <w:r w:rsidR="006C6FE5" w:rsidRPr="00274B25">
        <w:rPr>
          <w:rFonts w:cs="Tahoma"/>
          <w:lang w:val="el-GR"/>
        </w:rPr>
        <w:t>)</w:t>
      </w:r>
      <w:r w:rsidR="00686A6A" w:rsidRPr="00274B25">
        <w:rPr>
          <w:rFonts w:cs="Tahoma"/>
          <w:lang w:val="el-GR"/>
        </w:rPr>
        <w:t xml:space="preserve">, όσο και η διαδικασία εξαγωγής </w:t>
      </w:r>
      <w:r w:rsidR="00C71F12" w:rsidRPr="00274B25">
        <w:rPr>
          <w:rFonts w:cs="Tahoma"/>
          <w:lang w:val="el-GR"/>
        </w:rPr>
        <w:t xml:space="preserve">με πρωτοκόλληση </w:t>
      </w:r>
      <w:r w:rsidR="00B421AF" w:rsidRPr="00274B25">
        <w:rPr>
          <w:rFonts w:cs="Tahoma"/>
          <w:lang w:val="el-GR"/>
        </w:rPr>
        <w:t xml:space="preserve">από την εφαρμογή της Α΄ Μονάδας κάθε είδους αποσταλείσας </w:t>
      </w:r>
      <w:r w:rsidR="00B339FF" w:rsidRPr="00274B25">
        <w:rPr>
          <w:rFonts w:cs="Tahoma"/>
          <w:lang w:val="el-GR"/>
        </w:rPr>
        <w:t>διαμο</w:t>
      </w:r>
      <w:r w:rsidR="00844C62" w:rsidRPr="00274B25">
        <w:rPr>
          <w:rFonts w:cs="Tahoma"/>
          <w:lang w:val="el-GR"/>
        </w:rPr>
        <w:t xml:space="preserve">ίρασης </w:t>
      </w:r>
      <w:r w:rsidR="00864DC4" w:rsidRPr="00274B25">
        <w:rPr>
          <w:rFonts w:cs="Tahoma"/>
          <w:lang w:val="el-GR"/>
        </w:rPr>
        <w:t xml:space="preserve">(XBDs, XBRs, αιτήματα συνδρομής κλπ. προς τα ευρωπαϊκά </w:t>
      </w:r>
      <w:r w:rsidR="00864DC4" w:rsidRPr="00274B25">
        <w:rPr>
          <w:rFonts w:cs="Tahoma"/>
          <w:lang w:val="en-US"/>
        </w:rPr>
        <w:t>FIUs</w:t>
      </w:r>
      <w:r w:rsidR="00864DC4" w:rsidRPr="00274B25">
        <w:rPr>
          <w:rFonts w:cs="Tahoma"/>
          <w:lang w:val="el-GR"/>
        </w:rPr>
        <w:t>).</w:t>
      </w:r>
      <w:r w:rsidR="0041499E" w:rsidRPr="00274B25">
        <w:rPr>
          <w:rFonts w:cs="Tahoma"/>
          <w:lang w:val="el-GR"/>
        </w:rPr>
        <w:t xml:space="preserve"> Σημειώνεται ότι τ</w:t>
      </w:r>
      <w:r w:rsidRPr="00274B25">
        <w:rPr>
          <w:rFonts w:cs="Tahoma"/>
          <w:lang w:val="en-US"/>
        </w:rPr>
        <w:t>o</w:t>
      </w:r>
      <w:r w:rsidR="00630CE4" w:rsidRPr="00274B25">
        <w:rPr>
          <w:rFonts w:cs="Tahoma"/>
          <w:lang w:val="el-GR"/>
        </w:rPr>
        <w:t xml:space="preserve"> </w:t>
      </w:r>
      <w:r w:rsidR="00630CE4" w:rsidRPr="00274B25">
        <w:rPr>
          <w:rFonts w:cs="Tahoma"/>
          <w:lang w:val="en-US"/>
        </w:rPr>
        <w:t>FIU</w:t>
      </w:r>
      <w:r w:rsidR="00630CE4" w:rsidRPr="00274B25">
        <w:rPr>
          <w:rFonts w:cs="Tahoma"/>
          <w:lang w:val="el-GR"/>
        </w:rPr>
        <w:t>.</w:t>
      </w:r>
      <w:r w:rsidR="00630CE4" w:rsidRPr="00274B25">
        <w:rPr>
          <w:rFonts w:cs="Tahoma"/>
          <w:lang w:val="en-US"/>
        </w:rPr>
        <w:t>net</w:t>
      </w:r>
      <w:r w:rsidRPr="00274B25">
        <w:rPr>
          <w:rFonts w:cs="Tahoma"/>
          <w:lang w:val="el-GR"/>
        </w:rPr>
        <w:t xml:space="preserve"> είναι ένα αποκεντρωμένο δίκτυο τοπικών διακομιστών στους οποίους τρέχει η εφαρμογή της πλατφόρμας και η τοπική βάση δεδομένων κάθε </w:t>
      </w:r>
      <w:r w:rsidRPr="00274B25">
        <w:rPr>
          <w:rFonts w:cs="Tahoma"/>
          <w:lang w:val="en-US"/>
        </w:rPr>
        <w:t>FIU</w:t>
      </w:r>
      <w:r w:rsidR="00B35775" w:rsidRPr="00274B25">
        <w:rPr>
          <w:rFonts w:cs="Tahoma"/>
          <w:lang w:val="el-GR"/>
        </w:rPr>
        <w:t xml:space="preserve">. </w:t>
      </w:r>
      <w:r w:rsidRPr="00274B25">
        <w:rPr>
          <w:rFonts w:cs="Tahoma"/>
          <w:lang w:val="el-GR"/>
        </w:rPr>
        <w:t xml:space="preserve">Μέσω της πλατφόρμας γίνεται εφικτή η αποστολή Διασυνοριακών Αναφορών, Ενημερωτικών δελτίων και άλλων εγγράφων. Επίσης, είναι δυνατή η δημιουργία υπόθεσης κατά την οποία μπορούν να γίνουν έλεγχοι για υπόπτους στις βάσεις των </w:t>
      </w:r>
      <w:r w:rsidRPr="00274B25">
        <w:rPr>
          <w:rFonts w:cs="Tahoma"/>
          <w:lang w:val="en-US"/>
        </w:rPr>
        <w:t>FIU</w:t>
      </w:r>
      <w:r w:rsidRPr="00274B25">
        <w:rPr>
          <w:rFonts w:cs="Tahoma"/>
          <w:lang w:val="el-GR"/>
        </w:rPr>
        <w:t xml:space="preserve"> άλλων κρατών.</w:t>
      </w:r>
      <w:r w:rsidR="000D0842" w:rsidRPr="00274B25">
        <w:rPr>
          <w:rFonts w:cs="Tahoma"/>
          <w:lang w:val="el-GR"/>
        </w:rPr>
        <w:t xml:space="preserve"> </w:t>
      </w:r>
      <w:r w:rsidRPr="00274B25">
        <w:rPr>
          <w:rFonts w:cs="Tahoma"/>
          <w:lang w:val="el-GR"/>
        </w:rPr>
        <w:t xml:space="preserve">Με τη διασύνδεση </w:t>
      </w:r>
      <w:r w:rsidR="007B5A89" w:rsidRPr="00274B25">
        <w:rPr>
          <w:rFonts w:cs="Tahoma"/>
          <w:lang w:val="el-GR"/>
        </w:rPr>
        <w:t xml:space="preserve">αυτή </w:t>
      </w:r>
      <w:r w:rsidRPr="00274B25">
        <w:rPr>
          <w:rFonts w:cs="Tahoma"/>
          <w:lang w:val="el-GR"/>
        </w:rPr>
        <w:t xml:space="preserve">α </w:t>
      </w:r>
      <w:r w:rsidR="00AE20F1" w:rsidRPr="00274B25">
        <w:rPr>
          <w:rFonts w:cs="Tahoma"/>
          <w:lang w:val="el-GR"/>
        </w:rPr>
        <w:t>επιτευχθεί</w:t>
      </w:r>
      <w:r w:rsidRPr="00274B25">
        <w:rPr>
          <w:rFonts w:cs="Tahoma"/>
          <w:lang w:val="el-GR"/>
        </w:rPr>
        <w:t xml:space="preserve"> η ενιαία αντιμετώπιση των υποβαλλόμενων αναφορών και ενημερωτικών δελτίων, καθώς όλες οι </w:t>
      </w:r>
      <w:r w:rsidR="00544A11" w:rsidRPr="00274B25">
        <w:rPr>
          <w:rFonts w:cs="Tahoma"/>
          <w:lang w:val="el-GR"/>
        </w:rPr>
        <w:t xml:space="preserve">διαμοιράσεις </w:t>
      </w:r>
      <w:r w:rsidRPr="00274B25">
        <w:rPr>
          <w:rFonts w:cs="Tahoma"/>
          <w:lang w:val="el-GR"/>
        </w:rPr>
        <w:t>προερχόμενες από ξένα κράτη</w:t>
      </w:r>
      <w:r w:rsidR="006541DB" w:rsidRPr="00274B25">
        <w:rPr>
          <w:rFonts w:cs="Tahoma"/>
          <w:lang w:val="el-GR"/>
        </w:rPr>
        <w:t xml:space="preserve"> </w:t>
      </w:r>
      <w:r w:rsidRPr="00274B25">
        <w:rPr>
          <w:rFonts w:cs="Tahoma"/>
          <w:lang w:val="el-GR"/>
        </w:rPr>
        <w:t>θα αντλούνται αυτόματα στην εφαρμογή Πρωτοκόλλου και Διαχείρισης Υποθέσεων της Α΄</w:t>
      </w:r>
      <w:r w:rsidR="00AE20F1" w:rsidRPr="00274B25">
        <w:rPr>
          <w:rFonts w:cs="Tahoma"/>
          <w:lang w:val="el-GR"/>
        </w:rPr>
        <w:t xml:space="preserve"> </w:t>
      </w:r>
      <w:r w:rsidRPr="00274B25">
        <w:rPr>
          <w:rFonts w:cs="Tahoma"/>
          <w:lang w:val="el-GR"/>
        </w:rPr>
        <w:t xml:space="preserve">Μονάδας (Ελληνικό </w:t>
      </w:r>
      <w:r w:rsidRPr="00274B25">
        <w:rPr>
          <w:rFonts w:cs="Tahoma"/>
          <w:lang w:val="en-US"/>
        </w:rPr>
        <w:t>FIU</w:t>
      </w:r>
      <w:r w:rsidRPr="00274B25">
        <w:rPr>
          <w:rFonts w:cs="Tahoma"/>
          <w:lang w:val="el-GR"/>
        </w:rPr>
        <w:t xml:space="preserve">), παίρνοντας μοναδικό αριθμό πρωτοκόλλου και </w:t>
      </w:r>
      <w:r w:rsidR="00AE20F1" w:rsidRPr="00274B25">
        <w:rPr>
          <w:rFonts w:cs="Tahoma"/>
          <w:lang w:val="el-GR"/>
        </w:rPr>
        <w:t>ακολουθώντας</w:t>
      </w:r>
      <w:r w:rsidRPr="00274B25">
        <w:rPr>
          <w:rFonts w:cs="Tahoma"/>
          <w:lang w:val="el-GR"/>
        </w:rPr>
        <w:t xml:space="preserve"> τις υφιστάμενες ροές. Επίσης, κάθε αναφορά, αίτημα συνδρομής και ενημερωτικό που απευθύνεται σε ξένο </w:t>
      </w:r>
      <w:r w:rsidRPr="00274B25">
        <w:rPr>
          <w:rFonts w:cs="Tahoma"/>
          <w:lang w:val="en-US"/>
        </w:rPr>
        <w:t>FIU</w:t>
      </w:r>
      <w:r w:rsidRPr="00274B25">
        <w:rPr>
          <w:rFonts w:cs="Tahoma"/>
          <w:lang w:val="el-GR"/>
        </w:rPr>
        <w:t>, θα μπορεί αυτόματα και αφού πάρει εσωτερικό αριθμό πρωτοκόλ</w:t>
      </w:r>
      <w:r w:rsidR="005C0C89" w:rsidRPr="00274B25">
        <w:rPr>
          <w:rFonts w:cs="Tahoma"/>
          <w:lang w:val="el-GR"/>
        </w:rPr>
        <w:t xml:space="preserve">λου, να εισαχθεί στην πλατφόρμα </w:t>
      </w:r>
      <w:r w:rsidR="00630CE4" w:rsidRPr="00274B25">
        <w:rPr>
          <w:rFonts w:cs="Tahoma"/>
          <w:lang w:val="en-US"/>
        </w:rPr>
        <w:t>FIU</w:t>
      </w:r>
      <w:r w:rsidR="00630CE4" w:rsidRPr="00274B25">
        <w:rPr>
          <w:rFonts w:cs="Tahoma"/>
          <w:lang w:val="el-GR"/>
        </w:rPr>
        <w:t>.</w:t>
      </w:r>
      <w:r w:rsidR="00630CE4" w:rsidRPr="00274B25">
        <w:rPr>
          <w:rFonts w:cs="Tahoma"/>
          <w:lang w:val="en-US"/>
        </w:rPr>
        <w:t>net</w:t>
      </w:r>
      <w:r w:rsidRPr="00274B25">
        <w:rPr>
          <w:rFonts w:cs="Tahoma"/>
          <w:lang w:val="el-GR"/>
        </w:rPr>
        <w:t>, δίχως την παρέμβαση υπαλλήλου.</w:t>
      </w:r>
    </w:p>
    <w:p w14:paraId="52451F4B" w14:textId="77777777" w:rsidR="004C2474" w:rsidRPr="00274B25" w:rsidRDefault="004C2474" w:rsidP="004C2474">
      <w:pPr>
        <w:pStyle w:val="aff"/>
        <w:widowControl w:val="0"/>
        <w:autoSpaceDN w:val="0"/>
        <w:spacing w:after="0"/>
        <w:ind w:left="786"/>
        <w:textAlignment w:val="baseline"/>
        <w:rPr>
          <w:rFonts w:cs="Tahoma"/>
          <w:lang w:val="el-GR"/>
        </w:rPr>
      </w:pPr>
    </w:p>
    <w:p w14:paraId="574B6700" w14:textId="1F06F8C7" w:rsidR="004D09B6" w:rsidRPr="00274B25" w:rsidRDefault="004D09B6" w:rsidP="004C2474">
      <w:pPr>
        <w:widowControl w:val="0"/>
        <w:numPr>
          <w:ilvl w:val="0"/>
          <w:numId w:val="106"/>
        </w:numPr>
        <w:autoSpaceDN w:val="0"/>
        <w:spacing w:after="0"/>
        <w:textAlignment w:val="baseline"/>
        <w:rPr>
          <w:rFonts w:cs="Tahoma"/>
          <w:lang w:val="el-GR"/>
        </w:rPr>
      </w:pPr>
      <w:r w:rsidRPr="00274B25">
        <w:rPr>
          <w:rFonts w:cs="Tahoma"/>
          <w:b/>
          <w:lang w:val="el-GR"/>
        </w:rPr>
        <w:t>Υλοποίηση δυνατότητας full index αναζήτησης</w:t>
      </w:r>
      <w:r w:rsidRPr="00274B25">
        <w:rPr>
          <w:rFonts w:cs="Tahoma"/>
          <w:lang w:val="el-GR"/>
        </w:rPr>
        <w:t xml:space="preserve">, εντός των εφαρμογών των τριών μονάδων, καθώς και συσχέτιση με τον αναζητούμενο όρο και παρουσίαση των δεδομένων που βρίσκονται ήδη στην βάση της Αρχής. Κατ΄ αυτόν τον τρόπο θα μπορούν να αντληθούν </w:t>
      </w:r>
      <w:r w:rsidRPr="00274B25">
        <w:rPr>
          <w:rFonts w:cs="Tahoma"/>
          <w:lang w:val="el-GR"/>
        </w:rPr>
        <w:lastRenderedPageBreak/>
        <w:t xml:space="preserve">δεδομένα τα οποία δε βρίσκονται δομημένα μέσα στη βάση και θα μπορούν να οδηγήσουν σε ορθότερα συμπεράσματα, σε περισσότερες συσχετίσεις και αποδοτικότερη διεκπεραίωση των υποθέσεων. Σε αυτή τη δυνατότητα θα έχουν πρόσβαση χρήστες μέσω του μηχανισμού αιτήματος πρόσβασης – έγκρισης από τον προϊστάμενο. Η αναζήτηση θα αναζητά όρο ή μέρος όρου, με προσπέλαση τόσο των δομημένων πληροφοριών, όσο και των αδόμητων που εμπεριέχονται σε έγγραφα στη βάση δεδομένων. Η παρουσίαση των αποτελεσμάτων θα γίνεται σε νέα σελίδα από όπου ο χρήστης θα </w:t>
      </w:r>
      <w:r w:rsidR="00AE20F1" w:rsidRPr="00274B25">
        <w:rPr>
          <w:rFonts w:cs="Tahoma"/>
          <w:lang w:val="el-GR"/>
        </w:rPr>
        <w:t>μπορεί</w:t>
      </w:r>
      <w:r w:rsidRPr="00274B25">
        <w:rPr>
          <w:rFonts w:cs="Tahoma"/>
          <w:lang w:val="el-GR"/>
        </w:rPr>
        <w:t xml:space="preserve"> να δει για την κάθε αναζήτηση σε ποια έγγραφα αναφέρεται ο όρος, σε </w:t>
      </w:r>
      <w:r w:rsidR="00AE20F1" w:rsidRPr="00274B25">
        <w:rPr>
          <w:rFonts w:cs="Tahoma"/>
          <w:lang w:val="el-GR"/>
        </w:rPr>
        <w:t>ποιες</w:t>
      </w:r>
      <w:r w:rsidRPr="00274B25">
        <w:rPr>
          <w:rFonts w:cs="Tahoma"/>
          <w:lang w:val="el-GR"/>
        </w:rPr>
        <w:t xml:space="preserve"> Υποθέσεις/ Αναφορές είναι αυτά συσχετισμένα και</w:t>
      </w:r>
      <w:r w:rsidR="00571668" w:rsidRPr="00274B25">
        <w:rPr>
          <w:rFonts w:cs="Tahoma"/>
          <w:lang w:val="el-GR"/>
        </w:rPr>
        <w:t xml:space="preserve"> </w:t>
      </w:r>
      <w:r w:rsidRPr="00274B25">
        <w:rPr>
          <w:rFonts w:cs="Tahoma"/>
          <w:lang w:val="el-GR"/>
        </w:rPr>
        <w:t>με επιπρόσθετη έγκριση να προσπελάσει και το ίδιο το έγγραφο.</w:t>
      </w:r>
    </w:p>
    <w:p w14:paraId="40CE6FAA" w14:textId="77777777" w:rsidR="004C2474" w:rsidRPr="00274B25" w:rsidRDefault="004C2474" w:rsidP="004C2474">
      <w:pPr>
        <w:widowControl w:val="0"/>
        <w:autoSpaceDN w:val="0"/>
        <w:spacing w:after="0"/>
        <w:ind w:left="786"/>
        <w:textAlignment w:val="baseline"/>
        <w:rPr>
          <w:rFonts w:cs="Tahoma"/>
          <w:lang w:val="el-GR"/>
        </w:rPr>
      </w:pPr>
    </w:p>
    <w:p w14:paraId="455986EA" w14:textId="511396F6" w:rsidR="00BC5CBB" w:rsidRPr="00274B25" w:rsidRDefault="004D09B6" w:rsidP="00BF2AE3">
      <w:pPr>
        <w:widowControl w:val="0"/>
        <w:numPr>
          <w:ilvl w:val="0"/>
          <w:numId w:val="106"/>
        </w:numPr>
        <w:autoSpaceDN w:val="0"/>
        <w:spacing w:after="0"/>
        <w:textAlignment w:val="baseline"/>
        <w:rPr>
          <w:rFonts w:cs="Tahoma"/>
          <w:lang w:val="el-GR"/>
        </w:rPr>
      </w:pPr>
      <w:r w:rsidRPr="00274B25">
        <w:rPr>
          <w:rFonts w:cs="Tahoma"/>
          <w:b/>
          <w:lang w:val="el-GR"/>
        </w:rPr>
        <w:t xml:space="preserve">Υλοποίηση Αυτοματοποιημένης </w:t>
      </w:r>
      <w:r w:rsidR="00DE7492" w:rsidRPr="00274B25">
        <w:rPr>
          <w:rFonts w:cs="Tahoma"/>
          <w:b/>
          <w:lang w:val="el-GR"/>
        </w:rPr>
        <w:t>Δ</w:t>
      </w:r>
      <w:r w:rsidRPr="00274B25">
        <w:rPr>
          <w:rFonts w:cs="Tahoma"/>
          <w:b/>
          <w:lang w:val="el-GR"/>
        </w:rPr>
        <w:t xml:space="preserve">ιαδικασίας </w:t>
      </w:r>
      <w:r w:rsidR="00DE7492" w:rsidRPr="00274B25">
        <w:rPr>
          <w:rFonts w:cs="Tahoma"/>
          <w:b/>
          <w:lang w:val="el-GR"/>
        </w:rPr>
        <w:t>Π</w:t>
      </w:r>
      <w:r w:rsidRPr="00274B25">
        <w:rPr>
          <w:rFonts w:cs="Tahoma"/>
          <w:b/>
          <w:lang w:val="el-GR"/>
        </w:rPr>
        <w:t>ροτεραιοποίησης</w:t>
      </w:r>
      <w:r w:rsidR="00FE56FF" w:rsidRPr="00274B25">
        <w:rPr>
          <w:rFonts w:cs="Tahoma"/>
          <w:lang w:val="el-GR"/>
        </w:rPr>
        <w:t xml:space="preserve"> </w:t>
      </w:r>
      <w:r w:rsidR="00C1202E" w:rsidRPr="00274B25">
        <w:rPr>
          <w:rFonts w:cs="Tahoma"/>
          <w:lang w:val="el-GR"/>
        </w:rPr>
        <w:t xml:space="preserve">μέσω της </w:t>
      </w:r>
      <w:r w:rsidR="00D103B9" w:rsidRPr="00274B25">
        <w:rPr>
          <w:rFonts w:cs="Tahoma"/>
          <w:lang w:val="el-GR"/>
        </w:rPr>
        <w:t xml:space="preserve">προσέγγισης βάσει κινδύνου </w:t>
      </w:r>
      <w:r w:rsidRPr="00274B25">
        <w:rPr>
          <w:rFonts w:cs="Tahoma"/>
          <w:lang w:val="el-GR"/>
        </w:rPr>
        <w:t>(Risk</w:t>
      </w:r>
      <w:r w:rsidR="007D55DB" w:rsidRPr="00274B25">
        <w:rPr>
          <w:rFonts w:cs="Tahoma"/>
          <w:lang w:val="el-GR"/>
        </w:rPr>
        <w:t>-</w:t>
      </w:r>
      <w:r w:rsidRPr="00274B25">
        <w:rPr>
          <w:rFonts w:cs="Tahoma"/>
          <w:lang w:val="el-GR"/>
        </w:rPr>
        <w:t xml:space="preserve">Based Approach) στην Εφαρμογή της Α’ Μονάδας. </w:t>
      </w:r>
    </w:p>
    <w:p w14:paraId="591CC640" w14:textId="3BE08CAD" w:rsidR="003525B7" w:rsidRPr="00274B25" w:rsidRDefault="000B633D" w:rsidP="00BF2AE3">
      <w:pPr>
        <w:widowControl w:val="0"/>
        <w:autoSpaceDN w:val="0"/>
        <w:spacing w:after="0"/>
        <w:ind w:left="786"/>
        <w:textAlignment w:val="baseline"/>
        <w:rPr>
          <w:rFonts w:cs="Tahoma"/>
          <w:lang w:val="el-GR"/>
        </w:rPr>
      </w:pPr>
      <w:r w:rsidRPr="00274B25">
        <w:rPr>
          <w:rFonts w:cs="Tahoma"/>
          <w:lang w:val="el-GR"/>
        </w:rPr>
        <w:t xml:space="preserve">Στην Α΄ Μονάδα της Αρχής </w:t>
      </w:r>
      <w:r w:rsidR="00772D3B" w:rsidRPr="00274B25">
        <w:rPr>
          <w:rFonts w:cs="Tahoma"/>
          <w:lang w:val="el-GR"/>
        </w:rPr>
        <w:t>έχει συσταθεί και λειτουργε</w:t>
      </w:r>
      <w:r w:rsidR="00113698" w:rsidRPr="00274B25">
        <w:rPr>
          <w:rFonts w:cs="Tahoma"/>
          <w:lang w:val="el-GR"/>
        </w:rPr>
        <w:t xml:space="preserve">ί </w:t>
      </w:r>
      <w:r w:rsidR="00270AEA" w:rsidRPr="00274B25">
        <w:rPr>
          <w:rFonts w:cs="Tahoma"/>
          <w:lang w:val="el-GR"/>
        </w:rPr>
        <w:t xml:space="preserve">Ομάδα </w:t>
      </w:r>
      <w:r w:rsidR="00A20C82" w:rsidRPr="00274B25">
        <w:rPr>
          <w:rFonts w:cs="Tahoma"/>
          <w:lang w:val="el-GR"/>
        </w:rPr>
        <w:t xml:space="preserve">Προτεραιοποίησης </w:t>
      </w:r>
      <w:r w:rsidR="00EA0E02" w:rsidRPr="00274B25">
        <w:rPr>
          <w:rFonts w:cs="Tahoma"/>
          <w:lang w:val="el-GR"/>
        </w:rPr>
        <w:t xml:space="preserve">με καθήκον την </w:t>
      </w:r>
      <w:r w:rsidR="00247959" w:rsidRPr="00274B25">
        <w:rPr>
          <w:rFonts w:cs="Tahoma"/>
          <w:lang w:val="el-GR"/>
        </w:rPr>
        <w:t>εξέταση του συν</w:t>
      </w:r>
      <w:r w:rsidR="00291F95" w:rsidRPr="00274B25">
        <w:rPr>
          <w:rFonts w:cs="Tahoma"/>
          <w:lang w:val="el-GR"/>
        </w:rPr>
        <w:t xml:space="preserve">όλου </w:t>
      </w:r>
      <w:r w:rsidR="00DA4E38" w:rsidRPr="00274B25">
        <w:rPr>
          <w:rFonts w:cs="Tahoma"/>
          <w:lang w:val="el-GR"/>
        </w:rPr>
        <w:t xml:space="preserve">των </w:t>
      </w:r>
      <w:r w:rsidR="00247959" w:rsidRPr="00274B25">
        <w:rPr>
          <w:rFonts w:cs="Tahoma"/>
          <w:lang w:val="el-GR"/>
        </w:rPr>
        <w:t>εισερχ</w:t>
      </w:r>
      <w:r w:rsidR="00886AD6" w:rsidRPr="00274B25">
        <w:rPr>
          <w:rFonts w:cs="Tahoma"/>
          <w:lang w:val="el-GR"/>
        </w:rPr>
        <w:t xml:space="preserve">όμενων Αναφορών </w:t>
      </w:r>
      <w:r w:rsidR="002F6526" w:rsidRPr="00274B25">
        <w:rPr>
          <w:rFonts w:cs="Tahoma"/>
          <w:lang w:val="el-GR"/>
        </w:rPr>
        <w:t>που υποβάλλονται από τα Υπόχρεα Πρόσωπα</w:t>
      </w:r>
      <w:r w:rsidR="00466DE5" w:rsidRPr="00274B25">
        <w:rPr>
          <w:rFonts w:cs="Tahoma"/>
          <w:lang w:val="el-GR"/>
        </w:rPr>
        <w:t xml:space="preserve"> και τις συναρμόδιες Αρχ</w:t>
      </w:r>
      <w:r w:rsidR="00280F7A" w:rsidRPr="00274B25">
        <w:rPr>
          <w:rFonts w:cs="Tahoma"/>
          <w:lang w:val="el-GR"/>
        </w:rPr>
        <w:t>ές</w:t>
      </w:r>
      <w:r w:rsidR="000F6F01" w:rsidRPr="00274B25">
        <w:rPr>
          <w:rFonts w:cs="Tahoma"/>
          <w:lang w:val="el-GR"/>
        </w:rPr>
        <w:t>.</w:t>
      </w:r>
      <w:r w:rsidR="00334980" w:rsidRPr="00274B25">
        <w:rPr>
          <w:rFonts w:cs="Tahoma"/>
          <w:lang w:val="el-GR"/>
        </w:rPr>
        <w:t xml:space="preserve"> Η Ομάδα</w:t>
      </w:r>
      <w:r w:rsidR="00E41F39" w:rsidRPr="00274B25">
        <w:rPr>
          <w:rFonts w:cs="Tahoma"/>
          <w:lang w:val="el-GR"/>
        </w:rPr>
        <w:t xml:space="preserve"> </w:t>
      </w:r>
      <w:r w:rsidR="004D09B6" w:rsidRPr="00274B25">
        <w:rPr>
          <w:rFonts w:cs="Tahoma"/>
          <w:lang w:val="el-GR"/>
        </w:rPr>
        <w:t xml:space="preserve">βαθμονομεί </w:t>
      </w:r>
      <w:r w:rsidR="00A5190F" w:rsidRPr="00274B25">
        <w:rPr>
          <w:rFonts w:cs="Tahoma"/>
          <w:lang w:val="el-GR"/>
        </w:rPr>
        <w:t>τις εισερχόμενες Αναφορές</w:t>
      </w:r>
      <w:r w:rsidR="00E41F39" w:rsidRPr="00274B25">
        <w:rPr>
          <w:rFonts w:cs="Tahoma"/>
          <w:lang w:val="el-GR"/>
        </w:rPr>
        <w:t xml:space="preserve"> χρησιμοποιώντας</w:t>
      </w:r>
      <w:r w:rsidR="008850B5" w:rsidRPr="00274B25">
        <w:rPr>
          <w:rFonts w:cs="Tahoma"/>
          <w:lang w:val="el-GR"/>
        </w:rPr>
        <w:t xml:space="preserve"> </w:t>
      </w:r>
      <w:r w:rsidR="00A83691" w:rsidRPr="00274B25">
        <w:rPr>
          <w:rFonts w:cs="Tahoma"/>
          <w:lang w:val="el-GR"/>
        </w:rPr>
        <w:t xml:space="preserve">μια σειρά από </w:t>
      </w:r>
      <w:r w:rsidR="006E5AF0" w:rsidRPr="00274B25">
        <w:rPr>
          <w:rFonts w:cs="Tahoma"/>
          <w:lang w:val="el-GR"/>
        </w:rPr>
        <w:t>κριτήρια</w:t>
      </w:r>
      <w:r w:rsidR="00E41F39" w:rsidRPr="00274B25">
        <w:rPr>
          <w:rFonts w:cs="Tahoma"/>
          <w:lang w:val="el-GR"/>
        </w:rPr>
        <w:t xml:space="preserve"> κινδύνου</w:t>
      </w:r>
      <w:r w:rsidR="00687751" w:rsidRPr="00274B25">
        <w:rPr>
          <w:rFonts w:cs="Tahoma"/>
          <w:lang w:val="el-GR"/>
        </w:rPr>
        <w:t xml:space="preserve"> και </w:t>
      </w:r>
      <w:r w:rsidR="005C3506" w:rsidRPr="00274B25">
        <w:rPr>
          <w:rFonts w:cs="Tahoma"/>
          <w:lang w:val="el-GR"/>
        </w:rPr>
        <w:t>εισηγείται στον Πρόεδρο της Αρχής</w:t>
      </w:r>
      <w:r w:rsidR="003861E1" w:rsidRPr="00274B25">
        <w:rPr>
          <w:rFonts w:cs="Tahoma"/>
          <w:lang w:val="el-GR"/>
        </w:rPr>
        <w:t xml:space="preserve"> </w:t>
      </w:r>
      <w:r w:rsidR="00BB0A8E" w:rsidRPr="00274B25">
        <w:rPr>
          <w:rFonts w:cs="Tahoma"/>
          <w:lang w:val="el-GR"/>
        </w:rPr>
        <w:t>προκειμένου αυτός να αποφασί</w:t>
      </w:r>
      <w:r w:rsidR="00A356D2" w:rsidRPr="00274B25">
        <w:rPr>
          <w:rFonts w:cs="Tahoma"/>
          <w:lang w:val="el-GR"/>
        </w:rPr>
        <w:t xml:space="preserve">σει </w:t>
      </w:r>
      <w:r w:rsidR="00BB0A8E" w:rsidRPr="00274B25">
        <w:rPr>
          <w:rFonts w:cs="Tahoma"/>
          <w:lang w:val="el-GR"/>
        </w:rPr>
        <w:t xml:space="preserve">την περαιτέρω </w:t>
      </w:r>
      <w:r w:rsidR="00793DD0" w:rsidRPr="00274B25">
        <w:rPr>
          <w:rFonts w:cs="Tahoma"/>
          <w:lang w:val="el-GR"/>
        </w:rPr>
        <w:t>εξέλιξη.</w:t>
      </w:r>
      <w:r w:rsidR="00C90A88" w:rsidRPr="00274B25">
        <w:rPr>
          <w:rFonts w:cs="Tahoma"/>
          <w:lang w:val="el-GR"/>
        </w:rPr>
        <w:t xml:space="preserve"> Ο καθορισμός των </w:t>
      </w:r>
      <w:r w:rsidR="00320FDE" w:rsidRPr="00274B25">
        <w:rPr>
          <w:rFonts w:cs="Tahoma"/>
          <w:lang w:val="el-GR"/>
        </w:rPr>
        <w:t xml:space="preserve">κριτηρίων </w:t>
      </w:r>
      <w:r w:rsidR="00C90A88" w:rsidRPr="00274B25">
        <w:rPr>
          <w:rFonts w:cs="Tahoma"/>
          <w:lang w:val="el-GR"/>
        </w:rPr>
        <w:t>κινδ</w:t>
      </w:r>
      <w:r w:rsidR="00DE552D" w:rsidRPr="00274B25">
        <w:rPr>
          <w:rFonts w:cs="Tahoma"/>
          <w:lang w:val="el-GR"/>
        </w:rPr>
        <w:t xml:space="preserve">ύνου </w:t>
      </w:r>
      <w:r w:rsidR="005E0DC3" w:rsidRPr="00274B25">
        <w:rPr>
          <w:rFonts w:cs="Tahoma"/>
          <w:lang w:val="el-GR"/>
        </w:rPr>
        <w:t>προκ</w:t>
      </w:r>
      <w:r w:rsidR="005D064B" w:rsidRPr="00274B25">
        <w:rPr>
          <w:rFonts w:cs="Tahoma"/>
          <w:lang w:val="el-GR"/>
        </w:rPr>
        <w:t xml:space="preserve">ύπτει από τον συνδυασμό </w:t>
      </w:r>
      <w:r w:rsidR="00AB42BF" w:rsidRPr="00274B25">
        <w:rPr>
          <w:rFonts w:cs="Tahoma"/>
          <w:lang w:val="el-GR"/>
        </w:rPr>
        <w:t xml:space="preserve">διαφόρων παραγόντων </w:t>
      </w:r>
      <w:r w:rsidR="002148E0" w:rsidRPr="00274B25">
        <w:rPr>
          <w:rFonts w:cs="Tahoma"/>
          <w:lang w:val="el-GR"/>
        </w:rPr>
        <w:t>όπως</w:t>
      </w:r>
      <w:r w:rsidR="00FF7465" w:rsidRPr="00274B25">
        <w:rPr>
          <w:rFonts w:cs="Tahoma"/>
          <w:lang w:val="el-GR"/>
        </w:rPr>
        <w:t xml:space="preserve"> για παράδειγμα </w:t>
      </w:r>
      <w:r w:rsidR="00A77FF8" w:rsidRPr="00274B25">
        <w:rPr>
          <w:rFonts w:cs="Tahoma"/>
          <w:lang w:val="el-GR"/>
        </w:rPr>
        <w:t xml:space="preserve">η Εθνική </w:t>
      </w:r>
      <w:r w:rsidR="009E478D" w:rsidRPr="00274B25">
        <w:rPr>
          <w:rFonts w:cs="Tahoma"/>
          <w:lang w:val="el-GR"/>
        </w:rPr>
        <w:t>Αξιολόγηση Κινδύνου</w:t>
      </w:r>
      <w:r w:rsidR="001427EC" w:rsidRPr="00274B25">
        <w:rPr>
          <w:rFonts w:cs="Tahoma"/>
          <w:lang w:val="el-GR"/>
        </w:rPr>
        <w:t xml:space="preserve"> (</w:t>
      </w:r>
      <w:r w:rsidR="001427EC" w:rsidRPr="00274B25">
        <w:rPr>
          <w:rFonts w:cs="Tahoma"/>
          <w:lang w:val="en-US"/>
        </w:rPr>
        <w:t>National</w:t>
      </w:r>
      <w:r w:rsidR="001427EC" w:rsidRPr="00274B25">
        <w:rPr>
          <w:rFonts w:cs="Tahoma"/>
          <w:lang w:val="el-GR"/>
        </w:rPr>
        <w:t xml:space="preserve"> </w:t>
      </w:r>
      <w:r w:rsidR="001427EC" w:rsidRPr="00274B25">
        <w:rPr>
          <w:rFonts w:cs="Tahoma"/>
          <w:lang w:val="en-US"/>
        </w:rPr>
        <w:t>Risk</w:t>
      </w:r>
      <w:r w:rsidR="001427EC" w:rsidRPr="00274B25">
        <w:rPr>
          <w:rFonts w:cs="Tahoma"/>
          <w:lang w:val="el-GR"/>
        </w:rPr>
        <w:t xml:space="preserve"> </w:t>
      </w:r>
      <w:r w:rsidR="001427EC" w:rsidRPr="00274B25">
        <w:rPr>
          <w:rFonts w:cs="Tahoma"/>
          <w:lang w:val="en-US"/>
        </w:rPr>
        <w:t>Assessment</w:t>
      </w:r>
      <w:r w:rsidR="001427EC" w:rsidRPr="00274B25">
        <w:rPr>
          <w:rFonts w:cs="Tahoma"/>
          <w:lang w:val="el-GR"/>
        </w:rPr>
        <w:t xml:space="preserve"> </w:t>
      </w:r>
      <w:r w:rsidR="009C5F16" w:rsidRPr="00274B25">
        <w:rPr>
          <w:rFonts w:cs="Tahoma"/>
          <w:lang w:val="el-GR"/>
        </w:rPr>
        <w:t>-</w:t>
      </w:r>
      <w:r w:rsidR="001427EC" w:rsidRPr="00274B25">
        <w:rPr>
          <w:rFonts w:cs="Tahoma"/>
          <w:lang w:val="el-GR"/>
        </w:rPr>
        <w:t xml:space="preserve"> </w:t>
      </w:r>
      <w:r w:rsidR="001427EC" w:rsidRPr="00274B25">
        <w:rPr>
          <w:rFonts w:cs="Tahoma"/>
          <w:lang w:val="en-US"/>
        </w:rPr>
        <w:t>NRA</w:t>
      </w:r>
      <w:r w:rsidR="001427EC" w:rsidRPr="00274B25">
        <w:rPr>
          <w:rFonts w:cs="Tahoma"/>
          <w:lang w:val="el-GR"/>
        </w:rPr>
        <w:t xml:space="preserve">), η </w:t>
      </w:r>
      <w:r w:rsidR="00A26998" w:rsidRPr="00274B25">
        <w:rPr>
          <w:rFonts w:cs="Tahoma"/>
          <w:lang w:val="el-GR"/>
        </w:rPr>
        <w:t xml:space="preserve">Υπερεθνική </w:t>
      </w:r>
      <w:r w:rsidR="00ED0A7A" w:rsidRPr="00274B25">
        <w:rPr>
          <w:rFonts w:cs="Tahoma"/>
          <w:lang w:val="el-GR"/>
        </w:rPr>
        <w:t xml:space="preserve">Αξιολόγηση Κινδύνου </w:t>
      </w:r>
      <w:r w:rsidR="00266381" w:rsidRPr="00274B25">
        <w:rPr>
          <w:rFonts w:cs="Tahoma"/>
          <w:lang w:val="el-GR"/>
        </w:rPr>
        <w:t>(</w:t>
      </w:r>
      <w:r w:rsidR="00266381" w:rsidRPr="00274B25">
        <w:rPr>
          <w:rFonts w:cs="Tahoma"/>
          <w:lang w:val="en-US"/>
        </w:rPr>
        <w:t>Supra</w:t>
      </w:r>
      <w:r w:rsidR="00266381" w:rsidRPr="00274B25">
        <w:rPr>
          <w:rFonts w:cs="Tahoma"/>
          <w:lang w:val="el-GR"/>
        </w:rPr>
        <w:t>-</w:t>
      </w:r>
      <w:r w:rsidR="00266381" w:rsidRPr="00274B25">
        <w:rPr>
          <w:rFonts w:cs="Tahoma"/>
          <w:lang w:val="en-US"/>
        </w:rPr>
        <w:t>National</w:t>
      </w:r>
      <w:r w:rsidR="00266381" w:rsidRPr="00274B25">
        <w:rPr>
          <w:rFonts w:cs="Tahoma"/>
          <w:lang w:val="el-GR"/>
        </w:rPr>
        <w:t xml:space="preserve"> </w:t>
      </w:r>
      <w:r w:rsidR="00266381" w:rsidRPr="00274B25">
        <w:rPr>
          <w:rFonts w:cs="Tahoma"/>
          <w:lang w:val="en-US"/>
        </w:rPr>
        <w:t>Risk</w:t>
      </w:r>
      <w:r w:rsidR="00266381" w:rsidRPr="00274B25">
        <w:rPr>
          <w:rFonts w:cs="Tahoma"/>
          <w:lang w:val="el-GR"/>
        </w:rPr>
        <w:t xml:space="preserve"> </w:t>
      </w:r>
      <w:r w:rsidR="00266381" w:rsidRPr="00274B25">
        <w:rPr>
          <w:rFonts w:cs="Tahoma"/>
          <w:lang w:val="en-US"/>
        </w:rPr>
        <w:t>Assessment</w:t>
      </w:r>
      <w:r w:rsidR="00266381" w:rsidRPr="00274B25">
        <w:rPr>
          <w:rFonts w:cs="Tahoma"/>
          <w:lang w:val="el-GR"/>
        </w:rPr>
        <w:t xml:space="preserve"> - </w:t>
      </w:r>
      <w:r w:rsidR="00266381" w:rsidRPr="00274B25">
        <w:rPr>
          <w:rFonts w:cs="Tahoma"/>
          <w:lang w:val="en-US"/>
        </w:rPr>
        <w:t>SNRA</w:t>
      </w:r>
      <w:r w:rsidR="00266381" w:rsidRPr="00274B25">
        <w:rPr>
          <w:rFonts w:cs="Tahoma"/>
          <w:lang w:val="el-GR"/>
        </w:rPr>
        <w:t>)</w:t>
      </w:r>
      <w:r w:rsidR="00C97FF3" w:rsidRPr="00274B25">
        <w:rPr>
          <w:rFonts w:cs="Tahoma"/>
          <w:lang w:val="el-GR"/>
        </w:rPr>
        <w:t xml:space="preserve"> </w:t>
      </w:r>
      <w:r w:rsidR="00D77309" w:rsidRPr="00274B25">
        <w:rPr>
          <w:rFonts w:cs="Tahoma"/>
          <w:lang w:val="el-GR"/>
        </w:rPr>
        <w:t>της Ευρωπαϊκής Επιτροπής</w:t>
      </w:r>
      <w:r w:rsidR="00685127" w:rsidRPr="00274B25">
        <w:rPr>
          <w:rFonts w:cs="Tahoma"/>
          <w:lang w:val="el-GR"/>
        </w:rPr>
        <w:t xml:space="preserve">, </w:t>
      </w:r>
      <w:r w:rsidR="002672D7" w:rsidRPr="00274B25">
        <w:rPr>
          <w:rFonts w:cs="Tahoma"/>
          <w:lang w:val="el-GR"/>
        </w:rPr>
        <w:t>οι λοιπές</w:t>
      </w:r>
      <w:r w:rsidR="00300633" w:rsidRPr="00274B25">
        <w:rPr>
          <w:rFonts w:cs="Tahoma"/>
          <w:lang w:val="el-GR"/>
        </w:rPr>
        <w:t xml:space="preserve"> </w:t>
      </w:r>
      <w:r w:rsidR="00F213B2" w:rsidRPr="00274B25">
        <w:rPr>
          <w:rFonts w:cs="Tahoma"/>
          <w:lang w:val="el-GR"/>
        </w:rPr>
        <w:t xml:space="preserve">κλαδικές </w:t>
      </w:r>
      <w:r w:rsidR="000141B9" w:rsidRPr="00274B25">
        <w:rPr>
          <w:rFonts w:cs="Tahoma"/>
          <w:lang w:val="el-GR"/>
        </w:rPr>
        <w:t>αξιολογήσεις</w:t>
      </w:r>
      <w:r w:rsidR="00094433" w:rsidRPr="00274B25">
        <w:rPr>
          <w:rFonts w:cs="Tahoma"/>
          <w:lang w:val="el-GR"/>
        </w:rPr>
        <w:t xml:space="preserve"> άλλων</w:t>
      </w:r>
      <w:r w:rsidR="00534739" w:rsidRPr="00274B25">
        <w:rPr>
          <w:rFonts w:cs="Tahoma"/>
          <w:lang w:val="el-GR"/>
        </w:rPr>
        <w:t xml:space="preserve"> εθνικών Αρμόδιων Αρχών</w:t>
      </w:r>
      <w:r w:rsidR="00683A3E" w:rsidRPr="00274B25">
        <w:rPr>
          <w:rFonts w:cs="Tahoma"/>
          <w:lang w:val="el-GR"/>
        </w:rPr>
        <w:t>, όπως επίσης οι εκάστοτε κοινωνικοοικονομικές συνθήκες</w:t>
      </w:r>
      <w:r w:rsidR="008C4D90" w:rsidRPr="00274B25">
        <w:rPr>
          <w:rFonts w:cs="Tahoma"/>
          <w:lang w:val="el-GR"/>
        </w:rPr>
        <w:t xml:space="preserve">. </w:t>
      </w:r>
      <w:r w:rsidR="00E912F7" w:rsidRPr="00274B25">
        <w:rPr>
          <w:rFonts w:cs="Tahoma"/>
          <w:lang w:val="el-GR"/>
        </w:rPr>
        <w:t xml:space="preserve">Στρατηγικός στόχος της Αρχής είναι </w:t>
      </w:r>
      <w:r w:rsidR="00E77E90" w:rsidRPr="00274B25">
        <w:rPr>
          <w:rFonts w:cs="Tahoma"/>
          <w:lang w:val="el-GR"/>
        </w:rPr>
        <w:t>οι διαδικασίες που ακολουθεί η Ομάδα Προτεραιοποίησης</w:t>
      </w:r>
      <w:r w:rsidR="00DA32BE" w:rsidRPr="00274B25">
        <w:rPr>
          <w:rFonts w:cs="Tahoma"/>
          <w:lang w:val="el-GR"/>
        </w:rPr>
        <w:t xml:space="preserve"> να αποτυπωθούν στ</w:t>
      </w:r>
      <w:r w:rsidR="00773B4D" w:rsidRPr="00274B25">
        <w:rPr>
          <w:rFonts w:cs="Tahoma"/>
          <w:lang w:val="el-GR"/>
        </w:rPr>
        <w:t>ο Πληροφοριακό της Σύστημα.</w:t>
      </w:r>
    </w:p>
    <w:p w14:paraId="6C924223" w14:textId="59951BC4" w:rsidR="0006161F" w:rsidRPr="00274B25" w:rsidRDefault="006B459D" w:rsidP="00BF2AE3">
      <w:pPr>
        <w:widowControl w:val="0"/>
        <w:autoSpaceDN w:val="0"/>
        <w:spacing w:after="0"/>
        <w:ind w:left="786"/>
        <w:textAlignment w:val="baseline"/>
        <w:rPr>
          <w:rFonts w:cs="Tahoma"/>
          <w:lang w:val="el-GR"/>
        </w:rPr>
      </w:pPr>
      <w:r w:rsidRPr="00274B25">
        <w:rPr>
          <w:rFonts w:cs="Tahoma"/>
          <w:lang w:val="el-GR"/>
        </w:rPr>
        <w:t>Οι χρήστες-</w:t>
      </w:r>
      <w:r w:rsidR="0006637E" w:rsidRPr="00274B25">
        <w:rPr>
          <w:rFonts w:cs="Tahoma"/>
          <w:lang w:val="el-GR"/>
        </w:rPr>
        <w:t xml:space="preserve">μέλη της Ομάδας </w:t>
      </w:r>
      <w:r w:rsidRPr="00274B25">
        <w:rPr>
          <w:rFonts w:cs="Tahoma"/>
          <w:lang w:val="el-GR"/>
        </w:rPr>
        <w:t xml:space="preserve">Προτεραιοποίησης </w:t>
      </w:r>
      <w:r w:rsidR="00DC0D0B" w:rsidRPr="00274B25">
        <w:rPr>
          <w:rFonts w:cs="Tahoma"/>
          <w:lang w:val="el-GR"/>
        </w:rPr>
        <w:t xml:space="preserve">θα </w:t>
      </w:r>
      <w:r w:rsidR="00354ABE" w:rsidRPr="00274B25">
        <w:rPr>
          <w:rFonts w:cs="Tahoma"/>
          <w:lang w:val="el-GR"/>
        </w:rPr>
        <w:t>έχουν πρ</w:t>
      </w:r>
      <w:r w:rsidR="001F1A4A" w:rsidRPr="00274B25">
        <w:rPr>
          <w:rFonts w:cs="Tahoma"/>
          <w:lang w:val="el-GR"/>
        </w:rPr>
        <w:t xml:space="preserve">όσβαση στο σύνολο των </w:t>
      </w:r>
      <w:r w:rsidR="00E44CAC" w:rsidRPr="00274B25">
        <w:rPr>
          <w:rFonts w:cs="Tahoma"/>
          <w:lang w:val="el-GR"/>
        </w:rPr>
        <w:t>εισερχόμενων Αναφορών</w:t>
      </w:r>
      <w:r w:rsidR="00B90825" w:rsidRPr="00274B25">
        <w:rPr>
          <w:rFonts w:cs="Tahoma"/>
          <w:lang w:val="el-GR"/>
        </w:rPr>
        <w:t xml:space="preserve">. </w:t>
      </w:r>
      <w:r w:rsidR="0015667F" w:rsidRPr="00274B25">
        <w:rPr>
          <w:rFonts w:cs="Tahoma"/>
          <w:lang w:val="el-GR"/>
        </w:rPr>
        <w:t>Μ</w:t>
      </w:r>
      <w:r w:rsidR="00DC0D0B" w:rsidRPr="00274B25">
        <w:rPr>
          <w:rFonts w:cs="Tahoma"/>
          <w:lang w:val="el-GR"/>
        </w:rPr>
        <w:t>ετά</w:t>
      </w:r>
      <w:r w:rsidR="00033352" w:rsidRPr="00274B25">
        <w:rPr>
          <w:rFonts w:cs="Tahoma"/>
          <w:lang w:val="el-GR"/>
        </w:rPr>
        <w:t xml:space="preserve"> </w:t>
      </w:r>
      <w:r w:rsidR="004D09B6" w:rsidRPr="00274B25">
        <w:rPr>
          <w:rFonts w:cs="Tahoma"/>
          <w:lang w:val="el-GR"/>
        </w:rPr>
        <w:t xml:space="preserve">την παραλαβή τους από το σύστημα, </w:t>
      </w:r>
      <w:r w:rsidR="0006161F" w:rsidRPr="00274B25">
        <w:rPr>
          <w:rFonts w:cs="Tahoma"/>
          <w:lang w:val="el-GR"/>
        </w:rPr>
        <w:t xml:space="preserve">οι Αναφορές θα επεξεργάζονται αυτοματοποιημένα </w:t>
      </w:r>
      <w:r w:rsidR="00ED7C79" w:rsidRPr="00274B25">
        <w:rPr>
          <w:rFonts w:cs="Tahoma"/>
          <w:lang w:val="el-GR"/>
        </w:rPr>
        <w:t xml:space="preserve">από συγκεκριμένο αλγόριθμο </w:t>
      </w:r>
      <w:r w:rsidR="006E5AF0" w:rsidRPr="00274B25">
        <w:rPr>
          <w:rFonts w:cs="Tahoma"/>
          <w:lang w:val="el-GR"/>
        </w:rPr>
        <w:t>ο οπο</w:t>
      </w:r>
      <w:r w:rsidR="00D72FA8" w:rsidRPr="00274B25">
        <w:rPr>
          <w:rFonts w:cs="Tahoma"/>
          <w:lang w:val="el-GR"/>
        </w:rPr>
        <w:t xml:space="preserve">ίος, </w:t>
      </w:r>
      <w:r w:rsidR="00DC3BFC" w:rsidRPr="00274B25">
        <w:rPr>
          <w:rFonts w:cs="Tahoma"/>
          <w:lang w:val="el-GR"/>
        </w:rPr>
        <w:t>έχοντας προηγουμένως λάβει υπ</w:t>
      </w:r>
      <w:r w:rsidR="00471718" w:rsidRPr="00274B25">
        <w:rPr>
          <w:rFonts w:cs="Tahoma"/>
          <w:lang w:val="el-GR"/>
        </w:rPr>
        <w:t>όψιν τα θεσπισμένα κριτήρια κινδύνου, τις συσχετίσεις με υφιστάμενες οντ</w:t>
      </w:r>
      <w:r w:rsidR="00C61588" w:rsidRPr="00274B25">
        <w:rPr>
          <w:rFonts w:cs="Tahoma"/>
          <w:lang w:val="el-GR"/>
        </w:rPr>
        <w:t>ότητες</w:t>
      </w:r>
      <w:r w:rsidR="001F1C09" w:rsidRPr="00274B25">
        <w:rPr>
          <w:rFonts w:cs="Tahoma"/>
          <w:lang w:val="el-GR"/>
        </w:rPr>
        <w:t xml:space="preserve"> στην Εφαρμογή </w:t>
      </w:r>
      <w:r w:rsidR="00C61588" w:rsidRPr="00274B25">
        <w:rPr>
          <w:rFonts w:cs="Tahoma"/>
          <w:lang w:val="el-GR"/>
        </w:rPr>
        <w:t xml:space="preserve">(υποθέσεις, αναφορές, </w:t>
      </w:r>
      <w:r w:rsidR="003E1E5C" w:rsidRPr="00274B25">
        <w:rPr>
          <w:rFonts w:cs="Tahoma"/>
          <w:lang w:val="el-GR"/>
        </w:rPr>
        <w:t xml:space="preserve">πρόσωπα) </w:t>
      </w:r>
      <w:r w:rsidR="007A22F0" w:rsidRPr="00274B25">
        <w:rPr>
          <w:rFonts w:cs="Tahoma"/>
          <w:lang w:val="el-GR"/>
        </w:rPr>
        <w:t>και τα αποτελέσματα των αναζητήσεων στις τοπικ</w:t>
      </w:r>
      <w:r w:rsidR="001F1C09" w:rsidRPr="00274B25">
        <w:rPr>
          <w:rFonts w:cs="Tahoma"/>
          <w:lang w:val="el-GR"/>
        </w:rPr>
        <w:t xml:space="preserve">ές και τρίτες βάσεις δεδομένων (εθνικές και διεθνείς) μέσω </w:t>
      </w:r>
      <w:r w:rsidR="001F1C09" w:rsidRPr="00274B25">
        <w:rPr>
          <w:rFonts w:cs="Tahoma"/>
          <w:lang w:val="en-US"/>
        </w:rPr>
        <w:t>web</w:t>
      </w:r>
      <w:r w:rsidR="001F1C09" w:rsidRPr="00274B25">
        <w:rPr>
          <w:rFonts w:cs="Tahoma"/>
          <w:lang w:val="el-GR"/>
        </w:rPr>
        <w:t xml:space="preserve"> </w:t>
      </w:r>
      <w:r w:rsidR="001F1C09" w:rsidRPr="00274B25">
        <w:rPr>
          <w:rFonts w:cs="Tahoma"/>
          <w:lang w:val="en-US"/>
        </w:rPr>
        <w:t>services</w:t>
      </w:r>
      <w:r w:rsidR="0013515F" w:rsidRPr="00274B25">
        <w:rPr>
          <w:rFonts w:cs="Tahoma"/>
          <w:lang w:val="el-GR"/>
        </w:rPr>
        <w:t xml:space="preserve">, θα </w:t>
      </w:r>
      <w:r w:rsidR="0082419C" w:rsidRPr="00274B25">
        <w:rPr>
          <w:rFonts w:cs="Tahoma"/>
          <w:lang w:val="el-GR"/>
        </w:rPr>
        <w:t>είναι σε θ</w:t>
      </w:r>
      <w:r w:rsidR="00D50CD5" w:rsidRPr="00274B25">
        <w:rPr>
          <w:rFonts w:cs="Tahoma"/>
          <w:lang w:val="el-GR"/>
        </w:rPr>
        <w:t xml:space="preserve">έση </w:t>
      </w:r>
      <w:r w:rsidR="0051675B" w:rsidRPr="00274B25">
        <w:rPr>
          <w:rFonts w:cs="Tahoma"/>
          <w:lang w:val="el-GR"/>
        </w:rPr>
        <w:t xml:space="preserve">να </w:t>
      </w:r>
      <w:r w:rsidR="008519FE" w:rsidRPr="00274B25">
        <w:rPr>
          <w:rFonts w:cs="Tahoma"/>
          <w:lang w:val="el-GR"/>
        </w:rPr>
        <w:t>τις βαθμονομεί αυτόματα</w:t>
      </w:r>
      <w:r w:rsidR="003D5F98" w:rsidRPr="00274B25">
        <w:rPr>
          <w:rFonts w:cs="Tahoma"/>
          <w:lang w:val="el-GR"/>
        </w:rPr>
        <w:t xml:space="preserve"> και να καταλήγει </w:t>
      </w:r>
      <w:r w:rsidR="009251E9" w:rsidRPr="00274B25">
        <w:rPr>
          <w:rFonts w:cs="Tahoma"/>
          <w:lang w:val="el-GR"/>
        </w:rPr>
        <w:t>σε ένδειξη κινδύνου συγκεκριμένης μορφ</w:t>
      </w:r>
      <w:r w:rsidR="00640A6A" w:rsidRPr="00274B25">
        <w:rPr>
          <w:rFonts w:cs="Tahoma"/>
          <w:lang w:val="el-GR"/>
        </w:rPr>
        <w:t>ής</w:t>
      </w:r>
      <w:r w:rsidR="00730868" w:rsidRPr="00274B25">
        <w:rPr>
          <w:rFonts w:cs="Tahoma"/>
          <w:lang w:val="el-GR"/>
        </w:rPr>
        <w:t>.</w:t>
      </w:r>
    </w:p>
    <w:p w14:paraId="7FA38AF0" w14:textId="1CF96654" w:rsidR="00F149CD" w:rsidRPr="00274B25" w:rsidRDefault="004D09B6" w:rsidP="00BF2AE3">
      <w:pPr>
        <w:widowControl w:val="0"/>
        <w:autoSpaceDN w:val="0"/>
        <w:spacing w:after="0"/>
        <w:ind w:left="786"/>
        <w:textAlignment w:val="baseline"/>
        <w:rPr>
          <w:rFonts w:cs="Tahoma"/>
          <w:lang w:val="el-GR"/>
        </w:rPr>
      </w:pPr>
      <w:r w:rsidRPr="00274B25">
        <w:rPr>
          <w:rFonts w:cs="Tahoma"/>
          <w:lang w:val="el-GR"/>
        </w:rPr>
        <w:t xml:space="preserve">Στο πλαίσιο αυτό πρέπει να προβλεφθεί </w:t>
      </w:r>
      <w:r w:rsidR="00716CFC" w:rsidRPr="00274B25">
        <w:rPr>
          <w:rFonts w:cs="Tahoma"/>
          <w:lang w:val="el-GR"/>
        </w:rPr>
        <w:t xml:space="preserve">και μια </w:t>
      </w:r>
      <w:r w:rsidRPr="00274B25">
        <w:rPr>
          <w:rFonts w:cs="Tahoma"/>
          <w:lang w:val="el-GR"/>
        </w:rPr>
        <w:t xml:space="preserve">διαδικασία διαρκούς αυτόνομου ελέγχου και βελτιστοποίησης της αποτελεσματικότητας του αλγορίθμου μέσω παράλληλου συστήματος μηχανικής μάθησης (machine learning), το οποίο και θα υλοποιηθεί στο πλαίσιο της υφιστάμενης νέας λειτουργικότητας. Κατά τη διαδικασία αυτή θα εξετάζεται συγκριτικά το αποτέλεσμα της βαθμονόμησης, σε σχέση με την τελική πορεία της αναφοράς (εισήγηση και απόφαση Προέδρου) και το τελικό αποτέλεσμα του συνόλου των υποθέσεων που ανοίχτηκαν με βάση τη διαδικασία προτεραιοποίησης. Λαμβάνοντας υπόψη τα αποτελέσματα της συγκεκριμένης διαδικασίας, θα είναι δυνατή η αναπροσαρμογή των βαρών των </w:t>
      </w:r>
      <w:r w:rsidR="00031709" w:rsidRPr="00274B25">
        <w:rPr>
          <w:rFonts w:cs="Tahoma"/>
          <w:lang w:val="el-GR"/>
        </w:rPr>
        <w:t xml:space="preserve">κριτηρίων </w:t>
      </w:r>
      <w:r w:rsidRPr="00274B25">
        <w:rPr>
          <w:rFonts w:cs="Tahoma"/>
          <w:lang w:val="el-GR"/>
        </w:rPr>
        <w:t>κινδύνου που λαμβάνει υπόψη ο αλγόριθμος προτεραιοποίησης.</w:t>
      </w:r>
    </w:p>
    <w:p w14:paraId="402B6851" w14:textId="4821D609" w:rsidR="004D09B6" w:rsidRPr="00274B25" w:rsidRDefault="004D09B6" w:rsidP="00BF2AE3">
      <w:pPr>
        <w:widowControl w:val="0"/>
        <w:autoSpaceDN w:val="0"/>
        <w:spacing w:after="0"/>
        <w:ind w:left="786"/>
        <w:textAlignment w:val="baseline"/>
        <w:rPr>
          <w:rFonts w:cs="Tahoma"/>
          <w:lang w:val="el-GR"/>
        </w:rPr>
      </w:pPr>
      <w:r w:rsidRPr="00274B25">
        <w:rPr>
          <w:rFonts w:cs="Tahoma"/>
          <w:lang w:val="el-GR"/>
        </w:rPr>
        <w:t xml:space="preserve">Η </w:t>
      </w:r>
      <w:r w:rsidR="003E4F84" w:rsidRPr="00274B25">
        <w:rPr>
          <w:rFonts w:cs="Tahoma"/>
          <w:lang w:val="el-GR"/>
        </w:rPr>
        <w:t>Α</w:t>
      </w:r>
      <w:r w:rsidRPr="00274B25">
        <w:rPr>
          <w:rFonts w:cs="Tahoma"/>
          <w:lang w:val="el-GR"/>
        </w:rPr>
        <w:t xml:space="preserve">υτοματοποιημένη </w:t>
      </w:r>
      <w:r w:rsidR="003E4F84" w:rsidRPr="00274B25">
        <w:rPr>
          <w:rFonts w:cs="Tahoma"/>
          <w:lang w:val="el-GR"/>
        </w:rPr>
        <w:t>Δ</w:t>
      </w:r>
      <w:r w:rsidRPr="00274B25">
        <w:rPr>
          <w:rFonts w:cs="Tahoma"/>
          <w:lang w:val="el-GR"/>
        </w:rPr>
        <w:t xml:space="preserve">ιαδικασία </w:t>
      </w:r>
      <w:r w:rsidR="003E4F84" w:rsidRPr="00274B25">
        <w:rPr>
          <w:rFonts w:cs="Tahoma"/>
          <w:lang w:val="el-GR"/>
        </w:rPr>
        <w:t>Π</w:t>
      </w:r>
      <w:r w:rsidRPr="00274B25">
        <w:rPr>
          <w:rFonts w:cs="Tahoma"/>
          <w:lang w:val="el-GR"/>
        </w:rPr>
        <w:t>ροτεραιοποίησης</w:t>
      </w:r>
      <w:r w:rsidR="00ED5E1D" w:rsidRPr="00274B25">
        <w:rPr>
          <w:rFonts w:cs="Tahoma"/>
          <w:lang w:val="el-GR"/>
        </w:rPr>
        <w:t xml:space="preserve"> </w:t>
      </w:r>
      <w:r w:rsidRPr="00274B25">
        <w:rPr>
          <w:rFonts w:cs="Tahoma"/>
          <w:lang w:val="el-GR"/>
        </w:rPr>
        <w:t xml:space="preserve">προσδοκάται να οδηγήσει στην αξιοποίηση στο έπακρο </w:t>
      </w:r>
      <w:r w:rsidR="001B37A8" w:rsidRPr="00274B25">
        <w:rPr>
          <w:rFonts w:cs="Tahoma"/>
          <w:lang w:val="el-GR"/>
        </w:rPr>
        <w:t xml:space="preserve">του συνόλου </w:t>
      </w:r>
      <w:r w:rsidRPr="00274B25">
        <w:rPr>
          <w:rFonts w:cs="Tahoma"/>
          <w:lang w:val="el-GR"/>
        </w:rPr>
        <w:t xml:space="preserve">πληροφοριών </w:t>
      </w:r>
      <w:r w:rsidR="002D6678" w:rsidRPr="00274B25">
        <w:rPr>
          <w:rFonts w:cs="Tahoma"/>
          <w:lang w:val="el-GR"/>
        </w:rPr>
        <w:t>που λαμβ</w:t>
      </w:r>
      <w:r w:rsidR="00BA1F42" w:rsidRPr="00274B25">
        <w:rPr>
          <w:rFonts w:cs="Tahoma"/>
          <w:lang w:val="el-GR"/>
        </w:rPr>
        <w:t xml:space="preserve">άνει </w:t>
      </w:r>
      <w:r w:rsidR="002D6678" w:rsidRPr="00274B25">
        <w:rPr>
          <w:rFonts w:cs="Tahoma"/>
          <w:lang w:val="el-GR"/>
        </w:rPr>
        <w:t>η Αρχή</w:t>
      </w:r>
      <w:r w:rsidRPr="00274B25">
        <w:rPr>
          <w:rFonts w:cs="Tahoma"/>
          <w:lang w:val="el-GR"/>
        </w:rPr>
        <w:t xml:space="preserve"> και </w:t>
      </w:r>
      <w:r w:rsidR="00842835" w:rsidRPr="00274B25">
        <w:rPr>
          <w:rFonts w:cs="Tahoma"/>
          <w:lang w:val="el-GR"/>
        </w:rPr>
        <w:t>σ</w:t>
      </w:r>
      <w:r w:rsidRPr="00274B25">
        <w:rPr>
          <w:rFonts w:cs="Tahoma"/>
          <w:lang w:val="el-GR"/>
        </w:rPr>
        <w:t>την μείωση στο ελάχιστο δυνατό του κινδύνου απώλειας πληροφορίας. Επιπλέον θα οδηγήσει σε αποσυμφόρηση του έργου Τμημάτων και των Τμηματαρχών και εξοικονόμηση πόρων εν γένει.</w:t>
      </w:r>
    </w:p>
    <w:p w14:paraId="1B401FD2" w14:textId="77777777" w:rsidR="00F149CD" w:rsidRPr="00274B25" w:rsidRDefault="00F149CD" w:rsidP="00BF2AE3">
      <w:pPr>
        <w:widowControl w:val="0"/>
        <w:autoSpaceDN w:val="0"/>
        <w:spacing w:after="0"/>
        <w:ind w:left="786"/>
        <w:textAlignment w:val="baseline"/>
        <w:rPr>
          <w:rFonts w:cs="Tahoma"/>
          <w:lang w:val="el-GR"/>
        </w:rPr>
      </w:pPr>
    </w:p>
    <w:p w14:paraId="5C4DC9E9" w14:textId="77777777" w:rsidR="004D09B6" w:rsidRPr="00274B25" w:rsidRDefault="004D09B6" w:rsidP="00BF2AE3">
      <w:pPr>
        <w:widowControl w:val="0"/>
        <w:numPr>
          <w:ilvl w:val="0"/>
          <w:numId w:val="106"/>
        </w:numPr>
        <w:autoSpaceDN w:val="0"/>
        <w:spacing w:after="0"/>
        <w:textAlignment w:val="baseline"/>
        <w:rPr>
          <w:rFonts w:cs="Tahoma"/>
          <w:lang w:val="el-GR"/>
        </w:rPr>
      </w:pPr>
      <w:r w:rsidRPr="00274B25">
        <w:rPr>
          <w:rFonts w:cs="Tahoma"/>
          <w:b/>
          <w:lang w:val="el-GR"/>
        </w:rPr>
        <w:t>Δημιουργία ασφαλούς συστήματος αυτόματης ενημέρωσης των υπόχρεων προσώπων</w:t>
      </w:r>
      <w:r w:rsidRPr="00274B25">
        <w:rPr>
          <w:rFonts w:cs="Tahoma"/>
          <w:lang w:val="el-GR"/>
        </w:rPr>
        <w:t xml:space="preserve"> (εγγεγραμμένων χρηστών) κατόπιν της ανάρτησης διατάξεων/ αποφάσεων/ενημερώσεων για περιοριστικά μέτρα, για την κάλυψη των αναγκών της Β΄</w:t>
      </w:r>
      <w:r w:rsidR="00AE20F1" w:rsidRPr="00274B25">
        <w:rPr>
          <w:rFonts w:cs="Tahoma"/>
          <w:lang w:val="el-GR"/>
        </w:rPr>
        <w:t xml:space="preserve"> </w:t>
      </w:r>
      <w:r w:rsidRPr="00274B25">
        <w:rPr>
          <w:rFonts w:cs="Tahoma"/>
          <w:lang w:val="el-GR"/>
        </w:rPr>
        <w:t xml:space="preserve">Μονάδας. Κατά τη διαδικασία έκδοσης ενός νέου περιοριστικού μέτρου θα δημιουργείται μήνυμα το οποίο θα αποστέλλετε προς όλα τα υπόχρεα πρόσωπα, ώστε να ειδοποιηθούν </w:t>
      </w:r>
      <w:r w:rsidRPr="00274B25">
        <w:rPr>
          <w:rFonts w:cs="Tahoma"/>
          <w:lang w:val="el-GR"/>
        </w:rPr>
        <w:lastRenderedPageBreak/>
        <w:t xml:space="preserve">άμεσα και να προχωρήσουν στις ενέργειες που προβλέπονται εκ του νόμου. Το μήνυμα θα είναι ψηφιακά </w:t>
      </w:r>
      <w:r w:rsidR="00AE20F1" w:rsidRPr="00274B25">
        <w:rPr>
          <w:rFonts w:cs="Tahoma"/>
          <w:lang w:val="el-GR"/>
        </w:rPr>
        <w:t>υπογεγραμμένο</w:t>
      </w:r>
      <w:r w:rsidRPr="00274B25">
        <w:rPr>
          <w:rFonts w:cs="Tahoma"/>
          <w:lang w:val="el-GR"/>
        </w:rPr>
        <w:t xml:space="preserve"> και θα αποστέλλετε σε λίστα (</w:t>
      </w:r>
      <w:r w:rsidRPr="00274B25">
        <w:rPr>
          <w:rFonts w:cs="Tahoma"/>
          <w:lang w:val="en-US"/>
        </w:rPr>
        <w:t>emails</w:t>
      </w:r>
      <w:r w:rsidRPr="00274B25">
        <w:rPr>
          <w:rFonts w:cs="Tahoma"/>
          <w:lang w:val="el-GR"/>
        </w:rPr>
        <w:t xml:space="preserve"> </w:t>
      </w:r>
      <w:r w:rsidRPr="00274B25">
        <w:rPr>
          <w:rFonts w:cs="Tahoma"/>
          <w:lang w:val="en-US"/>
        </w:rPr>
        <w:t>accounts</w:t>
      </w:r>
      <w:r w:rsidRPr="00274B25">
        <w:rPr>
          <w:rFonts w:cs="Tahoma"/>
          <w:lang w:val="el-GR"/>
        </w:rPr>
        <w:t xml:space="preserve"> ή με </w:t>
      </w:r>
      <w:r w:rsidRPr="00274B25">
        <w:rPr>
          <w:rFonts w:cs="Tahoma"/>
          <w:lang w:val="en-US"/>
        </w:rPr>
        <w:t>sms</w:t>
      </w:r>
      <w:r w:rsidRPr="00274B25">
        <w:rPr>
          <w:rFonts w:cs="Tahoma"/>
          <w:lang w:val="el-GR"/>
        </w:rPr>
        <w:t xml:space="preserve"> σε κινητά </w:t>
      </w:r>
      <w:r w:rsidR="00AE20F1" w:rsidRPr="00274B25">
        <w:rPr>
          <w:rFonts w:cs="Tahoma"/>
          <w:lang w:val="el-GR"/>
        </w:rPr>
        <w:t>τηλέφωνα</w:t>
      </w:r>
      <w:r w:rsidRPr="00274B25">
        <w:rPr>
          <w:rFonts w:cs="Tahoma"/>
          <w:lang w:val="el-GR"/>
        </w:rPr>
        <w:t>) με τα υπόχρεα πρόσωπα που τηρείται εντός της εφαρμογής.</w:t>
      </w:r>
    </w:p>
    <w:p w14:paraId="2F47CB5C" w14:textId="77777777" w:rsidR="004D09B6" w:rsidRPr="00274B25" w:rsidRDefault="004D09B6" w:rsidP="00BF2AE3">
      <w:pPr>
        <w:autoSpaceDN w:val="0"/>
        <w:spacing w:after="0"/>
        <w:textAlignment w:val="baseline"/>
        <w:rPr>
          <w:rFonts w:eastAsia="SimSun" w:cs="Tahoma"/>
          <w:b/>
          <w:kern w:val="3"/>
          <w:szCs w:val="22"/>
          <w:lang w:val="el-GR"/>
        </w:rPr>
      </w:pPr>
    </w:p>
    <w:p w14:paraId="7051487C" w14:textId="018EF88F" w:rsidR="004D09B6" w:rsidRPr="00274B25" w:rsidRDefault="004D09B6" w:rsidP="00BF2AE3">
      <w:pPr>
        <w:pStyle w:val="6"/>
        <w:numPr>
          <w:ilvl w:val="3"/>
          <w:numId w:val="11"/>
        </w:numPr>
        <w:spacing w:line="240" w:lineRule="auto"/>
        <w:rPr>
          <w:rFonts w:ascii="Tahoma" w:eastAsia="SimSun" w:hAnsi="Tahoma" w:cs="Tahoma"/>
          <w:color w:val="000000"/>
          <w:kern w:val="3"/>
          <w:sz w:val="22"/>
          <w:szCs w:val="22"/>
        </w:rPr>
      </w:pPr>
      <w:bookmarkStart w:id="407" w:name="_Toc45711964"/>
      <w:bookmarkStart w:id="408" w:name="_Ref45745594"/>
      <w:bookmarkStart w:id="409" w:name="_Ref45746521"/>
      <w:bookmarkStart w:id="410" w:name="_Toc58512413"/>
      <w:r w:rsidRPr="00274B25">
        <w:rPr>
          <w:rFonts w:ascii="Tahoma" w:eastAsia="SimSun" w:hAnsi="Tahoma" w:cs="Tahoma"/>
          <w:color w:val="000000"/>
          <w:kern w:val="3"/>
          <w:sz w:val="22"/>
          <w:szCs w:val="22"/>
        </w:rPr>
        <w:t>Προμήθεια υπηρεσιών με σκοπό την ενίσχυση της ασφάλειας των συστημάτων</w:t>
      </w:r>
      <w:bookmarkEnd w:id="407"/>
      <w:bookmarkEnd w:id="408"/>
      <w:bookmarkEnd w:id="409"/>
      <w:bookmarkEnd w:id="410"/>
    </w:p>
    <w:p w14:paraId="0BA4E03F" w14:textId="030E8C90" w:rsidR="004D09B6" w:rsidRPr="00274B25" w:rsidRDefault="004D09B6" w:rsidP="00BF2AE3">
      <w:pPr>
        <w:pStyle w:val="aff"/>
        <w:numPr>
          <w:ilvl w:val="0"/>
          <w:numId w:val="124"/>
        </w:numPr>
        <w:rPr>
          <w:rFonts w:cs="Tahoma"/>
          <w:szCs w:val="22"/>
          <w:lang w:val="el-GR"/>
        </w:rPr>
      </w:pPr>
      <w:r w:rsidRPr="00274B25">
        <w:rPr>
          <w:rFonts w:cs="Tahoma"/>
          <w:szCs w:val="22"/>
          <w:lang w:val="el-GR"/>
        </w:rPr>
        <w:t>Κρυπτογράφηση των Βάσεων δεδομένων των συστημάτων της Αρχής</w:t>
      </w:r>
      <w:r w:rsidR="00275879" w:rsidRPr="00274B25">
        <w:rPr>
          <w:rFonts w:cs="Tahoma"/>
          <w:szCs w:val="22"/>
          <w:lang w:val="el-GR"/>
        </w:rPr>
        <w:t xml:space="preserve"> (</w:t>
      </w:r>
      <w:r w:rsidR="00275879" w:rsidRPr="00274B25">
        <w:rPr>
          <w:rFonts w:cs="Tahoma"/>
          <w:szCs w:val="22"/>
          <w:lang w:val="en-US"/>
        </w:rPr>
        <w:t>Always</w:t>
      </w:r>
      <w:r w:rsidR="00275879" w:rsidRPr="00274B25">
        <w:rPr>
          <w:rFonts w:cs="Tahoma"/>
          <w:szCs w:val="22"/>
          <w:lang w:val="el-GR"/>
        </w:rPr>
        <w:t xml:space="preserve"> </w:t>
      </w:r>
      <w:r w:rsidR="00275879" w:rsidRPr="00274B25">
        <w:rPr>
          <w:rFonts w:cs="Tahoma"/>
          <w:szCs w:val="22"/>
          <w:lang w:val="en-US"/>
        </w:rPr>
        <w:t>Encrypted</w:t>
      </w:r>
      <w:r w:rsidR="00275879" w:rsidRPr="00274B25">
        <w:rPr>
          <w:rFonts w:cs="Tahoma"/>
          <w:szCs w:val="22"/>
          <w:lang w:val="el-GR"/>
        </w:rPr>
        <w:t>)</w:t>
      </w:r>
      <w:r w:rsidRPr="00274B25">
        <w:rPr>
          <w:rFonts w:cs="Tahoma"/>
          <w:szCs w:val="22"/>
          <w:lang w:val="el-GR"/>
        </w:rPr>
        <w:t>, με κατάλληλες τεχνικές, ώστε να είναι εφικτή η αποτροπή προσπέλασης δεδομένων τόσο από μη εξουσιοδοτημένο προσωπικό</w:t>
      </w:r>
      <w:r w:rsidR="007E33D3">
        <w:rPr>
          <w:rFonts w:cs="Tahoma"/>
          <w:szCs w:val="22"/>
          <w:lang w:val="el-GR"/>
        </w:rPr>
        <w:t xml:space="preserve"> και τρίτα πρόσωπα</w:t>
      </w:r>
      <w:r w:rsidRPr="00274B25">
        <w:rPr>
          <w:rFonts w:cs="Tahoma"/>
          <w:szCs w:val="22"/>
          <w:lang w:val="el-GR"/>
        </w:rPr>
        <w:t>, όσο και τους Διαχειριστές των Συστημάτων.</w:t>
      </w:r>
    </w:p>
    <w:p w14:paraId="4F3B78F9" w14:textId="013B00D1" w:rsidR="004D09B6" w:rsidRPr="00274B25" w:rsidRDefault="004D09B6" w:rsidP="00BF2AE3">
      <w:pPr>
        <w:pStyle w:val="aff"/>
        <w:numPr>
          <w:ilvl w:val="0"/>
          <w:numId w:val="124"/>
        </w:numPr>
        <w:rPr>
          <w:rFonts w:eastAsia="SimSun" w:cs="Tahoma"/>
          <w:b/>
          <w:color w:val="000000"/>
          <w:kern w:val="3"/>
          <w:szCs w:val="22"/>
          <w:lang w:val="el-GR"/>
        </w:rPr>
      </w:pPr>
      <w:r w:rsidRPr="00274B25">
        <w:rPr>
          <w:rFonts w:cs="Tahoma"/>
          <w:szCs w:val="22"/>
          <w:lang w:val="el-GR"/>
        </w:rPr>
        <w:t>Παραμετροποίηση υφιστάμενων Συστημάτων</w:t>
      </w:r>
      <w:r w:rsidR="00936A50" w:rsidRPr="00274B25">
        <w:rPr>
          <w:rFonts w:cs="Tahoma"/>
          <w:szCs w:val="22"/>
          <w:lang w:val="el-GR"/>
        </w:rPr>
        <w:t xml:space="preserve"> - Εφαρμογών (προσβάσεις, ρόλοι, κανόνες ασφαλείας, αρχεία παραμετροποίησης)</w:t>
      </w:r>
      <w:r w:rsidRPr="00274B25">
        <w:rPr>
          <w:rFonts w:cs="Tahoma"/>
          <w:szCs w:val="22"/>
          <w:lang w:val="el-GR"/>
        </w:rPr>
        <w:t xml:space="preserve"> σύμφωνα με τις προτάσεις της Μελέτης Ασφαλείας</w:t>
      </w:r>
      <w:r w:rsidR="002C2B1F" w:rsidRPr="00274B25">
        <w:rPr>
          <w:rFonts w:cs="Tahoma"/>
          <w:szCs w:val="22"/>
          <w:lang w:val="el-GR"/>
        </w:rPr>
        <w:t>.</w:t>
      </w:r>
    </w:p>
    <w:p w14:paraId="1AF85810" w14:textId="77777777" w:rsidR="002C2B1F" w:rsidRPr="00274B25" w:rsidRDefault="002C2B1F" w:rsidP="00BF2AE3">
      <w:pPr>
        <w:spacing w:before="120"/>
        <w:rPr>
          <w:rFonts w:cs="Tahoma"/>
          <w:szCs w:val="22"/>
          <w:lang w:val="el-GR"/>
        </w:rPr>
      </w:pPr>
      <w:r w:rsidRPr="00274B25">
        <w:rPr>
          <w:rFonts w:cs="Tahoma"/>
          <w:szCs w:val="22"/>
          <w:lang w:val="el-GR"/>
        </w:rPr>
        <w:t>Κατά το σχεδιασμό του Έργου, ο Ανάδοχος θα πρέπει να λάβει ειδική μέριμνα και να δρομολογήσει τις κατάλληλες δράσεις για:</w:t>
      </w:r>
    </w:p>
    <w:p w14:paraId="445716C2" w14:textId="193D2391" w:rsidR="002C2B1F" w:rsidRPr="00274B25" w:rsidRDefault="002C2B1F" w:rsidP="00BF2AE3">
      <w:pPr>
        <w:numPr>
          <w:ilvl w:val="0"/>
          <w:numId w:val="32"/>
        </w:numPr>
        <w:spacing w:before="120"/>
        <w:contextualSpacing/>
        <w:rPr>
          <w:rFonts w:cs="Tahoma"/>
          <w:szCs w:val="22"/>
          <w:lang w:val="el-GR"/>
        </w:rPr>
      </w:pPr>
      <w:r w:rsidRPr="00274B25">
        <w:rPr>
          <w:rFonts w:cs="Tahoma"/>
          <w:szCs w:val="22"/>
          <w:lang w:val="el-GR"/>
        </w:rPr>
        <w:t>την ασφάλεια του πληροφοριακού συστήματος (εφαρμογών, μέσων και υποδομών στις οποίες θα λειτουργεί το Σύστημα (π.χ. εικονικός εξοπλισμός))</w:t>
      </w:r>
    </w:p>
    <w:p w14:paraId="5C10EC1D" w14:textId="77777777" w:rsidR="002C2B1F" w:rsidRPr="00274B25" w:rsidRDefault="002C2B1F" w:rsidP="00BF2AE3">
      <w:pPr>
        <w:numPr>
          <w:ilvl w:val="0"/>
          <w:numId w:val="32"/>
        </w:numPr>
        <w:spacing w:before="120"/>
        <w:contextualSpacing/>
        <w:rPr>
          <w:rFonts w:cs="Tahoma"/>
          <w:szCs w:val="22"/>
          <w:lang w:val="el-GR"/>
        </w:rPr>
      </w:pPr>
      <w:r w:rsidRPr="00274B25">
        <w:rPr>
          <w:rFonts w:cs="Tahoma"/>
          <w:szCs w:val="22"/>
          <w:lang w:val="el-GR"/>
        </w:rPr>
        <w:t>την διασφάλιση της ακεραιότητας και της διαθεσιμότητας των υποκείμενων πληροφοριών,</w:t>
      </w:r>
    </w:p>
    <w:p w14:paraId="5A2340D9" w14:textId="601C3B6C" w:rsidR="002C2B1F" w:rsidRPr="00274B25" w:rsidRDefault="002C2B1F" w:rsidP="00BF2AE3">
      <w:pPr>
        <w:numPr>
          <w:ilvl w:val="0"/>
          <w:numId w:val="32"/>
        </w:numPr>
        <w:spacing w:before="120"/>
        <w:contextualSpacing/>
        <w:rPr>
          <w:rFonts w:cs="Tahoma"/>
          <w:szCs w:val="22"/>
          <w:lang w:val="el-GR"/>
        </w:rPr>
      </w:pPr>
      <w:r w:rsidRPr="00274B25">
        <w:rPr>
          <w:rFonts w:cs="Tahoma"/>
          <w:szCs w:val="22"/>
          <w:lang w:val="el-GR"/>
        </w:rPr>
        <w:t>την προστασία των προς επεξεργασία και αποθηκευμένων προσωπικών δεδομένων,</w:t>
      </w:r>
      <w:r w:rsidR="00536986" w:rsidRPr="00274B25">
        <w:rPr>
          <w:rFonts w:cs="Tahoma"/>
          <w:szCs w:val="22"/>
          <w:lang w:val="el-GR"/>
        </w:rPr>
        <w:t xml:space="preserve"> </w:t>
      </w:r>
      <w:r w:rsidRPr="00274B25">
        <w:rPr>
          <w:rFonts w:cs="Tahoma"/>
          <w:szCs w:val="22"/>
          <w:lang w:val="el-GR"/>
        </w:rPr>
        <w:t>αναζητώντας, εντοπίζοντας και εφαρμόζοντας με μεθοδικό τρόπο τα τεχνικά μέτρα και τις οργανωτικο-διοικητικές διαδικασίες, οι οποίες θα προκύψουν από το παραδοτέο που θα καταρτιστεί κατά τη Φάση</w:t>
      </w:r>
      <w:r w:rsidR="00000A31" w:rsidRPr="00274B25">
        <w:rPr>
          <w:rFonts w:cs="Tahoma"/>
          <w:szCs w:val="22"/>
          <w:lang w:val="el-GR"/>
        </w:rPr>
        <w:t xml:space="preserve"> 4</w:t>
      </w:r>
      <w:r w:rsidRPr="00274B25">
        <w:rPr>
          <w:rFonts w:cs="Tahoma"/>
          <w:szCs w:val="22"/>
          <w:lang w:val="el-GR"/>
        </w:rPr>
        <w:t xml:space="preserve"> </w:t>
      </w:r>
      <w:r w:rsidRPr="00274B25">
        <w:rPr>
          <w:rFonts w:cs="Tahoma"/>
          <w:b/>
          <w:iCs/>
          <w:szCs w:val="22"/>
          <w:lang w:val="el-GR"/>
        </w:rPr>
        <w:t xml:space="preserve">με τίτλο </w:t>
      </w:r>
      <w:r w:rsidR="00000A31" w:rsidRPr="00274B25">
        <w:rPr>
          <w:rFonts w:cs="Tahoma"/>
          <w:b/>
          <w:szCs w:val="22"/>
          <w:lang w:val="el-GR"/>
        </w:rPr>
        <w:t>Μελέτη Ασφαλείας Συστήματος</w:t>
      </w:r>
      <w:r w:rsidRPr="00274B25">
        <w:rPr>
          <w:rFonts w:cs="Tahoma"/>
          <w:szCs w:val="22"/>
          <w:lang w:val="el-GR"/>
        </w:rPr>
        <w:t xml:space="preserve">. </w:t>
      </w:r>
    </w:p>
    <w:p w14:paraId="157B9C0D" w14:textId="77777777" w:rsidR="002C2B1F" w:rsidRPr="00274B25" w:rsidRDefault="002C2B1F" w:rsidP="00BF2AE3">
      <w:pPr>
        <w:spacing w:before="120"/>
        <w:rPr>
          <w:rFonts w:cs="Tahoma"/>
          <w:szCs w:val="22"/>
          <w:lang w:val="el-GR"/>
        </w:rPr>
      </w:pPr>
      <w:r w:rsidRPr="00274B25">
        <w:rPr>
          <w:rFonts w:cs="Tahoma"/>
          <w:szCs w:val="22"/>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421E62AF" w14:textId="77777777" w:rsidR="002C2B1F" w:rsidRPr="00274B25" w:rsidRDefault="002C2B1F" w:rsidP="00BF2AE3">
      <w:pPr>
        <w:numPr>
          <w:ilvl w:val="0"/>
          <w:numId w:val="32"/>
        </w:numPr>
        <w:spacing w:before="120"/>
        <w:ind w:left="714" w:hanging="357"/>
        <w:rPr>
          <w:rFonts w:cs="Tahoma"/>
          <w:szCs w:val="22"/>
          <w:lang w:val="el-GR"/>
        </w:rPr>
      </w:pPr>
      <w:r w:rsidRPr="00274B25">
        <w:rPr>
          <w:rFonts w:cs="Tahoma"/>
          <w:szCs w:val="22"/>
          <w:lang w:val="el-GR"/>
        </w:rPr>
        <w:t>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GDPR 2016, κλπ.)</w:t>
      </w:r>
    </w:p>
    <w:p w14:paraId="22BCA3C0" w14:textId="77777777" w:rsidR="002C2B1F" w:rsidRPr="00274B25" w:rsidRDefault="002C2B1F" w:rsidP="00BF2AE3">
      <w:pPr>
        <w:numPr>
          <w:ilvl w:val="0"/>
          <w:numId w:val="32"/>
        </w:numPr>
        <w:spacing w:before="120"/>
        <w:ind w:left="714" w:hanging="357"/>
        <w:rPr>
          <w:rFonts w:cs="Tahoma"/>
          <w:szCs w:val="22"/>
          <w:lang w:val="el-GR"/>
        </w:rPr>
      </w:pPr>
      <w:r w:rsidRPr="00274B25">
        <w:rPr>
          <w:rFonts w:cs="Tahoma"/>
          <w:szCs w:val="22"/>
          <w:lang w:val="el-GR"/>
        </w:rPr>
        <w:t>τις βέλτιστες πρακτικές στο χώρο της Ασφάλειας στις ΤΠΕ (best practices)</w:t>
      </w:r>
    </w:p>
    <w:p w14:paraId="39E2BDDD" w14:textId="77777777" w:rsidR="002C2B1F" w:rsidRPr="00274B25" w:rsidRDefault="002C2B1F" w:rsidP="00BF2AE3">
      <w:pPr>
        <w:numPr>
          <w:ilvl w:val="0"/>
          <w:numId w:val="32"/>
        </w:numPr>
        <w:spacing w:before="120"/>
        <w:ind w:left="714" w:hanging="357"/>
        <w:rPr>
          <w:rFonts w:cs="Tahoma"/>
          <w:szCs w:val="22"/>
          <w:lang w:val="el-GR"/>
        </w:rPr>
      </w:pPr>
      <w:r w:rsidRPr="00274B25">
        <w:rPr>
          <w:rFonts w:cs="Tahoma"/>
          <w:szCs w:val="22"/>
          <w:lang w:val="el-GR"/>
        </w:rPr>
        <w:t>τυχόν διεθνή de facto ή de jure σχετικά πρότυπα (π.χ. ISO/IEC 27001)</w:t>
      </w:r>
    </w:p>
    <w:p w14:paraId="4A9A9B34" w14:textId="77777777" w:rsidR="002C2B1F" w:rsidRPr="00274B25" w:rsidRDefault="002C2B1F" w:rsidP="00BF2AE3">
      <w:pPr>
        <w:numPr>
          <w:ilvl w:val="0"/>
          <w:numId w:val="32"/>
        </w:numPr>
        <w:spacing w:before="120"/>
        <w:ind w:left="714" w:hanging="357"/>
        <w:rPr>
          <w:rFonts w:cs="Tahoma"/>
          <w:szCs w:val="22"/>
          <w:lang w:val="el-GR"/>
        </w:rPr>
      </w:pPr>
      <w:r w:rsidRPr="00274B25">
        <w:rPr>
          <w:rFonts w:cs="Tahoma"/>
          <w:szCs w:val="22"/>
          <w:lang w:val="el-GR"/>
        </w:rPr>
        <w:t>την πολιτική ασφάλειας (και τις υποκείμενες προδιαγραφές και περιορισμούς) του G-Cloud και του δικτύου «ΣΥΖΕΥΞΙΣ».</w:t>
      </w:r>
    </w:p>
    <w:p w14:paraId="28410484" w14:textId="46D5FDFF" w:rsidR="00250139" w:rsidRDefault="002C2B1F" w:rsidP="00BF2AE3">
      <w:pPr>
        <w:rPr>
          <w:rFonts w:cs="Tahoma"/>
          <w:szCs w:val="22"/>
          <w:lang w:val="el-GR"/>
        </w:rPr>
      </w:pPr>
      <w:r w:rsidRPr="00274B25">
        <w:rPr>
          <w:rFonts w:cs="Tahoma"/>
          <w:szCs w:val="22"/>
          <w:lang w:val="el-GR"/>
        </w:rPr>
        <w:t>Τα τεχνικά μέτρα ασφάλειας θα υλοποιηθούν από τον Ανάδοχο</w:t>
      </w:r>
      <w:r w:rsidR="00000A31" w:rsidRPr="00274B25">
        <w:rPr>
          <w:rFonts w:cs="Tahoma"/>
          <w:szCs w:val="22"/>
          <w:lang w:val="el-GR"/>
        </w:rPr>
        <w:t xml:space="preserve"> κατά τη</w:t>
      </w:r>
      <w:r w:rsidR="00844D5F" w:rsidRPr="00274B25">
        <w:rPr>
          <w:rFonts w:cs="Tahoma"/>
          <w:szCs w:val="22"/>
          <w:lang w:val="el-GR"/>
        </w:rPr>
        <w:t xml:space="preserve"> </w:t>
      </w:r>
      <w:r w:rsidR="00637812" w:rsidRPr="00274B25">
        <w:rPr>
          <w:rFonts w:cs="Tahoma"/>
          <w:szCs w:val="22"/>
          <w:lang w:val="el-GR"/>
        </w:rPr>
        <w:fldChar w:fldCharType="begin"/>
      </w:r>
      <w:r w:rsidR="00637812" w:rsidRPr="00274B25">
        <w:rPr>
          <w:rFonts w:cs="Tahoma"/>
          <w:szCs w:val="22"/>
          <w:lang w:val="el-GR"/>
        </w:rPr>
        <w:instrText xml:space="preserve"> REF _Ref46314933 \h </w:instrText>
      </w:r>
      <w:r w:rsidR="00274B25" w:rsidRPr="00274B25">
        <w:rPr>
          <w:rFonts w:cs="Tahoma"/>
          <w:szCs w:val="22"/>
          <w:lang w:val="el-GR"/>
        </w:rPr>
        <w:instrText xml:space="preserve"> \* MERGEFORMAT </w:instrText>
      </w:r>
      <w:r w:rsidR="00637812" w:rsidRPr="00274B25">
        <w:rPr>
          <w:rFonts w:cs="Tahoma"/>
          <w:szCs w:val="22"/>
          <w:lang w:val="el-GR"/>
        </w:rPr>
      </w:r>
      <w:r w:rsidR="00637812" w:rsidRPr="00274B25">
        <w:rPr>
          <w:rFonts w:cs="Tahoma"/>
          <w:szCs w:val="22"/>
          <w:lang w:val="el-GR"/>
        </w:rPr>
        <w:fldChar w:fldCharType="separate"/>
      </w:r>
      <w:r w:rsidR="00DC1D53" w:rsidRPr="00DC1D53">
        <w:rPr>
          <w:rFonts w:cs="Tahoma"/>
          <w:szCs w:val="22"/>
          <w:lang w:val="el-GR"/>
        </w:rPr>
        <w:t>Φάση Φ5 –Πιλοτική Λειτουργία</w:t>
      </w:r>
      <w:r w:rsidR="00637812" w:rsidRPr="00274B25">
        <w:rPr>
          <w:rFonts w:cs="Tahoma"/>
          <w:szCs w:val="22"/>
          <w:lang w:val="el-GR"/>
        </w:rPr>
        <w:fldChar w:fldCharType="end"/>
      </w:r>
      <w:r w:rsidR="002E1522" w:rsidRPr="00274B25">
        <w:rPr>
          <w:rFonts w:cs="Tahoma"/>
          <w:szCs w:val="22"/>
          <w:lang w:val="el-GR"/>
        </w:rPr>
        <w:t xml:space="preserve"> </w:t>
      </w:r>
      <w:r w:rsidR="00000A31" w:rsidRPr="00274B25">
        <w:rPr>
          <w:rFonts w:cs="Tahoma"/>
          <w:szCs w:val="22"/>
          <w:lang w:val="el-GR"/>
        </w:rPr>
        <w:t>,</w:t>
      </w:r>
      <w:r w:rsidRPr="00274B25">
        <w:rPr>
          <w:rFonts w:cs="Tahoma"/>
          <w:szCs w:val="22"/>
          <w:lang w:val="el-GR"/>
        </w:rPr>
        <w:t xml:space="preserve"> στο πλαίσιο των προϊόντων και υπηρεσιών που θα έχει ήδη προσφέρει για το Σύστημα.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w:t>
      </w:r>
      <w:r w:rsidR="00000A31" w:rsidRPr="00274B25">
        <w:rPr>
          <w:rFonts w:cs="Tahoma"/>
          <w:szCs w:val="22"/>
          <w:lang w:val="el-GR"/>
        </w:rPr>
        <w:t xml:space="preserve">Φ4 </w:t>
      </w:r>
      <w:r w:rsidRPr="00274B25">
        <w:rPr>
          <w:rFonts w:cs="Tahoma"/>
          <w:szCs w:val="22"/>
          <w:lang w:val="el-GR"/>
        </w:rPr>
        <w:t>του Έργου και θα επικαιροποιείται σύμφωνα με την παρούσα ή όποτε κρίνεται απαραίτητο από την ΕΠΕ του Έργου, καθ’ όλη τη διάρκεια υλοποίησής του. Η πολιτική ασφάλειας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του Συστήματος Υποστήριξης διαδικασιών ενσωμάτωσης της Νομοθεσίας της Ε.Ε στο Ελληνικό Δίκαιο.</w:t>
      </w:r>
    </w:p>
    <w:p w14:paraId="12B36DCE" w14:textId="77777777" w:rsidR="00250139" w:rsidRDefault="00250139">
      <w:pPr>
        <w:suppressAutoHyphens w:val="0"/>
        <w:spacing w:after="160" w:line="259" w:lineRule="auto"/>
        <w:jc w:val="left"/>
        <w:rPr>
          <w:rFonts w:cs="Tahoma"/>
          <w:szCs w:val="22"/>
          <w:lang w:val="el-GR"/>
        </w:rPr>
      </w:pPr>
      <w:r>
        <w:rPr>
          <w:rFonts w:cs="Tahoma"/>
          <w:szCs w:val="22"/>
          <w:lang w:val="el-GR"/>
        </w:rPr>
        <w:br w:type="page"/>
      </w:r>
    </w:p>
    <w:p w14:paraId="5474287E" w14:textId="7368BA19" w:rsidR="0050267E" w:rsidRPr="00274B25" w:rsidRDefault="004D09B6" w:rsidP="00BF2AE3">
      <w:pPr>
        <w:pStyle w:val="6"/>
        <w:numPr>
          <w:ilvl w:val="3"/>
          <w:numId w:val="11"/>
        </w:numPr>
        <w:spacing w:line="240" w:lineRule="auto"/>
        <w:rPr>
          <w:rFonts w:ascii="Tahoma" w:eastAsia="SimSun" w:hAnsi="Tahoma" w:cs="Tahoma"/>
          <w:color w:val="000000"/>
          <w:kern w:val="3"/>
          <w:sz w:val="22"/>
          <w:szCs w:val="22"/>
        </w:rPr>
      </w:pPr>
      <w:bookmarkStart w:id="411" w:name="_Toc58507182"/>
      <w:bookmarkStart w:id="412" w:name="_Toc58507183"/>
      <w:bookmarkStart w:id="413" w:name="_Toc45711965"/>
      <w:bookmarkStart w:id="414" w:name="_Ref45744994"/>
      <w:bookmarkStart w:id="415" w:name="_Ref45745289"/>
      <w:bookmarkStart w:id="416" w:name="_Ref45745315"/>
      <w:bookmarkStart w:id="417" w:name="_Ref45745611"/>
      <w:bookmarkStart w:id="418" w:name="_Ref45747068"/>
      <w:bookmarkStart w:id="419" w:name="_Ref45747087"/>
      <w:bookmarkStart w:id="420" w:name="_Ref45747138"/>
      <w:bookmarkStart w:id="421" w:name="_Ref46146985"/>
      <w:bookmarkStart w:id="422" w:name="_Toc58512414"/>
      <w:bookmarkEnd w:id="411"/>
      <w:bookmarkEnd w:id="412"/>
      <w:r w:rsidRPr="00274B25">
        <w:rPr>
          <w:rFonts w:ascii="Tahoma" w:eastAsia="SimSun" w:hAnsi="Tahoma" w:cs="Tahoma"/>
          <w:color w:val="000000"/>
          <w:kern w:val="3"/>
          <w:sz w:val="22"/>
          <w:szCs w:val="22"/>
        </w:rPr>
        <w:lastRenderedPageBreak/>
        <w:t>Ψηφιοποίηση φυσικού αρχείου</w:t>
      </w:r>
      <w:bookmarkEnd w:id="413"/>
      <w:bookmarkEnd w:id="414"/>
      <w:bookmarkEnd w:id="415"/>
      <w:bookmarkEnd w:id="416"/>
      <w:bookmarkEnd w:id="417"/>
      <w:bookmarkEnd w:id="418"/>
      <w:bookmarkEnd w:id="419"/>
      <w:bookmarkEnd w:id="420"/>
      <w:bookmarkEnd w:id="421"/>
      <w:bookmarkEnd w:id="422"/>
    </w:p>
    <w:p w14:paraId="70C26CC7" w14:textId="005A4635" w:rsidR="00DF79EB" w:rsidRPr="00274B25" w:rsidRDefault="00DF79EB" w:rsidP="00BF2AE3">
      <w:pPr>
        <w:pStyle w:val="7"/>
        <w:numPr>
          <w:ilvl w:val="4"/>
          <w:numId w:val="11"/>
        </w:numPr>
        <w:spacing w:line="240" w:lineRule="auto"/>
        <w:rPr>
          <w:rFonts w:cs="Tahoma"/>
          <w:b/>
          <w:sz w:val="22"/>
          <w:szCs w:val="22"/>
        </w:rPr>
      </w:pPr>
      <w:r w:rsidRPr="00274B25">
        <w:rPr>
          <w:rFonts w:cs="Tahoma"/>
          <w:b/>
          <w:sz w:val="22"/>
          <w:szCs w:val="22"/>
        </w:rPr>
        <w:t>Ποσότητα και είδος υλικού που θα σαρωθεί</w:t>
      </w:r>
    </w:p>
    <w:p w14:paraId="299A6B39" w14:textId="66433005" w:rsidR="00DF79EB" w:rsidRPr="00274B25" w:rsidRDefault="00DF79EB" w:rsidP="00BF2AE3">
      <w:pPr>
        <w:suppressAutoHyphens w:val="0"/>
        <w:spacing w:before="100" w:beforeAutospacing="1" w:after="100" w:afterAutospacing="1"/>
        <w:rPr>
          <w:rFonts w:cs="Tahoma"/>
          <w:szCs w:val="22"/>
          <w:lang w:val="el-GR"/>
        </w:rPr>
      </w:pPr>
      <w:r w:rsidRPr="00274B25">
        <w:rPr>
          <w:rFonts w:cs="Tahoma"/>
          <w:szCs w:val="22"/>
          <w:lang w:val="el-GR"/>
        </w:rPr>
        <w:t>Η ψ</w:t>
      </w:r>
      <w:r w:rsidR="004D09B6" w:rsidRPr="00274B25">
        <w:rPr>
          <w:rFonts w:cs="Tahoma"/>
          <w:szCs w:val="22"/>
          <w:lang w:val="el-GR"/>
        </w:rPr>
        <w:t>ηφιοποίηση</w:t>
      </w:r>
      <w:r w:rsidRPr="00274B25">
        <w:rPr>
          <w:rFonts w:cs="Tahoma"/>
          <w:szCs w:val="22"/>
          <w:lang w:val="el-GR"/>
        </w:rPr>
        <w:t xml:space="preserve"> αφορά</w:t>
      </w:r>
      <w:r w:rsidR="004D09B6" w:rsidRPr="00274B25">
        <w:rPr>
          <w:rFonts w:cs="Tahoma"/>
          <w:szCs w:val="22"/>
          <w:lang w:val="el-GR"/>
        </w:rPr>
        <w:t xml:space="preserve"> το φυσικ</w:t>
      </w:r>
      <w:r w:rsidRPr="00274B25">
        <w:rPr>
          <w:rFonts w:cs="Tahoma"/>
          <w:szCs w:val="22"/>
          <w:lang w:val="el-GR"/>
        </w:rPr>
        <w:t>ό</w:t>
      </w:r>
      <w:r w:rsidR="004D09B6" w:rsidRPr="00274B25">
        <w:rPr>
          <w:rFonts w:cs="Tahoma"/>
          <w:szCs w:val="22"/>
          <w:lang w:val="el-GR"/>
        </w:rPr>
        <w:t xml:space="preserve"> αρχείο της Α Μονάδας. </w:t>
      </w:r>
    </w:p>
    <w:p w14:paraId="723BF9FA" w14:textId="77777777" w:rsidR="00CD2DC6" w:rsidRPr="00274B25" w:rsidRDefault="00CD2DC6" w:rsidP="00BF2AE3">
      <w:pPr>
        <w:suppressAutoHyphens w:val="0"/>
        <w:spacing w:before="100" w:beforeAutospacing="1" w:after="100" w:afterAutospacing="1"/>
        <w:rPr>
          <w:rFonts w:cs="Tahoma"/>
          <w:szCs w:val="22"/>
          <w:lang w:val="el-GR"/>
        </w:rPr>
      </w:pPr>
      <w:r w:rsidRPr="00274B25">
        <w:rPr>
          <w:rFonts w:cs="Tahoma"/>
          <w:szCs w:val="22"/>
          <w:lang w:val="el-GR"/>
        </w:rPr>
        <w:t>Στο φυσικό αρχείο της Α’ Μονάδας υπάρχουν 33.904 φάκελοι. Κατά</w:t>
      </w:r>
      <w:r w:rsidR="004D09B6" w:rsidRPr="00274B25">
        <w:rPr>
          <w:rFonts w:cs="Tahoma"/>
          <w:szCs w:val="22"/>
          <w:lang w:val="el-GR"/>
        </w:rPr>
        <w:t xml:space="preserve"> μέσο όρο </w:t>
      </w:r>
      <w:r w:rsidRPr="00274B25">
        <w:rPr>
          <w:rFonts w:cs="Tahoma"/>
          <w:szCs w:val="22"/>
          <w:lang w:val="el-GR"/>
        </w:rPr>
        <w:t>υπολογίζεται πως περιέχονται</w:t>
      </w:r>
      <w:r w:rsidR="004D09B6" w:rsidRPr="00274B25">
        <w:rPr>
          <w:rFonts w:cs="Tahoma"/>
          <w:szCs w:val="22"/>
          <w:lang w:val="el-GR"/>
        </w:rPr>
        <w:t xml:space="preserve"> περίπου τριάντα (30) σελίδες ανά φάκελο ήτοι συνολικά 39.304 Χ 30=1.179.120 σελίδες και πέντε (5) </w:t>
      </w:r>
      <w:r w:rsidR="00AE20F1" w:rsidRPr="00274B25">
        <w:rPr>
          <w:rFonts w:cs="Tahoma"/>
          <w:szCs w:val="22"/>
          <w:lang w:val="el-GR"/>
        </w:rPr>
        <w:t>σύρραπτα</w:t>
      </w:r>
      <w:r w:rsidR="004D09B6" w:rsidRPr="00274B25">
        <w:rPr>
          <w:rFonts w:cs="Tahoma"/>
          <w:szCs w:val="22"/>
          <w:lang w:val="el-GR"/>
        </w:rPr>
        <w:t xml:space="preserve"> ανά φάκελο ήτοι συνολικά 39.304 Χ 5=196.520 </w:t>
      </w:r>
      <w:r w:rsidR="00AE20F1" w:rsidRPr="00274B25">
        <w:rPr>
          <w:rFonts w:cs="Tahoma"/>
          <w:szCs w:val="22"/>
          <w:lang w:val="el-GR"/>
        </w:rPr>
        <w:t>σύρραπτα</w:t>
      </w:r>
      <w:r w:rsidR="004D09B6" w:rsidRPr="00274B25">
        <w:rPr>
          <w:rFonts w:cs="Tahoma"/>
          <w:szCs w:val="22"/>
          <w:lang w:val="el-GR"/>
        </w:rPr>
        <w:t xml:space="preserve">. </w:t>
      </w:r>
    </w:p>
    <w:p w14:paraId="66336362" w14:textId="77777777" w:rsidR="00CD2DC6" w:rsidRPr="00274B25" w:rsidRDefault="004D09B6" w:rsidP="00BF2AE3">
      <w:pPr>
        <w:suppressAutoHyphens w:val="0"/>
        <w:spacing w:before="100" w:beforeAutospacing="1" w:after="100" w:afterAutospacing="1"/>
        <w:rPr>
          <w:rFonts w:cs="Tahoma"/>
          <w:szCs w:val="22"/>
          <w:lang w:val="el-GR"/>
        </w:rPr>
      </w:pPr>
      <w:r w:rsidRPr="00274B25">
        <w:rPr>
          <w:rFonts w:cs="Tahoma"/>
          <w:szCs w:val="22"/>
          <w:lang w:val="el-GR"/>
        </w:rPr>
        <w:t xml:space="preserve">Η ψηφιοποίηση θα περιλαμβάνει και </w:t>
      </w:r>
      <w:r w:rsidRPr="00274B25">
        <w:rPr>
          <w:rFonts w:cs="Tahoma"/>
          <w:b/>
          <w:szCs w:val="22"/>
          <w:lang w:val="el-GR"/>
        </w:rPr>
        <w:t>οπτική αναγνώριση χαρακτήρων</w:t>
      </w:r>
      <w:r w:rsidR="00AF63BF" w:rsidRPr="00274B25">
        <w:rPr>
          <w:rFonts w:cs="Tahoma"/>
          <w:b/>
          <w:szCs w:val="22"/>
          <w:lang w:val="el-GR"/>
        </w:rPr>
        <w:t>(</w:t>
      </w:r>
      <w:r w:rsidR="00AF63BF" w:rsidRPr="00274B25">
        <w:rPr>
          <w:rFonts w:cs="Tahoma"/>
          <w:b/>
          <w:szCs w:val="22"/>
          <w:lang w:val="en-US"/>
        </w:rPr>
        <w:t>OCR</w:t>
      </w:r>
      <w:r w:rsidR="00AF63BF" w:rsidRPr="00274B25">
        <w:rPr>
          <w:rFonts w:cs="Tahoma"/>
          <w:b/>
          <w:szCs w:val="22"/>
          <w:lang w:val="el-GR"/>
        </w:rPr>
        <w:t>)</w:t>
      </w:r>
      <w:r w:rsidRPr="00274B25">
        <w:rPr>
          <w:rFonts w:cs="Tahoma"/>
          <w:szCs w:val="22"/>
          <w:lang w:val="el-GR"/>
        </w:rPr>
        <w:t>.</w:t>
      </w:r>
    </w:p>
    <w:p w14:paraId="6116DA98" w14:textId="5C788D67" w:rsidR="004D09B6" w:rsidRPr="00274B25" w:rsidRDefault="008A1296" w:rsidP="00BF2AE3">
      <w:pPr>
        <w:suppressAutoHyphens w:val="0"/>
        <w:spacing w:before="100" w:beforeAutospacing="1" w:after="100" w:afterAutospacing="1"/>
        <w:rPr>
          <w:rFonts w:cs="Tahoma"/>
          <w:szCs w:val="22"/>
          <w:lang w:val="el-GR"/>
        </w:rPr>
      </w:pPr>
      <w:r w:rsidRPr="00274B25">
        <w:rPr>
          <w:rFonts w:cs="Tahoma"/>
          <w:szCs w:val="22"/>
          <w:lang w:val="el-GR"/>
        </w:rPr>
        <w:t>Η ψηφιοποίηση θα γίνει με εξοπλισμό που θα διαθέσει ο ανάδοχος, στους χώρους της «Αρχής».</w:t>
      </w:r>
    </w:p>
    <w:p w14:paraId="44CCE989" w14:textId="77777777" w:rsidR="004D09B6" w:rsidRPr="00274B25" w:rsidRDefault="004D09B6" w:rsidP="00BF2AE3">
      <w:pPr>
        <w:suppressAutoHyphens w:val="0"/>
        <w:spacing w:before="100" w:beforeAutospacing="1" w:after="100" w:afterAutospacing="1"/>
        <w:rPr>
          <w:rFonts w:cs="Tahoma"/>
          <w:szCs w:val="22"/>
          <w:lang w:val="el-GR"/>
        </w:rPr>
      </w:pPr>
      <w:r w:rsidRPr="00274B25">
        <w:rPr>
          <w:rFonts w:cs="Tahoma"/>
          <w:szCs w:val="22"/>
          <w:lang w:val="el-GR"/>
        </w:rPr>
        <w:t>Το υπάρχον αρχείο έχει τα ακόλουθα χαρακτηριστικά:</w:t>
      </w:r>
    </w:p>
    <w:p w14:paraId="04281154" w14:textId="77777777" w:rsidR="004D09B6" w:rsidRPr="00274B25" w:rsidRDefault="00AE20F1" w:rsidP="00BF2AE3">
      <w:pPr>
        <w:pStyle w:val="aff"/>
        <w:numPr>
          <w:ilvl w:val="0"/>
          <w:numId w:val="108"/>
        </w:numPr>
        <w:suppressAutoHyphens w:val="0"/>
        <w:spacing w:before="100" w:beforeAutospacing="1" w:after="100" w:afterAutospacing="1"/>
        <w:contextualSpacing w:val="0"/>
        <w:rPr>
          <w:rFonts w:cs="Tahoma"/>
          <w:szCs w:val="22"/>
          <w:lang w:val="el-GR"/>
        </w:rPr>
      </w:pPr>
      <w:r w:rsidRPr="00274B25">
        <w:rPr>
          <w:rFonts w:cs="Tahoma"/>
          <w:szCs w:val="22"/>
          <w:lang w:val="el-GR"/>
        </w:rPr>
        <w:t>Σε ποσοστού 98% επί</w:t>
      </w:r>
      <w:r w:rsidR="004D09B6" w:rsidRPr="00274B25">
        <w:rPr>
          <w:rFonts w:cs="Tahoma"/>
          <w:szCs w:val="22"/>
          <w:lang w:val="el-GR"/>
        </w:rPr>
        <w:t xml:space="preserve"> των σελίδων πρόκειται για σελίδες μεγέθους Α4 και ένα 2% Α3. </w:t>
      </w:r>
    </w:p>
    <w:p w14:paraId="102D6DDA" w14:textId="77777777" w:rsidR="004D09B6" w:rsidRPr="00274B25" w:rsidRDefault="004D09B6" w:rsidP="00BF2AE3">
      <w:pPr>
        <w:pStyle w:val="aff"/>
        <w:numPr>
          <w:ilvl w:val="0"/>
          <w:numId w:val="108"/>
        </w:numPr>
        <w:suppressAutoHyphens w:val="0"/>
        <w:spacing w:before="100" w:beforeAutospacing="1" w:after="100" w:afterAutospacing="1"/>
        <w:contextualSpacing w:val="0"/>
        <w:rPr>
          <w:rFonts w:cs="Tahoma"/>
          <w:szCs w:val="22"/>
          <w:lang w:val="el-GR"/>
        </w:rPr>
      </w:pPr>
      <w:r w:rsidRPr="00274B25">
        <w:rPr>
          <w:rFonts w:cs="Tahoma"/>
          <w:szCs w:val="22"/>
          <w:lang w:val="el-GR"/>
        </w:rPr>
        <w:t>Τα πεδία που διακρίνουν τον κάθε φάκελο είναι ο αριθμός της Υπόθεσης, ενώ το κάθε έγγραφο έχει μοναδικό αριθμό πρωτοκόλλου.</w:t>
      </w:r>
    </w:p>
    <w:p w14:paraId="39DC0FB9" w14:textId="77777777" w:rsidR="004D09B6" w:rsidRPr="00274B25" w:rsidRDefault="004D09B6" w:rsidP="00BF2AE3">
      <w:pPr>
        <w:pStyle w:val="aff"/>
        <w:numPr>
          <w:ilvl w:val="0"/>
          <w:numId w:val="108"/>
        </w:numPr>
        <w:suppressAutoHyphens w:val="0"/>
        <w:spacing w:before="100" w:beforeAutospacing="1" w:after="100" w:afterAutospacing="1"/>
        <w:contextualSpacing w:val="0"/>
        <w:rPr>
          <w:rFonts w:cs="Tahoma"/>
          <w:szCs w:val="22"/>
          <w:lang w:val="el-GR"/>
        </w:rPr>
      </w:pPr>
      <w:r w:rsidRPr="00274B25">
        <w:rPr>
          <w:rFonts w:cs="Tahoma"/>
          <w:szCs w:val="22"/>
          <w:lang w:val="el-GR"/>
        </w:rPr>
        <w:t xml:space="preserve">Σε ποσοστό 95% </w:t>
      </w:r>
      <w:r w:rsidR="00AE20F1" w:rsidRPr="00274B25">
        <w:rPr>
          <w:rFonts w:cs="Tahoma"/>
          <w:szCs w:val="22"/>
          <w:lang w:val="el-GR"/>
        </w:rPr>
        <w:t>πρόκειται</w:t>
      </w:r>
      <w:r w:rsidRPr="00274B25">
        <w:rPr>
          <w:rFonts w:cs="Tahoma"/>
          <w:szCs w:val="22"/>
          <w:lang w:val="el-GR"/>
        </w:rPr>
        <w:t xml:space="preserve"> για κλασσικό χαρτί Α4, ενώ το ποσοστό τσακισμένων και φθαρμένων σελίδων είναι </w:t>
      </w:r>
      <w:r w:rsidR="00AE20F1" w:rsidRPr="00274B25">
        <w:rPr>
          <w:rFonts w:cs="Tahoma"/>
          <w:szCs w:val="22"/>
          <w:lang w:val="el-GR"/>
        </w:rPr>
        <w:t>κάτω</w:t>
      </w:r>
      <w:r w:rsidRPr="00274B25">
        <w:rPr>
          <w:rFonts w:cs="Tahoma"/>
          <w:szCs w:val="22"/>
          <w:lang w:val="el-GR"/>
        </w:rPr>
        <w:t xml:space="preserve"> του 5%. </w:t>
      </w:r>
    </w:p>
    <w:p w14:paraId="4A5409A4" w14:textId="77777777" w:rsidR="004D09B6" w:rsidRPr="00274B25" w:rsidRDefault="004D09B6" w:rsidP="00BF2AE3">
      <w:pPr>
        <w:pStyle w:val="aff"/>
        <w:numPr>
          <w:ilvl w:val="0"/>
          <w:numId w:val="108"/>
        </w:numPr>
        <w:suppressAutoHyphens w:val="0"/>
        <w:spacing w:before="100" w:beforeAutospacing="1" w:after="100" w:afterAutospacing="1"/>
        <w:contextualSpacing w:val="0"/>
        <w:rPr>
          <w:rFonts w:cs="Tahoma"/>
          <w:szCs w:val="22"/>
          <w:lang w:val="el-GR"/>
        </w:rPr>
      </w:pPr>
      <w:r w:rsidRPr="00274B25">
        <w:rPr>
          <w:rFonts w:cs="Tahoma"/>
          <w:szCs w:val="22"/>
          <w:lang w:val="el-GR"/>
        </w:rPr>
        <w:t>Επίσης, κατά κύριο λόγο τα έγγραφα προέρχονται από εκτύπωση και είναι ασπρόμαυρα.</w:t>
      </w:r>
    </w:p>
    <w:p w14:paraId="1502C5D4" w14:textId="77777777" w:rsidR="004D09B6" w:rsidRPr="00274B25" w:rsidRDefault="004D09B6" w:rsidP="00BF2AE3">
      <w:pPr>
        <w:pStyle w:val="aff"/>
        <w:numPr>
          <w:ilvl w:val="0"/>
          <w:numId w:val="108"/>
        </w:numPr>
        <w:suppressAutoHyphens w:val="0"/>
        <w:spacing w:before="100" w:beforeAutospacing="1" w:after="100" w:afterAutospacing="1"/>
        <w:contextualSpacing w:val="0"/>
        <w:rPr>
          <w:rFonts w:cs="Tahoma"/>
          <w:szCs w:val="22"/>
          <w:lang w:val="el-GR"/>
        </w:rPr>
      </w:pPr>
      <w:r w:rsidRPr="00274B25">
        <w:rPr>
          <w:rFonts w:cs="Tahoma"/>
          <w:szCs w:val="22"/>
          <w:lang w:val="el-GR"/>
        </w:rPr>
        <w:t>Τα έγγραφα περιέχουν προσωπικά δεδομένα ή ευαίσθητα προσωπικά δεδομένα</w:t>
      </w:r>
    </w:p>
    <w:p w14:paraId="266C030D" w14:textId="77777777" w:rsidR="004D09B6" w:rsidRPr="00274B25" w:rsidRDefault="004D09B6" w:rsidP="00BF2AE3">
      <w:pPr>
        <w:pStyle w:val="aff"/>
        <w:numPr>
          <w:ilvl w:val="0"/>
          <w:numId w:val="108"/>
        </w:numPr>
        <w:suppressAutoHyphens w:val="0"/>
        <w:spacing w:before="100" w:beforeAutospacing="1" w:after="100" w:afterAutospacing="1"/>
        <w:contextualSpacing w:val="0"/>
        <w:rPr>
          <w:rFonts w:cs="Tahoma"/>
          <w:szCs w:val="22"/>
          <w:lang w:val="el-GR"/>
        </w:rPr>
      </w:pPr>
      <w:r w:rsidRPr="00274B25">
        <w:rPr>
          <w:rFonts w:cs="Tahoma"/>
          <w:szCs w:val="22"/>
          <w:lang w:val="el-GR"/>
        </w:rPr>
        <w:t>Τα έγγραφα κυρίως περιέχουν απλά κείμενο</w:t>
      </w:r>
    </w:p>
    <w:p w14:paraId="18BDC392" w14:textId="77777777" w:rsidR="004D09B6" w:rsidRPr="00274B25" w:rsidRDefault="004D09B6" w:rsidP="00BF2AE3">
      <w:pPr>
        <w:pStyle w:val="aff"/>
        <w:suppressAutoHyphens w:val="0"/>
        <w:spacing w:before="100" w:beforeAutospacing="1" w:after="100" w:afterAutospacing="1"/>
        <w:ind w:left="1425"/>
        <w:rPr>
          <w:rFonts w:cs="Tahoma"/>
          <w:szCs w:val="22"/>
          <w:lang w:val="el-GR"/>
        </w:rPr>
      </w:pPr>
      <w:r w:rsidRPr="00274B25">
        <w:rPr>
          <w:rFonts w:cs="Tahoma"/>
          <w:szCs w:val="22"/>
          <w:lang w:val="el-GR"/>
        </w:rPr>
        <w:t xml:space="preserve">Για την ψηφιοποίηση πρέπει να ληφθούν </w:t>
      </w:r>
      <w:r w:rsidR="00AE20F1" w:rsidRPr="00274B25">
        <w:rPr>
          <w:rFonts w:cs="Tahoma"/>
          <w:szCs w:val="22"/>
          <w:lang w:val="el-GR"/>
        </w:rPr>
        <w:t>υπόψη</w:t>
      </w:r>
      <w:r w:rsidRPr="00274B25">
        <w:rPr>
          <w:rFonts w:cs="Tahoma"/>
          <w:szCs w:val="22"/>
          <w:lang w:val="el-GR"/>
        </w:rPr>
        <w:t xml:space="preserve"> τα κάτωθι:</w:t>
      </w:r>
    </w:p>
    <w:p w14:paraId="43047435" w14:textId="77777777" w:rsidR="004D09B6" w:rsidRPr="00274B25" w:rsidRDefault="004D09B6" w:rsidP="00BF2AE3">
      <w:pPr>
        <w:pStyle w:val="aff"/>
        <w:numPr>
          <w:ilvl w:val="0"/>
          <w:numId w:val="109"/>
        </w:numPr>
        <w:suppressAutoHyphens w:val="0"/>
        <w:spacing w:before="100" w:beforeAutospacing="1" w:after="100" w:afterAutospacing="1"/>
        <w:contextualSpacing w:val="0"/>
        <w:rPr>
          <w:rFonts w:cs="Tahoma"/>
          <w:szCs w:val="22"/>
          <w:lang w:val="el-GR"/>
        </w:rPr>
      </w:pPr>
      <w:r w:rsidRPr="00274B25">
        <w:rPr>
          <w:rFonts w:cs="Tahoma"/>
          <w:szCs w:val="22"/>
          <w:lang w:val="el-GR"/>
        </w:rPr>
        <w:t xml:space="preserve">Η σάρωση των εγγράφων θα γίνει σε ποιότητα 300 </w:t>
      </w:r>
      <w:r w:rsidRPr="00274B25">
        <w:rPr>
          <w:rFonts w:cs="Tahoma"/>
          <w:szCs w:val="22"/>
          <w:lang w:val="en-US"/>
        </w:rPr>
        <w:t>dpi</w:t>
      </w:r>
    </w:p>
    <w:p w14:paraId="1CEAE9A0" w14:textId="77777777" w:rsidR="004D09B6" w:rsidRPr="00274B25" w:rsidRDefault="004D09B6" w:rsidP="00BF2AE3">
      <w:pPr>
        <w:pStyle w:val="aff"/>
        <w:numPr>
          <w:ilvl w:val="0"/>
          <w:numId w:val="109"/>
        </w:numPr>
        <w:suppressAutoHyphens w:val="0"/>
        <w:spacing w:before="100" w:beforeAutospacing="1" w:after="100" w:afterAutospacing="1"/>
        <w:contextualSpacing w:val="0"/>
        <w:rPr>
          <w:rFonts w:cs="Tahoma"/>
          <w:szCs w:val="22"/>
          <w:lang w:val="el-GR"/>
        </w:rPr>
      </w:pPr>
      <w:r w:rsidRPr="00274B25">
        <w:rPr>
          <w:rFonts w:cs="Tahoma"/>
          <w:szCs w:val="22"/>
          <w:lang w:val="el-GR"/>
        </w:rPr>
        <w:t xml:space="preserve">Επίσης, η σάρωση θα γίνει σε </w:t>
      </w:r>
      <w:r w:rsidRPr="00274B25">
        <w:rPr>
          <w:rFonts w:cs="Tahoma"/>
          <w:szCs w:val="22"/>
          <w:lang w:val="en-US"/>
        </w:rPr>
        <w:t>Grayscale</w:t>
      </w:r>
    </w:p>
    <w:p w14:paraId="7B1166D4" w14:textId="77777777" w:rsidR="004D09B6" w:rsidRPr="00274B25" w:rsidRDefault="004D09B6" w:rsidP="00BF2AE3">
      <w:pPr>
        <w:pStyle w:val="aff"/>
        <w:numPr>
          <w:ilvl w:val="0"/>
          <w:numId w:val="109"/>
        </w:numPr>
        <w:suppressAutoHyphens w:val="0"/>
        <w:spacing w:before="100" w:beforeAutospacing="1" w:after="100" w:afterAutospacing="1"/>
        <w:contextualSpacing w:val="0"/>
        <w:rPr>
          <w:rFonts w:cs="Tahoma"/>
          <w:szCs w:val="22"/>
          <w:lang w:val="el-GR"/>
        </w:rPr>
      </w:pPr>
      <w:r w:rsidRPr="00274B25">
        <w:rPr>
          <w:rFonts w:cs="Tahoma"/>
          <w:szCs w:val="22"/>
          <w:lang w:val="el-GR"/>
        </w:rPr>
        <w:t>Το σαρωμένο έγγραφο θα αποθηκευτεί σε compressed format με μέση συμπίεση</w:t>
      </w:r>
    </w:p>
    <w:p w14:paraId="65A2CCB2" w14:textId="2A51161C" w:rsidR="004D09B6" w:rsidRPr="00274B25" w:rsidRDefault="00DF79EB" w:rsidP="00BF2AE3">
      <w:pPr>
        <w:pStyle w:val="aff"/>
        <w:numPr>
          <w:ilvl w:val="0"/>
          <w:numId w:val="109"/>
        </w:numPr>
        <w:suppressAutoHyphens w:val="0"/>
        <w:spacing w:before="100" w:beforeAutospacing="1" w:after="100" w:afterAutospacing="1"/>
        <w:contextualSpacing w:val="0"/>
        <w:rPr>
          <w:rFonts w:cs="Tahoma"/>
          <w:szCs w:val="22"/>
          <w:lang w:val="el-GR"/>
        </w:rPr>
      </w:pPr>
      <w:r w:rsidRPr="00274B25">
        <w:rPr>
          <w:rFonts w:cs="Tahoma"/>
          <w:szCs w:val="22"/>
          <w:lang w:val="el-GR"/>
        </w:rPr>
        <w:t>Για τα ψηφιοποιημένα έγγραφα θα πραγματοποιείται αυτόματη οπτική αναγνώριση χαρακτήρων, χωρίς υποχρέωση διόρθωσης</w:t>
      </w:r>
      <w:r w:rsidR="0078722F" w:rsidRPr="00274B25">
        <w:rPr>
          <w:rFonts w:cs="Tahoma"/>
          <w:szCs w:val="22"/>
          <w:lang w:val="el-GR"/>
        </w:rPr>
        <w:t xml:space="preserve"> του επιμέρους κειμένου που αναγνωρίστικε</w:t>
      </w:r>
      <w:r w:rsidRPr="00274B25">
        <w:rPr>
          <w:rFonts w:cs="Tahoma"/>
          <w:szCs w:val="22"/>
          <w:lang w:val="el-GR"/>
        </w:rPr>
        <w:t>, ούτως ώστε να είναι δυνατή η μετατροπή τους σε επεξεργάσιμα αρχεία.</w:t>
      </w:r>
      <w:r w:rsidR="0078722F" w:rsidRPr="00274B25">
        <w:rPr>
          <w:rFonts w:cs="Tahoma"/>
          <w:szCs w:val="22"/>
          <w:lang w:val="el-GR"/>
        </w:rPr>
        <w:t xml:space="preserve"> Στην περίπτωση όμως που χρειάζεται βελτίωση στην ποιότητα του σαρωμένου εγγράφου, ώστε να είναι καλύτερα τα αποτελέσματα του </w:t>
      </w:r>
      <w:r w:rsidR="0078722F" w:rsidRPr="00274B25">
        <w:rPr>
          <w:rFonts w:cs="Tahoma"/>
          <w:szCs w:val="22"/>
          <w:lang w:val="en-US"/>
        </w:rPr>
        <w:t>OCR</w:t>
      </w:r>
      <w:r w:rsidR="0078722F" w:rsidRPr="00274B25">
        <w:rPr>
          <w:rFonts w:cs="Tahoma"/>
          <w:szCs w:val="22"/>
          <w:lang w:val="el-GR"/>
        </w:rPr>
        <w:t xml:space="preserve"> τότε ο ανάδοχος </w:t>
      </w:r>
      <w:r w:rsidR="003C654F" w:rsidRPr="00274B25">
        <w:rPr>
          <w:rFonts w:cs="Tahoma"/>
          <w:szCs w:val="22"/>
          <w:lang w:val="el-GR"/>
        </w:rPr>
        <w:t>έχει υποχρέωση διόρθωσης της ποιότητας σάρωσης.</w:t>
      </w:r>
    </w:p>
    <w:p w14:paraId="128BCBAB" w14:textId="040801C9" w:rsidR="008B179A" w:rsidRPr="00274B25" w:rsidRDefault="004D09B6" w:rsidP="008B179A">
      <w:pPr>
        <w:pStyle w:val="aff"/>
        <w:numPr>
          <w:ilvl w:val="0"/>
          <w:numId w:val="109"/>
        </w:numPr>
        <w:suppressAutoHyphens w:val="0"/>
        <w:spacing w:before="100" w:beforeAutospacing="1" w:after="100" w:afterAutospacing="1"/>
        <w:contextualSpacing w:val="0"/>
        <w:rPr>
          <w:rFonts w:cs="Tahoma"/>
          <w:szCs w:val="22"/>
          <w:lang w:val="el-GR"/>
        </w:rPr>
      </w:pPr>
      <w:r w:rsidRPr="00274B25">
        <w:rPr>
          <w:rFonts w:cs="Tahoma"/>
          <w:szCs w:val="22"/>
          <w:lang w:val="el-GR"/>
        </w:rPr>
        <w:t xml:space="preserve">Κάθε έγγραφο θα εισαχθεί στον ηλεκτρονικό </w:t>
      </w:r>
      <w:r w:rsidR="00AE20F1" w:rsidRPr="00274B25">
        <w:rPr>
          <w:rFonts w:cs="Tahoma"/>
          <w:szCs w:val="22"/>
          <w:lang w:val="el-GR"/>
        </w:rPr>
        <w:t>φάκελο</w:t>
      </w:r>
      <w:r w:rsidRPr="00274B25">
        <w:rPr>
          <w:rFonts w:cs="Tahoma"/>
          <w:szCs w:val="22"/>
          <w:lang w:val="el-GR"/>
        </w:rPr>
        <w:t xml:space="preserve"> της Υπόθεσης, τον οποίο αφορά</w:t>
      </w:r>
    </w:p>
    <w:p w14:paraId="423927ED" w14:textId="77777777" w:rsidR="008B179A" w:rsidRPr="00274B25" w:rsidRDefault="008B179A" w:rsidP="008B179A">
      <w:pPr>
        <w:suppressAutoHyphens w:val="0"/>
        <w:spacing w:before="100" w:beforeAutospacing="1" w:after="100" w:afterAutospacing="1"/>
        <w:rPr>
          <w:rFonts w:cs="Tahoma"/>
          <w:szCs w:val="22"/>
          <w:lang w:val="el-GR"/>
        </w:rPr>
      </w:pPr>
    </w:p>
    <w:p w14:paraId="087F3D42" w14:textId="15B20786" w:rsidR="00936A50" w:rsidRPr="00274B25" w:rsidRDefault="00753F7F" w:rsidP="00BF2AE3">
      <w:pPr>
        <w:pStyle w:val="7"/>
        <w:numPr>
          <w:ilvl w:val="4"/>
          <w:numId w:val="11"/>
        </w:numPr>
        <w:spacing w:line="240" w:lineRule="auto"/>
        <w:rPr>
          <w:rFonts w:cs="Tahoma"/>
          <w:b/>
          <w:sz w:val="22"/>
          <w:szCs w:val="22"/>
        </w:rPr>
      </w:pPr>
      <w:bookmarkStart w:id="423" w:name="_Toc45711966"/>
      <w:bookmarkStart w:id="424" w:name="_Ref45745637"/>
      <w:r w:rsidRPr="00274B25">
        <w:rPr>
          <w:rFonts w:cs="Tahoma"/>
          <w:b/>
          <w:sz w:val="22"/>
          <w:szCs w:val="22"/>
        </w:rPr>
        <w:t>Διαδικασία Επεξεργασίας του Φυσικού Αρχείου</w:t>
      </w:r>
      <w:bookmarkEnd w:id="423"/>
      <w:bookmarkEnd w:id="424"/>
    </w:p>
    <w:p w14:paraId="2690DF4C" w14:textId="3755A428" w:rsidR="00753F7F" w:rsidRPr="00274B25" w:rsidRDefault="00753F7F" w:rsidP="00BF2AE3">
      <w:pPr>
        <w:suppressAutoHyphens w:val="0"/>
        <w:spacing w:before="100" w:beforeAutospacing="1" w:after="100" w:afterAutospacing="1"/>
        <w:rPr>
          <w:rFonts w:cs="Tahoma"/>
          <w:szCs w:val="22"/>
          <w:lang w:val="el-GR"/>
        </w:rPr>
      </w:pPr>
      <w:r w:rsidRPr="00274B25">
        <w:rPr>
          <w:rFonts w:cs="Tahoma"/>
          <w:szCs w:val="22"/>
          <w:lang w:val="el-GR"/>
        </w:rPr>
        <w:t>Η διαδικασία για την επεξεργασία του φυσικού αρχείου θα υλοποιηθεί με δύο παράλληλες ροές εργασίας ως εξής:</w:t>
      </w:r>
      <w:r w:rsidR="007D076E" w:rsidRPr="00274B25">
        <w:rPr>
          <w:rFonts w:cs="Tahoma"/>
          <w:szCs w:val="22"/>
          <w:lang w:val="el-GR"/>
        </w:rPr>
        <w:t xml:space="preserve"> </w:t>
      </w:r>
    </w:p>
    <w:p w14:paraId="74AA7FD0" w14:textId="77777777" w:rsidR="00E20AC2" w:rsidRPr="00274B25" w:rsidRDefault="00753F7F" w:rsidP="00BF2AE3">
      <w:pPr>
        <w:pStyle w:val="aff"/>
        <w:numPr>
          <w:ilvl w:val="0"/>
          <w:numId w:val="133"/>
        </w:numPr>
        <w:suppressAutoHyphens w:val="0"/>
        <w:spacing w:before="100" w:beforeAutospacing="1" w:after="100" w:afterAutospacing="1"/>
        <w:rPr>
          <w:rFonts w:cs="Tahoma"/>
          <w:szCs w:val="22"/>
          <w:lang w:val="el-GR"/>
        </w:rPr>
      </w:pPr>
      <w:r w:rsidRPr="00274B25">
        <w:rPr>
          <w:rFonts w:cs="Tahoma"/>
          <w:szCs w:val="22"/>
          <w:lang w:val="el-GR"/>
        </w:rPr>
        <w:t xml:space="preserve">Κύρια ροή εργασίας: Η επεξεργασία υποθέσεων μαζικά σε δέματα - ως κύρια διαδικασία. </w:t>
      </w:r>
    </w:p>
    <w:p w14:paraId="1CD4325B" w14:textId="6B8766F9" w:rsidR="00753F7F" w:rsidRPr="00274B25" w:rsidRDefault="00753F7F" w:rsidP="00BF2AE3">
      <w:pPr>
        <w:pStyle w:val="aff"/>
        <w:numPr>
          <w:ilvl w:val="0"/>
          <w:numId w:val="133"/>
        </w:numPr>
        <w:suppressAutoHyphens w:val="0"/>
        <w:spacing w:before="100" w:beforeAutospacing="1" w:after="100" w:afterAutospacing="1"/>
        <w:rPr>
          <w:rFonts w:cs="Tahoma"/>
          <w:szCs w:val="22"/>
          <w:lang w:val="el-GR"/>
        </w:rPr>
      </w:pPr>
      <w:r w:rsidRPr="00274B25">
        <w:rPr>
          <w:rFonts w:cs="Tahoma"/>
          <w:szCs w:val="22"/>
          <w:lang w:val="el-GR"/>
        </w:rPr>
        <w:lastRenderedPageBreak/>
        <w:t>Κατά περίπτωση αντιμετώπιση τυχόν προβλημάτων των φακέλων που θα εντοπιστούν στην κύρια διαδικασία.</w:t>
      </w:r>
      <w:r w:rsidR="007D076E" w:rsidRPr="00274B25">
        <w:rPr>
          <w:rFonts w:cs="Tahoma"/>
          <w:szCs w:val="22"/>
          <w:lang w:val="el-GR"/>
        </w:rPr>
        <w:t xml:space="preserve"> </w:t>
      </w:r>
    </w:p>
    <w:p w14:paraId="139C88C8" w14:textId="1B911F2C"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 xml:space="preserve">Ο συντονισμός και ο έλεγχος της διαδικασίας γίνεται από τον ανάδοχο του έργου σε συνεργασία με εκπρόσωπο της «Αρχής». Επίσης, ο ανάδοχος σε συνεργασία με το τμήμα διοικητικού είναι αρμόδιος για την προετοιμασία του προς επεξεργασία υλικού. Οι φάσεις της διαδικασίας εκτελούνται ως εξής: </w:t>
      </w:r>
    </w:p>
    <w:p w14:paraId="77380B36" w14:textId="77777777" w:rsidR="00753F7F" w:rsidRPr="00274B25" w:rsidRDefault="00753F7F" w:rsidP="00BF2AE3">
      <w:pPr>
        <w:widowControl w:val="0"/>
        <w:autoSpaceDN w:val="0"/>
        <w:spacing w:after="0"/>
        <w:ind w:left="786"/>
        <w:textAlignment w:val="baseline"/>
        <w:rPr>
          <w:rFonts w:cs="Tahoma"/>
          <w:szCs w:val="22"/>
          <w:lang w:val="el-GR"/>
        </w:rPr>
      </w:pPr>
      <w:r w:rsidRPr="00274B25">
        <w:rPr>
          <w:rFonts w:cs="Tahoma"/>
          <w:szCs w:val="22"/>
          <w:lang w:val="el-GR"/>
        </w:rPr>
        <w:t xml:space="preserve"> </w:t>
      </w:r>
    </w:p>
    <w:tbl>
      <w:tblPr>
        <w:tblStyle w:val="TableGrid"/>
        <w:tblW w:w="9067" w:type="dxa"/>
        <w:tblInd w:w="142" w:type="dxa"/>
        <w:tblCellMar>
          <w:top w:w="53" w:type="dxa"/>
          <w:left w:w="108" w:type="dxa"/>
          <w:right w:w="1" w:type="dxa"/>
        </w:tblCellMar>
        <w:tblLook w:val="04A0" w:firstRow="1" w:lastRow="0" w:firstColumn="1" w:lastColumn="0" w:noHBand="0" w:noVBand="1"/>
      </w:tblPr>
      <w:tblGrid>
        <w:gridCol w:w="610"/>
        <w:gridCol w:w="4212"/>
        <w:gridCol w:w="4245"/>
      </w:tblGrid>
      <w:tr w:rsidR="00753F7F" w:rsidRPr="00274B25" w14:paraId="24978C73" w14:textId="77777777" w:rsidTr="008B179A">
        <w:trPr>
          <w:trHeight w:val="302"/>
        </w:trPr>
        <w:tc>
          <w:tcPr>
            <w:tcW w:w="610" w:type="dxa"/>
            <w:tcBorders>
              <w:top w:val="single" w:sz="4" w:space="0" w:color="000000"/>
              <w:left w:val="single" w:sz="4" w:space="0" w:color="000000"/>
              <w:bottom w:val="single" w:sz="4" w:space="0" w:color="000000"/>
              <w:right w:val="single" w:sz="4" w:space="0" w:color="000000"/>
            </w:tcBorders>
          </w:tcPr>
          <w:p w14:paraId="76698588" w14:textId="77777777" w:rsidR="00753F7F" w:rsidRPr="00274B25" w:rsidRDefault="00753F7F" w:rsidP="00BF2AE3">
            <w:pPr>
              <w:spacing w:after="0"/>
              <w:rPr>
                <w:rFonts w:cs="Tahoma"/>
                <w:szCs w:val="22"/>
              </w:rPr>
            </w:pPr>
            <w:r w:rsidRPr="00274B25">
              <w:rPr>
                <w:rFonts w:eastAsia="Calibri" w:cs="Tahoma"/>
                <w:b/>
                <w:szCs w:val="22"/>
              </w:rPr>
              <w:t xml:space="preserve">Α/Α </w:t>
            </w:r>
          </w:p>
        </w:tc>
        <w:tc>
          <w:tcPr>
            <w:tcW w:w="4212" w:type="dxa"/>
            <w:tcBorders>
              <w:top w:val="single" w:sz="4" w:space="0" w:color="000000"/>
              <w:left w:val="single" w:sz="4" w:space="0" w:color="000000"/>
              <w:bottom w:val="single" w:sz="4" w:space="0" w:color="000000"/>
              <w:right w:val="single" w:sz="4" w:space="0" w:color="000000"/>
            </w:tcBorders>
          </w:tcPr>
          <w:p w14:paraId="49349BC1" w14:textId="77777777" w:rsidR="00753F7F" w:rsidRPr="00274B25" w:rsidRDefault="00753F7F" w:rsidP="00BF2AE3">
            <w:pPr>
              <w:spacing w:after="0"/>
              <w:jc w:val="left"/>
              <w:rPr>
                <w:rFonts w:cs="Tahoma"/>
                <w:szCs w:val="22"/>
              </w:rPr>
            </w:pPr>
            <w:r w:rsidRPr="00274B25">
              <w:rPr>
                <w:rFonts w:eastAsia="Calibri" w:cs="Tahoma"/>
                <w:b/>
                <w:szCs w:val="22"/>
              </w:rPr>
              <w:t xml:space="preserve">Φάση </w:t>
            </w:r>
          </w:p>
        </w:tc>
        <w:tc>
          <w:tcPr>
            <w:tcW w:w="4245" w:type="dxa"/>
            <w:tcBorders>
              <w:top w:val="single" w:sz="4" w:space="0" w:color="000000"/>
              <w:left w:val="single" w:sz="4" w:space="0" w:color="000000"/>
              <w:bottom w:val="single" w:sz="4" w:space="0" w:color="000000"/>
              <w:right w:val="single" w:sz="4" w:space="0" w:color="000000"/>
            </w:tcBorders>
          </w:tcPr>
          <w:p w14:paraId="024823F1" w14:textId="77777777" w:rsidR="00753F7F" w:rsidRPr="00274B25" w:rsidRDefault="00753F7F" w:rsidP="00BF2AE3">
            <w:pPr>
              <w:spacing w:after="0"/>
              <w:jc w:val="left"/>
              <w:rPr>
                <w:rFonts w:cs="Tahoma"/>
                <w:szCs w:val="22"/>
              </w:rPr>
            </w:pPr>
            <w:r w:rsidRPr="00274B25">
              <w:rPr>
                <w:rFonts w:eastAsia="Calibri" w:cs="Tahoma"/>
                <w:b/>
                <w:szCs w:val="22"/>
              </w:rPr>
              <w:t xml:space="preserve">Αρμόδιος </w:t>
            </w:r>
          </w:p>
        </w:tc>
      </w:tr>
      <w:tr w:rsidR="00753F7F" w:rsidRPr="00903A07" w14:paraId="656760F4" w14:textId="77777777" w:rsidTr="008B179A">
        <w:trPr>
          <w:trHeight w:val="888"/>
        </w:trPr>
        <w:tc>
          <w:tcPr>
            <w:tcW w:w="610" w:type="dxa"/>
            <w:tcBorders>
              <w:top w:val="single" w:sz="4" w:space="0" w:color="000000"/>
              <w:left w:val="single" w:sz="4" w:space="0" w:color="000000"/>
              <w:bottom w:val="single" w:sz="4" w:space="0" w:color="000000"/>
              <w:right w:val="single" w:sz="4" w:space="0" w:color="000000"/>
            </w:tcBorders>
          </w:tcPr>
          <w:p w14:paraId="64F3DE96" w14:textId="77777777" w:rsidR="00753F7F" w:rsidRPr="00274B25" w:rsidRDefault="00753F7F" w:rsidP="00BF2AE3">
            <w:pPr>
              <w:spacing w:after="0"/>
              <w:ind w:right="110"/>
              <w:jc w:val="center"/>
              <w:rPr>
                <w:rFonts w:cs="Tahoma"/>
                <w:szCs w:val="22"/>
              </w:rPr>
            </w:pPr>
            <w:r w:rsidRPr="00274B25">
              <w:rPr>
                <w:rFonts w:cs="Tahoma"/>
                <w:szCs w:val="22"/>
              </w:rPr>
              <w:t xml:space="preserve">1 </w:t>
            </w:r>
          </w:p>
        </w:tc>
        <w:tc>
          <w:tcPr>
            <w:tcW w:w="4212" w:type="dxa"/>
            <w:tcBorders>
              <w:top w:val="single" w:sz="4" w:space="0" w:color="000000"/>
              <w:left w:val="single" w:sz="4" w:space="0" w:color="000000"/>
              <w:bottom w:val="single" w:sz="4" w:space="0" w:color="000000"/>
              <w:right w:val="single" w:sz="4" w:space="0" w:color="000000"/>
            </w:tcBorders>
          </w:tcPr>
          <w:p w14:paraId="7AAF03EB" w14:textId="4486537F" w:rsidR="00753F7F" w:rsidRPr="00274B25" w:rsidRDefault="00753F7F" w:rsidP="00BF2AE3">
            <w:pPr>
              <w:spacing w:after="0"/>
              <w:jc w:val="left"/>
              <w:rPr>
                <w:rFonts w:cs="Tahoma"/>
                <w:szCs w:val="22"/>
              </w:rPr>
            </w:pPr>
            <w:r w:rsidRPr="00274B25">
              <w:rPr>
                <w:rFonts w:cs="Tahoma"/>
                <w:szCs w:val="22"/>
              </w:rPr>
              <w:t>Δημιουργία δέματος</w:t>
            </w:r>
            <w:r w:rsidR="007D076E" w:rsidRPr="00274B25">
              <w:rPr>
                <w:rFonts w:cs="Tahoma"/>
                <w:szCs w:val="22"/>
              </w:rPr>
              <w:t xml:space="preserve"> </w:t>
            </w:r>
            <w:r w:rsidRPr="00274B25">
              <w:rPr>
                <w:rFonts w:cs="Tahoma"/>
                <w:szCs w:val="22"/>
              </w:rPr>
              <w:t xml:space="preserve">προς επεξεργασία </w:t>
            </w:r>
          </w:p>
        </w:tc>
        <w:tc>
          <w:tcPr>
            <w:tcW w:w="4245" w:type="dxa"/>
            <w:tcBorders>
              <w:top w:val="single" w:sz="4" w:space="0" w:color="000000"/>
              <w:left w:val="single" w:sz="4" w:space="0" w:color="000000"/>
              <w:bottom w:val="single" w:sz="4" w:space="0" w:color="000000"/>
              <w:right w:val="single" w:sz="4" w:space="0" w:color="000000"/>
            </w:tcBorders>
          </w:tcPr>
          <w:p w14:paraId="27365000" w14:textId="77777777" w:rsidR="00753F7F" w:rsidRPr="00274B25" w:rsidRDefault="00753F7F" w:rsidP="00BF2AE3">
            <w:pPr>
              <w:spacing w:after="0"/>
              <w:jc w:val="left"/>
              <w:rPr>
                <w:rFonts w:cs="Tahoma"/>
                <w:szCs w:val="22"/>
                <w:lang w:val="el-GR"/>
              </w:rPr>
            </w:pPr>
            <w:r w:rsidRPr="00274B25">
              <w:rPr>
                <w:rFonts w:cs="Tahoma"/>
                <w:szCs w:val="22"/>
                <w:lang w:val="el-GR"/>
              </w:rPr>
              <w:t>Ανάδοχος</w:t>
            </w:r>
          </w:p>
          <w:p w14:paraId="69A7CCC4" w14:textId="77777777" w:rsidR="00753F7F" w:rsidRPr="00274B25" w:rsidRDefault="00753F7F" w:rsidP="00BF2AE3">
            <w:pPr>
              <w:spacing w:after="0"/>
              <w:rPr>
                <w:rFonts w:cs="Tahoma"/>
                <w:szCs w:val="22"/>
                <w:lang w:val="el-GR"/>
              </w:rPr>
            </w:pPr>
            <w:r w:rsidRPr="00274B25">
              <w:rPr>
                <w:rFonts w:cs="Tahoma"/>
                <w:szCs w:val="22"/>
                <w:lang w:val="el-GR"/>
              </w:rPr>
              <w:t>Συνεργείο του Αναδόχου σε συνεργασία με το Τμήμα Διοικητικού</w:t>
            </w:r>
          </w:p>
        </w:tc>
      </w:tr>
      <w:tr w:rsidR="00753F7F" w:rsidRPr="00903A07" w14:paraId="30775250" w14:textId="77777777" w:rsidTr="008B179A">
        <w:trPr>
          <w:trHeight w:val="890"/>
        </w:trPr>
        <w:tc>
          <w:tcPr>
            <w:tcW w:w="610" w:type="dxa"/>
            <w:tcBorders>
              <w:top w:val="single" w:sz="4" w:space="0" w:color="000000"/>
              <w:left w:val="single" w:sz="4" w:space="0" w:color="000000"/>
              <w:bottom w:val="single" w:sz="4" w:space="0" w:color="000000"/>
              <w:right w:val="single" w:sz="4" w:space="0" w:color="000000"/>
            </w:tcBorders>
          </w:tcPr>
          <w:p w14:paraId="49FF641B" w14:textId="77777777" w:rsidR="00753F7F" w:rsidRPr="00274B25" w:rsidRDefault="00753F7F" w:rsidP="00BF2AE3">
            <w:pPr>
              <w:spacing w:after="0"/>
              <w:ind w:right="110"/>
              <w:jc w:val="center"/>
              <w:rPr>
                <w:rFonts w:cs="Tahoma"/>
                <w:szCs w:val="22"/>
              </w:rPr>
            </w:pPr>
            <w:r w:rsidRPr="00274B25">
              <w:rPr>
                <w:rFonts w:cs="Tahoma"/>
                <w:szCs w:val="22"/>
              </w:rPr>
              <w:t xml:space="preserve">2 </w:t>
            </w:r>
          </w:p>
        </w:tc>
        <w:tc>
          <w:tcPr>
            <w:tcW w:w="4212" w:type="dxa"/>
            <w:tcBorders>
              <w:top w:val="single" w:sz="4" w:space="0" w:color="000000"/>
              <w:left w:val="single" w:sz="4" w:space="0" w:color="000000"/>
              <w:bottom w:val="single" w:sz="4" w:space="0" w:color="000000"/>
              <w:right w:val="single" w:sz="4" w:space="0" w:color="000000"/>
            </w:tcBorders>
          </w:tcPr>
          <w:p w14:paraId="65B03620" w14:textId="076D8D67" w:rsidR="00753F7F" w:rsidRPr="00274B25" w:rsidRDefault="00753F7F" w:rsidP="00BF2AE3">
            <w:pPr>
              <w:spacing w:after="0"/>
              <w:jc w:val="left"/>
              <w:rPr>
                <w:rFonts w:cs="Tahoma"/>
                <w:szCs w:val="22"/>
                <w:lang w:val="el-GR"/>
              </w:rPr>
            </w:pPr>
            <w:r w:rsidRPr="00274B25">
              <w:rPr>
                <w:rFonts w:cs="Tahoma"/>
                <w:szCs w:val="22"/>
                <w:lang w:val="el-GR"/>
              </w:rPr>
              <w:t>Έλεγχος φακέλων και εντοπισμός των προς ψηφιοποίηση εγγράφων</w:t>
            </w:r>
          </w:p>
        </w:tc>
        <w:tc>
          <w:tcPr>
            <w:tcW w:w="4245" w:type="dxa"/>
            <w:tcBorders>
              <w:top w:val="single" w:sz="4" w:space="0" w:color="000000"/>
              <w:left w:val="single" w:sz="4" w:space="0" w:color="000000"/>
              <w:bottom w:val="single" w:sz="4" w:space="0" w:color="000000"/>
              <w:right w:val="single" w:sz="4" w:space="0" w:color="000000"/>
            </w:tcBorders>
          </w:tcPr>
          <w:p w14:paraId="34194D0E" w14:textId="77777777" w:rsidR="00753F7F" w:rsidRPr="00274B25" w:rsidRDefault="00753F7F" w:rsidP="00BF2AE3">
            <w:pPr>
              <w:spacing w:after="0"/>
              <w:jc w:val="left"/>
              <w:rPr>
                <w:rFonts w:cs="Tahoma"/>
                <w:szCs w:val="22"/>
                <w:lang w:val="el-GR"/>
              </w:rPr>
            </w:pPr>
            <w:r w:rsidRPr="00274B25">
              <w:rPr>
                <w:rFonts w:cs="Tahoma"/>
                <w:szCs w:val="22"/>
                <w:lang w:val="el-GR"/>
              </w:rPr>
              <w:t>Ανάδοχος</w:t>
            </w:r>
          </w:p>
          <w:p w14:paraId="49ADED59" w14:textId="77777777" w:rsidR="00753F7F" w:rsidRPr="00274B25" w:rsidRDefault="00753F7F" w:rsidP="00BF2AE3">
            <w:pPr>
              <w:spacing w:after="0"/>
              <w:rPr>
                <w:rFonts w:cs="Tahoma"/>
                <w:szCs w:val="22"/>
                <w:lang w:val="el-GR"/>
              </w:rPr>
            </w:pPr>
            <w:r w:rsidRPr="00274B25">
              <w:rPr>
                <w:rFonts w:cs="Tahoma"/>
                <w:szCs w:val="22"/>
                <w:lang w:val="el-GR"/>
              </w:rPr>
              <w:t>Συνεργείο του Αναδόχου σε συνεργασία με το Τμήμα Διοικητικού</w:t>
            </w:r>
          </w:p>
        </w:tc>
      </w:tr>
      <w:tr w:rsidR="00753F7F" w:rsidRPr="00274B25" w14:paraId="2C742F2A" w14:textId="77777777" w:rsidTr="008B179A">
        <w:trPr>
          <w:trHeight w:val="711"/>
        </w:trPr>
        <w:tc>
          <w:tcPr>
            <w:tcW w:w="610" w:type="dxa"/>
            <w:tcBorders>
              <w:top w:val="single" w:sz="4" w:space="0" w:color="000000"/>
              <w:left w:val="single" w:sz="4" w:space="0" w:color="000000"/>
              <w:bottom w:val="single" w:sz="4" w:space="0" w:color="000000"/>
              <w:right w:val="single" w:sz="4" w:space="0" w:color="000000"/>
            </w:tcBorders>
          </w:tcPr>
          <w:p w14:paraId="6C9D9EE0" w14:textId="77777777" w:rsidR="00753F7F" w:rsidRPr="00274B25" w:rsidRDefault="00753F7F" w:rsidP="00BF2AE3">
            <w:pPr>
              <w:spacing w:after="0"/>
              <w:ind w:right="110"/>
              <w:jc w:val="center"/>
              <w:rPr>
                <w:rFonts w:cs="Tahoma"/>
                <w:szCs w:val="22"/>
              </w:rPr>
            </w:pPr>
            <w:r w:rsidRPr="00274B25">
              <w:rPr>
                <w:rFonts w:cs="Tahoma"/>
                <w:szCs w:val="22"/>
              </w:rPr>
              <w:t xml:space="preserve">3 </w:t>
            </w:r>
          </w:p>
        </w:tc>
        <w:tc>
          <w:tcPr>
            <w:tcW w:w="4212" w:type="dxa"/>
            <w:tcBorders>
              <w:top w:val="single" w:sz="4" w:space="0" w:color="000000"/>
              <w:left w:val="single" w:sz="4" w:space="0" w:color="000000"/>
              <w:bottom w:val="single" w:sz="4" w:space="0" w:color="000000"/>
              <w:right w:val="single" w:sz="4" w:space="0" w:color="000000"/>
            </w:tcBorders>
          </w:tcPr>
          <w:p w14:paraId="75E4F314" w14:textId="77777777" w:rsidR="00753F7F" w:rsidRPr="00274B25" w:rsidRDefault="00753F7F" w:rsidP="00BF2AE3">
            <w:pPr>
              <w:spacing w:after="0"/>
              <w:jc w:val="left"/>
              <w:rPr>
                <w:rFonts w:cs="Tahoma"/>
                <w:szCs w:val="22"/>
              </w:rPr>
            </w:pPr>
            <w:r w:rsidRPr="00274B25">
              <w:rPr>
                <w:rFonts w:cs="Tahoma"/>
                <w:szCs w:val="22"/>
              </w:rPr>
              <w:t xml:space="preserve">Σάρωση αναφορών πακέτου φακέλων </w:t>
            </w:r>
          </w:p>
        </w:tc>
        <w:tc>
          <w:tcPr>
            <w:tcW w:w="4245" w:type="dxa"/>
            <w:tcBorders>
              <w:top w:val="single" w:sz="4" w:space="0" w:color="000000"/>
              <w:left w:val="single" w:sz="4" w:space="0" w:color="000000"/>
              <w:bottom w:val="single" w:sz="4" w:space="0" w:color="000000"/>
              <w:right w:val="single" w:sz="4" w:space="0" w:color="000000"/>
            </w:tcBorders>
          </w:tcPr>
          <w:p w14:paraId="6B4E4245" w14:textId="77777777" w:rsidR="00753F7F" w:rsidRPr="00274B25" w:rsidRDefault="00753F7F" w:rsidP="00BF2AE3">
            <w:pPr>
              <w:spacing w:after="0"/>
              <w:jc w:val="left"/>
              <w:rPr>
                <w:rFonts w:cs="Tahoma"/>
                <w:szCs w:val="22"/>
              </w:rPr>
            </w:pPr>
            <w:r w:rsidRPr="00274B25">
              <w:rPr>
                <w:rFonts w:cs="Tahoma"/>
                <w:szCs w:val="22"/>
              </w:rPr>
              <w:t>Ανάδοχος</w:t>
            </w:r>
          </w:p>
          <w:p w14:paraId="34514295" w14:textId="77777777" w:rsidR="00753F7F" w:rsidRPr="00274B25" w:rsidRDefault="00753F7F" w:rsidP="00BF2AE3">
            <w:pPr>
              <w:spacing w:after="0"/>
              <w:jc w:val="left"/>
              <w:rPr>
                <w:rFonts w:cs="Tahoma"/>
                <w:szCs w:val="22"/>
              </w:rPr>
            </w:pPr>
            <w:r w:rsidRPr="00274B25">
              <w:rPr>
                <w:rFonts w:cs="Tahoma"/>
                <w:szCs w:val="22"/>
              </w:rPr>
              <w:t>Συνεργείο του Αναδόχου</w:t>
            </w:r>
          </w:p>
        </w:tc>
      </w:tr>
      <w:tr w:rsidR="00753F7F" w:rsidRPr="00903A07" w14:paraId="1D4FA0C6" w14:textId="77777777" w:rsidTr="008B179A">
        <w:trPr>
          <w:trHeight w:val="711"/>
        </w:trPr>
        <w:tc>
          <w:tcPr>
            <w:tcW w:w="610" w:type="dxa"/>
            <w:tcBorders>
              <w:top w:val="single" w:sz="4" w:space="0" w:color="000000"/>
              <w:left w:val="single" w:sz="4" w:space="0" w:color="000000"/>
              <w:bottom w:val="single" w:sz="4" w:space="0" w:color="000000"/>
              <w:right w:val="single" w:sz="4" w:space="0" w:color="000000"/>
            </w:tcBorders>
          </w:tcPr>
          <w:p w14:paraId="00421A5B" w14:textId="77777777" w:rsidR="00753F7F" w:rsidRPr="00274B25" w:rsidRDefault="00753F7F" w:rsidP="00BF2AE3">
            <w:pPr>
              <w:spacing w:after="0"/>
              <w:ind w:right="110"/>
              <w:jc w:val="center"/>
              <w:rPr>
                <w:rFonts w:cs="Tahoma"/>
                <w:szCs w:val="22"/>
              </w:rPr>
            </w:pPr>
            <w:r w:rsidRPr="00274B25">
              <w:rPr>
                <w:rFonts w:cs="Tahoma"/>
                <w:szCs w:val="22"/>
              </w:rPr>
              <w:t>4</w:t>
            </w:r>
          </w:p>
        </w:tc>
        <w:tc>
          <w:tcPr>
            <w:tcW w:w="4212" w:type="dxa"/>
            <w:tcBorders>
              <w:top w:val="single" w:sz="4" w:space="0" w:color="000000"/>
              <w:left w:val="single" w:sz="4" w:space="0" w:color="000000"/>
              <w:bottom w:val="single" w:sz="4" w:space="0" w:color="000000"/>
              <w:right w:val="single" w:sz="4" w:space="0" w:color="000000"/>
            </w:tcBorders>
          </w:tcPr>
          <w:p w14:paraId="02F9BC1A" w14:textId="77777777" w:rsidR="00753F7F" w:rsidRPr="00274B25" w:rsidRDefault="00753F7F" w:rsidP="00BF2AE3">
            <w:pPr>
              <w:spacing w:after="0"/>
              <w:jc w:val="left"/>
              <w:rPr>
                <w:rFonts w:cs="Tahoma"/>
                <w:szCs w:val="22"/>
              </w:rPr>
            </w:pPr>
            <w:r w:rsidRPr="00274B25">
              <w:rPr>
                <w:rFonts w:cs="Tahoma"/>
                <w:szCs w:val="22"/>
              </w:rPr>
              <w:t>Έλεγχος ποιότητας σαρωμένων αρχείων</w:t>
            </w:r>
          </w:p>
        </w:tc>
        <w:tc>
          <w:tcPr>
            <w:tcW w:w="4245" w:type="dxa"/>
            <w:tcBorders>
              <w:top w:val="single" w:sz="4" w:space="0" w:color="000000"/>
              <w:left w:val="single" w:sz="4" w:space="0" w:color="000000"/>
              <w:bottom w:val="single" w:sz="4" w:space="0" w:color="000000"/>
              <w:right w:val="single" w:sz="4" w:space="0" w:color="000000"/>
            </w:tcBorders>
          </w:tcPr>
          <w:p w14:paraId="41B1D6E9" w14:textId="77777777" w:rsidR="00753F7F" w:rsidRPr="00274B25" w:rsidRDefault="00753F7F" w:rsidP="00BF2AE3">
            <w:pPr>
              <w:spacing w:after="0"/>
              <w:jc w:val="left"/>
              <w:rPr>
                <w:rFonts w:cs="Tahoma"/>
                <w:szCs w:val="22"/>
                <w:lang w:val="el-GR"/>
              </w:rPr>
            </w:pPr>
            <w:r w:rsidRPr="00274B25">
              <w:rPr>
                <w:rFonts w:cs="Tahoma"/>
                <w:szCs w:val="22"/>
                <w:lang w:val="el-GR"/>
              </w:rPr>
              <w:t>Ανάδοχος</w:t>
            </w:r>
          </w:p>
          <w:p w14:paraId="5E8E89F7" w14:textId="77777777" w:rsidR="00753F7F" w:rsidRPr="00274B25" w:rsidRDefault="00753F7F" w:rsidP="00BF2AE3">
            <w:pPr>
              <w:spacing w:after="0"/>
              <w:jc w:val="left"/>
              <w:rPr>
                <w:rFonts w:cs="Tahoma"/>
                <w:szCs w:val="22"/>
                <w:lang w:val="el-GR"/>
              </w:rPr>
            </w:pPr>
            <w:r w:rsidRPr="00274B25">
              <w:rPr>
                <w:rFonts w:cs="Tahoma"/>
                <w:szCs w:val="22"/>
                <w:lang w:val="el-GR"/>
              </w:rPr>
              <w:t>Συνεργείο του Αναδόχου σε συνεργασία με το Τμήμα Διοικητικού</w:t>
            </w:r>
          </w:p>
        </w:tc>
      </w:tr>
      <w:tr w:rsidR="00753F7F" w:rsidRPr="00903A07" w14:paraId="431E686A" w14:textId="77777777" w:rsidTr="008B179A">
        <w:trPr>
          <w:trHeight w:val="847"/>
        </w:trPr>
        <w:tc>
          <w:tcPr>
            <w:tcW w:w="610" w:type="dxa"/>
            <w:tcBorders>
              <w:top w:val="single" w:sz="4" w:space="0" w:color="000000"/>
              <w:left w:val="single" w:sz="4" w:space="0" w:color="000000"/>
              <w:bottom w:val="single" w:sz="4" w:space="0" w:color="000000"/>
              <w:right w:val="single" w:sz="4" w:space="0" w:color="000000"/>
            </w:tcBorders>
          </w:tcPr>
          <w:p w14:paraId="12D78FD1" w14:textId="77777777" w:rsidR="00753F7F" w:rsidRPr="00274B25" w:rsidRDefault="00753F7F" w:rsidP="00BF2AE3">
            <w:pPr>
              <w:spacing w:after="0"/>
              <w:ind w:right="110"/>
              <w:jc w:val="center"/>
              <w:rPr>
                <w:rFonts w:cs="Tahoma"/>
                <w:szCs w:val="22"/>
              </w:rPr>
            </w:pPr>
            <w:r w:rsidRPr="00274B25">
              <w:rPr>
                <w:rFonts w:cs="Tahoma"/>
                <w:szCs w:val="22"/>
              </w:rPr>
              <w:t xml:space="preserve">4 </w:t>
            </w:r>
          </w:p>
        </w:tc>
        <w:tc>
          <w:tcPr>
            <w:tcW w:w="4212" w:type="dxa"/>
            <w:tcBorders>
              <w:top w:val="single" w:sz="4" w:space="0" w:color="000000"/>
              <w:left w:val="single" w:sz="4" w:space="0" w:color="000000"/>
              <w:bottom w:val="single" w:sz="4" w:space="0" w:color="000000"/>
              <w:right w:val="single" w:sz="4" w:space="0" w:color="000000"/>
            </w:tcBorders>
          </w:tcPr>
          <w:p w14:paraId="72B50E21" w14:textId="77777777" w:rsidR="00753F7F" w:rsidRPr="00274B25" w:rsidRDefault="00753F7F" w:rsidP="00BF2AE3">
            <w:pPr>
              <w:spacing w:after="0"/>
              <w:rPr>
                <w:rFonts w:cs="Tahoma"/>
                <w:szCs w:val="22"/>
                <w:lang w:val="el-GR"/>
              </w:rPr>
            </w:pPr>
            <w:r w:rsidRPr="00274B25">
              <w:rPr>
                <w:rFonts w:cs="Tahoma"/>
                <w:szCs w:val="22"/>
                <w:lang w:val="el-GR"/>
              </w:rPr>
              <w:t xml:space="preserve">Φόρτωση των ηλεκτρονικών αρχείων του πακέτου φακέλων, ανά Υπόθεση. </w:t>
            </w:r>
          </w:p>
        </w:tc>
        <w:tc>
          <w:tcPr>
            <w:tcW w:w="4245" w:type="dxa"/>
            <w:tcBorders>
              <w:top w:val="single" w:sz="4" w:space="0" w:color="000000"/>
              <w:left w:val="single" w:sz="4" w:space="0" w:color="000000"/>
              <w:bottom w:val="single" w:sz="4" w:space="0" w:color="000000"/>
              <w:right w:val="single" w:sz="4" w:space="0" w:color="000000"/>
            </w:tcBorders>
          </w:tcPr>
          <w:p w14:paraId="26EBF396" w14:textId="77777777" w:rsidR="00753F7F" w:rsidRPr="00274B25" w:rsidRDefault="00753F7F" w:rsidP="00BF2AE3">
            <w:pPr>
              <w:spacing w:after="0"/>
              <w:jc w:val="left"/>
              <w:rPr>
                <w:rFonts w:cs="Tahoma"/>
                <w:szCs w:val="22"/>
                <w:lang w:val="el-GR"/>
              </w:rPr>
            </w:pPr>
            <w:r w:rsidRPr="00274B25">
              <w:rPr>
                <w:rFonts w:cs="Tahoma"/>
                <w:szCs w:val="22"/>
                <w:lang w:val="el-GR"/>
              </w:rPr>
              <w:t>Ανάδοχος</w:t>
            </w:r>
          </w:p>
          <w:p w14:paraId="44EC950A" w14:textId="77777777" w:rsidR="00753F7F" w:rsidRPr="00274B25" w:rsidRDefault="00753F7F" w:rsidP="00BF2AE3">
            <w:pPr>
              <w:spacing w:after="0"/>
              <w:ind w:right="105"/>
              <w:rPr>
                <w:rFonts w:cs="Tahoma"/>
                <w:szCs w:val="22"/>
                <w:lang w:val="el-GR"/>
              </w:rPr>
            </w:pPr>
            <w:r w:rsidRPr="00274B25">
              <w:rPr>
                <w:rFonts w:cs="Tahoma"/>
                <w:szCs w:val="22"/>
                <w:lang w:val="el-GR"/>
              </w:rPr>
              <w:t>Συνεργείο του Αναδόχου σε συνεργασία με το Τμήμα Διοικητικού</w:t>
            </w:r>
          </w:p>
        </w:tc>
      </w:tr>
      <w:tr w:rsidR="00753F7F" w:rsidRPr="00903A07" w14:paraId="333AC29A" w14:textId="77777777" w:rsidTr="008B179A">
        <w:trPr>
          <w:trHeight w:val="632"/>
        </w:trPr>
        <w:tc>
          <w:tcPr>
            <w:tcW w:w="610" w:type="dxa"/>
            <w:tcBorders>
              <w:top w:val="single" w:sz="4" w:space="0" w:color="000000"/>
              <w:left w:val="single" w:sz="4" w:space="0" w:color="000000"/>
              <w:bottom w:val="single" w:sz="4" w:space="0" w:color="000000"/>
              <w:right w:val="single" w:sz="4" w:space="0" w:color="000000"/>
            </w:tcBorders>
          </w:tcPr>
          <w:p w14:paraId="009884CD" w14:textId="77777777" w:rsidR="00753F7F" w:rsidRPr="00274B25" w:rsidRDefault="00753F7F" w:rsidP="00BF2AE3">
            <w:pPr>
              <w:spacing w:after="0"/>
              <w:ind w:right="110"/>
              <w:jc w:val="center"/>
              <w:rPr>
                <w:rFonts w:cs="Tahoma"/>
                <w:szCs w:val="22"/>
              </w:rPr>
            </w:pPr>
            <w:r w:rsidRPr="00274B25">
              <w:rPr>
                <w:rFonts w:cs="Tahoma"/>
                <w:szCs w:val="22"/>
              </w:rPr>
              <w:t xml:space="preserve">5 </w:t>
            </w:r>
          </w:p>
        </w:tc>
        <w:tc>
          <w:tcPr>
            <w:tcW w:w="4212" w:type="dxa"/>
            <w:tcBorders>
              <w:top w:val="single" w:sz="4" w:space="0" w:color="000000"/>
              <w:left w:val="single" w:sz="4" w:space="0" w:color="000000"/>
              <w:bottom w:val="single" w:sz="4" w:space="0" w:color="000000"/>
              <w:right w:val="single" w:sz="4" w:space="0" w:color="000000"/>
            </w:tcBorders>
          </w:tcPr>
          <w:p w14:paraId="762B5B3A" w14:textId="77777777" w:rsidR="00753F7F" w:rsidRPr="00274B25" w:rsidRDefault="00753F7F" w:rsidP="00BF2AE3">
            <w:pPr>
              <w:tabs>
                <w:tab w:val="center" w:pos="1445"/>
                <w:tab w:val="center" w:pos="2641"/>
                <w:tab w:val="right" w:pos="4103"/>
              </w:tabs>
              <w:spacing w:after="0"/>
              <w:jc w:val="left"/>
              <w:rPr>
                <w:rFonts w:cs="Tahoma"/>
                <w:szCs w:val="22"/>
                <w:lang w:val="el-GR"/>
              </w:rPr>
            </w:pPr>
            <w:r w:rsidRPr="00274B25">
              <w:rPr>
                <w:rFonts w:cs="Tahoma"/>
                <w:szCs w:val="22"/>
                <w:lang w:val="el-GR"/>
              </w:rPr>
              <w:t xml:space="preserve">Έλεγχος της </w:t>
            </w:r>
            <w:r w:rsidRPr="00274B25">
              <w:rPr>
                <w:rFonts w:cs="Tahoma"/>
                <w:szCs w:val="22"/>
                <w:lang w:val="el-GR"/>
              </w:rPr>
              <w:tab/>
              <w:t xml:space="preserve">ορθότητας </w:t>
            </w:r>
            <w:r w:rsidRPr="00274B25">
              <w:rPr>
                <w:rFonts w:cs="Tahoma"/>
                <w:szCs w:val="22"/>
                <w:lang w:val="el-GR"/>
              </w:rPr>
              <w:tab/>
              <w:t>φόρτωσης των αρχείων.</w:t>
            </w:r>
          </w:p>
        </w:tc>
        <w:tc>
          <w:tcPr>
            <w:tcW w:w="4245" w:type="dxa"/>
            <w:tcBorders>
              <w:top w:val="single" w:sz="4" w:space="0" w:color="000000"/>
              <w:left w:val="single" w:sz="4" w:space="0" w:color="000000"/>
              <w:bottom w:val="single" w:sz="4" w:space="0" w:color="000000"/>
              <w:right w:val="single" w:sz="4" w:space="0" w:color="000000"/>
            </w:tcBorders>
          </w:tcPr>
          <w:p w14:paraId="7857A718" w14:textId="77777777" w:rsidR="00753F7F" w:rsidRPr="00274B25" w:rsidRDefault="00753F7F" w:rsidP="00BF2AE3">
            <w:pPr>
              <w:spacing w:after="0"/>
              <w:jc w:val="left"/>
              <w:rPr>
                <w:rFonts w:cs="Tahoma"/>
                <w:szCs w:val="22"/>
                <w:lang w:val="el-GR"/>
              </w:rPr>
            </w:pPr>
            <w:r w:rsidRPr="00274B25">
              <w:rPr>
                <w:rFonts w:cs="Tahoma"/>
                <w:szCs w:val="22"/>
                <w:lang w:val="el-GR"/>
              </w:rPr>
              <w:t>Ανάδοχος</w:t>
            </w:r>
          </w:p>
          <w:p w14:paraId="55B2462B" w14:textId="77777777" w:rsidR="00753F7F" w:rsidRPr="00274B25" w:rsidRDefault="00753F7F" w:rsidP="00BF2AE3">
            <w:pPr>
              <w:spacing w:after="0"/>
              <w:ind w:right="104"/>
              <w:rPr>
                <w:rFonts w:cs="Tahoma"/>
                <w:szCs w:val="22"/>
                <w:lang w:val="el-GR"/>
              </w:rPr>
            </w:pPr>
            <w:r w:rsidRPr="00274B25">
              <w:rPr>
                <w:rFonts w:cs="Tahoma"/>
                <w:szCs w:val="22"/>
                <w:lang w:val="el-GR"/>
              </w:rPr>
              <w:t>Συνεργείο του Αναδόχου σε συνεργασία με το Τμήμα Διοικητικού</w:t>
            </w:r>
          </w:p>
        </w:tc>
      </w:tr>
    </w:tbl>
    <w:p w14:paraId="379C4DD7" w14:textId="3FB7A2E7" w:rsidR="00753F7F" w:rsidRPr="00274B25" w:rsidRDefault="00753F7F" w:rsidP="00BF2AE3">
      <w:pPr>
        <w:suppressAutoHyphens w:val="0"/>
        <w:spacing w:before="100" w:beforeAutospacing="1" w:after="100" w:afterAutospacing="1"/>
        <w:rPr>
          <w:rFonts w:cs="Tahoma"/>
          <w:szCs w:val="22"/>
          <w:lang w:val="el-GR"/>
        </w:rPr>
      </w:pPr>
      <w:r w:rsidRPr="00274B25">
        <w:rPr>
          <w:rFonts w:cs="Tahoma"/>
          <w:szCs w:val="22"/>
          <w:lang w:val="el-GR"/>
        </w:rPr>
        <w:t xml:space="preserve"> </w:t>
      </w:r>
    </w:p>
    <w:p w14:paraId="0262F91E" w14:textId="4CFD1DD4" w:rsidR="00753F7F" w:rsidRPr="00274B25" w:rsidRDefault="00E74EC5" w:rsidP="00BF2AE3">
      <w:pPr>
        <w:pStyle w:val="7"/>
        <w:numPr>
          <w:ilvl w:val="4"/>
          <w:numId w:val="11"/>
        </w:numPr>
        <w:spacing w:line="240" w:lineRule="auto"/>
        <w:rPr>
          <w:rFonts w:cs="Tahoma"/>
          <w:b/>
          <w:sz w:val="22"/>
          <w:szCs w:val="22"/>
        </w:rPr>
      </w:pPr>
      <w:r w:rsidRPr="00274B25">
        <w:rPr>
          <w:rFonts w:cs="Tahoma"/>
          <w:b/>
          <w:sz w:val="22"/>
          <w:szCs w:val="22"/>
        </w:rPr>
        <w:t>Μοντέλο υλοποίησης σάρωσης</w:t>
      </w:r>
    </w:p>
    <w:p w14:paraId="29FB965E" w14:textId="54E8DF70"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 xml:space="preserve">Η κύρια διαδικασία επεξεργασίας εκτελείται σε </w:t>
      </w:r>
      <w:r w:rsidRPr="00274B25">
        <w:rPr>
          <w:rFonts w:cs="Tahoma"/>
          <w:b/>
          <w:szCs w:val="22"/>
          <w:lang w:val="el-GR"/>
        </w:rPr>
        <w:t>δέματα (batches)</w:t>
      </w:r>
      <w:r w:rsidRPr="00274B25">
        <w:rPr>
          <w:rFonts w:cs="Tahoma"/>
          <w:szCs w:val="22"/>
          <w:lang w:val="el-GR"/>
        </w:rPr>
        <w:t xml:space="preserve"> φυσικών φακέλων του φυσικού αρχείου της Α Μονάδας της Αρχής. Η επεξεργασία εκτελείται σε δέματα αριθμού φακέλων που θα καθοριστεί στη μελέτη ψηφιοποίησης φακέλων με στόχο κάθε ημέρα να ολοκληρώνε</w:t>
      </w:r>
      <w:r w:rsidR="0050267E" w:rsidRPr="00274B25">
        <w:rPr>
          <w:rFonts w:cs="Tahoma"/>
          <w:szCs w:val="22"/>
          <w:lang w:val="el-GR"/>
        </w:rPr>
        <w:t>ται η επεξεργασία ενός δέματος.</w:t>
      </w:r>
    </w:p>
    <w:p w14:paraId="05A6BF47" w14:textId="1CFDF8A1" w:rsidR="0050267E" w:rsidRPr="00274B25" w:rsidRDefault="0050267E" w:rsidP="00BF2AE3">
      <w:pPr>
        <w:widowControl w:val="0"/>
        <w:autoSpaceDN w:val="0"/>
        <w:spacing w:after="0"/>
        <w:textAlignment w:val="baseline"/>
        <w:rPr>
          <w:rFonts w:cs="Tahoma"/>
          <w:szCs w:val="22"/>
          <w:lang w:val="el-GR"/>
        </w:rPr>
      </w:pPr>
      <w:r w:rsidRPr="00274B25">
        <w:rPr>
          <w:rFonts w:cs="Tahoma"/>
          <w:szCs w:val="22"/>
          <w:lang w:val="el-GR"/>
        </w:rPr>
        <w:t xml:space="preserve">Κάθε </w:t>
      </w:r>
      <w:r w:rsidRPr="00274B25">
        <w:rPr>
          <w:rFonts w:cs="Tahoma"/>
          <w:b/>
          <w:szCs w:val="22"/>
          <w:lang w:val="el-GR"/>
        </w:rPr>
        <w:t>παρτίδα</w:t>
      </w:r>
      <w:r w:rsidRPr="00274B25">
        <w:rPr>
          <w:rFonts w:cs="Tahoma"/>
          <w:szCs w:val="22"/>
          <w:lang w:val="el-GR"/>
        </w:rPr>
        <w:t xml:space="preserve"> υλικού αποτελείται από το σύνολο των δεμάτων που καλύπτουν </w:t>
      </w:r>
      <w:r w:rsidRPr="00274B25">
        <w:rPr>
          <w:rFonts w:cs="Tahoma"/>
          <w:b/>
          <w:szCs w:val="22"/>
          <w:lang w:val="el-GR"/>
        </w:rPr>
        <w:t>ένα έτος</w:t>
      </w:r>
      <w:r w:rsidRPr="00274B25">
        <w:rPr>
          <w:rFonts w:cs="Tahoma"/>
          <w:szCs w:val="22"/>
          <w:lang w:val="el-GR"/>
        </w:rPr>
        <w:t>.</w:t>
      </w:r>
    </w:p>
    <w:p w14:paraId="0A7C12C6" w14:textId="77777777" w:rsidR="0050267E" w:rsidRPr="00274B25" w:rsidRDefault="0050267E" w:rsidP="00BF2AE3">
      <w:pPr>
        <w:widowControl w:val="0"/>
        <w:autoSpaceDN w:val="0"/>
        <w:spacing w:after="0"/>
        <w:textAlignment w:val="baseline"/>
        <w:rPr>
          <w:rFonts w:cs="Tahoma"/>
          <w:szCs w:val="22"/>
          <w:lang w:val="el-GR"/>
        </w:rPr>
      </w:pPr>
    </w:p>
    <w:p w14:paraId="0F2D0913" w14:textId="4243C449"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 xml:space="preserve">Οι φάκελοι ανασύρονται από το Αρχείο με αντίστροφη χρονολογική σειρά, π.χ. πρώτα το έτος 2015, μετά το 2014, κοκ. Κάθε έτος χωρίζεται σε δέματα αριθμού υποθέσεων. Για κάθε δέμα δημιουργείται από το συνεργείο ψηφιοποίησης Κατάσταση Καταγραφής και Επεξεργασίας Δέματος </w:t>
      </w:r>
      <w:r w:rsidR="00F82AE0" w:rsidRPr="00274B25">
        <w:rPr>
          <w:rFonts w:cs="Tahoma"/>
          <w:szCs w:val="22"/>
          <w:lang w:val="el-GR"/>
        </w:rPr>
        <w:t xml:space="preserve">/ ΚΚΕΔ </w:t>
      </w:r>
      <w:r w:rsidRPr="00274B25">
        <w:rPr>
          <w:rFonts w:cs="Tahoma"/>
          <w:szCs w:val="22"/>
          <w:lang w:val="el-GR"/>
        </w:rPr>
        <w:t>(</w:t>
      </w:r>
      <w:r w:rsidR="0050267E" w:rsidRPr="00274B25">
        <w:rPr>
          <w:rFonts w:cs="Tahoma"/>
          <w:szCs w:val="22"/>
          <w:lang w:val="el-GR"/>
        </w:rPr>
        <w:t>βάσει υποδείγματος</w:t>
      </w:r>
      <w:r w:rsidRPr="00274B25">
        <w:rPr>
          <w:rFonts w:cs="Tahoma"/>
          <w:szCs w:val="22"/>
          <w:lang w:val="el-GR"/>
        </w:rPr>
        <w:t>) στην οποία αναγράφονται οι αριθμοί των υποθέσεων και συμπληρώνονται οι φάσεις επεξεργασίας για κάθε υπόθεση μέσα στο δέμα</w:t>
      </w:r>
      <w:r w:rsidR="007D076E" w:rsidRPr="00274B25">
        <w:rPr>
          <w:rFonts w:cs="Tahoma"/>
          <w:szCs w:val="22"/>
          <w:lang w:val="el-GR"/>
        </w:rPr>
        <w:t xml:space="preserve"> </w:t>
      </w:r>
      <w:r w:rsidRPr="00274B25">
        <w:rPr>
          <w:rFonts w:cs="Tahoma"/>
          <w:szCs w:val="22"/>
          <w:lang w:val="el-GR"/>
        </w:rPr>
        <w:t>μέχρι την ολοκλήρωση της επεξεργασίας του δέματος. Τα δέματα αριθμούνται σειριακά μέσα στο έτος που αφορούν. Στην ΚΚΕΔ γράφεται η ημερομηνία δημιουργίας του δέματος και η ημερομηνία ολοκλήρωση</w:t>
      </w:r>
      <w:r w:rsidR="0050267E" w:rsidRPr="00274B25">
        <w:rPr>
          <w:rFonts w:cs="Tahoma"/>
          <w:szCs w:val="22"/>
          <w:lang w:val="el-GR"/>
        </w:rPr>
        <w:t>ς της επεξεργασίας του δέματος.</w:t>
      </w:r>
    </w:p>
    <w:p w14:paraId="0AC89754" w14:textId="77777777" w:rsidR="0050267E" w:rsidRPr="00274B25" w:rsidRDefault="0050267E" w:rsidP="00BF2AE3">
      <w:pPr>
        <w:widowControl w:val="0"/>
        <w:autoSpaceDN w:val="0"/>
        <w:spacing w:after="0"/>
        <w:textAlignment w:val="baseline"/>
        <w:rPr>
          <w:rFonts w:cs="Tahoma"/>
          <w:szCs w:val="22"/>
          <w:lang w:val="el-GR"/>
        </w:rPr>
      </w:pPr>
    </w:p>
    <w:p w14:paraId="20F197BF" w14:textId="12A41FD4"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 xml:space="preserve">Η αρίθμηση των υποθέσεων στην ΚΚΕΔ γίνεται ανά εκατοντάδα, δηλ. υποθέσεις 1-100, 101-200, 201-300, κοκ, ανεξαρτήτως αν για ένα συγκεκριμένο δέμα, τη δεδομένη στιγμή της καταγραφής, μία υπόθεση δεν είναι στο Αρχείο για οιοδήποτε λόγο. Στην περίπτωση αυτή το συνεργείο θα γράφει στην κατάσταση ότι η συγκεκριμένη </w:t>
      </w:r>
      <w:r w:rsidR="0050267E" w:rsidRPr="00274B25">
        <w:rPr>
          <w:rFonts w:cs="Tahoma"/>
          <w:szCs w:val="22"/>
          <w:lang w:val="el-GR"/>
        </w:rPr>
        <w:t>υπόθεση δεν βρέθηκε στο αρχείο.</w:t>
      </w:r>
    </w:p>
    <w:p w14:paraId="75608390" w14:textId="77777777" w:rsidR="0050267E" w:rsidRPr="00274B25" w:rsidRDefault="0050267E" w:rsidP="00BF2AE3">
      <w:pPr>
        <w:widowControl w:val="0"/>
        <w:autoSpaceDN w:val="0"/>
        <w:spacing w:after="0"/>
        <w:textAlignment w:val="baseline"/>
        <w:rPr>
          <w:rFonts w:cs="Tahoma"/>
          <w:szCs w:val="22"/>
          <w:lang w:val="el-GR"/>
        </w:rPr>
      </w:pPr>
    </w:p>
    <w:p w14:paraId="01C043D8" w14:textId="27A50855"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lastRenderedPageBreak/>
        <w:t xml:space="preserve">Με τον τρόπο αυτό μπορεί κάποιος να γνωρίζει ακριβώς πόσα δέματα θα απαιτηθούν για την ψηφιοποίηση και να υπολογίσει το χρόνο που θα απαιτηθεί για την ψηφιοποίηση. Π.χ. για το 2014 υπάρχουν 3923 υποθέσεις στο αρχείο και συνεπώς θα απαιτηθούν 40 δέματα. Αν ολοκληρώνεται ένα δέμα ανά ημέρα θα απαιτηθούν 40 εργάσιμες, αν ολοκληρώνονται 2 δέματα, 20 εργάσιμες, κοκ. </w:t>
      </w:r>
    </w:p>
    <w:p w14:paraId="3D65CCE0" w14:textId="77777777" w:rsidR="0050267E" w:rsidRPr="00274B25" w:rsidRDefault="0050267E" w:rsidP="00BF2AE3">
      <w:pPr>
        <w:widowControl w:val="0"/>
        <w:autoSpaceDN w:val="0"/>
        <w:spacing w:after="0"/>
        <w:textAlignment w:val="baseline"/>
        <w:rPr>
          <w:rFonts w:cs="Tahoma"/>
          <w:szCs w:val="22"/>
          <w:lang w:val="el-GR"/>
        </w:rPr>
      </w:pPr>
    </w:p>
    <w:p w14:paraId="7A6D92FB" w14:textId="748BB305" w:rsidR="00753F7F" w:rsidRPr="00274B25" w:rsidRDefault="0050267E" w:rsidP="00BF2AE3">
      <w:pPr>
        <w:widowControl w:val="0"/>
        <w:autoSpaceDN w:val="0"/>
        <w:spacing w:after="0"/>
        <w:textAlignment w:val="baseline"/>
        <w:rPr>
          <w:rFonts w:cs="Tahoma"/>
          <w:szCs w:val="22"/>
          <w:lang w:val="el-GR"/>
        </w:rPr>
      </w:pPr>
      <w:r w:rsidRPr="00274B25">
        <w:rPr>
          <w:rFonts w:cs="Tahoma"/>
          <w:szCs w:val="22"/>
          <w:lang w:val="el-GR"/>
        </w:rPr>
        <w:t xml:space="preserve">Στην παρόν έργο </w:t>
      </w:r>
      <w:r w:rsidR="00753F7F" w:rsidRPr="00274B25">
        <w:rPr>
          <w:rFonts w:cs="Tahoma"/>
          <w:szCs w:val="22"/>
          <w:lang w:val="el-GR"/>
        </w:rPr>
        <w:t xml:space="preserve">θα πραγματοποιηθεί η ψηφιοποίηση και καταχώρηση στο σύστημα του συνόλου των αρχείων που θα βρεθούν στο φάκελο κάθε υπόθεσης. </w:t>
      </w:r>
    </w:p>
    <w:p w14:paraId="0366A88C" w14:textId="77777777" w:rsidR="00AF63BF" w:rsidRPr="00274B25" w:rsidRDefault="00AF63BF" w:rsidP="00BF2AE3">
      <w:pPr>
        <w:widowControl w:val="0"/>
        <w:autoSpaceDN w:val="0"/>
        <w:spacing w:after="0"/>
        <w:textAlignment w:val="baseline"/>
        <w:rPr>
          <w:rFonts w:cs="Tahoma"/>
          <w:szCs w:val="22"/>
          <w:lang w:val="el-GR"/>
        </w:rPr>
      </w:pPr>
    </w:p>
    <w:p w14:paraId="3235F5C4" w14:textId="77777777" w:rsidR="00AF63BF" w:rsidRPr="00274B25" w:rsidRDefault="00AF63BF" w:rsidP="00BF2AE3">
      <w:pPr>
        <w:pStyle w:val="7"/>
        <w:numPr>
          <w:ilvl w:val="4"/>
          <w:numId w:val="11"/>
        </w:numPr>
        <w:spacing w:before="240" w:after="120" w:line="240" w:lineRule="auto"/>
        <w:jc w:val="left"/>
        <w:rPr>
          <w:rFonts w:cs="Tahoma"/>
          <w:b/>
          <w:sz w:val="22"/>
          <w:szCs w:val="22"/>
        </w:rPr>
      </w:pPr>
      <w:bookmarkStart w:id="425" w:name="_Ref290993580"/>
      <w:r w:rsidRPr="00274B25">
        <w:rPr>
          <w:rFonts w:cs="Tahoma"/>
          <w:b/>
          <w:sz w:val="22"/>
          <w:szCs w:val="22"/>
        </w:rPr>
        <w:t>Απαιτήσεις διασφάλισης ποιότητας σάρωσης – Τεχνικές απαιτήσεις</w:t>
      </w:r>
      <w:bookmarkEnd w:id="425"/>
    </w:p>
    <w:p w14:paraId="5B223060" w14:textId="50166C30" w:rsidR="00AF63BF" w:rsidRPr="00274B25" w:rsidRDefault="00AF63BF" w:rsidP="00BF2AE3">
      <w:pPr>
        <w:rPr>
          <w:rFonts w:cs="Tahoma"/>
          <w:szCs w:val="22"/>
          <w:lang w:val="el-GR"/>
        </w:rPr>
      </w:pPr>
      <w:r w:rsidRPr="00274B25">
        <w:rPr>
          <w:rFonts w:cs="Tahoma"/>
          <w:szCs w:val="22"/>
          <w:lang w:val="el-GR"/>
        </w:rPr>
        <w:t xml:space="preserve">Για τη σάρωση των εγγράφων θα πρέπει να χρησιμοποιηθούν </w:t>
      </w:r>
      <w:r w:rsidR="00DB7CFB" w:rsidRPr="00274B25">
        <w:rPr>
          <w:rFonts w:cs="Tahoma"/>
          <w:szCs w:val="22"/>
          <w:lang w:val="el-GR"/>
        </w:rPr>
        <w:t>κατάλληλοι</w:t>
      </w:r>
      <w:r w:rsidRPr="00274B25">
        <w:rPr>
          <w:rFonts w:cs="Tahoma"/>
          <w:szCs w:val="22"/>
          <w:lang w:val="el-GR"/>
        </w:rPr>
        <w:t xml:space="preserve"> σαρωτές καθώς και υπολογιστικό σύστημα, που εξειδικεύονται για αυτ</w:t>
      </w:r>
      <w:r w:rsidR="00DB7CFB" w:rsidRPr="00274B25">
        <w:rPr>
          <w:rFonts w:cs="Tahoma"/>
          <w:szCs w:val="22"/>
          <w:lang w:val="el-GR"/>
        </w:rPr>
        <w:t xml:space="preserve">ή την εργασία και υποστηρίζουν </w:t>
      </w:r>
      <w:r w:rsidRPr="00274B25">
        <w:rPr>
          <w:rFonts w:cs="Tahoma"/>
          <w:szCs w:val="22"/>
          <w:lang w:val="el-GR"/>
        </w:rPr>
        <w:t>τα ακόλουθα:</w:t>
      </w:r>
    </w:p>
    <w:p w14:paraId="49A6BA5A" w14:textId="336462AE"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Σάρωση που να διασφαλίζει την ακεραιότητα των εγγράφων, δηλαδή σάρωση που να μην προκαλεί φθορές στη έγγραφα</w:t>
      </w:r>
      <w:r w:rsidR="00DB7CFB" w:rsidRPr="00274B25">
        <w:rPr>
          <w:rFonts w:cs="Tahoma"/>
          <w:szCs w:val="22"/>
          <w:lang w:val="el-GR"/>
        </w:rPr>
        <w:t>.</w:t>
      </w:r>
    </w:p>
    <w:p w14:paraId="1C47E29E" w14:textId="77777777"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Υψηλές ταχύτητες σάρωσης ώστε να διασφαλιστεί η υλοποίηση του έργου εντός του προδιαγεγραμμένου χρονοδιαγράμματος</w:t>
      </w:r>
    </w:p>
    <w:p w14:paraId="0CCD8BA9" w14:textId="77777777"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Υψηλή ποιότητα σάρωσης, με εφαρμογή κατάλληλου φωτισμού, κατάλληλων χαρακτηριστικών σάρωσης κλπ, ώστε να μην δυσχεραίνεται η εργασία καταχώρησης των εγγράφων.</w:t>
      </w:r>
    </w:p>
    <w:p w14:paraId="44739814" w14:textId="6F833303"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Οι σαρωτές θα συνοδεύονται από ειδικό λογισμικό που θα δίνει τη δυνατότητα επεξεργασίας και εν τέλει βελτίωσης της ποιότητας τω</w:t>
      </w:r>
      <w:r w:rsidR="00DB7CFB" w:rsidRPr="00274B25">
        <w:rPr>
          <w:rFonts w:cs="Tahoma"/>
          <w:szCs w:val="22"/>
          <w:lang w:val="el-GR"/>
        </w:rPr>
        <w:t xml:space="preserve">ν σαρωμένων εγγράφων, ενέργεια </w:t>
      </w:r>
      <w:r w:rsidRPr="00274B25">
        <w:rPr>
          <w:rFonts w:cs="Tahoma"/>
          <w:szCs w:val="22"/>
          <w:lang w:val="el-GR"/>
        </w:rPr>
        <w:t>που αποτελεί υποχρέωση του Αναδόχου (εφόσον απαιτηθεί βελτίωση της ποιότητας των σαρωμένων εγγράφων)</w:t>
      </w:r>
    </w:p>
    <w:p w14:paraId="219E0E42" w14:textId="0ABA0E73" w:rsidR="00AF63BF" w:rsidRPr="00274B25" w:rsidRDefault="00DB7CFB" w:rsidP="00BF2AE3">
      <w:pPr>
        <w:numPr>
          <w:ilvl w:val="0"/>
          <w:numId w:val="144"/>
        </w:numPr>
        <w:suppressAutoHyphens w:val="0"/>
        <w:rPr>
          <w:rFonts w:cs="Tahoma"/>
          <w:szCs w:val="22"/>
          <w:lang w:val="el-GR"/>
        </w:rPr>
      </w:pPr>
      <w:r w:rsidRPr="00274B25">
        <w:rPr>
          <w:rFonts w:cs="Tahoma"/>
          <w:szCs w:val="22"/>
          <w:lang w:val="el-GR"/>
        </w:rPr>
        <w:t>Ο κάθε σαρωτής</w:t>
      </w:r>
      <w:r w:rsidR="00AF63BF" w:rsidRPr="00274B25">
        <w:rPr>
          <w:rFonts w:cs="Tahoma"/>
          <w:szCs w:val="22"/>
          <w:lang w:val="el-GR"/>
        </w:rPr>
        <w:t xml:space="preserve"> θα είναι συνδεδεμένος με υπολογιστικό σύστημα επαρκούς επεξεργαστικής ισχύος, το οποίο θα χρησιμοποιείται για την επεξεργασία των σαρωμένων εικόνων και την αποθήκευσή τους σε σκληρούς δίσκους. Ο Ανάδοχος θα πρέπει να διασφαλίσει ότι τα υπολογιστικά συστήματα που θα χρησιμοποιηθούν θα συνεργάζονται ομαλά με τους σαρωτές και θα πετύχουν την ταχύτερη δυνατή σάρωση και επεξεργασία, όπου αυτή απαιτηθεί.</w:t>
      </w:r>
    </w:p>
    <w:p w14:paraId="4795CF65" w14:textId="77777777" w:rsidR="00AF63BF" w:rsidRPr="00274B25" w:rsidRDefault="00AF63BF" w:rsidP="00BF2AE3">
      <w:pPr>
        <w:rPr>
          <w:rFonts w:cs="Tahoma"/>
          <w:szCs w:val="22"/>
          <w:lang w:val="el-GR"/>
        </w:rPr>
      </w:pPr>
      <w:r w:rsidRPr="00274B25">
        <w:rPr>
          <w:rFonts w:cs="Tahoma"/>
          <w:szCs w:val="22"/>
          <w:lang w:val="el-GR"/>
        </w:rPr>
        <w:t>Οι σαρωτές και το υπολογιστικό σύστημα που θα χρησιμοποιηθούν θα πρέπει να καλύπτουν κατ’ ελάχιστον τις παρακάτω τεχνικές απαιτήσεις σάρωσης:</w:t>
      </w:r>
    </w:p>
    <w:p w14:paraId="5942323A" w14:textId="77777777"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Οπτική ανάλυση (</w:t>
      </w:r>
      <w:r w:rsidRPr="00274B25">
        <w:rPr>
          <w:rFonts w:cs="Tahoma"/>
          <w:szCs w:val="22"/>
        </w:rPr>
        <w:t>Optical</w:t>
      </w:r>
      <w:r w:rsidRPr="00274B25">
        <w:rPr>
          <w:rFonts w:cs="Tahoma"/>
          <w:szCs w:val="22"/>
          <w:lang w:val="el-GR"/>
        </w:rPr>
        <w:t xml:space="preserve"> </w:t>
      </w:r>
      <w:r w:rsidRPr="00274B25">
        <w:rPr>
          <w:rFonts w:cs="Tahoma"/>
          <w:szCs w:val="22"/>
        </w:rPr>
        <w:t>Resolution</w:t>
      </w:r>
      <w:r w:rsidRPr="00274B25">
        <w:rPr>
          <w:rFonts w:cs="Tahoma"/>
          <w:szCs w:val="22"/>
          <w:lang w:val="el-GR"/>
        </w:rPr>
        <w:t xml:space="preserve">) μεγαλύτερη ή ίση με 300 </w:t>
      </w:r>
      <w:r w:rsidRPr="00274B25">
        <w:rPr>
          <w:rFonts w:cs="Tahoma"/>
          <w:szCs w:val="22"/>
        </w:rPr>
        <w:t>dpi</w:t>
      </w:r>
      <w:r w:rsidRPr="00274B25">
        <w:rPr>
          <w:rFonts w:cs="Tahoma"/>
          <w:szCs w:val="22"/>
          <w:lang w:val="el-GR"/>
        </w:rPr>
        <w:t>.</w:t>
      </w:r>
    </w:p>
    <w:p w14:paraId="5B8DC16C" w14:textId="196B82E4"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Μέγιστο μέγεθος σάρωσης Α3</w:t>
      </w:r>
      <w:r w:rsidR="004D1FF7" w:rsidRPr="00274B25">
        <w:rPr>
          <w:rFonts w:cs="Tahoma"/>
          <w:szCs w:val="22"/>
          <w:lang w:val="el-GR"/>
        </w:rPr>
        <w:t xml:space="preserve"> για τουλάχιστον έναν από τους σαρωτές που θα χρησιμοποιήσει ο Ανάδοχος, </w:t>
      </w:r>
      <w:r w:rsidRPr="00274B25">
        <w:rPr>
          <w:rFonts w:cs="Tahoma"/>
          <w:szCs w:val="22"/>
          <w:lang w:val="el-GR"/>
        </w:rPr>
        <w:t xml:space="preserve"> έτσι ώστε να δίνεται η δυνατότητα σάρωσης </w:t>
      </w:r>
      <w:r w:rsidR="00833A54" w:rsidRPr="00274B25">
        <w:rPr>
          <w:rFonts w:cs="Tahoma"/>
          <w:szCs w:val="22"/>
          <w:lang w:val="el-GR"/>
        </w:rPr>
        <w:t>των εγγράφων</w:t>
      </w:r>
      <w:r w:rsidR="004D1FF7" w:rsidRPr="00274B25">
        <w:rPr>
          <w:rFonts w:cs="Tahoma"/>
          <w:szCs w:val="22"/>
          <w:lang w:val="el-GR"/>
        </w:rPr>
        <w:t xml:space="preserve"> που είναι μεγαλύτερα από Α4</w:t>
      </w:r>
      <w:r w:rsidRPr="00274B25">
        <w:rPr>
          <w:rFonts w:cs="Tahoma"/>
          <w:szCs w:val="22"/>
          <w:lang w:val="el-GR"/>
        </w:rPr>
        <w:t>.</w:t>
      </w:r>
      <w:r w:rsidR="004D1FF7" w:rsidRPr="00274B25">
        <w:rPr>
          <w:rFonts w:cs="Tahoma"/>
          <w:szCs w:val="22"/>
          <w:lang w:val="el-GR"/>
        </w:rPr>
        <w:t xml:space="preserve"> Για όλα τα υπόλοιπα έγγραφα </w:t>
      </w:r>
      <w:r w:rsidR="00F331D8" w:rsidRPr="00274B25">
        <w:rPr>
          <w:rFonts w:cs="Tahoma"/>
          <w:szCs w:val="22"/>
          <w:lang w:val="el-GR"/>
        </w:rPr>
        <w:t>(98% του αρχείου) απαιτείται η χρήση σαρωτών με μέγεθος σάρωσης Α4.</w:t>
      </w:r>
    </w:p>
    <w:p w14:paraId="68422AB8" w14:textId="1E3180B0"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Λογισμό επεξεργασίας των σαρωμένων εγγράφων, με δυνατότητα διαχωρισμού σελίδας, χαρακτηρισμού εγγράφων, ευθυγράμμισης, αφαίρεσης θορύβου, διόρθωσης καμπυλότητας, διόρθωσης παραμορφώσεων που ενδεχομένως δημιουργούνται.</w:t>
      </w:r>
    </w:p>
    <w:p w14:paraId="4D6DB08E" w14:textId="77777777"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 xml:space="preserve">Δυνατότητα αποθήκευσης των σαρωμένων εικόνων κατ΄ ελάχιστον σε αρχεία τύπου </w:t>
      </w:r>
      <w:r w:rsidRPr="00274B25">
        <w:rPr>
          <w:rFonts w:cs="Tahoma"/>
          <w:szCs w:val="22"/>
        </w:rPr>
        <w:t>TIFF</w:t>
      </w:r>
      <w:r w:rsidRPr="00274B25">
        <w:rPr>
          <w:rFonts w:cs="Tahoma"/>
          <w:szCs w:val="22"/>
          <w:lang w:val="el-GR"/>
        </w:rPr>
        <w:t xml:space="preserve">, </w:t>
      </w:r>
      <w:r w:rsidRPr="00274B25">
        <w:rPr>
          <w:rFonts w:cs="Tahoma"/>
          <w:szCs w:val="22"/>
        </w:rPr>
        <w:t>JPEG</w:t>
      </w:r>
      <w:r w:rsidRPr="00274B25">
        <w:rPr>
          <w:rFonts w:cs="Tahoma"/>
          <w:szCs w:val="22"/>
          <w:lang w:val="el-GR"/>
        </w:rPr>
        <w:t xml:space="preserve">, </w:t>
      </w:r>
      <w:r w:rsidRPr="00274B25">
        <w:rPr>
          <w:rFonts w:cs="Tahoma"/>
          <w:szCs w:val="22"/>
        </w:rPr>
        <w:t>PDF</w:t>
      </w:r>
      <w:r w:rsidRPr="00274B25">
        <w:rPr>
          <w:rFonts w:cs="Tahoma"/>
          <w:szCs w:val="22"/>
          <w:lang w:val="el-GR"/>
        </w:rPr>
        <w:t xml:space="preserve">, </w:t>
      </w:r>
      <w:r w:rsidRPr="00274B25">
        <w:rPr>
          <w:rFonts w:cs="Tahoma"/>
          <w:szCs w:val="22"/>
        </w:rPr>
        <w:t>multipage</w:t>
      </w:r>
      <w:r w:rsidRPr="00274B25">
        <w:rPr>
          <w:rFonts w:cs="Tahoma"/>
          <w:szCs w:val="22"/>
          <w:lang w:val="el-GR"/>
        </w:rPr>
        <w:t xml:space="preserve"> </w:t>
      </w:r>
      <w:r w:rsidRPr="00274B25">
        <w:rPr>
          <w:rFonts w:cs="Tahoma"/>
          <w:szCs w:val="22"/>
        </w:rPr>
        <w:t>TIFF</w:t>
      </w:r>
      <w:r w:rsidRPr="00274B25">
        <w:rPr>
          <w:rFonts w:cs="Tahoma"/>
          <w:szCs w:val="22"/>
          <w:lang w:val="el-GR"/>
        </w:rPr>
        <w:t xml:space="preserve">, </w:t>
      </w:r>
      <w:r w:rsidRPr="00274B25">
        <w:rPr>
          <w:rFonts w:cs="Tahoma"/>
          <w:szCs w:val="22"/>
        </w:rPr>
        <w:t>BMP</w:t>
      </w:r>
      <w:r w:rsidRPr="00274B25">
        <w:rPr>
          <w:rFonts w:cs="Tahoma"/>
          <w:szCs w:val="22"/>
          <w:lang w:val="el-GR"/>
        </w:rPr>
        <w:t xml:space="preserve">, </w:t>
      </w:r>
      <w:r w:rsidRPr="00274B25">
        <w:rPr>
          <w:rFonts w:cs="Tahoma"/>
          <w:szCs w:val="22"/>
        </w:rPr>
        <w:t>GIF</w:t>
      </w:r>
      <w:r w:rsidRPr="00274B25">
        <w:rPr>
          <w:rFonts w:cs="Tahoma"/>
          <w:szCs w:val="22"/>
          <w:lang w:val="el-GR"/>
        </w:rPr>
        <w:t>.</w:t>
      </w:r>
    </w:p>
    <w:p w14:paraId="041B1E04" w14:textId="77777777" w:rsidR="00AF63BF" w:rsidRPr="00274B25" w:rsidRDefault="00AF63BF" w:rsidP="00BF2AE3">
      <w:pPr>
        <w:rPr>
          <w:rFonts w:cs="Tahoma"/>
          <w:szCs w:val="22"/>
          <w:lang w:val="el-GR"/>
        </w:rPr>
      </w:pPr>
      <w:r w:rsidRPr="00274B25">
        <w:rPr>
          <w:rFonts w:cs="Tahoma"/>
          <w:szCs w:val="22"/>
          <w:lang w:val="el-GR"/>
        </w:rPr>
        <w:t>Οι ποιοτικές απαιτήσεις σάρωσης είναι οι εξής:</w:t>
      </w:r>
    </w:p>
    <w:p w14:paraId="1F5B3E8C" w14:textId="77777777"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Τα σαρωμένα έγγραφα πρέπει να είναι πλήρη, να περιλαμβάνουν δηλαδή το σύνολο των πληροφοριών που απεικονίζονται στο πρωτογενές Υλικό.</w:t>
      </w:r>
    </w:p>
    <w:p w14:paraId="0A7B3217" w14:textId="77777777"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Στις σαρωμένες εικόνες δεν πρέπει να εμφανίζονται γραμμές θορύβου από κακή σάρωση (</w:t>
      </w:r>
      <w:r w:rsidRPr="00274B25">
        <w:rPr>
          <w:rFonts w:cs="Tahoma"/>
          <w:szCs w:val="22"/>
        </w:rPr>
        <w:t>bad</w:t>
      </w:r>
      <w:r w:rsidRPr="00274B25">
        <w:rPr>
          <w:rFonts w:cs="Tahoma"/>
          <w:szCs w:val="22"/>
          <w:lang w:val="el-GR"/>
        </w:rPr>
        <w:t xml:space="preserve"> </w:t>
      </w:r>
      <w:r w:rsidRPr="00274B25">
        <w:rPr>
          <w:rFonts w:cs="Tahoma"/>
          <w:szCs w:val="22"/>
        </w:rPr>
        <w:t>scan</w:t>
      </w:r>
      <w:r w:rsidRPr="00274B25">
        <w:rPr>
          <w:rFonts w:cs="Tahoma"/>
          <w:szCs w:val="22"/>
          <w:lang w:val="el-GR"/>
        </w:rPr>
        <w:t xml:space="preserve"> </w:t>
      </w:r>
      <w:r w:rsidRPr="00274B25">
        <w:rPr>
          <w:rFonts w:cs="Tahoma"/>
          <w:szCs w:val="22"/>
        </w:rPr>
        <w:t>lines</w:t>
      </w:r>
      <w:r w:rsidRPr="00274B25">
        <w:rPr>
          <w:rFonts w:cs="Tahoma"/>
          <w:szCs w:val="22"/>
          <w:lang w:val="el-GR"/>
        </w:rPr>
        <w:t xml:space="preserve">), κενά τμήματα εικόνας καθώς και διπλά είδωλα λόγω αστοχίας στη σάρωση. </w:t>
      </w:r>
      <w:r w:rsidRPr="00274B25">
        <w:rPr>
          <w:rFonts w:cs="Tahoma"/>
          <w:szCs w:val="22"/>
          <w:lang w:val="el-GR"/>
        </w:rPr>
        <w:lastRenderedPageBreak/>
        <w:t>Επίσης, δεν πρέπει να εμφανίζονται γρατσουνιές (</w:t>
      </w:r>
      <w:r w:rsidRPr="00274B25">
        <w:rPr>
          <w:rFonts w:cs="Tahoma"/>
          <w:szCs w:val="22"/>
        </w:rPr>
        <w:t>scratches</w:t>
      </w:r>
      <w:r w:rsidRPr="00274B25">
        <w:rPr>
          <w:rFonts w:cs="Tahoma"/>
          <w:szCs w:val="22"/>
          <w:lang w:val="el-GR"/>
        </w:rPr>
        <w:t>), σκόνη, βρωμιά (</w:t>
      </w:r>
      <w:r w:rsidRPr="00274B25">
        <w:rPr>
          <w:rFonts w:cs="Tahoma"/>
          <w:szCs w:val="22"/>
        </w:rPr>
        <w:t>lint</w:t>
      </w:r>
      <w:r w:rsidRPr="00274B25">
        <w:rPr>
          <w:rFonts w:cs="Tahoma"/>
          <w:szCs w:val="22"/>
          <w:lang w:val="el-GR"/>
        </w:rPr>
        <w:t xml:space="preserve">), λεκέδες / κηλίδες, στίγματα καθώς και άλλα ελαττώματα / ατέλειες, εκτός αυτών που προέρχονται από το πρωτογενές Υλικό. </w:t>
      </w:r>
    </w:p>
    <w:p w14:paraId="333D5CCB" w14:textId="005FBBCC"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Η σάρωση των εγγράφων θα πρέπει να γίνει σε τόνους του γκρι (</w:t>
      </w:r>
      <w:r w:rsidRPr="00274B25">
        <w:rPr>
          <w:rFonts w:cs="Tahoma"/>
          <w:szCs w:val="22"/>
        </w:rPr>
        <w:t>grayscale</w:t>
      </w:r>
      <w:r w:rsidRPr="00274B25">
        <w:rPr>
          <w:rFonts w:cs="Tahoma"/>
          <w:szCs w:val="22"/>
          <w:lang w:val="el-GR"/>
        </w:rPr>
        <w:t xml:space="preserve">) σε ανάλυση 300 </w:t>
      </w:r>
      <w:r w:rsidRPr="00274B25">
        <w:rPr>
          <w:rFonts w:cs="Tahoma"/>
          <w:szCs w:val="22"/>
        </w:rPr>
        <w:t>dpi</w:t>
      </w:r>
      <w:r w:rsidRPr="00274B25">
        <w:rPr>
          <w:rFonts w:cs="Tahoma"/>
          <w:szCs w:val="22"/>
          <w:lang w:val="el-GR"/>
        </w:rPr>
        <w:t xml:space="preserve">, στα 8 </w:t>
      </w:r>
      <w:r w:rsidRPr="00274B25">
        <w:rPr>
          <w:rFonts w:cs="Tahoma"/>
          <w:szCs w:val="22"/>
        </w:rPr>
        <w:t>bit</w:t>
      </w:r>
      <w:r w:rsidRPr="00274B25">
        <w:rPr>
          <w:rFonts w:cs="Tahoma"/>
          <w:szCs w:val="22"/>
          <w:lang w:val="el-GR"/>
        </w:rPr>
        <w:t>, κατ’ ελάχιστον. Στις περιπτώσεις που οι συγκεκριμένες προδιαγραφές δεν επιφέρουν το αποτέλεσμα που προδιαγράφεται ανωτέρω</w:t>
      </w:r>
      <w:r w:rsidR="00F331D8" w:rsidRPr="00274B25">
        <w:rPr>
          <w:rFonts w:cs="Tahoma"/>
          <w:szCs w:val="22"/>
          <w:lang w:val="el-GR"/>
        </w:rPr>
        <w:t>, τόσο ως προς την ποιότητα του σαρωμένου εγγράφου, όσο και ως προς την ποιότητα του εξαγόμενου κειμένου από την διαδικασία της οπτικής αναγνώρισης,</w:t>
      </w:r>
      <w:r w:rsidRPr="00274B25">
        <w:rPr>
          <w:rFonts w:cs="Tahoma"/>
          <w:szCs w:val="22"/>
          <w:lang w:val="el-GR"/>
        </w:rPr>
        <w:t xml:space="preserve"> ο Ανάδοχος είναι υποχρεωμένος να πραγματοποιήσει τη σάρωση με υψηλότερη ανάλυση ή να πραγματοποιήσει έγχρωμη σάρωση σε ανάλυση 300 </w:t>
      </w:r>
      <w:r w:rsidRPr="00274B25">
        <w:rPr>
          <w:rFonts w:cs="Tahoma"/>
          <w:szCs w:val="22"/>
        </w:rPr>
        <w:t>dpi</w:t>
      </w:r>
      <w:r w:rsidRPr="00274B25">
        <w:rPr>
          <w:rFonts w:cs="Tahoma"/>
          <w:szCs w:val="22"/>
          <w:lang w:val="el-GR"/>
        </w:rPr>
        <w:t xml:space="preserve">, στα 24 </w:t>
      </w:r>
      <w:r w:rsidRPr="00274B25">
        <w:rPr>
          <w:rFonts w:cs="Tahoma"/>
          <w:szCs w:val="22"/>
        </w:rPr>
        <w:t>bit</w:t>
      </w:r>
      <w:r w:rsidRPr="00274B25">
        <w:rPr>
          <w:rFonts w:cs="Tahoma"/>
          <w:szCs w:val="22"/>
          <w:lang w:val="el-GR"/>
        </w:rPr>
        <w:t>.</w:t>
      </w:r>
    </w:p>
    <w:p w14:paraId="541DB9AD" w14:textId="55F8B797"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 xml:space="preserve">Ο αλγόριθμος συμπίεσης που θα χρησιμοποιηθεί θα πρέπει να είναι </w:t>
      </w:r>
      <w:r w:rsidRPr="00274B25">
        <w:rPr>
          <w:rFonts w:cs="Tahoma"/>
          <w:szCs w:val="22"/>
        </w:rPr>
        <w:t>JPEG</w:t>
      </w:r>
      <w:r w:rsidRPr="00274B25">
        <w:rPr>
          <w:rFonts w:cs="Tahoma"/>
          <w:szCs w:val="22"/>
          <w:lang w:val="el-GR"/>
        </w:rPr>
        <w:t>100. Ο Ανάδοχος έ</w:t>
      </w:r>
      <w:r w:rsidR="0021142A" w:rsidRPr="00274B25">
        <w:rPr>
          <w:rFonts w:cs="Tahoma"/>
          <w:szCs w:val="22"/>
          <w:lang w:val="el-GR"/>
        </w:rPr>
        <w:t>χει τη δυνατότητα κατά τη Φάση 1 – Μελέτη Εφαρμογής</w:t>
      </w:r>
      <w:r w:rsidRPr="00274B25">
        <w:rPr>
          <w:rFonts w:cs="Tahoma"/>
          <w:szCs w:val="22"/>
          <w:lang w:val="el-GR"/>
        </w:rPr>
        <w:t xml:space="preserve"> να προτείνει καταλληλότερο αλγόριθμο συμπίεσης. Η πρόταση του Αναδόχου θα εξεταστεί, για έγκριση ή απόρριψη, από την ΕΠΕ.</w:t>
      </w:r>
    </w:p>
    <w:p w14:paraId="13690B33" w14:textId="77777777" w:rsidR="00AF63BF" w:rsidRPr="00274B25" w:rsidRDefault="00AF63BF" w:rsidP="00BF2AE3">
      <w:pPr>
        <w:rPr>
          <w:rFonts w:cs="Tahoma"/>
          <w:szCs w:val="22"/>
          <w:lang w:val="el-GR"/>
        </w:rPr>
      </w:pPr>
      <w:r w:rsidRPr="00274B25">
        <w:rPr>
          <w:rFonts w:cs="Tahoma"/>
          <w:szCs w:val="22"/>
          <w:lang w:val="el-GR"/>
        </w:rPr>
        <w:t>Κατά την διαδικασία της σάρωσης θα πρέπει να γίνεται έλεγχος και επεξεργασία των εικόνων πριν αποθηκευτούν, έτσι ώστε να εξασφαλίζεται:</w:t>
      </w:r>
    </w:p>
    <w:p w14:paraId="3FDF65D7" w14:textId="77777777" w:rsidR="00AF63BF" w:rsidRPr="00274B25" w:rsidRDefault="00AF63BF" w:rsidP="00BF2AE3">
      <w:pPr>
        <w:numPr>
          <w:ilvl w:val="0"/>
          <w:numId w:val="144"/>
        </w:numPr>
        <w:suppressAutoHyphens w:val="0"/>
        <w:rPr>
          <w:rFonts w:cs="Tahoma"/>
          <w:szCs w:val="22"/>
        </w:rPr>
      </w:pPr>
      <w:r w:rsidRPr="00274B25">
        <w:rPr>
          <w:rFonts w:cs="Tahoma"/>
          <w:szCs w:val="22"/>
        </w:rPr>
        <w:t>Η βελτιστοποίηση του οπτικού αποτελέσματος</w:t>
      </w:r>
    </w:p>
    <w:p w14:paraId="7852B96D" w14:textId="77777777" w:rsidR="00AF63BF" w:rsidRPr="00274B25" w:rsidRDefault="00AF63BF" w:rsidP="00BF2AE3">
      <w:pPr>
        <w:numPr>
          <w:ilvl w:val="0"/>
          <w:numId w:val="144"/>
        </w:numPr>
        <w:suppressAutoHyphens w:val="0"/>
        <w:rPr>
          <w:rFonts w:cs="Tahoma"/>
          <w:szCs w:val="22"/>
        </w:rPr>
      </w:pPr>
      <w:r w:rsidRPr="00274B25">
        <w:rPr>
          <w:rFonts w:cs="Tahoma"/>
          <w:szCs w:val="22"/>
        </w:rPr>
        <w:t>Η ευθυγράμμιση της σαρωμένης σελίδας</w:t>
      </w:r>
    </w:p>
    <w:p w14:paraId="18A08003" w14:textId="77777777" w:rsidR="00AF63BF" w:rsidRPr="00274B25" w:rsidRDefault="00AF63BF" w:rsidP="00BF2AE3">
      <w:pPr>
        <w:numPr>
          <w:ilvl w:val="0"/>
          <w:numId w:val="144"/>
        </w:numPr>
        <w:suppressAutoHyphens w:val="0"/>
        <w:rPr>
          <w:rFonts w:cs="Tahoma"/>
          <w:szCs w:val="22"/>
        </w:rPr>
      </w:pPr>
      <w:r w:rsidRPr="00274B25">
        <w:rPr>
          <w:rFonts w:cs="Tahoma"/>
          <w:szCs w:val="22"/>
        </w:rPr>
        <w:t>Η αφαίρεση του κενού περιθωρίου</w:t>
      </w:r>
    </w:p>
    <w:p w14:paraId="605BBED7" w14:textId="77777777"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Η αφαίρεση της καμπυλότητας της σελίδας</w:t>
      </w:r>
    </w:p>
    <w:p w14:paraId="3AB53072" w14:textId="77777777" w:rsidR="00AF63BF" w:rsidRPr="00274B25" w:rsidRDefault="00AF63BF" w:rsidP="00BF2AE3">
      <w:pPr>
        <w:numPr>
          <w:ilvl w:val="0"/>
          <w:numId w:val="144"/>
        </w:numPr>
        <w:suppressAutoHyphens w:val="0"/>
        <w:rPr>
          <w:rFonts w:cs="Tahoma"/>
          <w:szCs w:val="22"/>
        </w:rPr>
      </w:pPr>
      <w:r w:rsidRPr="00274B25">
        <w:rPr>
          <w:rFonts w:cs="Tahoma"/>
          <w:szCs w:val="22"/>
        </w:rPr>
        <w:t xml:space="preserve">Η ακεραιότητα των σαρωμένων στοιχείων </w:t>
      </w:r>
    </w:p>
    <w:p w14:paraId="5410664C" w14:textId="480665BB"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Η αποτύπωση όλων των πληροφοριών που είναι καταγεγ</w:t>
      </w:r>
      <w:r w:rsidR="00833A54" w:rsidRPr="00274B25">
        <w:rPr>
          <w:rFonts w:cs="Tahoma"/>
          <w:szCs w:val="22"/>
          <w:lang w:val="el-GR"/>
        </w:rPr>
        <w:t>ραμμένες στο έγγραφο</w:t>
      </w:r>
    </w:p>
    <w:p w14:paraId="14314622" w14:textId="3879884E" w:rsidR="00AF63BF" w:rsidRPr="00274B25" w:rsidRDefault="00AF63BF" w:rsidP="00BF2AE3">
      <w:pPr>
        <w:rPr>
          <w:rFonts w:cs="Tahoma"/>
          <w:szCs w:val="22"/>
          <w:lang w:val="el-GR"/>
        </w:rPr>
      </w:pPr>
      <w:r w:rsidRPr="00274B25">
        <w:rPr>
          <w:rFonts w:cs="Tahoma"/>
          <w:szCs w:val="22"/>
          <w:lang w:val="el-GR"/>
        </w:rPr>
        <w:t>Οι υποψήφιοι Ανάδοχοι θα πρέπει στην προσφορά τους να περιγράψουν αναλυτικά τον τρόπο με τον οποίο θα διασφαλίσουν τα παραπάνω.</w:t>
      </w:r>
    </w:p>
    <w:p w14:paraId="415C35A2" w14:textId="77777777" w:rsidR="00AF63BF" w:rsidRPr="00274B25" w:rsidRDefault="00AF63BF" w:rsidP="00BF2AE3">
      <w:pPr>
        <w:rPr>
          <w:rFonts w:cs="Tahoma"/>
          <w:szCs w:val="22"/>
        </w:rPr>
      </w:pPr>
      <w:r w:rsidRPr="00274B25">
        <w:rPr>
          <w:rFonts w:cs="Tahoma"/>
          <w:szCs w:val="22"/>
        </w:rPr>
        <w:t>Διευκρινίζεται ότι :</w:t>
      </w:r>
    </w:p>
    <w:p w14:paraId="098252EF" w14:textId="20083A21"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 xml:space="preserve">Ο εξοπλισμός και το λογισμικό που θα χρησιμοποιηθεί για τη σάρωση των </w:t>
      </w:r>
      <w:r w:rsidR="00833A54" w:rsidRPr="00274B25">
        <w:rPr>
          <w:rFonts w:cs="Tahoma"/>
          <w:szCs w:val="22"/>
          <w:lang w:val="el-GR"/>
        </w:rPr>
        <w:t xml:space="preserve">εγγράφων </w:t>
      </w:r>
      <w:r w:rsidRPr="00274B25">
        <w:rPr>
          <w:rFonts w:cs="Tahoma"/>
          <w:szCs w:val="22"/>
          <w:lang w:val="el-GR"/>
        </w:rPr>
        <w:t>θα είναι κυριότητας του Αναδόχου και δεν αποτελεί παραδοτέο του έργου.</w:t>
      </w:r>
    </w:p>
    <w:p w14:paraId="67B44E73" w14:textId="77777777" w:rsidR="00AF63BF" w:rsidRPr="00274B25" w:rsidRDefault="00AF63BF" w:rsidP="00BF2AE3">
      <w:pPr>
        <w:numPr>
          <w:ilvl w:val="0"/>
          <w:numId w:val="144"/>
        </w:numPr>
        <w:suppressAutoHyphens w:val="0"/>
        <w:rPr>
          <w:rFonts w:cs="Tahoma"/>
          <w:szCs w:val="22"/>
          <w:lang w:val="el-GR"/>
        </w:rPr>
      </w:pPr>
      <w:r w:rsidRPr="00274B25">
        <w:rPr>
          <w:rFonts w:cs="Tahoma"/>
          <w:szCs w:val="22"/>
          <w:lang w:val="el-GR"/>
        </w:rPr>
        <w:t>Για τον εξοπλισμό και το λογισμικό σάρωσης που θα χρησιμοποιηθεί, ο Ανάδοχος θα πρέπει να διαθέτει όλες τις απαιτούμενες νόμιμες άδειες, τις οποίες η Αναθέτουσα Αρχή δύναται να ελέγξει οποιαδήποτε στιγμή.</w:t>
      </w:r>
    </w:p>
    <w:p w14:paraId="0B327164" w14:textId="77777777" w:rsidR="00AF63BF" w:rsidRPr="00274B25" w:rsidRDefault="00AF63BF" w:rsidP="00BF2AE3">
      <w:pPr>
        <w:ind w:left="360"/>
        <w:rPr>
          <w:rFonts w:cs="Tahoma"/>
          <w:szCs w:val="22"/>
          <w:lang w:val="el-GR"/>
        </w:rPr>
      </w:pPr>
    </w:p>
    <w:p w14:paraId="6E78218F" w14:textId="37B6645F" w:rsidR="00E74EC5" w:rsidRPr="00274B25" w:rsidRDefault="00AF63BF" w:rsidP="00105FF8">
      <w:pPr>
        <w:pStyle w:val="7"/>
        <w:numPr>
          <w:ilvl w:val="4"/>
          <w:numId w:val="11"/>
        </w:numPr>
        <w:spacing w:before="240" w:after="120" w:line="240" w:lineRule="auto"/>
        <w:jc w:val="left"/>
        <w:rPr>
          <w:rFonts w:cs="Tahoma"/>
          <w:b/>
          <w:szCs w:val="22"/>
        </w:rPr>
      </w:pPr>
      <w:bookmarkStart w:id="426" w:name="_Ref290998659"/>
      <w:r w:rsidRPr="00274B25">
        <w:rPr>
          <w:rFonts w:cs="Tahoma"/>
          <w:b/>
          <w:sz w:val="22"/>
          <w:szCs w:val="22"/>
        </w:rPr>
        <w:t>Ποιοτικός και ποσοτικός έλεγχος παραγόμενων προϊόντων σάρωσης</w:t>
      </w:r>
      <w:bookmarkStart w:id="427" w:name="_Ref75004589"/>
      <w:bookmarkStart w:id="428" w:name="_Toc75062001"/>
      <w:bookmarkStart w:id="429" w:name="_Toc75235045"/>
      <w:bookmarkEnd w:id="426"/>
    </w:p>
    <w:p w14:paraId="65EE8B82" w14:textId="0A80271E" w:rsidR="00AF63BF" w:rsidRPr="00274B25" w:rsidRDefault="00AF63BF" w:rsidP="00BF2AE3">
      <w:pPr>
        <w:pStyle w:val="StyleJustified"/>
        <w:rPr>
          <w:rFonts w:cs="Tahoma"/>
          <w:szCs w:val="22"/>
        </w:rPr>
      </w:pPr>
      <w:r w:rsidRPr="00274B25">
        <w:rPr>
          <w:rFonts w:cs="Tahoma"/>
          <w:szCs w:val="22"/>
        </w:rPr>
        <w:t>Ο Ανάδοχος υποχρεούται, κατά τη διάρκεια των εργασιών σάρωσης, να πραγματοποιεί ποιοτικούς ελέγχους στα παραγόμενα προϊόντα.</w:t>
      </w:r>
    </w:p>
    <w:p w14:paraId="0B6AE54D" w14:textId="0A3A143A" w:rsidR="00AF63BF" w:rsidRPr="00274B25" w:rsidRDefault="00AF63BF" w:rsidP="00BF2AE3">
      <w:pPr>
        <w:pStyle w:val="StyleJustified"/>
        <w:rPr>
          <w:rFonts w:cs="Tahoma"/>
          <w:szCs w:val="22"/>
        </w:rPr>
      </w:pPr>
      <w:r w:rsidRPr="00274B25">
        <w:rPr>
          <w:rFonts w:cs="Tahoma"/>
          <w:szCs w:val="22"/>
        </w:rPr>
        <w:t xml:space="preserve">Σκοπός των </w:t>
      </w:r>
      <w:r w:rsidRPr="00274B25">
        <w:rPr>
          <w:rFonts w:cs="Tahoma"/>
          <w:szCs w:val="22"/>
          <w:u w:val="single"/>
        </w:rPr>
        <w:t>ποιοτικών</w:t>
      </w:r>
      <w:r w:rsidRPr="00274B25">
        <w:rPr>
          <w:rFonts w:cs="Tahoma"/>
          <w:szCs w:val="22"/>
        </w:rPr>
        <w:t xml:space="preserve"> ελέγχων ως προς το σαρωμένο υλικό είναι να επιβεβαιωθεί ότι τα παραγόμενα ψηφιακά προϊόντα είναι σύμφωνα με τις απαιτήσεις της διακήρυξης και με βάση το πρωτότυπο αναλογικό Υλικό.</w:t>
      </w:r>
    </w:p>
    <w:p w14:paraId="1EEB841B" w14:textId="4C893201" w:rsidR="00AF63BF" w:rsidRPr="00274B25" w:rsidRDefault="00AF63BF" w:rsidP="00BF2AE3">
      <w:pPr>
        <w:pStyle w:val="StyleJustified"/>
        <w:rPr>
          <w:rFonts w:cs="Tahoma"/>
          <w:szCs w:val="22"/>
        </w:rPr>
      </w:pPr>
      <w:r w:rsidRPr="00274B25">
        <w:rPr>
          <w:rFonts w:cs="Tahoma"/>
          <w:szCs w:val="22"/>
        </w:rPr>
        <w:t>Επίσης, ο Ανάδοχος υποχρεού</w:t>
      </w:r>
      <w:r w:rsidR="00CB5FAA" w:rsidRPr="00274B25">
        <w:rPr>
          <w:rFonts w:cs="Tahoma"/>
          <w:szCs w:val="22"/>
        </w:rPr>
        <w:t xml:space="preserve">ται με το πέρας της σάρωσης </w:t>
      </w:r>
      <w:r w:rsidRPr="00274B25">
        <w:rPr>
          <w:rFonts w:cs="Tahoma"/>
          <w:szCs w:val="22"/>
        </w:rPr>
        <w:t xml:space="preserve">κάθε παρτίδας, να πραγματοποιεί ποσοτικούς ελέγχους στα παραγόμενα προϊόντα. Σκοπός των ποσοτικών ελέγχων είναι να επαληθευτεί ότι σαρώθηκε και </w:t>
      </w:r>
      <w:r w:rsidR="00F44032" w:rsidRPr="00274B25">
        <w:rPr>
          <w:rFonts w:cs="Tahoma"/>
          <w:szCs w:val="22"/>
        </w:rPr>
        <w:t xml:space="preserve">αποδόθηκε όνομα αρχείου για </w:t>
      </w:r>
      <w:r w:rsidRPr="00274B25">
        <w:rPr>
          <w:rFonts w:cs="Tahoma"/>
          <w:szCs w:val="22"/>
          <w:u w:val="single"/>
        </w:rPr>
        <w:t>το σύνολο</w:t>
      </w:r>
      <w:r w:rsidRPr="00274B25">
        <w:rPr>
          <w:rFonts w:cs="Tahoma"/>
          <w:szCs w:val="22"/>
        </w:rPr>
        <w:t xml:space="preserve"> των εγγράφων. </w:t>
      </w:r>
    </w:p>
    <w:bookmarkEnd w:id="427"/>
    <w:bookmarkEnd w:id="428"/>
    <w:bookmarkEnd w:id="429"/>
    <w:p w14:paraId="4C37BE13" w14:textId="77777777" w:rsidR="00AF63BF" w:rsidRPr="00274B25" w:rsidRDefault="00AF63BF" w:rsidP="00BF2AE3">
      <w:pPr>
        <w:rPr>
          <w:rFonts w:cs="Tahoma"/>
          <w:szCs w:val="22"/>
          <w:lang w:val="el-GR"/>
        </w:rPr>
      </w:pPr>
      <w:r w:rsidRPr="00274B25">
        <w:rPr>
          <w:rFonts w:cs="Tahoma"/>
          <w:szCs w:val="22"/>
          <w:lang w:val="el-GR"/>
        </w:rPr>
        <w:t xml:space="preserve">Οι ποιοτικοί έλεγχοι  που θα εκτελούνται </w:t>
      </w:r>
      <w:r w:rsidRPr="00274B25">
        <w:rPr>
          <w:rFonts w:cs="Tahoma"/>
          <w:szCs w:val="22"/>
          <w:u w:val="single"/>
          <w:lang w:val="el-GR"/>
        </w:rPr>
        <w:t>από τον Ανάδοχο</w:t>
      </w:r>
      <w:r w:rsidRPr="00274B25">
        <w:rPr>
          <w:rFonts w:cs="Tahoma"/>
          <w:szCs w:val="22"/>
          <w:lang w:val="el-GR"/>
        </w:rPr>
        <w:t xml:space="preserve"> θα περιλαμβάνουν κατ’ ελάχιστον τα παρακάτω:</w:t>
      </w:r>
    </w:p>
    <w:p w14:paraId="1183B692" w14:textId="6FE69753" w:rsidR="00AF63BF" w:rsidRPr="00274B25" w:rsidRDefault="00AF63BF" w:rsidP="00BF2AE3">
      <w:pPr>
        <w:numPr>
          <w:ilvl w:val="0"/>
          <w:numId w:val="145"/>
        </w:numPr>
        <w:tabs>
          <w:tab w:val="clear" w:pos="360"/>
        </w:tabs>
        <w:suppressAutoHyphens w:val="0"/>
        <w:spacing w:after="0"/>
        <w:rPr>
          <w:rFonts w:cs="Tahoma"/>
          <w:szCs w:val="22"/>
          <w:lang w:val="el-GR"/>
        </w:rPr>
      </w:pPr>
      <w:r w:rsidRPr="00274B25">
        <w:rPr>
          <w:rFonts w:cs="Tahoma"/>
          <w:szCs w:val="22"/>
          <w:u w:val="single"/>
          <w:lang w:val="el-GR"/>
        </w:rPr>
        <w:lastRenderedPageBreak/>
        <w:t>Έλεγχο της ποιότητας των σαρωμένων εγγράφων</w:t>
      </w:r>
      <w:r w:rsidRPr="00274B25">
        <w:rPr>
          <w:rFonts w:cs="Tahoma"/>
          <w:szCs w:val="22"/>
          <w:lang w:val="el-GR"/>
        </w:rPr>
        <w:t xml:space="preserve">. Σκοπός των συγκεκριμένων ελέγχων είναι να εξασφαλιστεί ότι η ποιότητα σάρωσης θα είναι σύμφωνη με την ποιότητα που προδιαγράφεται στην Παρ. </w:t>
      </w:r>
      <w:r w:rsidR="00F44032" w:rsidRPr="00274B25">
        <w:rPr>
          <w:rFonts w:cs="Tahoma"/>
          <w:szCs w:val="22"/>
          <w:lang w:val="el-GR"/>
        </w:rPr>
        <w:t>-</w:t>
      </w:r>
      <w:r w:rsidRPr="00274B25">
        <w:rPr>
          <w:rFonts w:cs="Tahoma"/>
          <w:szCs w:val="22"/>
          <w:lang w:val="el-GR"/>
        </w:rPr>
        <w:t xml:space="preserve"> </w:t>
      </w:r>
      <w:r w:rsidR="00F44032" w:rsidRPr="00274B25">
        <w:rPr>
          <w:rFonts w:cs="Tahoma"/>
          <w:szCs w:val="22"/>
          <w:lang w:val="el-GR"/>
        </w:rPr>
        <w:fldChar w:fldCharType="begin"/>
      </w:r>
      <w:r w:rsidR="00F44032" w:rsidRPr="00274B25">
        <w:rPr>
          <w:rFonts w:cs="Tahoma"/>
          <w:szCs w:val="22"/>
          <w:lang w:val="el-GR"/>
        </w:rPr>
        <w:instrText xml:space="preserve"> REF _Ref290993580 \r \h </w:instrText>
      </w:r>
      <w:r w:rsidR="00274B25" w:rsidRPr="00274B25">
        <w:rPr>
          <w:rFonts w:cs="Tahoma"/>
          <w:szCs w:val="22"/>
          <w:lang w:val="el-GR"/>
        </w:rPr>
        <w:instrText xml:space="preserve"> \* MERGEFORMAT </w:instrText>
      </w:r>
      <w:r w:rsidR="00F44032" w:rsidRPr="00274B25">
        <w:rPr>
          <w:rFonts w:cs="Tahoma"/>
          <w:szCs w:val="22"/>
          <w:lang w:val="el-GR"/>
        </w:rPr>
      </w:r>
      <w:r w:rsidR="00F44032" w:rsidRPr="00274B25">
        <w:rPr>
          <w:rFonts w:cs="Tahoma"/>
          <w:szCs w:val="22"/>
          <w:lang w:val="el-GR"/>
        </w:rPr>
        <w:fldChar w:fldCharType="separate"/>
      </w:r>
      <w:r w:rsidR="00DC1D53">
        <w:rPr>
          <w:rFonts w:cs="Tahoma"/>
          <w:szCs w:val="22"/>
          <w:cs/>
          <w:lang w:val="el-GR"/>
        </w:rPr>
        <w:t>‎</w:t>
      </w:r>
      <w:r w:rsidR="00DC1D53">
        <w:rPr>
          <w:rFonts w:cs="Tahoma"/>
          <w:szCs w:val="22"/>
          <w:lang w:val="el-GR"/>
        </w:rPr>
        <w:t>A.3.3.5.4</w:t>
      </w:r>
      <w:r w:rsidR="00F44032" w:rsidRPr="00274B25">
        <w:rPr>
          <w:rFonts w:cs="Tahoma"/>
          <w:szCs w:val="22"/>
          <w:lang w:val="el-GR"/>
        </w:rPr>
        <w:fldChar w:fldCharType="end"/>
      </w:r>
      <w:r w:rsidR="00F44032" w:rsidRPr="00274B25">
        <w:rPr>
          <w:rFonts w:cs="Tahoma"/>
          <w:szCs w:val="22"/>
          <w:lang w:val="el-GR"/>
        </w:rPr>
        <w:t xml:space="preserve">. </w:t>
      </w:r>
      <w:r w:rsidRPr="00274B25">
        <w:rPr>
          <w:rFonts w:cs="Tahoma"/>
          <w:szCs w:val="22"/>
          <w:lang w:val="el-GR"/>
        </w:rPr>
        <w:t xml:space="preserve">Στις περιπτώσεις που θα διαπιστώνεται από τον Ανάδοχο σε ένα σαρωμένο </w:t>
      </w:r>
      <w:r w:rsidR="00CB5FAA" w:rsidRPr="00274B25">
        <w:rPr>
          <w:rFonts w:cs="Tahoma"/>
          <w:szCs w:val="22"/>
          <w:lang w:val="el-GR"/>
        </w:rPr>
        <w:t>έγγραφο</w:t>
      </w:r>
      <w:r w:rsidRPr="00274B25">
        <w:rPr>
          <w:rFonts w:cs="Tahoma"/>
          <w:szCs w:val="22"/>
          <w:lang w:val="el-GR"/>
        </w:rPr>
        <w:t xml:space="preserve"> απόκλιση από το πρωτότυπο, τότε αυτή θα περνά από επεξεργασία ή θα πραγματοποιείται νέα σάρωση από τον Ανάδοχο.</w:t>
      </w:r>
    </w:p>
    <w:p w14:paraId="6309316E" w14:textId="77777777" w:rsidR="00AF63BF" w:rsidRPr="00274B25" w:rsidRDefault="00AF63BF" w:rsidP="00BF2AE3">
      <w:pPr>
        <w:spacing w:after="0"/>
        <w:rPr>
          <w:rFonts w:cs="Tahoma"/>
          <w:szCs w:val="22"/>
          <w:lang w:val="el-GR"/>
        </w:rPr>
      </w:pPr>
    </w:p>
    <w:p w14:paraId="72BA2E1D" w14:textId="77777777" w:rsidR="00AF63BF" w:rsidRPr="00274B25" w:rsidRDefault="00AF63BF" w:rsidP="00BF2AE3">
      <w:pPr>
        <w:numPr>
          <w:ilvl w:val="0"/>
          <w:numId w:val="145"/>
        </w:numPr>
        <w:tabs>
          <w:tab w:val="clear" w:pos="360"/>
        </w:tabs>
        <w:suppressAutoHyphens w:val="0"/>
        <w:spacing w:after="0"/>
        <w:rPr>
          <w:rFonts w:cs="Tahoma"/>
          <w:szCs w:val="22"/>
          <w:lang w:val="el-GR"/>
        </w:rPr>
      </w:pPr>
      <w:r w:rsidRPr="00274B25">
        <w:rPr>
          <w:rFonts w:cs="Tahoma"/>
          <w:szCs w:val="22"/>
          <w:u w:val="single"/>
          <w:lang w:val="el-GR"/>
        </w:rPr>
        <w:t>Έλεγχο της ορθότητας στην κωδικοποίηση</w:t>
      </w:r>
      <w:r w:rsidRPr="00274B25">
        <w:rPr>
          <w:rFonts w:cs="Tahoma"/>
          <w:szCs w:val="22"/>
          <w:lang w:val="el-GR"/>
        </w:rPr>
        <w:t xml:space="preserve"> των αρχείων, των φακέλων και των μέσων αποθήκευσης. Σκοπός των συγκεκριμένων ελέγχων είναι να εξασφαλιστεί ότι ακολουθείται πιστά το μοντέλο κωδικοποίησης που θα αποφασιστεί, έτσι ώστε τα ψηφιοποιημένα δεδομένα να καταχωρούνται με συστηματικό και δομημένο τρόπο. Τυχόν λάθη που θα διαπιστώνονται σε αυτούς τους ελέγχους θα διορθώνονται άμεσα από τον Ανάδοχο.</w:t>
      </w:r>
    </w:p>
    <w:p w14:paraId="6B87F09D" w14:textId="77777777" w:rsidR="00AF63BF" w:rsidRPr="00274B25" w:rsidRDefault="00AF63BF" w:rsidP="00BF2AE3">
      <w:pPr>
        <w:pStyle w:val="StyleJustified"/>
        <w:rPr>
          <w:rFonts w:cs="Tahoma"/>
          <w:szCs w:val="22"/>
        </w:rPr>
      </w:pPr>
    </w:p>
    <w:p w14:paraId="5926AE65" w14:textId="058B78B3" w:rsidR="00AF63BF" w:rsidRPr="00274B25" w:rsidRDefault="00AF63BF" w:rsidP="00BF2AE3">
      <w:pPr>
        <w:rPr>
          <w:rFonts w:cs="Tahoma"/>
          <w:szCs w:val="22"/>
          <w:lang w:val="el-GR"/>
        </w:rPr>
      </w:pPr>
      <w:r w:rsidRPr="00274B25">
        <w:rPr>
          <w:rFonts w:cs="Tahoma"/>
          <w:szCs w:val="22"/>
          <w:lang w:val="el-GR"/>
        </w:rPr>
        <w:t xml:space="preserve">Οι ποσοτικοί έλεγχοι θα πρέπει να γίνονται από τον Ανάδοχο </w:t>
      </w:r>
      <w:r w:rsidRPr="00274B25">
        <w:rPr>
          <w:rFonts w:cs="Tahoma"/>
          <w:szCs w:val="22"/>
          <w:u w:val="single"/>
          <w:lang w:val="el-GR"/>
        </w:rPr>
        <w:t xml:space="preserve">για κάθε </w:t>
      </w:r>
      <w:r w:rsidR="00CB5FAA" w:rsidRPr="00274B25">
        <w:rPr>
          <w:rFonts w:cs="Tahoma"/>
          <w:szCs w:val="22"/>
          <w:u w:val="single"/>
          <w:lang w:val="el-GR"/>
        </w:rPr>
        <w:t>φάκελο</w:t>
      </w:r>
      <w:r w:rsidRPr="00274B25">
        <w:rPr>
          <w:rFonts w:cs="Tahoma"/>
          <w:szCs w:val="22"/>
          <w:lang w:val="el-GR"/>
        </w:rPr>
        <w:t xml:space="preserve"> και αφού ολοκληρωθεί η διαδικασία της σάρωσης, επεξεργασίας και αποθήκευσης των ψηφιοποιημένων </w:t>
      </w:r>
      <w:r w:rsidR="00CB5FAA" w:rsidRPr="00274B25">
        <w:rPr>
          <w:rFonts w:cs="Tahoma"/>
          <w:szCs w:val="22"/>
          <w:lang w:val="el-GR"/>
        </w:rPr>
        <w:t>εγγράφων</w:t>
      </w:r>
      <w:r w:rsidRPr="00274B25">
        <w:rPr>
          <w:rFonts w:cs="Tahoma"/>
          <w:szCs w:val="22"/>
          <w:lang w:val="el-GR"/>
        </w:rPr>
        <w:t xml:space="preserve"> του συγκεκριμένου </w:t>
      </w:r>
      <w:r w:rsidR="00CB5FAA" w:rsidRPr="00274B25">
        <w:rPr>
          <w:rFonts w:cs="Tahoma"/>
          <w:szCs w:val="22"/>
          <w:lang w:val="el-GR"/>
        </w:rPr>
        <w:t>φακέλου</w:t>
      </w:r>
      <w:r w:rsidRPr="00274B25">
        <w:rPr>
          <w:rFonts w:cs="Tahoma"/>
          <w:szCs w:val="22"/>
          <w:lang w:val="el-GR"/>
        </w:rPr>
        <w:t>.</w:t>
      </w:r>
    </w:p>
    <w:p w14:paraId="3BFD402B" w14:textId="77777777" w:rsidR="00AF63BF" w:rsidRPr="00274B25" w:rsidRDefault="00AF63BF" w:rsidP="00BF2AE3">
      <w:pPr>
        <w:pBdr>
          <w:top w:val="single" w:sz="4" w:space="1" w:color="auto"/>
          <w:left w:val="single" w:sz="4" w:space="4" w:color="auto"/>
          <w:bottom w:val="single" w:sz="4" w:space="1" w:color="auto"/>
          <w:right w:val="single" w:sz="4" w:space="4" w:color="auto"/>
        </w:pBdr>
        <w:rPr>
          <w:rFonts w:cs="Tahoma"/>
          <w:szCs w:val="22"/>
          <w:lang w:val="el-GR"/>
        </w:rPr>
      </w:pPr>
      <w:r w:rsidRPr="00274B25">
        <w:rPr>
          <w:rFonts w:cs="Tahoma"/>
          <w:szCs w:val="22"/>
          <w:lang w:val="el-GR"/>
        </w:rPr>
        <w:t>Ο υποψήφιος Ανάδοχος καλείται να υποβάλει στην προσφορά του Σχέδιο Ποιοτικού &amp; Ποσοτικού Ελέγχου Σάρωσης (μέρος του ΣΔΠΕ της Μελέτης Υλοποίησης), όπου θα περιγράφεται:</w:t>
      </w:r>
    </w:p>
    <w:p w14:paraId="7D93858A" w14:textId="77777777" w:rsidR="00AF63BF" w:rsidRPr="00274B25" w:rsidRDefault="00AF63BF" w:rsidP="00BF2AE3">
      <w:pPr>
        <w:numPr>
          <w:ilvl w:val="0"/>
          <w:numId w:val="145"/>
        </w:numPr>
        <w:pBdr>
          <w:top w:val="single" w:sz="4" w:space="1" w:color="auto"/>
          <w:left w:val="single" w:sz="4" w:space="4" w:color="auto"/>
          <w:bottom w:val="single" w:sz="4" w:space="1" w:color="auto"/>
          <w:right w:val="single" w:sz="4" w:space="4" w:color="auto"/>
        </w:pBdr>
        <w:tabs>
          <w:tab w:val="clear" w:pos="360"/>
        </w:tabs>
        <w:suppressAutoHyphens w:val="0"/>
        <w:spacing w:after="0"/>
        <w:rPr>
          <w:rFonts w:cs="Tahoma"/>
          <w:szCs w:val="22"/>
          <w:lang w:val="el-GR"/>
        </w:rPr>
      </w:pPr>
      <w:r w:rsidRPr="00274B25">
        <w:rPr>
          <w:rFonts w:cs="Tahoma"/>
          <w:szCs w:val="22"/>
          <w:lang w:val="el-GR"/>
        </w:rPr>
        <w:t>Η μεθοδολογία και ειδικότερα οι διαδικασίες ποιοτικού και ποσοτικού ελέγχου που θα εφαρμόσει ο Ανάδοχος, ώστε τα τελικά προϊόντα να είναι σύμφωνα με τις απαιτήσεις της παρούσας διακήρυξης.</w:t>
      </w:r>
    </w:p>
    <w:p w14:paraId="1F76E9C2" w14:textId="77777777" w:rsidR="00AF63BF" w:rsidRPr="00274B25" w:rsidRDefault="00AF63BF" w:rsidP="00BF2AE3">
      <w:pPr>
        <w:numPr>
          <w:ilvl w:val="0"/>
          <w:numId w:val="145"/>
        </w:numPr>
        <w:pBdr>
          <w:top w:val="single" w:sz="4" w:space="1" w:color="auto"/>
          <w:left w:val="single" w:sz="4" w:space="4" w:color="auto"/>
          <w:bottom w:val="single" w:sz="4" w:space="1" w:color="auto"/>
          <w:right w:val="single" w:sz="4" w:space="4" w:color="auto"/>
        </w:pBdr>
        <w:tabs>
          <w:tab w:val="clear" w:pos="360"/>
        </w:tabs>
        <w:suppressAutoHyphens w:val="0"/>
        <w:spacing w:after="0"/>
        <w:rPr>
          <w:rFonts w:cs="Tahoma"/>
          <w:szCs w:val="22"/>
          <w:lang w:val="el-GR"/>
        </w:rPr>
      </w:pPr>
      <w:r w:rsidRPr="00274B25">
        <w:rPr>
          <w:rFonts w:cs="Tahoma"/>
          <w:szCs w:val="22"/>
          <w:lang w:val="el-GR"/>
        </w:rPr>
        <w:t>Το διάγραμμα ροής της διαδικασίας παραγωγής όπου θα είναι εμφανή τα σημεία όπου θα εφαρμοσθεί η προδιαγραφόμενη διασφάλιση ποιότητας.</w:t>
      </w:r>
    </w:p>
    <w:p w14:paraId="2FF27D3C" w14:textId="77777777" w:rsidR="00AF63BF" w:rsidRPr="00274B25" w:rsidRDefault="00AF63BF" w:rsidP="00BF2AE3">
      <w:pPr>
        <w:spacing w:after="0"/>
        <w:rPr>
          <w:rFonts w:cs="Tahoma"/>
          <w:szCs w:val="22"/>
          <w:lang w:val="el-GR"/>
        </w:rPr>
      </w:pPr>
    </w:p>
    <w:p w14:paraId="04BB44C3" w14:textId="7DFEEBA1" w:rsidR="00AF63BF" w:rsidRPr="00274B25" w:rsidRDefault="00AF63BF" w:rsidP="00BF2AE3">
      <w:pPr>
        <w:pBdr>
          <w:top w:val="single" w:sz="4" w:space="1" w:color="auto"/>
          <w:left w:val="single" w:sz="4" w:space="4" w:color="auto"/>
          <w:bottom w:val="single" w:sz="4" w:space="2" w:color="auto"/>
          <w:right w:val="single" w:sz="4" w:space="4" w:color="auto"/>
        </w:pBdr>
        <w:spacing w:after="0"/>
        <w:rPr>
          <w:rFonts w:cs="Tahoma"/>
          <w:szCs w:val="22"/>
          <w:lang w:val="el-GR"/>
        </w:rPr>
      </w:pPr>
      <w:r w:rsidRPr="00274B25">
        <w:rPr>
          <w:rFonts w:cs="Tahoma"/>
          <w:szCs w:val="22"/>
          <w:lang w:val="el-GR"/>
        </w:rPr>
        <w:t>Ο υποψήφιος Ανάδοχος καλείται να υποβάλει στην προσφορά εναλλακτικό σχέδιο για την περίπτωση βλάβης σαρωτών και λοιπών συσκευών που θα χρησιμοποιηθούν στην υλοποίηση του έργου. Ο Ανάδοχος θα πρέπει να προβλέψει διαδικασία άμεσης επισκευής βλαβών ή αντικατάστασης συσκευών που σχετίζον</w:t>
      </w:r>
      <w:r w:rsidR="00CB5FAA" w:rsidRPr="00274B25">
        <w:rPr>
          <w:rFonts w:cs="Tahoma"/>
          <w:szCs w:val="22"/>
          <w:lang w:val="el-GR"/>
        </w:rPr>
        <w:t>ται με τη διαδικασία σάρωσης</w:t>
      </w:r>
      <w:r w:rsidRPr="00274B25">
        <w:rPr>
          <w:rFonts w:cs="Tahoma"/>
          <w:szCs w:val="22"/>
          <w:lang w:val="el-GR"/>
        </w:rPr>
        <w:t>. Η ύπαρξη εφεδρικών συσκευών αποτελεί μέριμνα του Ανάδοχου.</w:t>
      </w:r>
    </w:p>
    <w:p w14:paraId="1F4997C7" w14:textId="77777777" w:rsidR="00AF63BF" w:rsidRPr="00274B25" w:rsidRDefault="00AF63BF" w:rsidP="00BF2AE3">
      <w:pPr>
        <w:rPr>
          <w:rFonts w:cs="Tahoma"/>
          <w:szCs w:val="22"/>
          <w:lang w:val="el-GR"/>
        </w:rPr>
      </w:pPr>
    </w:p>
    <w:p w14:paraId="655063D7" w14:textId="701068DE" w:rsidR="00AF63BF" w:rsidRPr="00274B25" w:rsidRDefault="00AF63BF" w:rsidP="00BF2AE3">
      <w:pPr>
        <w:rPr>
          <w:rFonts w:cs="Tahoma"/>
          <w:szCs w:val="22"/>
          <w:lang w:val="el-GR"/>
        </w:rPr>
      </w:pPr>
      <w:r w:rsidRPr="00274B25">
        <w:rPr>
          <w:rFonts w:cs="Tahoma"/>
          <w:szCs w:val="22"/>
          <w:lang w:val="el-GR"/>
        </w:rPr>
        <w:t xml:space="preserve">Με την επιτυχή ολοκλήρωση των ποιοτικών και ποσοτικών ελέγχων του Αναδόχου για συγκεκριμένη παρτίδα, θα πραγματοποιούνται </w:t>
      </w:r>
      <w:r w:rsidRPr="00274B25">
        <w:rPr>
          <w:rFonts w:cs="Tahoma"/>
          <w:szCs w:val="22"/>
          <w:u w:val="single"/>
          <w:lang w:val="el-GR"/>
        </w:rPr>
        <w:t>από την Αναθέτουσα Αρχή</w:t>
      </w:r>
      <w:r w:rsidRPr="00274B25">
        <w:rPr>
          <w:rFonts w:cs="Tahoma"/>
          <w:szCs w:val="22"/>
          <w:lang w:val="el-GR"/>
        </w:rPr>
        <w:t xml:space="preserve">, με παρουσία του Αναδόχου, δειγματοληπτικοί ποιοτικοί και ποσοτικοί έλεγχοι </w:t>
      </w:r>
      <w:r w:rsidRPr="00274B25">
        <w:rPr>
          <w:rFonts w:cs="Tahoma"/>
          <w:szCs w:val="22"/>
          <w:u w:val="single"/>
          <w:lang w:val="el-GR"/>
        </w:rPr>
        <w:t>για κάθε παρτίδα ψηφιοποιημένου Υλικού</w:t>
      </w:r>
      <w:r w:rsidRPr="00274B25">
        <w:rPr>
          <w:rFonts w:cs="Tahoma"/>
          <w:szCs w:val="22"/>
          <w:lang w:val="el-GR"/>
        </w:rPr>
        <w:t xml:space="preserve"> που είναι έτοιμο προς παράδοση από τον Ανάδοχο</w:t>
      </w:r>
      <w:r w:rsidR="00E74EC5" w:rsidRPr="00274B25">
        <w:rPr>
          <w:rFonts w:cs="Tahoma"/>
          <w:szCs w:val="22"/>
          <w:lang w:val="el-GR"/>
        </w:rPr>
        <w:t>.</w:t>
      </w:r>
    </w:p>
    <w:p w14:paraId="581311EF" w14:textId="77777777" w:rsidR="00AF63BF" w:rsidRPr="00274B25" w:rsidRDefault="00AF63BF" w:rsidP="00BF2AE3">
      <w:pPr>
        <w:rPr>
          <w:rFonts w:cs="Tahoma"/>
          <w:szCs w:val="22"/>
          <w:lang w:val="el-GR"/>
        </w:rPr>
      </w:pPr>
    </w:p>
    <w:p w14:paraId="6EA3EE10" w14:textId="77777777" w:rsidR="00AF63BF" w:rsidRPr="00274B25" w:rsidRDefault="00AF63BF" w:rsidP="00BF2AE3">
      <w:pPr>
        <w:pStyle w:val="7"/>
        <w:numPr>
          <w:ilvl w:val="4"/>
          <w:numId w:val="11"/>
        </w:numPr>
        <w:spacing w:before="240" w:after="120" w:line="240" w:lineRule="auto"/>
        <w:jc w:val="left"/>
        <w:rPr>
          <w:rFonts w:cs="Tahoma"/>
          <w:b/>
          <w:sz w:val="22"/>
          <w:szCs w:val="22"/>
        </w:rPr>
      </w:pPr>
      <w:bookmarkStart w:id="430" w:name="_Ref291000752"/>
      <w:r w:rsidRPr="00274B25">
        <w:rPr>
          <w:rFonts w:cs="Tahoma"/>
          <w:b/>
          <w:sz w:val="22"/>
          <w:szCs w:val="22"/>
        </w:rPr>
        <w:t>Δειγματοληπτικός Έλεγχος παραγόμενων προϊόντων σάρωσης</w:t>
      </w:r>
      <w:bookmarkEnd w:id="430"/>
    </w:p>
    <w:p w14:paraId="21F0DFC3" w14:textId="31DCE22E" w:rsidR="00AF63BF" w:rsidRPr="00274B25" w:rsidRDefault="00AF63BF" w:rsidP="00BF2AE3">
      <w:pPr>
        <w:tabs>
          <w:tab w:val="left" w:pos="1080"/>
        </w:tabs>
        <w:rPr>
          <w:rFonts w:cs="Tahoma"/>
          <w:szCs w:val="22"/>
          <w:lang w:val="el-GR"/>
        </w:rPr>
      </w:pPr>
      <w:r w:rsidRPr="00274B25">
        <w:rPr>
          <w:rFonts w:cs="Tahoma"/>
          <w:szCs w:val="22"/>
          <w:lang w:val="el-GR"/>
        </w:rPr>
        <w:t>Η ποιότητα των προϊόντων σάρωσης θα ελέγχεται δειγματοληπτικά από αρμόδια ομάδα δειγματοληπτικού ελέγχου, μέσω προκαθορισμένων ελέγχων ποιότητας και σύμφωνα με την πρόοδο των εργασιών σάρωσης. Οι ομάδες δειγματοληπτικού ελέγχου, που θα είναι υπό την εποπτεία της ΕΠΕ, θα ο</w:t>
      </w:r>
      <w:r w:rsidR="00CB5FAA" w:rsidRPr="00274B25">
        <w:rPr>
          <w:rFonts w:cs="Tahoma"/>
          <w:szCs w:val="22"/>
          <w:lang w:val="el-GR"/>
        </w:rPr>
        <w:t>ριστούν από την Αναθέτουσα Αρχή.</w:t>
      </w:r>
    </w:p>
    <w:p w14:paraId="30C510BC" w14:textId="64CFF0D6" w:rsidR="00AF63BF" w:rsidRPr="00274B25" w:rsidRDefault="00AF63BF" w:rsidP="00BF2AE3">
      <w:pPr>
        <w:tabs>
          <w:tab w:val="left" w:pos="1080"/>
        </w:tabs>
        <w:rPr>
          <w:rFonts w:cs="Tahoma"/>
          <w:szCs w:val="22"/>
          <w:lang w:val="el-GR"/>
        </w:rPr>
      </w:pPr>
      <w:r w:rsidRPr="00274B25">
        <w:rPr>
          <w:rFonts w:cs="Tahoma"/>
          <w:szCs w:val="22"/>
          <w:lang w:val="el-GR"/>
        </w:rPr>
        <w:t xml:space="preserve">Οι δειγματοληπτικοί έλεγχοι των εγγράφων που σαρώθηκαν θα πραγματοποιούνται με οπτική αντιπαραβολή των πρωτότυπων εγγράφων και των σαρωμένων εγγράφων που είναι σε ηλεκτρονική μορφή. Δειγματοληπτικά θα ελέγχεται και </w:t>
      </w:r>
      <w:r w:rsidR="00CB5FAA" w:rsidRPr="00274B25">
        <w:rPr>
          <w:rFonts w:cs="Tahoma"/>
          <w:szCs w:val="22"/>
          <w:lang w:val="el-GR"/>
        </w:rPr>
        <w:t xml:space="preserve">το παραγόμενο </w:t>
      </w:r>
      <w:r w:rsidR="00CB5FAA" w:rsidRPr="00274B25">
        <w:rPr>
          <w:rFonts w:cs="Tahoma"/>
          <w:szCs w:val="22"/>
          <w:lang w:val="en-US"/>
        </w:rPr>
        <w:t>OCR</w:t>
      </w:r>
      <w:r w:rsidR="00CB5FAA" w:rsidRPr="00274B25">
        <w:rPr>
          <w:rFonts w:cs="Tahoma"/>
          <w:szCs w:val="22"/>
          <w:lang w:val="el-GR"/>
        </w:rPr>
        <w:t xml:space="preserve"> των σαρωμένων εγγράφων</w:t>
      </w:r>
      <w:r w:rsidRPr="00274B25">
        <w:rPr>
          <w:rFonts w:cs="Tahoma"/>
          <w:szCs w:val="22"/>
          <w:lang w:val="el-GR"/>
        </w:rPr>
        <w:t>.</w:t>
      </w:r>
    </w:p>
    <w:p w14:paraId="131FCE6C" w14:textId="2BA88E0E" w:rsidR="00AF63BF" w:rsidRPr="00274B25" w:rsidRDefault="00AF63BF" w:rsidP="00BF2AE3">
      <w:pPr>
        <w:tabs>
          <w:tab w:val="left" w:pos="1080"/>
        </w:tabs>
        <w:rPr>
          <w:rFonts w:cs="Tahoma"/>
          <w:szCs w:val="22"/>
          <w:lang w:val="el-GR"/>
        </w:rPr>
      </w:pPr>
      <w:r w:rsidRPr="00274B25">
        <w:rPr>
          <w:rFonts w:cs="Tahoma"/>
          <w:szCs w:val="22"/>
          <w:lang w:val="el-GR"/>
        </w:rPr>
        <w:t>Στόχος των δειγματοληπτικών ελέγχων είναι</w:t>
      </w:r>
      <w:r w:rsidR="00CB5FAA" w:rsidRPr="00274B25">
        <w:rPr>
          <w:rFonts w:cs="Tahoma"/>
          <w:szCs w:val="22"/>
          <w:lang w:val="el-GR"/>
        </w:rPr>
        <w:t xml:space="preserve"> η διασφάλιση της ποιότητας της</w:t>
      </w:r>
      <w:r w:rsidR="002C2CB6" w:rsidRPr="00274B25">
        <w:rPr>
          <w:rFonts w:cs="Tahoma"/>
          <w:szCs w:val="22"/>
          <w:lang w:val="el-GR"/>
        </w:rPr>
        <w:t xml:space="preserve"> σάρωσης</w:t>
      </w:r>
      <w:r w:rsidRPr="00274B25">
        <w:rPr>
          <w:rFonts w:cs="Tahoma"/>
          <w:szCs w:val="22"/>
          <w:lang w:val="el-GR"/>
        </w:rPr>
        <w:t>.</w:t>
      </w:r>
    </w:p>
    <w:p w14:paraId="463EBBB5" w14:textId="2F2974C2" w:rsidR="00AF63BF" w:rsidRPr="00274B25" w:rsidRDefault="00AF63BF" w:rsidP="00BF2AE3">
      <w:pPr>
        <w:tabs>
          <w:tab w:val="left" w:pos="1080"/>
        </w:tabs>
        <w:rPr>
          <w:rFonts w:cs="Tahoma"/>
          <w:szCs w:val="22"/>
          <w:u w:val="single"/>
          <w:lang w:val="el-GR"/>
        </w:rPr>
      </w:pPr>
      <w:r w:rsidRPr="00274B25">
        <w:rPr>
          <w:rFonts w:cs="Tahoma"/>
          <w:szCs w:val="22"/>
          <w:u w:val="single"/>
          <w:lang w:val="el-GR"/>
        </w:rPr>
        <w:t>Καθόλη τη διάρκεια των ελέγχων, αρμόδια στελέχη του Αναδόχου θα συνδράμουν υποστηρικτικά (ενδεχομένως μέσω χρήσης της εφαρμογής), ώστε η ολοκλήρωσή των ελέγχων να πραγματοποιείται και να ολοκληρώνεται στο συντομότερο δυνατό χρόνο.</w:t>
      </w:r>
    </w:p>
    <w:p w14:paraId="6FB3EA9D" w14:textId="77777777" w:rsidR="00AF63BF" w:rsidRPr="00274B25" w:rsidRDefault="00AF63BF" w:rsidP="00BF2AE3">
      <w:pPr>
        <w:tabs>
          <w:tab w:val="left" w:pos="1080"/>
        </w:tabs>
        <w:rPr>
          <w:rFonts w:cs="Tahoma"/>
          <w:szCs w:val="22"/>
          <w:lang w:val="el-GR"/>
        </w:rPr>
      </w:pPr>
      <w:r w:rsidRPr="00274B25">
        <w:rPr>
          <w:rFonts w:cs="Tahoma"/>
          <w:szCs w:val="22"/>
          <w:lang w:val="el-GR"/>
        </w:rPr>
        <w:lastRenderedPageBreak/>
        <w:t>Οι ελάχιστες απαιτήσεις που τίθενται ως προς τους δειγματοληπτικούς ελέγχους που θα πραγματοποιηθούν, είναι οι ακόλουθες:</w:t>
      </w:r>
    </w:p>
    <w:p w14:paraId="643C7D66" w14:textId="5E45D9D5" w:rsidR="00AF63BF" w:rsidRPr="00274B25" w:rsidRDefault="00AF63BF" w:rsidP="00BF2AE3">
      <w:pPr>
        <w:numPr>
          <w:ilvl w:val="0"/>
          <w:numId w:val="146"/>
        </w:numPr>
        <w:tabs>
          <w:tab w:val="num" w:pos="567"/>
          <w:tab w:val="left" w:pos="1080"/>
        </w:tabs>
        <w:suppressAutoHyphens w:val="0"/>
        <w:spacing w:after="0"/>
        <w:ind w:left="567" w:hanging="283"/>
        <w:rPr>
          <w:rFonts w:cs="Tahoma"/>
          <w:szCs w:val="22"/>
          <w:lang w:val="el-GR"/>
        </w:rPr>
      </w:pPr>
      <w:r w:rsidRPr="00274B25">
        <w:rPr>
          <w:rFonts w:cs="Tahoma"/>
          <w:szCs w:val="22"/>
          <w:lang w:val="el-GR"/>
        </w:rPr>
        <w:t xml:space="preserve">Οι έλεγχοι, τόσο των σαρωμένων εγγράφων όσο και των </w:t>
      </w:r>
      <w:r w:rsidR="0021142A" w:rsidRPr="00274B25">
        <w:rPr>
          <w:rFonts w:cs="Tahoma"/>
          <w:szCs w:val="22"/>
          <w:lang w:val="el-GR"/>
        </w:rPr>
        <w:t>ονομάτων τους</w:t>
      </w:r>
      <w:r w:rsidRPr="00274B25">
        <w:rPr>
          <w:rFonts w:cs="Tahoma"/>
          <w:szCs w:val="22"/>
          <w:lang w:val="el-GR"/>
        </w:rPr>
        <w:t xml:space="preserve">, </w:t>
      </w:r>
    </w:p>
    <w:p w14:paraId="7FA38F56" w14:textId="0828B6B1" w:rsidR="00AF63BF" w:rsidRPr="00274B25" w:rsidRDefault="00AF63BF" w:rsidP="00BF2AE3">
      <w:pPr>
        <w:numPr>
          <w:ilvl w:val="1"/>
          <w:numId w:val="146"/>
        </w:numPr>
        <w:suppressAutoHyphens w:val="0"/>
        <w:spacing w:after="0"/>
        <w:rPr>
          <w:rFonts w:cs="Tahoma"/>
          <w:szCs w:val="22"/>
          <w:lang w:val="el-GR"/>
        </w:rPr>
      </w:pPr>
      <w:r w:rsidRPr="00274B25">
        <w:rPr>
          <w:rFonts w:cs="Tahoma"/>
          <w:szCs w:val="22"/>
          <w:lang w:val="el-GR"/>
        </w:rPr>
        <w:t>θα ξεκινούν με την ολοκλήρωση της σάρωσης της κάθε παρτίδας εγγράφων</w:t>
      </w:r>
    </w:p>
    <w:p w14:paraId="40BEDBEA" w14:textId="333A36C6" w:rsidR="00AF63BF" w:rsidRPr="00274B25" w:rsidRDefault="00AF63BF" w:rsidP="00BF2AE3">
      <w:pPr>
        <w:numPr>
          <w:ilvl w:val="1"/>
          <w:numId w:val="146"/>
        </w:numPr>
        <w:suppressAutoHyphens w:val="0"/>
        <w:spacing w:after="0"/>
        <w:rPr>
          <w:rFonts w:cs="Tahoma"/>
          <w:szCs w:val="22"/>
          <w:lang w:val="el-GR"/>
        </w:rPr>
      </w:pPr>
      <w:r w:rsidRPr="00274B25">
        <w:rPr>
          <w:rFonts w:cs="Tahoma"/>
          <w:szCs w:val="22"/>
          <w:lang w:val="el-GR"/>
        </w:rPr>
        <w:t xml:space="preserve">θα πραγματοποιούνται σύμφωνα με τον πίνακα δειγματοληψίας </w:t>
      </w:r>
      <w:r w:rsidRPr="00274B25">
        <w:rPr>
          <w:rFonts w:cs="Tahoma"/>
          <w:szCs w:val="22"/>
        </w:rPr>
        <w:t>ANSI</w:t>
      </w:r>
      <w:r w:rsidRPr="00274B25">
        <w:rPr>
          <w:rFonts w:cs="Tahoma"/>
          <w:szCs w:val="22"/>
          <w:lang w:val="el-GR"/>
        </w:rPr>
        <w:t xml:space="preserve"> </w:t>
      </w:r>
      <w:r w:rsidRPr="00274B25">
        <w:rPr>
          <w:rFonts w:cs="Tahoma"/>
          <w:szCs w:val="22"/>
        </w:rPr>
        <w:t>Z</w:t>
      </w:r>
      <w:r w:rsidR="00734A98" w:rsidRPr="00274B25">
        <w:rPr>
          <w:rFonts w:cs="Tahoma"/>
          <w:szCs w:val="22"/>
          <w:lang w:val="el-GR"/>
        </w:rPr>
        <w:t>1.4_2003</w:t>
      </w:r>
      <w:r w:rsidR="00C20261" w:rsidRPr="00274B25">
        <w:rPr>
          <w:rFonts w:cs="Tahoma"/>
          <w:szCs w:val="22"/>
          <w:lang w:val="el-GR"/>
        </w:rPr>
        <w:t xml:space="preserve"> (βλ. </w:t>
      </w:r>
      <w:r w:rsidR="00C20261" w:rsidRPr="00274B25">
        <w:rPr>
          <w:rFonts w:cs="Tahoma"/>
          <w:szCs w:val="22"/>
          <w:lang w:val="el-GR"/>
        </w:rPr>
        <w:fldChar w:fldCharType="begin"/>
      </w:r>
      <w:r w:rsidR="00C20261" w:rsidRPr="00274B25">
        <w:rPr>
          <w:rFonts w:cs="Tahoma"/>
          <w:szCs w:val="22"/>
          <w:lang w:val="el-GR"/>
        </w:rPr>
        <w:instrText xml:space="preserve"> REF _Ref46155376 \h </w:instrText>
      </w:r>
      <w:r w:rsidR="00274B25" w:rsidRPr="00274B25">
        <w:rPr>
          <w:rFonts w:cs="Tahoma"/>
          <w:szCs w:val="22"/>
          <w:lang w:val="el-GR"/>
        </w:rPr>
        <w:instrText xml:space="preserve"> \* MERGEFORMAT </w:instrText>
      </w:r>
      <w:r w:rsidR="00C20261" w:rsidRPr="00274B25">
        <w:rPr>
          <w:rFonts w:cs="Tahoma"/>
          <w:szCs w:val="22"/>
          <w:lang w:val="el-GR"/>
        </w:rPr>
      </w:r>
      <w:r w:rsidR="00C20261" w:rsidRPr="00274B25">
        <w:rPr>
          <w:rFonts w:cs="Tahoma"/>
          <w:szCs w:val="22"/>
          <w:lang w:val="el-GR"/>
        </w:rPr>
        <w:fldChar w:fldCharType="separate"/>
      </w:r>
      <w:r w:rsidR="00DC1D53" w:rsidRPr="00274B25">
        <w:rPr>
          <w:rFonts w:cs="Tahoma"/>
          <w:lang w:val="el-GR"/>
        </w:rPr>
        <w:t xml:space="preserve">ΠΑΡΑΡΤΗΜΑ </w:t>
      </w:r>
      <w:r w:rsidR="00DC1D53" w:rsidRPr="00274B25">
        <w:rPr>
          <w:rFonts w:cs="Tahoma"/>
        </w:rPr>
        <w:t>VIII</w:t>
      </w:r>
      <w:r w:rsidR="00DC1D53" w:rsidRPr="00274B25">
        <w:rPr>
          <w:rFonts w:cs="Tahoma"/>
          <w:lang w:val="el-GR"/>
        </w:rPr>
        <w:t>: ΠΙΝΑΚΑΣ ΔΕΙΓΜΑΤΟΛΗΨΙΑΣ ANSI Z1.4_2003</w:t>
      </w:r>
      <w:r w:rsidR="00C20261" w:rsidRPr="00274B25">
        <w:rPr>
          <w:rFonts w:cs="Tahoma"/>
          <w:szCs w:val="22"/>
          <w:lang w:val="el-GR"/>
        </w:rPr>
        <w:fldChar w:fldCharType="end"/>
      </w:r>
      <w:r w:rsidR="00C20261" w:rsidRPr="00274B25">
        <w:rPr>
          <w:rFonts w:cs="Tahoma"/>
          <w:szCs w:val="22"/>
          <w:lang w:val="el-GR"/>
        </w:rPr>
        <w:t>)</w:t>
      </w:r>
    </w:p>
    <w:p w14:paraId="75077BA4" w14:textId="79AC0C47" w:rsidR="00AF63BF" w:rsidRPr="00274B25" w:rsidRDefault="00AF63BF" w:rsidP="00BF2AE3">
      <w:pPr>
        <w:numPr>
          <w:ilvl w:val="0"/>
          <w:numId w:val="146"/>
        </w:numPr>
        <w:tabs>
          <w:tab w:val="num" w:pos="567"/>
          <w:tab w:val="left" w:pos="1080"/>
        </w:tabs>
        <w:suppressAutoHyphens w:val="0"/>
        <w:spacing w:after="0"/>
        <w:ind w:left="567" w:hanging="283"/>
        <w:rPr>
          <w:rFonts w:cs="Tahoma"/>
          <w:szCs w:val="22"/>
          <w:lang w:val="el-GR"/>
        </w:rPr>
      </w:pPr>
      <w:r w:rsidRPr="00274B25">
        <w:rPr>
          <w:rFonts w:cs="Tahoma"/>
          <w:szCs w:val="22"/>
          <w:lang w:val="el-GR"/>
        </w:rPr>
        <w:t>Οι έλεγχοι των σαρωμένων εγγράφων</w:t>
      </w:r>
      <w:r w:rsidR="0021142A" w:rsidRPr="00274B25">
        <w:rPr>
          <w:rFonts w:cs="Tahoma"/>
          <w:szCs w:val="22"/>
          <w:lang w:val="el-GR"/>
        </w:rPr>
        <w:t xml:space="preserve"> και των ονομάτων τους(</w:t>
      </w:r>
      <w:r w:rsidR="0021142A" w:rsidRPr="00274B25">
        <w:rPr>
          <w:rFonts w:cs="Tahoma"/>
          <w:szCs w:val="22"/>
          <w:lang w:val="en-US"/>
        </w:rPr>
        <w:t>filenames</w:t>
      </w:r>
      <w:r w:rsidR="0021142A" w:rsidRPr="00274B25">
        <w:rPr>
          <w:rFonts w:cs="Tahoma"/>
          <w:szCs w:val="22"/>
          <w:lang w:val="el-GR"/>
        </w:rPr>
        <w:t xml:space="preserve">) </w:t>
      </w:r>
      <w:r w:rsidRPr="00274B25">
        <w:rPr>
          <w:rFonts w:cs="Tahoma"/>
          <w:szCs w:val="22"/>
          <w:lang w:val="el-GR"/>
        </w:rPr>
        <w:t>θα πρέπει να ικανοποιούν:</w:t>
      </w:r>
    </w:p>
    <w:p w14:paraId="3B1F4867" w14:textId="77777777" w:rsidR="00AF63BF" w:rsidRPr="00274B25" w:rsidRDefault="00AF63BF" w:rsidP="00BF2AE3">
      <w:pPr>
        <w:numPr>
          <w:ilvl w:val="0"/>
          <w:numId w:val="148"/>
        </w:numPr>
        <w:suppressAutoHyphens w:val="0"/>
        <w:spacing w:after="0"/>
        <w:rPr>
          <w:rFonts w:cs="Tahoma"/>
          <w:szCs w:val="22"/>
        </w:rPr>
      </w:pPr>
      <w:r w:rsidRPr="00274B25">
        <w:rPr>
          <w:rFonts w:cs="Tahoma"/>
          <w:szCs w:val="22"/>
        </w:rPr>
        <w:t>Επίπεδο Εμπιστοσύνης 99,90%</w:t>
      </w:r>
    </w:p>
    <w:p w14:paraId="3A295AC7" w14:textId="77777777" w:rsidR="00AF63BF" w:rsidRPr="00274B25" w:rsidRDefault="00AF63BF" w:rsidP="00BF2AE3">
      <w:pPr>
        <w:numPr>
          <w:ilvl w:val="0"/>
          <w:numId w:val="148"/>
        </w:numPr>
        <w:suppressAutoHyphens w:val="0"/>
        <w:spacing w:after="0"/>
        <w:rPr>
          <w:rFonts w:cs="Tahoma"/>
          <w:szCs w:val="22"/>
        </w:rPr>
      </w:pPr>
      <w:r w:rsidRPr="00274B25">
        <w:rPr>
          <w:rFonts w:cs="Tahoma"/>
          <w:szCs w:val="22"/>
        </w:rPr>
        <w:t>Γενικό Επίπεδο Ελέγχου (General inspection Level) L τύπου ΙΙ.</w:t>
      </w:r>
    </w:p>
    <w:p w14:paraId="5F8C6972" w14:textId="77777777" w:rsidR="00AF63BF" w:rsidRPr="00274B25" w:rsidRDefault="00AF63BF" w:rsidP="00BF2AE3">
      <w:pPr>
        <w:tabs>
          <w:tab w:val="left" w:pos="1080"/>
        </w:tabs>
        <w:spacing w:after="0"/>
        <w:ind w:left="720"/>
        <w:rPr>
          <w:rFonts w:cs="Tahoma"/>
          <w:szCs w:val="22"/>
        </w:rPr>
      </w:pPr>
      <w:r w:rsidRPr="00274B25">
        <w:rPr>
          <w:rFonts w:cs="Tahoma"/>
          <w:szCs w:val="22"/>
        </w:rPr>
        <w:t>Σύμφωνα με τα παραπάνω:</w:t>
      </w:r>
    </w:p>
    <w:p w14:paraId="7D7EF0E1" w14:textId="4709A16F" w:rsidR="00AF63BF" w:rsidRPr="00274B25" w:rsidRDefault="00AF63BF" w:rsidP="00BF2AE3">
      <w:pPr>
        <w:numPr>
          <w:ilvl w:val="1"/>
          <w:numId w:val="149"/>
        </w:numPr>
        <w:tabs>
          <w:tab w:val="left" w:pos="1080"/>
        </w:tabs>
        <w:suppressAutoHyphens w:val="0"/>
        <w:spacing w:after="0"/>
        <w:rPr>
          <w:rFonts w:cs="Tahoma"/>
          <w:szCs w:val="22"/>
          <w:lang w:val="el-GR"/>
        </w:rPr>
      </w:pPr>
      <w:r w:rsidRPr="00274B25">
        <w:rPr>
          <w:rFonts w:cs="Tahoma"/>
          <w:szCs w:val="22"/>
          <w:lang w:val="el-GR"/>
        </w:rPr>
        <w:t xml:space="preserve">το δείγμα που θα ελέγχεται θα περιλαμβάνει 125-325 </w:t>
      </w:r>
      <w:r w:rsidR="00330B7B" w:rsidRPr="00274B25">
        <w:rPr>
          <w:rFonts w:cs="Tahoma"/>
          <w:szCs w:val="22"/>
          <w:lang w:val="el-GR"/>
        </w:rPr>
        <w:t>έγγραφα</w:t>
      </w:r>
      <w:r w:rsidRPr="00274B25">
        <w:rPr>
          <w:rFonts w:cs="Tahoma"/>
          <w:szCs w:val="22"/>
          <w:lang w:val="el-GR"/>
        </w:rPr>
        <w:t>,</w:t>
      </w:r>
      <w:r w:rsidR="0021142A" w:rsidRPr="00274B25">
        <w:rPr>
          <w:rFonts w:cs="Tahoma"/>
          <w:szCs w:val="22"/>
          <w:lang w:val="el-GR"/>
        </w:rPr>
        <w:t xml:space="preserve"> </w:t>
      </w:r>
      <w:r w:rsidRPr="00274B25">
        <w:rPr>
          <w:rFonts w:cs="Tahoma"/>
          <w:szCs w:val="22"/>
          <w:lang w:val="el-GR"/>
        </w:rPr>
        <w:t xml:space="preserve">δεν θα επιτρέπεται κανένα λάθος σε έγγραφο του δείγματος ή / και σε </w:t>
      </w:r>
      <w:r w:rsidR="0021142A" w:rsidRPr="00274B25">
        <w:rPr>
          <w:rFonts w:cs="Tahoma"/>
          <w:szCs w:val="22"/>
          <w:lang w:val="en-US"/>
        </w:rPr>
        <w:t>filename</w:t>
      </w:r>
      <w:r w:rsidRPr="00274B25">
        <w:rPr>
          <w:rFonts w:cs="Tahoma"/>
          <w:szCs w:val="22"/>
          <w:lang w:val="el-GR"/>
        </w:rPr>
        <w:t xml:space="preserve">. </w:t>
      </w:r>
      <w:r w:rsidR="00330B7B" w:rsidRPr="00274B25">
        <w:rPr>
          <w:rFonts w:cs="Tahoma"/>
          <w:szCs w:val="22"/>
          <w:lang w:val="el-GR"/>
        </w:rPr>
        <w:t xml:space="preserve">Διευκρινίζεται πως </w:t>
      </w:r>
      <w:r w:rsidRPr="00274B25">
        <w:rPr>
          <w:rFonts w:cs="Tahoma"/>
          <w:szCs w:val="22"/>
          <w:lang w:val="el-GR"/>
        </w:rPr>
        <w:t xml:space="preserve">λανθασμένη σάρωση σε </w:t>
      </w:r>
      <w:r w:rsidR="00330B7B" w:rsidRPr="00274B25">
        <w:rPr>
          <w:rFonts w:cs="Tahoma"/>
          <w:szCs w:val="22"/>
          <w:lang w:val="el-GR"/>
        </w:rPr>
        <w:t>έγγραφο</w:t>
      </w:r>
      <w:r w:rsidRPr="00274B25">
        <w:rPr>
          <w:rFonts w:cs="Tahoma"/>
          <w:szCs w:val="22"/>
          <w:lang w:val="el-GR"/>
        </w:rPr>
        <w:t xml:space="preserve"> θεωρείται η σάρωση που δεν ικανοποιεί την ποιότητα που ορίζεται στην Παρ.</w:t>
      </w:r>
      <w:r w:rsidR="00F44032" w:rsidRPr="00274B25">
        <w:rPr>
          <w:rFonts w:cs="Tahoma"/>
          <w:szCs w:val="22"/>
          <w:lang w:val="el-GR"/>
        </w:rPr>
        <w:fldChar w:fldCharType="begin"/>
      </w:r>
      <w:r w:rsidR="00F44032" w:rsidRPr="00274B25">
        <w:rPr>
          <w:rFonts w:cs="Tahoma"/>
          <w:szCs w:val="22"/>
          <w:lang w:val="el-GR"/>
        </w:rPr>
        <w:instrText xml:space="preserve"> REF _Ref290993580 \r \h </w:instrText>
      </w:r>
      <w:r w:rsidR="00274B25" w:rsidRPr="00274B25">
        <w:rPr>
          <w:rFonts w:cs="Tahoma"/>
          <w:szCs w:val="22"/>
          <w:lang w:val="el-GR"/>
        </w:rPr>
        <w:instrText xml:space="preserve"> \* MERGEFORMAT </w:instrText>
      </w:r>
      <w:r w:rsidR="00F44032" w:rsidRPr="00274B25">
        <w:rPr>
          <w:rFonts w:cs="Tahoma"/>
          <w:szCs w:val="22"/>
          <w:lang w:val="el-GR"/>
        </w:rPr>
      </w:r>
      <w:r w:rsidR="00F44032" w:rsidRPr="00274B25">
        <w:rPr>
          <w:rFonts w:cs="Tahoma"/>
          <w:szCs w:val="22"/>
          <w:lang w:val="el-GR"/>
        </w:rPr>
        <w:fldChar w:fldCharType="separate"/>
      </w:r>
      <w:r w:rsidR="00DC1D53">
        <w:rPr>
          <w:rFonts w:cs="Tahoma"/>
          <w:szCs w:val="22"/>
          <w:cs/>
          <w:lang w:val="el-GR"/>
        </w:rPr>
        <w:t>‎</w:t>
      </w:r>
      <w:r w:rsidR="00DC1D53">
        <w:rPr>
          <w:rFonts w:cs="Tahoma"/>
          <w:szCs w:val="22"/>
          <w:lang w:val="el-GR"/>
        </w:rPr>
        <w:t>A.3.3.5.4</w:t>
      </w:r>
      <w:r w:rsidR="00F44032" w:rsidRPr="00274B25">
        <w:rPr>
          <w:rFonts w:cs="Tahoma"/>
          <w:szCs w:val="22"/>
          <w:lang w:val="el-GR"/>
        </w:rPr>
        <w:fldChar w:fldCharType="end"/>
      </w:r>
      <w:r w:rsidR="001039BB" w:rsidRPr="00274B25">
        <w:rPr>
          <w:rFonts w:cs="Tahoma"/>
          <w:szCs w:val="22"/>
          <w:lang w:val="el-GR"/>
        </w:rPr>
        <w:t>,</w:t>
      </w:r>
    </w:p>
    <w:p w14:paraId="14347AA7" w14:textId="77777777" w:rsidR="00AF63BF" w:rsidRPr="00274B25" w:rsidRDefault="00AF63BF" w:rsidP="00BF2AE3">
      <w:pPr>
        <w:numPr>
          <w:ilvl w:val="0"/>
          <w:numId w:val="146"/>
        </w:numPr>
        <w:tabs>
          <w:tab w:val="num" w:pos="567"/>
          <w:tab w:val="left" w:pos="1080"/>
        </w:tabs>
        <w:suppressAutoHyphens w:val="0"/>
        <w:spacing w:after="0"/>
        <w:ind w:left="567" w:hanging="283"/>
        <w:rPr>
          <w:rFonts w:cs="Tahoma"/>
          <w:szCs w:val="22"/>
          <w:lang w:val="el-GR"/>
        </w:rPr>
      </w:pPr>
      <w:r w:rsidRPr="00274B25">
        <w:rPr>
          <w:rFonts w:cs="Tahoma"/>
          <w:szCs w:val="22"/>
          <w:lang w:val="el-GR"/>
        </w:rPr>
        <w:t>Η επιλογή δείγματος εγγράφων θα γίνεται με τυχαίο τρόπο από την Αναθέτουσα Αρχή ή / και τον Φορέα Λειτουργίας.</w:t>
      </w:r>
    </w:p>
    <w:p w14:paraId="3C521DAD" w14:textId="77777777" w:rsidR="00AF63BF" w:rsidRPr="00274B25" w:rsidRDefault="00AF63BF" w:rsidP="00BF2AE3">
      <w:pPr>
        <w:numPr>
          <w:ilvl w:val="0"/>
          <w:numId w:val="146"/>
        </w:numPr>
        <w:tabs>
          <w:tab w:val="num" w:pos="567"/>
          <w:tab w:val="left" w:pos="1080"/>
        </w:tabs>
        <w:suppressAutoHyphens w:val="0"/>
        <w:spacing w:after="0"/>
        <w:ind w:left="567" w:hanging="283"/>
        <w:rPr>
          <w:rFonts w:cs="Tahoma"/>
          <w:szCs w:val="22"/>
          <w:lang w:val="el-GR"/>
        </w:rPr>
      </w:pPr>
      <w:r w:rsidRPr="00274B25">
        <w:rPr>
          <w:rFonts w:cs="Tahoma"/>
          <w:szCs w:val="22"/>
          <w:lang w:val="el-GR"/>
        </w:rPr>
        <w:t>Σε περίπτωση που υπάρχει έστω και ένα λάθος:</w:t>
      </w:r>
    </w:p>
    <w:p w14:paraId="35495ADA" w14:textId="2B3ACC06" w:rsidR="00AF63BF" w:rsidRPr="00274B25" w:rsidRDefault="00AF63BF" w:rsidP="00BF2AE3">
      <w:pPr>
        <w:numPr>
          <w:ilvl w:val="1"/>
          <w:numId w:val="146"/>
        </w:numPr>
        <w:suppressAutoHyphens w:val="0"/>
        <w:spacing w:before="120" w:after="0"/>
        <w:ind w:left="1077" w:hanging="357"/>
        <w:rPr>
          <w:rFonts w:cs="Tahoma"/>
          <w:szCs w:val="22"/>
          <w:lang w:val="el-GR"/>
        </w:rPr>
      </w:pPr>
      <w:r w:rsidRPr="00274B25">
        <w:rPr>
          <w:rFonts w:cs="Tahoma"/>
          <w:b/>
          <w:szCs w:val="22"/>
          <w:u w:val="single"/>
          <w:lang w:val="el-GR"/>
        </w:rPr>
        <w:t>ο Ανάδοχος υποχρεούται για έλεγχο  του συνόλου των σαρωμένων εγγράφων της παρτίδας</w:t>
      </w:r>
      <w:r w:rsidRPr="00274B25">
        <w:rPr>
          <w:rFonts w:cs="Tahoma"/>
          <w:szCs w:val="22"/>
          <w:lang w:val="el-GR"/>
        </w:rPr>
        <w:t>. Εφόσον εντοπιστούν σαρωμένα</w:t>
      </w:r>
      <w:r w:rsidR="00CD2DC6" w:rsidRPr="00274B25">
        <w:rPr>
          <w:rFonts w:cs="Tahoma"/>
          <w:szCs w:val="22"/>
          <w:lang w:val="el-GR"/>
        </w:rPr>
        <w:t xml:space="preserve"> </w:t>
      </w:r>
      <w:r w:rsidRPr="00274B25">
        <w:rPr>
          <w:rFonts w:cs="Tahoma"/>
          <w:szCs w:val="22"/>
          <w:lang w:val="el-GR"/>
        </w:rPr>
        <w:t xml:space="preserve">έγγραφα με μη συμβατή με τις τιθέμενες στην παρούσα διακήρυξη προδιαγραφές ποιότητας σάρωσης ή εντοπιστούν λάθη </w:t>
      </w:r>
      <w:r w:rsidR="0021142A" w:rsidRPr="00274B25">
        <w:rPr>
          <w:rFonts w:cs="Tahoma"/>
          <w:szCs w:val="22"/>
          <w:lang w:val="el-GR"/>
        </w:rPr>
        <w:t>στα ονόματα αρχείων</w:t>
      </w:r>
      <w:r w:rsidRPr="00274B25">
        <w:rPr>
          <w:rFonts w:cs="Tahoma"/>
          <w:szCs w:val="22"/>
          <w:lang w:val="el-GR"/>
        </w:rPr>
        <w:t>, τότε ο Ανάδοχος υποχρεούται για επανάληψη της σάρωσης/</w:t>
      </w:r>
      <w:r w:rsidR="0021142A" w:rsidRPr="00274B25">
        <w:rPr>
          <w:rFonts w:cs="Tahoma"/>
          <w:szCs w:val="22"/>
          <w:lang w:val="el-GR"/>
        </w:rPr>
        <w:t>ονοματοδοσίας</w:t>
      </w:r>
      <w:r w:rsidRPr="00274B25">
        <w:rPr>
          <w:rFonts w:cs="Tahoma"/>
          <w:szCs w:val="22"/>
          <w:lang w:val="el-GR"/>
        </w:rPr>
        <w:t xml:space="preserve"> των συγκεκριμένων εγγράφων ή για διόρθωση των λαθών</w:t>
      </w:r>
    </w:p>
    <w:p w14:paraId="5A2F3157" w14:textId="289A9F9E" w:rsidR="00AF63BF" w:rsidRPr="00274B25" w:rsidRDefault="00AF63BF" w:rsidP="00BF2AE3">
      <w:pPr>
        <w:numPr>
          <w:ilvl w:val="1"/>
          <w:numId w:val="146"/>
        </w:numPr>
        <w:suppressAutoHyphens w:val="0"/>
        <w:spacing w:before="120" w:after="0"/>
        <w:ind w:left="1077" w:hanging="357"/>
        <w:rPr>
          <w:rFonts w:cs="Tahoma"/>
          <w:szCs w:val="22"/>
          <w:lang w:val="el-GR"/>
        </w:rPr>
      </w:pPr>
      <w:r w:rsidRPr="00274B25">
        <w:rPr>
          <w:rFonts w:cs="Tahoma"/>
          <w:szCs w:val="22"/>
          <w:lang w:val="el-GR"/>
        </w:rPr>
        <w:t xml:space="preserve">Αρμόδια ομάδα δειγματοληπτικού ελέγχου της Αναθέτουσας Αρχής θα πραγματοποιήσει νέο δειγματοληπτικό έλεγχο. Εφόσον διαπιστωθεί ότι υπάρχει τουλάχιστον ένα λάθος, τότε ο Ανάδοχος υποχρεούται για εκ νέου σάρωση ή / και </w:t>
      </w:r>
      <w:r w:rsidR="0021142A" w:rsidRPr="00274B25">
        <w:rPr>
          <w:rFonts w:cs="Tahoma"/>
          <w:szCs w:val="22"/>
          <w:lang w:val="el-GR"/>
        </w:rPr>
        <w:t>ονοματοδοσία</w:t>
      </w:r>
      <w:r w:rsidRPr="00274B25">
        <w:rPr>
          <w:rFonts w:cs="Tahoma"/>
          <w:szCs w:val="22"/>
          <w:lang w:val="el-GR"/>
        </w:rPr>
        <w:t xml:space="preserve">  του συνόλου των εγγράφων της παρτίδας. Στην περίπτωση αυτή θα πραγματοποιηθεί νέος δειγματοληπτικός έλεγχος.</w:t>
      </w:r>
    </w:p>
    <w:p w14:paraId="5F84AFC5" w14:textId="77777777" w:rsidR="00AF63BF" w:rsidRPr="00274B25" w:rsidRDefault="00AF63BF" w:rsidP="00BF2AE3">
      <w:pPr>
        <w:tabs>
          <w:tab w:val="left" w:pos="1080"/>
        </w:tabs>
        <w:spacing w:after="0"/>
        <w:rPr>
          <w:rFonts w:cs="Tahoma"/>
          <w:szCs w:val="22"/>
          <w:lang w:val="el-GR"/>
        </w:rPr>
      </w:pPr>
    </w:p>
    <w:p w14:paraId="0057F841" w14:textId="77777777" w:rsidR="00AF63BF" w:rsidRPr="00274B25" w:rsidRDefault="00AF63BF" w:rsidP="00BF2AE3">
      <w:pPr>
        <w:tabs>
          <w:tab w:val="left" w:pos="1080"/>
        </w:tabs>
        <w:spacing w:after="0"/>
        <w:rPr>
          <w:rFonts w:cs="Tahoma"/>
          <w:szCs w:val="22"/>
          <w:lang w:val="el-GR"/>
        </w:rPr>
      </w:pPr>
      <w:r w:rsidRPr="00274B25">
        <w:rPr>
          <w:rFonts w:cs="Tahoma"/>
          <w:szCs w:val="22"/>
          <w:u w:val="single"/>
          <w:lang w:val="el-GR"/>
        </w:rPr>
        <w:t>Σημειώνεται πως η διαδικασία επανυποβολών παρτίδων σαρωμένων εγγράφων σε καμία περίπτωση δεν πρέπει να επηρεάσει το συνολικό χρονοδιάγραμμα του έργου</w:t>
      </w:r>
      <w:r w:rsidRPr="00274B25">
        <w:rPr>
          <w:rFonts w:cs="Tahoma"/>
          <w:szCs w:val="22"/>
          <w:lang w:val="el-GR"/>
        </w:rPr>
        <w:t>. Ως εκ τούτου ο Ανάδοχος υποχρεούται, σε περίπτωση επανυποβολών παρτίδων εγγράφων, να εφαρμόσει εναλλακτικό σενάριο κάλυψης των καθυστερήσεων.</w:t>
      </w:r>
    </w:p>
    <w:p w14:paraId="49DB875E" w14:textId="77777777" w:rsidR="00AF63BF" w:rsidRPr="00274B25" w:rsidRDefault="00AF63BF" w:rsidP="00BF2AE3">
      <w:pPr>
        <w:rPr>
          <w:rFonts w:cs="Tahoma"/>
          <w:szCs w:val="22"/>
          <w:lang w:val="el-GR"/>
        </w:rPr>
      </w:pPr>
    </w:p>
    <w:p w14:paraId="05E4EC02" w14:textId="77777777" w:rsidR="00AF63BF" w:rsidRPr="00274B25" w:rsidRDefault="00AF63BF" w:rsidP="00BF2AE3">
      <w:pPr>
        <w:pStyle w:val="7"/>
        <w:numPr>
          <w:ilvl w:val="4"/>
          <w:numId w:val="11"/>
        </w:numPr>
        <w:spacing w:before="240" w:after="120" w:line="240" w:lineRule="auto"/>
        <w:jc w:val="left"/>
        <w:rPr>
          <w:rFonts w:cs="Tahoma"/>
          <w:b/>
          <w:sz w:val="22"/>
          <w:szCs w:val="22"/>
        </w:rPr>
      </w:pPr>
      <w:bookmarkStart w:id="431" w:name="_Toc290397567"/>
      <w:bookmarkStart w:id="432" w:name="_Ref294273497"/>
      <w:r w:rsidRPr="00274B25">
        <w:rPr>
          <w:rFonts w:cs="Tahoma"/>
          <w:b/>
          <w:sz w:val="22"/>
          <w:szCs w:val="22"/>
        </w:rPr>
        <w:t>Απαιτήσεις για την ασφάλεια των δεδομένων κατά τη σάρωση</w:t>
      </w:r>
      <w:bookmarkEnd w:id="431"/>
      <w:bookmarkEnd w:id="432"/>
    </w:p>
    <w:p w14:paraId="3A3EB5D6" w14:textId="77777777" w:rsidR="00AF63BF" w:rsidRPr="00274B25" w:rsidRDefault="00AF63BF" w:rsidP="00BF2AE3">
      <w:pPr>
        <w:spacing w:before="120" w:after="0"/>
        <w:rPr>
          <w:rFonts w:cs="Tahoma"/>
          <w:szCs w:val="22"/>
          <w:lang w:val="el-GR"/>
        </w:rPr>
      </w:pPr>
      <w:r w:rsidRPr="00274B25">
        <w:rPr>
          <w:rFonts w:cs="Tahoma"/>
          <w:szCs w:val="22"/>
          <w:lang w:val="el-GR"/>
        </w:rPr>
        <w:t>Ο Ανάδοχος θα πρέπει να λάβει υπόψη του και να προσαρμόσει τη μεθοδολογία σάρωσης που θα ακολουθήσει, σύμφωνα με τα κάτωθι:</w:t>
      </w:r>
    </w:p>
    <w:p w14:paraId="12D2938F" w14:textId="26A4C4D6" w:rsidR="00AF63BF" w:rsidRPr="00274B25" w:rsidRDefault="00AF63BF" w:rsidP="00BF2AE3">
      <w:pPr>
        <w:numPr>
          <w:ilvl w:val="0"/>
          <w:numId w:val="150"/>
        </w:numPr>
        <w:suppressAutoHyphens w:val="0"/>
        <w:spacing w:before="120" w:after="0"/>
        <w:rPr>
          <w:rFonts w:cs="Tahoma"/>
          <w:szCs w:val="22"/>
          <w:lang w:val="el-GR"/>
        </w:rPr>
      </w:pPr>
      <w:r w:rsidRPr="00274B25">
        <w:rPr>
          <w:rFonts w:cs="Tahoma"/>
          <w:szCs w:val="22"/>
          <w:lang w:val="el-GR"/>
        </w:rPr>
        <w:t>Ο Ανάδοχος αναλαμβάνει με ευθύνη του την ασφαλή μεταφορά του πρωτότυπου υλικού προς σάρωση από το σημείο όπου αυτό φυλάσσεται στο σημείο όπου θα γίνει η επεξεργασία του (το οποίο θα υποδειχθεί από το Φορέα) καθώς και την επιστροφή του υλικού στην αρχική του θέση.</w:t>
      </w:r>
    </w:p>
    <w:p w14:paraId="33738CFF" w14:textId="2521EEFF" w:rsidR="00AF63BF" w:rsidRPr="00274B25" w:rsidRDefault="00AF63BF" w:rsidP="00BF2AE3">
      <w:pPr>
        <w:pStyle w:val="O-Bullet1"/>
        <w:numPr>
          <w:ilvl w:val="0"/>
          <w:numId w:val="150"/>
        </w:numPr>
        <w:spacing w:before="120" w:after="0" w:line="240" w:lineRule="auto"/>
        <w:rPr>
          <w:rFonts w:cs="Tahoma"/>
          <w:szCs w:val="22"/>
          <w:lang w:val="el-GR"/>
        </w:rPr>
      </w:pPr>
      <w:r w:rsidRPr="00274B25">
        <w:rPr>
          <w:rFonts w:cs="Tahoma"/>
          <w:szCs w:val="22"/>
          <w:lang w:val="el-GR"/>
        </w:rPr>
        <w:t xml:space="preserve">Η χρέωση των </w:t>
      </w:r>
      <w:r w:rsidR="00E74EC5" w:rsidRPr="00274B25">
        <w:rPr>
          <w:rFonts w:cs="Tahoma"/>
          <w:szCs w:val="22"/>
          <w:lang w:val="el-GR"/>
        </w:rPr>
        <w:t>εγγράφων</w:t>
      </w:r>
      <w:r w:rsidRPr="00274B25">
        <w:rPr>
          <w:rFonts w:cs="Tahoma"/>
          <w:szCs w:val="22"/>
          <w:lang w:val="el-GR"/>
        </w:rPr>
        <w:t xml:space="preserve"> προς σάρωση στα στελέχη του Αναδόχου θα γίνεται με αριθμητική/ποσοτική και ονομαστική αναφορά,</w:t>
      </w:r>
    </w:p>
    <w:p w14:paraId="72F4E761" w14:textId="2E438B81" w:rsidR="00AF63BF" w:rsidRPr="00274B25" w:rsidRDefault="00AF63BF" w:rsidP="00BF2AE3">
      <w:pPr>
        <w:pStyle w:val="O-Bullet1"/>
        <w:numPr>
          <w:ilvl w:val="0"/>
          <w:numId w:val="150"/>
        </w:numPr>
        <w:spacing w:before="120" w:after="0" w:line="240" w:lineRule="auto"/>
        <w:rPr>
          <w:rFonts w:cs="Tahoma"/>
          <w:szCs w:val="22"/>
          <w:lang w:val="el-GR"/>
        </w:rPr>
      </w:pPr>
      <w:r w:rsidRPr="00274B25">
        <w:rPr>
          <w:rFonts w:cs="Tahoma"/>
          <w:szCs w:val="22"/>
          <w:lang w:val="el-GR"/>
        </w:rPr>
        <w:t>Μετά την ολοκλήρωση των εργασιών το σαρωμένο υλικό θα μεταφέρεται με φορητές μονάδες αποθήκευσης δεδομένων για την αποθήκευσή του στο Σχ</w:t>
      </w:r>
      <w:r w:rsidR="00E74EC5" w:rsidRPr="00274B25">
        <w:rPr>
          <w:rFonts w:cs="Tahoma"/>
          <w:szCs w:val="22"/>
          <w:lang w:val="el-GR"/>
        </w:rPr>
        <w:t>εσιακό Σύστημα Βάσης Δεδομένων.</w:t>
      </w:r>
    </w:p>
    <w:p w14:paraId="385D5ECA" w14:textId="53D3B11E" w:rsidR="00AF63BF" w:rsidRPr="00274B25" w:rsidRDefault="00AF63BF" w:rsidP="00BF2AE3">
      <w:pPr>
        <w:pStyle w:val="O-Bullet1"/>
        <w:numPr>
          <w:ilvl w:val="0"/>
          <w:numId w:val="150"/>
        </w:numPr>
        <w:spacing w:before="120" w:after="0" w:line="240" w:lineRule="auto"/>
        <w:rPr>
          <w:rFonts w:cs="Tahoma"/>
          <w:szCs w:val="22"/>
          <w:lang w:val="el-GR"/>
        </w:rPr>
      </w:pPr>
      <w:r w:rsidRPr="00274B25">
        <w:rPr>
          <w:rFonts w:cs="Tahoma"/>
          <w:szCs w:val="22"/>
          <w:lang w:val="el-GR"/>
        </w:rPr>
        <w:t xml:space="preserve">Τονίζεται ότι ο Ανάδοχος θα πρέπει να συντονίσει τις ενέργειες σάρωσης με τέτοιον τρόπο ώστε να μην καταστραφεί ή διαταραχτεί η τάξη και η λειτουργικότητα του υφιστάμενου αρχείου </w:t>
      </w:r>
      <w:r w:rsidRPr="00274B25">
        <w:rPr>
          <w:rFonts w:cs="Tahoma"/>
          <w:szCs w:val="22"/>
          <w:lang w:val="el-GR"/>
        </w:rPr>
        <w:lastRenderedPageBreak/>
        <w:t xml:space="preserve">τήρησης των </w:t>
      </w:r>
      <w:r w:rsidR="003D3E19" w:rsidRPr="00274B25">
        <w:rPr>
          <w:rFonts w:cs="Tahoma"/>
          <w:szCs w:val="22"/>
          <w:lang w:val="el-GR"/>
        </w:rPr>
        <w:t>εγγράφων</w:t>
      </w:r>
      <w:r w:rsidRPr="00274B25">
        <w:rPr>
          <w:rFonts w:cs="Tahoma"/>
          <w:szCs w:val="22"/>
          <w:lang w:val="el-GR"/>
        </w:rPr>
        <w:t xml:space="preserve">. Στο τέλος των ενεργειών σάρωσης κάθε παρτίδας </w:t>
      </w:r>
      <w:r w:rsidR="003D3E19" w:rsidRPr="00274B25">
        <w:rPr>
          <w:rFonts w:cs="Tahoma"/>
          <w:szCs w:val="22"/>
          <w:lang w:val="el-GR"/>
        </w:rPr>
        <w:t>εγγράφων</w:t>
      </w:r>
      <w:r w:rsidRPr="00274B25">
        <w:rPr>
          <w:rFonts w:cs="Tahoma"/>
          <w:szCs w:val="22"/>
          <w:lang w:val="el-GR"/>
        </w:rPr>
        <w:t>, αυτά θα  επιστρέφονται στο υφιστάμενο αρχείο</w:t>
      </w:r>
      <w:r w:rsidR="00E74EC5" w:rsidRPr="00274B25">
        <w:rPr>
          <w:rFonts w:cs="Tahoma"/>
          <w:szCs w:val="22"/>
          <w:lang w:val="el-GR"/>
        </w:rPr>
        <w:t>.</w:t>
      </w:r>
    </w:p>
    <w:p w14:paraId="710A2A3F" w14:textId="77777777" w:rsidR="00AF63BF" w:rsidRPr="00274B25" w:rsidRDefault="00AF63BF" w:rsidP="00BF2AE3">
      <w:pPr>
        <w:pStyle w:val="Bullet4"/>
        <w:numPr>
          <w:ilvl w:val="0"/>
          <w:numId w:val="0"/>
        </w:numPr>
        <w:spacing w:before="120" w:after="0"/>
        <w:rPr>
          <w:rFonts w:cs="Tahoma"/>
          <w:szCs w:val="22"/>
        </w:rPr>
      </w:pPr>
      <w:r w:rsidRPr="00274B25">
        <w:rPr>
          <w:rFonts w:cs="Tahoma"/>
          <w:szCs w:val="22"/>
        </w:rPr>
        <w:t>Οι ηλεκτρονικοί υπολογιστές που θα χρησιμοποιηθούν στο σημείο σάρωσης για να υποστηρίξουν τις ενέργειες ψηφιοποίησης των εγγράφων θα πρέπει να πληρούν τις ακόλουθες προδιαγραφές:</w:t>
      </w:r>
    </w:p>
    <w:p w14:paraId="2E039BF0" w14:textId="77777777" w:rsidR="00AF63BF" w:rsidRPr="00274B25" w:rsidRDefault="00AF63BF" w:rsidP="00BF2AE3">
      <w:pPr>
        <w:pStyle w:val="O-Bullet1"/>
        <w:numPr>
          <w:ilvl w:val="0"/>
          <w:numId w:val="151"/>
        </w:numPr>
        <w:spacing w:before="120" w:after="0" w:line="240" w:lineRule="auto"/>
        <w:rPr>
          <w:rFonts w:cs="Tahoma"/>
          <w:szCs w:val="22"/>
          <w:lang w:val="el-GR"/>
        </w:rPr>
      </w:pPr>
      <w:r w:rsidRPr="00274B25">
        <w:rPr>
          <w:rFonts w:cs="Tahoma"/>
          <w:szCs w:val="22"/>
          <w:lang w:val="el-GR"/>
        </w:rPr>
        <w:t>να υποστηρίζουν σύνδεση με τους σαρωτές</w:t>
      </w:r>
    </w:p>
    <w:p w14:paraId="5B821323" w14:textId="77777777" w:rsidR="00AF63BF" w:rsidRPr="00274B25" w:rsidRDefault="00AF63BF" w:rsidP="00BF2AE3">
      <w:pPr>
        <w:pStyle w:val="O-Bullet1"/>
        <w:numPr>
          <w:ilvl w:val="0"/>
          <w:numId w:val="151"/>
        </w:numPr>
        <w:spacing w:line="240" w:lineRule="auto"/>
        <w:rPr>
          <w:rFonts w:cs="Tahoma"/>
          <w:szCs w:val="22"/>
          <w:lang w:val="el-GR"/>
        </w:rPr>
      </w:pPr>
      <w:r w:rsidRPr="00274B25">
        <w:rPr>
          <w:rFonts w:cs="Tahoma"/>
          <w:szCs w:val="22"/>
          <w:lang w:val="el-GR"/>
        </w:rPr>
        <w:t>να υποστηρίζουν το λογισμικό των σαρωτών</w:t>
      </w:r>
    </w:p>
    <w:p w14:paraId="28251476" w14:textId="77777777" w:rsidR="00AF63BF" w:rsidRPr="00274B25" w:rsidRDefault="00AF63BF" w:rsidP="00BF2AE3">
      <w:pPr>
        <w:rPr>
          <w:rFonts w:cs="Tahoma"/>
          <w:szCs w:val="22"/>
          <w:lang w:val="el-GR"/>
        </w:rPr>
      </w:pPr>
    </w:p>
    <w:p w14:paraId="318EB82D" w14:textId="77777777" w:rsidR="00AF63BF" w:rsidRPr="00274B25" w:rsidRDefault="00AF63BF" w:rsidP="00BF2AE3">
      <w:pPr>
        <w:pStyle w:val="7"/>
        <w:numPr>
          <w:ilvl w:val="4"/>
          <w:numId w:val="11"/>
        </w:numPr>
        <w:spacing w:before="240" w:after="120" w:line="240" w:lineRule="auto"/>
        <w:jc w:val="left"/>
        <w:rPr>
          <w:rFonts w:cs="Tahoma"/>
          <w:b/>
          <w:sz w:val="22"/>
          <w:szCs w:val="22"/>
        </w:rPr>
      </w:pPr>
      <w:bookmarkStart w:id="433" w:name="_Toc274845575"/>
      <w:bookmarkStart w:id="434" w:name="_Ref280876624"/>
      <w:bookmarkStart w:id="435" w:name="_Toc290397568"/>
      <w:r w:rsidRPr="00274B25">
        <w:rPr>
          <w:rFonts w:cs="Tahoma"/>
          <w:b/>
          <w:sz w:val="22"/>
          <w:szCs w:val="22"/>
        </w:rPr>
        <w:t xml:space="preserve">Παραγόμενα προϊόντα </w:t>
      </w:r>
      <w:bookmarkEnd w:id="433"/>
      <w:r w:rsidRPr="00274B25">
        <w:rPr>
          <w:rFonts w:cs="Tahoma"/>
          <w:b/>
          <w:sz w:val="22"/>
          <w:szCs w:val="22"/>
        </w:rPr>
        <w:t>σάρωσης</w:t>
      </w:r>
      <w:bookmarkEnd w:id="434"/>
      <w:bookmarkEnd w:id="435"/>
    </w:p>
    <w:p w14:paraId="4B3C70DC" w14:textId="7430FD10" w:rsidR="00AF63BF" w:rsidRPr="00274B25" w:rsidRDefault="00AF63BF" w:rsidP="00BF2AE3">
      <w:pPr>
        <w:rPr>
          <w:rFonts w:cs="Tahoma"/>
          <w:szCs w:val="22"/>
          <w:lang w:val="el-GR"/>
        </w:rPr>
      </w:pPr>
      <w:r w:rsidRPr="00274B25">
        <w:rPr>
          <w:rFonts w:cs="Tahoma"/>
          <w:szCs w:val="22"/>
          <w:lang w:val="el-GR"/>
        </w:rPr>
        <w:t>Τα παραγόμενα προϊόντα που θα συνοδεύουν τη σάρωση κάθε εγγράφου θα είναι:</w:t>
      </w:r>
    </w:p>
    <w:p w14:paraId="68C291F1" w14:textId="77777777" w:rsidR="00AF63BF" w:rsidRPr="00274B25" w:rsidRDefault="00AF63BF" w:rsidP="00BF2AE3">
      <w:pPr>
        <w:numPr>
          <w:ilvl w:val="0"/>
          <w:numId w:val="147"/>
        </w:numPr>
        <w:tabs>
          <w:tab w:val="clear" w:pos="1440"/>
        </w:tabs>
        <w:suppressAutoHyphens w:val="0"/>
        <w:spacing w:after="0"/>
        <w:ind w:left="720"/>
        <w:jc w:val="left"/>
        <w:rPr>
          <w:rFonts w:cs="Tahoma"/>
          <w:szCs w:val="22"/>
          <w:lang w:val="el-GR"/>
        </w:rPr>
      </w:pPr>
      <w:r w:rsidRPr="00274B25">
        <w:rPr>
          <w:rFonts w:cs="Tahoma"/>
          <w:szCs w:val="22"/>
          <w:lang w:val="el-GR"/>
        </w:rPr>
        <w:t>Αρχείο που δημιουργείται κατά τη διαδικασία της σάρωσης, σε πλήρες μέγεθος.</w:t>
      </w:r>
    </w:p>
    <w:p w14:paraId="0B65CB95" w14:textId="0E471A79" w:rsidR="00AF63BF" w:rsidRPr="00274B25" w:rsidRDefault="00AF63BF" w:rsidP="00BF2AE3">
      <w:pPr>
        <w:numPr>
          <w:ilvl w:val="0"/>
          <w:numId w:val="147"/>
        </w:numPr>
        <w:tabs>
          <w:tab w:val="clear" w:pos="1440"/>
        </w:tabs>
        <w:suppressAutoHyphens w:val="0"/>
        <w:spacing w:after="0"/>
        <w:ind w:left="720"/>
        <w:jc w:val="left"/>
        <w:rPr>
          <w:rFonts w:cs="Tahoma"/>
          <w:szCs w:val="22"/>
          <w:lang w:val="el-GR"/>
        </w:rPr>
      </w:pPr>
      <w:r w:rsidRPr="00274B25">
        <w:rPr>
          <w:rFonts w:cs="Tahoma"/>
          <w:szCs w:val="22"/>
          <w:lang w:val="el-GR"/>
        </w:rPr>
        <w:t xml:space="preserve">Αρχείο εγγράφου μικρότερου μεγέθους, κατάλληλο για διακίνηση μέσω </w:t>
      </w:r>
      <w:r w:rsidRPr="00274B25">
        <w:rPr>
          <w:rFonts w:cs="Tahoma"/>
          <w:szCs w:val="22"/>
        </w:rPr>
        <w:t>INTERNET</w:t>
      </w:r>
      <w:r w:rsidRPr="00274B25">
        <w:rPr>
          <w:rFonts w:cs="Tahoma"/>
          <w:szCs w:val="22"/>
          <w:lang w:val="el-GR"/>
        </w:rPr>
        <w:t xml:space="preserve"> (ενδεικτικό μέγιστο μέγεθος &lt;=300 </w:t>
      </w:r>
      <w:r w:rsidRPr="00274B25">
        <w:rPr>
          <w:rFonts w:cs="Tahoma"/>
          <w:szCs w:val="22"/>
        </w:rPr>
        <w:t>KB</w:t>
      </w:r>
      <w:r w:rsidRPr="00274B25">
        <w:rPr>
          <w:rFonts w:cs="Tahoma"/>
          <w:szCs w:val="22"/>
          <w:lang w:val="el-GR"/>
        </w:rPr>
        <w:t>)</w:t>
      </w:r>
    </w:p>
    <w:p w14:paraId="73B42CDC" w14:textId="77777777" w:rsidR="00CD2DC6" w:rsidRPr="00274B25" w:rsidRDefault="00CD2DC6" w:rsidP="00BF2AE3">
      <w:pPr>
        <w:numPr>
          <w:ilvl w:val="0"/>
          <w:numId w:val="147"/>
        </w:numPr>
        <w:tabs>
          <w:tab w:val="clear" w:pos="1440"/>
        </w:tabs>
        <w:suppressAutoHyphens w:val="0"/>
        <w:spacing w:after="0"/>
        <w:ind w:left="720"/>
        <w:jc w:val="left"/>
        <w:rPr>
          <w:rFonts w:cs="Tahoma"/>
          <w:szCs w:val="22"/>
        </w:rPr>
      </w:pPr>
      <w:r w:rsidRPr="00274B25">
        <w:rPr>
          <w:rFonts w:cs="Tahoma"/>
          <w:szCs w:val="22"/>
          <w:lang w:val="el-GR"/>
        </w:rPr>
        <w:t xml:space="preserve">παραγόμενο </w:t>
      </w:r>
      <w:r w:rsidRPr="00274B25">
        <w:rPr>
          <w:rFonts w:cs="Tahoma"/>
          <w:szCs w:val="22"/>
          <w:lang w:val="en-US"/>
        </w:rPr>
        <w:t>OCR</w:t>
      </w:r>
      <w:r w:rsidRPr="00274B25">
        <w:rPr>
          <w:rFonts w:cs="Tahoma"/>
          <w:szCs w:val="22"/>
          <w:lang w:val="el-GR"/>
        </w:rPr>
        <w:t xml:space="preserve"> των σαρωμένων εγγράφων </w:t>
      </w:r>
    </w:p>
    <w:p w14:paraId="789ABC91" w14:textId="37DAA145" w:rsidR="00F44032" w:rsidRPr="00274B25" w:rsidRDefault="00F44032" w:rsidP="00BF2AE3">
      <w:pPr>
        <w:numPr>
          <w:ilvl w:val="0"/>
          <w:numId w:val="147"/>
        </w:numPr>
        <w:tabs>
          <w:tab w:val="clear" w:pos="1440"/>
        </w:tabs>
        <w:suppressAutoHyphens w:val="0"/>
        <w:spacing w:after="0"/>
        <w:ind w:left="720"/>
        <w:jc w:val="left"/>
        <w:rPr>
          <w:rFonts w:cs="Tahoma"/>
          <w:szCs w:val="22"/>
        </w:rPr>
      </w:pPr>
      <w:r w:rsidRPr="00274B25">
        <w:rPr>
          <w:rFonts w:cs="Tahoma"/>
          <w:szCs w:val="22"/>
          <w:lang w:val="el-GR"/>
        </w:rPr>
        <w:t>απόδοση ονόματος αρχείου</w:t>
      </w:r>
    </w:p>
    <w:p w14:paraId="3776C835" w14:textId="7317C218" w:rsidR="00AF63BF" w:rsidRPr="00274B25" w:rsidRDefault="00AF63BF" w:rsidP="00BF2AE3">
      <w:pPr>
        <w:numPr>
          <w:ilvl w:val="0"/>
          <w:numId w:val="147"/>
        </w:numPr>
        <w:tabs>
          <w:tab w:val="clear" w:pos="1440"/>
        </w:tabs>
        <w:suppressAutoHyphens w:val="0"/>
        <w:spacing w:after="0"/>
        <w:ind w:left="720"/>
        <w:jc w:val="left"/>
        <w:rPr>
          <w:rFonts w:cs="Tahoma"/>
          <w:szCs w:val="22"/>
          <w:lang w:val="el-GR"/>
        </w:rPr>
      </w:pPr>
      <w:r w:rsidRPr="00274B25">
        <w:rPr>
          <w:rFonts w:cs="Tahoma"/>
          <w:szCs w:val="22"/>
          <w:lang w:val="el-GR"/>
        </w:rPr>
        <w:t xml:space="preserve">Αναφορά Ελέγχου </w:t>
      </w:r>
      <w:r w:rsidR="00E74EC5" w:rsidRPr="00274B25">
        <w:rPr>
          <w:rFonts w:cs="Tahoma"/>
          <w:szCs w:val="22"/>
          <w:lang w:val="el-GR"/>
        </w:rPr>
        <w:t>στην οποία θα συνοψίζει τις διενεργηθείσες ενέργειες ελέγχου που διενήργησε ο ίδιος, τα προβλήματα που παρουσιάστηκαν καθώς και τα αποτελέσματα των ελέγχων για τη συγκεκριμένη παρτίδα</w:t>
      </w:r>
    </w:p>
    <w:p w14:paraId="62EB6B99" w14:textId="77777777" w:rsidR="00AF63BF" w:rsidRPr="00274B25" w:rsidRDefault="00AF63BF" w:rsidP="00BF2AE3">
      <w:pPr>
        <w:rPr>
          <w:rFonts w:cs="Tahoma"/>
          <w:szCs w:val="22"/>
          <w:lang w:val="el-GR"/>
        </w:rPr>
      </w:pPr>
      <w:r w:rsidRPr="00274B25">
        <w:rPr>
          <w:rFonts w:cs="Tahoma"/>
          <w:szCs w:val="22"/>
          <w:lang w:val="el-GR"/>
        </w:rPr>
        <w:t>Το μέσο αποθήκευσης των παραγόμενων προϊόντων θα είναι φορητές μονάδες αποθήκευσης δεδομένων οι οποίες θα συνοδεύονται από ειδική σήμανση/θήκη όπου θα πρέπει να υπάρχει ειδική κωδικοποιημένη επιγραφή σχετικά με το υλικό που περιέχει.</w:t>
      </w:r>
    </w:p>
    <w:p w14:paraId="4A798025" w14:textId="77777777" w:rsidR="00AF63BF" w:rsidRPr="00274B25" w:rsidRDefault="00AF63BF" w:rsidP="00BF2AE3">
      <w:pPr>
        <w:widowControl w:val="0"/>
        <w:autoSpaceDN w:val="0"/>
        <w:spacing w:after="0"/>
        <w:textAlignment w:val="baseline"/>
        <w:rPr>
          <w:rFonts w:cs="Tahoma"/>
          <w:szCs w:val="22"/>
          <w:lang w:val="el-GR"/>
        </w:rPr>
      </w:pPr>
    </w:p>
    <w:p w14:paraId="11C612B4" w14:textId="7BCFEACD" w:rsidR="00753F7F" w:rsidRPr="00274B25" w:rsidRDefault="00BB7B02" w:rsidP="00BF2AE3">
      <w:pPr>
        <w:pStyle w:val="7"/>
        <w:numPr>
          <w:ilvl w:val="4"/>
          <w:numId w:val="11"/>
        </w:numPr>
        <w:spacing w:line="240" w:lineRule="auto"/>
        <w:rPr>
          <w:rFonts w:cs="Tahoma"/>
          <w:b/>
          <w:sz w:val="22"/>
          <w:szCs w:val="22"/>
        </w:rPr>
      </w:pPr>
      <w:bookmarkStart w:id="436" w:name="_Ref45745645"/>
      <w:r w:rsidRPr="00274B25">
        <w:rPr>
          <w:rFonts w:cs="Tahoma"/>
          <w:b/>
          <w:sz w:val="22"/>
          <w:szCs w:val="22"/>
        </w:rPr>
        <w:t xml:space="preserve">Ενδεικτικά </w:t>
      </w:r>
      <w:r w:rsidR="002428DB" w:rsidRPr="00274B25">
        <w:rPr>
          <w:rFonts w:cs="Tahoma"/>
          <w:b/>
          <w:sz w:val="22"/>
          <w:szCs w:val="22"/>
        </w:rPr>
        <w:t>Στάδια</w:t>
      </w:r>
      <w:r w:rsidR="00753F7F" w:rsidRPr="00274B25">
        <w:rPr>
          <w:rFonts w:cs="Tahoma"/>
          <w:b/>
          <w:sz w:val="22"/>
          <w:szCs w:val="22"/>
        </w:rPr>
        <w:t xml:space="preserve"> Επεξεργασίας</w:t>
      </w:r>
      <w:bookmarkEnd w:id="436"/>
      <w:r w:rsidR="00753F7F" w:rsidRPr="00274B25">
        <w:rPr>
          <w:rFonts w:cs="Tahoma"/>
          <w:b/>
          <w:sz w:val="22"/>
          <w:szCs w:val="22"/>
        </w:rPr>
        <w:t xml:space="preserve"> </w:t>
      </w:r>
    </w:p>
    <w:p w14:paraId="04584A83" w14:textId="08F79E20" w:rsidR="00BB7B02" w:rsidRPr="00274B25" w:rsidRDefault="00BB7B02" w:rsidP="009B182A">
      <w:pPr>
        <w:suppressAutoHyphens w:val="0"/>
        <w:spacing w:before="100" w:beforeAutospacing="1" w:after="0"/>
        <w:rPr>
          <w:rFonts w:cs="Tahoma"/>
          <w:szCs w:val="22"/>
          <w:lang w:val="el-GR"/>
        </w:rPr>
      </w:pPr>
      <w:r w:rsidRPr="00274B25">
        <w:rPr>
          <w:rFonts w:cs="Tahoma"/>
          <w:szCs w:val="22"/>
          <w:lang w:val="el-GR"/>
        </w:rPr>
        <w:t xml:space="preserve">Παρακάτω ακολουθεί μια </w:t>
      </w:r>
      <w:r w:rsidRPr="00274B25">
        <w:rPr>
          <w:rFonts w:cs="Tahoma"/>
          <w:b/>
          <w:szCs w:val="22"/>
          <w:lang w:val="el-GR"/>
        </w:rPr>
        <w:t xml:space="preserve">ενδεικτική </w:t>
      </w:r>
      <w:r w:rsidRPr="00274B25">
        <w:rPr>
          <w:rFonts w:cs="Tahoma"/>
          <w:szCs w:val="22"/>
          <w:lang w:val="el-GR"/>
        </w:rPr>
        <w:t>αποτύπωση των σταδίων επεξεργασίας που προτείνονται για την διαδικασία της ψηφιοποίησης.  Τα οριστικά βήματα που θα ακολουθηθούν για την διαδικασία της ψηφιοποίησης και της ονοματοδοσίας των παραγόμενων αρχείων θα καθοριστούν σε συνεργασία του Φορέα με τον Ανάδοχο</w:t>
      </w:r>
      <w:r w:rsidR="009B182A" w:rsidRPr="00274B25">
        <w:rPr>
          <w:rFonts w:cs="Tahoma"/>
          <w:szCs w:val="22"/>
          <w:lang w:val="el-GR"/>
        </w:rPr>
        <w:t xml:space="preserve"> και θα αποτυπωθούν στα παραδοτέα της Φάσης: </w:t>
      </w:r>
      <w:r w:rsidR="009B182A" w:rsidRPr="00274B25">
        <w:rPr>
          <w:rFonts w:cs="Tahoma"/>
          <w:szCs w:val="22"/>
          <w:lang w:val="el-GR"/>
        </w:rPr>
        <w:fldChar w:fldCharType="begin"/>
      </w:r>
      <w:r w:rsidR="009B182A" w:rsidRPr="00274B25">
        <w:rPr>
          <w:rFonts w:cs="Tahoma"/>
          <w:szCs w:val="22"/>
          <w:lang w:val="el-GR"/>
        </w:rPr>
        <w:instrText xml:space="preserve"> REF _Ref8388343 \h </w:instrText>
      </w:r>
      <w:r w:rsidR="00274B25" w:rsidRPr="00274B25">
        <w:rPr>
          <w:rFonts w:cs="Tahoma"/>
          <w:szCs w:val="22"/>
          <w:lang w:val="el-GR"/>
        </w:rPr>
        <w:instrText xml:space="preserve"> \* MERGEFORMAT </w:instrText>
      </w:r>
      <w:r w:rsidR="009B182A" w:rsidRPr="00274B25">
        <w:rPr>
          <w:rFonts w:cs="Tahoma"/>
          <w:szCs w:val="22"/>
          <w:lang w:val="el-GR"/>
        </w:rPr>
      </w:r>
      <w:r w:rsidR="009B182A" w:rsidRPr="00274B25">
        <w:rPr>
          <w:rFonts w:cs="Tahoma"/>
          <w:szCs w:val="22"/>
          <w:lang w:val="el-GR"/>
        </w:rPr>
        <w:fldChar w:fldCharType="separate"/>
      </w:r>
      <w:r w:rsidR="00DC1D53" w:rsidRPr="00DC1D53">
        <w:rPr>
          <w:rFonts w:cs="Tahoma"/>
          <w:szCs w:val="22"/>
          <w:lang w:val="el-GR"/>
        </w:rPr>
        <w:t>Φάση Φ1 - Μελέτη Εφαρμογής</w:t>
      </w:r>
      <w:r w:rsidR="009B182A" w:rsidRPr="00274B25">
        <w:rPr>
          <w:rFonts w:cs="Tahoma"/>
          <w:szCs w:val="22"/>
          <w:lang w:val="el-GR"/>
        </w:rPr>
        <w:fldChar w:fldCharType="end"/>
      </w:r>
      <w:r w:rsidR="009B182A" w:rsidRPr="00274B25">
        <w:rPr>
          <w:rFonts w:cs="Tahoma"/>
          <w:szCs w:val="22"/>
          <w:lang w:val="el-GR"/>
        </w:rPr>
        <w:t>.</w:t>
      </w:r>
    </w:p>
    <w:p w14:paraId="7C211AF8" w14:textId="1558C29A" w:rsidR="00753F7F" w:rsidRPr="00274B25" w:rsidRDefault="00753F7F" w:rsidP="008B179A">
      <w:pPr>
        <w:suppressAutoHyphens w:val="0"/>
        <w:spacing w:before="100" w:beforeAutospacing="1" w:after="0"/>
        <w:ind w:left="709" w:hanging="425"/>
        <w:rPr>
          <w:rFonts w:cs="Tahoma"/>
          <w:b/>
          <w:szCs w:val="22"/>
          <w:lang w:val="el-GR"/>
        </w:rPr>
      </w:pPr>
      <w:r w:rsidRPr="00274B25">
        <w:rPr>
          <w:rFonts w:cs="Tahoma"/>
          <w:b/>
          <w:szCs w:val="22"/>
          <w:lang w:val="el-GR"/>
        </w:rPr>
        <w:t xml:space="preserve"> 1.</w:t>
      </w:r>
      <w:r w:rsidRPr="00274B25">
        <w:rPr>
          <w:rFonts w:cs="Tahoma"/>
          <w:b/>
          <w:szCs w:val="22"/>
          <w:lang w:val="el-GR"/>
        </w:rPr>
        <w:tab/>
        <w:t xml:space="preserve">Δημιουργία δεμάτων 100 φυσικών φακέλων υποθέσεων </w:t>
      </w:r>
    </w:p>
    <w:p w14:paraId="1D1499E7" w14:textId="77777777"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 xml:space="preserve">Συντάσσεται ΚΚΕΔ και ανασύρονται από το φυσικό αρχείο οι 100 φάκελοι σύμφωνα με την ΚΚΕΔ. </w:t>
      </w:r>
    </w:p>
    <w:p w14:paraId="27BBE124" w14:textId="6E1D06DD" w:rsidR="00753F7F" w:rsidRPr="00274B25" w:rsidRDefault="00834F78" w:rsidP="00BF2AE3">
      <w:pPr>
        <w:widowControl w:val="0"/>
        <w:autoSpaceDN w:val="0"/>
        <w:spacing w:after="0"/>
        <w:textAlignment w:val="baseline"/>
        <w:rPr>
          <w:rFonts w:cs="Tahoma"/>
          <w:szCs w:val="22"/>
          <w:lang w:val="el-GR"/>
        </w:rPr>
      </w:pPr>
      <w:r w:rsidRPr="00274B25">
        <w:rPr>
          <w:rFonts w:cs="Tahoma"/>
          <w:szCs w:val="22"/>
          <w:lang w:val="el-GR"/>
        </w:rPr>
        <w:t xml:space="preserve">Συμπληρώνεται </w:t>
      </w:r>
      <w:r w:rsidR="00753F7F" w:rsidRPr="00274B25">
        <w:rPr>
          <w:rFonts w:cs="Tahoma"/>
          <w:szCs w:val="22"/>
          <w:lang w:val="el-GR"/>
        </w:rPr>
        <w:t xml:space="preserve">η ΚΚΕΔ με τυχόν παρατηρήσεις για κάθε φάκελο και το δέμα προς έλεγχο. </w:t>
      </w:r>
    </w:p>
    <w:p w14:paraId="6B1E49A1" w14:textId="4EBE9BD6" w:rsidR="00753F7F" w:rsidRPr="00274B25" w:rsidRDefault="00753F7F" w:rsidP="008B179A">
      <w:pPr>
        <w:suppressAutoHyphens w:val="0"/>
        <w:spacing w:before="100" w:beforeAutospacing="1" w:after="0"/>
        <w:ind w:firstLine="284"/>
        <w:rPr>
          <w:rFonts w:cs="Tahoma"/>
          <w:b/>
          <w:szCs w:val="22"/>
          <w:lang w:val="el-GR"/>
        </w:rPr>
      </w:pPr>
      <w:r w:rsidRPr="00274B25">
        <w:rPr>
          <w:rFonts w:cs="Tahoma"/>
          <w:szCs w:val="22"/>
          <w:lang w:val="el-GR"/>
        </w:rPr>
        <w:t xml:space="preserve"> </w:t>
      </w:r>
      <w:r w:rsidRPr="00274B25">
        <w:rPr>
          <w:rFonts w:cs="Tahoma"/>
          <w:b/>
          <w:szCs w:val="22"/>
          <w:lang w:val="el-GR"/>
        </w:rPr>
        <w:t>2.</w:t>
      </w:r>
      <w:r w:rsidRPr="00274B25">
        <w:rPr>
          <w:rFonts w:cs="Tahoma"/>
          <w:b/>
          <w:szCs w:val="22"/>
          <w:lang w:val="el-GR"/>
        </w:rPr>
        <w:tab/>
        <w:t>Έλεγχος του δέματος</w:t>
      </w:r>
      <w:r w:rsidR="007D076E" w:rsidRPr="00274B25">
        <w:rPr>
          <w:rFonts w:cs="Tahoma"/>
          <w:b/>
          <w:szCs w:val="22"/>
          <w:lang w:val="el-GR"/>
        </w:rPr>
        <w:t xml:space="preserve"> </w:t>
      </w:r>
    </w:p>
    <w:p w14:paraId="65C5E36E" w14:textId="2B563995"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 xml:space="preserve">Οι υπάλληλοι του συνεργείου ελέγχουν την πληρότητα κάθε φακέλου που υπάρχει στο δέμα. </w:t>
      </w:r>
      <w:r w:rsidR="00834F78" w:rsidRPr="00274B25">
        <w:rPr>
          <w:rFonts w:cs="Tahoma"/>
          <w:szCs w:val="22"/>
          <w:lang w:val="el-GR"/>
        </w:rPr>
        <w:t xml:space="preserve">Συμπληρώνεται </w:t>
      </w:r>
      <w:r w:rsidRPr="00274B25">
        <w:rPr>
          <w:rFonts w:cs="Tahoma"/>
          <w:szCs w:val="22"/>
          <w:lang w:val="el-GR"/>
        </w:rPr>
        <w:t xml:space="preserve">η ΚΚΕΔ με τυχόν παρατηρήσεις για κάθε φάκελο και το δέμα προς ψηφιοποίηση, με εντοπισμένα για κάθε φάκελο των εγγράφων προς σάρωση. </w:t>
      </w:r>
    </w:p>
    <w:p w14:paraId="00D791FB" w14:textId="63E0B2AF" w:rsidR="00E20AC2" w:rsidRPr="00274B25" w:rsidRDefault="00E20AC2" w:rsidP="00BF2AE3">
      <w:pPr>
        <w:pStyle w:val="aff"/>
        <w:numPr>
          <w:ilvl w:val="0"/>
          <w:numId w:val="103"/>
        </w:numPr>
        <w:suppressAutoHyphens w:val="0"/>
        <w:spacing w:before="100" w:beforeAutospacing="1" w:after="100" w:afterAutospacing="1"/>
        <w:rPr>
          <w:rFonts w:cs="Tahoma"/>
          <w:b/>
          <w:szCs w:val="22"/>
          <w:lang w:val="el-GR"/>
        </w:rPr>
      </w:pPr>
      <w:r w:rsidRPr="00274B25">
        <w:rPr>
          <w:rFonts w:cs="Tahoma"/>
          <w:b/>
          <w:szCs w:val="22"/>
          <w:lang w:val="el-GR"/>
        </w:rPr>
        <w:t xml:space="preserve">Ψηφιοποίηση </w:t>
      </w:r>
    </w:p>
    <w:p w14:paraId="3F76BC32" w14:textId="3166234E" w:rsidR="00753F7F" w:rsidRPr="00274B25" w:rsidRDefault="00753F7F" w:rsidP="00BF2AE3">
      <w:pPr>
        <w:suppressAutoHyphens w:val="0"/>
        <w:spacing w:before="100" w:beforeAutospacing="1" w:after="100" w:afterAutospacing="1"/>
        <w:rPr>
          <w:rFonts w:cs="Tahoma"/>
          <w:b/>
          <w:szCs w:val="22"/>
          <w:lang w:val="el-GR"/>
        </w:rPr>
      </w:pPr>
      <w:r w:rsidRPr="00274B25">
        <w:rPr>
          <w:rFonts w:cs="Tahoma"/>
          <w:szCs w:val="22"/>
          <w:lang w:val="el-GR"/>
        </w:rPr>
        <w:t>Η ψηφιοποίηση (σάρωση - scanning) των Αναφορών γίνεται από το συνεργείο για όλο το δέμα ως μία ενότητα έργου για τους 100 φακέλους. Το παραγόμενο αρχείο θα έχει τα εξής χαρακτηριστικά:</w:t>
      </w:r>
    </w:p>
    <w:tbl>
      <w:tblPr>
        <w:tblStyle w:val="TableGrid"/>
        <w:tblW w:w="9175" w:type="dxa"/>
        <w:jc w:val="center"/>
        <w:tblInd w:w="0" w:type="dxa"/>
        <w:tblCellMar>
          <w:top w:w="53" w:type="dxa"/>
          <w:left w:w="108" w:type="dxa"/>
          <w:right w:w="54" w:type="dxa"/>
        </w:tblCellMar>
        <w:tblLook w:val="04A0" w:firstRow="1" w:lastRow="0" w:firstColumn="1" w:lastColumn="0" w:noHBand="0" w:noVBand="1"/>
      </w:tblPr>
      <w:tblGrid>
        <w:gridCol w:w="9175"/>
      </w:tblGrid>
      <w:tr w:rsidR="00753F7F" w:rsidRPr="00274B25" w14:paraId="65438D82" w14:textId="77777777" w:rsidTr="008B179A">
        <w:trPr>
          <w:trHeight w:val="302"/>
          <w:jc w:val="center"/>
        </w:trPr>
        <w:tc>
          <w:tcPr>
            <w:tcW w:w="9175" w:type="dxa"/>
            <w:tcBorders>
              <w:top w:val="single" w:sz="4" w:space="0" w:color="000000"/>
              <w:left w:val="single" w:sz="4" w:space="0" w:color="000000"/>
              <w:bottom w:val="single" w:sz="4" w:space="0" w:color="000000"/>
              <w:right w:val="single" w:sz="4" w:space="0" w:color="000000"/>
            </w:tcBorders>
          </w:tcPr>
          <w:p w14:paraId="4C188F70" w14:textId="77777777" w:rsidR="00753F7F" w:rsidRPr="00274B25" w:rsidRDefault="00753F7F" w:rsidP="00BF2AE3">
            <w:pPr>
              <w:spacing w:after="0"/>
              <w:jc w:val="left"/>
              <w:rPr>
                <w:rFonts w:cs="Tahoma"/>
                <w:szCs w:val="22"/>
                <w:lang w:val="en-US"/>
              </w:rPr>
            </w:pPr>
            <w:r w:rsidRPr="00274B25">
              <w:rPr>
                <w:rFonts w:eastAsia="Calibri" w:cs="Tahoma"/>
                <w:b/>
                <w:szCs w:val="22"/>
              </w:rPr>
              <w:t>Ανάλυση</w:t>
            </w:r>
            <w:r w:rsidRPr="00274B25">
              <w:rPr>
                <w:rFonts w:cs="Tahoma"/>
                <w:szCs w:val="22"/>
                <w:lang w:val="en-US"/>
              </w:rPr>
              <w:t xml:space="preserve">: 300 dpi – Grayscale. </w:t>
            </w:r>
          </w:p>
        </w:tc>
      </w:tr>
      <w:tr w:rsidR="00753F7F" w:rsidRPr="00903A07" w14:paraId="58945C91" w14:textId="77777777" w:rsidTr="008B179A">
        <w:trPr>
          <w:trHeight w:val="302"/>
          <w:jc w:val="center"/>
        </w:trPr>
        <w:tc>
          <w:tcPr>
            <w:tcW w:w="9175" w:type="dxa"/>
            <w:tcBorders>
              <w:top w:val="single" w:sz="4" w:space="0" w:color="000000"/>
              <w:left w:val="single" w:sz="4" w:space="0" w:color="000000"/>
              <w:bottom w:val="single" w:sz="4" w:space="0" w:color="000000"/>
              <w:right w:val="single" w:sz="4" w:space="0" w:color="000000"/>
            </w:tcBorders>
          </w:tcPr>
          <w:p w14:paraId="6B989B8D" w14:textId="77777777" w:rsidR="00753F7F" w:rsidRPr="00274B25" w:rsidRDefault="00753F7F" w:rsidP="00BF2AE3">
            <w:pPr>
              <w:spacing w:after="0"/>
              <w:jc w:val="left"/>
              <w:rPr>
                <w:rFonts w:cs="Tahoma"/>
                <w:szCs w:val="22"/>
                <w:lang w:val="el-GR"/>
              </w:rPr>
            </w:pPr>
            <w:r w:rsidRPr="00274B25">
              <w:rPr>
                <w:rFonts w:eastAsia="Calibri" w:cs="Tahoma"/>
                <w:b/>
                <w:szCs w:val="22"/>
                <w:lang w:val="el-GR"/>
              </w:rPr>
              <w:t>Απλή ή διπλή όψη</w:t>
            </w:r>
            <w:r w:rsidRPr="00274B25">
              <w:rPr>
                <w:rFonts w:cs="Tahoma"/>
                <w:szCs w:val="22"/>
                <w:lang w:val="el-GR"/>
              </w:rPr>
              <w:t xml:space="preserve">: Ανάλογα με το πρωτότυπο. </w:t>
            </w:r>
          </w:p>
        </w:tc>
      </w:tr>
      <w:tr w:rsidR="00753F7F" w:rsidRPr="00903A07" w14:paraId="54D66E2C" w14:textId="77777777" w:rsidTr="008B179A">
        <w:trPr>
          <w:trHeight w:val="302"/>
          <w:jc w:val="center"/>
        </w:trPr>
        <w:tc>
          <w:tcPr>
            <w:tcW w:w="9175" w:type="dxa"/>
            <w:tcBorders>
              <w:top w:val="single" w:sz="4" w:space="0" w:color="000000"/>
              <w:left w:val="single" w:sz="4" w:space="0" w:color="000000"/>
              <w:bottom w:val="single" w:sz="4" w:space="0" w:color="000000"/>
              <w:right w:val="single" w:sz="4" w:space="0" w:color="000000"/>
            </w:tcBorders>
          </w:tcPr>
          <w:p w14:paraId="4EB019B1" w14:textId="77777777" w:rsidR="00753F7F" w:rsidRPr="00274B25" w:rsidRDefault="00753F7F" w:rsidP="00BF2AE3">
            <w:pPr>
              <w:spacing w:after="0"/>
              <w:jc w:val="left"/>
              <w:rPr>
                <w:rFonts w:cs="Tahoma"/>
                <w:szCs w:val="22"/>
                <w:lang w:val="el-GR"/>
              </w:rPr>
            </w:pPr>
            <w:r w:rsidRPr="00274B25">
              <w:rPr>
                <w:rFonts w:cs="Tahoma"/>
                <w:b/>
                <w:szCs w:val="22"/>
                <w:lang w:val="el-GR"/>
              </w:rPr>
              <w:t>Τύπος Σάρωσης:</w:t>
            </w:r>
            <w:r w:rsidRPr="00274B25">
              <w:rPr>
                <w:rFonts w:cs="Tahoma"/>
                <w:szCs w:val="22"/>
                <w:lang w:val="el-GR"/>
              </w:rPr>
              <w:t xml:space="preserve"> Με οπτική αναγνώριση ελληνικών και αγγλικών χαρακτήρων (</w:t>
            </w:r>
            <w:r w:rsidRPr="00274B25">
              <w:rPr>
                <w:rFonts w:cs="Tahoma"/>
                <w:szCs w:val="22"/>
                <w:lang w:val="en-US"/>
              </w:rPr>
              <w:t>OCR</w:t>
            </w:r>
            <w:r w:rsidRPr="00274B25">
              <w:rPr>
                <w:rFonts w:cs="Tahoma"/>
                <w:szCs w:val="22"/>
                <w:lang w:val="el-GR"/>
              </w:rPr>
              <w:t>)</w:t>
            </w:r>
          </w:p>
        </w:tc>
      </w:tr>
      <w:tr w:rsidR="00753F7F" w:rsidRPr="00903A07" w14:paraId="50F9A24F" w14:textId="77777777" w:rsidTr="008B179A">
        <w:trPr>
          <w:trHeight w:val="305"/>
          <w:jc w:val="center"/>
        </w:trPr>
        <w:tc>
          <w:tcPr>
            <w:tcW w:w="9175" w:type="dxa"/>
            <w:tcBorders>
              <w:top w:val="single" w:sz="4" w:space="0" w:color="000000"/>
              <w:left w:val="single" w:sz="4" w:space="0" w:color="000000"/>
              <w:bottom w:val="single" w:sz="4" w:space="0" w:color="000000"/>
              <w:right w:val="single" w:sz="4" w:space="0" w:color="000000"/>
            </w:tcBorders>
          </w:tcPr>
          <w:p w14:paraId="414D63C7" w14:textId="77777777" w:rsidR="00753F7F" w:rsidRPr="00274B25" w:rsidRDefault="00753F7F" w:rsidP="00BF2AE3">
            <w:pPr>
              <w:spacing w:after="0"/>
              <w:jc w:val="left"/>
              <w:rPr>
                <w:rFonts w:cs="Tahoma"/>
                <w:szCs w:val="22"/>
                <w:lang w:val="el-GR"/>
              </w:rPr>
            </w:pPr>
            <w:r w:rsidRPr="00274B25">
              <w:rPr>
                <w:rFonts w:eastAsia="Calibri" w:cs="Tahoma"/>
                <w:b/>
                <w:szCs w:val="22"/>
                <w:lang w:val="el-GR"/>
              </w:rPr>
              <w:lastRenderedPageBreak/>
              <w:t>Μορφή παραγόμενου αρχείου</w:t>
            </w:r>
            <w:r w:rsidRPr="00274B25">
              <w:rPr>
                <w:rFonts w:cs="Tahoma"/>
                <w:szCs w:val="22"/>
                <w:lang w:val="el-GR"/>
              </w:rPr>
              <w:t xml:space="preserve">: </w:t>
            </w:r>
            <w:r w:rsidRPr="00274B25">
              <w:rPr>
                <w:rFonts w:cs="Tahoma"/>
                <w:szCs w:val="22"/>
              </w:rPr>
              <w:t>pdf</w:t>
            </w:r>
            <w:r w:rsidRPr="00274B25">
              <w:rPr>
                <w:rFonts w:cs="Tahoma"/>
                <w:szCs w:val="22"/>
                <w:lang w:val="el-GR"/>
              </w:rPr>
              <w:t>/</w:t>
            </w:r>
            <w:r w:rsidRPr="00274B25">
              <w:rPr>
                <w:rFonts w:cs="Tahoma"/>
                <w:szCs w:val="22"/>
                <w:lang w:val="en-US"/>
              </w:rPr>
              <w:t>A</w:t>
            </w:r>
            <w:r w:rsidRPr="00274B25">
              <w:rPr>
                <w:rFonts w:cs="Tahoma"/>
                <w:szCs w:val="22"/>
                <w:lang w:val="el-GR"/>
              </w:rPr>
              <w:t xml:space="preserve"> με αναζητήσιμο περιεχόμενο</w:t>
            </w:r>
          </w:p>
        </w:tc>
      </w:tr>
      <w:tr w:rsidR="00753F7F" w:rsidRPr="00903A07" w14:paraId="5B3E8908" w14:textId="77777777" w:rsidTr="008B179A">
        <w:trPr>
          <w:trHeight w:val="2057"/>
          <w:jc w:val="center"/>
        </w:trPr>
        <w:tc>
          <w:tcPr>
            <w:tcW w:w="9175" w:type="dxa"/>
            <w:tcBorders>
              <w:top w:val="single" w:sz="4" w:space="0" w:color="000000"/>
              <w:left w:val="single" w:sz="4" w:space="0" w:color="000000"/>
              <w:right w:val="single" w:sz="4" w:space="0" w:color="000000"/>
            </w:tcBorders>
          </w:tcPr>
          <w:p w14:paraId="13D48273" w14:textId="51E11D50" w:rsidR="00753F7F" w:rsidRPr="00274B25" w:rsidRDefault="00753F7F" w:rsidP="00BF2AE3">
            <w:pPr>
              <w:spacing w:after="0"/>
              <w:ind w:right="51"/>
              <w:rPr>
                <w:rFonts w:cs="Tahoma"/>
                <w:szCs w:val="22"/>
                <w:lang w:val="el-GR"/>
              </w:rPr>
            </w:pPr>
            <w:r w:rsidRPr="00274B25">
              <w:rPr>
                <w:rFonts w:eastAsia="Calibri" w:cs="Tahoma"/>
                <w:b/>
                <w:szCs w:val="22"/>
                <w:lang w:val="el-GR"/>
              </w:rPr>
              <w:t>Όνομα αρχείου</w:t>
            </w:r>
            <w:r w:rsidRPr="00274B25">
              <w:rPr>
                <w:rFonts w:cs="Tahoma"/>
                <w:szCs w:val="22"/>
                <w:lang w:val="el-GR"/>
              </w:rPr>
              <w:t xml:space="preserve"> (</w:t>
            </w:r>
            <w:r w:rsidRPr="00274B25">
              <w:rPr>
                <w:rFonts w:cs="Tahoma"/>
                <w:szCs w:val="22"/>
              </w:rPr>
              <w:t>filename</w:t>
            </w:r>
            <w:r w:rsidRPr="00274B25">
              <w:rPr>
                <w:rFonts w:cs="Tahoma"/>
                <w:szCs w:val="22"/>
                <w:lang w:val="el-GR"/>
              </w:rPr>
              <w:t>) για το παραγόμενο αρχείο στο δίσκο: Ο αριθμός πρωτοκόλλου του εγγράφου με το έτος.</w:t>
            </w:r>
          </w:p>
          <w:p w14:paraId="5A9D2FC5" w14:textId="28F7A1C7" w:rsidR="00753F7F" w:rsidRPr="00274B25" w:rsidRDefault="00753F7F" w:rsidP="00BF2AE3">
            <w:pPr>
              <w:spacing w:after="0"/>
              <w:ind w:right="52"/>
              <w:rPr>
                <w:rFonts w:cs="Tahoma"/>
                <w:szCs w:val="22"/>
                <w:lang w:val="el-GR"/>
              </w:rPr>
            </w:pPr>
            <w:r w:rsidRPr="00274B25">
              <w:rPr>
                <w:rFonts w:cs="Tahoma"/>
                <w:szCs w:val="22"/>
                <w:lang w:val="el-GR"/>
              </w:rPr>
              <w:t>Αν το έγγραφο δεν αναφέρει αριθμό πρωτοκόλλου τότε σαν όνομα αρχείου τίθεται ο αριθμός και το έτος της υπόθεσης, π.χ. 123-2014.</w:t>
            </w:r>
            <w:r w:rsidRPr="00274B25">
              <w:rPr>
                <w:rFonts w:cs="Tahoma"/>
                <w:szCs w:val="22"/>
              </w:rPr>
              <w:t>pdf</w:t>
            </w:r>
            <w:r w:rsidRPr="00274B25">
              <w:rPr>
                <w:rFonts w:cs="Tahoma"/>
                <w:szCs w:val="22"/>
                <w:lang w:val="el-GR"/>
              </w:rPr>
              <w:t>. Αν βρεθούν περισσότερα του ενός αρχεία χωρίς πρωτόκολλο σε ένα φάκελο τότε θα αριθμούνται σειριακά θέτοντας 1,2,3 μετά τον αριθμό και το έτος της υπόθεσης, π.χ.</w:t>
            </w:r>
            <w:r w:rsidR="007D076E" w:rsidRPr="00274B25">
              <w:rPr>
                <w:rFonts w:cs="Tahoma"/>
                <w:szCs w:val="22"/>
                <w:lang w:val="el-GR"/>
              </w:rPr>
              <w:t xml:space="preserve"> </w:t>
            </w:r>
            <w:r w:rsidRPr="00274B25">
              <w:rPr>
                <w:rFonts w:cs="Tahoma"/>
                <w:szCs w:val="22"/>
                <w:lang w:val="el-GR"/>
              </w:rPr>
              <w:t>123-2014-1.</w:t>
            </w:r>
            <w:r w:rsidRPr="00274B25">
              <w:rPr>
                <w:rFonts w:cs="Tahoma"/>
                <w:szCs w:val="22"/>
              </w:rPr>
              <w:t>pdf</w:t>
            </w:r>
            <w:r w:rsidRPr="00274B25">
              <w:rPr>
                <w:rFonts w:cs="Tahoma"/>
                <w:szCs w:val="22"/>
                <w:lang w:val="el-GR"/>
              </w:rPr>
              <w:t>, 123-2014-2.</w:t>
            </w:r>
            <w:r w:rsidRPr="00274B25">
              <w:rPr>
                <w:rFonts w:cs="Tahoma"/>
                <w:szCs w:val="22"/>
              </w:rPr>
              <w:t>pdf</w:t>
            </w:r>
            <w:r w:rsidRPr="00274B25">
              <w:rPr>
                <w:rFonts w:cs="Tahoma"/>
                <w:szCs w:val="22"/>
                <w:lang w:val="el-GR"/>
              </w:rPr>
              <w:t>, κοκ.</w:t>
            </w:r>
            <w:r w:rsidR="007D076E" w:rsidRPr="00274B25">
              <w:rPr>
                <w:rFonts w:cs="Tahoma"/>
                <w:szCs w:val="22"/>
                <w:lang w:val="el-GR"/>
              </w:rPr>
              <w:t xml:space="preserve"> </w:t>
            </w:r>
            <w:r w:rsidRPr="00274B25">
              <w:rPr>
                <w:rFonts w:cs="Tahoma"/>
                <w:szCs w:val="22"/>
                <w:lang w:val="el-GR"/>
              </w:rPr>
              <w:t xml:space="preserve">Στην ΚΚΕΔ θα αναφέρεται ότι υπάρχουν μη πρωτοκολλημένα έγγραφα στο φάκελο ώστε να πρωτοκολληθούν στην επόμενη φάση από τον καταχωριστή. </w:t>
            </w:r>
          </w:p>
        </w:tc>
      </w:tr>
      <w:tr w:rsidR="00753F7F" w:rsidRPr="00903A07" w14:paraId="51159F0A" w14:textId="77777777" w:rsidTr="008B179A">
        <w:trPr>
          <w:trHeight w:val="917"/>
          <w:jc w:val="center"/>
        </w:trPr>
        <w:tc>
          <w:tcPr>
            <w:tcW w:w="9175" w:type="dxa"/>
            <w:tcBorders>
              <w:top w:val="single" w:sz="4" w:space="0" w:color="000000"/>
              <w:left w:val="single" w:sz="4" w:space="0" w:color="000000"/>
              <w:bottom w:val="single" w:sz="4" w:space="0" w:color="000000"/>
              <w:right w:val="single" w:sz="4" w:space="0" w:color="000000"/>
            </w:tcBorders>
          </w:tcPr>
          <w:p w14:paraId="778554DD" w14:textId="77777777" w:rsidR="00753F7F" w:rsidRPr="00274B25" w:rsidRDefault="00753F7F" w:rsidP="00BF2AE3">
            <w:pPr>
              <w:spacing w:after="0"/>
              <w:ind w:right="52"/>
              <w:rPr>
                <w:rFonts w:cs="Tahoma"/>
                <w:szCs w:val="22"/>
                <w:lang w:val="el-GR"/>
              </w:rPr>
            </w:pPr>
            <w:r w:rsidRPr="00274B25">
              <w:rPr>
                <w:rFonts w:eastAsia="Calibri" w:cs="Tahoma"/>
                <w:b/>
                <w:szCs w:val="22"/>
                <w:lang w:val="el-GR"/>
              </w:rPr>
              <w:t>Χώρος αποθήκευσης:</w:t>
            </w:r>
            <w:r w:rsidRPr="00274B25">
              <w:rPr>
                <w:rFonts w:cs="Tahoma"/>
                <w:szCs w:val="22"/>
                <w:lang w:val="el-GR"/>
              </w:rPr>
              <w:t xml:space="preserve"> Τα σαρωμένα αρχεία θα αποθηκεύονται στον χώρο αποθήκευσης εγγράφων του σε ηλεκτρονικό φάκελο για κάθε μέρα δουλειάς, με όνομα φακέλου την τρέχουσα ημερομηνία π.χ. 08-11-2021. </w:t>
            </w:r>
          </w:p>
        </w:tc>
      </w:tr>
    </w:tbl>
    <w:p w14:paraId="7F2F0257" w14:textId="77777777" w:rsidR="00250139" w:rsidRDefault="00250139" w:rsidP="00BF2AE3">
      <w:pPr>
        <w:widowControl w:val="0"/>
        <w:autoSpaceDN w:val="0"/>
        <w:spacing w:after="0"/>
        <w:textAlignment w:val="baseline"/>
        <w:rPr>
          <w:rFonts w:cs="Tahoma"/>
          <w:szCs w:val="22"/>
          <w:lang w:val="el-GR"/>
        </w:rPr>
      </w:pPr>
    </w:p>
    <w:p w14:paraId="4FFE7240" w14:textId="1C0B7909"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Ο ψηφιοποιητής ελέγχει το παραγόμενο αρχείο μετά τη σάρωση ότι σαρώθηκε σωστά: ποιοτικά (αν είναι ευανάγνωστο) και ποσοτικά (αν έχουν σαρωθεί όλες οι σελίδες). Αν δεν έχει γίνει σωστά η σάρωση, τότε επαναλαμβάνεται η διαδικασία από την αρχή.</w:t>
      </w:r>
    </w:p>
    <w:p w14:paraId="23D23EF2" w14:textId="0E6C5990"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 xml:space="preserve">Μετά την ολοκλήρωση της ψηφιοποίησης κάθε φακέλου, ο ψηφιοποιητής θα το επισημαίνει στην κατάλληλη γραμμή της ΚΕΕΔ θέτοντας μονογραφή και θα καταγράφει όποια άλλη επισήμανση για το φάκελο που ολοκλήρωσε στο πεδίο Παρατηρήσεις. </w:t>
      </w:r>
    </w:p>
    <w:p w14:paraId="53C583E9" w14:textId="59288DC7" w:rsidR="00753F7F" w:rsidRPr="00274B25" w:rsidRDefault="00E83362" w:rsidP="00BF2AE3">
      <w:pPr>
        <w:widowControl w:val="0"/>
        <w:autoSpaceDN w:val="0"/>
        <w:spacing w:after="0"/>
        <w:textAlignment w:val="baseline"/>
        <w:rPr>
          <w:rFonts w:cs="Tahoma"/>
          <w:szCs w:val="22"/>
          <w:lang w:val="el-GR"/>
        </w:rPr>
      </w:pPr>
      <w:r w:rsidRPr="00274B25">
        <w:rPr>
          <w:rFonts w:cs="Tahoma"/>
          <w:szCs w:val="22"/>
          <w:lang w:val="el-GR"/>
        </w:rPr>
        <w:t xml:space="preserve">Συμπληρώνεται </w:t>
      </w:r>
      <w:r w:rsidR="00753F7F" w:rsidRPr="00274B25">
        <w:rPr>
          <w:rFonts w:cs="Tahoma"/>
          <w:szCs w:val="22"/>
          <w:lang w:val="el-GR"/>
        </w:rPr>
        <w:t xml:space="preserve">η ΚΚΕΔ με τυχόν παρατηρήσεις για κάθε φάκελο, το φυσικό δέμα και ένα πλήθος ψηφιακών αρχείων στον ηλεκτρονικό φάκελο ημερήσιας εργασίας στον υπολογιστή. </w:t>
      </w:r>
    </w:p>
    <w:p w14:paraId="1EE17DBA" w14:textId="5188779A" w:rsidR="00753F7F" w:rsidRPr="00274B25" w:rsidRDefault="008B179A" w:rsidP="008B179A">
      <w:pPr>
        <w:suppressAutoHyphens w:val="0"/>
        <w:spacing w:before="100" w:beforeAutospacing="1" w:after="0"/>
        <w:ind w:firstLine="284"/>
        <w:rPr>
          <w:rFonts w:cs="Tahoma"/>
          <w:b/>
          <w:szCs w:val="22"/>
          <w:lang w:val="el-GR"/>
        </w:rPr>
      </w:pPr>
      <w:r w:rsidRPr="00274B25">
        <w:rPr>
          <w:rFonts w:cs="Tahoma"/>
          <w:b/>
          <w:szCs w:val="22"/>
          <w:lang w:val="el-GR"/>
        </w:rPr>
        <w:t>4</w:t>
      </w:r>
      <w:r w:rsidR="00753F7F" w:rsidRPr="00274B25">
        <w:rPr>
          <w:rFonts w:cs="Tahoma"/>
          <w:b/>
          <w:szCs w:val="22"/>
          <w:lang w:val="el-GR"/>
        </w:rPr>
        <w:t>.</w:t>
      </w:r>
      <w:r w:rsidR="00753F7F" w:rsidRPr="00274B25">
        <w:rPr>
          <w:rFonts w:cs="Tahoma"/>
          <w:b/>
          <w:szCs w:val="22"/>
          <w:lang w:val="el-GR"/>
        </w:rPr>
        <w:tab/>
        <w:t xml:space="preserve">Καταχώρηση </w:t>
      </w:r>
    </w:p>
    <w:p w14:paraId="593E743C" w14:textId="77777777"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 xml:space="preserve">Μετά το τέλος της φάσης ελέγχου ποιότητας, εκτελείται η καταχώρηση στο πληροφοριακό σύστημα των ψηφιοποιημένων αρχείων. </w:t>
      </w:r>
    </w:p>
    <w:p w14:paraId="2306F1ED" w14:textId="7FBF5D46"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Ο καταχωριστής αφού παραλάβει το δέμα και την ΚΚΕΔ από τον ψηφιοποιητή, κάνει login στην μηχανογραφική εφαρμογή της μονάδας και συνδέει (ανεβάζει) τα ψηφιοποιημένα έγγραφα στο φάκελο της εκάστοτε υπόθεσης.</w:t>
      </w:r>
    </w:p>
    <w:p w14:paraId="66EE5F50" w14:textId="3F060FF5"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Μετά από κάθε επιτυχημένη εισαγωγή ο καταχωριστής το επισημαίνει στην κατάλληλη γραμμή της ΚΕΕΔ θέτοντας μονογραφή και γράφοντας όποια άλλη επισήμανση είναι απαραίτητη.</w:t>
      </w:r>
      <w:r w:rsidR="007D076E" w:rsidRPr="00274B25">
        <w:rPr>
          <w:rFonts w:cs="Tahoma"/>
          <w:szCs w:val="22"/>
          <w:lang w:val="el-GR"/>
        </w:rPr>
        <w:t xml:space="preserve"> </w:t>
      </w:r>
    </w:p>
    <w:p w14:paraId="7115FA35" w14:textId="732119FC" w:rsidR="00753F7F" w:rsidRPr="00274B25" w:rsidRDefault="00E83362" w:rsidP="00BF2AE3">
      <w:pPr>
        <w:widowControl w:val="0"/>
        <w:autoSpaceDN w:val="0"/>
        <w:spacing w:after="0"/>
        <w:textAlignment w:val="baseline"/>
        <w:rPr>
          <w:rFonts w:cs="Tahoma"/>
          <w:szCs w:val="22"/>
          <w:lang w:val="el-GR"/>
        </w:rPr>
      </w:pPr>
      <w:r w:rsidRPr="00274B25">
        <w:rPr>
          <w:rFonts w:cs="Tahoma"/>
          <w:szCs w:val="22"/>
          <w:lang w:val="el-GR"/>
        </w:rPr>
        <w:t xml:space="preserve">Συμπληρώνεται </w:t>
      </w:r>
      <w:r w:rsidR="00753F7F" w:rsidRPr="00274B25">
        <w:rPr>
          <w:rFonts w:cs="Tahoma"/>
          <w:szCs w:val="22"/>
          <w:lang w:val="el-GR"/>
        </w:rPr>
        <w:t xml:space="preserve">η ΚΚΕΔ με τυχόν παρατηρήσεις για κάθε φάκελο, το φυσικό δέμα και οι καταχωρήσεις στη μηχανογραφική εφαρμογή. </w:t>
      </w:r>
    </w:p>
    <w:p w14:paraId="133CE054" w14:textId="59EAB2BE" w:rsidR="00753F7F" w:rsidRPr="00274B25" w:rsidRDefault="008B179A" w:rsidP="008B179A">
      <w:pPr>
        <w:suppressAutoHyphens w:val="0"/>
        <w:spacing w:before="100" w:beforeAutospacing="1" w:after="0"/>
        <w:ind w:firstLine="284"/>
        <w:rPr>
          <w:rFonts w:cs="Tahoma"/>
          <w:b/>
          <w:szCs w:val="22"/>
          <w:lang w:val="el-GR"/>
        </w:rPr>
      </w:pPr>
      <w:r w:rsidRPr="00274B25">
        <w:rPr>
          <w:rFonts w:cs="Tahoma"/>
          <w:b/>
          <w:szCs w:val="22"/>
          <w:lang w:val="el-GR"/>
        </w:rPr>
        <w:t>5</w:t>
      </w:r>
      <w:r w:rsidR="00753F7F" w:rsidRPr="00274B25">
        <w:rPr>
          <w:rFonts w:cs="Tahoma"/>
          <w:b/>
          <w:szCs w:val="22"/>
          <w:lang w:val="el-GR"/>
        </w:rPr>
        <w:t>.</w:t>
      </w:r>
      <w:r w:rsidR="00753F7F" w:rsidRPr="00274B25">
        <w:rPr>
          <w:rFonts w:cs="Tahoma"/>
          <w:b/>
          <w:szCs w:val="22"/>
          <w:lang w:val="el-GR"/>
        </w:rPr>
        <w:tab/>
        <w:t xml:space="preserve">Έλεγχος </w:t>
      </w:r>
    </w:p>
    <w:p w14:paraId="27559FED" w14:textId="4D2930EB"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Μετά το τέλος της φάσης καταχώρησης για το δέμα, εκτελείται τελικός έλεγχος στο πληροφοριακό σύστημα των καταχωρημένων αρχείων του δέματος. Ο υπάλληλος που θα εκτελέσει τον έλεγχο της καταχώρησης παραλαμβάνει την ΚΚΕΔ και βάσει αυτής θα διαπιστώσει αν σε κάθε υπόθεση έχ</w:t>
      </w:r>
      <w:r w:rsidR="00536986" w:rsidRPr="00274B25">
        <w:rPr>
          <w:rFonts w:cs="Tahoma"/>
          <w:szCs w:val="22"/>
          <w:lang w:val="el-GR"/>
        </w:rPr>
        <w:t>ουν</w:t>
      </w:r>
      <w:r w:rsidRPr="00274B25">
        <w:rPr>
          <w:rFonts w:cs="Tahoma"/>
          <w:szCs w:val="22"/>
          <w:lang w:val="el-GR"/>
        </w:rPr>
        <w:t xml:space="preserve"> καταχωρηθεί τ</w:t>
      </w:r>
      <w:r w:rsidR="00536986" w:rsidRPr="00274B25">
        <w:rPr>
          <w:rFonts w:cs="Tahoma"/>
          <w:szCs w:val="22"/>
          <w:lang w:val="el-GR"/>
        </w:rPr>
        <w:t>α</w:t>
      </w:r>
      <w:r w:rsidRPr="00274B25">
        <w:rPr>
          <w:rFonts w:cs="Tahoma"/>
          <w:szCs w:val="22"/>
          <w:lang w:val="el-GR"/>
        </w:rPr>
        <w:t xml:space="preserve"> σωστ</w:t>
      </w:r>
      <w:r w:rsidR="00536986" w:rsidRPr="00274B25">
        <w:rPr>
          <w:rFonts w:cs="Tahoma"/>
          <w:szCs w:val="22"/>
          <w:lang w:val="el-GR"/>
        </w:rPr>
        <w:t>ά</w:t>
      </w:r>
      <w:r w:rsidRPr="00274B25">
        <w:rPr>
          <w:rFonts w:cs="Tahoma"/>
          <w:szCs w:val="22"/>
          <w:lang w:val="el-GR"/>
        </w:rPr>
        <w:t xml:space="preserve"> ψηφιοποιημέν</w:t>
      </w:r>
      <w:r w:rsidR="00536986" w:rsidRPr="00274B25">
        <w:rPr>
          <w:rFonts w:cs="Tahoma"/>
          <w:szCs w:val="22"/>
          <w:lang w:val="el-GR"/>
        </w:rPr>
        <w:t>α</w:t>
      </w:r>
      <w:r w:rsidRPr="00274B25">
        <w:rPr>
          <w:rFonts w:cs="Tahoma"/>
          <w:szCs w:val="22"/>
          <w:lang w:val="el-GR"/>
        </w:rPr>
        <w:t xml:space="preserve"> έγγραφ</w:t>
      </w:r>
      <w:r w:rsidR="00536986" w:rsidRPr="00274B25">
        <w:rPr>
          <w:rFonts w:cs="Tahoma"/>
          <w:szCs w:val="22"/>
          <w:lang w:val="el-GR"/>
        </w:rPr>
        <w:t>α</w:t>
      </w:r>
      <w:r w:rsidRPr="00274B25">
        <w:rPr>
          <w:rFonts w:cs="Tahoma"/>
          <w:szCs w:val="22"/>
          <w:lang w:val="el-GR"/>
        </w:rPr>
        <w:t>. Αν απα</w:t>
      </w:r>
      <w:r w:rsidR="00536986" w:rsidRPr="00274B25">
        <w:rPr>
          <w:rFonts w:cs="Tahoma"/>
          <w:szCs w:val="22"/>
          <w:lang w:val="el-GR"/>
        </w:rPr>
        <w:t>ι</w:t>
      </w:r>
      <w:r w:rsidRPr="00274B25">
        <w:rPr>
          <w:rFonts w:cs="Tahoma"/>
          <w:szCs w:val="22"/>
          <w:lang w:val="el-GR"/>
        </w:rPr>
        <w:t xml:space="preserve">τηθεί, ο υπάλληλος μπορεί να ανατρέξει στο φυσικό φάκελο για επαλήθευση του αποτελέσματος. </w:t>
      </w:r>
    </w:p>
    <w:p w14:paraId="508473FF" w14:textId="3483B6BD"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Στο τέλος του ελέγχου ο υπάλληλος καταχωρεί σε Κατάσταση Ελέγχου τους φακέλους του δέματος για τους οποίους διαπιστώθηκε κάποιο πρόβλημα σε οποιαδήποτε από τις φάσεις επεξεργασίας όπως έχει σημειωθεί στην ΚΚΕΔ.</w:t>
      </w:r>
      <w:r w:rsidR="007D076E" w:rsidRPr="00274B25">
        <w:rPr>
          <w:rFonts w:cs="Tahoma"/>
          <w:szCs w:val="22"/>
          <w:lang w:val="el-GR"/>
        </w:rPr>
        <w:t xml:space="preserve"> </w:t>
      </w:r>
      <w:r w:rsidRPr="00274B25">
        <w:rPr>
          <w:rFonts w:cs="Tahoma"/>
          <w:szCs w:val="22"/>
          <w:lang w:val="el-GR"/>
        </w:rPr>
        <w:t>Ενδεικτικά παραδείγματα προβλημάτων μπορεί να είναι για μία φάση:</w:t>
      </w:r>
      <w:r w:rsidR="007D076E" w:rsidRPr="00274B25">
        <w:rPr>
          <w:rFonts w:cs="Tahoma"/>
          <w:szCs w:val="22"/>
          <w:lang w:val="el-GR"/>
        </w:rPr>
        <w:t xml:space="preserve"> </w:t>
      </w:r>
    </w:p>
    <w:p w14:paraId="5F5010B9" w14:textId="162F9FC6" w:rsidR="00753F7F" w:rsidRPr="00274B25" w:rsidRDefault="00753F7F" w:rsidP="00BF2AE3">
      <w:pPr>
        <w:widowControl w:val="0"/>
        <w:autoSpaceDN w:val="0"/>
        <w:spacing w:after="0"/>
        <w:ind w:left="786"/>
        <w:textAlignment w:val="baseline"/>
        <w:rPr>
          <w:rFonts w:cs="Tahoma"/>
          <w:szCs w:val="22"/>
          <w:lang w:val="el-GR"/>
        </w:rPr>
      </w:pPr>
      <w:r w:rsidRPr="00274B25">
        <w:rPr>
          <w:rFonts w:cs="Tahoma"/>
          <w:szCs w:val="22"/>
          <w:lang w:val="el-GR"/>
        </w:rPr>
        <w:t>a)</w:t>
      </w:r>
      <w:r w:rsidRPr="00274B25">
        <w:rPr>
          <w:rFonts w:cs="Tahoma"/>
          <w:szCs w:val="22"/>
          <w:lang w:val="el-GR"/>
        </w:rPr>
        <w:tab/>
        <w:t xml:space="preserve">Φάση 1 - Δεν βρέθηκε φάκελος </w:t>
      </w:r>
    </w:p>
    <w:p w14:paraId="1D9E740F" w14:textId="77777777" w:rsidR="00753F7F" w:rsidRPr="00274B25" w:rsidRDefault="00753F7F" w:rsidP="00BF2AE3">
      <w:pPr>
        <w:widowControl w:val="0"/>
        <w:autoSpaceDN w:val="0"/>
        <w:spacing w:after="0"/>
        <w:ind w:left="786"/>
        <w:textAlignment w:val="baseline"/>
        <w:rPr>
          <w:rFonts w:cs="Tahoma"/>
          <w:szCs w:val="22"/>
          <w:lang w:val="el-GR"/>
        </w:rPr>
      </w:pPr>
      <w:r w:rsidRPr="00274B25">
        <w:rPr>
          <w:rFonts w:cs="Tahoma"/>
          <w:szCs w:val="22"/>
          <w:lang w:val="el-GR"/>
        </w:rPr>
        <w:t>b)</w:t>
      </w:r>
      <w:r w:rsidRPr="00274B25">
        <w:rPr>
          <w:rFonts w:cs="Tahoma"/>
          <w:szCs w:val="22"/>
          <w:lang w:val="el-GR"/>
        </w:rPr>
        <w:tab/>
        <w:t xml:space="preserve">Φάση 2 - Δεν βρέθηκε αναφορά </w:t>
      </w:r>
    </w:p>
    <w:p w14:paraId="62D717AC" w14:textId="2F8F1C6E" w:rsidR="00753F7F" w:rsidRPr="00274B25" w:rsidRDefault="00753F7F" w:rsidP="00BF2AE3">
      <w:pPr>
        <w:widowControl w:val="0"/>
        <w:autoSpaceDN w:val="0"/>
        <w:spacing w:after="0"/>
        <w:ind w:left="786"/>
        <w:textAlignment w:val="baseline"/>
        <w:rPr>
          <w:rFonts w:cs="Tahoma"/>
          <w:szCs w:val="22"/>
          <w:lang w:val="el-GR"/>
        </w:rPr>
      </w:pPr>
      <w:r w:rsidRPr="00274B25">
        <w:rPr>
          <w:rFonts w:cs="Tahoma"/>
          <w:szCs w:val="22"/>
          <w:lang w:val="el-GR"/>
        </w:rPr>
        <w:t>c)</w:t>
      </w:r>
      <w:r w:rsidRPr="00274B25">
        <w:rPr>
          <w:rFonts w:cs="Tahoma"/>
          <w:szCs w:val="22"/>
          <w:lang w:val="el-GR"/>
        </w:rPr>
        <w:tab/>
        <w:t xml:space="preserve">Φάση </w:t>
      </w:r>
      <w:r w:rsidR="00844D5F" w:rsidRPr="00274B25">
        <w:rPr>
          <w:rFonts w:cs="Tahoma"/>
          <w:szCs w:val="22"/>
          <w:lang w:val="el-GR"/>
        </w:rPr>
        <w:t>3</w:t>
      </w:r>
      <w:r w:rsidRPr="00274B25">
        <w:rPr>
          <w:rFonts w:cs="Tahoma"/>
          <w:szCs w:val="22"/>
          <w:lang w:val="el-GR"/>
        </w:rPr>
        <w:t xml:space="preserve"> – Δεν προσδιορίστηκε η αρχική αναφορά </w:t>
      </w:r>
    </w:p>
    <w:p w14:paraId="70B41279" w14:textId="3C063A8A" w:rsidR="00753F7F" w:rsidRPr="00274B25" w:rsidRDefault="00753F7F" w:rsidP="00BF2AE3">
      <w:pPr>
        <w:widowControl w:val="0"/>
        <w:autoSpaceDN w:val="0"/>
        <w:spacing w:after="0"/>
        <w:ind w:left="786"/>
        <w:textAlignment w:val="baseline"/>
        <w:rPr>
          <w:rFonts w:cs="Tahoma"/>
          <w:szCs w:val="22"/>
          <w:lang w:val="el-GR"/>
        </w:rPr>
      </w:pPr>
      <w:r w:rsidRPr="00274B25">
        <w:rPr>
          <w:rFonts w:cs="Tahoma"/>
          <w:szCs w:val="22"/>
          <w:lang w:val="el-GR"/>
        </w:rPr>
        <w:t>d)</w:t>
      </w:r>
      <w:r w:rsidRPr="00274B25">
        <w:rPr>
          <w:rFonts w:cs="Tahoma"/>
          <w:szCs w:val="22"/>
          <w:lang w:val="el-GR"/>
        </w:rPr>
        <w:tab/>
        <w:t>Φάση 4 - Δεν είναι δυνατή η καταχώρηση αρχείου λόγω μεγέθους</w:t>
      </w:r>
      <w:r w:rsidR="007D076E" w:rsidRPr="00274B25">
        <w:rPr>
          <w:rFonts w:cs="Tahoma"/>
          <w:szCs w:val="22"/>
          <w:lang w:val="el-GR"/>
        </w:rPr>
        <w:t xml:space="preserve"> </w:t>
      </w:r>
      <w:r w:rsidRPr="00274B25">
        <w:rPr>
          <w:rFonts w:cs="Tahoma"/>
          <w:szCs w:val="22"/>
          <w:lang w:val="el-GR"/>
        </w:rPr>
        <w:t xml:space="preserve">(για μεγάλες υποθέσεις) </w:t>
      </w:r>
    </w:p>
    <w:p w14:paraId="4735A8DD" w14:textId="77777777" w:rsidR="00753F7F" w:rsidRPr="00274B25" w:rsidRDefault="00753F7F" w:rsidP="00BF2AE3">
      <w:pPr>
        <w:widowControl w:val="0"/>
        <w:autoSpaceDN w:val="0"/>
        <w:spacing w:after="0"/>
        <w:ind w:left="786"/>
        <w:textAlignment w:val="baseline"/>
        <w:rPr>
          <w:rFonts w:cs="Tahoma"/>
          <w:szCs w:val="22"/>
          <w:lang w:val="el-GR"/>
        </w:rPr>
      </w:pPr>
      <w:r w:rsidRPr="00274B25">
        <w:rPr>
          <w:rFonts w:cs="Tahoma"/>
          <w:szCs w:val="22"/>
          <w:lang w:val="el-GR"/>
        </w:rPr>
        <w:t>e)</w:t>
      </w:r>
      <w:r w:rsidRPr="00274B25">
        <w:rPr>
          <w:rFonts w:cs="Tahoma"/>
          <w:szCs w:val="22"/>
          <w:lang w:val="el-GR"/>
        </w:rPr>
        <w:tab/>
        <w:t xml:space="preserve">Φάση 5 - Έγινε λανθασμένη σύνδεση εγγράφου με υπόθεση. </w:t>
      </w:r>
    </w:p>
    <w:p w14:paraId="2A92AAC0" w14:textId="01BBC6F7" w:rsidR="00753F7F" w:rsidRPr="00274B25" w:rsidRDefault="00E83362" w:rsidP="00BF2AE3">
      <w:pPr>
        <w:widowControl w:val="0"/>
        <w:autoSpaceDN w:val="0"/>
        <w:spacing w:after="0"/>
        <w:textAlignment w:val="baseline"/>
        <w:rPr>
          <w:rFonts w:cs="Tahoma"/>
          <w:szCs w:val="22"/>
          <w:lang w:val="el-GR"/>
        </w:rPr>
      </w:pPr>
      <w:r w:rsidRPr="00274B25">
        <w:rPr>
          <w:rFonts w:cs="Tahoma"/>
          <w:szCs w:val="22"/>
          <w:lang w:val="el-GR"/>
        </w:rPr>
        <w:t xml:space="preserve">Συμπληρώνεται </w:t>
      </w:r>
      <w:r w:rsidR="00753F7F" w:rsidRPr="00274B25">
        <w:rPr>
          <w:rFonts w:cs="Tahoma"/>
          <w:szCs w:val="22"/>
          <w:lang w:val="el-GR"/>
        </w:rPr>
        <w:t>η ΚΚΕΔ με τυχόν παρατηρήσεις για κάθε φάκελο και η κατάσταση ελέγχου ΚΕ συμπληρωμένη.</w:t>
      </w:r>
    </w:p>
    <w:p w14:paraId="7D89C5EC" w14:textId="77777777" w:rsidR="008152F5" w:rsidRPr="00274B25" w:rsidRDefault="008152F5" w:rsidP="00BF2AE3">
      <w:pPr>
        <w:widowControl w:val="0"/>
        <w:autoSpaceDN w:val="0"/>
        <w:spacing w:after="0"/>
        <w:textAlignment w:val="baseline"/>
        <w:rPr>
          <w:rFonts w:cs="Tahoma"/>
          <w:szCs w:val="22"/>
          <w:lang w:val="el-GR"/>
        </w:rPr>
      </w:pPr>
    </w:p>
    <w:p w14:paraId="089CAA0C" w14:textId="2F0EB890" w:rsidR="00753F7F" w:rsidRPr="00274B25" w:rsidRDefault="00753F7F" w:rsidP="00BF2AE3">
      <w:pPr>
        <w:pStyle w:val="7"/>
        <w:numPr>
          <w:ilvl w:val="4"/>
          <w:numId w:val="11"/>
        </w:numPr>
        <w:spacing w:line="240" w:lineRule="auto"/>
        <w:rPr>
          <w:rFonts w:cs="Tahoma"/>
          <w:b/>
          <w:sz w:val="22"/>
          <w:szCs w:val="22"/>
        </w:rPr>
      </w:pPr>
      <w:r w:rsidRPr="00274B25">
        <w:rPr>
          <w:rFonts w:cs="Tahoma"/>
          <w:b/>
          <w:sz w:val="22"/>
          <w:szCs w:val="22"/>
        </w:rPr>
        <w:t xml:space="preserve">Υποδείγματα των καταστάσεων ΚΚΕΔ και ΚΕ </w:t>
      </w:r>
    </w:p>
    <w:p w14:paraId="097BD7A8" w14:textId="74DA7F5A" w:rsidR="00E20AC2"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Για την επεξεργασία κάθε δέματος θα χρησιμοποιείται ένα φύλλο της ΚΚΕΔ (Φ1) που αφορά όλο το δέμα, και 4 φύλλα από τη δεύτερη σελίδ</w:t>
      </w:r>
      <w:r w:rsidR="00E20AC2" w:rsidRPr="00274B25">
        <w:rPr>
          <w:rFonts w:cs="Tahoma"/>
          <w:szCs w:val="22"/>
          <w:lang w:val="el-GR"/>
        </w:rPr>
        <w:t xml:space="preserve">α, ένα για κάθε 25-δα φακέλων. </w:t>
      </w:r>
    </w:p>
    <w:p w14:paraId="3C213651" w14:textId="28AA7FA0" w:rsidR="00753F7F" w:rsidRPr="00274B25" w:rsidRDefault="00753F7F" w:rsidP="00BF2AE3">
      <w:pPr>
        <w:widowControl w:val="0"/>
        <w:autoSpaceDN w:val="0"/>
        <w:spacing w:after="0"/>
        <w:textAlignment w:val="baseline"/>
        <w:rPr>
          <w:rFonts w:cs="Tahoma"/>
          <w:szCs w:val="22"/>
          <w:lang w:val="el-GR"/>
        </w:rPr>
      </w:pPr>
      <w:r w:rsidRPr="00274B25">
        <w:rPr>
          <w:rFonts w:cs="Tahoma"/>
          <w:szCs w:val="22"/>
          <w:lang w:val="el-GR"/>
        </w:rPr>
        <w:t>Για τον έλεγχο κάθε δέματος θα χρησιμοποιούνται φύλλα ΚΕ ανάλογα με το πλήθος των προβλημάτων που θα εντοπιστούν στο δέμα.</w:t>
      </w:r>
    </w:p>
    <w:p w14:paraId="2FEEE189" w14:textId="77777777" w:rsidR="00E20AC2" w:rsidRPr="00274B25" w:rsidRDefault="00E20AC2" w:rsidP="00BF2AE3">
      <w:pPr>
        <w:widowControl w:val="0"/>
        <w:autoSpaceDN w:val="0"/>
        <w:spacing w:after="0"/>
        <w:textAlignment w:val="baseline"/>
        <w:rPr>
          <w:rFonts w:cs="Tahoma"/>
          <w:szCs w:val="22"/>
          <w:lang w:val="el-GR"/>
        </w:rPr>
      </w:pPr>
    </w:p>
    <w:p w14:paraId="0D76BF5C" w14:textId="63204481" w:rsidR="004D09B6" w:rsidRPr="00274B25" w:rsidRDefault="004D09B6" w:rsidP="00BF2AE3">
      <w:pPr>
        <w:pStyle w:val="5"/>
        <w:numPr>
          <w:ilvl w:val="2"/>
          <w:numId w:val="11"/>
        </w:numPr>
        <w:spacing w:line="240" w:lineRule="auto"/>
        <w:rPr>
          <w:rFonts w:ascii="Tahoma" w:eastAsia="SimSun" w:hAnsi="Tahoma" w:cs="Tahoma"/>
          <w:color w:val="000000"/>
          <w:kern w:val="3"/>
          <w:sz w:val="24"/>
          <w:szCs w:val="24"/>
          <w:lang w:val="el-GR"/>
        </w:rPr>
      </w:pPr>
      <w:bookmarkStart w:id="437" w:name="_Toc45711967"/>
      <w:bookmarkStart w:id="438" w:name="_Ref45744893"/>
      <w:bookmarkStart w:id="439" w:name="_Ref45745231"/>
      <w:bookmarkStart w:id="440" w:name="_Ref45745240"/>
      <w:bookmarkStart w:id="441" w:name="_Toc58512415"/>
      <w:r w:rsidRPr="00274B25">
        <w:rPr>
          <w:rFonts w:ascii="Tahoma" w:eastAsia="SimSun" w:hAnsi="Tahoma" w:cs="Tahoma"/>
          <w:color w:val="000000"/>
          <w:kern w:val="3"/>
          <w:sz w:val="24"/>
          <w:szCs w:val="24"/>
          <w:lang w:val="el-GR"/>
        </w:rPr>
        <w:t>Μελέτες και Υπηρεσίες υποστήριξης για την υλοποίηση των απαιτούμενων αλλαγών</w:t>
      </w:r>
      <w:bookmarkEnd w:id="437"/>
      <w:bookmarkEnd w:id="438"/>
      <w:bookmarkEnd w:id="439"/>
      <w:bookmarkEnd w:id="440"/>
      <w:bookmarkEnd w:id="441"/>
    </w:p>
    <w:p w14:paraId="1F951651" w14:textId="6249FB20" w:rsidR="004D09B6" w:rsidRPr="00274B25" w:rsidRDefault="004D09B6" w:rsidP="00BF2AE3">
      <w:pPr>
        <w:pStyle w:val="6"/>
        <w:numPr>
          <w:ilvl w:val="3"/>
          <w:numId w:val="11"/>
        </w:numPr>
        <w:spacing w:line="240" w:lineRule="auto"/>
        <w:rPr>
          <w:rFonts w:ascii="Tahoma" w:eastAsia="SimSun" w:hAnsi="Tahoma" w:cs="Tahoma"/>
          <w:color w:val="000000"/>
          <w:kern w:val="3"/>
          <w:sz w:val="22"/>
          <w:szCs w:val="22"/>
        </w:rPr>
      </w:pPr>
      <w:bookmarkStart w:id="442" w:name="_Toc45711968"/>
      <w:bookmarkStart w:id="443" w:name="_Ref45744915"/>
      <w:bookmarkStart w:id="444" w:name="_Ref45745650"/>
      <w:bookmarkStart w:id="445" w:name="_Ref45746849"/>
      <w:bookmarkStart w:id="446" w:name="_Ref45750012"/>
      <w:bookmarkStart w:id="447" w:name="_Ref45750073"/>
      <w:bookmarkStart w:id="448" w:name="_Toc58512416"/>
      <w:r w:rsidRPr="00274B25">
        <w:rPr>
          <w:rFonts w:ascii="Tahoma" w:eastAsia="SimSun" w:hAnsi="Tahoma" w:cs="Tahoma"/>
          <w:color w:val="000000"/>
          <w:kern w:val="3"/>
          <w:sz w:val="22"/>
          <w:szCs w:val="22"/>
        </w:rPr>
        <w:t xml:space="preserve">ΜΕΛΕΤΗ ΕΦΑΡΜΟΓΗΣ: Μελέτη </w:t>
      </w:r>
      <w:r w:rsidR="00536986" w:rsidRPr="00274B25">
        <w:rPr>
          <w:rFonts w:ascii="Tahoma" w:eastAsia="SimSun" w:hAnsi="Tahoma" w:cs="Tahoma"/>
          <w:color w:val="000000"/>
          <w:kern w:val="3"/>
          <w:sz w:val="22"/>
          <w:szCs w:val="22"/>
        </w:rPr>
        <w:t xml:space="preserve">ανάλυσης </w:t>
      </w:r>
      <w:r w:rsidRPr="00274B25">
        <w:rPr>
          <w:rFonts w:ascii="Tahoma" w:eastAsia="SimSun" w:hAnsi="Tahoma" w:cs="Tahoma"/>
          <w:color w:val="000000"/>
          <w:kern w:val="3"/>
          <w:sz w:val="22"/>
          <w:szCs w:val="22"/>
        </w:rPr>
        <w:t xml:space="preserve"> </w:t>
      </w:r>
      <w:r w:rsidR="00536986" w:rsidRPr="00274B25">
        <w:rPr>
          <w:rFonts w:ascii="Tahoma" w:eastAsia="SimSun" w:hAnsi="Tahoma" w:cs="Tahoma"/>
          <w:color w:val="000000"/>
          <w:kern w:val="3"/>
          <w:sz w:val="22"/>
          <w:szCs w:val="22"/>
        </w:rPr>
        <w:t xml:space="preserve">απαιτήσεων </w:t>
      </w:r>
      <w:r w:rsidRPr="00274B25">
        <w:rPr>
          <w:rFonts w:ascii="Tahoma" w:eastAsia="SimSun" w:hAnsi="Tahoma" w:cs="Tahoma"/>
          <w:color w:val="000000"/>
          <w:kern w:val="3"/>
          <w:sz w:val="22"/>
          <w:szCs w:val="22"/>
        </w:rPr>
        <w:t>των απαιτούμενων αλλαγών και των επιπτώσεων τους.</w:t>
      </w:r>
      <w:bookmarkEnd w:id="442"/>
      <w:bookmarkEnd w:id="443"/>
      <w:bookmarkEnd w:id="444"/>
      <w:bookmarkEnd w:id="445"/>
      <w:bookmarkEnd w:id="446"/>
      <w:bookmarkEnd w:id="447"/>
      <w:bookmarkEnd w:id="448"/>
    </w:p>
    <w:p w14:paraId="77D311F6" w14:textId="77777777" w:rsidR="005F316B" w:rsidRPr="00274B25" w:rsidRDefault="005F316B" w:rsidP="00BF2AE3">
      <w:pPr>
        <w:spacing w:before="120"/>
        <w:rPr>
          <w:rFonts w:cs="Tahoma"/>
          <w:szCs w:val="22"/>
          <w:lang w:val="el-GR"/>
        </w:rPr>
      </w:pPr>
      <w:r w:rsidRPr="00274B25">
        <w:rPr>
          <w:rFonts w:cs="Tahoma"/>
          <w:szCs w:val="22"/>
          <w:lang w:val="el-GR"/>
        </w:rPr>
        <w:t xml:space="preserve">Ο Ανάδοχος οφείλει να εκπονήσει μελέτη Εφαρμογής – Ανάλυση Απαιτήσεων του Έργου, η οποία θα αποτελέσει τον βασικό οδηγό υλοποίησης του Έργου. </w:t>
      </w:r>
    </w:p>
    <w:p w14:paraId="7765126F" w14:textId="37D8DACA" w:rsidR="005F316B" w:rsidRPr="00274B25" w:rsidRDefault="005F316B" w:rsidP="00BF2AE3">
      <w:pPr>
        <w:spacing w:before="120"/>
        <w:rPr>
          <w:rFonts w:cs="Tahoma"/>
          <w:szCs w:val="22"/>
          <w:lang w:val="el-GR"/>
        </w:rPr>
      </w:pPr>
      <w:r w:rsidRPr="00274B25">
        <w:rPr>
          <w:rFonts w:cs="Tahoma"/>
          <w:szCs w:val="22"/>
          <w:lang w:val="el-GR"/>
        </w:rPr>
        <w:t xml:space="preserve">Η μελέτη </w:t>
      </w:r>
      <w:r w:rsidRPr="00274B25">
        <w:rPr>
          <w:rFonts w:cs="Tahoma"/>
          <w:b/>
          <w:szCs w:val="22"/>
          <w:lang w:val="el-GR"/>
        </w:rPr>
        <w:t>Εφαρμογής - Ανάλυση Απαιτήσεων</w:t>
      </w:r>
      <w:r w:rsidRPr="00274B25">
        <w:rPr>
          <w:rFonts w:cs="Tahoma"/>
          <w:szCs w:val="22"/>
          <w:lang w:val="el-GR"/>
        </w:rPr>
        <w:t xml:space="preserve"> κρίνεται απαραίτητο να επικαιροποιείται από τον Ανάδοχο αμέσως μετά την ολοκλήρωση των Φάσεων 4,5 και 7 του έργου ή/και όποτε κρίνεται από την ΕΠΕ αναγκαίο, ώστε ανά πάσα στιγμή έως και την ολοκλήρωση να υπάρχει η ορθή και αναλυ</w:t>
      </w:r>
      <w:r w:rsidR="00664E8C" w:rsidRPr="00274B25">
        <w:rPr>
          <w:rFonts w:cs="Tahoma"/>
          <w:szCs w:val="22"/>
          <w:lang w:val="el-GR"/>
        </w:rPr>
        <w:t>τική τεκμηρίωση όλου του έργου.</w:t>
      </w:r>
    </w:p>
    <w:p w14:paraId="7B8132AB" w14:textId="77777777" w:rsidR="005F316B" w:rsidRPr="00274B25" w:rsidRDefault="005F316B" w:rsidP="00BF2AE3">
      <w:pPr>
        <w:spacing w:before="120"/>
        <w:rPr>
          <w:rFonts w:cs="Tahoma"/>
          <w:szCs w:val="22"/>
          <w:lang w:val="el-GR"/>
        </w:rPr>
      </w:pPr>
      <w:r w:rsidRPr="00274B25">
        <w:rPr>
          <w:rFonts w:cs="Tahoma"/>
          <w:szCs w:val="22"/>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p>
    <w:p w14:paraId="2681BE30" w14:textId="77777777" w:rsidR="005F316B" w:rsidRPr="00274B25" w:rsidRDefault="005F316B" w:rsidP="00BF2AE3">
      <w:pPr>
        <w:spacing w:before="120"/>
        <w:rPr>
          <w:rFonts w:cs="Tahoma"/>
          <w:szCs w:val="22"/>
          <w:u w:val="single"/>
          <w:lang w:val="el-GR"/>
        </w:rPr>
      </w:pPr>
    </w:p>
    <w:p w14:paraId="5A69F8D9" w14:textId="77777777" w:rsidR="005F316B" w:rsidRPr="00274B25" w:rsidRDefault="005F316B" w:rsidP="00BF2AE3">
      <w:pPr>
        <w:spacing w:before="120"/>
        <w:rPr>
          <w:rFonts w:cs="Tahoma"/>
          <w:b/>
          <w:szCs w:val="22"/>
          <w:lang w:val="el-GR"/>
        </w:rPr>
      </w:pPr>
      <w:r w:rsidRPr="00274B25">
        <w:rPr>
          <w:rFonts w:cs="Tahoma"/>
          <w:b/>
          <w:szCs w:val="22"/>
          <w:u w:val="single"/>
          <w:lang w:val="el-GR"/>
        </w:rPr>
        <w:t>Πιο συγκεκριμένα η μελέτη αυτή θα πρέπει να περιλαμβάνε</w:t>
      </w:r>
      <w:r w:rsidRPr="00274B25">
        <w:rPr>
          <w:rFonts w:cs="Tahoma"/>
          <w:b/>
          <w:szCs w:val="22"/>
          <w:lang w:val="el-GR"/>
        </w:rPr>
        <w:t>ι:</w:t>
      </w:r>
    </w:p>
    <w:p w14:paraId="5615E7E2" w14:textId="77777777" w:rsidR="005F316B" w:rsidRPr="00274B25" w:rsidRDefault="005F316B" w:rsidP="00BF2AE3">
      <w:pPr>
        <w:widowControl w:val="0"/>
        <w:numPr>
          <w:ilvl w:val="0"/>
          <w:numId w:val="37"/>
        </w:numPr>
        <w:suppressAutoHyphens w:val="0"/>
        <w:spacing w:before="120" w:after="60"/>
        <w:ind w:left="357" w:hanging="357"/>
        <w:rPr>
          <w:rFonts w:cs="Tahoma"/>
          <w:szCs w:val="22"/>
          <w:lang w:val="el-GR"/>
        </w:rPr>
      </w:pPr>
      <w:r w:rsidRPr="00274B25">
        <w:rPr>
          <w:rFonts w:cs="Tahoma"/>
          <w:b/>
          <w:szCs w:val="22"/>
          <w:lang w:val="el-GR"/>
        </w:rPr>
        <w:t>Σχέδιο Διαχείρισης και Ποιότητας Έργου (ΣΔΠΕ)</w:t>
      </w:r>
      <w:r w:rsidRPr="00274B25">
        <w:rPr>
          <w:rFonts w:cs="Tahoma"/>
          <w:szCs w:val="22"/>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216DB886" w14:textId="77777777" w:rsidR="005F316B" w:rsidRPr="00274B25" w:rsidRDefault="005F316B" w:rsidP="00BF2AE3">
      <w:pPr>
        <w:widowControl w:val="0"/>
        <w:numPr>
          <w:ilvl w:val="2"/>
          <w:numId w:val="37"/>
        </w:numPr>
        <w:suppressAutoHyphens w:val="0"/>
        <w:spacing w:before="120" w:after="60"/>
        <w:ind w:left="1080"/>
        <w:rPr>
          <w:rFonts w:cs="Tahoma"/>
          <w:szCs w:val="22"/>
        </w:rPr>
      </w:pPr>
      <w:r w:rsidRPr="00274B25">
        <w:rPr>
          <w:rFonts w:cs="Tahoma"/>
          <w:szCs w:val="22"/>
        </w:rPr>
        <w:t>Οργανωτικό Σχήμα/ Δομή Διοίκησης Έργου</w:t>
      </w:r>
    </w:p>
    <w:p w14:paraId="094CA3FB" w14:textId="77777777" w:rsidR="005F316B" w:rsidRPr="00274B25" w:rsidRDefault="005F316B" w:rsidP="00BF2AE3">
      <w:pPr>
        <w:widowControl w:val="0"/>
        <w:numPr>
          <w:ilvl w:val="2"/>
          <w:numId w:val="37"/>
        </w:numPr>
        <w:suppressAutoHyphens w:val="0"/>
        <w:spacing w:before="120" w:after="60"/>
        <w:ind w:left="1080"/>
        <w:rPr>
          <w:rFonts w:cs="Tahoma"/>
          <w:szCs w:val="22"/>
        </w:rPr>
      </w:pPr>
      <w:r w:rsidRPr="00274B25">
        <w:rPr>
          <w:rFonts w:cs="Tahoma"/>
          <w:szCs w:val="22"/>
        </w:rPr>
        <w:t>Επικαιροποιημένη Ομάδα Έργου</w:t>
      </w:r>
    </w:p>
    <w:p w14:paraId="5C3B899B" w14:textId="77777777" w:rsidR="005F316B" w:rsidRPr="00274B25" w:rsidRDefault="005F316B" w:rsidP="00BF2AE3">
      <w:pPr>
        <w:widowControl w:val="0"/>
        <w:numPr>
          <w:ilvl w:val="2"/>
          <w:numId w:val="37"/>
        </w:numPr>
        <w:suppressAutoHyphens w:val="0"/>
        <w:spacing w:before="120" w:after="60"/>
        <w:ind w:left="1080"/>
        <w:rPr>
          <w:rFonts w:cs="Tahoma"/>
          <w:szCs w:val="22"/>
        </w:rPr>
      </w:pPr>
      <w:r w:rsidRPr="00274B25">
        <w:rPr>
          <w:rFonts w:cs="Tahoma"/>
          <w:szCs w:val="22"/>
        </w:rPr>
        <w:t>Σχέδιο Επικοινωνίας</w:t>
      </w:r>
    </w:p>
    <w:p w14:paraId="731AECB3" w14:textId="77777777" w:rsidR="005F316B" w:rsidRPr="00274B25" w:rsidRDefault="005F316B" w:rsidP="00BF2AE3">
      <w:pPr>
        <w:widowControl w:val="0"/>
        <w:numPr>
          <w:ilvl w:val="2"/>
          <w:numId w:val="37"/>
        </w:numPr>
        <w:suppressAutoHyphens w:val="0"/>
        <w:spacing w:before="120" w:after="60"/>
        <w:ind w:left="1080"/>
        <w:rPr>
          <w:rFonts w:cs="Tahoma"/>
          <w:szCs w:val="22"/>
        </w:rPr>
      </w:pPr>
      <w:r w:rsidRPr="00274B25">
        <w:rPr>
          <w:rFonts w:cs="Tahoma"/>
          <w:szCs w:val="22"/>
        </w:rPr>
        <w:t>Επικαιροποιημένο – αναλυτικό χρονοδιάγραμμα Έργου</w:t>
      </w:r>
    </w:p>
    <w:p w14:paraId="6AF796B8" w14:textId="77777777" w:rsidR="005F316B" w:rsidRPr="00274B25" w:rsidRDefault="005F316B" w:rsidP="00BF2AE3">
      <w:pPr>
        <w:widowControl w:val="0"/>
        <w:numPr>
          <w:ilvl w:val="2"/>
          <w:numId w:val="37"/>
        </w:numPr>
        <w:suppressAutoHyphens w:val="0"/>
        <w:spacing w:before="120" w:after="60"/>
        <w:ind w:left="1080"/>
        <w:rPr>
          <w:rFonts w:cs="Tahoma"/>
          <w:szCs w:val="22"/>
        </w:rPr>
      </w:pPr>
      <w:r w:rsidRPr="00274B25">
        <w:rPr>
          <w:rFonts w:cs="Tahoma"/>
          <w:szCs w:val="22"/>
        </w:rPr>
        <w:t xml:space="preserve">Διαχείριση Θεμάτων </w:t>
      </w:r>
    </w:p>
    <w:p w14:paraId="375E0F40" w14:textId="77777777" w:rsidR="005F316B" w:rsidRPr="00274B25" w:rsidRDefault="005F316B" w:rsidP="00BF2AE3">
      <w:pPr>
        <w:widowControl w:val="0"/>
        <w:numPr>
          <w:ilvl w:val="2"/>
          <w:numId w:val="37"/>
        </w:numPr>
        <w:suppressAutoHyphens w:val="0"/>
        <w:spacing w:before="120" w:after="60"/>
        <w:ind w:left="1080"/>
        <w:rPr>
          <w:rFonts w:cs="Tahoma"/>
          <w:szCs w:val="22"/>
        </w:rPr>
      </w:pPr>
      <w:r w:rsidRPr="00274B25">
        <w:rPr>
          <w:rFonts w:cs="Tahoma"/>
          <w:szCs w:val="22"/>
        </w:rPr>
        <w:t>Εκτίμηση / Διάγνωση &amp; Διαχείριση Κινδύνων</w:t>
      </w:r>
    </w:p>
    <w:p w14:paraId="43A68BE6" w14:textId="6751CF7E" w:rsidR="00CB5FAA" w:rsidRPr="00274B25" w:rsidRDefault="00CB5FAA" w:rsidP="00BF2AE3">
      <w:pPr>
        <w:widowControl w:val="0"/>
        <w:numPr>
          <w:ilvl w:val="2"/>
          <w:numId w:val="37"/>
        </w:numPr>
        <w:suppressAutoHyphens w:val="0"/>
        <w:spacing w:before="120" w:after="60"/>
        <w:ind w:left="1080"/>
        <w:rPr>
          <w:rFonts w:cs="Tahoma"/>
          <w:szCs w:val="22"/>
        </w:rPr>
      </w:pPr>
      <w:r w:rsidRPr="00274B25">
        <w:rPr>
          <w:rFonts w:cs="Tahoma"/>
          <w:szCs w:val="22"/>
        </w:rPr>
        <w:t>Σχέδιο Ποιοτικού &amp; Ποσοτικού Ελέγχου Σάρωσης</w:t>
      </w:r>
    </w:p>
    <w:p w14:paraId="2E7BCE36" w14:textId="77777777" w:rsidR="005F316B" w:rsidRPr="00274B25" w:rsidRDefault="005F316B" w:rsidP="00BF2AE3">
      <w:pPr>
        <w:widowControl w:val="0"/>
        <w:numPr>
          <w:ilvl w:val="2"/>
          <w:numId w:val="37"/>
        </w:numPr>
        <w:suppressAutoHyphens w:val="0"/>
        <w:spacing w:before="120" w:after="60"/>
        <w:ind w:left="1080"/>
        <w:rPr>
          <w:rFonts w:cs="Tahoma"/>
          <w:szCs w:val="22"/>
        </w:rPr>
      </w:pPr>
      <w:r w:rsidRPr="00274B25">
        <w:rPr>
          <w:rFonts w:cs="Tahoma"/>
          <w:szCs w:val="22"/>
        </w:rPr>
        <w:t>Διασφάλιση – Έλεγχος Ποιότητας</w:t>
      </w:r>
    </w:p>
    <w:p w14:paraId="5EA2BDCA" w14:textId="77777777" w:rsidR="005F316B" w:rsidRPr="00274B25" w:rsidRDefault="005F316B" w:rsidP="00BF2AE3">
      <w:pPr>
        <w:widowControl w:val="0"/>
        <w:numPr>
          <w:ilvl w:val="2"/>
          <w:numId w:val="37"/>
        </w:numPr>
        <w:suppressAutoHyphens w:val="0"/>
        <w:spacing w:before="120" w:after="60"/>
        <w:ind w:left="1080"/>
        <w:rPr>
          <w:rFonts w:cs="Tahoma"/>
          <w:szCs w:val="22"/>
        </w:rPr>
      </w:pPr>
      <w:r w:rsidRPr="00274B25">
        <w:rPr>
          <w:rFonts w:cs="Tahoma"/>
          <w:szCs w:val="22"/>
        </w:rPr>
        <w:t>Διαχείριση Αρχείων - Δεδομένων</w:t>
      </w:r>
    </w:p>
    <w:p w14:paraId="2457D5DC" w14:textId="77777777" w:rsidR="005F316B" w:rsidRPr="00274B25" w:rsidRDefault="005F316B" w:rsidP="00BF2AE3">
      <w:pPr>
        <w:widowControl w:val="0"/>
        <w:numPr>
          <w:ilvl w:val="2"/>
          <w:numId w:val="37"/>
        </w:numPr>
        <w:suppressAutoHyphens w:val="0"/>
        <w:spacing w:before="120" w:after="60"/>
        <w:ind w:left="1080"/>
        <w:rPr>
          <w:rFonts w:cs="Tahoma"/>
          <w:szCs w:val="22"/>
        </w:rPr>
      </w:pPr>
      <w:r w:rsidRPr="00274B25">
        <w:rPr>
          <w:rFonts w:cs="Tahoma"/>
          <w:szCs w:val="22"/>
        </w:rPr>
        <w:t xml:space="preserve">Διαχείριση Αλλαγών </w:t>
      </w:r>
    </w:p>
    <w:p w14:paraId="58B42CD7" w14:textId="77777777" w:rsidR="005F316B" w:rsidRPr="00274B25" w:rsidRDefault="005F316B" w:rsidP="00BF2AE3">
      <w:pPr>
        <w:widowControl w:val="0"/>
        <w:numPr>
          <w:ilvl w:val="2"/>
          <w:numId w:val="37"/>
        </w:numPr>
        <w:suppressAutoHyphens w:val="0"/>
        <w:spacing w:before="120" w:after="60"/>
        <w:ind w:left="1080"/>
        <w:rPr>
          <w:rFonts w:cs="Tahoma"/>
          <w:szCs w:val="22"/>
        </w:rPr>
      </w:pPr>
      <w:r w:rsidRPr="00274B25">
        <w:rPr>
          <w:rFonts w:cs="Tahoma"/>
          <w:szCs w:val="22"/>
        </w:rPr>
        <w:t>Διοικητική Πληροφόρηση.</w:t>
      </w:r>
    </w:p>
    <w:p w14:paraId="13291EBB" w14:textId="77777777" w:rsidR="005F316B" w:rsidRPr="00274B25" w:rsidRDefault="005F316B" w:rsidP="00BF2AE3">
      <w:pPr>
        <w:widowControl w:val="0"/>
        <w:numPr>
          <w:ilvl w:val="0"/>
          <w:numId w:val="37"/>
        </w:numPr>
        <w:suppressAutoHyphens w:val="0"/>
        <w:spacing w:before="120" w:after="60"/>
        <w:ind w:left="357" w:hanging="357"/>
        <w:rPr>
          <w:rFonts w:cs="Tahoma"/>
          <w:szCs w:val="22"/>
          <w:lang w:val="el-GR"/>
        </w:rPr>
      </w:pPr>
      <w:r w:rsidRPr="00274B25">
        <w:rPr>
          <w:rFonts w:cs="Tahoma"/>
          <w:szCs w:val="22"/>
          <w:lang w:val="el-GR"/>
        </w:rPr>
        <w:lastRenderedPageBreak/>
        <w:t>Καταγραφή, αξιολόγηση και επικαιροποίηση της υφιστάμενης κατάστασης του Φορέα Λειτουργίας.</w:t>
      </w:r>
    </w:p>
    <w:p w14:paraId="2B8CB19E" w14:textId="77777777" w:rsidR="005F316B" w:rsidRPr="00274B25" w:rsidRDefault="005F316B" w:rsidP="00BF2AE3">
      <w:pPr>
        <w:widowControl w:val="0"/>
        <w:numPr>
          <w:ilvl w:val="0"/>
          <w:numId w:val="37"/>
        </w:numPr>
        <w:suppressAutoHyphens w:val="0"/>
        <w:spacing w:before="120" w:after="60"/>
        <w:ind w:left="357" w:hanging="357"/>
        <w:rPr>
          <w:rFonts w:cs="Tahoma"/>
          <w:szCs w:val="22"/>
          <w:lang w:val="el-GR"/>
        </w:rPr>
      </w:pPr>
      <w:r w:rsidRPr="00274B25">
        <w:rPr>
          <w:rFonts w:cs="Tahoma"/>
          <w:szCs w:val="22"/>
          <w:lang w:val="el-GR"/>
        </w:rPr>
        <w:t xml:space="preserve">Μοντελοποίηση διαδικασίας υλοποίησης / Μεθοδολογία ανάπτυξης λογισμικού. Απαιτείται αναφορά στη σχετική μεθοδολογία (π.χ. </w:t>
      </w:r>
      <w:r w:rsidRPr="00274B25">
        <w:rPr>
          <w:rFonts w:cs="Tahoma"/>
          <w:szCs w:val="22"/>
        </w:rPr>
        <w:t>Rational</w:t>
      </w:r>
      <w:r w:rsidRPr="00274B25">
        <w:rPr>
          <w:rFonts w:cs="Tahoma"/>
          <w:szCs w:val="22"/>
          <w:lang w:val="el-GR"/>
        </w:rPr>
        <w:t xml:space="preserve"> </w:t>
      </w:r>
      <w:r w:rsidRPr="00274B25">
        <w:rPr>
          <w:rFonts w:cs="Tahoma"/>
          <w:szCs w:val="22"/>
        </w:rPr>
        <w:t>Unified</w:t>
      </w:r>
      <w:r w:rsidRPr="00274B25">
        <w:rPr>
          <w:rFonts w:cs="Tahoma"/>
          <w:szCs w:val="22"/>
          <w:lang w:val="el-GR"/>
        </w:rPr>
        <w:t xml:space="preserve"> </w:t>
      </w:r>
      <w:r w:rsidRPr="00274B25">
        <w:rPr>
          <w:rFonts w:cs="Tahoma"/>
          <w:szCs w:val="22"/>
        </w:rPr>
        <w:t>Process</w:t>
      </w:r>
      <w:r w:rsidRPr="00274B25">
        <w:rPr>
          <w:rFonts w:cs="Tahoma"/>
          <w:szCs w:val="22"/>
          <w:lang w:val="el-GR"/>
        </w:rPr>
        <w:t xml:space="preserve">, </w:t>
      </w:r>
      <w:r w:rsidRPr="00274B25">
        <w:rPr>
          <w:rFonts w:cs="Tahoma"/>
          <w:szCs w:val="22"/>
        </w:rPr>
        <w:t>Agile</w:t>
      </w:r>
      <w:r w:rsidRPr="00274B25">
        <w:rPr>
          <w:rFonts w:cs="Tahoma"/>
          <w:szCs w:val="22"/>
          <w:lang w:val="el-GR"/>
        </w:rPr>
        <w:t>,κλπ.) με την οποία θα είναι συμβατή η διαδικασία υλοποίησης των Υποσυστημάτων του Έργου.</w:t>
      </w:r>
    </w:p>
    <w:p w14:paraId="4F86D164" w14:textId="77777777" w:rsidR="005F316B" w:rsidRPr="00274B25" w:rsidRDefault="005F316B" w:rsidP="00BF2AE3">
      <w:pPr>
        <w:widowControl w:val="0"/>
        <w:numPr>
          <w:ilvl w:val="0"/>
          <w:numId w:val="37"/>
        </w:numPr>
        <w:suppressAutoHyphens w:val="0"/>
        <w:spacing w:before="120" w:after="60"/>
        <w:ind w:left="357" w:hanging="357"/>
        <w:rPr>
          <w:rFonts w:cs="Tahoma"/>
          <w:szCs w:val="22"/>
          <w:lang w:val="el-GR"/>
        </w:rPr>
      </w:pPr>
      <w:r w:rsidRPr="00274B25">
        <w:rPr>
          <w:rFonts w:cs="Tahoma"/>
          <w:szCs w:val="22"/>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21BBEC0" w14:textId="77777777" w:rsidR="005F316B" w:rsidRPr="00274B25" w:rsidRDefault="005F316B" w:rsidP="00BF2AE3">
      <w:pPr>
        <w:widowControl w:val="0"/>
        <w:numPr>
          <w:ilvl w:val="0"/>
          <w:numId w:val="37"/>
        </w:numPr>
        <w:suppressAutoHyphens w:val="0"/>
        <w:spacing w:before="120" w:after="60"/>
        <w:ind w:left="357" w:hanging="357"/>
        <w:rPr>
          <w:rFonts w:cs="Tahoma"/>
          <w:szCs w:val="22"/>
          <w:lang w:val="el-GR"/>
        </w:rPr>
      </w:pPr>
      <w:r w:rsidRPr="00274B25">
        <w:rPr>
          <w:rFonts w:cs="Tahoma"/>
          <w:szCs w:val="22"/>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7D7181EB" w14:textId="77777777" w:rsidR="005F316B" w:rsidRPr="00274B25" w:rsidRDefault="005F316B" w:rsidP="00BF2AE3">
      <w:pPr>
        <w:widowControl w:val="0"/>
        <w:numPr>
          <w:ilvl w:val="0"/>
          <w:numId w:val="37"/>
        </w:numPr>
        <w:suppressAutoHyphens w:val="0"/>
        <w:spacing w:before="120" w:after="60"/>
        <w:ind w:left="357" w:hanging="357"/>
        <w:rPr>
          <w:rFonts w:cs="Tahoma"/>
          <w:szCs w:val="22"/>
          <w:lang w:val="el-GR"/>
        </w:rPr>
      </w:pPr>
      <w:r w:rsidRPr="00274B25">
        <w:rPr>
          <w:rFonts w:cs="Tahoma"/>
          <w:szCs w:val="22"/>
          <w:lang w:val="el-GR"/>
        </w:rPr>
        <w:t>Αντιμετώπιση επιμέρους θεμάτων σχετικά με τις ιδιαιτερότητες του Φορέα Λειτουργίας.</w:t>
      </w:r>
    </w:p>
    <w:p w14:paraId="06922118" w14:textId="77777777" w:rsidR="005F316B" w:rsidRPr="00274B25" w:rsidRDefault="005F316B" w:rsidP="00BF2AE3">
      <w:pPr>
        <w:widowControl w:val="0"/>
        <w:numPr>
          <w:ilvl w:val="0"/>
          <w:numId w:val="37"/>
        </w:numPr>
        <w:suppressAutoHyphens w:val="0"/>
        <w:spacing w:before="120" w:after="60"/>
        <w:ind w:left="357" w:hanging="357"/>
        <w:rPr>
          <w:rFonts w:cs="Tahoma"/>
          <w:szCs w:val="22"/>
          <w:lang w:val="el-GR"/>
        </w:rPr>
      </w:pPr>
      <w:r w:rsidRPr="00274B25">
        <w:rPr>
          <w:rFonts w:cs="Tahoma"/>
          <w:szCs w:val="22"/>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2F0C3E8E" w14:textId="4573A6D3" w:rsidR="005F316B" w:rsidRPr="00274B25" w:rsidRDefault="005F316B" w:rsidP="00BF2AE3">
      <w:pPr>
        <w:widowControl w:val="0"/>
        <w:numPr>
          <w:ilvl w:val="0"/>
          <w:numId w:val="37"/>
        </w:numPr>
        <w:suppressAutoHyphens w:val="0"/>
        <w:spacing w:before="120" w:after="60"/>
        <w:ind w:left="357" w:hanging="357"/>
        <w:rPr>
          <w:rFonts w:cs="Tahoma"/>
          <w:szCs w:val="22"/>
          <w:lang w:val="el-GR"/>
        </w:rPr>
      </w:pPr>
      <w:r w:rsidRPr="00274B25">
        <w:rPr>
          <w:rFonts w:cs="Tahoma"/>
          <w:szCs w:val="22"/>
          <w:lang w:val="el-GR"/>
        </w:rPr>
        <w:t>Μεθοδολογία και αρχικά σενάρια ελέγχου αποδοχής όπως αυτά εξειδικεύονται</w:t>
      </w:r>
      <w:r w:rsidR="00664E8C" w:rsidRPr="00274B25">
        <w:rPr>
          <w:rFonts w:cs="Tahoma"/>
          <w:szCs w:val="22"/>
          <w:lang w:val="el-GR"/>
        </w:rPr>
        <w:t xml:space="preserve"> στην Παρ. </w:t>
      </w:r>
      <w:r w:rsidR="004C22F8" w:rsidRPr="00274B25">
        <w:rPr>
          <w:rFonts w:cs="Tahoma"/>
          <w:szCs w:val="22"/>
          <w:lang w:val="el-GR"/>
        </w:rPr>
        <w:fldChar w:fldCharType="begin"/>
      </w:r>
      <w:r w:rsidR="004C22F8" w:rsidRPr="00274B25">
        <w:rPr>
          <w:rFonts w:cs="Tahoma"/>
          <w:szCs w:val="22"/>
          <w:lang w:val="el-GR"/>
        </w:rPr>
        <w:instrText xml:space="preserve"> REF _Ref45749836 \r \h </w:instrText>
      </w:r>
      <w:r w:rsidR="003A484F" w:rsidRPr="00274B25">
        <w:rPr>
          <w:rFonts w:cs="Tahoma"/>
          <w:szCs w:val="22"/>
          <w:lang w:val="el-GR"/>
        </w:rPr>
        <w:instrText xml:space="preserve"> \* MERGEFORMAT </w:instrText>
      </w:r>
      <w:r w:rsidR="004C22F8" w:rsidRPr="00274B25">
        <w:rPr>
          <w:rFonts w:cs="Tahoma"/>
          <w:szCs w:val="22"/>
          <w:lang w:val="el-GR"/>
        </w:rPr>
      </w:r>
      <w:r w:rsidR="004C22F8" w:rsidRPr="00274B25">
        <w:rPr>
          <w:rFonts w:cs="Tahoma"/>
          <w:szCs w:val="22"/>
          <w:lang w:val="el-GR"/>
        </w:rPr>
        <w:fldChar w:fldCharType="separate"/>
      </w:r>
      <w:r w:rsidR="00DC1D53">
        <w:rPr>
          <w:rFonts w:cs="Tahoma"/>
          <w:szCs w:val="22"/>
          <w:cs/>
          <w:lang w:val="el-GR"/>
        </w:rPr>
        <w:t>‎</w:t>
      </w:r>
      <w:r w:rsidR="00DC1D53">
        <w:rPr>
          <w:rFonts w:cs="Tahoma"/>
          <w:szCs w:val="22"/>
          <w:lang w:val="el-GR"/>
        </w:rPr>
        <w:t>A.3.4.5</w:t>
      </w:r>
      <w:r w:rsidR="004C22F8" w:rsidRPr="00274B25">
        <w:rPr>
          <w:rFonts w:cs="Tahoma"/>
          <w:szCs w:val="22"/>
          <w:lang w:val="el-GR"/>
        </w:rPr>
        <w:fldChar w:fldCharType="end"/>
      </w:r>
      <w:r w:rsidR="004C22F8" w:rsidRPr="00274B25">
        <w:rPr>
          <w:rFonts w:cs="Tahoma"/>
          <w:szCs w:val="22"/>
          <w:lang w:val="el-GR"/>
        </w:rPr>
        <w:t>.</w:t>
      </w:r>
    </w:p>
    <w:p w14:paraId="03C8A734" w14:textId="77777777" w:rsidR="005F316B" w:rsidRPr="00274B25" w:rsidRDefault="005F316B" w:rsidP="00BF2AE3">
      <w:pPr>
        <w:widowControl w:val="0"/>
        <w:numPr>
          <w:ilvl w:val="0"/>
          <w:numId w:val="37"/>
        </w:numPr>
        <w:suppressAutoHyphens w:val="0"/>
        <w:spacing w:before="120" w:after="60"/>
        <w:ind w:left="357" w:hanging="357"/>
        <w:rPr>
          <w:rFonts w:cs="Tahoma"/>
          <w:szCs w:val="22"/>
          <w:lang w:val="el-GR"/>
        </w:rPr>
      </w:pPr>
      <w:r w:rsidRPr="00274B25">
        <w:rPr>
          <w:rFonts w:cs="Tahoma"/>
          <w:szCs w:val="22"/>
          <w:lang w:val="el-GR"/>
        </w:rPr>
        <w:t>Πλάνο Ενεργειών για την Ασφάλεια του Συστήματος</w:t>
      </w:r>
    </w:p>
    <w:p w14:paraId="43C332A8" w14:textId="77777777" w:rsidR="005F316B" w:rsidRPr="00274B25" w:rsidRDefault="005F316B" w:rsidP="00BF2AE3">
      <w:pPr>
        <w:widowControl w:val="0"/>
        <w:numPr>
          <w:ilvl w:val="0"/>
          <w:numId w:val="37"/>
        </w:numPr>
        <w:suppressAutoHyphens w:val="0"/>
        <w:spacing w:before="120" w:after="60"/>
        <w:ind w:left="357" w:hanging="357"/>
        <w:rPr>
          <w:rFonts w:cs="Tahoma"/>
          <w:b/>
          <w:bCs/>
          <w:szCs w:val="22"/>
          <w:lang w:val="el-GR"/>
        </w:rPr>
      </w:pPr>
      <w:r w:rsidRPr="00274B25">
        <w:rPr>
          <w:rFonts w:cs="Tahoma"/>
          <w:szCs w:val="22"/>
          <w:lang w:val="el-GR"/>
        </w:rPr>
        <w:t xml:space="preserve">Μεθοδολογία υλοποίησης διαλειτουργικότητας επιλεγμένων φορέων της Δημόσιας Διοίκησης με το </w:t>
      </w:r>
      <w:r w:rsidRPr="00274B25">
        <w:rPr>
          <w:rFonts w:cs="Tahoma"/>
          <w:b/>
          <w:bCs/>
          <w:szCs w:val="22"/>
          <w:lang w:val="el-GR"/>
        </w:rPr>
        <w:t>ΟΠΣ της Αρχής.</w:t>
      </w:r>
    </w:p>
    <w:p w14:paraId="327B3CC9" w14:textId="3E1ECE9B" w:rsidR="005F316B" w:rsidRPr="00274B25" w:rsidRDefault="005F316B" w:rsidP="00BF2AE3">
      <w:pPr>
        <w:widowControl w:val="0"/>
        <w:spacing w:before="120" w:after="60"/>
        <w:ind w:left="357"/>
        <w:rPr>
          <w:rFonts w:cs="Tahoma"/>
          <w:szCs w:val="22"/>
          <w:lang w:val="el-GR"/>
        </w:rPr>
      </w:pPr>
      <w:r w:rsidRPr="00274B25">
        <w:rPr>
          <w:rFonts w:cs="Tahoma"/>
          <w:szCs w:val="22"/>
          <w:u w:val="single"/>
          <w:lang w:val="el-GR"/>
        </w:rPr>
        <w:t>Σημείωση:</w:t>
      </w:r>
      <w:r w:rsidRPr="00274B25">
        <w:rPr>
          <w:rFonts w:cs="Tahoma"/>
          <w:szCs w:val="22"/>
          <w:lang w:val="el-GR"/>
        </w:rPr>
        <w:t xml:space="preserve"> Η μελέτη διαλειτουργικότητας </w:t>
      </w:r>
      <w:r w:rsidRPr="00274B25">
        <w:rPr>
          <w:rFonts w:cs="Tahoma"/>
          <w:iCs/>
          <w:szCs w:val="22"/>
          <w:lang w:val="el-GR"/>
        </w:rPr>
        <w:t xml:space="preserve">και Διασύνδεσης του Συστήματος με Τρίτα Συστήματα </w:t>
      </w:r>
      <w:r w:rsidRPr="00274B25">
        <w:rPr>
          <w:rFonts w:cs="Tahoma"/>
          <w:szCs w:val="22"/>
          <w:lang w:val="el-GR"/>
        </w:rPr>
        <w:t xml:space="preserve">θα αποτελέσει ξεχωριστό παραδοτέο το οποίο θα παραδοθεί στη </w:t>
      </w:r>
      <w:r w:rsidR="00844D5F" w:rsidRPr="00274B25">
        <w:rPr>
          <w:rFonts w:cs="Tahoma"/>
          <w:szCs w:val="22"/>
          <w:lang w:val="el-GR"/>
        </w:rPr>
        <w:fldChar w:fldCharType="begin"/>
      </w:r>
      <w:r w:rsidR="00844D5F" w:rsidRPr="00274B25">
        <w:rPr>
          <w:rFonts w:cs="Tahoma"/>
          <w:szCs w:val="22"/>
          <w:lang w:val="el-GR"/>
        </w:rPr>
        <w:instrText xml:space="preserve"> REF _Ref8388343 \h </w:instrText>
      </w:r>
      <w:r w:rsidR="00274B25" w:rsidRPr="00274B25">
        <w:rPr>
          <w:rFonts w:cs="Tahoma"/>
          <w:szCs w:val="22"/>
          <w:lang w:val="el-GR"/>
        </w:rPr>
        <w:instrText xml:space="preserve"> \* MERGEFORMAT </w:instrText>
      </w:r>
      <w:r w:rsidR="00844D5F" w:rsidRPr="00274B25">
        <w:rPr>
          <w:rFonts w:cs="Tahoma"/>
          <w:szCs w:val="22"/>
          <w:lang w:val="el-GR"/>
        </w:rPr>
      </w:r>
      <w:r w:rsidR="00844D5F" w:rsidRPr="00274B25">
        <w:rPr>
          <w:rFonts w:cs="Tahoma"/>
          <w:szCs w:val="22"/>
          <w:lang w:val="el-GR"/>
        </w:rPr>
        <w:fldChar w:fldCharType="separate"/>
      </w:r>
      <w:r w:rsidR="00DC1D53" w:rsidRPr="00DC1D53">
        <w:rPr>
          <w:rFonts w:cs="Tahoma"/>
          <w:szCs w:val="22"/>
          <w:lang w:val="el-GR"/>
        </w:rPr>
        <w:t>Φάση Φ1 - Μελέτη Εφαρμογής</w:t>
      </w:r>
      <w:r w:rsidR="00844D5F" w:rsidRPr="00274B25">
        <w:rPr>
          <w:rFonts w:cs="Tahoma"/>
          <w:szCs w:val="22"/>
          <w:lang w:val="el-GR"/>
        </w:rPr>
        <w:fldChar w:fldCharType="end"/>
      </w:r>
      <w:r w:rsidR="00844D5F" w:rsidRPr="00274B25">
        <w:rPr>
          <w:rFonts w:cs="Tahoma"/>
          <w:szCs w:val="22"/>
          <w:lang w:val="el-GR"/>
        </w:rPr>
        <w:t xml:space="preserve"> </w:t>
      </w:r>
      <w:r w:rsidRPr="00274B25">
        <w:rPr>
          <w:rFonts w:cs="Tahoma"/>
          <w:szCs w:val="22"/>
          <w:lang w:val="el-GR"/>
        </w:rPr>
        <w:t xml:space="preserve">και θα εξειδικευθεί περαιτέρω στη. </w:t>
      </w:r>
    </w:p>
    <w:p w14:paraId="11FD9906" w14:textId="0557E8EA" w:rsidR="00046F4C" w:rsidRPr="00274B25" w:rsidRDefault="00046F4C" w:rsidP="00046F4C">
      <w:pPr>
        <w:pStyle w:val="aff"/>
        <w:widowControl w:val="0"/>
        <w:numPr>
          <w:ilvl w:val="0"/>
          <w:numId w:val="37"/>
        </w:numPr>
        <w:spacing w:before="120" w:after="60"/>
        <w:rPr>
          <w:rFonts w:cs="Tahoma"/>
          <w:szCs w:val="22"/>
          <w:lang w:val="el-GR"/>
        </w:rPr>
      </w:pPr>
      <w:r w:rsidRPr="00274B25">
        <w:rPr>
          <w:rFonts w:cs="Tahoma"/>
          <w:szCs w:val="22"/>
          <w:lang w:val="el-GR"/>
        </w:rPr>
        <w:t xml:space="preserve">Μελέτη ψηφιοποίησης που θα περιλαμβάνει την </w:t>
      </w:r>
      <w:r w:rsidR="003D314F" w:rsidRPr="00274B25">
        <w:rPr>
          <w:rFonts w:cs="Tahoma"/>
          <w:szCs w:val="22"/>
          <w:lang w:val="el-GR"/>
        </w:rPr>
        <w:t xml:space="preserve">πλήρη </w:t>
      </w:r>
      <w:r w:rsidRPr="00274B25">
        <w:rPr>
          <w:rFonts w:cs="Tahoma"/>
          <w:szCs w:val="22"/>
          <w:lang w:val="el-GR"/>
        </w:rPr>
        <w:t>διαδικασία που θα ακολουθηθ</w:t>
      </w:r>
      <w:r w:rsidR="003D314F" w:rsidRPr="00274B25">
        <w:rPr>
          <w:rFonts w:cs="Tahoma"/>
          <w:szCs w:val="22"/>
          <w:lang w:val="el-GR"/>
        </w:rPr>
        <w:t xml:space="preserve">εί </w:t>
      </w:r>
      <w:r w:rsidRPr="00274B25">
        <w:rPr>
          <w:rFonts w:cs="Tahoma"/>
          <w:szCs w:val="22"/>
          <w:lang w:val="el-GR"/>
        </w:rPr>
        <w:t>για την σωστή εκπλήρωση των απαιτήσεων του έργου της ψηφιοποίησης του φυσικού αρχείου</w:t>
      </w:r>
      <w:r w:rsidR="003D314F" w:rsidRPr="00274B25">
        <w:rPr>
          <w:rFonts w:cs="Tahoma"/>
          <w:szCs w:val="22"/>
          <w:lang w:val="el-GR"/>
        </w:rPr>
        <w:t xml:space="preserve"> και την σωστή ονοματοδοσία των αρχείων</w:t>
      </w:r>
      <w:r w:rsidRPr="00274B25">
        <w:rPr>
          <w:rFonts w:cs="Tahoma"/>
          <w:szCs w:val="22"/>
          <w:lang w:val="el-GR"/>
        </w:rPr>
        <w:t>, όπως αυτό περιγράφ</w:t>
      </w:r>
      <w:r w:rsidR="003D314F" w:rsidRPr="00274B25">
        <w:rPr>
          <w:rFonts w:cs="Tahoma"/>
          <w:szCs w:val="22"/>
          <w:lang w:val="el-GR"/>
        </w:rPr>
        <w:t>ον</w:t>
      </w:r>
      <w:r w:rsidRPr="00274B25">
        <w:rPr>
          <w:rFonts w:cs="Tahoma"/>
          <w:szCs w:val="22"/>
          <w:lang w:val="el-GR"/>
        </w:rPr>
        <w:t xml:space="preserve">ται στην παράγραφο </w:t>
      </w:r>
      <w:r w:rsidRPr="00274B25">
        <w:rPr>
          <w:rFonts w:cs="Tahoma"/>
          <w:szCs w:val="22"/>
          <w:lang w:val="el-GR"/>
        </w:rPr>
        <w:fldChar w:fldCharType="begin"/>
      </w:r>
      <w:r w:rsidRPr="00274B25">
        <w:rPr>
          <w:rFonts w:cs="Tahoma"/>
          <w:szCs w:val="22"/>
          <w:lang w:val="el-GR"/>
        </w:rPr>
        <w:instrText xml:space="preserve"> REF _Ref46146985 \r \h </w:instrText>
      </w:r>
      <w:r w:rsidR="00274B25" w:rsidRPr="00274B25">
        <w:rPr>
          <w:rFonts w:cs="Tahoma"/>
          <w:szCs w:val="22"/>
          <w:lang w:val="el-GR"/>
        </w:rPr>
        <w:instrText xml:space="preserve">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A.3.3.5</w:t>
      </w:r>
      <w:r w:rsidRPr="00274B25">
        <w:rPr>
          <w:rFonts w:cs="Tahoma"/>
          <w:szCs w:val="22"/>
          <w:lang w:val="el-GR"/>
        </w:rPr>
        <w:fldChar w:fldCharType="end"/>
      </w:r>
      <w:r w:rsidRPr="00274B25">
        <w:rPr>
          <w:rFonts w:cs="Tahoma"/>
          <w:szCs w:val="22"/>
          <w:lang w:val="el-GR"/>
        </w:rPr>
        <w:t>.</w:t>
      </w:r>
    </w:p>
    <w:p w14:paraId="3CD7B81F" w14:textId="77777777" w:rsidR="005F316B" w:rsidRPr="00274B25" w:rsidRDefault="005F316B" w:rsidP="00BF2AE3">
      <w:pPr>
        <w:widowControl w:val="0"/>
        <w:numPr>
          <w:ilvl w:val="0"/>
          <w:numId w:val="37"/>
        </w:numPr>
        <w:suppressAutoHyphens w:val="0"/>
        <w:spacing w:before="120" w:after="60"/>
        <w:ind w:left="357" w:hanging="357"/>
        <w:rPr>
          <w:rFonts w:cs="Tahoma"/>
          <w:szCs w:val="22"/>
          <w:lang w:val="el-GR"/>
        </w:rPr>
      </w:pPr>
      <w:r w:rsidRPr="00274B25">
        <w:rPr>
          <w:rFonts w:cs="Tahoma"/>
          <w:szCs w:val="22"/>
          <w:lang w:val="el-GR"/>
        </w:rPr>
        <w:t>Οριστικοποίηση και αποσαφήνιση όλων των ζητημάτων σχετικά με το σχεδιασμό του Πληροφοριακού Συστήματος, όπως:</w:t>
      </w:r>
    </w:p>
    <w:p w14:paraId="3ABF5394" w14:textId="77777777" w:rsidR="005F316B" w:rsidRPr="00274B25" w:rsidRDefault="005F316B" w:rsidP="00BF2AE3">
      <w:pPr>
        <w:numPr>
          <w:ilvl w:val="1"/>
          <w:numId w:val="38"/>
        </w:numPr>
        <w:suppressAutoHyphens w:val="0"/>
        <w:autoSpaceDE w:val="0"/>
        <w:autoSpaceDN w:val="0"/>
        <w:adjustRightInd w:val="0"/>
        <w:spacing w:before="120"/>
        <w:ind w:left="720"/>
        <w:rPr>
          <w:rFonts w:cs="Tahoma"/>
          <w:szCs w:val="22"/>
        </w:rPr>
      </w:pPr>
      <w:r w:rsidRPr="00274B25">
        <w:rPr>
          <w:rFonts w:cs="Tahoma"/>
          <w:szCs w:val="22"/>
        </w:rPr>
        <w:t>Η τελική αρχιτεκτονική του</w:t>
      </w:r>
    </w:p>
    <w:p w14:paraId="58F63832" w14:textId="77777777" w:rsidR="005F316B" w:rsidRPr="00274B25" w:rsidRDefault="005F316B" w:rsidP="00BF2AE3">
      <w:pPr>
        <w:numPr>
          <w:ilvl w:val="1"/>
          <w:numId w:val="38"/>
        </w:numPr>
        <w:suppressAutoHyphens w:val="0"/>
        <w:autoSpaceDE w:val="0"/>
        <w:autoSpaceDN w:val="0"/>
        <w:adjustRightInd w:val="0"/>
        <w:spacing w:before="120"/>
        <w:ind w:left="720"/>
        <w:rPr>
          <w:rFonts w:cs="Tahoma"/>
          <w:szCs w:val="22"/>
          <w:lang w:val="el-GR"/>
        </w:rPr>
      </w:pPr>
      <w:r w:rsidRPr="00274B25">
        <w:rPr>
          <w:rFonts w:cs="Tahoma"/>
          <w:szCs w:val="22"/>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78D6B16C" w14:textId="77777777" w:rsidR="005F316B" w:rsidRPr="00274B25" w:rsidRDefault="005F316B" w:rsidP="00BF2AE3">
      <w:pPr>
        <w:numPr>
          <w:ilvl w:val="1"/>
          <w:numId w:val="38"/>
        </w:numPr>
        <w:suppressAutoHyphens w:val="0"/>
        <w:autoSpaceDE w:val="0"/>
        <w:autoSpaceDN w:val="0"/>
        <w:adjustRightInd w:val="0"/>
        <w:spacing w:before="120"/>
        <w:ind w:left="720"/>
        <w:rPr>
          <w:rFonts w:cs="Tahoma"/>
          <w:szCs w:val="22"/>
          <w:lang w:val="el-GR"/>
        </w:rPr>
      </w:pPr>
      <w:r w:rsidRPr="00274B25">
        <w:rPr>
          <w:rFonts w:cs="Tahoma"/>
          <w:szCs w:val="22"/>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5F618594" w14:textId="77777777" w:rsidR="005F316B" w:rsidRPr="00274B25" w:rsidRDefault="005F316B" w:rsidP="00BF2AE3">
      <w:pPr>
        <w:numPr>
          <w:ilvl w:val="1"/>
          <w:numId w:val="38"/>
        </w:numPr>
        <w:suppressAutoHyphens w:val="0"/>
        <w:autoSpaceDE w:val="0"/>
        <w:autoSpaceDN w:val="0"/>
        <w:adjustRightInd w:val="0"/>
        <w:spacing w:before="120"/>
        <w:ind w:left="720"/>
        <w:rPr>
          <w:rFonts w:cs="Tahoma"/>
          <w:szCs w:val="22"/>
          <w:lang w:val="el-GR"/>
        </w:rPr>
      </w:pPr>
      <w:r w:rsidRPr="00274B25">
        <w:rPr>
          <w:rFonts w:cs="Tahoma"/>
          <w:szCs w:val="22"/>
          <w:lang w:val="el-GR"/>
        </w:rPr>
        <w:t>Προσδιορισμός κατηγοριών χρηστών και αναλυτική καταγραφή των ρόλων και αρμοδιοτήτων για κάθε Υποσύστημα ξεχωριστά.</w:t>
      </w:r>
    </w:p>
    <w:p w14:paraId="3B4E56A8" w14:textId="77777777" w:rsidR="005F316B" w:rsidRPr="00274B25" w:rsidRDefault="005F316B" w:rsidP="00BF2AE3">
      <w:pPr>
        <w:numPr>
          <w:ilvl w:val="1"/>
          <w:numId w:val="38"/>
        </w:numPr>
        <w:suppressAutoHyphens w:val="0"/>
        <w:autoSpaceDE w:val="0"/>
        <w:autoSpaceDN w:val="0"/>
        <w:adjustRightInd w:val="0"/>
        <w:spacing w:before="120"/>
        <w:ind w:left="720"/>
        <w:rPr>
          <w:rFonts w:cs="Tahoma"/>
          <w:szCs w:val="22"/>
          <w:lang w:val="el-GR"/>
        </w:rPr>
      </w:pPr>
      <w:r w:rsidRPr="00274B25">
        <w:rPr>
          <w:rFonts w:cs="Tahoma"/>
          <w:szCs w:val="22"/>
          <w:lang w:val="el-GR"/>
        </w:rPr>
        <w:t>Πλήρης εννοιολογικός σχεδιασμός των υποσυστημάτων του έργου, όπως διαγράμματα οντοτήτων – ροών (</w:t>
      </w:r>
      <w:r w:rsidRPr="00274B25">
        <w:rPr>
          <w:rFonts w:cs="Tahoma"/>
          <w:szCs w:val="22"/>
        </w:rPr>
        <w:t>entity</w:t>
      </w:r>
      <w:r w:rsidRPr="00274B25">
        <w:rPr>
          <w:rFonts w:cs="Tahoma"/>
          <w:szCs w:val="22"/>
          <w:lang w:val="el-GR"/>
        </w:rPr>
        <w:t xml:space="preserve"> </w:t>
      </w:r>
      <w:r w:rsidRPr="00274B25">
        <w:rPr>
          <w:rFonts w:cs="Tahoma"/>
          <w:szCs w:val="22"/>
        </w:rPr>
        <w:t>relationship</w:t>
      </w:r>
      <w:r w:rsidRPr="00274B25">
        <w:rPr>
          <w:rFonts w:cs="Tahoma"/>
          <w:szCs w:val="22"/>
          <w:lang w:val="el-GR"/>
        </w:rPr>
        <w:t xml:space="preserve"> </w:t>
      </w:r>
      <w:r w:rsidRPr="00274B25">
        <w:rPr>
          <w:rFonts w:cs="Tahoma"/>
          <w:szCs w:val="22"/>
        </w:rPr>
        <w:t>diagrams</w:t>
      </w:r>
      <w:r w:rsidRPr="00274B25">
        <w:rPr>
          <w:rFonts w:cs="Tahoma"/>
          <w:szCs w:val="22"/>
          <w:lang w:val="el-GR"/>
        </w:rPr>
        <w:t>), ρόλοι χρηστών, προβλήματα διασυνδέσεων εφαρμογών, χρήση πρωτοκόλλων ανταλλαγής δεδομένων, κλπ.</w:t>
      </w:r>
    </w:p>
    <w:p w14:paraId="475F4758" w14:textId="215FC5FC" w:rsidR="005F316B" w:rsidRPr="00274B25" w:rsidRDefault="005F316B" w:rsidP="00BF2AE3">
      <w:pPr>
        <w:spacing w:before="120"/>
        <w:rPr>
          <w:rFonts w:cs="Tahoma"/>
          <w:szCs w:val="22"/>
          <w:lang w:val="el-GR"/>
        </w:rPr>
      </w:pPr>
      <w:r w:rsidRPr="00274B25">
        <w:rPr>
          <w:rFonts w:cs="Tahoma"/>
          <w:szCs w:val="22"/>
          <w:lang w:val="el-GR"/>
        </w:rPr>
        <w:t>Καθορισμός με ακριβή στοιχεία του αριθμού των χρηστών και της επίδοσης του συστήματος σε διάφορες περιπτώσεις φόρτου. Διαφορετικά σενάρια φόρτου-επίδοσης θα δοκιμαστούν στο πλαίσιο ειδικών ελέγχων με τεχνητό φορτίο (</w:t>
      </w:r>
      <w:r w:rsidRPr="00274B25">
        <w:rPr>
          <w:rFonts w:cs="Tahoma"/>
          <w:szCs w:val="22"/>
        </w:rPr>
        <w:t>stress</w:t>
      </w:r>
      <w:r w:rsidRPr="00274B25">
        <w:rPr>
          <w:rFonts w:cs="Tahoma"/>
          <w:szCs w:val="22"/>
          <w:lang w:val="el-GR"/>
        </w:rPr>
        <w:t xml:space="preserve"> </w:t>
      </w:r>
      <w:r w:rsidRPr="00274B25">
        <w:rPr>
          <w:rFonts w:cs="Tahoma"/>
          <w:szCs w:val="22"/>
        </w:rPr>
        <w:t>tests</w:t>
      </w:r>
      <w:r w:rsidRPr="00274B25">
        <w:rPr>
          <w:rFonts w:cs="Tahoma"/>
          <w:szCs w:val="22"/>
          <w:lang w:val="el-GR"/>
        </w:rPr>
        <w:t xml:space="preserve">) κατά τη Φάση </w:t>
      </w:r>
      <w:r w:rsidR="00D73B7B" w:rsidRPr="00274B25">
        <w:rPr>
          <w:rFonts w:cs="Tahoma"/>
          <w:szCs w:val="22"/>
          <w:lang w:val="el-GR"/>
        </w:rPr>
        <w:t>7 με τίτλο «Δοκιμαστική</w:t>
      </w:r>
      <w:r w:rsidRPr="00274B25">
        <w:rPr>
          <w:rFonts w:cs="Tahoma"/>
          <w:szCs w:val="22"/>
          <w:lang w:val="el-GR"/>
        </w:rPr>
        <w:t xml:space="preserve"> Λειτουργία».</w:t>
      </w:r>
    </w:p>
    <w:p w14:paraId="2D40CC6B" w14:textId="77777777" w:rsidR="005F316B" w:rsidRPr="00274B25" w:rsidRDefault="005F316B" w:rsidP="00BF2AE3">
      <w:pPr>
        <w:numPr>
          <w:ilvl w:val="0"/>
          <w:numId w:val="37"/>
        </w:numPr>
        <w:suppressAutoHyphens w:val="0"/>
        <w:autoSpaceDE w:val="0"/>
        <w:autoSpaceDN w:val="0"/>
        <w:adjustRightInd w:val="0"/>
        <w:spacing w:before="120"/>
        <w:rPr>
          <w:rFonts w:cs="Tahoma"/>
          <w:szCs w:val="22"/>
          <w:lang w:val="el-GR"/>
        </w:rPr>
      </w:pPr>
      <w:r w:rsidRPr="00274B25">
        <w:rPr>
          <w:rFonts w:cs="Tahoma"/>
          <w:szCs w:val="22"/>
          <w:lang w:val="el-GR"/>
        </w:rPr>
        <w:lastRenderedPageBreak/>
        <w:t xml:space="preserve">Περιγραφή του εργαλείου </w:t>
      </w:r>
      <w:r w:rsidRPr="00274B25">
        <w:rPr>
          <w:rFonts w:cs="Tahoma"/>
          <w:szCs w:val="22"/>
        </w:rPr>
        <w:t>stress</w:t>
      </w:r>
      <w:r w:rsidRPr="00274B25">
        <w:rPr>
          <w:rFonts w:cs="Tahoma"/>
          <w:szCs w:val="22"/>
          <w:lang w:val="el-GR"/>
        </w:rPr>
        <w:t xml:space="preserve"> </w:t>
      </w:r>
      <w:r w:rsidRPr="00274B25">
        <w:rPr>
          <w:rFonts w:cs="Tahoma"/>
          <w:szCs w:val="22"/>
        </w:rPr>
        <w:t>tests</w:t>
      </w:r>
      <w:r w:rsidRPr="00274B25">
        <w:rPr>
          <w:rFonts w:cs="Tahoma"/>
          <w:szCs w:val="22"/>
          <w:lang w:val="el-GR"/>
        </w:rPr>
        <w:t xml:space="preserve"> που θα χρησιμοποιήσει ο Ανάδοχος στο πλαίσιο του Έργου.</w:t>
      </w:r>
    </w:p>
    <w:p w14:paraId="29EEE95B" w14:textId="77777777" w:rsidR="005F316B" w:rsidRPr="00274B25" w:rsidRDefault="005F316B" w:rsidP="00BF2AE3">
      <w:pPr>
        <w:numPr>
          <w:ilvl w:val="0"/>
          <w:numId w:val="37"/>
        </w:numPr>
        <w:suppressAutoHyphens w:val="0"/>
        <w:autoSpaceDE w:val="0"/>
        <w:autoSpaceDN w:val="0"/>
        <w:adjustRightInd w:val="0"/>
        <w:spacing w:before="120"/>
        <w:rPr>
          <w:rFonts w:cs="Tahoma"/>
          <w:color w:val="002060"/>
          <w:szCs w:val="22"/>
          <w:lang w:val="el-GR"/>
        </w:rPr>
      </w:pPr>
      <w:r w:rsidRPr="00274B25">
        <w:rPr>
          <w:rFonts w:cs="Tahoma"/>
          <w:szCs w:val="22"/>
          <w:lang w:val="el-GR"/>
        </w:rPr>
        <w:t xml:space="preserve">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 </w:t>
      </w:r>
    </w:p>
    <w:p w14:paraId="4D7B22A5" w14:textId="77777777" w:rsidR="005F316B" w:rsidRPr="00274B25" w:rsidRDefault="005F316B" w:rsidP="00BF2AE3">
      <w:pPr>
        <w:numPr>
          <w:ilvl w:val="0"/>
          <w:numId w:val="37"/>
        </w:numPr>
        <w:suppressAutoHyphens w:val="0"/>
        <w:autoSpaceDE w:val="0"/>
        <w:autoSpaceDN w:val="0"/>
        <w:adjustRightInd w:val="0"/>
        <w:spacing w:before="120"/>
        <w:rPr>
          <w:rFonts w:cs="Tahoma"/>
          <w:color w:val="002060"/>
          <w:szCs w:val="22"/>
          <w:lang w:val="el-GR"/>
        </w:rPr>
      </w:pPr>
      <w:r w:rsidRPr="00274B25">
        <w:rPr>
          <w:rFonts w:cs="Tahoma"/>
          <w:szCs w:val="22"/>
          <w:lang w:val="el-GR"/>
        </w:rPr>
        <w:t>Αναλυτικό σχέδιο προγραμματισμού εκπαιδευτικών σεμιναρίων.</w:t>
      </w:r>
      <w:r w:rsidRPr="00274B25">
        <w:rPr>
          <w:rFonts w:cs="Tahoma"/>
          <w:color w:val="002060"/>
          <w:szCs w:val="22"/>
          <w:lang w:val="el-GR"/>
        </w:rPr>
        <w:t xml:space="preserve"> </w:t>
      </w:r>
    </w:p>
    <w:p w14:paraId="07ED04F0" w14:textId="77777777" w:rsidR="005F316B" w:rsidRPr="00274B25" w:rsidRDefault="005F316B" w:rsidP="00BF2AE3">
      <w:pPr>
        <w:numPr>
          <w:ilvl w:val="0"/>
          <w:numId w:val="37"/>
        </w:numPr>
        <w:suppressAutoHyphens w:val="0"/>
        <w:autoSpaceDE w:val="0"/>
        <w:autoSpaceDN w:val="0"/>
        <w:adjustRightInd w:val="0"/>
        <w:spacing w:before="120"/>
        <w:rPr>
          <w:rFonts w:cs="Tahoma"/>
          <w:szCs w:val="22"/>
          <w:lang w:val="el-GR"/>
        </w:rPr>
      </w:pPr>
      <w:r w:rsidRPr="00274B25">
        <w:rPr>
          <w:rFonts w:cs="Tahoma"/>
          <w:szCs w:val="22"/>
          <w:lang w:val="el-GR"/>
        </w:rPr>
        <w:t>Περιγραφή της Τεκμηρίωσης και των Εγχειριδίων Χρήσης για τον καθορισμό των προτύπων που θα ακολουθηθούν.</w:t>
      </w:r>
    </w:p>
    <w:p w14:paraId="2AE31B5E" w14:textId="77777777" w:rsidR="005F316B" w:rsidRPr="00274B25" w:rsidRDefault="005F316B" w:rsidP="00BF2AE3">
      <w:pPr>
        <w:numPr>
          <w:ilvl w:val="0"/>
          <w:numId w:val="37"/>
        </w:numPr>
        <w:suppressAutoHyphens w:val="0"/>
        <w:autoSpaceDE w:val="0"/>
        <w:autoSpaceDN w:val="0"/>
        <w:adjustRightInd w:val="0"/>
        <w:spacing w:before="120"/>
        <w:rPr>
          <w:rFonts w:cs="Tahoma"/>
          <w:szCs w:val="22"/>
          <w:lang w:val="el-GR"/>
        </w:rPr>
      </w:pPr>
      <w:r w:rsidRPr="00274B25">
        <w:rPr>
          <w:rFonts w:cs="Tahoma"/>
          <w:szCs w:val="22"/>
          <w:lang w:val="el-GR"/>
        </w:rPr>
        <w:t xml:space="preserve">Αναλυτική περιγραφή της μεθοδολογίας </w:t>
      </w:r>
      <w:r w:rsidRPr="00274B25">
        <w:rPr>
          <w:rFonts w:cs="Tahoma"/>
          <w:szCs w:val="22"/>
        </w:rPr>
        <w:t>deployment</w:t>
      </w:r>
      <w:r w:rsidRPr="00274B25">
        <w:rPr>
          <w:rFonts w:cs="Tahoma"/>
          <w:szCs w:val="22"/>
          <w:lang w:val="el-GR"/>
        </w:rPr>
        <w:t xml:space="preserve"> του έργου (π.χ. σταδιακή, </w:t>
      </w:r>
      <w:r w:rsidRPr="00274B25">
        <w:rPr>
          <w:rFonts w:cs="Tahoma"/>
          <w:szCs w:val="22"/>
        </w:rPr>
        <w:t>big</w:t>
      </w:r>
      <w:r w:rsidRPr="00274B25">
        <w:rPr>
          <w:rFonts w:cs="Tahoma"/>
          <w:szCs w:val="22"/>
          <w:lang w:val="el-GR"/>
        </w:rPr>
        <w:t xml:space="preserve"> </w:t>
      </w:r>
      <w:r w:rsidRPr="00274B25">
        <w:rPr>
          <w:rFonts w:cs="Tahoma"/>
          <w:szCs w:val="22"/>
        </w:rPr>
        <w:t>bang</w:t>
      </w:r>
      <w:r w:rsidRPr="00274B25">
        <w:rPr>
          <w:rFonts w:cs="Tahoma"/>
          <w:szCs w:val="22"/>
          <w:lang w:val="el-GR"/>
        </w:rPr>
        <w:t>), και των διαδικασιών παράλληλης λειτουργίας και μεταβατικού σταδίου.</w:t>
      </w:r>
    </w:p>
    <w:p w14:paraId="2B711CB1" w14:textId="77777777" w:rsidR="005F316B" w:rsidRPr="00274B25" w:rsidRDefault="005F316B" w:rsidP="00BF2AE3">
      <w:pPr>
        <w:rPr>
          <w:rFonts w:eastAsia="SimSun" w:cs="Tahoma"/>
          <w:szCs w:val="22"/>
          <w:lang w:val="el-GR"/>
        </w:rPr>
      </w:pPr>
    </w:p>
    <w:p w14:paraId="36477511" w14:textId="4407CCA5" w:rsidR="007058E0" w:rsidRPr="00274B25" w:rsidRDefault="00141F03" w:rsidP="00BF2AE3">
      <w:pPr>
        <w:pStyle w:val="6"/>
        <w:numPr>
          <w:ilvl w:val="3"/>
          <w:numId w:val="11"/>
        </w:numPr>
        <w:spacing w:line="240" w:lineRule="auto"/>
        <w:rPr>
          <w:rFonts w:ascii="Tahoma" w:eastAsia="SimSun" w:hAnsi="Tahoma" w:cs="Tahoma"/>
          <w:color w:val="000000"/>
          <w:kern w:val="3"/>
          <w:sz w:val="22"/>
          <w:szCs w:val="22"/>
        </w:rPr>
      </w:pPr>
      <w:bookmarkStart w:id="449" w:name="_Toc45711969"/>
      <w:bookmarkStart w:id="450" w:name="_Ref45744934"/>
      <w:bookmarkStart w:id="451" w:name="_Ref45745654"/>
      <w:bookmarkStart w:id="452" w:name="_Ref45746858"/>
      <w:bookmarkStart w:id="453" w:name="_Ref45750031"/>
      <w:bookmarkStart w:id="454" w:name="_Ref45750088"/>
      <w:bookmarkStart w:id="455" w:name="_Toc58512417"/>
      <w:r w:rsidRPr="00274B25">
        <w:rPr>
          <w:rFonts w:ascii="Tahoma" w:eastAsia="SimSun" w:hAnsi="Tahoma" w:cs="Tahoma"/>
          <w:color w:val="000000"/>
          <w:kern w:val="3"/>
          <w:sz w:val="22"/>
          <w:szCs w:val="22"/>
        </w:rPr>
        <w:t>ΜΕΛΕΤΗ ΑΣΦΑΛΕΙΑΣ</w:t>
      </w:r>
      <w:bookmarkEnd w:id="449"/>
      <w:bookmarkEnd w:id="450"/>
      <w:bookmarkEnd w:id="451"/>
      <w:bookmarkEnd w:id="452"/>
      <w:bookmarkEnd w:id="453"/>
      <w:bookmarkEnd w:id="454"/>
      <w:bookmarkEnd w:id="455"/>
    </w:p>
    <w:p w14:paraId="3585E2FD" w14:textId="1581F4EA" w:rsidR="004D09B6" w:rsidRPr="00274B25" w:rsidRDefault="004D09B6" w:rsidP="00BF2AE3">
      <w:pPr>
        <w:rPr>
          <w:rFonts w:eastAsia="SimSun" w:cs="Tahoma"/>
          <w:szCs w:val="22"/>
          <w:lang w:val="el-GR"/>
        </w:rPr>
      </w:pPr>
      <w:r w:rsidRPr="00274B25">
        <w:rPr>
          <w:rFonts w:eastAsia="SimSun" w:cs="Tahoma"/>
          <w:szCs w:val="22"/>
          <w:lang w:val="el-GR"/>
        </w:rPr>
        <w:t xml:space="preserve"> </w:t>
      </w:r>
      <w:r w:rsidRPr="00274B25">
        <w:rPr>
          <w:rFonts w:eastAsia="SimSun" w:cs="Tahoma"/>
          <w:szCs w:val="22"/>
          <w:lang w:val="en-US"/>
        </w:rPr>
        <w:t>E</w:t>
      </w:r>
      <w:r w:rsidRPr="00274B25">
        <w:rPr>
          <w:rFonts w:eastAsia="SimSun" w:cs="Tahoma"/>
          <w:szCs w:val="22"/>
          <w:lang w:val="el-GR"/>
        </w:rPr>
        <w:t>ν όψει των μεταβαλλόμενων υπηρεσιακών αναγκών, της συμμόρφωσης</w:t>
      </w:r>
      <w:r w:rsidR="00571668" w:rsidRPr="00274B25">
        <w:rPr>
          <w:rFonts w:eastAsia="SimSun" w:cs="Tahoma"/>
          <w:szCs w:val="22"/>
          <w:lang w:val="el-GR"/>
        </w:rPr>
        <w:t xml:space="preserve"> </w:t>
      </w:r>
      <w:r w:rsidRPr="00274B25">
        <w:rPr>
          <w:rFonts w:eastAsia="SimSun" w:cs="Tahoma"/>
          <w:szCs w:val="22"/>
          <w:lang w:val="el-GR"/>
        </w:rPr>
        <w:t xml:space="preserve">με τον Γενικό Κανονισμό Προστασίας Προσωπικών Δεδομένων, αλλά και τον Ν. 4577/2018 σχετικά με την ασφάλεια δικτύου και πληροφοριών (NIS) , απαιτείται να γίνει μελέτη σχετικά με την ασφάλεια των εφαρμογών και συστημάτων καθώς και σχετικά με τα μηχανογραφικά δεδομένα της Αρχής. </w:t>
      </w:r>
    </w:p>
    <w:p w14:paraId="7630CED9" w14:textId="3EF8EA09" w:rsidR="00407CB7" w:rsidRPr="00274B25" w:rsidRDefault="00407CB7" w:rsidP="00BF2AE3">
      <w:pPr>
        <w:autoSpaceDE w:val="0"/>
        <w:autoSpaceDN w:val="0"/>
        <w:adjustRightInd w:val="0"/>
        <w:spacing w:before="120"/>
        <w:rPr>
          <w:rFonts w:eastAsia="Tahoma,Bold" w:cs="Tahoma"/>
          <w:szCs w:val="22"/>
          <w:lang w:val="el-GR"/>
        </w:rPr>
      </w:pPr>
      <w:r w:rsidRPr="00274B25">
        <w:rPr>
          <w:rFonts w:eastAsia="Tahoma,Bold" w:cs="Tahoma"/>
          <w:szCs w:val="22"/>
          <w:lang w:val="el-GR"/>
        </w:rPr>
        <w:t xml:space="preserve">Ο Ανάδοχος, λαμβάνοντας υπόψη των ανωτέρω και την Πολιτική Ασφάλειας που ακολουθείται στο </w:t>
      </w:r>
      <w:r w:rsidRPr="00274B25">
        <w:rPr>
          <w:rFonts w:eastAsia="Tahoma,Bold" w:cs="Tahoma"/>
          <w:szCs w:val="22"/>
          <w:lang w:val="en-US"/>
        </w:rPr>
        <w:t>G</w:t>
      </w:r>
      <w:r w:rsidRPr="00274B25">
        <w:rPr>
          <w:rFonts w:eastAsia="Tahoma,Bold" w:cs="Tahoma"/>
          <w:szCs w:val="22"/>
          <w:lang w:val="el-GR"/>
        </w:rPr>
        <w:t>-</w:t>
      </w:r>
      <w:r w:rsidRPr="00274B25">
        <w:rPr>
          <w:rFonts w:eastAsia="Tahoma,Bold" w:cs="Tahoma"/>
          <w:szCs w:val="22"/>
          <w:lang w:val="en-US"/>
        </w:rPr>
        <w:t>Cloud</w:t>
      </w:r>
      <w:r w:rsidRPr="00274B25">
        <w:rPr>
          <w:rFonts w:eastAsia="Tahoma,Bold" w:cs="Tahoma"/>
          <w:szCs w:val="22"/>
          <w:lang w:val="el-GR"/>
        </w:rPr>
        <w:t>, στο πλαίσιο της Μελέτης Ασφάλειας, θα πρέπει να προσδιορίσει την Πολιτική Ασφάλειας η οποία θα εφαρμοστεί στο Σύστημα, καθώς και να εκπονήσει Μ</w:t>
      </w:r>
      <w:r w:rsidRPr="00274B25">
        <w:rPr>
          <w:rFonts w:cs="Tahoma"/>
          <w:szCs w:val="22"/>
          <w:lang w:val="el-GR"/>
        </w:rPr>
        <w:t>ελέτη αποτίμησης επικινδυνότητας του Συστήματος</w:t>
      </w:r>
      <w:r w:rsidRPr="00274B25">
        <w:rPr>
          <w:rFonts w:eastAsia="Tahoma,Bold" w:cs="Tahoma"/>
          <w:szCs w:val="22"/>
          <w:lang w:val="el-GR"/>
        </w:rPr>
        <w:t xml:space="preserve">. </w:t>
      </w:r>
    </w:p>
    <w:p w14:paraId="497C56FD" w14:textId="77777777" w:rsidR="00407CB7" w:rsidRPr="00274B25" w:rsidRDefault="00407CB7" w:rsidP="00BF2AE3">
      <w:pPr>
        <w:autoSpaceDE w:val="0"/>
        <w:autoSpaceDN w:val="0"/>
        <w:adjustRightInd w:val="0"/>
        <w:spacing w:before="120"/>
        <w:rPr>
          <w:rFonts w:eastAsia="Tahoma,Bold" w:cs="Tahoma"/>
          <w:szCs w:val="22"/>
          <w:lang w:val="el-GR"/>
        </w:rPr>
      </w:pPr>
      <w:r w:rsidRPr="00274B25">
        <w:rPr>
          <w:rFonts w:eastAsia="Tahoma,Bold" w:cs="Tahoma"/>
          <w:szCs w:val="22"/>
          <w:lang w:val="el-GR"/>
        </w:rPr>
        <w:t xml:space="preserve">Η Μελέτη </w:t>
      </w:r>
      <w:r w:rsidRPr="00274B25">
        <w:rPr>
          <w:rFonts w:eastAsia="Tahoma,Bold" w:cs="Tahoma"/>
          <w:caps/>
          <w:szCs w:val="22"/>
          <w:lang w:val="el-GR"/>
        </w:rPr>
        <w:t>Α</w:t>
      </w:r>
      <w:r w:rsidRPr="00274B25">
        <w:rPr>
          <w:rFonts w:eastAsia="Tahoma,Bold" w:cs="Tahoma"/>
          <w:szCs w:val="22"/>
          <w:lang w:val="el-GR"/>
        </w:rPr>
        <w:t xml:space="preserve">σφάλειας, </w:t>
      </w:r>
      <w:r w:rsidRPr="00274B25">
        <w:rPr>
          <w:rFonts w:eastAsia="Tahoma,Bold" w:cs="Tahoma"/>
          <w:b/>
          <w:szCs w:val="22"/>
          <w:u w:val="single"/>
          <w:lang w:val="el-GR"/>
        </w:rPr>
        <w:t>θα περιλαμβάνει συγκεκριμένα μέτρα και προδιαγραφές</w:t>
      </w:r>
      <w:r w:rsidRPr="00274B25">
        <w:rPr>
          <w:rFonts w:eastAsia="Tahoma,Bold" w:cs="Tahoma"/>
          <w:szCs w:val="22"/>
          <w:lang w:val="el-GR"/>
        </w:rPr>
        <w:t xml:space="preserve"> για την ασφάλεια του πληροφοριακού συστήματος, καθώς και για την προστασία και ακεραιότητα των δεδομένων της προτεινόμενης αρχιτεκτονικής. Επίσης, στο πλαίσιο της μελέτης θα πρέπει να προδιαγραφούν όλα τα θέματα προστασίας προσωπικών δεδομένων και προσβασιμότητας των υπηρεσιών.</w:t>
      </w:r>
    </w:p>
    <w:p w14:paraId="42220100" w14:textId="77777777" w:rsidR="00407CB7" w:rsidRPr="00274B25" w:rsidRDefault="00407CB7" w:rsidP="00BF2AE3">
      <w:pPr>
        <w:autoSpaceDE w:val="0"/>
        <w:autoSpaceDN w:val="0"/>
        <w:adjustRightInd w:val="0"/>
        <w:spacing w:before="120"/>
        <w:rPr>
          <w:rFonts w:eastAsia="Tahoma,Bold" w:cs="Tahoma"/>
          <w:szCs w:val="22"/>
          <w:lang w:val="el-GR"/>
        </w:rPr>
      </w:pPr>
      <w:r w:rsidRPr="00274B25">
        <w:rPr>
          <w:rFonts w:eastAsia="Tahoma,Bold" w:cs="Tahoma"/>
          <w:szCs w:val="22"/>
          <w:lang w:val="el-GR"/>
        </w:rPr>
        <w:t>Ειδικότερα, θα πρέπει να προδιαγραφεί η κατάλληλη πολιτική, ώστε να εξασφαλιστούν τα παρακάτω:</w:t>
      </w:r>
    </w:p>
    <w:p w14:paraId="2D8D35B7" w14:textId="77777777" w:rsidR="00407CB7" w:rsidRPr="00274B25" w:rsidRDefault="00407CB7" w:rsidP="00BF2AE3">
      <w:pPr>
        <w:numPr>
          <w:ilvl w:val="0"/>
          <w:numId w:val="42"/>
        </w:numPr>
        <w:tabs>
          <w:tab w:val="num" w:pos="426"/>
        </w:tabs>
        <w:suppressAutoHyphens w:val="0"/>
        <w:autoSpaceDE w:val="0"/>
        <w:autoSpaceDN w:val="0"/>
        <w:adjustRightInd w:val="0"/>
        <w:spacing w:before="120"/>
        <w:ind w:left="284" w:hanging="284"/>
        <w:rPr>
          <w:rFonts w:eastAsia="Tahoma,Bold" w:cs="Tahoma"/>
          <w:szCs w:val="22"/>
          <w:lang w:val="el-GR"/>
        </w:rPr>
      </w:pPr>
      <w:r w:rsidRPr="00274B25">
        <w:rPr>
          <w:rFonts w:eastAsia="Tahoma,Bold" w:cs="Tahoma"/>
          <w:b/>
          <w:bCs/>
          <w:szCs w:val="22"/>
          <w:lang w:val="el-GR"/>
        </w:rPr>
        <w:t xml:space="preserve">Ταυτοποίηση </w:t>
      </w:r>
      <w:r w:rsidRPr="00274B25">
        <w:rPr>
          <w:rFonts w:eastAsia="Tahoma,Bold" w:cs="Tahoma"/>
          <w:szCs w:val="22"/>
          <w:lang w:val="el-GR"/>
        </w:rPr>
        <w:t>(</w:t>
      </w:r>
      <w:r w:rsidRPr="00274B25">
        <w:rPr>
          <w:rFonts w:eastAsia="Tahoma,Bold" w:cs="Tahoma"/>
          <w:szCs w:val="22"/>
        </w:rPr>
        <w:t>authentication</w:t>
      </w:r>
      <w:r w:rsidRPr="00274B25">
        <w:rPr>
          <w:rFonts w:eastAsia="Tahoma,Bold" w:cs="Tahoma"/>
          <w:szCs w:val="22"/>
          <w:lang w:val="el-GR"/>
        </w:rPr>
        <w:t>): έλεγχος της αυθεντικότητας της ταυτότητας των μερών μιας ανταλλαγής δεδομένων.</w:t>
      </w:r>
    </w:p>
    <w:p w14:paraId="1D5289B8" w14:textId="77777777" w:rsidR="00407CB7" w:rsidRPr="00274B25" w:rsidRDefault="00407CB7" w:rsidP="00BF2AE3">
      <w:pPr>
        <w:numPr>
          <w:ilvl w:val="0"/>
          <w:numId w:val="42"/>
        </w:numPr>
        <w:tabs>
          <w:tab w:val="num" w:pos="426"/>
        </w:tabs>
        <w:suppressAutoHyphens w:val="0"/>
        <w:autoSpaceDE w:val="0"/>
        <w:autoSpaceDN w:val="0"/>
        <w:adjustRightInd w:val="0"/>
        <w:spacing w:before="120"/>
        <w:ind w:left="284" w:hanging="284"/>
        <w:rPr>
          <w:rFonts w:eastAsia="Tahoma,Bold" w:cs="Tahoma"/>
          <w:szCs w:val="22"/>
          <w:lang w:val="el-GR"/>
        </w:rPr>
      </w:pPr>
      <w:r w:rsidRPr="00274B25">
        <w:rPr>
          <w:rFonts w:eastAsia="Tahoma,Bold" w:cs="Tahoma"/>
          <w:b/>
          <w:bCs/>
          <w:szCs w:val="22"/>
          <w:lang w:val="el-GR"/>
        </w:rPr>
        <w:t xml:space="preserve">Εξουσιοδότηση </w:t>
      </w:r>
      <w:r w:rsidRPr="00274B25">
        <w:rPr>
          <w:rFonts w:eastAsia="Tahoma,Bold" w:cs="Tahoma"/>
          <w:szCs w:val="22"/>
          <w:lang w:val="el-GR"/>
        </w:rPr>
        <w:t>(</w:t>
      </w:r>
      <w:r w:rsidRPr="00274B25">
        <w:rPr>
          <w:rFonts w:eastAsia="Tahoma,Bold" w:cs="Tahoma"/>
          <w:szCs w:val="22"/>
        </w:rPr>
        <w:t>Authorization</w:t>
      </w:r>
      <w:r w:rsidRPr="00274B25">
        <w:rPr>
          <w:rFonts w:eastAsia="Tahoma,Bold" w:cs="Tahoma"/>
          <w:szCs w:val="22"/>
          <w:lang w:val="el-GR"/>
        </w:rPr>
        <w:t>): η πρόσβαση του χρήστη πρέπει να είναι εξουσιοδοτημένη.</w:t>
      </w:r>
    </w:p>
    <w:p w14:paraId="027A2254" w14:textId="77777777" w:rsidR="00407CB7" w:rsidRPr="00274B25" w:rsidRDefault="00407CB7" w:rsidP="00BF2AE3">
      <w:pPr>
        <w:numPr>
          <w:ilvl w:val="0"/>
          <w:numId w:val="42"/>
        </w:numPr>
        <w:tabs>
          <w:tab w:val="num" w:pos="426"/>
        </w:tabs>
        <w:suppressAutoHyphens w:val="0"/>
        <w:autoSpaceDE w:val="0"/>
        <w:autoSpaceDN w:val="0"/>
        <w:adjustRightInd w:val="0"/>
        <w:spacing w:before="120"/>
        <w:ind w:left="284" w:hanging="284"/>
        <w:rPr>
          <w:rFonts w:eastAsia="Tahoma,Bold" w:cs="Tahoma"/>
          <w:szCs w:val="22"/>
          <w:lang w:val="el-GR"/>
        </w:rPr>
      </w:pPr>
      <w:r w:rsidRPr="00274B25">
        <w:rPr>
          <w:rFonts w:eastAsia="Tahoma,Bold" w:cs="Tahoma"/>
          <w:b/>
          <w:bCs/>
          <w:szCs w:val="22"/>
          <w:lang w:val="el-GR"/>
        </w:rPr>
        <w:t xml:space="preserve">Ακεραιότητα </w:t>
      </w:r>
      <w:r w:rsidRPr="00274B25">
        <w:rPr>
          <w:rFonts w:eastAsia="Tahoma,Bold" w:cs="Tahoma"/>
          <w:szCs w:val="22"/>
          <w:lang w:val="el-GR"/>
        </w:rPr>
        <w:t>(</w:t>
      </w:r>
      <w:r w:rsidRPr="00274B25">
        <w:rPr>
          <w:rFonts w:eastAsia="Tahoma,Bold" w:cs="Tahoma"/>
          <w:szCs w:val="22"/>
        </w:rPr>
        <w:t>integrity</w:t>
      </w:r>
      <w:r w:rsidRPr="00274B25">
        <w:rPr>
          <w:rFonts w:eastAsia="Tahoma,Bold" w:cs="Tahoma"/>
          <w:szCs w:val="22"/>
          <w:lang w:val="el-GR"/>
        </w:rPr>
        <w:t>):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w:t>
      </w:r>
      <w:r w:rsidRPr="00274B25">
        <w:rPr>
          <w:rFonts w:eastAsia="Tahoma,Bold" w:cs="Tahoma"/>
          <w:szCs w:val="22"/>
        </w:rPr>
        <w:t>consistency</w:t>
      </w:r>
      <w:r w:rsidRPr="00274B25">
        <w:rPr>
          <w:rFonts w:eastAsia="Tahoma,Bold" w:cs="Tahoma"/>
          <w:szCs w:val="22"/>
          <w:lang w:val="el-GR"/>
        </w:rPr>
        <w:t>) και αποτροπής επιθέσεων δολιοφθοράς δεδομένων (μη εξουσιοδοτημένη αντιγραφή, μη εξουσιοδοτημένη καταστροφή δεδομένων, κλπ.).</w:t>
      </w:r>
    </w:p>
    <w:p w14:paraId="228392C3" w14:textId="77777777" w:rsidR="00407CB7" w:rsidRPr="00274B25" w:rsidRDefault="00407CB7" w:rsidP="00BF2AE3">
      <w:pPr>
        <w:numPr>
          <w:ilvl w:val="0"/>
          <w:numId w:val="42"/>
        </w:numPr>
        <w:tabs>
          <w:tab w:val="num" w:pos="426"/>
        </w:tabs>
        <w:suppressAutoHyphens w:val="0"/>
        <w:autoSpaceDE w:val="0"/>
        <w:autoSpaceDN w:val="0"/>
        <w:adjustRightInd w:val="0"/>
        <w:spacing w:before="120"/>
        <w:ind w:left="284" w:hanging="284"/>
        <w:rPr>
          <w:rFonts w:eastAsia="Tahoma,Bold" w:cs="Tahoma"/>
          <w:szCs w:val="22"/>
          <w:lang w:val="el-GR"/>
        </w:rPr>
      </w:pPr>
      <w:r w:rsidRPr="00274B25">
        <w:rPr>
          <w:rFonts w:eastAsia="Tahoma,Bold" w:cs="Tahoma"/>
          <w:b/>
          <w:bCs/>
          <w:szCs w:val="22"/>
          <w:lang w:val="el-GR"/>
        </w:rPr>
        <w:t xml:space="preserve">Εμπιστευτικότητα </w:t>
      </w:r>
      <w:r w:rsidRPr="00274B25">
        <w:rPr>
          <w:rFonts w:eastAsia="Tahoma,Bold" w:cs="Tahoma"/>
          <w:szCs w:val="22"/>
          <w:lang w:val="el-GR"/>
        </w:rPr>
        <w:t>(</w:t>
      </w:r>
      <w:r w:rsidRPr="00274B25">
        <w:rPr>
          <w:rFonts w:eastAsia="Tahoma,Bold" w:cs="Tahoma"/>
          <w:szCs w:val="22"/>
        </w:rPr>
        <w:t>confidentiality</w:t>
      </w:r>
      <w:r w:rsidRPr="00274B25">
        <w:rPr>
          <w:rFonts w:eastAsia="Tahoma,Bold" w:cs="Tahoma"/>
          <w:szCs w:val="22"/>
          <w:lang w:val="el-GR"/>
        </w:rPr>
        <w:t xml:space="preserve">):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w:t>
      </w:r>
      <w:r w:rsidRPr="00274B25">
        <w:rPr>
          <w:rFonts w:eastAsia="Tahoma,Bold" w:cs="Tahoma"/>
          <w:szCs w:val="22"/>
        </w:rPr>
        <w:t>de</w:t>
      </w:r>
      <w:r w:rsidRPr="00274B25">
        <w:rPr>
          <w:rFonts w:eastAsia="Tahoma,Bold" w:cs="Tahoma"/>
          <w:szCs w:val="22"/>
          <w:lang w:val="el-GR"/>
        </w:rPr>
        <w:t xml:space="preserve"> </w:t>
      </w:r>
      <w:r w:rsidRPr="00274B25">
        <w:rPr>
          <w:rFonts w:eastAsia="Tahoma,Bold" w:cs="Tahoma"/>
          <w:szCs w:val="22"/>
        </w:rPr>
        <w:t>facto</w:t>
      </w:r>
      <w:r w:rsidRPr="00274B25">
        <w:rPr>
          <w:rFonts w:eastAsia="Tahoma,Bold" w:cs="Tahoma"/>
          <w:szCs w:val="22"/>
          <w:lang w:val="el-GR"/>
        </w:rPr>
        <w:t xml:space="preserve"> </w:t>
      </w:r>
      <w:r w:rsidRPr="00274B25">
        <w:rPr>
          <w:rFonts w:eastAsia="Tahoma,Bold" w:cs="Tahoma"/>
          <w:szCs w:val="22"/>
        </w:rPr>
        <w:t>standard</w:t>
      </w:r>
      <w:r w:rsidRPr="00274B25">
        <w:rPr>
          <w:rFonts w:eastAsia="Tahoma,Bold" w:cs="Tahoma"/>
          <w:szCs w:val="22"/>
          <w:lang w:val="el-GR"/>
        </w:rPr>
        <w:t xml:space="preserve"> λόγω της ευελιξίας που προσφέρει. Επίσης, θα πρέπει να λαμβάνονται όλα τα κατάλληλα μέτρα ώστε να αποτρέπονται επιθέσεις κλοπής δεδομένων.</w:t>
      </w:r>
    </w:p>
    <w:p w14:paraId="2CA1F6B2" w14:textId="77777777" w:rsidR="00407CB7" w:rsidRPr="00274B25" w:rsidRDefault="00407CB7" w:rsidP="00BF2AE3">
      <w:pPr>
        <w:numPr>
          <w:ilvl w:val="0"/>
          <w:numId w:val="42"/>
        </w:numPr>
        <w:tabs>
          <w:tab w:val="num" w:pos="426"/>
        </w:tabs>
        <w:suppressAutoHyphens w:val="0"/>
        <w:autoSpaceDE w:val="0"/>
        <w:autoSpaceDN w:val="0"/>
        <w:adjustRightInd w:val="0"/>
        <w:spacing w:before="120"/>
        <w:ind w:left="284" w:hanging="284"/>
        <w:rPr>
          <w:rFonts w:eastAsia="Tahoma,Bold" w:cs="Tahoma"/>
          <w:szCs w:val="22"/>
          <w:lang w:val="el-GR"/>
        </w:rPr>
      </w:pPr>
      <w:r w:rsidRPr="00274B25">
        <w:rPr>
          <w:rFonts w:eastAsia="Tahoma,Bold" w:cs="Tahoma"/>
          <w:b/>
          <w:szCs w:val="22"/>
          <w:lang w:val="el-GR"/>
        </w:rPr>
        <w:t>Δ</w:t>
      </w:r>
      <w:r w:rsidRPr="00274B25">
        <w:rPr>
          <w:rFonts w:eastAsia="Tahoma,Bold" w:cs="Tahoma"/>
          <w:b/>
          <w:bCs/>
          <w:szCs w:val="22"/>
          <w:lang w:val="el-GR"/>
        </w:rPr>
        <w:t xml:space="preserve">ιαθεσιμότητα </w:t>
      </w:r>
      <w:r w:rsidRPr="00274B25">
        <w:rPr>
          <w:rFonts w:eastAsia="Tahoma,Bold" w:cs="Tahoma"/>
          <w:szCs w:val="22"/>
          <w:lang w:val="el-GR"/>
        </w:rPr>
        <w:t>(</w:t>
      </w:r>
      <w:r w:rsidRPr="00274B25">
        <w:rPr>
          <w:rFonts w:eastAsia="Tahoma,Bold" w:cs="Tahoma"/>
          <w:szCs w:val="22"/>
        </w:rPr>
        <w:t>availability</w:t>
      </w:r>
      <w:r w:rsidRPr="00274B25">
        <w:rPr>
          <w:rFonts w:eastAsia="Tahoma,Bold" w:cs="Tahoma"/>
          <w:szCs w:val="22"/>
          <w:lang w:val="el-GR"/>
        </w:rPr>
        <w:t>): το σύστημα και τα δεδομένα πρέπει να είναι διαθέσιμα όταν απαιτείται.</w:t>
      </w:r>
    </w:p>
    <w:p w14:paraId="5C81C974" w14:textId="77777777" w:rsidR="00407CB7" w:rsidRPr="00274B25" w:rsidRDefault="00407CB7" w:rsidP="00BF2AE3">
      <w:pPr>
        <w:numPr>
          <w:ilvl w:val="0"/>
          <w:numId w:val="42"/>
        </w:numPr>
        <w:tabs>
          <w:tab w:val="num" w:pos="426"/>
        </w:tabs>
        <w:suppressAutoHyphens w:val="0"/>
        <w:autoSpaceDE w:val="0"/>
        <w:autoSpaceDN w:val="0"/>
        <w:adjustRightInd w:val="0"/>
        <w:spacing w:before="120"/>
        <w:ind w:left="284" w:hanging="284"/>
        <w:rPr>
          <w:rFonts w:eastAsia="Tahoma,Bold" w:cs="Tahoma"/>
          <w:szCs w:val="22"/>
          <w:lang w:val="el-GR"/>
        </w:rPr>
      </w:pPr>
      <w:r w:rsidRPr="00274B25">
        <w:rPr>
          <w:rFonts w:eastAsia="Tahoma,Bold" w:cs="Tahoma"/>
          <w:b/>
          <w:bCs/>
          <w:szCs w:val="22"/>
          <w:lang w:val="el-GR"/>
        </w:rPr>
        <w:t xml:space="preserve">Μη δυνατότητα άρνησης συμμετοχής </w:t>
      </w:r>
      <w:r w:rsidRPr="00274B25">
        <w:rPr>
          <w:rFonts w:eastAsia="Tahoma,Bold" w:cs="Tahoma"/>
          <w:szCs w:val="22"/>
          <w:lang w:val="el-GR"/>
        </w:rPr>
        <w:t>(</w:t>
      </w:r>
      <w:r w:rsidRPr="00274B25">
        <w:rPr>
          <w:rFonts w:eastAsia="Tahoma,Bold" w:cs="Tahoma"/>
          <w:szCs w:val="22"/>
        </w:rPr>
        <w:t>non</w:t>
      </w:r>
      <w:r w:rsidRPr="00274B25">
        <w:rPr>
          <w:rFonts w:eastAsia="Tahoma,Bold" w:cs="Tahoma"/>
          <w:szCs w:val="22"/>
          <w:lang w:val="el-GR"/>
        </w:rPr>
        <w:t>-</w:t>
      </w:r>
      <w:r w:rsidRPr="00274B25">
        <w:rPr>
          <w:rFonts w:eastAsia="Tahoma,Bold" w:cs="Tahoma"/>
          <w:szCs w:val="22"/>
        </w:rPr>
        <w:t>repudiation</w:t>
      </w:r>
      <w:r w:rsidRPr="00274B25">
        <w:rPr>
          <w:rFonts w:eastAsia="Tahoma,Bold" w:cs="Tahoma"/>
          <w:szCs w:val="22"/>
          <w:lang w:val="el-GR"/>
        </w:rPr>
        <w:t>): ο χρήστης δεν πρέπει να μπορεί να αρνηθεί τη συμμετοχή του στην ανταλλαγή των δεδομένων.</w:t>
      </w:r>
    </w:p>
    <w:p w14:paraId="7A1A4938" w14:textId="77777777" w:rsidR="00407CB7" w:rsidRPr="00274B25" w:rsidRDefault="00407CB7" w:rsidP="00BF2AE3">
      <w:pPr>
        <w:numPr>
          <w:ilvl w:val="0"/>
          <w:numId w:val="42"/>
        </w:numPr>
        <w:tabs>
          <w:tab w:val="num" w:pos="426"/>
        </w:tabs>
        <w:suppressAutoHyphens w:val="0"/>
        <w:autoSpaceDE w:val="0"/>
        <w:autoSpaceDN w:val="0"/>
        <w:adjustRightInd w:val="0"/>
        <w:spacing w:before="120"/>
        <w:ind w:left="284" w:hanging="284"/>
        <w:rPr>
          <w:rFonts w:eastAsia="Tahoma,Bold" w:cs="Tahoma"/>
          <w:szCs w:val="22"/>
          <w:lang w:val="el-GR"/>
        </w:rPr>
      </w:pPr>
      <w:r w:rsidRPr="00274B25">
        <w:rPr>
          <w:rFonts w:eastAsia="Tahoma,Bold" w:cs="Tahoma"/>
          <w:b/>
          <w:bCs/>
          <w:szCs w:val="22"/>
          <w:lang w:val="el-GR"/>
        </w:rPr>
        <w:lastRenderedPageBreak/>
        <w:t xml:space="preserve">Διαφάνεια </w:t>
      </w:r>
      <w:r w:rsidRPr="00274B25">
        <w:rPr>
          <w:rFonts w:eastAsia="Tahoma,Bold" w:cs="Tahoma"/>
          <w:szCs w:val="22"/>
          <w:lang w:val="el-GR"/>
        </w:rPr>
        <w:t>(</w:t>
      </w:r>
      <w:r w:rsidRPr="00274B25">
        <w:rPr>
          <w:rFonts w:eastAsia="Tahoma,Bold" w:cs="Tahoma"/>
          <w:szCs w:val="22"/>
        </w:rPr>
        <w:t>transparency</w:t>
      </w:r>
      <w:r w:rsidRPr="00274B25">
        <w:rPr>
          <w:rFonts w:eastAsia="Tahoma,Bold" w:cs="Tahoma"/>
          <w:szCs w:val="22"/>
          <w:lang w:val="el-GR"/>
        </w:rPr>
        <w:t>): πρέπει να γίνεται τεκμηρίωση των διαδικασιών της επεξεργασίας ώστε να μπορούν να ελεγχθούν.</w:t>
      </w:r>
    </w:p>
    <w:p w14:paraId="5D77E0A1" w14:textId="77777777" w:rsidR="00407CB7" w:rsidRPr="00274B25" w:rsidRDefault="00407CB7" w:rsidP="00BF2AE3">
      <w:pPr>
        <w:numPr>
          <w:ilvl w:val="0"/>
          <w:numId w:val="42"/>
        </w:numPr>
        <w:tabs>
          <w:tab w:val="num" w:pos="426"/>
        </w:tabs>
        <w:suppressAutoHyphens w:val="0"/>
        <w:autoSpaceDE w:val="0"/>
        <w:autoSpaceDN w:val="0"/>
        <w:adjustRightInd w:val="0"/>
        <w:spacing w:before="120"/>
        <w:ind w:left="284" w:hanging="284"/>
        <w:rPr>
          <w:rFonts w:eastAsia="Tahoma,Bold" w:cs="Tahoma"/>
          <w:szCs w:val="22"/>
          <w:lang w:val="el-GR"/>
        </w:rPr>
      </w:pPr>
      <w:r w:rsidRPr="00274B25">
        <w:rPr>
          <w:rFonts w:eastAsia="Tahoma,Bold" w:cs="Tahoma"/>
          <w:b/>
          <w:bCs/>
          <w:szCs w:val="22"/>
          <w:lang w:val="el-GR"/>
        </w:rPr>
        <w:t xml:space="preserve">Δυνατότητα ελέγχου </w:t>
      </w:r>
      <w:r w:rsidRPr="00274B25">
        <w:rPr>
          <w:rFonts w:eastAsia="Tahoma,Bold" w:cs="Tahoma"/>
          <w:szCs w:val="22"/>
          <w:lang w:val="el-GR"/>
        </w:rPr>
        <w:t>(</w:t>
      </w:r>
      <w:r w:rsidRPr="00274B25">
        <w:rPr>
          <w:rFonts w:eastAsia="Tahoma,Bold" w:cs="Tahoma"/>
          <w:szCs w:val="22"/>
        </w:rPr>
        <w:t>revision</w:t>
      </w:r>
      <w:r w:rsidRPr="00274B25">
        <w:rPr>
          <w:rFonts w:eastAsia="Tahoma,Bold" w:cs="Tahoma"/>
          <w:szCs w:val="22"/>
          <w:lang w:val="el-GR"/>
        </w:rPr>
        <w:t xml:space="preserve"> / </w:t>
      </w:r>
      <w:r w:rsidRPr="00274B25">
        <w:rPr>
          <w:rFonts w:eastAsia="Tahoma,Bold" w:cs="Tahoma"/>
          <w:szCs w:val="22"/>
        </w:rPr>
        <w:t>audit</w:t>
      </w:r>
      <w:r w:rsidRPr="00274B25">
        <w:rPr>
          <w:rFonts w:eastAsia="Tahoma,Bold" w:cs="Tahoma"/>
          <w:szCs w:val="22"/>
          <w:lang w:val="el-GR"/>
        </w:rPr>
        <w:t>): κάθε τροποποίηση ή επεξεργασία των δεδομένων πρέπει να μπορεί να ελεγχθεί, δηλαδή από ποιόν έγινε και πότε.</w:t>
      </w:r>
    </w:p>
    <w:p w14:paraId="5AF160EB" w14:textId="77777777" w:rsidR="00407CB7" w:rsidRPr="00274B25" w:rsidRDefault="00407CB7" w:rsidP="00BF2AE3">
      <w:pPr>
        <w:numPr>
          <w:ilvl w:val="0"/>
          <w:numId w:val="42"/>
        </w:numPr>
        <w:tabs>
          <w:tab w:val="num" w:pos="426"/>
        </w:tabs>
        <w:suppressAutoHyphens w:val="0"/>
        <w:autoSpaceDE w:val="0"/>
        <w:autoSpaceDN w:val="0"/>
        <w:adjustRightInd w:val="0"/>
        <w:spacing w:before="120"/>
        <w:ind w:left="284" w:hanging="284"/>
        <w:rPr>
          <w:rFonts w:eastAsia="Tahoma,Bold" w:cs="Tahoma"/>
          <w:szCs w:val="22"/>
          <w:lang w:val="el-GR"/>
        </w:rPr>
      </w:pPr>
      <w:r w:rsidRPr="00274B25">
        <w:rPr>
          <w:rFonts w:eastAsia="Tahoma,Bold" w:cs="Tahoma"/>
          <w:b/>
          <w:bCs/>
          <w:szCs w:val="22"/>
          <w:lang w:val="el-GR"/>
        </w:rPr>
        <w:t xml:space="preserve">Ευθύνη </w:t>
      </w:r>
      <w:r w:rsidRPr="00274B25">
        <w:rPr>
          <w:rFonts w:eastAsia="Tahoma,Bold" w:cs="Tahoma"/>
          <w:szCs w:val="22"/>
          <w:lang w:val="el-GR"/>
        </w:rPr>
        <w:t>(</w:t>
      </w:r>
      <w:r w:rsidRPr="00274B25">
        <w:rPr>
          <w:rFonts w:eastAsia="Tahoma,Bold" w:cs="Tahoma"/>
          <w:szCs w:val="22"/>
        </w:rPr>
        <w:t>accountability</w:t>
      </w:r>
      <w:r w:rsidRPr="00274B25">
        <w:rPr>
          <w:rFonts w:eastAsia="Tahoma,Bold" w:cs="Tahoma"/>
          <w:szCs w:val="22"/>
          <w:lang w:val="el-GR"/>
        </w:rPr>
        <w:t>): πρέπει να προκύπτει ποιος είναι υπεύθυνος για την εισαγωγή, πρόσβαση ή τροποποίηση κάθε δεδομένου.</w:t>
      </w:r>
    </w:p>
    <w:p w14:paraId="5AC3130B" w14:textId="21BFFD97" w:rsidR="00AE4C3A" w:rsidRPr="00274B25" w:rsidRDefault="00407CB7" w:rsidP="00BF2AE3">
      <w:pPr>
        <w:spacing w:before="120"/>
        <w:rPr>
          <w:rFonts w:cs="Tahoma"/>
          <w:szCs w:val="22"/>
          <w:lang w:val="el-GR"/>
        </w:rPr>
      </w:pPr>
      <w:r w:rsidRPr="00274B25">
        <w:rPr>
          <w:rFonts w:eastAsia="Tahoma,Bold" w:cs="Tahoma"/>
          <w:szCs w:val="22"/>
          <w:lang w:val="el-GR"/>
        </w:rPr>
        <w:t xml:space="preserve">Ειδικότερα, η Μελέτη Ασφάλειας </w:t>
      </w:r>
      <w:r w:rsidRPr="00274B25">
        <w:rPr>
          <w:rFonts w:cs="Tahoma"/>
          <w:szCs w:val="22"/>
          <w:lang w:val="el-GR"/>
        </w:rPr>
        <w:t>θα πρέπει, κατ’ ελάχιστο, να περιλαμβάνει τα κάτωθι:</w:t>
      </w:r>
    </w:p>
    <w:p w14:paraId="30ED3129" w14:textId="77777777" w:rsidR="00407CB7" w:rsidRPr="00274B25" w:rsidRDefault="00407CB7" w:rsidP="00BF2AE3">
      <w:pPr>
        <w:numPr>
          <w:ilvl w:val="0"/>
          <w:numId w:val="43"/>
        </w:numPr>
        <w:suppressAutoHyphens w:val="0"/>
        <w:spacing w:before="120"/>
        <w:rPr>
          <w:rFonts w:cs="Tahoma"/>
          <w:szCs w:val="22"/>
          <w:lang w:val="el-GR"/>
        </w:rPr>
      </w:pPr>
      <w:r w:rsidRPr="00274B25">
        <w:rPr>
          <w:rFonts w:cs="Tahoma"/>
          <w:szCs w:val="22"/>
        </w:rPr>
        <w:t>IT</w:t>
      </w:r>
      <w:r w:rsidRPr="00274B25">
        <w:rPr>
          <w:rFonts w:cs="Tahoma"/>
          <w:szCs w:val="22"/>
          <w:lang w:val="el-GR"/>
        </w:rPr>
        <w:t xml:space="preserve"> </w:t>
      </w:r>
      <w:r w:rsidRPr="00274B25">
        <w:rPr>
          <w:rFonts w:cs="Tahoma"/>
          <w:szCs w:val="22"/>
        </w:rPr>
        <w:t>Structure</w:t>
      </w:r>
      <w:r w:rsidRPr="00274B25">
        <w:rPr>
          <w:rFonts w:cs="Tahoma"/>
          <w:szCs w:val="22"/>
          <w:lang w:val="el-GR"/>
        </w:rPr>
        <w:t xml:space="preserve"> </w:t>
      </w:r>
      <w:r w:rsidRPr="00274B25">
        <w:rPr>
          <w:rFonts w:cs="Tahoma"/>
          <w:szCs w:val="22"/>
        </w:rPr>
        <w:t>Analysis</w:t>
      </w:r>
      <w:r w:rsidRPr="00274B25">
        <w:rPr>
          <w:rFonts w:cs="Tahoma"/>
          <w:szCs w:val="22"/>
          <w:lang w:val="el-GR"/>
        </w:rPr>
        <w:t xml:space="preserve">, </w:t>
      </w:r>
      <w:r w:rsidRPr="00274B25">
        <w:rPr>
          <w:rFonts w:cs="Tahoma"/>
          <w:szCs w:val="22"/>
        </w:rPr>
        <w:t>Risk</w:t>
      </w:r>
      <w:r w:rsidRPr="00274B25">
        <w:rPr>
          <w:rFonts w:cs="Tahoma"/>
          <w:szCs w:val="22"/>
          <w:lang w:val="el-GR"/>
        </w:rPr>
        <w:t xml:space="preserve"> </w:t>
      </w:r>
      <w:r w:rsidRPr="00274B25">
        <w:rPr>
          <w:rFonts w:cs="Tahoma"/>
          <w:szCs w:val="22"/>
        </w:rPr>
        <w:t>Analysis</w:t>
      </w:r>
      <w:r w:rsidRPr="00274B25">
        <w:rPr>
          <w:rFonts w:cs="Tahoma"/>
          <w:szCs w:val="22"/>
          <w:lang w:val="el-GR"/>
        </w:rPr>
        <w:t xml:space="preserve">, </w:t>
      </w:r>
      <w:r w:rsidRPr="00274B25">
        <w:rPr>
          <w:rFonts w:cs="Tahoma"/>
          <w:szCs w:val="22"/>
        </w:rPr>
        <w:t>Security</w:t>
      </w:r>
      <w:r w:rsidRPr="00274B25">
        <w:rPr>
          <w:rFonts w:cs="Tahoma"/>
          <w:szCs w:val="22"/>
          <w:lang w:val="el-GR"/>
        </w:rPr>
        <w:t xml:space="preserve"> </w:t>
      </w:r>
      <w:r w:rsidRPr="00274B25">
        <w:rPr>
          <w:rFonts w:cs="Tahoma"/>
          <w:szCs w:val="22"/>
        </w:rPr>
        <w:t>Plan</w:t>
      </w:r>
      <w:r w:rsidRPr="00274B25">
        <w:rPr>
          <w:rFonts w:cs="Tahoma"/>
          <w:szCs w:val="22"/>
          <w:lang w:val="el-GR"/>
        </w:rPr>
        <w:t xml:space="preserve">, </w:t>
      </w:r>
      <w:r w:rsidRPr="00274B25">
        <w:rPr>
          <w:rFonts w:cs="Tahoma"/>
          <w:szCs w:val="22"/>
        </w:rPr>
        <w:t>Security</w:t>
      </w:r>
      <w:r w:rsidRPr="00274B25">
        <w:rPr>
          <w:rFonts w:cs="Tahoma"/>
          <w:szCs w:val="22"/>
          <w:lang w:val="el-GR"/>
        </w:rPr>
        <w:t xml:space="preserve"> </w:t>
      </w:r>
      <w:r w:rsidRPr="00274B25">
        <w:rPr>
          <w:rFonts w:cs="Tahoma"/>
          <w:szCs w:val="22"/>
        </w:rPr>
        <w:t>Policy</w:t>
      </w:r>
      <w:r w:rsidRPr="00274B25">
        <w:rPr>
          <w:rFonts w:cs="Tahoma"/>
          <w:szCs w:val="22"/>
          <w:lang w:val="el-GR"/>
        </w:rPr>
        <w:t xml:space="preserve">: Ανάλυση του δικτύου και των συστημάτων και καθορισμός των υπηρεσιών που προσφέρονται, ανάλυση των κινδύνων που διατρέχει κάθε σύστημα, δημιουργία μελέτης ασφάλειας με προτάσεις για τη δημιουργία ασφαλούς δικτύου, πρόταση πολιτικής ασφαλείας του δικτύου, </w:t>
      </w:r>
      <w:r w:rsidRPr="00274B25">
        <w:rPr>
          <w:rFonts w:cs="Tahoma"/>
          <w:szCs w:val="22"/>
        </w:rPr>
        <w:t>Risk</w:t>
      </w:r>
      <w:r w:rsidRPr="00274B25">
        <w:rPr>
          <w:rFonts w:cs="Tahoma"/>
          <w:szCs w:val="22"/>
          <w:lang w:val="el-GR"/>
        </w:rPr>
        <w:t xml:space="preserve"> </w:t>
      </w:r>
      <w:r w:rsidRPr="00274B25">
        <w:rPr>
          <w:rFonts w:cs="Tahoma"/>
          <w:szCs w:val="22"/>
        </w:rPr>
        <w:t>Management</w:t>
      </w:r>
      <w:r w:rsidRPr="00274B25">
        <w:rPr>
          <w:rFonts w:cs="Tahoma"/>
          <w:szCs w:val="22"/>
          <w:lang w:val="el-GR"/>
        </w:rPr>
        <w:t xml:space="preserve">, </w:t>
      </w:r>
      <w:r w:rsidRPr="00274B25">
        <w:rPr>
          <w:rFonts w:cs="Tahoma"/>
          <w:szCs w:val="22"/>
        </w:rPr>
        <w:t>Classification</w:t>
      </w:r>
      <w:r w:rsidRPr="00274B25">
        <w:rPr>
          <w:rFonts w:cs="Tahoma"/>
          <w:szCs w:val="22"/>
          <w:lang w:val="el-GR"/>
        </w:rPr>
        <w:t xml:space="preserve"> </w:t>
      </w:r>
      <w:r w:rsidRPr="00274B25">
        <w:rPr>
          <w:rFonts w:cs="Tahoma"/>
          <w:szCs w:val="22"/>
        </w:rPr>
        <w:t>Management</w:t>
      </w:r>
      <w:r w:rsidRPr="00274B25">
        <w:rPr>
          <w:rFonts w:cs="Tahoma"/>
          <w:szCs w:val="22"/>
          <w:lang w:val="el-GR"/>
        </w:rPr>
        <w:t xml:space="preserve">, δημιουργία δομών </w:t>
      </w:r>
      <w:r w:rsidRPr="00274B25">
        <w:rPr>
          <w:rFonts w:cs="Tahoma"/>
          <w:szCs w:val="22"/>
        </w:rPr>
        <w:t>monitoring</w:t>
      </w:r>
      <w:r w:rsidRPr="00274B25">
        <w:rPr>
          <w:rFonts w:cs="Tahoma"/>
          <w:szCs w:val="22"/>
          <w:lang w:val="el-GR"/>
        </w:rPr>
        <w:t xml:space="preserve"> – </w:t>
      </w:r>
      <w:r w:rsidRPr="00274B25">
        <w:rPr>
          <w:rFonts w:cs="Tahoma"/>
          <w:szCs w:val="22"/>
        </w:rPr>
        <w:t>auditing</w:t>
      </w:r>
      <w:r w:rsidRPr="00274B25">
        <w:rPr>
          <w:rFonts w:cs="Tahoma"/>
          <w:szCs w:val="22"/>
          <w:lang w:val="el-GR"/>
        </w:rPr>
        <w:t>.</w:t>
      </w:r>
    </w:p>
    <w:p w14:paraId="1683C19F" w14:textId="77777777" w:rsidR="00407CB7" w:rsidRPr="00274B25" w:rsidRDefault="00407CB7" w:rsidP="00BF2AE3">
      <w:pPr>
        <w:numPr>
          <w:ilvl w:val="0"/>
          <w:numId w:val="43"/>
        </w:numPr>
        <w:suppressAutoHyphens w:val="0"/>
        <w:spacing w:before="120"/>
        <w:rPr>
          <w:rFonts w:cs="Tahoma"/>
          <w:szCs w:val="22"/>
          <w:lang w:val="el-GR"/>
        </w:rPr>
      </w:pPr>
      <w:r w:rsidRPr="00274B25">
        <w:rPr>
          <w:rFonts w:cs="Tahoma"/>
          <w:szCs w:val="22"/>
        </w:rPr>
        <w:t>Incident</w:t>
      </w:r>
      <w:r w:rsidRPr="00274B25">
        <w:rPr>
          <w:rFonts w:cs="Tahoma"/>
          <w:szCs w:val="22"/>
          <w:lang w:val="el-GR"/>
        </w:rPr>
        <w:t xml:space="preserve"> </w:t>
      </w:r>
      <w:r w:rsidRPr="00274B25">
        <w:rPr>
          <w:rFonts w:cs="Tahoma"/>
          <w:szCs w:val="22"/>
        </w:rPr>
        <w:t>Response</w:t>
      </w:r>
      <w:r w:rsidRPr="00274B25">
        <w:rPr>
          <w:rFonts w:cs="Tahoma"/>
          <w:szCs w:val="22"/>
          <w:lang w:val="el-GR"/>
        </w:rPr>
        <w:t xml:space="preserve"> </w:t>
      </w:r>
      <w:r w:rsidRPr="00274B25">
        <w:rPr>
          <w:rFonts w:cs="Tahoma"/>
          <w:szCs w:val="22"/>
        </w:rPr>
        <w:t>Planning</w:t>
      </w:r>
      <w:r w:rsidRPr="00274B25">
        <w:rPr>
          <w:rFonts w:cs="Tahoma"/>
          <w:szCs w:val="22"/>
          <w:lang w:val="el-GR"/>
        </w:rPr>
        <w:t xml:space="preserve">: Δημιουργία </w:t>
      </w:r>
      <w:r w:rsidRPr="00274B25">
        <w:rPr>
          <w:rFonts w:cs="Tahoma"/>
          <w:szCs w:val="22"/>
        </w:rPr>
        <w:t>Incident</w:t>
      </w:r>
      <w:r w:rsidRPr="00274B25">
        <w:rPr>
          <w:rFonts w:cs="Tahoma"/>
          <w:szCs w:val="22"/>
          <w:lang w:val="el-GR"/>
        </w:rPr>
        <w:t xml:space="preserve"> </w:t>
      </w:r>
      <w:r w:rsidRPr="00274B25">
        <w:rPr>
          <w:rFonts w:cs="Tahoma"/>
          <w:szCs w:val="22"/>
        </w:rPr>
        <w:t>Response</w:t>
      </w:r>
      <w:r w:rsidRPr="00274B25">
        <w:rPr>
          <w:rFonts w:cs="Tahoma"/>
          <w:szCs w:val="22"/>
          <w:lang w:val="el-GR"/>
        </w:rPr>
        <w:t xml:space="preserve"> </w:t>
      </w:r>
      <w:r w:rsidRPr="00274B25">
        <w:rPr>
          <w:rFonts w:cs="Tahoma"/>
          <w:szCs w:val="22"/>
        </w:rPr>
        <w:t>Team</w:t>
      </w:r>
      <w:r w:rsidRPr="00274B25">
        <w:rPr>
          <w:rFonts w:cs="Tahoma"/>
          <w:szCs w:val="22"/>
          <w:lang w:val="el-GR"/>
        </w:rPr>
        <w:t>, καθορισμός ρόλων και εκπαίδευση, σχεδιασμός αντίδρασης σε κάθε ενδεχόμενη απειλή. Μηχανισμός για αναφορά συμβάντων από χρήστες, ανάθεση σε τεχνικό μηχανογράφησης και καταγραφής του χειρισμού του συμβάντος.</w:t>
      </w:r>
    </w:p>
    <w:p w14:paraId="4487CE99" w14:textId="77777777" w:rsidR="00407CB7" w:rsidRPr="00274B25" w:rsidRDefault="00407CB7" w:rsidP="000A4752">
      <w:pPr>
        <w:rPr>
          <w:rFonts w:eastAsia="SimSun" w:cs="Tahoma"/>
          <w:szCs w:val="22"/>
          <w:lang w:val="el-GR"/>
        </w:rPr>
      </w:pPr>
    </w:p>
    <w:p w14:paraId="4AF40144" w14:textId="784BC8B5" w:rsidR="007058E0" w:rsidRPr="00274B25" w:rsidRDefault="004D09B6" w:rsidP="00BF2AE3">
      <w:pPr>
        <w:pStyle w:val="6"/>
        <w:numPr>
          <w:ilvl w:val="3"/>
          <w:numId w:val="11"/>
        </w:numPr>
        <w:spacing w:line="240" w:lineRule="auto"/>
        <w:rPr>
          <w:rFonts w:ascii="Tahoma" w:eastAsia="SimSun" w:hAnsi="Tahoma" w:cs="Tahoma"/>
          <w:color w:val="000000"/>
          <w:kern w:val="3"/>
          <w:sz w:val="22"/>
          <w:szCs w:val="22"/>
        </w:rPr>
      </w:pPr>
      <w:bookmarkStart w:id="456" w:name="_Toc45711970"/>
      <w:bookmarkStart w:id="457" w:name="_Ref45744940"/>
      <w:bookmarkStart w:id="458" w:name="_Ref45745658"/>
      <w:bookmarkStart w:id="459" w:name="_Ref45746864"/>
      <w:bookmarkStart w:id="460" w:name="_Ref45750038"/>
      <w:bookmarkStart w:id="461" w:name="_Ref45750095"/>
      <w:bookmarkStart w:id="462" w:name="_Toc58512418"/>
      <w:r w:rsidRPr="00274B25">
        <w:rPr>
          <w:rFonts w:ascii="Tahoma" w:eastAsia="SimSun" w:hAnsi="Tahoma" w:cs="Tahoma"/>
          <w:color w:val="000000"/>
          <w:kern w:val="3"/>
          <w:sz w:val="22"/>
          <w:szCs w:val="22"/>
        </w:rPr>
        <w:t>ΜΕΛΕΤΗ ΔΙΑΛΕΙΤΟΥΡΓΙΚΟΤΗΤΑΣ</w:t>
      </w:r>
      <w:bookmarkEnd w:id="456"/>
      <w:bookmarkEnd w:id="457"/>
      <w:bookmarkEnd w:id="458"/>
      <w:bookmarkEnd w:id="459"/>
      <w:bookmarkEnd w:id="460"/>
      <w:bookmarkEnd w:id="461"/>
      <w:bookmarkEnd w:id="462"/>
    </w:p>
    <w:p w14:paraId="6E4C95A6" w14:textId="4417B8F3" w:rsidR="0086180E" w:rsidRPr="00274B25" w:rsidRDefault="004D09B6" w:rsidP="00BF2AE3">
      <w:pPr>
        <w:pStyle w:val="aff"/>
        <w:ind w:left="612"/>
        <w:rPr>
          <w:rFonts w:cs="Tahoma"/>
          <w:szCs w:val="22"/>
          <w:lang w:val="el-GR"/>
        </w:rPr>
      </w:pPr>
      <w:r w:rsidRPr="00274B25">
        <w:rPr>
          <w:rFonts w:eastAsia="SimSun" w:cs="Tahoma"/>
          <w:szCs w:val="22"/>
          <w:lang w:val="el-GR"/>
        </w:rPr>
        <w:t xml:space="preserve"> </w:t>
      </w:r>
      <w:r w:rsidR="0086180E" w:rsidRPr="00274B25">
        <w:rPr>
          <w:rFonts w:cs="Tahoma"/>
          <w:szCs w:val="22"/>
          <w:lang w:val="el-GR"/>
        </w:rPr>
        <w:t xml:space="preserve">Ο Ανάδοχος υποχρεούται να εκπονήσει Μελέτη Διαλειτουργικότητας </w:t>
      </w:r>
      <w:r w:rsidR="0086180E" w:rsidRPr="00274B25">
        <w:rPr>
          <w:rFonts w:cs="Tahoma"/>
          <w:iCs/>
          <w:szCs w:val="22"/>
          <w:lang w:val="el-GR"/>
        </w:rPr>
        <w:t xml:space="preserve">και Διασύνδεσης </w:t>
      </w:r>
      <w:r w:rsidRPr="00274B25">
        <w:rPr>
          <w:rFonts w:eastAsia="SimSun" w:cs="Tahoma"/>
          <w:szCs w:val="22"/>
          <w:lang w:val="el-GR"/>
        </w:rPr>
        <w:t>στην οποία να καταγραφούν οι απαιτήσεις για τις διεπαφές και</w:t>
      </w:r>
      <w:r w:rsidR="00571668" w:rsidRPr="00274B25">
        <w:rPr>
          <w:rFonts w:eastAsia="SimSun" w:cs="Tahoma"/>
          <w:szCs w:val="22"/>
          <w:lang w:val="el-GR"/>
        </w:rPr>
        <w:t xml:space="preserve"> </w:t>
      </w:r>
      <w:r w:rsidRPr="00274B25">
        <w:rPr>
          <w:rFonts w:eastAsia="SimSun" w:cs="Tahoma"/>
          <w:szCs w:val="22"/>
          <w:lang w:val="el-GR"/>
        </w:rPr>
        <w:t>τη διαλειτουργικότητα μεταξύ των τριών ανεξάρτητων μονάδων της Αρχής, καθώς και με τα συστήματα τρίτων φορέων</w:t>
      </w:r>
      <w:r w:rsidR="0086180E" w:rsidRPr="00274B25">
        <w:rPr>
          <w:rFonts w:eastAsia="SimSun" w:cs="Tahoma"/>
          <w:szCs w:val="22"/>
          <w:lang w:val="el-GR"/>
        </w:rPr>
        <w:t>,</w:t>
      </w:r>
      <w:r w:rsidR="0086180E" w:rsidRPr="00274B25">
        <w:rPr>
          <w:rFonts w:cs="Tahoma"/>
          <w:szCs w:val="22"/>
          <w:lang w:val="el-GR"/>
        </w:rPr>
        <w:t xml:space="preserve"> που θα εξειδικεύσει κατά τη Φάση Φ</w:t>
      </w:r>
      <w:r w:rsidR="004C22F8" w:rsidRPr="00274B25">
        <w:rPr>
          <w:rFonts w:cs="Tahoma"/>
          <w:szCs w:val="22"/>
          <w:lang w:val="el-GR"/>
        </w:rPr>
        <w:t>1</w:t>
      </w:r>
      <w:r w:rsidR="0086180E" w:rsidRPr="00274B25">
        <w:rPr>
          <w:rFonts w:cs="Tahoma"/>
          <w:szCs w:val="22"/>
          <w:lang w:val="el-GR"/>
        </w:rPr>
        <w:t xml:space="preserve"> του Έργου. Στο πλαίσιο εκπόνησης της εν λόγω μελέτης, ο Ανάδοχος θα πρέπει να προβεί στα παρακάτω:</w:t>
      </w:r>
    </w:p>
    <w:p w14:paraId="0B15FA9E" w14:textId="3F864D9F" w:rsidR="0086180E" w:rsidRPr="00274B25" w:rsidRDefault="0086180E" w:rsidP="00BF2AE3">
      <w:pPr>
        <w:numPr>
          <w:ilvl w:val="0"/>
          <w:numId w:val="40"/>
        </w:numPr>
        <w:suppressAutoHyphens w:val="0"/>
        <w:spacing w:before="120"/>
        <w:contextualSpacing/>
        <w:rPr>
          <w:rFonts w:cs="Tahoma"/>
          <w:szCs w:val="22"/>
          <w:lang w:val="el-GR"/>
        </w:rPr>
      </w:pPr>
      <w:r w:rsidRPr="00274B25">
        <w:rPr>
          <w:rFonts w:cs="Tahoma"/>
          <w:szCs w:val="22"/>
          <w:lang w:val="el-GR"/>
        </w:rPr>
        <w:t xml:space="preserve">να διερευνήσει (κατά την αρχική φάση της Μελέτης) τις απαιτήσεις διεπαφής με τις ανεξάρτητες εφαρμογές των τριών Μονάδων της Αρχής και το σύνολο των τρίτων συστημάτων των Φορέων της Δημόσιας Διοίκησης. </w:t>
      </w:r>
    </w:p>
    <w:p w14:paraId="653C35DF" w14:textId="77777777" w:rsidR="0086180E" w:rsidRPr="00274B25" w:rsidRDefault="0086180E" w:rsidP="00BF2AE3">
      <w:pPr>
        <w:numPr>
          <w:ilvl w:val="0"/>
          <w:numId w:val="40"/>
        </w:numPr>
        <w:suppressAutoHyphens w:val="0"/>
        <w:spacing w:before="120"/>
        <w:rPr>
          <w:rFonts w:cs="Tahoma"/>
          <w:szCs w:val="22"/>
          <w:lang w:val="el-GR"/>
        </w:rPr>
      </w:pPr>
      <w:r w:rsidRPr="00274B25">
        <w:rPr>
          <w:rFonts w:cs="Tahoma"/>
          <w:szCs w:val="22"/>
          <w:lang w:val="el-GR"/>
        </w:rPr>
        <w:t xml:space="preserve">να προσδιορίσει λεπτομερώς τις προδιαγραφές των Διαλειτουργικοτήτων, τόσο επιχειρησιακά, όσο και τεχνολογικά. Ο Ανάδοχος θα πρέπει να προσδιορίσει σαφώς, κατ’ ελάχιστο, τα εξής στοιχεία: </w:t>
      </w:r>
    </w:p>
    <w:p w14:paraId="51EB87DF" w14:textId="77777777" w:rsidR="0086180E" w:rsidRPr="00274B25" w:rsidRDefault="0086180E" w:rsidP="00BF2AE3">
      <w:pPr>
        <w:numPr>
          <w:ilvl w:val="0"/>
          <w:numId w:val="41"/>
        </w:numPr>
        <w:suppressAutoHyphens w:val="0"/>
        <w:spacing w:before="120"/>
        <w:rPr>
          <w:rFonts w:cs="Tahoma"/>
          <w:szCs w:val="22"/>
        </w:rPr>
      </w:pPr>
      <w:r w:rsidRPr="00274B25">
        <w:rPr>
          <w:rFonts w:cs="Tahoma"/>
          <w:szCs w:val="22"/>
        </w:rPr>
        <w:t>το επιχειρησιακό σχήμα διεπαφής</w:t>
      </w:r>
    </w:p>
    <w:p w14:paraId="53C86A60" w14:textId="77777777" w:rsidR="0086180E" w:rsidRPr="00274B25" w:rsidRDefault="0086180E" w:rsidP="00BF2AE3">
      <w:pPr>
        <w:numPr>
          <w:ilvl w:val="0"/>
          <w:numId w:val="41"/>
        </w:numPr>
        <w:suppressAutoHyphens w:val="0"/>
        <w:spacing w:before="120"/>
        <w:rPr>
          <w:rFonts w:cs="Tahoma"/>
          <w:szCs w:val="22"/>
          <w:lang w:val="el-GR"/>
        </w:rPr>
      </w:pPr>
      <w:r w:rsidRPr="00274B25">
        <w:rPr>
          <w:rFonts w:cs="Tahoma"/>
          <w:szCs w:val="22"/>
          <w:lang w:val="el-GR"/>
        </w:rPr>
        <w:t xml:space="preserve">τον τρόπο για την εξουσιοδοτημένη πρόσβαση στις πληροφορίες και στα δεδομένα </w:t>
      </w:r>
    </w:p>
    <w:p w14:paraId="4AA5C216" w14:textId="77777777" w:rsidR="0086180E" w:rsidRPr="00274B25" w:rsidRDefault="0086180E" w:rsidP="00BF2AE3">
      <w:pPr>
        <w:numPr>
          <w:ilvl w:val="0"/>
          <w:numId w:val="41"/>
        </w:numPr>
        <w:suppressAutoHyphens w:val="0"/>
        <w:spacing w:before="120"/>
        <w:rPr>
          <w:rFonts w:cs="Tahoma"/>
          <w:szCs w:val="22"/>
          <w:lang w:val="el-GR"/>
        </w:rPr>
      </w:pPr>
      <w:r w:rsidRPr="00274B25">
        <w:rPr>
          <w:rFonts w:cs="Tahoma"/>
          <w:szCs w:val="22"/>
          <w:lang w:val="el-GR"/>
        </w:rPr>
        <w:t>τον τρόπο για την αναζήτηση των πληροφοριών και των δεδομένων</w:t>
      </w:r>
    </w:p>
    <w:p w14:paraId="54139E55" w14:textId="77777777" w:rsidR="0086180E" w:rsidRPr="00274B25" w:rsidRDefault="0086180E" w:rsidP="00BF2AE3">
      <w:pPr>
        <w:numPr>
          <w:ilvl w:val="0"/>
          <w:numId w:val="41"/>
        </w:numPr>
        <w:suppressAutoHyphens w:val="0"/>
        <w:spacing w:before="120"/>
        <w:rPr>
          <w:rFonts w:cs="Tahoma"/>
          <w:szCs w:val="22"/>
          <w:lang w:val="el-GR"/>
        </w:rPr>
      </w:pPr>
      <w:r w:rsidRPr="00274B25">
        <w:rPr>
          <w:rFonts w:cs="Tahoma"/>
          <w:szCs w:val="22"/>
          <w:lang w:val="el-GR"/>
        </w:rPr>
        <w:t xml:space="preserve">την τεχνολογία αποστολής/ λήψης των πληροφοριών (τεχνολογία </w:t>
      </w:r>
      <w:r w:rsidRPr="00274B25">
        <w:rPr>
          <w:rFonts w:cs="Tahoma"/>
          <w:szCs w:val="22"/>
        </w:rPr>
        <w:t>web</w:t>
      </w:r>
      <w:r w:rsidRPr="00274B25">
        <w:rPr>
          <w:rFonts w:cs="Tahoma"/>
          <w:szCs w:val="22"/>
          <w:lang w:val="el-GR"/>
        </w:rPr>
        <w:t xml:space="preserve"> </w:t>
      </w:r>
      <w:r w:rsidRPr="00274B25">
        <w:rPr>
          <w:rFonts w:cs="Tahoma"/>
          <w:szCs w:val="22"/>
        </w:rPr>
        <w:t>services</w:t>
      </w:r>
      <w:r w:rsidRPr="00274B25">
        <w:rPr>
          <w:rFonts w:cs="Tahoma"/>
          <w:szCs w:val="22"/>
          <w:lang w:val="el-GR"/>
        </w:rPr>
        <w:t>, πρωτόκολλα επικοινωνιών, μορφή μεταδεδομένων, κλπ.)</w:t>
      </w:r>
    </w:p>
    <w:p w14:paraId="0FAE02A4" w14:textId="77777777" w:rsidR="0086180E" w:rsidRPr="00274B25" w:rsidRDefault="0086180E" w:rsidP="00BF2AE3">
      <w:pPr>
        <w:numPr>
          <w:ilvl w:val="0"/>
          <w:numId w:val="41"/>
        </w:numPr>
        <w:suppressAutoHyphens w:val="0"/>
        <w:spacing w:before="120"/>
        <w:rPr>
          <w:rFonts w:cs="Tahoma"/>
          <w:szCs w:val="22"/>
          <w:lang w:val="el-GR"/>
        </w:rPr>
      </w:pPr>
      <w:r w:rsidRPr="00274B25">
        <w:rPr>
          <w:rFonts w:cs="Tahoma"/>
          <w:szCs w:val="22"/>
          <w:lang w:val="el-GR"/>
        </w:rPr>
        <w:t>τη μορφή των πληροφοριών (πρότυπα δόμησης της πληροφορίας/ δεδομένων και της μετα-πληροφορίας/ δεδομένων).</w:t>
      </w:r>
    </w:p>
    <w:p w14:paraId="4A9D02A3" w14:textId="77777777" w:rsidR="0086180E" w:rsidRPr="00274B25" w:rsidRDefault="0086180E" w:rsidP="005F0A39">
      <w:pPr>
        <w:rPr>
          <w:rFonts w:eastAsia="SimSun" w:cs="Tahoma"/>
          <w:szCs w:val="22"/>
          <w:lang w:val="el-GR"/>
        </w:rPr>
      </w:pPr>
    </w:p>
    <w:p w14:paraId="012604B2" w14:textId="0757231B" w:rsidR="004D09B6" w:rsidRPr="00274B25" w:rsidRDefault="004D09B6" w:rsidP="00BF2AE3">
      <w:pPr>
        <w:pStyle w:val="6"/>
        <w:numPr>
          <w:ilvl w:val="3"/>
          <w:numId w:val="11"/>
        </w:numPr>
        <w:spacing w:line="240" w:lineRule="auto"/>
        <w:rPr>
          <w:rFonts w:ascii="Tahoma" w:eastAsia="SimSun" w:hAnsi="Tahoma" w:cs="Tahoma"/>
          <w:color w:val="000000"/>
          <w:kern w:val="3"/>
          <w:sz w:val="22"/>
          <w:szCs w:val="22"/>
        </w:rPr>
      </w:pPr>
      <w:bookmarkStart w:id="463" w:name="_Toc45711971"/>
      <w:bookmarkStart w:id="464" w:name="_Ref45744946"/>
      <w:bookmarkStart w:id="465" w:name="_Ref45745663"/>
      <w:bookmarkStart w:id="466" w:name="_Ref45746876"/>
      <w:bookmarkStart w:id="467" w:name="_Ref45750062"/>
      <w:bookmarkStart w:id="468" w:name="_Toc58512419"/>
      <w:r w:rsidRPr="00274B25">
        <w:rPr>
          <w:rFonts w:ascii="Tahoma" w:eastAsia="SimSun" w:hAnsi="Tahoma" w:cs="Tahoma"/>
          <w:color w:val="000000"/>
          <w:kern w:val="3"/>
          <w:sz w:val="22"/>
          <w:szCs w:val="22"/>
        </w:rPr>
        <w:t>ΜΕΛΕΤΗ και υπηρεσίες μετάπτωσης των συστημάτων της Αρχής στις υποδομές της ΓΓΠΣΔΔ, σε συμμόρφωση με το Αρ. 48 του Ν.4600/2019</w:t>
      </w:r>
      <w:bookmarkEnd w:id="463"/>
      <w:bookmarkEnd w:id="464"/>
      <w:bookmarkEnd w:id="465"/>
      <w:bookmarkEnd w:id="466"/>
      <w:bookmarkEnd w:id="467"/>
      <w:bookmarkEnd w:id="468"/>
    </w:p>
    <w:p w14:paraId="79CE6524" w14:textId="02609F9B" w:rsidR="007058E0" w:rsidRPr="00274B25" w:rsidRDefault="007058E0" w:rsidP="00BF2AE3">
      <w:pPr>
        <w:spacing w:before="120"/>
        <w:rPr>
          <w:rFonts w:cs="Tahoma"/>
          <w:szCs w:val="22"/>
          <w:lang w:val="el-GR"/>
        </w:rPr>
      </w:pPr>
      <w:r w:rsidRPr="00274B25">
        <w:rPr>
          <w:rFonts w:cs="Tahoma"/>
          <w:szCs w:val="22"/>
          <w:lang w:val="el-GR"/>
        </w:rPr>
        <w:t xml:space="preserve">Ο Ανάδοχος υποχρεούται να εκπονήσει Μελέτη μετάπτωσης των δεδομένων και των συστημάτων στην οποία να καταγραφεί η υπάρχουσα φυσική και λογική αρχιτεκτονική, η μεθοδολογία και τα εργαλεία μετάπτωσης στο </w:t>
      </w:r>
      <w:r w:rsidRPr="00274B25">
        <w:rPr>
          <w:rFonts w:cs="Tahoma"/>
          <w:szCs w:val="22"/>
          <w:lang w:val="en-US"/>
        </w:rPr>
        <w:t>G</w:t>
      </w:r>
      <w:r w:rsidRPr="00274B25">
        <w:rPr>
          <w:rFonts w:cs="Tahoma"/>
          <w:szCs w:val="22"/>
          <w:lang w:val="el-GR"/>
        </w:rPr>
        <w:t>-</w:t>
      </w:r>
      <w:r w:rsidRPr="00274B25">
        <w:rPr>
          <w:rFonts w:cs="Tahoma"/>
          <w:szCs w:val="22"/>
          <w:lang w:val="en-US"/>
        </w:rPr>
        <w:t>Cloud</w:t>
      </w:r>
      <w:r w:rsidRPr="00274B25">
        <w:rPr>
          <w:rFonts w:cs="Tahoma"/>
          <w:szCs w:val="22"/>
          <w:lang w:val="el-GR"/>
        </w:rPr>
        <w:t>.</w:t>
      </w:r>
    </w:p>
    <w:p w14:paraId="4FD7B880" w14:textId="7C56814F" w:rsidR="005C5D03" w:rsidRPr="00274B25" w:rsidRDefault="005C5D03" w:rsidP="00BF2AE3">
      <w:pPr>
        <w:spacing w:before="120"/>
        <w:rPr>
          <w:rFonts w:cs="Tahoma"/>
          <w:szCs w:val="22"/>
          <w:lang w:val="el-GR"/>
        </w:rPr>
      </w:pPr>
    </w:p>
    <w:p w14:paraId="7552F302" w14:textId="2C19A105" w:rsidR="0086180E" w:rsidRPr="00274B25" w:rsidRDefault="0086180E" w:rsidP="00BF2AE3">
      <w:pPr>
        <w:pStyle w:val="6"/>
        <w:numPr>
          <w:ilvl w:val="3"/>
          <w:numId w:val="11"/>
        </w:numPr>
        <w:spacing w:line="240" w:lineRule="auto"/>
        <w:rPr>
          <w:rFonts w:ascii="Tahoma" w:eastAsia="SimSun" w:hAnsi="Tahoma" w:cs="Tahoma"/>
          <w:color w:val="000000"/>
          <w:kern w:val="3"/>
          <w:sz w:val="22"/>
          <w:szCs w:val="22"/>
        </w:rPr>
      </w:pPr>
      <w:bookmarkStart w:id="469" w:name="_Toc45711972"/>
      <w:bookmarkStart w:id="470" w:name="_Ref45745666"/>
      <w:bookmarkStart w:id="471" w:name="_Ref45749836"/>
      <w:bookmarkStart w:id="472" w:name="_Ref45750023"/>
      <w:bookmarkStart w:id="473" w:name="_Ref45750080"/>
      <w:bookmarkStart w:id="474" w:name="_Toc58512420"/>
      <w:r w:rsidRPr="00274B25">
        <w:rPr>
          <w:rFonts w:ascii="Tahoma" w:eastAsia="SimSun" w:hAnsi="Tahoma" w:cs="Tahoma"/>
          <w:color w:val="000000"/>
          <w:kern w:val="3"/>
          <w:sz w:val="22"/>
          <w:szCs w:val="22"/>
        </w:rPr>
        <w:lastRenderedPageBreak/>
        <w:t>Σενάρια Ελέγχου</w:t>
      </w:r>
      <w:bookmarkEnd w:id="469"/>
      <w:bookmarkEnd w:id="470"/>
      <w:bookmarkEnd w:id="471"/>
      <w:bookmarkEnd w:id="472"/>
      <w:bookmarkEnd w:id="473"/>
      <w:bookmarkEnd w:id="474"/>
    </w:p>
    <w:p w14:paraId="0A418ED6" w14:textId="77777777" w:rsidR="0086180E" w:rsidRPr="00274B25" w:rsidRDefault="0086180E" w:rsidP="00BF2AE3">
      <w:pPr>
        <w:spacing w:before="120"/>
        <w:rPr>
          <w:rFonts w:cs="Tahoma"/>
          <w:szCs w:val="22"/>
          <w:lang w:val="el-GR"/>
        </w:rPr>
      </w:pPr>
      <w:r w:rsidRPr="00274B25">
        <w:rPr>
          <w:rFonts w:cs="Tahoma"/>
          <w:szCs w:val="22"/>
          <w:lang w:val="el-GR"/>
        </w:rPr>
        <w:t>Τα σενάρια ελέγχου που θα προετοιμάσει ο Ανάδοχος θα συνοψίζουν τις επιχειρησιακές διαδικασίες, ανά διαδικασία και Υποσύστημα, θα πρέπει να αντιστοιχίζονται με τις απαιτήσεις (</w:t>
      </w:r>
      <w:r w:rsidRPr="00274B25">
        <w:rPr>
          <w:rFonts w:cs="Tahoma"/>
          <w:szCs w:val="22"/>
        </w:rPr>
        <w:t>requirements</w:t>
      </w:r>
      <w:r w:rsidRPr="00274B25">
        <w:rPr>
          <w:rFonts w:cs="Tahoma"/>
          <w:szCs w:val="22"/>
          <w:lang w:val="el-GR"/>
        </w:rPr>
        <w:t>) της Ανάλυσης Απαιτήσεων και θα πρέπει να συνοδεύονται από τα αντίστοιχα δοκιμαστικά δεδομένα (</w:t>
      </w:r>
      <w:r w:rsidRPr="00274B25">
        <w:rPr>
          <w:rFonts w:cs="Tahoma"/>
          <w:szCs w:val="22"/>
        </w:rPr>
        <w:t>test</w:t>
      </w:r>
      <w:r w:rsidRPr="00274B25">
        <w:rPr>
          <w:rFonts w:cs="Tahoma"/>
          <w:szCs w:val="22"/>
          <w:lang w:val="el-GR"/>
        </w:rPr>
        <w:t xml:space="preserve"> </w:t>
      </w:r>
      <w:r w:rsidRPr="00274B25">
        <w:rPr>
          <w:rFonts w:cs="Tahoma"/>
          <w:szCs w:val="22"/>
        </w:rPr>
        <w:t>data</w:t>
      </w:r>
      <w:r w:rsidRPr="00274B25">
        <w:rPr>
          <w:rFonts w:cs="Tahoma"/>
          <w:szCs w:val="22"/>
          <w:lang w:val="el-GR"/>
        </w:rPr>
        <w:t xml:space="preserve">). </w:t>
      </w:r>
    </w:p>
    <w:p w14:paraId="10116C01" w14:textId="755105D1" w:rsidR="0086180E" w:rsidRPr="00274B25" w:rsidRDefault="0086180E" w:rsidP="00BF2AE3">
      <w:pPr>
        <w:spacing w:before="120"/>
        <w:rPr>
          <w:rFonts w:cs="Tahoma"/>
          <w:szCs w:val="22"/>
          <w:lang w:val="el-GR"/>
        </w:rPr>
      </w:pPr>
      <w:r w:rsidRPr="00274B25">
        <w:rPr>
          <w:rFonts w:cs="Tahoma"/>
          <w:szCs w:val="22"/>
          <w:lang w:val="el-GR"/>
        </w:rPr>
        <w:t>Το παραδοτέο αυτό θα</w:t>
      </w:r>
      <w:r w:rsidR="00F91BEC" w:rsidRPr="00274B25">
        <w:rPr>
          <w:rFonts w:cs="Tahoma"/>
          <w:szCs w:val="22"/>
          <w:lang w:val="el-GR"/>
        </w:rPr>
        <w:t xml:space="preserve"> πρέπει να εξειδικευτεί κατά τη </w:t>
      </w:r>
      <w:r w:rsidR="00F91BEC" w:rsidRPr="00274B25">
        <w:rPr>
          <w:rFonts w:cs="Tahoma"/>
          <w:szCs w:val="22"/>
          <w:lang w:val="el-GR"/>
        </w:rPr>
        <w:fldChar w:fldCharType="begin"/>
      </w:r>
      <w:r w:rsidR="00F91BEC" w:rsidRPr="00274B25">
        <w:rPr>
          <w:rFonts w:cs="Tahoma"/>
          <w:szCs w:val="22"/>
          <w:lang w:val="el-GR"/>
        </w:rPr>
        <w:instrText xml:space="preserve"> REF _Ref46153864 \h </w:instrText>
      </w:r>
      <w:r w:rsidR="00274B25" w:rsidRPr="00274B25">
        <w:rPr>
          <w:rFonts w:cs="Tahoma"/>
          <w:szCs w:val="22"/>
          <w:lang w:val="el-GR"/>
        </w:rPr>
        <w:instrText xml:space="preserve"> \* MERGEFORMAT </w:instrText>
      </w:r>
      <w:r w:rsidR="00F91BEC" w:rsidRPr="00274B25">
        <w:rPr>
          <w:rFonts w:cs="Tahoma"/>
          <w:szCs w:val="22"/>
          <w:lang w:val="el-GR"/>
        </w:rPr>
      </w:r>
      <w:r w:rsidR="00F91BEC" w:rsidRPr="00274B25">
        <w:rPr>
          <w:rFonts w:cs="Tahoma"/>
          <w:szCs w:val="22"/>
          <w:lang w:val="el-GR"/>
        </w:rPr>
        <w:fldChar w:fldCharType="separate"/>
      </w:r>
      <w:r w:rsidR="00DC1D53" w:rsidRPr="00274B25">
        <w:rPr>
          <w:rFonts w:cs="Tahoma"/>
          <w:szCs w:val="22"/>
          <w:lang w:val="el-GR"/>
        </w:rPr>
        <w:t>Φάση Φ2 – Υλοποίηση Εφαρμογών και Διαδικτυακού Τόπου</w:t>
      </w:r>
      <w:r w:rsidR="00F91BEC" w:rsidRPr="00274B25">
        <w:rPr>
          <w:rFonts w:cs="Tahoma"/>
          <w:szCs w:val="22"/>
          <w:lang w:val="el-GR"/>
        </w:rPr>
        <w:fldChar w:fldCharType="end"/>
      </w:r>
      <w:r w:rsidR="00F91BEC" w:rsidRPr="00274B25">
        <w:rPr>
          <w:rFonts w:cs="Tahoma"/>
          <w:szCs w:val="22"/>
          <w:lang w:val="el-GR"/>
        </w:rPr>
        <w:t xml:space="preserve"> </w:t>
      </w:r>
      <w:r w:rsidRPr="00274B25">
        <w:rPr>
          <w:rFonts w:cs="Tahoma"/>
          <w:szCs w:val="22"/>
          <w:lang w:val="el-GR"/>
        </w:rPr>
        <w:t>του Έργου.</w:t>
      </w:r>
    </w:p>
    <w:p w14:paraId="0769280D" w14:textId="77777777" w:rsidR="0086180E" w:rsidRPr="00274B25" w:rsidRDefault="0086180E" w:rsidP="00BF2AE3">
      <w:pPr>
        <w:spacing w:before="120"/>
        <w:rPr>
          <w:rFonts w:cs="Tahoma"/>
          <w:szCs w:val="22"/>
          <w:lang w:val="el-GR"/>
        </w:rPr>
      </w:pPr>
      <w:r w:rsidRPr="00274B25">
        <w:rPr>
          <w:rFonts w:cs="Tahoma"/>
          <w:szCs w:val="22"/>
          <w:lang w:val="el-GR"/>
        </w:rPr>
        <w:t>Η εφαρμογή των σεναρίων θα γίνεται με την εκτέλεση των Περιπτώσεων Ελέγχου (</w:t>
      </w:r>
      <w:r w:rsidRPr="00274B25">
        <w:rPr>
          <w:rFonts w:cs="Tahoma"/>
          <w:szCs w:val="22"/>
        </w:rPr>
        <w:t>Test</w:t>
      </w:r>
      <w:r w:rsidRPr="00274B25">
        <w:rPr>
          <w:rFonts w:cs="Tahoma"/>
          <w:szCs w:val="22"/>
          <w:lang w:val="el-GR"/>
        </w:rPr>
        <w:t xml:space="preserve"> </w:t>
      </w:r>
      <w:r w:rsidRPr="00274B25">
        <w:rPr>
          <w:rFonts w:cs="Tahoma"/>
          <w:szCs w:val="22"/>
        </w:rPr>
        <w:t>Cases</w:t>
      </w:r>
      <w:r w:rsidRPr="00274B25">
        <w:rPr>
          <w:rFonts w:cs="Tahoma"/>
          <w:szCs w:val="22"/>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w:t>
      </w:r>
    </w:p>
    <w:p w14:paraId="68322B59" w14:textId="77777777" w:rsidR="0086180E" w:rsidRPr="00274B25" w:rsidRDefault="0086180E" w:rsidP="00BF2AE3">
      <w:pPr>
        <w:spacing w:before="120"/>
        <w:rPr>
          <w:rFonts w:cs="Tahoma"/>
          <w:szCs w:val="22"/>
          <w:lang w:val="el-GR"/>
        </w:rPr>
      </w:pPr>
      <w:r w:rsidRPr="00274B25">
        <w:rPr>
          <w:rFonts w:cs="Tahoma"/>
          <w:szCs w:val="22"/>
          <w:lang w:val="el-GR"/>
        </w:rPr>
        <w:t>Οι Περιπτώσεις Ελέγχου (</w:t>
      </w:r>
      <w:r w:rsidRPr="00274B25">
        <w:rPr>
          <w:rFonts w:cs="Tahoma"/>
          <w:szCs w:val="22"/>
        </w:rPr>
        <w:t>Test</w:t>
      </w:r>
      <w:r w:rsidRPr="00274B25">
        <w:rPr>
          <w:rFonts w:cs="Tahoma"/>
          <w:szCs w:val="22"/>
          <w:lang w:val="el-GR"/>
        </w:rPr>
        <w:t xml:space="preserve"> </w:t>
      </w:r>
      <w:r w:rsidRPr="00274B25">
        <w:rPr>
          <w:rFonts w:cs="Tahoma"/>
          <w:szCs w:val="22"/>
        </w:rPr>
        <w:t>Cases</w:t>
      </w:r>
      <w:r w:rsidRPr="00274B25">
        <w:rPr>
          <w:rFonts w:cs="Tahoma"/>
          <w:szCs w:val="22"/>
          <w:lang w:val="el-GR"/>
        </w:rPr>
        <w:t xml:space="preserve">) θα καλύπτουν τους παρακάτω τύπους ελέγχων: </w:t>
      </w:r>
    </w:p>
    <w:p w14:paraId="67B5F11D" w14:textId="77777777" w:rsidR="0086180E" w:rsidRPr="00274B25" w:rsidRDefault="0086180E" w:rsidP="00BF2AE3">
      <w:pPr>
        <w:numPr>
          <w:ilvl w:val="0"/>
          <w:numId w:val="39"/>
        </w:numPr>
        <w:suppressAutoHyphens w:val="0"/>
        <w:spacing w:before="120"/>
        <w:rPr>
          <w:rFonts w:cs="Tahoma"/>
          <w:szCs w:val="22"/>
          <w:lang w:val="el-GR"/>
        </w:rPr>
      </w:pPr>
      <w:r w:rsidRPr="00274B25">
        <w:rPr>
          <w:rFonts w:cs="Tahoma"/>
          <w:b/>
          <w:bCs/>
          <w:szCs w:val="22"/>
          <w:lang w:val="el-GR"/>
        </w:rPr>
        <w:t>Συμμόρφωσης με τις λειτουργικές προδιαγραφές</w:t>
      </w:r>
      <w:r w:rsidRPr="00274B25">
        <w:rPr>
          <w:rFonts w:cs="Tahoma"/>
          <w:bCs/>
          <w:szCs w:val="22"/>
          <w:lang w:val="el-GR"/>
        </w:rPr>
        <w:t xml:space="preserve"> της διακήρυξης</w:t>
      </w:r>
      <w:r w:rsidRPr="00274B25">
        <w:rPr>
          <w:rFonts w:cs="Tahoma"/>
          <w:szCs w:val="22"/>
          <w:lang w:val="el-GR"/>
        </w:rPr>
        <w:t xml:space="preserve">, όπως αυτές θα εξειδικευτούν στην ανάλυση απαιτήσεων των συστημάτων στο πλαίσιο της Ανάλυσης Απαιτήσεων του Έργου. </w:t>
      </w:r>
    </w:p>
    <w:p w14:paraId="49EFC212" w14:textId="77777777" w:rsidR="0086180E" w:rsidRPr="00274B25" w:rsidRDefault="0086180E" w:rsidP="00BF2AE3">
      <w:pPr>
        <w:numPr>
          <w:ilvl w:val="0"/>
          <w:numId w:val="39"/>
        </w:numPr>
        <w:suppressAutoHyphens w:val="0"/>
        <w:spacing w:before="120"/>
        <w:rPr>
          <w:rFonts w:cs="Tahoma"/>
          <w:szCs w:val="22"/>
          <w:lang w:val="el-GR"/>
        </w:rPr>
      </w:pPr>
      <w:r w:rsidRPr="00274B25">
        <w:rPr>
          <w:rFonts w:cs="Tahoma"/>
          <w:b/>
          <w:bCs/>
          <w:szCs w:val="22"/>
          <w:lang w:val="el-GR"/>
        </w:rPr>
        <w:t>Επίδοσης</w:t>
      </w:r>
      <w:r w:rsidRPr="00274B25">
        <w:rPr>
          <w:rFonts w:cs="Tahoma"/>
          <w:szCs w:val="22"/>
          <w:lang w:val="el-GR"/>
        </w:rPr>
        <w:t xml:space="preserve">, όπου ελέγχονται οι χρόνοι απόκρισης του συστήματος. </w:t>
      </w:r>
    </w:p>
    <w:p w14:paraId="0DF512E5" w14:textId="77777777" w:rsidR="0086180E" w:rsidRPr="00274B25" w:rsidRDefault="0086180E" w:rsidP="00BF2AE3">
      <w:pPr>
        <w:numPr>
          <w:ilvl w:val="0"/>
          <w:numId w:val="39"/>
        </w:numPr>
        <w:suppressAutoHyphens w:val="0"/>
        <w:spacing w:before="120"/>
        <w:rPr>
          <w:rFonts w:cs="Tahoma"/>
          <w:szCs w:val="22"/>
          <w:lang w:val="el-GR"/>
        </w:rPr>
      </w:pPr>
      <w:r w:rsidRPr="00274B25">
        <w:rPr>
          <w:rFonts w:cs="Tahoma"/>
          <w:b/>
          <w:bCs/>
          <w:szCs w:val="22"/>
          <w:lang w:val="el-GR"/>
        </w:rPr>
        <w:t>Ασφάλειας</w:t>
      </w:r>
      <w:r w:rsidRPr="00274B25">
        <w:rPr>
          <w:rFonts w:cs="Tahoma"/>
          <w:szCs w:val="22"/>
          <w:lang w:val="el-GR"/>
        </w:rPr>
        <w:t>, όπου ελέγχεται κατά πόσο η πρόσβαση και οι διάφορες ενέργειες στο σύστημα γίνονται μόνο από εξουσιοδοτημένους χρήστες.</w:t>
      </w:r>
    </w:p>
    <w:p w14:paraId="0DE29351" w14:textId="2E341A70" w:rsidR="0086180E" w:rsidRPr="00274B25" w:rsidRDefault="0086180E" w:rsidP="00BF2AE3">
      <w:pPr>
        <w:numPr>
          <w:ilvl w:val="0"/>
          <w:numId w:val="39"/>
        </w:numPr>
        <w:suppressAutoHyphens w:val="0"/>
        <w:spacing w:before="120"/>
        <w:rPr>
          <w:rFonts w:cs="Tahoma"/>
          <w:szCs w:val="22"/>
          <w:lang w:val="el-GR"/>
        </w:rPr>
      </w:pPr>
      <w:r w:rsidRPr="00274B25">
        <w:rPr>
          <w:rFonts w:cs="Tahoma"/>
          <w:b/>
          <w:bCs/>
          <w:szCs w:val="22"/>
          <w:lang w:val="el-GR"/>
        </w:rPr>
        <w:t>Έλεγχοι διαθεσιμότητας</w:t>
      </w:r>
      <w:r w:rsidRPr="00274B25">
        <w:rPr>
          <w:rFonts w:cs="Tahoma"/>
          <w:szCs w:val="22"/>
          <w:lang w:val="el-GR"/>
        </w:rPr>
        <w:t xml:space="preserve"> των Υποσυστημάτων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w:t>
      </w:r>
    </w:p>
    <w:p w14:paraId="483A3FC6" w14:textId="77777777" w:rsidR="0086180E" w:rsidRPr="00274B25" w:rsidRDefault="0086180E" w:rsidP="00BF2AE3">
      <w:pPr>
        <w:spacing w:before="120"/>
        <w:rPr>
          <w:rFonts w:cs="Tahoma"/>
          <w:szCs w:val="22"/>
          <w:lang w:val="el-GR"/>
        </w:rPr>
      </w:pPr>
      <w:r w:rsidRPr="00274B25">
        <w:rPr>
          <w:rFonts w:cs="Tahoma"/>
          <w:szCs w:val="22"/>
          <w:lang w:val="el-GR"/>
        </w:rPr>
        <w:t>Κατ’ ελάχιστο, θα πρέπει μέσω των σεναρίων ελέγχου να δίνεται η δυνατότητα για εκτέλεση:</w:t>
      </w:r>
    </w:p>
    <w:p w14:paraId="7DAD755A" w14:textId="77777777" w:rsidR="0086180E" w:rsidRPr="00274B25" w:rsidRDefault="0086180E" w:rsidP="00BF2AE3">
      <w:pPr>
        <w:numPr>
          <w:ilvl w:val="0"/>
          <w:numId w:val="40"/>
        </w:numPr>
        <w:suppressAutoHyphens w:val="0"/>
        <w:spacing w:before="120"/>
        <w:rPr>
          <w:rFonts w:cs="Tahoma"/>
          <w:szCs w:val="22"/>
          <w:lang w:val="el-GR"/>
        </w:rPr>
      </w:pPr>
      <w:r w:rsidRPr="00274B25">
        <w:rPr>
          <w:rFonts w:cs="Tahoma"/>
          <w:szCs w:val="22"/>
          <w:lang w:val="el-GR"/>
        </w:rPr>
        <w:t>αυτοματοποιημένων δοκιμών μονάδων (</w:t>
      </w:r>
      <w:r w:rsidRPr="00274B25">
        <w:rPr>
          <w:rFonts w:cs="Tahoma"/>
          <w:szCs w:val="22"/>
        </w:rPr>
        <w:t>unit</w:t>
      </w:r>
      <w:r w:rsidRPr="00274B25">
        <w:rPr>
          <w:rFonts w:cs="Tahoma"/>
          <w:szCs w:val="22"/>
          <w:lang w:val="el-GR"/>
        </w:rPr>
        <w:t xml:space="preserve"> </w:t>
      </w:r>
      <w:r w:rsidRPr="00274B25">
        <w:rPr>
          <w:rFonts w:cs="Tahoma"/>
          <w:szCs w:val="22"/>
        </w:rPr>
        <w:t>tests</w:t>
      </w:r>
      <w:r w:rsidRPr="00274B25">
        <w:rPr>
          <w:rFonts w:cs="Tahoma"/>
          <w:szCs w:val="22"/>
          <w:lang w:val="el-GR"/>
        </w:rPr>
        <w:t>)</w:t>
      </w:r>
    </w:p>
    <w:p w14:paraId="027C0984" w14:textId="77777777" w:rsidR="0086180E" w:rsidRPr="00274B25" w:rsidRDefault="0086180E" w:rsidP="00BF2AE3">
      <w:pPr>
        <w:numPr>
          <w:ilvl w:val="0"/>
          <w:numId w:val="40"/>
        </w:numPr>
        <w:suppressAutoHyphens w:val="0"/>
        <w:spacing w:before="120"/>
        <w:rPr>
          <w:rFonts w:cs="Tahoma"/>
          <w:szCs w:val="22"/>
          <w:lang w:val="el-GR"/>
        </w:rPr>
      </w:pPr>
      <w:r w:rsidRPr="00274B25">
        <w:rPr>
          <w:rFonts w:cs="Tahoma"/>
          <w:szCs w:val="22"/>
          <w:lang w:val="el-GR"/>
        </w:rPr>
        <w:t>δοκιμών σε επίπεδο εφαρμογών (</w:t>
      </w:r>
      <w:r w:rsidRPr="00274B25">
        <w:rPr>
          <w:rFonts w:cs="Tahoma"/>
          <w:szCs w:val="22"/>
        </w:rPr>
        <w:t>system</w:t>
      </w:r>
      <w:r w:rsidRPr="00274B25">
        <w:rPr>
          <w:rFonts w:cs="Tahoma"/>
          <w:szCs w:val="22"/>
          <w:lang w:val="el-GR"/>
        </w:rPr>
        <w:t xml:space="preserve"> </w:t>
      </w:r>
      <w:r w:rsidRPr="00274B25">
        <w:rPr>
          <w:rFonts w:cs="Tahoma"/>
          <w:szCs w:val="22"/>
        </w:rPr>
        <w:t>tests</w:t>
      </w:r>
      <w:r w:rsidRPr="00274B25">
        <w:rPr>
          <w:rFonts w:cs="Tahoma"/>
          <w:szCs w:val="22"/>
          <w:lang w:val="el-GR"/>
        </w:rPr>
        <w:t xml:space="preserve">) </w:t>
      </w:r>
    </w:p>
    <w:p w14:paraId="6B85BE54" w14:textId="77777777" w:rsidR="0086180E" w:rsidRPr="00274B25" w:rsidRDefault="0086180E" w:rsidP="00BF2AE3">
      <w:pPr>
        <w:numPr>
          <w:ilvl w:val="0"/>
          <w:numId w:val="40"/>
        </w:numPr>
        <w:suppressAutoHyphens w:val="0"/>
        <w:spacing w:before="120"/>
        <w:rPr>
          <w:rFonts w:cs="Tahoma"/>
          <w:szCs w:val="22"/>
        </w:rPr>
      </w:pPr>
      <w:r w:rsidRPr="00274B25">
        <w:rPr>
          <w:rFonts w:cs="Tahoma"/>
          <w:szCs w:val="22"/>
        </w:rPr>
        <w:t xml:space="preserve">δοκιμών αποδοχής χρηστών (user acceptance tests) </w:t>
      </w:r>
    </w:p>
    <w:p w14:paraId="04E39143" w14:textId="77777777" w:rsidR="0086180E" w:rsidRPr="00274B25" w:rsidRDefault="0086180E" w:rsidP="00BF2AE3">
      <w:pPr>
        <w:numPr>
          <w:ilvl w:val="0"/>
          <w:numId w:val="40"/>
        </w:numPr>
        <w:suppressAutoHyphens w:val="0"/>
        <w:spacing w:before="120"/>
        <w:rPr>
          <w:rFonts w:cs="Tahoma"/>
          <w:szCs w:val="22"/>
        </w:rPr>
      </w:pPr>
      <w:r w:rsidRPr="00274B25">
        <w:rPr>
          <w:rFonts w:cs="Tahoma"/>
          <w:szCs w:val="22"/>
        </w:rPr>
        <w:t>δοκιμών υψηλού φόρτου (stress tests).</w:t>
      </w:r>
    </w:p>
    <w:p w14:paraId="29485B62" w14:textId="77777777" w:rsidR="0086180E" w:rsidRPr="00274B25" w:rsidRDefault="0086180E" w:rsidP="00BF2AE3">
      <w:pPr>
        <w:spacing w:before="120"/>
        <w:rPr>
          <w:rFonts w:cs="Tahoma"/>
          <w:szCs w:val="22"/>
          <w:lang w:val="el-GR"/>
        </w:rPr>
      </w:pPr>
      <w:r w:rsidRPr="00274B25">
        <w:rPr>
          <w:rFonts w:cs="Tahoma"/>
          <w:szCs w:val="22"/>
          <w:lang w:val="el-GR"/>
        </w:rPr>
        <w:t>Ο τρόπος παρουσίασης των Περιπτώσεων Ελέγχου (</w:t>
      </w:r>
      <w:r w:rsidRPr="00274B25">
        <w:rPr>
          <w:rFonts w:cs="Tahoma"/>
          <w:szCs w:val="22"/>
        </w:rPr>
        <w:t>Test</w:t>
      </w:r>
      <w:r w:rsidRPr="00274B25">
        <w:rPr>
          <w:rFonts w:cs="Tahoma"/>
          <w:szCs w:val="22"/>
          <w:lang w:val="el-GR"/>
        </w:rPr>
        <w:t xml:space="preserve"> </w:t>
      </w:r>
      <w:r w:rsidRPr="00274B25">
        <w:rPr>
          <w:rFonts w:cs="Tahoma"/>
          <w:szCs w:val="22"/>
        </w:rPr>
        <w:t>Cases</w:t>
      </w:r>
      <w:r w:rsidRPr="00274B25">
        <w:rPr>
          <w:rFonts w:cs="Tahoma"/>
          <w:szCs w:val="22"/>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θα είναι δομημένος και συστηματικός και θα ακολουθεί ένα συγκεκριμένο πρότυπο, το οποίο θα εφαρμόζεται σε όλα τα Υποσυστήματα. </w:t>
      </w:r>
    </w:p>
    <w:p w14:paraId="57E6803D" w14:textId="77777777" w:rsidR="0086180E" w:rsidRPr="00274B25" w:rsidRDefault="0086180E" w:rsidP="00BF2AE3">
      <w:pPr>
        <w:spacing w:before="120"/>
        <w:rPr>
          <w:rFonts w:cs="Tahoma"/>
          <w:szCs w:val="22"/>
        </w:rPr>
      </w:pPr>
      <w:r w:rsidRPr="00274B25">
        <w:rPr>
          <w:rFonts w:cs="Tahoma"/>
          <w:szCs w:val="22"/>
          <w:lang w:val="el-GR"/>
        </w:rPr>
        <w:t xml:space="preserve">Το πρότυπο αυτό αποτελείται από μία σειρά επεξηγηματικών πεδίων σε έναν πίνακα που είναι κοινός για όλες τις Περιπτώσεις Ελέγχου. </w:t>
      </w:r>
      <w:r w:rsidRPr="00274B25">
        <w:rPr>
          <w:rFonts w:cs="Tahoma"/>
          <w:szCs w:val="22"/>
        </w:rPr>
        <w:t>Ο πίνακας και οι επεξηγήσεις των πεδίων απεικονίζονται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86180E" w:rsidRPr="00274B25" w14:paraId="66E50FE9" w14:textId="77777777" w:rsidTr="00381CF8">
        <w:trPr>
          <w:trHeight w:val="323"/>
          <w:jc w:val="center"/>
        </w:trPr>
        <w:tc>
          <w:tcPr>
            <w:tcW w:w="5000" w:type="pct"/>
            <w:gridSpan w:val="2"/>
            <w:shd w:val="clear" w:color="auto" w:fill="C0C0C0"/>
          </w:tcPr>
          <w:p w14:paraId="40D2827F" w14:textId="77777777" w:rsidR="0086180E" w:rsidRPr="00274B25" w:rsidRDefault="0086180E" w:rsidP="00BF2AE3">
            <w:pPr>
              <w:spacing w:before="120"/>
              <w:jc w:val="left"/>
              <w:rPr>
                <w:rFonts w:cs="Tahoma"/>
                <w:b/>
                <w:bCs/>
                <w:szCs w:val="22"/>
              </w:rPr>
            </w:pPr>
            <w:r w:rsidRPr="00274B25">
              <w:rPr>
                <w:rFonts w:cs="Tahoma"/>
                <w:b/>
                <w:bCs/>
                <w:szCs w:val="22"/>
              </w:rPr>
              <w:t>ΓΕΝΙΚΕΣ ΠΛΗΡΟΦΟΡΙΕΣ</w:t>
            </w:r>
          </w:p>
        </w:tc>
      </w:tr>
      <w:tr w:rsidR="0086180E" w:rsidRPr="00903A07" w14:paraId="10BA4965" w14:textId="77777777" w:rsidTr="00381CF8">
        <w:trPr>
          <w:jc w:val="center"/>
        </w:trPr>
        <w:tc>
          <w:tcPr>
            <w:tcW w:w="1538" w:type="pct"/>
          </w:tcPr>
          <w:p w14:paraId="7CA04C4F" w14:textId="77777777" w:rsidR="0086180E" w:rsidRPr="00274B25" w:rsidRDefault="0086180E" w:rsidP="00BF2AE3">
            <w:pPr>
              <w:spacing w:before="120"/>
              <w:jc w:val="left"/>
              <w:rPr>
                <w:rFonts w:cs="Tahoma"/>
                <w:b/>
                <w:szCs w:val="22"/>
              </w:rPr>
            </w:pPr>
            <w:r w:rsidRPr="00274B25">
              <w:rPr>
                <w:rFonts w:cs="Tahoma"/>
                <w:b/>
                <w:szCs w:val="22"/>
              </w:rPr>
              <w:t>Κωδικός Test Case</w:t>
            </w:r>
          </w:p>
        </w:tc>
        <w:tc>
          <w:tcPr>
            <w:tcW w:w="3462" w:type="pct"/>
          </w:tcPr>
          <w:p w14:paraId="2C9C7DC5"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«Μοναδικός κωδικός αναγνώρισης για κάθε test case»</w:t>
            </w:r>
          </w:p>
          <w:p w14:paraId="0A91A6D7" w14:textId="77777777" w:rsidR="0086180E" w:rsidRPr="00274B25" w:rsidRDefault="0086180E" w:rsidP="00BF2AE3">
            <w:pPr>
              <w:suppressAutoHyphens w:val="0"/>
              <w:spacing w:after="0"/>
              <w:jc w:val="left"/>
              <w:rPr>
                <w:rFonts w:cs="Tahoma"/>
                <w:i/>
                <w:iCs/>
                <w:szCs w:val="22"/>
                <w:lang w:val="el-GR" w:eastAsia="en-US"/>
              </w:rPr>
            </w:pPr>
          </w:p>
        </w:tc>
      </w:tr>
      <w:tr w:rsidR="0086180E" w:rsidRPr="00903A07" w14:paraId="2139C734" w14:textId="77777777" w:rsidTr="00381CF8">
        <w:trPr>
          <w:jc w:val="center"/>
        </w:trPr>
        <w:tc>
          <w:tcPr>
            <w:tcW w:w="1538" w:type="pct"/>
          </w:tcPr>
          <w:p w14:paraId="559E5F83" w14:textId="77777777" w:rsidR="0086180E" w:rsidRPr="00274B25" w:rsidRDefault="0086180E" w:rsidP="00BF2AE3">
            <w:pPr>
              <w:spacing w:before="120"/>
              <w:jc w:val="left"/>
              <w:rPr>
                <w:rFonts w:cs="Tahoma"/>
                <w:b/>
                <w:szCs w:val="22"/>
              </w:rPr>
            </w:pPr>
            <w:r w:rsidRPr="00274B25">
              <w:rPr>
                <w:rFonts w:cs="Tahoma"/>
                <w:b/>
                <w:szCs w:val="22"/>
              </w:rPr>
              <w:t>Περιγραφή Test Case</w:t>
            </w:r>
          </w:p>
        </w:tc>
        <w:tc>
          <w:tcPr>
            <w:tcW w:w="3462" w:type="pct"/>
          </w:tcPr>
          <w:p w14:paraId="37C30ACB"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«Κείμενο που περιγράφει τη λειτουργία που εκτελεί το test Case»</w:t>
            </w:r>
          </w:p>
          <w:p w14:paraId="5081DE4B" w14:textId="77777777" w:rsidR="0086180E" w:rsidRPr="00274B25" w:rsidRDefault="0086180E" w:rsidP="00BF2AE3">
            <w:pPr>
              <w:suppressAutoHyphens w:val="0"/>
              <w:spacing w:after="0"/>
              <w:jc w:val="left"/>
              <w:rPr>
                <w:rFonts w:cs="Tahoma"/>
                <w:i/>
                <w:iCs/>
                <w:szCs w:val="22"/>
                <w:lang w:val="el-GR" w:eastAsia="en-US"/>
              </w:rPr>
            </w:pPr>
          </w:p>
        </w:tc>
      </w:tr>
      <w:tr w:rsidR="0086180E" w:rsidRPr="00274B25" w14:paraId="354F1863" w14:textId="77777777" w:rsidTr="00381CF8">
        <w:trPr>
          <w:trHeight w:val="530"/>
          <w:jc w:val="center"/>
        </w:trPr>
        <w:tc>
          <w:tcPr>
            <w:tcW w:w="5000" w:type="pct"/>
            <w:gridSpan w:val="2"/>
            <w:shd w:val="clear" w:color="auto" w:fill="C0C0C0"/>
          </w:tcPr>
          <w:p w14:paraId="409BD535" w14:textId="77777777" w:rsidR="0086180E" w:rsidRPr="00274B25" w:rsidRDefault="0086180E" w:rsidP="00BF2AE3">
            <w:pPr>
              <w:spacing w:before="120"/>
              <w:jc w:val="left"/>
              <w:rPr>
                <w:rFonts w:cs="Tahoma"/>
                <w:b/>
                <w:bCs/>
                <w:szCs w:val="22"/>
              </w:rPr>
            </w:pPr>
            <w:r w:rsidRPr="00274B25">
              <w:rPr>
                <w:rFonts w:cs="Tahoma"/>
                <w:b/>
                <w:bCs/>
                <w:szCs w:val="22"/>
              </w:rPr>
              <w:t>ΠΡΟΑΠΑΙΤΟΥΜΕΝΑ – ΕΞΑΡΤΗΣΕΙΣ</w:t>
            </w:r>
          </w:p>
        </w:tc>
      </w:tr>
      <w:tr w:rsidR="0086180E" w:rsidRPr="00903A07" w14:paraId="0B4AAAD5" w14:textId="77777777" w:rsidTr="00381CF8">
        <w:trPr>
          <w:jc w:val="center"/>
        </w:trPr>
        <w:tc>
          <w:tcPr>
            <w:tcW w:w="1538" w:type="pct"/>
          </w:tcPr>
          <w:p w14:paraId="36676867" w14:textId="77777777" w:rsidR="0086180E" w:rsidRPr="00274B25" w:rsidRDefault="0086180E" w:rsidP="00BF2AE3">
            <w:pPr>
              <w:spacing w:before="120"/>
              <w:jc w:val="left"/>
              <w:rPr>
                <w:rFonts w:cs="Tahoma"/>
                <w:b/>
                <w:szCs w:val="22"/>
                <w:lang w:val="el-GR"/>
              </w:rPr>
            </w:pPr>
            <w:r w:rsidRPr="00274B25">
              <w:rPr>
                <w:rFonts w:cs="Tahoma"/>
                <w:b/>
                <w:szCs w:val="22"/>
                <w:lang w:val="el-GR"/>
              </w:rPr>
              <w:t xml:space="preserve">Απαιτήσεις συστήματος πριν την εκτέλεση του </w:t>
            </w:r>
            <w:r w:rsidRPr="00274B25">
              <w:rPr>
                <w:rFonts w:cs="Tahoma"/>
                <w:b/>
                <w:szCs w:val="22"/>
              </w:rPr>
              <w:t>test</w:t>
            </w:r>
            <w:r w:rsidRPr="00274B25">
              <w:rPr>
                <w:rFonts w:cs="Tahoma"/>
                <w:b/>
                <w:szCs w:val="22"/>
                <w:lang w:val="el-GR"/>
              </w:rPr>
              <w:t xml:space="preserve"> </w:t>
            </w:r>
            <w:r w:rsidRPr="00274B25">
              <w:rPr>
                <w:rFonts w:cs="Tahoma"/>
                <w:b/>
                <w:szCs w:val="22"/>
              </w:rPr>
              <w:t>case</w:t>
            </w:r>
          </w:p>
        </w:tc>
        <w:tc>
          <w:tcPr>
            <w:tcW w:w="3462" w:type="pct"/>
          </w:tcPr>
          <w:p w14:paraId="381D1A79"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«Ενέργειες που απαιτούνται στο σύστημα για την εκτέλεση του Σεναρίου που περιγράφεται.</w:t>
            </w:r>
          </w:p>
          <w:p w14:paraId="4F8D72BE"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(π.χ. άνοιγμα αρχείου, εισαγωγή αρχείου)»</w:t>
            </w:r>
          </w:p>
          <w:p w14:paraId="0077B440" w14:textId="77777777" w:rsidR="0086180E" w:rsidRPr="00274B25" w:rsidRDefault="0086180E" w:rsidP="00BF2AE3">
            <w:pPr>
              <w:suppressAutoHyphens w:val="0"/>
              <w:spacing w:after="0"/>
              <w:jc w:val="left"/>
              <w:rPr>
                <w:rFonts w:cs="Tahoma"/>
                <w:i/>
                <w:iCs/>
                <w:szCs w:val="22"/>
                <w:lang w:val="el-GR" w:eastAsia="en-US"/>
              </w:rPr>
            </w:pPr>
          </w:p>
        </w:tc>
      </w:tr>
      <w:tr w:rsidR="0086180E" w:rsidRPr="00903A07" w14:paraId="4F67F983" w14:textId="77777777" w:rsidTr="00381CF8">
        <w:trPr>
          <w:jc w:val="center"/>
        </w:trPr>
        <w:tc>
          <w:tcPr>
            <w:tcW w:w="1538" w:type="pct"/>
            <w:tcBorders>
              <w:bottom w:val="single" w:sz="4" w:space="0" w:color="auto"/>
            </w:tcBorders>
          </w:tcPr>
          <w:p w14:paraId="4A886DF8" w14:textId="77777777" w:rsidR="0086180E" w:rsidRPr="00274B25" w:rsidRDefault="0086180E" w:rsidP="00BF2AE3">
            <w:pPr>
              <w:spacing w:before="120"/>
              <w:jc w:val="left"/>
              <w:rPr>
                <w:rFonts w:cs="Tahoma"/>
                <w:b/>
                <w:szCs w:val="22"/>
              </w:rPr>
            </w:pPr>
            <w:r w:rsidRPr="00274B25">
              <w:rPr>
                <w:rFonts w:cs="Tahoma"/>
                <w:b/>
                <w:szCs w:val="22"/>
              </w:rPr>
              <w:lastRenderedPageBreak/>
              <w:t>Δεδομένα εισόδου</w:t>
            </w:r>
          </w:p>
        </w:tc>
        <w:tc>
          <w:tcPr>
            <w:tcW w:w="3462" w:type="pct"/>
            <w:tcBorders>
              <w:bottom w:val="single" w:sz="4" w:space="0" w:color="auto"/>
            </w:tcBorders>
          </w:tcPr>
          <w:p w14:paraId="6EEF9819"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«Τιμές δεδομένων εισόδου που εκτελούν το test case και επαληθεύουν το επιτυχές αποτέλεσμα εξόδου.»</w:t>
            </w:r>
          </w:p>
          <w:p w14:paraId="78AAE6DF" w14:textId="77777777" w:rsidR="0086180E" w:rsidRPr="00274B25" w:rsidRDefault="0086180E" w:rsidP="00BF2AE3">
            <w:pPr>
              <w:suppressAutoHyphens w:val="0"/>
              <w:spacing w:after="0"/>
              <w:jc w:val="left"/>
              <w:rPr>
                <w:rFonts w:cs="Tahoma"/>
                <w:i/>
                <w:iCs/>
                <w:szCs w:val="22"/>
                <w:lang w:val="el-GR" w:eastAsia="en-US"/>
              </w:rPr>
            </w:pPr>
          </w:p>
        </w:tc>
      </w:tr>
      <w:tr w:rsidR="0086180E" w:rsidRPr="00274B25" w14:paraId="2D9A5B7E" w14:textId="77777777" w:rsidTr="00381CF8">
        <w:trPr>
          <w:trHeight w:val="548"/>
          <w:jc w:val="center"/>
        </w:trPr>
        <w:tc>
          <w:tcPr>
            <w:tcW w:w="5000" w:type="pct"/>
            <w:gridSpan w:val="2"/>
            <w:shd w:val="clear" w:color="auto" w:fill="C0C0C0"/>
          </w:tcPr>
          <w:p w14:paraId="62DC0435" w14:textId="77777777" w:rsidR="0086180E" w:rsidRPr="00274B25" w:rsidRDefault="0086180E" w:rsidP="00BF2AE3">
            <w:pPr>
              <w:spacing w:before="120"/>
              <w:jc w:val="left"/>
              <w:rPr>
                <w:rFonts w:cs="Tahoma"/>
                <w:b/>
                <w:bCs/>
                <w:szCs w:val="22"/>
              </w:rPr>
            </w:pPr>
            <w:r w:rsidRPr="00274B25">
              <w:rPr>
                <w:rFonts w:cs="Tahoma"/>
                <w:b/>
                <w:bCs/>
                <w:szCs w:val="22"/>
              </w:rPr>
              <w:t>ΕΚΤΕΛΕΣΗ ΣΕΝΑΡΙΟΥ ΕΛΕΓΧΟΥ</w:t>
            </w:r>
          </w:p>
        </w:tc>
      </w:tr>
      <w:tr w:rsidR="0086180E" w:rsidRPr="00903A07" w14:paraId="7E551B92" w14:textId="77777777" w:rsidTr="00381CF8">
        <w:trPr>
          <w:jc w:val="center"/>
        </w:trPr>
        <w:tc>
          <w:tcPr>
            <w:tcW w:w="1538" w:type="pct"/>
            <w:tcBorders>
              <w:bottom w:val="single" w:sz="4" w:space="0" w:color="auto"/>
            </w:tcBorders>
          </w:tcPr>
          <w:p w14:paraId="15B4BC61" w14:textId="77777777" w:rsidR="0086180E" w:rsidRPr="00274B25" w:rsidRDefault="0086180E" w:rsidP="00BF2AE3">
            <w:pPr>
              <w:spacing w:before="120"/>
              <w:jc w:val="left"/>
              <w:rPr>
                <w:rFonts w:cs="Tahoma"/>
                <w:b/>
                <w:szCs w:val="22"/>
              </w:rPr>
            </w:pPr>
            <w:r w:rsidRPr="00274B25">
              <w:rPr>
                <w:rFonts w:cs="Tahoma"/>
                <w:b/>
                <w:szCs w:val="22"/>
              </w:rPr>
              <w:t>Ενέργειες εκτέλεσης</w:t>
            </w:r>
          </w:p>
        </w:tc>
        <w:tc>
          <w:tcPr>
            <w:tcW w:w="3462" w:type="pct"/>
            <w:tcBorders>
              <w:bottom w:val="single" w:sz="4" w:space="0" w:color="auto"/>
            </w:tcBorders>
          </w:tcPr>
          <w:p w14:paraId="51AB9347"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Βήμα-βήμα (οδηγός χρήστη test case)</w:t>
            </w:r>
          </w:p>
          <w:p w14:paraId="3E3DF3EB"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1. Ανοίγω…</w:t>
            </w:r>
          </w:p>
          <w:p w14:paraId="69C35224"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2. Πληκτρολογώ στο πεδίο Χ τον Αριθμό 2800</w:t>
            </w:r>
          </w:p>
          <w:p w14:paraId="05330BC5"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3. Πατάω το πλήκτρο εκτέλεση</w:t>
            </w:r>
          </w:p>
          <w:p w14:paraId="12572C22"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N. κτλ.</w:t>
            </w:r>
          </w:p>
          <w:p w14:paraId="3544C43B" w14:textId="77777777" w:rsidR="0086180E" w:rsidRPr="00274B25" w:rsidRDefault="0086180E" w:rsidP="00BF2AE3">
            <w:pPr>
              <w:spacing w:before="120"/>
              <w:jc w:val="left"/>
              <w:rPr>
                <w:rFonts w:cs="Tahoma"/>
                <w:szCs w:val="22"/>
                <w:lang w:val="el-GR"/>
              </w:rPr>
            </w:pPr>
          </w:p>
          <w:p w14:paraId="2A28E7E6" w14:textId="77777777" w:rsidR="0086180E" w:rsidRPr="00274B25" w:rsidRDefault="0086180E" w:rsidP="00BF2AE3">
            <w:pPr>
              <w:spacing w:before="120"/>
              <w:rPr>
                <w:rFonts w:cs="Tahoma"/>
                <w:szCs w:val="22"/>
                <w:lang w:val="el-GR"/>
              </w:rPr>
            </w:pPr>
            <w:r w:rsidRPr="00274B25">
              <w:rPr>
                <w:rFonts w:cs="Tahoma"/>
                <w:szCs w:val="22"/>
                <w:lang w:val="el-GR"/>
              </w:rPr>
              <w:t>Σε αυτό το σημείο θα παρατίθεται και σχετική εικόνα (</w:t>
            </w:r>
            <w:r w:rsidRPr="00274B25">
              <w:rPr>
                <w:rFonts w:cs="Tahoma"/>
                <w:szCs w:val="22"/>
              </w:rPr>
              <w:t>print</w:t>
            </w:r>
            <w:r w:rsidRPr="00274B25">
              <w:rPr>
                <w:rFonts w:cs="Tahoma"/>
                <w:szCs w:val="22"/>
                <w:lang w:val="el-GR"/>
              </w:rPr>
              <w:t xml:space="preserve"> </w:t>
            </w:r>
            <w:r w:rsidRPr="00274B25">
              <w:rPr>
                <w:rFonts w:cs="Tahoma"/>
                <w:szCs w:val="22"/>
              </w:rPr>
              <w:t>screen</w:t>
            </w:r>
            <w:r w:rsidRPr="00274B25">
              <w:rPr>
                <w:rFonts w:cs="Tahoma"/>
                <w:szCs w:val="22"/>
                <w:lang w:val="el-GR"/>
              </w:rPr>
              <w:t>) από την εφαρμογή με ενδεικτικό βελάκι που να σημειώνει το σημείο της οθόνης στο οποίο παρεμβαίνει ο χρήστης.</w:t>
            </w:r>
          </w:p>
        </w:tc>
      </w:tr>
      <w:tr w:rsidR="0086180E" w:rsidRPr="00274B25" w14:paraId="50395D10" w14:textId="77777777" w:rsidTr="00381CF8">
        <w:trPr>
          <w:trHeight w:val="521"/>
          <w:jc w:val="center"/>
        </w:trPr>
        <w:tc>
          <w:tcPr>
            <w:tcW w:w="5000" w:type="pct"/>
            <w:gridSpan w:val="2"/>
            <w:shd w:val="clear" w:color="auto" w:fill="C0C0C0"/>
          </w:tcPr>
          <w:p w14:paraId="220FB903" w14:textId="77777777" w:rsidR="0086180E" w:rsidRPr="00274B25" w:rsidRDefault="0086180E" w:rsidP="00BF2AE3">
            <w:pPr>
              <w:spacing w:before="120"/>
              <w:jc w:val="left"/>
              <w:rPr>
                <w:rFonts w:cs="Tahoma"/>
                <w:b/>
                <w:bCs/>
                <w:szCs w:val="22"/>
              </w:rPr>
            </w:pPr>
            <w:r w:rsidRPr="00274B25">
              <w:rPr>
                <w:rFonts w:cs="Tahoma"/>
                <w:b/>
                <w:bCs/>
                <w:szCs w:val="22"/>
              </w:rPr>
              <w:t>ΑΠΟΤΕΛΕΣΜΑΤΑ</w:t>
            </w:r>
          </w:p>
        </w:tc>
      </w:tr>
      <w:tr w:rsidR="0086180E" w:rsidRPr="00903A07" w14:paraId="0A303A76" w14:textId="77777777" w:rsidTr="00381CF8">
        <w:trPr>
          <w:jc w:val="center"/>
        </w:trPr>
        <w:tc>
          <w:tcPr>
            <w:tcW w:w="1538" w:type="pct"/>
          </w:tcPr>
          <w:p w14:paraId="43B418C3" w14:textId="77777777" w:rsidR="0086180E" w:rsidRPr="00274B25" w:rsidRDefault="0086180E" w:rsidP="00BF2AE3">
            <w:pPr>
              <w:spacing w:before="120"/>
              <w:jc w:val="left"/>
              <w:rPr>
                <w:rFonts w:cs="Tahoma"/>
                <w:b/>
                <w:szCs w:val="22"/>
              </w:rPr>
            </w:pPr>
            <w:r w:rsidRPr="00274B25">
              <w:rPr>
                <w:rFonts w:cs="Tahoma"/>
                <w:b/>
                <w:szCs w:val="22"/>
              </w:rPr>
              <w:t>Αναμενόμενα Αποτελέσματα</w:t>
            </w:r>
          </w:p>
        </w:tc>
        <w:tc>
          <w:tcPr>
            <w:tcW w:w="3462" w:type="pct"/>
          </w:tcPr>
          <w:p w14:paraId="6F26C488"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«Τιμές (αποτελέσματα πράξεων)</w:t>
            </w:r>
          </w:p>
          <w:p w14:paraId="3D4E917D" w14:textId="77777777" w:rsidR="0086180E" w:rsidRPr="00274B25" w:rsidRDefault="0086180E" w:rsidP="00BF2AE3">
            <w:pPr>
              <w:suppressAutoHyphens w:val="0"/>
              <w:spacing w:after="0"/>
              <w:jc w:val="left"/>
              <w:rPr>
                <w:rFonts w:cs="Tahoma"/>
                <w:i/>
                <w:iCs/>
                <w:szCs w:val="22"/>
                <w:lang w:val="el-GR" w:eastAsia="en-US"/>
              </w:rPr>
            </w:pPr>
            <w:r w:rsidRPr="00274B25">
              <w:rPr>
                <w:rFonts w:cs="Tahoma"/>
                <w:i/>
                <w:iCs/>
                <w:szCs w:val="22"/>
                <w:lang w:val="el-GR" w:eastAsia="en-US"/>
              </w:rPr>
              <w:t>Έγγραφα (Αποτελέσματα ενεργειών)»</w:t>
            </w:r>
          </w:p>
        </w:tc>
      </w:tr>
    </w:tbl>
    <w:p w14:paraId="773F705E" w14:textId="77777777" w:rsidR="0086180E" w:rsidRPr="00274B25" w:rsidRDefault="0086180E" w:rsidP="00BF2AE3">
      <w:pPr>
        <w:spacing w:before="120"/>
        <w:rPr>
          <w:rFonts w:cs="Tahoma"/>
          <w:szCs w:val="22"/>
          <w:lang w:val="el-GR"/>
        </w:rPr>
      </w:pPr>
      <w:r w:rsidRPr="00274B25">
        <w:rPr>
          <w:rFonts w:cs="Tahoma"/>
          <w:szCs w:val="22"/>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58" w:type="dxa"/>
        <w:jc w:val="center"/>
        <w:tblLayout w:type="fixed"/>
        <w:tblLook w:val="0000" w:firstRow="0" w:lastRow="0" w:firstColumn="0" w:lastColumn="0" w:noHBand="0" w:noVBand="0"/>
      </w:tblPr>
      <w:tblGrid>
        <w:gridCol w:w="1440"/>
        <w:gridCol w:w="1440"/>
        <w:gridCol w:w="16"/>
        <w:gridCol w:w="6762"/>
      </w:tblGrid>
      <w:tr w:rsidR="0086180E" w:rsidRPr="00274B25" w14:paraId="130D8672" w14:textId="77777777" w:rsidTr="00381CF8">
        <w:trPr>
          <w:cantSplit/>
          <w:jc w:val="center"/>
        </w:trPr>
        <w:tc>
          <w:tcPr>
            <w:tcW w:w="9658" w:type="dxa"/>
            <w:gridSpan w:val="4"/>
            <w:tcBorders>
              <w:top w:val="single" w:sz="12" w:space="0" w:color="auto"/>
              <w:left w:val="single" w:sz="12" w:space="0" w:color="auto"/>
              <w:bottom w:val="single" w:sz="12" w:space="0" w:color="auto"/>
              <w:right w:val="single" w:sz="12" w:space="0" w:color="auto"/>
            </w:tcBorders>
          </w:tcPr>
          <w:p w14:paraId="57C6CC7E" w14:textId="77777777" w:rsidR="0086180E" w:rsidRPr="00274B25" w:rsidRDefault="0086180E" w:rsidP="00BF2AE3">
            <w:pPr>
              <w:spacing w:before="120" w:after="0"/>
              <w:jc w:val="center"/>
              <w:rPr>
                <w:rFonts w:cs="Tahoma"/>
                <w:b/>
                <w:szCs w:val="22"/>
              </w:rPr>
            </w:pPr>
            <w:r w:rsidRPr="00274B25">
              <w:rPr>
                <w:rFonts w:cs="Tahoma"/>
                <w:b/>
                <w:szCs w:val="22"/>
              </w:rPr>
              <w:t xml:space="preserve">ΕΚΤΕΛΕΣΗ ΠΕΡΙΠΤΩΣΕΩΝ ΕΛΕΓΧΟΥ </w:t>
            </w:r>
          </w:p>
          <w:p w14:paraId="009FF1D7" w14:textId="77777777" w:rsidR="0086180E" w:rsidRPr="00274B25" w:rsidRDefault="0086180E" w:rsidP="00BF2AE3">
            <w:pPr>
              <w:spacing w:before="120" w:after="0"/>
              <w:jc w:val="center"/>
              <w:rPr>
                <w:rFonts w:cs="Tahoma"/>
                <w:b/>
                <w:szCs w:val="22"/>
              </w:rPr>
            </w:pPr>
            <w:r w:rsidRPr="00274B25">
              <w:rPr>
                <w:rFonts w:cs="Tahoma"/>
                <w:b/>
                <w:szCs w:val="22"/>
              </w:rPr>
              <w:t>(TEST CASE EXECUTION)</w:t>
            </w:r>
          </w:p>
        </w:tc>
      </w:tr>
      <w:tr w:rsidR="0086180E" w:rsidRPr="00274B25" w14:paraId="7E53302B" w14:textId="77777777" w:rsidTr="00381CF8">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08EB85E1" w14:textId="77777777" w:rsidR="0086180E" w:rsidRPr="00274B25" w:rsidRDefault="0086180E" w:rsidP="00BF2AE3">
            <w:pPr>
              <w:spacing w:before="120" w:after="0"/>
              <w:jc w:val="right"/>
              <w:rPr>
                <w:rFonts w:cs="Tahoma"/>
                <w:b/>
                <w:szCs w:val="22"/>
              </w:rPr>
            </w:pPr>
            <w:r w:rsidRPr="00274B25">
              <w:rPr>
                <w:rFonts w:cs="Tahoma"/>
                <w:b/>
                <w:szCs w:val="22"/>
              </w:rPr>
              <w:t>Χρήστης:</w:t>
            </w:r>
          </w:p>
        </w:tc>
        <w:tc>
          <w:tcPr>
            <w:tcW w:w="6762" w:type="dxa"/>
            <w:tcBorders>
              <w:top w:val="single" w:sz="12" w:space="0" w:color="auto"/>
              <w:left w:val="single" w:sz="12" w:space="0" w:color="auto"/>
              <w:bottom w:val="single" w:sz="12" w:space="0" w:color="auto"/>
              <w:right w:val="single" w:sz="12" w:space="0" w:color="auto"/>
            </w:tcBorders>
          </w:tcPr>
          <w:p w14:paraId="4E7BCC23" w14:textId="77777777" w:rsidR="0086180E" w:rsidRPr="00274B25" w:rsidRDefault="0086180E" w:rsidP="00BF2AE3">
            <w:pPr>
              <w:spacing w:before="120" w:after="0"/>
              <w:rPr>
                <w:rFonts w:cs="Tahoma"/>
                <w:b/>
                <w:szCs w:val="22"/>
              </w:rPr>
            </w:pPr>
          </w:p>
        </w:tc>
      </w:tr>
      <w:tr w:rsidR="0086180E" w:rsidRPr="00274B25" w14:paraId="7E1ED332" w14:textId="77777777" w:rsidTr="00381CF8">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586BD4DC" w14:textId="77777777" w:rsidR="0086180E" w:rsidRPr="00274B25" w:rsidRDefault="0086180E" w:rsidP="00BF2AE3">
            <w:pPr>
              <w:spacing w:before="120" w:after="0"/>
              <w:jc w:val="right"/>
              <w:rPr>
                <w:rFonts w:cs="Tahoma"/>
                <w:b/>
                <w:szCs w:val="22"/>
              </w:rPr>
            </w:pPr>
            <w:r w:rsidRPr="00274B25">
              <w:rPr>
                <w:rFonts w:cs="Tahoma"/>
                <w:b/>
                <w:szCs w:val="22"/>
              </w:rPr>
              <w:t>Σύστημα:</w:t>
            </w:r>
          </w:p>
        </w:tc>
        <w:tc>
          <w:tcPr>
            <w:tcW w:w="6762" w:type="dxa"/>
            <w:tcBorders>
              <w:top w:val="single" w:sz="12" w:space="0" w:color="auto"/>
              <w:left w:val="single" w:sz="12" w:space="0" w:color="auto"/>
              <w:bottom w:val="single" w:sz="12" w:space="0" w:color="auto"/>
              <w:right w:val="single" w:sz="12" w:space="0" w:color="auto"/>
            </w:tcBorders>
          </w:tcPr>
          <w:p w14:paraId="3BD1E3D9" w14:textId="77777777" w:rsidR="0086180E" w:rsidRPr="00274B25" w:rsidRDefault="0086180E" w:rsidP="00BF2AE3">
            <w:pPr>
              <w:spacing w:before="120" w:after="0"/>
              <w:rPr>
                <w:rFonts w:cs="Tahoma"/>
                <w:b/>
                <w:szCs w:val="22"/>
              </w:rPr>
            </w:pPr>
          </w:p>
        </w:tc>
      </w:tr>
      <w:tr w:rsidR="0086180E" w:rsidRPr="00274B25" w14:paraId="23A65137" w14:textId="77777777" w:rsidTr="00381CF8">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7F991D6C" w14:textId="77777777" w:rsidR="0086180E" w:rsidRPr="00274B25" w:rsidRDefault="0086180E" w:rsidP="00BF2AE3">
            <w:pPr>
              <w:spacing w:before="120" w:after="0"/>
              <w:jc w:val="right"/>
              <w:rPr>
                <w:rFonts w:cs="Tahoma"/>
                <w:b/>
                <w:szCs w:val="22"/>
              </w:rPr>
            </w:pPr>
            <w:r w:rsidRPr="00274B25">
              <w:rPr>
                <w:rFonts w:cs="Tahoma"/>
                <w:b/>
                <w:szCs w:val="22"/>
              </w:rPr>
              <w:t>Ημερομηνία:</w:t>
            </w:r>
          </w:p>
        </w:tc>
        <w:tc>
          <w:tcPr>
            <w:tcW w:w="6762" w:type="dxa"/>
            <w:tcBorders>
              <w:top w:val="single" w:sz="12" w:space="0" w:color="auto"/>
              <w:left w:val="single" w:sz="12" w:space="0" w:color="auto"/>
              <w:bottom w:val="single" w:sz="12" w:space="0" w:color="auto"/>
              <w:right w:val="single" w:sz="12" w:space="0" w:color="auto"/>
            </w:tcBorders>
          </w:tcPr>
          <w:p w14:paraId="300AA69B" w14:textId="77777777" w:rsidR="0086180E" w:rsidRPr="00274B25" w:rsidRDefault="0086180E" w:rsidP="00BF2AE3">
            <w:pPr>
              <w:spacing w:before="120" w:after="0"/>
              <w:rPr>
                <w:rFonts w:cs="Tahoma"/>
                <w:b/>
                <w:szCs w:val="22"/>
              </w:rPr>
            </w:pPr>
          </w:p>
        </w:tc>
      </w:tr>
      <w:tr w:rsidR="0086180E" w:rsidRPr="00274B25" w14:paraId="490E0884" w14:textId="77777777" w:rsidTr="00381CF8">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3E867AB4" w14:textId="77777777" w:rsidR="0086180E" w:rsidRPr="00274B25" w:rsidRDefault="0086180E" w:rsidP="00BF2AE3">
            <w:pPr>
              <w:spacing w:before="120" w:after="0"/>
              <w:jc w:val="right"/>
              <w:rPr>
                <w:rFonts w:cs="Tahoma"/>
                <w:b/>
                <w:szCs w:val="22"/>
              </w:rPr>
            </w:pPr>
            <w:r w:rsidRPr="00274B25">
              <w:rPr>
                <w:rFonts w:cs="Tahoma"/>
                <w:b/>
                <w:szCs w:val="22"/>
              </w:rPr>
              <w:t>Κωδικός Σεναρίου:</w:t>
            </w:r>
          </w:p>
        </w:tc>
        <w:tc>
          <w:tcPr>
            <w:tcW w:w="6762" w:type="dxa"/>
            <w:tcBorders>
              <w:top w:val="single" w:sz="12" w:space="0" w:color="auto"/>
              <w:left w:val="single" w:sz="12" w:space="0" w:color="auto"/>
              <w:bottom w:val="single" w:sz="12" w:space="0" w:color="auto"/>
              <w:right w:val="single" w:sz="12" w:space="0" w:color="auto"/>
            </w:tcBorders>
          </w:tcPr>
          <w:p w14:paraId="481E2F6B" w14:textId="77777777" w:rsidR="0086180E" w:rsidRPr="00274B25" w:rsidRDefault="0086180E" w:rsidP="00BF2AE3">
            <w:pPr>
              <w:spacing w:before="120" w:after="0"/>
              <w:rPr>
                <w:rFonts w:cs="Tahoma"/>
                <w:b/>
                <w:szCs w:val="22"/>
              </w:rPr>
            </w:pPr>
          </w:p>
        </w:tc>
      </w:tr>
      <w:tr w:rsidR="0086180E" w:rsidRPr="00274B25" w14:paraId="5F6FFAD9" w14:textId="77777777" w:rsidTr="00381CF8">
        <w:trPr>
          <w:cantSplit/>
          <w:jc w:val="center"/>
        </w:trPr>
        <w:tc>
          <w:tcPr>
            <w:tcW w:w="1440" w:type="dxa"/>
            <w:tcBorders>
              <w:top w:val="single" w:sz="12" w:space="0" w:color="auto"/>
              <w:left w:val="single" w:sz="12" w:space="0" w:color="auto"/>
              <w:bottom w:val="single" w:sz="6" w:space="0" w:color="auto"/>
              <w:right w:val="single" w:sz="12" w:space="0" w:color="auto"/>
            </w:tcBorders>
          </w:tcPr>
          <w:p w14:paraId="3A699854" w14:textId="77777777" w:rsidR="0086180E" w:rsidRPr="00274B25" w:rsidRDefault="0086180E" w:rsidP="00BF2AE3">
            <w:pPr>
              <w:spacing w:before="120" w:after="0"/>
              <w:jc w:val="center"/>
              <w:rPr>
                <w:rFonts w:cs="Tahoma"/>
                <w:b/>
                <w:szCs w:val="22"/>
              </w:rPr>
            </w:pPr>
          </w:p>
          <w:p w14:paraId="0005A955" w14:textId="77777777" w:rsidR="0086180E" w:rsidRPr="00274B25" w:rsidRDefault="0086180E" w:rsidP="00BF2AE3">
            <w:pPr>
              <w:spacing w:before="120" w:after="0"/>
              <w:jc w:val="center"/>
              <w:rPr>
                <w:rFonts w:cs="Tahoma"/>
                <w:b/>
                <w:szCs w:val="22"/>
              </w:rPr>
            </w:pPr>
            <w:r w:rsidRPr="00274B25">
              <w:rPr>
                <w:rFonts w:cs="Tahoma"/>
                <w:b/>
                <w:szCs w:val="22"/>
              </w:rPr>
              <w:t>Κωδικός Test Case</w:t>
            </w:r>
          </w:p>
        </w:tc>
        <w:tc>
          <w:tcPr>
            <w:tcW w:w="1440" w:type="dxa"/>
            <w:tcBorders>
              <w:top w:val="single" w:sz="12" w:space="0" w:color="auto"/>
              <w:left w:val="single" w:sz="12" w:space="0" w:color="auto"/>
              <w:bottom w:val="single" w:sz="6" w:space="0" w:color="auto"/>
              <w:right w:val="single" w:sz="12" w:space="0" w:color="auto"/>
            </w:tcBorders>
          </w:tcPr>
          <w:p w14:paraId="743DDB0C" w14:textId="77777777" w:rsidR="0086180E" w:rsidRPr="00274B25" w:rsidRDefault="0086180E" w:rsidP="00BF2AE3">
            <w:pPr>
              <w:spacing w:before="120" w:after="0"/>
              <w:jc w:val="center"/>
              <w:rPr>
                <w:rFonts w:cs="Tahoma"/>
                <w:b/>
                <w:szCs w:val="22"/>
              </w:rPr>
            </w:pPr>
            <w:r w:rsidRPr="00274B25">
              <w:rPr>
                <w:rFonts w:cs="Tahoma"/>
                <w:b/>
                <w:szCs w:val="22"/>
              </w:rPr>
              <w:t>Επιτυχία/</w:t>
            </w:r>
          </w:p>
          <w:p w14:paraId="04094BE8" w14:textId="77777777" w:rsidR="0086180E" w:rsidRPr="00274B25" w:rsidRDefault="0086180E" w:rsidP="00BF2AE3">
            <w:pPr>
              <w:spacing w:before="120" w:after="0"/>
              <w:jc w:val="center"/>
              <w:rPr>
                <w:rFonts w:cs="Tahoma"/>
                <w:b/>
                <w:szCs w:val="22"/>
              </w:rPr>
            </w:pPr>
            <w:r w:rsidRPr="00274B25">
              <w:rPr>
                <w:rFonts w:cs="Tahoma"/>
                <w:b/>
                <w:szCs w:val="22"/>
              </w:rPr>
              <w:t>Αποτυχία</w:t>
            </w:r>
          </w:p>
        </w:tc>
        <w:tc>
          <w:tcPr>
            <w:tcW w:w="6778" w:type="dxa"/>
            <w:gridSpan w:val="2"/>
            <w:tcBorders>
              <w:top w:val="single" w:sz="12" w:space="0" w:color="auto"/>
              <w:left w:val="single" w:sz="12" w:space="0" w:color="auto"/>
              <w:bottom w:val="single" w:sz="6" w:space="0" w:color="auto"/>
              <w:right w:val="single" w:sz="12" w:space="0" w:color="auto"/>
            </w:tcBorders>
          </w:tcPr>
          <w:p w14:paraId="73B1BDF3" w14:textId="77777777" w:rsidR="0086180E" w:rsidRPr="00274B25" w:rsidRDefault="0086180E" w:rsidP="00BF2AE3">
            <w:pPr>
              <w:spacing w:before="120" w:after="0"/>
              <w:jc w:val="center"/>
              <w:rPr>
                <w:rFonts w:cs="Tahoma"/>
                <w:b/>
                <w:szCs w:val="22"/>
              </w:rPr>
            </w:pPr>
          </w:p>
          <w:p w14:paraId="04D0F5BD" w14:textId="77777777" w:rsidR="0086180E" w:rsidRPr="00274B25" w:rsidRDefault="0086180E" w:rsidP="00BF2AE3">
            <w:pPr>
              <w:spacing w:before="120" w:after="0"/>
              <w:jc w:val="center"/>
              <w:rPr>
                <w:rFonts w:cs="Tahoma"/>
                <w:b/>
                <w:szCs w:val="22"/>
              </w:rPr>
            </w:pPr>
            <w:r w:rsidRPr="00274B25">
              <w:rPr>
                <w:rFonts w:cs="Tahoma"/>
                <w:b/>
                <w:szCs w:val="22"/>
              </w:rPr>
              <w:t>Παρατηρήσεις</w:t>
            </w:r>
          </w:p>
        </w:tc>
      </w:tr>
      <w:tr w:rsidR="0086180E" w:rsidRPr="00274B25" w14:paraId="1C7F3EC2" w14:textId="77777777" w:rsidTr="00381CF8">
        <w:trPr>
          <w:cantSplit/>
          <w:jc w:val="center"/>
        </w:trPr>
        <w:tc>
          <w:tcPr>
            <w:tcW w:w="1440" w:type="dxa"/>
            <w:tcBorders>
              <w:top w:val="single" w:sz="6" w:space="0" w:color="auto"/>
              <w:left w:val="single" w:sz="12" w:space="0" w:color="auto"/>
              <w:bottom w:val="single" w:sz="6" w:space="0" w:color="auto"/>
              <w:right w:val="single" w:sz="12" w:space="0" w:color="auto"/>
            </w:tcBorders>
          </w:tcPr>
          <w:p w14:paraId="65F73098" w14:textId="77777777" w:rsidR="0086180E" w:rsidRPr="00274B25" w:rsidRDefault="0086180E" w:rsidP="00BF2AE3">
            <w:pPr>
              <w:spacing w:before="120" w:after="0"/>
              <w:rPr>
                <w:rFonts w:cs="Tahoma"/>
                <w:szCs w:val="22"/>
              </w:rPr>
            </w:pPr>
          </w:p>
        </w:tc>
        <w:tc>
          <w:tcPr>
            <w:tcW w:w="1440" w:type="dxa"/>
            <w:tcBorders>
              <w:top w:val="single" w:sz="6" w:space="0" w:color="auto"/>
              <w:left w:val="single" w:sz="12" w:space="0" w:color="auto"/>
              <w:bottom w:val="single" w:sz="6" w:space="0" w:color="auto"/>
              <w:right w:val="single" w:sz="12" w:space="0" w:color="auto"/>
            </w:tcBorders>
          </w:tcPr>
          <w:p w14:paraId="57102849" w14:textId="77777777" w:rsidR="0086180E" w:rsidRPr="00274B25" w:rsidRDefault="0086180E" w:rsidP="00BF2AE3">
            <w:pPr>
              <w:spacing w:before="120" w:after="0"/>
              <w:rPr>
                <w:rFonts w:cs="Tahoma"/>
                <w:szCs w:val="22"/>
              </w:rPr>
            </w:pPr>
          </w:p>
        </w:tc>
        <w:tc>
          <w:tcPr>
            <w:tcW w:w="6778" w:type="dxa"/>
            <w:gridSpan w:val="2"/>
            <w:tcBorders>
              <w:top w:val="single" w:sz="6" w:space="0" w:color="auto"/>
              <w:left w:val="single" w:sz="12" w:space="0" w:color="auto"/>
              <w:bottom w:val="single" w:sz="6" w:space="0" w:color="auto"/>
              <w:right w:val="single" w:sz="12" w:space="0" w:color="auto"/>
            </w:tcBorders>
          </w:tcPr>
          <w:p w14:paraId="21E65608" w14:textId="77777777" w:rsidR="0086180E" w:rsidRPr="00274B25" w:rsidRDefault="0086180E" w:rsidP="00BF2AE3">
            <w:pPr>
              <w:spacing w:before="120" w:after="0"/>
              <w:rPr>
                <w:rFonts w:cs="Tahoma"/>
                <w:szCs w:val="22"/>
              </w:rPr>
            </w:pPr>
          </w:p>
        </w:tc>
      </w:tr>
      <w:tr w:rsidR="0086180E" w:rsidRPr="00274B25" w14:paraId="162C9298" w14:textId="77777777" w:rsidTr="00381CF8">
        <w:trPr>
          <w:cantSplit/>
          <w:jc w:val="center"/>
        </w:trPr>
        <w:tc>
          <w:tcPr>
            <w:tcW w:w="1440" w:type="dxa"/>
            <w:tcBorders>
              <w:top w:val="single" w:sz="6" w:space="0" w:color="auto"/>
              <w:left w:val="single" w:sz="12" w:space="0" w:color="auto"/>
              <w:bottom w:val="single" w:sz="6" w:space="0" w:color="auto"/>
              <w:right w:val="single" w:sz="12" w:space="0" w:color="auto"/>
            </w:tcBorders>
          </w:tcPr>
          <w:p w14:paraId="589767C0" w14:textId="77777777" w:rsidR="0086180E" w:rsidRPr="00274B25" w:rsidRDefault="0086180E" w:rsidP="00BF2AE3">
            <w:pPr>
              <w:spacing w:before="120" w:after="0"/>
              <w:rPr>
                <w:rFonts w:cs="Tahoma"/>
                <w:szCs w:val="22"/>
              </w:rPr>
            </w:pPr>
          </w:p>
        </w:tc>
        <w:tc>
          <w:tcPr>
            <w:tcW w:w="1440" w:type="dxa"/>
            <w:tcBorders>
              <w:top w:val="single" w:sz="6" w:space="0" w:color="auto"/>
              <w:left w:val="single" w:sz="12" w:space="0" w:color="auto"/>
              <w:bottom w:val="single" w:sz="6" w:space="0" w:color="auto"/>
              <w:right w:val="single" w:sz="12" w:space="0" w:color="auto"/>
            </w:tcBorders>
          </w:tcPr>
          <w:p w14:paraId="43741155" w14:textId="77777777" w:rsidR="0086180E" w:rsidRPr="00274B25" w:rsidRDefault="0086180E" w:rsidP="00BF2AE3">
            <w:pPr>
              <w:spacing w:before="120" w:after="0"/>
              <w:rPr>
                <w:rFonts w:cs="Tahoma"/>
                <w:szCs w:val="22"/>
              </w:rPr>
            </w:pPr>
          </w:p>
        </w:tc>
        <w:tc>
          <w:tcPr>
            <w:tcW w:w="6778" w:type="dxa"/>
            <w:gridSpan w:val="2"/>
            <w:tcBorders>
              <w:top w:val="single" w:sz="6" w:space="0" w:color="auto"/>
              <w:left w:val="single" w:sz="12" w:space="0" w:color="auto"/>
              <w:bottom w:val="single" w:sz="6" w:space="0" w:color="auto"/>
              <w:right w:val="single" w:sz="12" w:space="0" w:color="auto"/>
            </w:tcBorders>
          </w:tcPr>
          <w:p w14:paraId="56C9C8E3" w14:textId="77777777" w:rsidR="0086180E" w:rsidRPr="00274B25" w:rsidRDefault="0086180E" w:rsidP="00BF2AE3">
            <w:pPr>
              <w:spacing w:before="120" w:after="0"/>
              <w:rPr>
                <w:rFonts w:cs="Tahoma"/>
                <w:szCs w:val="22"/>
              </w:rPr>
            </w:pPr>
          </w:p>
        </w:tc>
      </w:tr>
      <w:tr w:rsidR="0086180E" w:rsidRPr="00274B25" w14:paraId="24814EE5" w14:textId="77777777" w:rsidTr="00381CF8">
        <w:trPr>
          <w:cantSplit/>
          <w:jc w:val="center"/>
        </w:trPr>
        <w:tc>
          <w:tcPr>
            <w:tcW w:w="1440" w:type="dxa"/>
            <w:tcBorders>
              <w:top w:val="single" w:sz="6" w:space="0" w:color="auto"/>
              <w:left w:val="single" w:sz="12" w:space="0" w:color="auto"/>
              <w:bottom w:val="single" w:sz="6" w:space="0" w:color="auto"/>
              <w:right w:val="single" w:sz="12" w:space="0" w:color="auto"/>
            </w:tcBorders>
          </w:tcPr>
          <w:p w14:paraId="47009ACC" w14:textId="77777777" w:rsidR="0086180E" w:rsidRPr="00274B25" w:rsidRDefault="0086180E" w:rsidP="00BF2AE3">
            <w:pPr>
              <w:spacing w:before="120" w:after="0"/>
              <w:rPr>
                <w:rFonts w:cs="Tahoma"/>
                <w:szCs w:val="22"/>
              </w:rPr>
            </w:pPr>
          </w:p>
        </w:tc>
        <w:tc>
          <w:tcPr>
            <w:tcW w:w="1440" w:type="dxa"/>
            <w:tcBorders>
              <w:top w:val="single" w:sz="6" w:space="0" w:color="auto"/>
              <w:left w:val="single" w:sz="12" w:space="0" w:color="auto"/>
              <w:bottom w:val="single" w:sz="6" w:space="0" w:color="auto"/>
              <w:right w:val="single" w:sz="12" w:space="0" w:color="auto"/>
            </w:tcBorders>
          </w:tcPr>
          <w:p w14:paraId="7D3F6C2E" w14:textId="77777777" w:rsidR="0086180E" w:rsidRPr="00274B25" w:rsidRDefault="0086180E" w:rsidP="00BF2AE3">
            <w:pPr>
              <w:spacing w:before="120" w:after="0"/>
              <w:rPr>
                <w:rFonts w:cs="Tahoma"/>
                <w:szCs w:val="22"/>
              </w:rPr>
            </w:pPr>
          </w:p>
        </w:tc>
        <w:tc>
          <w:tcPr>
            <w:tcW w:w="6778" w:type="dxa"/>
            <w:gridSpan w:val="2"/>
            <w:tcBorders>
              <w:top w:val="single" w:sz="6" w:space="0" w:color="auto"/>
              <w:left w:val="single" w:sz="12" w:space="0" w:color="auto"/>
              <w:bottom w:val="single" w:sz="6" w:space="0" w:color="auto"/>
              <w:right w:val="single" w:sz="12" w:space="0" w:color="auto"/>
            </w:tcBorders>
          </w:tcPr>
          <w:p w14:paraId="05262C62" w14:textId="77777777" w:rsidR="0086180E" w:rsidRPr="00274B25" w:rsidRDefault="0086180E" w:rsidP="00BF2AE3">
            <w:pPr>
              <w:spacing w:before="120" w:after="0"/>
              <w:rPr>
                <w:rFonts w:cs="Tahoma"/>
                <w:szCs w:val="22"/>
              </w:rPr>
            </w:pPr>
          </w:p>
        </w:tc>
      </w:tr>
      <w:tr w:rsidR="0086180E" w:rsidRPr="00274B25" w14:paraId="2FFE4253" w14:textId="77777777" w:rsidTr="00381CF8">
        <w:trPr>
          <w:cantSplit/>
          <w:jc w:val="center"/>
        </w:trPr>
        <w:tc>
          <w:tcPr>
            <w:tcW w:w="1440" w:type="dxa"/>
            <w:tcBorders>
              <w:top w:val="single" w:sz="6" w:space="0" w:color="auto"/>
              <w:left w:val="single" w:sz="12" w:space="0" w:color="auto"/>
              <w:bottom w:val="single" w:sz="6" w:space="0" w:color="auto"/>
              <w:right w:val="single" w:sz="12" w:space="0" w:color="auto"/>
            </w:tcBorders>
          </w:tcPr>
          <w:p w14:paraId="0FBC6FE0" w14:textId="77777777" w:rsidR="0086180E" w:rsidRPr="00274B25" w:rsidRDefault="0086180E" w:rsidP="00BF2AE3">
            <w:pPr>
              <w:spacing w:before="120" w:after="0"/>
              <w:rPr>
                <w:rFonts w:cs="Tahoma"/>
                <w:szCs w:val="22"/>
              </w:rPr>
            </w:pPr>
          </w:p>
        </w:tc>
        <w:tc>
          <w:tcPr>
            <w:tcW w:w="1440" w:type="dxa"/>
            <w:tcBorders>
              <w:top w:val="single" w:sz="6" w:space="0" w:color="auto"/>
              <w:left w:val="single" w:sz="12" w:space="0" w:color="auto"/>
              <w:bottom w:val="single" w:sz="6" w:space="0" w:color="auto"/>
              <w:right w:val="single" w:sz="12" w:space="0" w:color="auto"/>
            </w:tcBorders>
          </w:tcPr>
          <w:p w14:paraId="4B1C9F32" w14:textId="77777777" w:rsidR="0086180E" w:rsidRPr="00274B25" w:rsidRDefault="0086180E" w:rsidP="00BF2AE3">
            <w:pPr>
              <w:spacing w:before="120" w:after="0"/>
              <w:rPr>
                <w:rFonts w:cs="Tahoma"/>
                <w:szCs w:val="22"/>
              </w:rPr>
            </w:pPr>
          </w:p>
        </w:tc>
        <w:tc>
          <w:tcPr>
            <w:tcW w:w="6778" w:type="dxa"/>
            <w:gridSpan w:val="2"/>
            <w:tcBorders>
              <w:top w:val="single" w:sz="6" w:space="0" w:color="auto"/>
              <w:left w:val="single" w:sz="12" w:space="0" w:color="auto"/>
              <w:bottom w:val="single" w:sz="6" w:space="0" w:color="auto"/>
              <w:right w:val="single" w:sz="12" w:space="0" w:color="auto"/>
            </w:tcBorders>
          </w:tcPr>
          <w:p w14:paraId="24140B32" w14:textId="77777777" w:rsidR="0086180E" w:rsidRPr="00274B25" w:rsidRDefault="0086180E" w:rsidP="00BF2AE3">
            <w:pPr>
              <w:spacing w:before="120" w:after="0"/>
              <w:rPr>
                <w:rFonts w:cs="Tahoma"/>
                <w:szCs w:val="22"/>
              </w:rPr>
            </w:pPr>
          </w:p>
        </w:tc>
      </w:tr>
    </w:tbl>
    <w:p w14:paraId="484336BB" w14:textId="77777777" w:rsidR="0086180E" w:rsidRPr="00274B25" w:rsidRDefault="0086180E" w:rsidP="00BF2AE3">
      <w:pPr>
        <w:spacing w:before="120"/>
        <w:rPr>
          <w:rFonts w:cs="Tahoma"/>
          <w:szCs w:val="22"/>
          <w:lang w:val="el-GR"/>
        </w:rPr>
      </w:pPr>
      <w:r w:rsidRPr="00274B25">
        <w:rPr>
          <w:rFonts w:cs="Tahoma"/>
          <w:szCs w:val="22"/>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55976FD6" w14:textId="77777777" w:rsidR="0086180E" w:rsidRPr="00274B25" w:rsidRDefault="0086180E" w:rsidP="00BF2AE3">
      <w:pPr>
        <w:spacing w:before="120"/>
        <w:rPr>
          <w:rFonts w:cs="Tahoma"/>
          <w:szCs w:val="22"/>
          <w:lang w:val="el-GR"/>
        </w:rPr>
      </w:pPr>
      <w:r w:rsidRPr="00274B25">
        <w:rPr>
          <w:rFonts w:cs="Tahoma"/>
          <w:szCs w:val="22"/>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w:t>
      </w:r>
      <w:r w:rsidRPr="00274B25">
        <w:rPr>
          <w:rFonts w:cs="Tahoma"/>
          <w:szCs w:val="22"/>
          <w:lang w:val="el-GR"/>
        </w:rPr>
        <w:lastRenderedPageBreak/>
        <w:t xml:space="preserve">αριθμός σφάλματος και διορθώνεται από τον ανάδοχο. Το σενάριο ελέγχου γίνεται αποδεκτό όταν δεν υπάρχουν σφάλματα. </w:t>
      </w:r>
    </w:p>
    <w:p w14:paraId="2DAA3EA8" w14:textId="77777777" w:rsidR="0086180E" w:rsidRPr="00274B25" w:rsidRDefault="0086180E" w:rsidP="00BF2AE3">
      <w:pPr>
        <w:spacing w:before="120"/>
        <w:rPr>
          <w:rFonts w:cs="Tahoma"/>
          <w:szCs w:val="22"/>
          <w:u w:val="single"/>
          <w:lang w:val="el-GR"/>
        </w:rPr>
      </w:pPr>
      <w:r w:rsidRPr="00274B25">
        <w:rPr>
          <w:rFonts w:cs="Tahoma"/>
          <w:szCs w:val="22"/>
          <w:lang w:val="el-GR"/>
        </w:rPr>
        <w:t xml:space="preserve">Ο Ανάδοχος υποχρεούται να αποτυπώσει στο τεύχος «Μεθοδολογία και Σενάρια Ελέγχου»,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w:t>
      </w:r>
      <w:r w:rsidRPr="00274B25">
        <w:rPr>
          <w:rFonts w:cs="Tahoma"/>
          <w:szCs w:val="22"/>
          <w:u w:val="single"/>
          <w:lang w:val="el-GR"/>
        </w:rPr>
        <w:t>Ο χρόνος παράδοσης του τεύχους αυτού θα πρέπει να εμφανίζεται στο χρονοδιάγραμμα υλοποίησης του Έργου μαζί με τα υπόλοιπα παραδοτέα.</w:t>
      </w:r>
    </w:p>
    <w:p w14:paraId="77328BAB" w14:textId="7DD6BD37" w:rsidR="0086180E" w:rsidRPr="00274B25" w:rsidRDefault="0086180E" w:rsidP="00BF2AE3">
      <w:pPr>
        <w:spacing w:before="120"/>
        <w:rPr>
          <w:rFonts w:cs="Tahoma"/>
          <w:szCs w:val="22"/>
          <w:lang w:val="el-GR"/>
        </w:rPr>
      </w:pPr>
      <w:r w:rsidRPr="00274B25">
        <w:rPr>
          <w:rFonts w:cs="Tahoma"/>
          <w:szCs w:val="22"/>
          <w:lang w:val="el-GR"/>
        </w:rPr>
        <w:t xml:space="preserve">Οι έλεγχοι, που θα περιγράφονται στο τεύχος «Μεθοδολογία και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στο </w:t>
      </w:r>
      <w:r w:rsidRPr="00274B25">
        <w:rPr>
          <w:rFonts w:cs="Tahoma"/>
          <w:iCs/>
          <w:szCs w:val="22"/>
          <w:lang w:val="el-GR"/>
        </w:rPr>
        <w:t>Οριστικοποιημένο Τεύχος Ανάλυσης Απαιτήσεων</w:t>
      </w:r>
      <w:r w:rsidRPr="00274B25">
        <w:rPr>
          <w:rFonts w:cs="Tahoma"/>
          <w:szCs w:val="22"/>
          <w:lang w:val="el-GR"/>
        </w:rPr>
        <w:t xml:space="preserve"> του Έργου.</w:t>
      </w:r>
    </w:p>
    <w:p w14:paraId="5B2BAEEE" w14:textId="77777777" w:rsidR="000E3F5F" w:rsidRPr="00274B25" w:rsidRDefault="000E3F5F" w:rsidP="00BF2AE3">
      <w:pPr>
        <w:spacing w:before="120"/>
        <w:rPr>
          <w:rFonts w:cs="Tahoma"/>
          <w:szCs w:val="22"/>
          <w:lang w:val="el-GR"/>
        </w:rPr>
      </w:pPr>
    </w:p>
    <w:p w14:paraId="1CD54FB0" w14:textId="196F9865" w:rsidR="005C5D03" w:rsidRPr="00274B25" w:rsidRDefault="005C5D03" w:rsidP="00BF2AE3">
      <w:pPr>
        <w:pStyle w:val="6"/>
        <w:numPr>
          <w:ilvl w:val="3"/>
          <w:numId w:val="11"/>
        </w:numPr>
        <w:spacing w:line="240" w:lineRule="auto"/>
        <w:rPr>
          <w:rFonts w:ascii="Tahoma" w:eastAsia="SimSun" w:hAnsi="Tahoma" w:cs="Tahoma"/>
          <w:color w:val="000000"/>
          <w:kern w:val="3"/>
          <w:sz w:val="22"/>
          <w:szCs w:val="22"/>
        </w:rPr>
      </w:pPr>
      <w:bookmarkStart w:id="475" w:name="_Toc45711973"/>
      <w:bookmarkStart w:id="476" w:name="_Ref45745000"/>
      <w:bookmarkStart w:id="477" w:name="_Ref45745364"/>
      <w:bookmarkStart w:id="478" w:name="_Ref45745671"/>
      <w:bookmarkStart w:id="479" w:name="_Ref45746074"/>
      <w:bookmarkStart w:id="480" w:name="_Ref45746677"/>
      <w:bookmarkStart w:id="481" w:name="_Ref45746749"/>
      <w:bookmarkStart w:id="482" w:name="_Ref45746892"/>
      <w:bookmarkStart w:id="483" w:name="_Ref45747262"/>
      <w:bookmarkStart w:id="484" w:name="_Toc58512421"/>
      <w:r w:rsidRPr="00274B25">
        <w:rPr>
          <w:rFonts w:ascii="Tahoma" w:eastAsia="SimSun" w:hAnsi="Tahoma" w:cs="Tahoma"/>
          <w:color w:val="000000"/>
          <w:kern w:val="3"/>
          <w:sz w:val="22"/>
          <w:szCs w:val="22"/>
        </w:rPr>
        <w:t>Υπηρεσίες Εκπαίδευσης</w:t>
      </w:r>
      <w:bookmarkEnd w:id="475"/>
      <w:bookmarkEnd w:id="476"/>
      <w:bookmarkEnd w:id="477"/>
      <w:bookmarkEnd w:id="478"/>
      <w:bookmarkEnd w:id="479"/>
      <w:bookmarkEnd w:id="480"/>
      <w:bookmarkEnd w:id="481"/>
      <w:bookmarkEnd w:id="482"/>
      <w:bookmarkEnd w:id="483"/>
      <w:bookmarkEnd w:id="484"/>
      <w:r w:rsidRPr="00274B25">
        <w:rPr>
          <w:rFonts w:ascii="Tahoma" w:eastAsia="SimSun" w:hAnsi="Tahoma" w:cs="Tahoma"/>
          <w:color w:val="000000"/>
          <w:kern w:val="3"/>
          <w:sz w:val="22"/>
          <w:szCs w:val="22"/>
        </w:rPr>
        <w:t xml:space="preserve"> </w:t>
      </w:r>
    </w:p>
    <w:p w14:paraId="3E5ED03B" w14:textId="1637B3DC" w:rsidR="005C5D03" w:rsidRPr="00274B25" w:rsidRDefault="005C5D03" w:rsidP="00BF2AE3">
      <w:pPr>
        <w:spacing w:before="120"/>
        <w:rPr>
          <w:rFonts w:cs="Tahoma"/>
          <w:szCs w:val="22"/>
          <w:u w:val="single"/>
          <w:lang w:val="el-GR"/>
        </w:rPr>
      </w:pPr>
      <w:r w:rsidRPr="00274B25">
        <w:rPr>
          <w:rFonts w:cs="Tahoma"/>
          <w:szCs w:val="22"/>
          <w:lang w:val="el-GR"/>
        </w:rPr>
        <w:t xml:space="preserve">Ο Ανάδοχος οφείλει να προσφέρει υπηρεσίες εκπαίδευσης – μεταφοράς τεχνογνωσίας στα στελέχη, χρήστες και διαχειριστές </w:t>
      </w:r>
      <w:r w:rsidR="007456CE">
        <w:rPr>
          <w:rFonts w:cs="Tahoma"/>
          <w:szCs w:val="22"/>
          <w:lang w:val="el-GR"/>
        </w:rPr>
        <w:t>του Έργου</w:t>
      </w:r>
      <w:r w:rsidRPr="00274B25">
        <w:rPr>
          <w:rFonts w:cs="Tahoma"/>
          <w:szCs w:val="22"/>
          <w:lang w:val="el-GR"/>
        </w:rPr>
        <w:t xml:space="preserve"> με στόχο την πλήρη </w:t>
      </w:r>
      <w:r w:rsidR="007456CE" w:rsidRPr="00274B25">
        <w:rPr>
          <w:rFonts w:cs="Tahoma"/>
          <w:szCs w:val="22"/>
          <w:lang w:val="el-GR"/>
        </w:rPr>
        <w:t>αξιοποίησ</w:t>
      </w:r>
      <w:r w:rsidR="007456CE">
        <w:rPr>
          <w:rFonts w:cs="Tahoma"/>
          <w:szCs w:val="22"/>
          <w:lang w:val="el-GR"/>
        </w:rPr>
        <w:t>ή</w:t>
      </w:r>
      <w:r w:rsidR="007456CE" w:rsidRPr="00274B25">
        <w:rPr>
          <w:rFonts w:cs="Tahoma"/>
          <w:szCs w:val="22"/>
          <w:lang w:val="el-GR"/>
        </w:rPr>
        <w:t xml:space="preserve"> </w:t>
      </w:r>
      <w:r w:rsidRPr="00274B25">
        <w:rPr>
          <w:rFonts w:cs="Tahoma"/>
          <w:szCs w:val="22"/>
          <w:lang w:val="el-GR"/>
        </w:rPr>
        <w:t>του από</w:t>
      </w:r>
      <w:r w:rsidR="007456CE">
        <w:rPr>
          <w:rFonts w:cs="Tahoma"/>
          <w:szCs w:val="22"/>
          <w:lang w:val="el-GR"/>
        </w:rPr>
        <w:t xml:space="preserve"> όλους </w:t>
      </w:r>
      <w:r w:rsidR="00C224D4">
        <w:rPr>
          <w:rFonts w:cs="Tahoma"/>
          <w:szCs w:val="22"/>
          <w:lang w:val="el-GR"/>
        </w:rPr>
        <w:t>όσους</w:t>
      </w:r>
      <w:r w:rsidR="00C224D4" w:rsidRPr="00274B25">
        <w:rPr>
          <w:rFonts w:cs="Tahoma"/>
          <w:szCs w:val="22"/>
          <w:lang w:val="el-GR"/>
        </w:rPr>
        <w:t xml:space="preserve"> θα</w:t>
      </w:r>
      <w:r w:rsidRPr="00274B25">
        <w:rPr>
          <w:rFonts w:cs="Tahoma"/>
          <w:szCs w:val="22"/>
          <w:lang w:val="el-GR"/>
        </w:rPr>
        <w:t xml:space="preserve"> </w:t>
      </w:r>
      <w:r w:rsidR="007456CE">
        <w:rPr>
          <w:rFonts w:cs="Tahoma"/>
          <w:szCs w:val="22"/>
          <w:lang w:val="el-GR"/>
        </w:rPr>
        <w:t xml:space="preserve">το </w:t>
      </w:r>
      <w:r w:rsidR="007456CE" w:rsidRPr="00274B25">
        <w:rPr>
          <w:rFonts w:cs="Tahoma"/>
          <w:szCs w:val="22"/>
          <w:lang w:val="el-GR"/>
        </w:rPr>
        <w:t>χρησιμοποι</w:t>
      </w:r>
      <w:r w:rsidR="007456CE">
        <w:rPr>
          <w:rFonts w:cs="Tahoma"/>
          <w:szCs w:val="22"/>
          <w:lang w:val="el-GR"/>
        </w:rPr>
        <w:t>ούν</w:t>
      </w:r>
      <w:r w:rsidRPr="00274B25">
        <w:rPr>
          <w:rFonts w:cs="Tahoma"/>
          <w:szCs w:val="22"/>
          <w:lang w:val="el-GR"/>
        </w:rPr>
        <w:t>.</w:t>
      </w:r>
    </w:p>
    <w:p w14:paraId="5667313D" w14:textId="77777777" w:rsidR="005C5D03" w:rsidRPr="00274B25" w:rsidRDefault="005C5D03" w:rsidP="00BF2AE3">
      <w:pPr>
        <w:spacing w:before="120"/>
        <w:rPr>
          <w:rFonts w:cs="Tahoma"/>
          <w:szCs w:val="22"/>
          <w:lang w:val="el-GR"/>
        </w:rPr>
      </w:pPr>
      <w:r w:rsidRPr="00274B25">
        <w:rPr>
          <w:rFonts w:cs="Tahoma"/>
          <w:szCs w:val="22"/>
        </w:rPr>
        <w:t>H</w:t>
      </w:r>
      <w:r w:rsidRPr="00274B25">
        <w:rPr>
          <w:rFonts w:cs="Tahoma"/>
          <w:szCs w:val="22"/>
          <w:lang w:val="el-GR"/>
        </w:rPr>
        <w:t xml:space="preserve"> εκπαίδευση, που θα παρασχεθεί στο πλαίσιο του Έργου της παρούσας διακήρυξης, θα είναι δομημένη σε ολοήμερα σεμινάρια των έξι (6) ωρών ανά ημέρα. </w:t>
      </w:r>
    </w:p>
    <w:p w14:paraId="4FD8C7C7" w14:textId="77777777" w:rsidR="005C5D03" w:rsidRPr="00274B25" w:rsidRDefault="005C5D03" w:rsidP="00BF2AE3">
      <w:pPr>
        <w:spacing w:before="120"/>
        <w:rPr>
          <w:rFonts w:cs="Tahoma"/>
          <w:szCs w:val="22"/>
          <w:lang w:val="el-GR"/>
        </w:rPr>
      </w:pPr>
      <w:r w:rsidRPr="00274B25">
        <w:rPr>
          <w:rFonts w:cs="Tahoma"/>
          <w:szCs w:val="22"/>
          <w:lang w:val="el-GR"/>
        </w:rPr>
        <w:t>Οι υπηρεσίες εκπαίδευσης θα περιλαμβάνουν κατ’ ελάχιστο τα εξής:</w:t>
      </w:r>
    </w:p>
    <w:p w14:paraId="4A74F63C" w14:textId="77777777" w:rsidR="005C5D03" w:rsidRPr="00274B25" w:rsidRDefault="005C5D03" w:rsidP="00BF2AE3">
      <w:pPr>
        <w:widowControl w:val="0"/>
        <w:numPr>
          <w:ilvl w:val="0"/>
          <w:numId w:val="36"/>
        </w:numPr>
        <w:suppressAutoHyphens w:val="0"/>
        <w:spacing w:before="120"/>
        <w:rPr>
          <w:rFonts w:cs="Tahoma"/>
          <w:szCs w:val="22"/>
          <w:lang w:val="el-GR"/>
        </w:rPr>
      </w:pPr>
      <w:r w:rsidRPr="00274B25">
        <w:rPr>
          <w:rFonts w:cs="Tahoma"/>
          <w:szCs w:val="22"/>
          <w:lang w:val="el-GR"/>
        </w:rPr>
        <w:t>Οδηγό εκπαίδευσης (σεμιναριακού τύπου), ο οποίος θα περιλαμβάνει:</w:t>
      </w:r>
    </w:p>
    <w:p w14:paraId="04172694" w14:textId="77777777" w:rsidR="005C5D03" w:rsidRPr="00274B25" w:rsidRDefault="005C5D03" w:rsidP="00BF2AE3">
      <w:pPr>
        <w:numPr>
          <w:ilvl w:val="2"/>
          <w:numId w:val="44"/>
        </w:numPr>
        <w:suppressAutoHyphens w:val="0"/>
        <w:spacing w:before="120"/>
        <w:ind w:left="720"/>
        <w:rPr>
          <w:rFonts w:cs="Tahoma"/>
          <w:szCs w:val="22"/>
          <w:lang w:val="el-GR"/>
        </w:rPr>
      </w:pPr>
      <w:r w:rsidRPr="00274B25">
        <w:rPr>
          <w:rFonts w:cs="Tahoma"/>
          <w:szCs w:val="22"/>
          <w:lang w:val="el-GR"/>
        </w:rPr>
        <w:t>το αντικείμενο της εκπαίδευσης ανά κατηγορία εκπαιδευομένων</w:t>
      </w:r>
    </w:p>
    <w:p w14:paraId="072FB9E3" w14:textId="77777777" w:rsidR="005C5D03" w:rsidRPr="00274B25" w:rsidRDefault="005C5D03" w:rsidP="00BF2AE3">
      <w:pPr>
        <w:numPr>
          <w:ilvl w:val="2"/>
          <w:numId w:val="44"/>
        </w:numPr>
        <w:suppressAutoHyphens w:val="0"/>
        <w:spacing w:before="120"/>
        <w:ind w:left="720"/>
        <w:rPr>
          <w:rFonts w:cs="Tahoma"/>
          <w:szCs w:val="22"/>
          <w:lang w:val="el-GR"/>
        </w:rPr>
      </w:pPr>
      <w:r w:rsidRPr="00274B25">
        <w:rPr>
          <w:rFonts w:cs="Tahoma"/>
          <w:szCs w:val="22"/>
          <w:lang w:val="el-GR"/>
        </w:rPr>
        <w:t>την εκπαιδευτική διαδικασία και τον τρόπο διαχείρισής της</w:t>
      </w:r>
    </w:p>
    <w:p w14:paraId="4CFADCD5" w14:textId="77777777" w:rsidR="005C5D03" w:rsidRPr="00274B25" w:rsidRDefault="005C5D03" w:rsidP="00BF2AE3">
      <w:pPr>
        <w:numPr>
          <w:ilvl w:val="2"/>
          <w:numId w:val="44"/>
        </w:numPr>
        <w:suppressAutoHyphens w:val="0"/>
        <w:spacing w:before="120"/>
        <w:ind w:left="720"/>
        <w:rPr>
          <w:rFonts w:cs="Tahoma"/>
          <w:szCs w:val="22"/>
          <w:lang w:val="el-GR"/>
        </w:rPr>
      </w:pPr>
      <w:r w:rsidRPr="00274B25">
        <w:rPr>
          <w:rFonts w:cs="Tahoma"/>
          <w:szCs w:val="22"/>
          <w:lang w:val="el-GR"/>
        </w:rPr>
        <w:t xml:space="preserve">τη μεθοδολογική προσέγγιση, την οργάνωση και προετοιμασία εκπαίδευσης και </w:t>
      </w:r>
    </w:p>
    <w:p w14:paraId="4EF6A707" w14:textId="77777777" w:rsidR="005C5D03" w:rsidRPr="00274B25" w:rsidRDefault="005C5D03" w:rsidP="00BF2AE3">
      <w:pPr>
        <w:numPr>
          <w:ilvl w:val="2"/>
          <w:numId w:val="44"/>
        </w:numPr>
        <w:suppressAutoHyphens w:val="0"/>
        <w:spacing w:before="120"/>
        <w:ind w:left="720"/>
        <w:rPr>
          <w:rFonts w:cs="Tahoma"/>
          <w:szCs w:val="22"/>
          <w:lang w:val="el-GR"/>
        </w:rPr>
      </w:pPr>
      <w:r w:rsidRPr="00274B25">
        <w:rPr>
          <w:rFonts w:cs="Tahoma"/>
          <w:szCs w:val="22"/>
          <w:lang w:val="el-GR"/>
        </w:rPr>
        <w:t>τον αναλυτικό προγραμματισμό εκπαιδευτικών σεμιναρίων, ο οποίος θα συμφωνηθεί με τον Φορέα Λειτουργίας</w:t>
      </w:r>
    </w:p>
    <w:p w14:paraId="6772949A" w14:textId="77777777" w:rsidR="005C5D03" w:rsidRPr="00274B25" w:rsidRDefault="005C5D03" w:rsidP="00BF2AE3">
      <w:pPr>
        <w:widowControl w:val="0"/>
        <w:numPr>
          <w:ilvl w:val="0"/>
          <w:numId w:val="36"/>
        </w:numPr>
        <w:suppressAutoHyphens w:val="0"/>
        <w:spacing w:before="120"/>
        <w:rPr>
          <w:rFonts w:cs="Tahoma"/>
          <w:szCs w:val="22"/>
          <w:lang w:val="el-GR"/>
        </w:rPr>
      </w:pPr>
      <w:r w:rsidRPr="00274B25">
        <w:rPr>
          <w:rFonts w:cs="Tahoma"/>
          <w:szCs w:val="22"/>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Συστήματος.</w:t>
      </w:r>
    </w:p>
    <w:p w14:paraId="0C0FD61F" w14:textId="77777777" w:rsidR="005C5D03" w:rsidRPr="00274B25" w:rsidRDefault="005C5D03" w:rsidP="00BF2AE3">
      <w:pPr>
        <w:spacing w:before="120"/>
        <w:ind w:left="360"/>
        <w:rPr>
          <w:rFonts w:cs="Tahoma"/>
          <w:szCs w:val="22"/>
          <w:lang w:val="el-GR"/>
        </w:rPr>
      </w:pPr>
      <w:r w:rsidRPr="00274B25">
        <w:rPr>
          <w:rFonts w:cs="Tahoma"/>
          <w:szCs w:val="22"/>
          <w:lang w:val="el-GR"/>
        </w:rPr>
        <w:t>Το σύνολο του εκπαιδευτικού υλικού θα πρέπει να είναι γραμμένο στην ελληνική γλώσσα. Ο Ανάδοχος οφείλει να επικαιροποιεί το εκπαιδευτικό υλικό ηλεκτρονικής μάθησης ανά εξάμηνο σε περίπτωση που προκύψουν αλλαγές στη λειτουργία των υποσυστημάτων του Συστήματος.</w:t>
      </w:r>
    </w:p>
    <w:p w14:paraId="56961B3B" w14:textId="77777777" w:rsidR="005C5D03" w:rsidRPr="00274B25" w:rsidRDefault="005C5D03" w:rsidP="00BF2AE3">
      <w:pPr>
        <w:widowControl w:val="0"/>
        <w:numPr>
          <w:ilvl w:val="0"/>
          <w:numId w:val="36"/>
        </w:numPr>
        <w:suppressAutoHyphens w:val="0"/>
        <w:spacing w:before="120"/>
        <w:rPr>
          <w:rFonts w:cs="Tahoma"/>
          <w:szCs w:val="22"/>
          <w:lang w:val="el-GR"/>
        </w:rPr>
      </w:pPr>
      <w:r w:rsidRPr="00274B25">
        <w:rPr>
          <w:rFonts w:cs="Tahoma"/>
          <w:szCs w:val="22"/>
          <w:lang w:val="el-GR"/>
        </w:rPr>
        <w:t>Διενέργεια εκπαίδευσης των χρηστών με βάση τον ρόλο τους στο Έργο.</w:t>
      </w:r>
    </w:p>
    <w:p w14:paraId="579F9A92" w14:textId="77777777" w:rsidR="005C5D03" w:rsidRPr="00274B25" w:rsidRDefault="005C5D03" w:rsidP="00BF2AE3">
      <w:pPr>
        <w:widowControl w:val="0"/>
        <w:numPr>
          <w:ilvl w:val="0"/>
          <w:numId w:val="36"/>
        </w:numPr>
        <w:suppressAutoHyphens w:val="0"/>
        <w:spacing w:before="120"/>
        <w:rPr>
          <w:rFonts w:cs="Tahoma"/>
          <w:szCs w:val="22"/>
          <w:lang w:val="el-GR"/>
        </w:rPr>
      </w:pPr>
      <w:r w:rsidRPr="00274B25">
        <w:rPr>
          <w:rFonts w:cs="Tahoma"/>
          <w:szCs w:val="22"/>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20F9C1B6" w14:textId="77777777" w:rsidR="005C5D03" w:rsidRPr="00274B25" w:rsidRDefault="005C5D03" w:rsidP="00BF2AE3">
      <w:pPr>
        <w:spacing w:before="120"/>
        <w:rPr>
          <w:rFonts w:cs="Tahoma"/>
          <w:szCs w:val="22"/>
          <w:lang w:val="el-GR"/>
        </w:rPr>
      </w:pPr>
      <w:r w:rsidRPr="00274B25">
        <w:rPr>
          <w:rFonts w:cs="Tahoma"/>
          <w:szCs w:val="22"/>
          <w:lang w:val="el-GR"/>
        </w:rPr>
        <w:t>Οι κατηγορίες των εκπαιδευομένων που ο Ανάδοχος υποχρεούται να εκπαιδεύσει στο πλαίσιο του Έργου, είναι οι εξής:</w:t>
      </w:r>
    </w:p>
    <w:p w14:paraId="28892176" w14:textId="77777777" w:rsidR="005C5D03" w:rsidRPr="00274B25" w:rsidRDefault="005C5D03" w:rsidP="00BF2AE3">
      <w:pPr>
        <w:numPr>
          <w:ilvl w:val="0"/>
          <w:numId w:val="45"/>
        </w:numPr>
        <w:suppressAutoHyphens w:val="0"/>
        <w:spacing w:before="120"/>
        <w:rPr>
          <w:rFonts w:cs="Tahoma"/>
          <w:szCs w:val="22"/>
        </w:rPr>
      </w:pPr>
      <w:r w:rsidRPr="00274B25">
        <w:rPr>
          <w:rFonts w:cs="Tahoma"/>
          <w:szCs w:val="22"/>
          <w:lang w:val="el-GR"/>
        </w:rPr>
        <w:t>Διαχειριστές Πληροφοριακού Συστήματος</w:t>
      </w:r>
    </w:p>
    <w:p w14:paraId="2FD56424" w14:textId="77777777" w:rsidR="005C5D03" w:rsidRPr="00274B25" w:rsidRDefault="005C5D03" w:rsidP="00BF2AE3">
      <w:pPr>
        <w:numPr>
          <w:ilvl w:val="0"/>
          <w:numId w:val="45"/>
        </w:numPr>
        <w:suppressAutoHyphens w:val="0"/>
        <w:spacing w:before="120"/>
        <w:rPr>
          <w:rFonts w:cs="Tahoma"/>
          <w:szCs w:val="22"/>
        </w:rPr>
      </w:pPr>
      <w:r w:rsidRPr="00274B25">
        <w:rPr>
          <w:rFonts w:cs="Tahoma"/>
          <w:szCs w:val="22"/>
          <w:lang w:val="el-GR"/>
        </w:rPr>
        <w:t>Χρήστες</w:t>
      </w:r>
    </w:p>
    <w:p w14:paraId="286F7C5E" w14:textId="77777777" w:rsidR="005C5D03" w:rsidRPr="00274B25" w:rsidRDefault="005C5D03" w:rsidP="00BF2AE3">
      <w:pPr>
        <w:numPr>
          <w:ilvl w:val="0"/>
          <w:numId w:val="46"/>
        </w:numPr>
        <w:suppressAutoHyphens w:val="0"/>
        <w:spacing w:before="120"/>
        <w:rPr>
          <w:rFonts w:cs="Tahoma"/>
          <w:szCs w:val="22"/>
          <w:lang w:val="el-GR"/>
        </w:rPr>
      </w:pPr>
      <w:r w:rsidRPr="00274B25">
        <w:rPr>
          <w:rFonts w:cs="Tahoma"/>
          <w:szCs w:val="22"/>
          <w:lang w:val="el-GR"/>
        </w:rPr>
        <w:t xml:space="preserve">επιλεγμένα στελέχη του Φορέα Λειτουργίας </w:t>
      </w:r>
    </w:p>
    <w:p w14:paraId="0070E54D" w14:textId="4FEB323E" w:rsidR="005C5D03" w:rsidRPr="00274B25" w:rsidRDefault="005C5D03" w:rsidP="00BF2AE3">
      <w:pPr>
        <w:spacing w:before="120"/>
        <w:rPr>
          <w:rFonts w:cs="Tahoma"/>
          <w:szCs w:val="22"/>
          <w:lang w:val="el-GR"/>
        </w:rPr>
      </w:pPr>
      <w:r w:rsidRPr="00274B25">
        <w:rPr>
          <w:rFonts w:cs="Tahoma"/>
          <w:szCs w:val="22"/>
          <w:lang w:val="el-GR"/>
        </w:rPr>
        <w:lastRenderedPageBreak/>
        <w:t>Εκτιμάται ότι το σύνολο των ως άνω ε</w:t>
      </w:r>
      <w:r w:rsidR="00957FA1" w:rsidRPr="00274B25">
        <w:rPr>
          <w:rFonts w:cs="Tahoma"/>
          <w:szCs w:val="22"/>
          <w:lang w:val="el-GR"/>
        </w:rPr>
        <w:t xml:space="preserve">κπαιδευόμενων, ανέρχεται στα </w:t>
      </w:r>
      <w:r w:rsidR="007E33D3">
        <w:rPr>
          <w:rFonts w:cs="Tahoma"/>
          <w:szCs w:val="22"/>
          <w:lang w:val="el-GR"/>
        </w:rPr>
        <w:t>58</w:t>
      </w:r>
      <w:r w:rsidR="00957FA1" w:rsidRPr="00274B25">
        <w:rPr>
          <w:rFonts w:cs="Tahoma"/>
          <w:szCs w:val="22"/>
          <w:lang w:val="el-GR"/>
        </w:rPr>
        <w:t xml:space="preserve"> στελέχη, δηλ. 55 </w:t>
      </w:r>
      <w:r w:rsidRPr="00274B25">
        <w:rPr>
          <w:rFonts w:cs="Tahoma"/>
          <w:szCs w:val="22"/>
          <w:lang w:val="el-GR"/>
        </w:rPr>
        <w:t xml:space="preserve">στελέχη περίπου ως χρήστες από το φορέα Λειτουργίας </w:t>
      </w:r>
      <w:r w:rsidRPr="00274B25">
        <w:rPr>
          <w:rFonts w:cs="Tahoma"/>
          <w:b/>
          <w:bCs/>
          <w:szCs w:val="22"/>
          <w:lang w:val="el-GR"/>
        </w:rPr>
        <w:t>και</w:t>
      </w:r>
      <w:r w:rsidRPr="00274B25">
        <w:rPr>
          <w:rFonts w:cs="Tahoma"/>
          <w:szCs w:val="22"/>
          <w:lang w:val="el-GR"/>
        </w:rPr>
        <w:t xml:space="preserve"> </w:t>
      </w:r>
      <w:r w:rsidR="007E33D3">
        <w:rPr>
          <w:rFonts w:cs="Tahoma"/>
          <w:szCs w:val="22"/>
          <w:lang w:val="el-GR"/>
        </w:rPr>
        <w:t>3</w:t>
      </w:r>
      <w:r w:rsidRPr="00274B25">
        <w:rPr>
          <w:rFonts w:cs="Tahoma"/>
          <w:szCs w:val="22"/>
          <w:lang w:val="el-GR"/>
        </w:rPr>
        <w:t xml:space="preserve"> στελέχη-διαχειριστές του Φορέα Λε</w:t>
      </w:r>
      <w:r w:rsidR="00957FA1" w:rsidRPr="00274B25">
        <w:rPr>
          <w:rFonts w:cs="Tahoma"/>
          <w:szCs w:val="22"/>
          <w:lang w:val="el-GR"/>
        </w:rPr>
        <w:t>ιτουργίας και Κύριου του Έργου.</w:t>
      </w:r>
    </w:p>
    <w:p w14:paraId="67115180" w14:textId="2234634C" w:rsidR="00957FA1" w:rsidRPr="00274B25" w:rsidRDefault="00957FA1" w:rsidP="00BF2AE3">
      <w:pPr>
        <w:rPr>
          <w:rFonts w:cs="Tahoma"/>
          <w:szCs w:val="22"/>
          <w:lang w:val="el-GR"/>
        </w:rPr>
      </w:pPr>
      <w:r w:rsidRPr="00274B25">
        <w:rPr>
          <w:rFonts w:cs="Tahoma"/>
          <w:szCs w:val="22"/>
          <w:lang w:val="el-GR"/>
        </w:rPr>
        <w:t>Το περιεχόμενο της εκπαίδευσης ανά κατηγορία εκπαιδευομένων θα πρέπει να περιλαμβάνει τουλάχιστον τα παρακάτω θεματικά πεδία, με τους αντίστοιχους χρόνους κατάρτισης:</w:t>
      </w:r>
    </w:p>
    <w:tbl>
      <w:tblPr>
        <w:tblpPr w:leftFromText="180" w:rightFromText="180" w:vertAnchor="text" w:horzAnchor="margin" w:tblpXSpec="center" w:tblpY="26"/>
        <w:tblW w:w="9747" w:type="dxa"/>
        <w:tblLayout w:type="fixed"/>
        <w:tblLook w:val="0000" w:firstRow="0" w:lastRow="0" w:firstColumn="0" w:lastColumn="0" w:noHBand="0" w:noVBand="0"/>
      </w:tblPr>
      <w:tblGrid>
        <w:gridCol w:w="2235"/>
        <w:gridCol w:w="4536"/>
        <w:gridCol w:w="1275"/>
        <w:gridCol w:w="1701"/>
      </w:tblGrid>
      <w:tr w:rsidR="00957FA1" w:rsidRPr="00274B25" w14:paraId="342ED43F" w14:textId="77777777" w:rsidTr="00381CF8">
        <w:tc>
          <w:tcPr>
            <w:tcW w:w="2235" w:type="dxa"/>
            <w:tcBorders>
              <w:top w:val="single" w:sz="20" w:space="0" w:color="000000"/>
              <w:bottom w:val="single" w:sz="20" w:space="0" w:color="000000"/>
            </w:tcBorders>
            <w:shd w:val="clear" w:color="auto" w:fill="A6A6A6"/>
          </w:tcPr>
          <w:p w14:paraId="1E7093B0" w14:textId="77777777" w:rsidR="00957FA1" w:rsidRPr="00274B25" w:rsidRDefault="00957FA1" w:rsidP="00BF2AE3">
            <w:pPr>
              <w:spacing w:before="120"/>
              <w:rPr>
                <w:rFonts w:cs="Tahoma"/>
                <w:b/>
                <w:bCs/>
                <w:color w:val="FFFFFF"/>
                <w:szCs w:val="22"/>
              </w:rPr>
            </w:pPr>
            <w:r w:rsidRPr="00274B25">
              <w:rPr>
                <w:rFonts w:cs="Tahoma"/>
                <w:b/>
                <w:bCs/>
                <w:color w:val="FFFFFF"/>
                <w:szCs w:val="22"/>
              </w:rPr>
              <w:t>Κατηγορίες Εκπαιδευομένων</w:t>
            </w:r>
          </w:p>
        </w:tc>
        <w:tc>
          <w:tcPr>
            <w:tcW w:w="4536" w:type="dxa"/>
            <w:tcBorders>
              <w:top w:val="single" w:sz="20" w:space="0" w:color="000000"/>
              <w:bottom w:val="single" w:sz="20" w:space="0" w:color="000000"/>
            </w:tcBorders>
            <w:shd w:val="clear" w:color="auto" w:fill="A6A6A6"/>
          </w:tcPr>
          <w:p w14:paraId="5FDE87E6" w14:textId="77777777" w:rsidR="00957FA1" w:rsidRPr="00274B25" w:rsidRDefault="00957FA1" w:rsidP="00BF2AE3">
            <w:pPr>
              <w:spacing w:before="120"/>
              <w:rPr>
                <w:rFonts w:cs="Tahoma"/>
                <w:b/>
                <w:bCs/>
                <w:color w:val="FFFFFF"/>
                <w:szCs w:val="22"/>
              </w:rPr>
            </w:pPr>
            <w:r w:rsidRPr="00274B25">
              <w:rPr>
                <w:rFonts w:cs="Tahoma"/>
                <w:b/>
                <w:bCs/>
                <w:color w:val="FFFFFF"/>
                <w:szCs w:val="22"/>
              </w:rPr>
              <w:t>Θεματικά πεδία</w:t>
            </w:r>
          </w:p>
        </w:tc>
        <w:tc>
          <w:tcPr>
            <w:tcW w:w="1275" w:type="dxa"/>
            <w:tcBorders>
              <w:top w:val="single" w:sz="20" w:space="0" w:color="000000"/>
              <w:bottom w:val="single" w:sz="20" w:space="0" w:color="000000"/>
            </w:tcBorders>
            <w:shd w:val="clear" w:color="auto" w:fill="A6A6A6"/>
          </w:tcPr>
          <w:p w14:paraId="77106EE6" w14:textId="77777777" w:rsidR="00957FA1" w:rsidRPr="00274B25" w:rsidRDefault="00957FA1" w:rsidP="00BF2AE3">
            <w:pPr>
              <w:spacing w:before="120"/>
              <w:rPr>
                <w:rFonts w:cs="Tahoma"/>
                <w:b/>
                <w:bCs/>
                <w:color w:val="FFFFFF"/>
                <w:szCs w:val="22"/>
              </w:rPr>
            </w:pPr>
            <w:r w:rsidRPr="00274B25">
              <w:rPr>
                <w:rFonts w:cs="Tahoma"/>
                <w:b/>
                <w:bCs/>
                <w:color w:val="FFFFFF"/>
                <w:szCs w:val="22"/>
              </w:rPr>
              <w:t xml:space="preserve">Αριθμός Ατόμων </w:t>
            </w:r>
          </w:p>
        </w:tc>
        <w:tc>
          <w:tcPr>
            <w:tcW w:w="1701" w:type="dxa"/>
            <w:tcBorders>
              <w:top w:val="single" w:sz="20" w:space="0" w:color="000000"/>
              <w:bottom w:val="single" w:sz="20" w:space="0" w:color="000000"/>
            </w:tcBorders>
            <w:shd w:val="clear" w:color="auto" w:fill="A6A6A6"/>
          </w:tcPr>
          <w:p w14:paraId="4C7B606B" w14:textId="77777777" w:rsidR="00957FA1" w:rsidRPr="00274B25" w:rsidRDefault="00957FA1" w:rsidP="00BF2AE3">
            <w:pPr>
              <w:spacing w:before="120"/>
              <w:rPr>
                <w:rFonts w:cs="Tahoma"/>
                <w:szCs w:val="22"/>
              </w:rPr>
            </w:pPr>
            <w:r w:rsidRPr="00274B25">
              <w:rPr>
                <w:rFonts w:cs="Tahoma"/>
                <w:b/>
                <w:bCs/>
                <w:color w:val="FFFFFF"/>
                <w:szCs w:val="22"/>
              </w:rPr>
              <w:t>Ώρες Κατάρτισης</w:t>
            </w:r>
          </w:p>
        </w:tc>
      </w:tr>
      <w:tr w:rsidR="00957FA1" w:rsidRPr="00274B25" w14:paraId="3ED6C76C" w14:textId="77777777" w:rsidTr="00381CF8">
        <w:trPr>
          <w:trHeight w:val="745"/>
        </w:trPr>
        <w:tc>
          <w:tcPr>
            <w:tcW w:w="2235" w:type="dxa"/>
            <w:vMerge w:val="restart"/>
            <w:tcBorders>
              <w:top w:val="single" w:sz="20" w:space="0" w:color="000000"/>
              <w:left w:val="single" w:sz="1" w:space="0" w:color="000000"/>
              <w:bottom w:val="single" w:sz="1" w:space="0" w:color="000000"/>
            </w:tcBorders>
            <w:shd w:val="clear" w:color="auto" w:fill="A6A6A6"/>
          </w:tcPr>
          <w:p w14:paraId="03913388" w14:textId="77777777" w:rsidR="00957FA1" w:rsidRPr="00274B25" w:rsidRDefault="00957FA1" w:rsidP="00BF2AE3">
            <w:pPr>
              <w:spacing w:before="120"/>
              <w:rPr>
                <w:rFonts w:cs="Tahoma"/>
                <w:szCs w:val="22"/>
              </w:rPr>
            </w:pPr>
            <w:r w:rsidRPr="00274B25">
              <w:rPr>
                <w:rFonts w:cs="Tahoma"/>
                <w:b/>
                <w:bCs/>
                <w:szCs w:val="22"/>
              </w:rPr>
              <w:t>Διαχειριστές</w:t>
            </w:r>
          </w:p>
        </w:tc>
        <w:tc>
          <w:tcPr>
            <w:tcW w:w="4536" w:type="dxa"/>
            <w:tcBorders>
              <w:top w:val="single" w:sz="20" w:space="0" w:color="000000"/>
              <w:left w:val="single" w:sz="1" w:space="0" w:color="000000"/>
              <w:bottom w:val="single" w:sz="1" w:space="0" w:color="000000"/>
            </w:tcBorders>
            <w:shd w:val="clear" w:color="auto" w:fill="auto"/>
          </w:tcPr>
          <w:p w14:paraId="7472962F" w14:textId="5883F791" w:rsidR="00957FA1" w:rsidRPr="00274B25" w:rsidRDefault="00957FA1" w:rsidP="00BF2AE3">
            <w:pPr>
              <w:spacing w:before="120"/>
              <w:rPr>
                <w:rFonts w:cs="Tahoma"/>
                <w:szCs w:val="22"/>
                <w:lang w:val="el-GR"/>
              </w:rPr>
            </w:pPr>
            <w:r w:rsidRPr="00274B25">
              <w:rPr>
                <w:rFonts w:cs="Tahoma"/>
                <w:szCs w:val="22"/>
                <w:lang w:val="el-GR"/>
              </w:rPr>
              <w:t>Διαχείριση Υποδομής και Συστημάτων στο νέο περιβάλλον (</w:t>
            </w:r>
            <w:r w:rsidRPr="00274B25">
              <w:rPr>
                <w:rFonts w:cs="Tahoma"/>
                <w:szCs w:val="22"/>
                <w:lang w:val="en-US"/>
              </w:rPr>
              <w:t>G</w:t>
            </w:r>
            <w:r w:rsidRPr="00274B25">
              <w:rPr>
                <w:rFonts w:cs="Tahoma"/>
                <w:szCs w:val="22"/>
                <w:lang w:val="el-GR"/>
              </w:rPr>
              <w:t>-</w:t>
            </w:r>
            <w:r w:rsidRPr="00274B25">
              <w:rPr>
                <w:rFonts w:cs="Tahoma"/>
                <w:szCs w:val="22"/>
                <w:lang w:val="en-US"/>
              </w:rPr>
              <w:t>Cloud</w:t>
            </w:r>
            <w:r w:rsidRPr="00274B25">
              <w:rPr>
                <w:rFonts w:cs="Tahoma"/>
                <w:szCs w:val="22"/>
                <w:lang w:val="el-GR"/>
              </w:rPr>
              <w:t>)</w:t>
            </w:r>
          </w:p>
        </w:tc>
        <w:tc>
          <w:tcPr>
            <w:tcW w:w="1275" w:type="dxa"/>
            <w:tcBorders>
              <w:top w:val="single" w:sz="20" w:space="0" w:color="000000"/>
              <w:left w:val="single" w:sz="1" w:space="0" w:color="000000"/>
              <w:bottom w:val="single" w:sz="1" w:space="0" w:color="000000"/>
            </w:tcBorders>
            <w:shd w:val="clear" w:color="auto" w:fill="auto"/>
          </w:tcPr>
          <w:p w14:paraId="6AF8889A" w14:textId="4485D59F" w:rsidR="00957FA1" w:rsidRPr="00274B25" w:rsidRDefault="00957FA1" w:rsidP="00BF2AE3">
            <w:pPr>
              <w:spacing w:before="120"/>
              <w:rPr>
                <w:rFonts w:cs="Tahoma"/>
                <w:szCs w:val="22"/>
              </w:rPr>
            </w:pPr>
            <w:r w:rsidRPr="00274B25">
              <w:rPr>
                <w:rFonts w:cs="Tahoma"/>
                <w:szCs w:val="22"/>
                <w:lang w:val="en-US"/>
              </w:rPr>
              <w:t>3</w:t>
            </w:r>
          </w:p>
        </w:tc>
        <w:tc>
          <w:tcPr>
            <w:tcW w:w="1701" w:type="dxa"/>
            <w:tcBorders>
              <w:top w:val="single" w:sz="20" w:space="0" w:color="000000"/>
              <w:left w:val="single" w:sz="1" w:space="0" w:color="000000"/>
              <w:bottom w:val="single" w:sz="1" w:space="0" w:color="000000"/>
              <w:right w:val="single" w:sz="1" w:space="0" w:color="000000"/>
            </w:tcBorders>
            <w:shd w:val="clear" w:color="auto" w:fill="auto"/>
          </w:tcPr>
          <w:p w14:paraId="5B9D5BC7" w14:textId="18F518B8" w:rsidR="00957FA1" w:rsidRPr="00274B25" w:rsidRDefault="007D77B5" w:rsidP="00BF2AE3">
            <w:pPr>
              <w:spacing w:before="120"/>
              <w:rPr>
                <w:rFonts w:cs="Tahoma"/>
                <w:szCs w:val="22"/>
                <w:lang w:val="el-GR"/>
              </w:rPr>
            </w:pPr>
            <w:r w:rsidRPr="00274B25">
              <w:rPr>
                <w:rFonts w:cs="Tahoma"/>
                <w:szCs w:val="22"/>
                <w:lang w:val="el-GR"/>
              </w:rPr>
              <w:t>12</w:t>
            </w:r>
          </w:p>
        </w:tc>
      </w:tr>
      <w:tr w:rsidR="00957FA1" w:rsidRPr="00274B25" w14:paraId="70330823" w14:textId="77777777" w:rsidTr="00381CF8">
        <w:trPr>
          <w:trHeight w:val="745"/>
        </w:trPr>
        <w:tc>
          <w:tcPr>
            <w:tcW w:w="2235" w:type="dxa"/>
            <w:vMerge/>
            <w:tcBorders>
              <w:top w:val="single" w:sz="1" w:space="0" w:color="000000"/>
              <w:left w:val="single" w:sz="1" w:space="0" w:color="000000"/>
              <w:bottom w:val="single" w:sz="1" w:space="0" w:color="000000"/>
            </w:tcBorders>
            <w:shd w:val="clear" w:color="auto" w:fill="A6A6A6"/>
          </w:tcPr>
          <w:p w14:paraId="50AD43D0" w14:textId="77777777" w:rsidR="00957FA1" w:rsidRPr="00274B25" w:rsidRDefault="00957FA1" w:rsidP="00BF2AE3">
            <w:pPr>
              <w:snapToGrid w:val="0"/>
              <w:spacing w:before="120"/>
              <w:rPr>
                <w:rFonts w:cs="Tahoma"/>
                <w:b/>
                <w:bCs/>
                <w:szCs w:val="22"/>
              </w:rPr>
            </w:pPr>
          </w:p>
        </w:tc>
        <w:tc>
          <w:tcPr>
            <w:tcW w:w="4536" w:type="dxa"/>
            <w:tcBorders>
              <w:top w:val="single" w:sz="1" w:space="0" w:color="000000"/>
              <w:left w:val="single" w:sz="1" w:space="0" w:color="000000"/>
              <w:bottom w:val="single" w:sz="1" w:space="0" w:color="000000"/>
            </w:tcBorders>
            <w:shd w:val="clear" w:color="auto" w:fill="auto"/>
          </w:tcPr>
          <w:p w14:paraId="044AB9B3" w14:textId="58E09B7F" w:rsidR="006B1A2A" w:rsidRPr="00B268D3" w:rsidRDefault="006B1A2A" w:rsidP="006B1A2A">
            <w:pPr>
              <w:pStyle w:val="aff"/>
              <w:numPr>
                <w:ilvl w:val="0"/>
                <w:numId w:val="136"/>
              </w:numPr>
              <w:spacing w:before="120"/>
              <w:rPr>
                <w:rFonts w:cs="Tahoma"/>
                <w:bCs/>
                <w:szCs w:val="22"/>
                <w:lang w:val="el-GR"/>
              </w:rPr>
            </w:pPr>
            <w:r w:rsidRPr="006B1A2A">
              <w:rPr>
                <w:rFonts w:cs="Tahoma"/>
                <w:bCs/>
                <w:szCs w:val="22"/>
                <w:lang w:val="el-GR"/>
              </w:rPr>
              <w:t>Πλατφόρμα και περιβάλλον ανάπτυξης λογισμικού</w:t>
            </w:r>
          </w:p>
          <w:p w14:paraId="156E8120" w14:textId="7D6E1C90" w:rsidR="00957FA1" w:rsidRPr="00274B25" w:rsidRDefault="00957FA1" w:rsidP="00BF2AE3">
            <w:pPr>
              <w:pStyle w:val="aff"/>
              <w:numPr>
                <w:ilvl w:val="0"/>
                <w:numId w:val="136"/>
              </w:numPr>
              <w:spacing w:before="120"/>
              <w:rPr>
                <w:rFonts w:cs="Tahoma"/>
                <w:bCs/>
                <w:szCs w:val="22"/>
                <w:lang w:val="el-GR"/>
              </w:rPr>
            </w:pPr>
            <w:r w:rsidRPr="00274B25">
              <w:rPr>
                <w:rFonts w:cs="Tahoma"/>
                <w:szCs w:val="22"/>
                <w:lang w:val="el-GR"/>
              </w:rPr>
              <w:t>Διαχείριση Εφαρμογών που αναπτύχθηκαν ή τροποποιήθηκαν στο πλαίσιο του έργου</w:t>
            </w:r>
            <w:r w:rsidRPr="00274B25">
              <w:rPr>
                <w:rFonts w:cs="Tahoma"/>
                <w:bCs/>
                <w:szCs w:val="22"/>
                <w:lang w:val="el-GR"/>
              </w:rPr>
              <w:t xml:space="preserve"> </w:t>
            </w:r>
          </w:p>
          <w:p w14:paraId="79D32FEF" w14:textId="77777777" w:rsidR="007D77B5" w:rsidRDefault="007D77B5" w:rsidP="00BF2AE3">
            <w:pPr>
              <w:pStyle w:val="aff"/>
              <w:numPr>
                <w:ilvl w:val="0"/>
                <w:numId w:val="136"/>
              </w:numPr>
              <w:spacing w:before="120"/>
              <w:rPr>
                <w:rFonts w:cs="Tahoma"/>
                <w:szCs w:val="22"/>
                <w:lang w:val="el-GR"/>
              </w:rPr>
            </w:pPr>
            <w:r w:rsidRPr="00274B25">
              <w:rPr>
                <w:rFonts w:cs="Tahoma"/>
                <w:szCs w:val="22"/>
                <w:lang w:val="el-GR"/>
              </w:rPr>
              <w:t>Διαχείριση (Συντήρηση/ Διόρθωση/ δημιουργία νέων) χρηστών/ ρόλων/ ροών στο σύνολο των εφαρμογών που αναπτύχθηκαν ή τροποποιήθηκαν στο πλαίσιο του έργου.</w:t>
            </w:r>
          </w:p>
          <w:p w14:paraId="220F6AA4" w14:textId="21CB2076" w:rsidR="006B1A2A" w:rsidRPr="00274B25" w:rsidRDefault="006B1A2A" w:rsidP="006B1A2A">
            <w:pPr>
              <w:pStyle w:val="aff"/>
              <w:numPr>
                <w:ilvl w:val="0"/>
                <w:numId w:val="136"/>
              </w:numPr>
              <w:spacing w:before="120"/>
              <w:rPr>
                <w:rFonts w:cs="Tahoma"/>
                <w:szCs w:val="22"/>
                <w:lang w:val="el-GR"/>
              </w:rPr>
            </w:pPr>
            <w:r w:rsidRPr="006B1A2A">
              <w:rPr>
                <w:rFonts w:cs="Tahoma"/>
                <w:szCs w:val="22"/>
                <w:lang w:val="el-GR"/>
              </w:rPr>
              <w:t>Διαχείριση και παραμετροποίηση βάσης δεδομένων</w:t>
            </w:r>
          </w:p>
        </w:tc>
        <w:tc>
          <w:tcPr>
            <w:tcW w:w="1275" w:type="dxa"/>
            <w:tcBorders>
              <w:top w:val="single" w:sz="1" w:space="0" w:color="000000"/>
              <w:left w:val="single" w:sz="1" w:space="0" w:color="000000"/>
              <w:bottom w:val="single" w:sz="1" w:space="0" w:color="000000"/>
            </w:tcBorders>
            <w:shd w:val="clear" w:color="auto" w:fill="auto"/>
          </w:tcPr>
          <w:p w14:paraId="447AD485" w14:textId="24D716E5" w:rsidR="00957FA1" w:rsidRPr="00274B25" w:rsidRDefault="00957FA1" w:rsidP="00BF2AE3">
            <w:pPr>
              <w:spacing w:before="120"/>
              <w:rPr>
                <w:rFonts w:cs="Tahoma"/>
                <w:szCs w:val="22"/>
              </w:rPr>
            </w:pPr>
            <w:r w:rsidRPr="00274B25">
              <w:rPr>
                <w:rFonts w:cs="Tahoma"/>
                <w:szCs w:val="22"/>
              </w:rPr>
              <w:t>3</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14:paraId="3737BBF9" w14:textId="13974FDE" w:rsidR="00957FA1" w:rsidRPr="00274B25" w:rsidRDefault="00957FA1" w:rsidP="00BF2AE3">
            <w:pPr>
              <w:spacing w:before="120"/>
              <w:rPr>
                <w:rFonts w:cs="Tahoma"/>
                <w:szCs w:val="22"/>
                <w:lang w:val="el-GR"/>
              </w:rPr>
            </w:pPr>
            <w:r w:rsidRPr="00274B25">
              <w:rPr>
                <w:rFonts w:cs="Tahoma"/>
                <w:szCs w:val="22"/>
                <w:lang w:val="el-GR"/>
              </w:rPr>
              <w:t>18</w:t>
            </w:r>
          </w:p>
        </w:tc>
      </w:tr>
      <w:tr w:rsidR="00957FA1" w:rsidRPr="00274B25" w14:paraId="14D263BB" w14:textId="77777777" w:rsidTr="00381CF8">
        <w:trPr>
          <w:trHeight w:val="745"/>
        </w:trPr>
        <w:tc>
          <w:tcPr>
            <w:tcW w:w="2235" w:type="dxa"/>
            <w:vMerge/>
            <w:tcBorders>
              <w:top w:val="single" w:sz="1" w:space="0" w:color="000000"/>
              <w:left w:val="single" w:sz="1" w:space="0" w:color="000000"/>
              <w:bottom w:val="single" w:sz="1" w:space="0" w:color="000000"/>
            </w:tcBorders>
            <w:shd w:val="clear" w:color="auto" w:fill="A6A6A6"/>
          </w:tcPr>
          <w:p w14:paraId="4A3784DE" w14:textId="77777777" w:rsidR="00957FA1" w:rsidRPr="00274B25" w:rsidRDefault="00957FA1" w:rsidP="00BF2AE3">
            <w:pPr>
              <w:snapToGrid w:val="0"/>
              <w:spacing w:before="120"/>
              <w:rPr>
                <w:rFonts w:cs="Tahoma"/>
                <w:b/>
                <w:bCs/>
                <w:szCs w:val="22"/>
                <w:lang w:val="el-GR"/>
              </w:rPr>
            </w:pPr>
          </w:p>
        </w:tc>
        <w:tc>
          <w:tcPr>
            <w:tcW w:w="4536" w:type="dxa"/>
            <w:tcBorders>
              <w:top w:val="single" w:sz="1" w:space="0" w:color="000000"/>
              <w:left w:val="single" w:sz="1" w:space="0" w:color="000000"/>
              <w:bottom w:val="single" w:sz="1" w:space="0" w:color="000000"/>
            </w:tcBorders>
            <w:shd w:val="clear" w:color="auto" w:fill="auto"/>
          </w:tcPr>
          <w:p w14:paraId="6C7A150C" w14:textId="77777777" w:rsidR="00957FA1" w:rsidRPr="00274B25" w:rsidRDefault="00957FA1" w:rsidP="00BF2AE3">
            <w:pPr>
              <w:pStyle w:val="aff"/>
              <w:numPr>
                <w:ilvl w:val="0"/>
                <w:numId w:val="135"/>
              </w:numPr>
              <w:rPr>
                <w:rFonts w:cs="Tahoma"/>
                <w:szCs w:val="22"/>
                <w:lang w:val="el-GR"/>
              </w:rPr>
            </w:pPr>
            <w:r w:rsidRPr="00274B25">
              <w:rPr>
                <w:rFonts w:cs="Tahoma"/>
                <w:szCs w:val="22"/>
                <w:lang w:val="el-GR"/>
              </w:rPr>
              <w:t>Διαχείριση Περιστατικών Ασφαλείας</w:t>
            </w:r>
          </w:p>
          <w:p w14:paraId="3D1E2BF4" w14:textId="77777777" w:rsidR="007D77B5" w:rsidRPr="00274B25" w:rsidRDefault="007D77B5" w:rsidP="00BF2AE3">
            <w:pPr>
              <w:pStyle w:val="aff"/>
              <w:numPr>
                <w:ilvl w:val="0"/>
                <w:numId w:val="135"/>
              </w:numPr>
              <w:suppressAutoHyphens w:val="0"/>
              <w:spacing w:before="120" w:after="200"/>
              <w:rPr>
                <w:rFonts w:cs="Tahoma"/>
                <w:szCs w:val="22"/>
                <w:lang w:val="el-GR"/>
              </w:rPr>
            </w:pPr>
            <w:r w:rsidRPr="00274B25">
              <w:rPr>
                <w:rFonts w:cs="Tahoma"/>
                <w:szCs w:val="22"/>
                <w:lang w:val="el-GR"/>
              </w:rPr>
              <w:t>Σχέδιο Ασφαλείας.</w:t>
            </w:r>
          </w:p>
          <w:p w14:paraId="49891279" w14:textId="77777777" w:rsidR="007D77B5" w:rsidRPr="00274B25" w:rsidRDefault="007D77B5" w:rsidP="00BF2AE3">
            <w:pPr>
              <w:pStyle w:val="aff"/>
              <w:numPr>
                <w:ilvl w:val="0"/>
                <w:numId w:val="135"/>
              </w:numPr>
              <w:suppressAutoHyphens w:val="0"/>
              <w:spacing w:before="120" w:after="200"/>
              <w:rPr>
                <w:rFonts w:cs="Tahoma"/>
                <w:szCs w:val="22"/>
                <w:lang w:val="el-GR"/>
              </w:rPr>
            </w:pPr>
            <w:r w:rsidRPr="00274B25">
              <w:rPr>
                <w:rFonts w:cs="Tahoma"/>
                <w:szCs w:val="22"/>
                <w:lang w:val="el-GR"/>
              </w:rPr>
              <w:t>Διαβάθμιση- διατήρηση δεδομένων (</w:t>
            </w:r>
            <w:r w:rsidRPr="00274B25">
              <w:rPr>
                <w:rFonts w:cs="Tahoma"/>
                <w:szCs w:val="22"/>
              </w:rPr>
              <w:t>data</w:t>
            </w:r>
            <w:r w:rsidRPr="00274B25">
              <w:rPr>
                <w:rFonts w:cs="Tahoma"/>
                <w:szCs w:val="22"/>
                <w:lang w:val="el-GR"/>
              </w:rPr>
              <w:t xml:space="preserve"> </w:t>
            </w:r>
            <w:r w:rsidRPr="00274B25">
              <w:rPr>
                <w:rFonts w:cs="Tahoma"/>
                <w:szCs w:val="22"/>
              </w:rPr>
              <w:t>retention</w:t>
            </w:r>
            <w:r w:rsidRPr="00274B25">
              <w:rPr>
                <w:rFonts w:cs="Tahoma"/>
                <w:szCs w:val="22"/>
                <w:lang w:val="el-GR"/>
              </w:rPr>
              <w:t>)</w:t>
            </w:r>
          </w:p>
          <w:p w14:paraId="4EF11FAD" w14:textId="2A9675D7" w:rsidR="007D77B5" w:rsidRPr="00274B25" w:rsidRDefault="007D77B5" w:rsidP="00BF2AE3">
            <w:pPr>
              <w:pStyle w:val="aff"/>
              <w:numPr>
                <w:ilvl w:val="0"/>
                <w:numId w:val="135"/>
              </w:numPr>
              <w:rPr>
                <w:rFonts w:cs="Tahoma"/>
                <w:szCs w:val="22"/>
                <w:lang w:val="el-GR"/>
              </w:rPr>
            </w:pPr>
            <w:r w:rsidRPr="00274B25">
              <w:rPr>
                <w:rFonts w:cs="Tahoma"/>
                <w:szCs w:val="22"/>
                <w:lang w:val="el-GR"/>
              </w:rPr>
              <w:t>Σχέδιο ανάκαμψης από καταστροφές (</w:t>
            </w:r>
            <w:r w:rsidRPr="00274B25">
              <w:rPr>
                <w:rFonts w:cs="Tahoma"/>
                <w:szCs w:val="22"/>
              </w:rPr>
              <w:t>BCM</w:t>
            </w:r>
            <w:r w:rsidRPr="00274B25">
              <w:rPr>
                <w:rFonts w:cs="Tahoma"/>
                <w:szCs w:val="22"/>
                <w:lang w:val="el-GR"/>
              </w:rPr>
              <w:t>)</w:t>
            </w:r>
          </w:p>
        </w:tc>
        <w:tc>
          <w:tcPr>
            <w:tcW w:w="1275" w:type="dxa"/>
            <w:tcBorders>
              <w:top w:val="single" w:sz="1" w:space="0" w:color="000000"/>
              <w:left w:val="single" w:sz="1" w:space="0" w:color="000000"/>
              <w:bottom w:val="single" w:sz="1" w:space="0" w:color="000000"/>
            </w:tcBorders>
            <w:shd w:val="clear" w:color="auto" w:fill="auto"/>
          </w:tcPr>
          <w:p w14:paraId="13590053" w14:textId="71D24930" w:rsidR="00957FA1" w:rsidRPr="00274B25" w:rsidRDefault="00957FA1" w:rsidP="00BF2AE3">
            <w:pPr>
              <w:spacing w:before="120"/>
              <w:rPr>
                <w:rFonts w:cs="Tahoma"/>
                <w:szCs w:val="22"/>
                <w:lang w:val="en-US"/>
              </w:rPr>
            </w:pPr>
            <w:r w:rsidRPr="00274B25">
              <w:rPr>
                <w:rFonts w:cs="Tahoma"/>
                <w:szCs w:val="22"/>
                <w:lang w:val="el-GR"/>
              </w:rPr>
              <w:t>3</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14:paraId="586E26C6" w14:textId="2B4EAE40" w:rsidR="00957FA1" w:rsidRPr="00274B25" w:rsidRDefault="00957FA1" w:rsidP="00BF2AE3">
            <w:pPr>
              <w:spacing w:before="120"/>
              <w:rPr>
                <w:rFonts w:cs="Tahoma"/>
                <w:szCs w:val="22"/>
              </w:rPr>
            </w:pPr>
            <w:r w:rsidRPr="00274B25">
              <w:rPr>
                <w:rFonts w:cs="Tahoma"/>
                <w:szCs w:val="22"/>
                <w:lang w:val="el-GR"/>
              </w:rPr>
              <w:t>12</w:t>
            </w:r>
          </w:p>
        </w:tc>
      </w:tr>
      <w:tr w:rsidR="00AE4C3A" w:rsidRPr="00274B25" w14:paraId="467CF8C1" w14:textId="77777777" w:rsidTr="00EA56D2">
        <w:tc>
          <w:tcPr>
            <w:tcW w:w="2235" w:type="dxa"/>
            <w:vMerge w:val="restart"/>
            <w:tcBorders>
              <w:top w:val="single" w:sz="1" w:space="0" w:color="000000"/>
              <w:left w:val="single" w:sz="1" w:space="0" w:color="000000"/>
            </w:tcBorders>
            <w:shd w:val="clear" w:color="auto" w:fill="A6A6A6"/>
          </w:tcPr>
          <w:p w14:paraId="020A2763" w14:textId="77777777" w:rsidR="00AE4C3A" w:rsidRPr="00274B25" w:rsidRDefault="00AE4C3A" w:rsidP="00BF2AE3">
            <w:pPr>
              <w:spacing w:before="120"/>
              <w:rPr>
                <w:rFonts w:cs="Tahoma"/>
                <w:szCs w:val="22"/>
              </w:rPr>
            </w:pPr>
            <w:r w:rsidRPr="00274B25">
              <w:rPr>
                <w:rFonts w:cs="Tahoma"/>
                <w:b/>
                <w:bCs/>
                <w:szCs w:val="22"/>
              </w:rPr>
              <w:t>Στελέχη</w:t>
            </w:r>
          </w:p>
        </w:tc>
        <w:tc>
          <w:tcPr>
            <w:tcW w:w="4536" w:type="dxa"/>
            <w:tcBorders>
              <w:top w:val="single" w:sz="1" w:space="0" w:color="000000"/>
              <w:left w:val="single" w:sz="1" w:space="0" w:color="000000"/>
              <w:bottom w:val="single" w:sz="1" w:space="0" w:color="000000"/>
            </w:tcBorders>
            <w:shd w:val="clear" w:color="auto" w:fill="auto"/>
          </w:tcPr>
          <w:p w14:paraId="5AA66C22" w14:textId="2894FCE8" w:rsidR="00AE4C3A" w:rsidRPr="00274B25" w:rsidRDefault="00AE4C3A" w:rsidP="00BF2AE3">
            <w:pPr>
              <w:numPr>
                <w:ilvl w:val="0"/>
                <w:numId w:val="134"/>
              </w:numPr>
              <w:suppressAutoHyphens w:val="0"/>
              <w:spacing w:before="120" w:after="200"/>
              <w:rPr>
                <w:rFonts w:cs="Tahoma"/>
                <w:szCs w:val="22"/>
                <w:lang w:val="el-GR"/>
              </w:rPr>
            </w:pPr>
            <w:r w:rsidRPr="00274B25">
              <w:rPr>
                <w:rFonts w:cs="Tahoma"/>
                <w:szCs w:val="22"/>
                <w:lang w:val="el-GR"/>
              </w:rPr>
              <w:t>Χειρισμός και χρήση των Εφαρμογών των τριών Μονάδων (όπως αναπτύχθηκαν ή τροποποιήθηκαν στο πλαίσιο του παρόντος Έργου)</w:t>
            </w:r>
          </w:p>
          <w:p w14:paraId="3D8F2C3E" w14:textId="039ADE6A" w:rsidR="00AE4C3A" w:rsidRPr="00274B25" w:rsidRDefault="00AE4C3A" w:rsidP="00BF2AE3">
            <w:pPr>
              <w:numPr>
                <w:ilvl w:val="0"/>
                <w:numId w:val="134"/>
              </w:numPr>
              <w:suppressAutoHyphens w:val="0"/>
              <w:spacing w:before="120" w:after="200"/>
              <w:rPr>
                <w:rFonts w:cs="Tahoma"/>
                <w:szCs w:val="22"/>
              </w:rPr>
            </w:pPr>
            <w:r w:rsidRPr="00274B25">
              <w:rPr>
                <w:rFonts w:cs="Tahoma"/>
                <w:szCs w:val="22"/>
              </w:rPr>
              <w:t xml:space="preserve">Επιχειρησιακή λειτουργία </w:t>
            </w:r>
          </w:p>
          <w:p w14:paraId="18C23D31" w14:textId="77777777" w:rsidR="00AE4C3A" w:rsidRPr="00274B25" w:rsidRDefault="00AE4C3A" w:rsidP="00BF2AE3">
            <w:pPr>
              <w:numPr>
                <w:ilvl w:val="0"/>
                <w:numId w:val="134"/>
              </w:numPr>
              <w:suppressAutoHyphens w:val="0"/>
              <w:spacing w:before="120" w:after="200"/>
              <w:rPr>
                <w:rFonts w:cs="Tahoma"/>
                <w:szCs w:val="22"/>
                <w:lang w:val="el-GR"/>
              </w:rPr>
            </w:pPr>
            <w:r w:rsidRPr="00274B25">
              <w:rPr>
                <w:rFonts w:cs="Tahoma"/>
                <w:szCs w:val="22"/>
                <w:lang w:val="el-GR"/>
              </w:rPr>
              <w:t>Ηλεκτρονική αρχειοθέτηση, Αποθήκευση και συσχετισμός αρχείων με Υποθέσεις</w:t>
            </w:r>
          </w:p>
          <w:p w14:paraId="6EB24548" w14:textId="77777777" w:rsidR="00AE4C3A" w:rsidRPr="00274B25" w:rsidRDefault="00AE4C3A" w:rsidP="00BF2AE3">
            <w:pPr>
              <w:numPr>
                <w:ilvl w:val="0"/>
                <w:numId w:val="134"/>
              </w:numPr>
              <w:suppressAutoHyphens w:val="0"/>
              <w:spacing w:before="120" w:after="200"/>
              <w:rPr>
                <w:rFonts w:cs="Tahoma"/>
                <w:szCs w:val="22"/>
              </w:rPr>
            </w:pPr>
            <w:r w:rsidRPr="00274B25">
              <w:rPr>
                <w:rFonts w:cs="Tahoma"/>
                <w:szCs w:val="22"/>
              </w:rPr>
              <w:t>Διασύνδεση με τρίτα Συστήματα</w:t>
            </w:r>
          </w:p>
          <w:p w14:paraId="4818DC1C" w14:textId="77777777" w:rsidR="00AE4C3A" w:rsidRPr="00274B25" w:rsidRDefault="00AE4C3A" w:rsidP="00BF2AE3">
            <w:pPr>
              <w:numPr>
                <w:ilvl w:val="0"/>
                <w:numId w:val="134"/>
              </w:numPr>
              <w:suppressAutoHyphens w:val="0"/>
              <w:spacing w:before="120" w:after="200"/>
              <w:rPr>
                <w:rFonts w:cs="Tahoma"/>
                <w:szCs w:val="22"/>
                <w:lang w:val="el-GR"/>
              </w:rPr>
            </w:pPr>
            <w:r w:rsidRPr="00274B25">
              <w:rPr>
                <w:rFonts w:cs="Tahoma"/>
                <w:szCs w:val="22"/>
                <w:lang w:val="el-GR"/>
              </w:rPr>
              <w:t>Αναζήτηση με κριτήρια και αποτίμηση αποτελεσμάτων.</w:t>
            </w:r>
          </w:p>
          <w:p w14:paraId="561EF050" w14:textId="0E1E86D6" w:rsidR="00AE4C3A" w:rsidRPr="00274B25" w:rsidRDefault="00AE4C3A" w:rsidP="00BF2AE3">
            <w:pPr>
              <w:numPr>
                <w:ilvl w:val="0"/>
                <w:numId w:val="134"/>
              </w:numPr>
              <w:suppressAutoHyphens w:val="0"/>
              <w:spacing w:before="120" w:after="200"/>
              <w:rPr>
                <w:rFonts w:cs="Tahoma"/>
                <w:szCs w:val="22"/>
              </w:rPr>
            </w:pPr>
            <w:r w:rsidRPr="00274B25">
              <w:rPr>
                <w:rFonts w:cs="Tahoma"/>
                <w:szCs w:val="22"/>
              </w:rPr>
              <w:t>Εξαγωγή στατιστικών</w:t>
            </w:r>
          </w:p>
        </w:tc>
        <w:tc>
          <w:tcPr>
            <w:tcW w:w="1275" w:type="dxa"/>
            <w:tcBorders>
              <w:top w:val="single" w:sz="1" w:space="0" w:color="000000"/>
              <w:left w:val="single" w:sz="1" w:space="0" w:color="000000"/>
              <w:bottom w:val="single" w:sz="1" w:space="0" w:color="000000"/>
            </w:tcBorders>
            <w:shd w:val="clear" w:color="auto" w:fill="auto"/>
          </w:tcPr>
          <w:p w14:paraId="7BF622B2" w14:textId="28F693C0" w:rsidR="00AE4C3A" w:rsidRPr="00274B25" w:rsidRDefault="00AE4C3A" w:rsidP="00BF2AE3">
            <w:pPr>
              <w:spacing w:before="120"/>
              <w:rPr>
                <w:rFonts w:cs="Tahoma"/>
                <w:szCs w:val="22"/>
              </w:rPr>
            </w:pPr>
            <w:r w:rsidRPr="00274B25">
              <w:rPr>
                <w:rFonts w:cs="Tahoma"/>
                <w:szCs w:val="22"/>
              </w:rPr>
              <w:t>55</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14:paraId="2C9E0D9D" w14:textId="77777777" w:rsidR="00AE4C3A" w:rsidRPr="00274B25" w:rsidRDefault="00AE4C3A" w:rsidP="00BF2AE3">
            <w:pPr>
              <w:spacing w:before="120"/>
              <w:rPr>
                <w:rFonts w:cs="Tahoma"/>
                <w:szCs w:val="22"/>
              </w:rPr>
            </w:pPr>
            <w:r w:rsidRPr="00274B25">
              <w:rPr>
                <w:rFonts w:cs="Tahoma"/>
                <w:szCs w:val="22"/>
              </w:rPr>
              <w:t>24</w:t>
            </w:r>
          </w:p>
        </w:tc>
      </w:tr>
      <w:tr w:rsidR="00AE4C3A" w:rsidRPr="00274B25" w14:paraId="1281AA0B" w14:textId="77777777" w:rsidTr="00EA56D2">
        <w:tc>
          <w:tcPr>
            <w:tcW w:w="2235" w:type="dxa"/>
            <w:vMerge/>
            <w:tcBorders>
              <w:left w:val="single" w:sz="1" w:space="0" w:color="000000"/>
              <w:bottom w:val="single" w:sz="1" w:space="0" w:color="000000"/>
            </w:tcBorders>
            <w:shd w:val="clear" w:color="auto" w:fill="A6A6A6"/>
          </w:tcPr>
          <w:p w14:paraId="1DE825B2" w14:textId="77777777" w:rsidR="00AE4C3A" w:rsidRPr="00274B25" w:rsidRDefault="00AE4C3A" w:rsidP="00BF2AE3">
            <w:pPr>
              <w:spacing w:before="120"/>
              <w:rPr>
                <w:rFonts w:cs="Tahoma"/>
                <w:b/>
                <w:bCs/>
                <w:szCs w:val="22"/>
              </w:rPr>
            </w:pPr>
          </w:p>
        </w:tc>
        <w:tc>
          <w:tcPr>
            <w:tcW w:w="4536" w:type="dxa"/>
            <w:tcBorders>
              <w:top w:val="single" w:sz="1" w:space="0" w:color="000000"/>
              <w:left w:val="single" w:sz="1" w:space="0" w:color="000000"/>
              <w:bottom w:val="single" w:sz="1" w:space="0" w:color="000000"/>
            </w:tcBorders>
            <w:shd w:val="clear" w:color="auto" w:fill="auto"/>
          </w:tcPr>
          <w:p w14:paraId="04CA72B8" w14:textId="341E6792" w:rsidR="00AE4C3A" w:rsidRPr="00274B25" w:rsidRDefault="001121D0" w:rsidP="00BF2AE3">
            <w:pPr>
              <w:numPr>
                <w:ilvl w:val="0"/>
                <w:numId w:val="134"/>
              </w:numPr>
              <w:suppressAutoHyphens w:val="0"/>
              <w:spacing w:before="120" w:after="200"/>
              <w:rPr>
                <w:rFonts w:cs="Tahoma"/>
                <w:szCs w:val="22"/>
                <w:lang w:val="el-GR"/>
              </w:rPr>
            </w:pPr>
            <w:r w:rsidRPr="00274B25">
              <w:rPr>
                <w:rFonts w:cs="Tahoma"/>
                <w:szCs w:val="22"/>
                <w:lang w:val="el-GR"/>
              </w:rPr>
              <w:t xml:space="preserve">Βασικές Αρχές Ανάλυσης Δεδομένων και επιχειρησιακής Ευφυΐας </w:t>
            </w:r>
          </w:p>
          <w:p w14:paraId="016EE131" w14:textId="77777777" w:rsidR="001121D0" w:rsidRPr="00274B25" w:rsidRDefault="001121D0" w:rsidP="00BF2AE3">
            <w:pPr>
              <w:numPr>
                <w:ilvl w:val="0"/>
                <w:numId w:val="134"/>
              </w:numPr>
              <w:suppressAutoHyphens w:val="0"/>
              <w:spacing w:before="120" w:after="200"/>
              <w:rPr>
                <w:rFonts w:cs="Tahoma"/>
                <w:szCs w:val="22"/>
                <w:lang w:val="el-GR"/>
              </w:rPr>
            </w:pPr>
            <w:r w:rsidRPr="00274B25">
              <w:rPr>
                <w:rFonts w:cs="Tahoma"/>
                <w:szCs w:val="22"/>
                <w:lang w:val="el-GR"/>
              </w:rPr>
              <w:t xml:space="preserve">Χειρισμός και χρήση συστήματος </w:t>
            </w:r>
            <w:r w:rsidRPr="00274B25">
              <w:rPr>
                <w:rFonts w:cs="Tahoma"/>
                <w:szCs w:val="22"/>
                <w:lang w:val="en-US"/>
              </w:rPr>
              <w:t>BI</w:t>
            </w:r>
          </w:p>
          <w:p w14:paraId="62BDCF3C" w14:textId="77777777" w:rsidR="001121D0" w:rsidRPr="00274B25" w:rsidRDefault="001121D0" w:rsidP="00BF2AE3">
            <w:pPr>
              <w:numPr>
                <w:ilvl w:val="0"/>
                <w:numId w:val="134"/>
              </w:numPr>
              <w:suppressAutoHyphens w:val="0"/>
              <w:spacing w:before="120" w:after="200"/>
              <w:rPr>
                <w:rFonts w:cs="Tahoma"/>
                <w:szCs w:val="22"/>
                <w:lang w:val="el-GR"/>
              </w:rPr>
            </w:pPr>
            <w:r w:rsidRPr="00274B25">
              <w:rPr>
                <w:rFonts w:cs="Tahoma"/>
                <w:szCs w:val="22"/>
                <w:lang w:val="el-GR"/>
              </w:rPr>
              <w:t>Οντότητες και σύνταξη ερωτημάτων</w:t>
            </w:r>
          </w:p>
          <w:p w14:paraId="318FFC23" w14:textId="4645F0DC" w:rsidR="001121D0" w:rsidRPr="00274B25" w:rsidRDefault="001121D0" w:rsidP="00BF2AE3">
            <w:pPr>
              <w:numPr>
                <w:ilvl w:val="0"/>
                <w:numId w:val="134"/>
              </w:numPr>
              <w:suppressAutoHyphens w:val="0"/>
              <w:spacing w:before="120" w:after="200"/>
              <w:rPr>
                <w:rFonts w:cs="Tahoma"/>
                <w:szCs w:val="22"/>
                <w:lang w:val="el-GR"/>
              </w:rPr>
            </w:pPr>
            <w:r w:rsidRPr="00274B25">
              <w:rPr>
                <w:rFonts w:cs="Tahoma"/>
                <w:szCs w:val="22"/>
                <w:lang w:val="el-GR"/>
              </w:rPr>
              <w:t>Απεικόνιση Στατιστικών και ανάλυσης δεδομένων σε διαγράμματα, πίτες και γραφήματα</w:t>
            </w:r>
          </w:p>
          <w:p w14:paraId="685ECCD1" w14:textId="77777777" w:rsidR="001121D0" w:rsidRPr="00274B25" w:rsidRDefault="001121D0" w:rsidP="00BF2AE3">
            <w:pPr>
              <w:numPr>
                <w:ilvl w:val="0"/>
                <w:numId w:val="134"/>
              </w:numPr>
              <w:suppressAutoHyphens w:val="0"/>
              <w:spacing w:before="120" w:after="200"/>
              <w:rPr>
                <w:rFonts w:cs="Tahoma"/>
                <w:szCs w:val="22"/>
                <w:lang w:val="el-GR"/>
              </w:rPr>
            </w:pPr>
            <w:r w:rsidRPr="00274B25">
              <w:rPr>
                <w:rFonts w:cs="Tahoma"/>
                <w:szCs w:val="22"/>
                <w:lang w:val="el-GR"/>
              </w:rPr>
              <w:t>Λήψη αποφάσεων με βάση την ανάλυση των δεδομένων</w:t>
            </w:r>
          </w:p>
          <w:p w14:paraId="6814E4D4" w14:textId="77777777" w:rsidR="001121D0" w:rsidRPr="00274B25" w:rsidRDefault="001121D0" w:rsidP="00BF2AE3">
            <w:pPr>
              <w:numPr>
                <w:ilvl w:val="0"/>
                <w:numId w:val="134"/>
              </w:numPr>
              <w:suppressAutoHyphens w:val="0"/>
              <w:spacing w:before="120" w:after="200"/>
              <w:rPr>
                <w:rFonts w:cs="Tahoma"/>
                <w:szCs w:val="22"/>
                <w:lang w:val="el-GR"/>
              </w:rPr>
            </w:pPr>
            <w:r w:rsidRPr="00274B25">
              <w:rPr>
                <w:rFonts w:cs="Tahoma"/>
                <w:szCs w:val="22"/>
                <w:lang w:val="el-GR"/>
              </w:rPr>
              <w:t>Παραγωγή στρατηγικών προϊόντων με βάση τις αναλύσεις δεδομένων</w:t>
            </w:r>
          </w:p>
          <w:p w14:paraId="6DFADA47" w14:textId="461E2465" w:rsidR="001121D0" w:rsidRPr="00274B25" w:rsidRDefault="001121D0" w:rsidP="00BF2AE3">
            <w:pPr>
              <w:numPr>
                <w:ilvl w:val="0"/>
                <w:numId w:val="134"/>
              </w:numPr>
              <w:suppressAutoHyphens w:val="0"/>
              <w:spacing w:before="120" w:after="200"/>
              <w:rPr>
                <w:rFonts w:cs="Tahoma"/>
                <w:szCs w:val="22"/>
                <w:lang w:val="el-GR"/>
              </w:rPr>
            </w:pPr>
            <w:r w:rsidRPr="00274B25">
              <w:rPr>
                <w:rFonts w:cs="Tahoma"/>
                <w:szCs w:val="22"/>
                <w:lang w:val="el-GR"/>
              </w:rPr>
              <w:t>Αποτύπωση Παραγωγικότητας και αποτελεσματικότητας με βάση της ανάλυσης δεδομένων</w:t>
            </w:r>
          </w:p>
        </w:tc>
        <w:tc>
          <w:tcPr>
            <w:tcW w:w="1275" w:type="dxa"/>
            <w:tcBorders>
              <w:top w:val="single" w:sz="1" w:space="0" w:color="000000"/>
              <w:left w:val="single" w:sz="1" w:space="0" w:color="000000"/>
              <w:bottom w:val="single" w:sz="1" w:space="0" w:color="000000"/>
            </w:tcBorders>
            <w:shd w:val="clear" w:color="auto" w:fill="auto"/>
          </w:tcPr>
          <w:p w14:paraId="4B94D3F9" w14:textId="1AE1696A" w:rsidR="00AE4C3A" w:rsidRPr="00274B25" w:rsidRDefault="001121D0" w:rsidP="00BF2AE3">
            <w:pPr>
              <w:spacing w:before="120"/>
              <w:rPr>
                <w:rFonts w:cs="Tahoma"/>
                <w:szCs w:val="22"/>
                <w:lang w:val="el-GR"/>
              </w:rPr>
            </w:pPr>
            <w:r w:rsidRPr="00274B25">
              <w:rPr>
                <w:rFonts w:cs="Tahoma"/>
                <w:szCs w:val="22"/>
                <w:lang w:val="el-GR"/>
              </w:rPr>
              <w:t>10</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14:paraId="2794CCCD" w14:textId="68F9644E" w:rsidR="00AE4C3A" w:rsidRPr="00274B25" w:rsidRDefault="001121D0" w:rsidP="00BF2AE3">
            <w:pPr>
              <w:spacing w:before="120"/>
              <w:rPr>
                <w:rFonts w:cs="Tahoma"/>
                <w:szCs w:val="22"/>
                <w:lang w:val="el-GR"/>
              </w:rPr>
            </w:pPr>
            <w:r w:rsidRPr="00274B25">
              <w:rPr>
                <w:rFonts w:cs="Tahoma"/>
                <w:szCs w:val="22"/>
                <w:lang w:val="el-GR"/>
              </w:rPr>
              <w:t>30</w:t>
            </w:r>
          </w:p>
        </w:tc>
      </w:tr>
      <w:tr w:rsidR="00AE4C3A" w:rsidRPr="00274B25" w14:paraId="24148AD2" w14:textId="77777777" w:rsidTr="00381CF8">
        <w:tc>
          <w:tcPr>
            <w:tcW w:w="2235" w:type="dxa"/>
            <w:tcBorders>
              <w:top w:val="single" w:sz="1" w:space="0" w:color="000000"/>
              <w:left w:val="single" w:sz="1" w:space="0" w:color="000000"/>
              <w:bottom w:val="single" w:sz="8" w:space="0" w:color="000000"/>
            </w:tcBorders>
            <w:shd w:val="clear" w:color="auto" w:fill="A6A6A6"/>
          </w:tcPr>
          <w:p w14:paraId="36EE235C" w14:textId="32BE9558" w:rsidR="00AE4C3A" w:rsidRPr="00274B25" w:rsidRDefault="00AE4C3A" w:rsidP="00BF2AE3">
            <w:pPr>
              <w:spacing w:before="120"/>
              <w:rPr>
                <w:rFonts w:cs="Tahoma"/>
                <w:b/>
                <w:bCs/>
                <w:szCs w:val="22"/>
                <w:lang w:val="el-GR"/>
              </w:rPr>
            </w:pPr>
            <w:r w:rsidRPr="00274B25">
              <w:rPr>
                <w:rFonts w:cs="Tahoma"/>
                <w:b/>
                <w:bCs/>
                <w:szCs w:val="22"/>
                <w:lang w:val="el-GR"/>
              </w:rPr>
              <w:t>Εκπαιδευτής</w:t>
            </w:r>
          </w:p>
        </w:tc>
        <w:tc>
          <w:tcPr>
            <w:tcW w:w="4536" w:type="dxa"/>
            <w:tcBorders>
              <w:top w:val="single" w:sz="1" w:space="0" w:color="000000"/>
              <w:left w:val="single" w:sz="1" w:space="0" w:color="000000"/>
              <w:bottom w:val="single" w:sz="1" w:space="0" w:color="000000"/>
            </w:tcBorders>
            <w:shd w:val="clear" w:color="auto" w:fill="auto"/>
          </w:tcPr>
          <w:p w14:paraId="68CF55C3" w14:textId="4395B06E" w:rsidR="001121D0" w:rsidRPr="00274B25" w:rsidRDefault="001121D0" w:rsidP="00BF2AE3">
            <w:pPr>
              <w:numPr>
                <w:ilvl w:val="0"/>
                <w:numId w:val="134"/>
              </w:numPr>
              <w:suppressAutoHyphens w:val="0"/>
              <w:spacing w:before="120" w:after="200"/>
              <w:rPr>
                <w:rFonts w:cs="Tahoma"/>
                <w:szCs w:val="22"/>
                <w:lang w:val="el-GR"/>
              </w:rPr>
            </w:pPr>
            <w:r w:rsidRPr="00274B25">
              <w:rPr>
                <w:rFonts w:cs="Tahoma"/>
                <w:szCs w:val="22"/>
                <w:lang w:val="en-US"/>
              </w:rPr>
              <w:t>Train the trainer</w:t>
            </w:r>
          </w:p>
        </w:tc>
        <w:tc>
          <w:tcPr>
            <w:tcW w:w="1275" w:type="dxa"/>
            <w:tcBorders>
              <w:top w:val="single" w:sz="1" w:space="0" w:color="000000"/>
              <w:left w:val="single" w:sz="1" w:space="0" w:color="000000"/>
              <w:bottom w:val="single" w:sz="1" w:space="0" w:color="000000"/>
            </w:tcBorders>
            <w:shd w:val="clear" w:color="auto" w:fill="auto"/>
          </w:tcPr>
          <w:p w14:paraId="751A15C5" w14:textId="3F25415B" w:rsidR="00AE4C3A" w:rsidRPr="00274B25" w:rsidRDefault="007C1AD9" w:rsidP="00BF2AE3">
            <w:pPr>
              <w:spacing w:before="120"/>
              <w:rPr>
                <w:rFonts w:cs="Tahoma"/>
                <w:szCs w:val="22"/>
              </w:rPr>
            </w:pPr>
            <w:r w:rsidRPr="00274B25">
              <w:rPr>
                <w:rFonts w:cs="Tahoma"/>
                <w:szCs w:val="22"/>
              </w:rPr>
              <w:t>3</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14:paraId="04C2110B" w14:textId="2E2FE3BD" w:rsidR="00AE4C3A" w:rsidRPr="00274B25" w:rsidRDefault="007C1AD9" w:rsidP="00BF2AE3">
            <w:pPr>
              <w:spacing w:before="120"/>
              <w:rPr>
                <w:rFonts w:cs="Tahoma"/>
                <w:szCs w:val="22"/>
              </w:rPr>
            </w:pPr>
            <w:r w:rsidRPr="00274B25">
              <w:rPr>
                <w:rFonts w:cs="Tahoma"/>
                <w:szCs w:val="22"/>
              </w:rPr>
              <w:t>12</w:t>
            </w:r>
          </w:p>
        </w:tc>
      </w:tr>
    </w:tbl>
    <w:p w14:paraId="6D160611" w14:textId="77777777" w:rsidR="00957FA1" w:rsidRPr="00274B25" w:rsidRDefault="00957FA1" w:rsidP="00BF2AE3">
      <w:pPr>
        <w:spacing w:before="120"/>
        <w:rPr>
          <w:rFonts w:cs="Tahoma"/>
          <w:szCs w:val="22"/>
          <w:lang w:val="el-GR"/>
        </w:rPr>
      </w:pPr>
    </w:p>
    <w:p w14:paraId="174A937D" w14:textId="186B4592" w:rsidR="005C5D03" w:rsidRPr="00274B25" w:rsidRDefault="005C5D03" w:rsidP="00BF2AE3">
      <w:pPr>
        <w:widowControl w:val="0"/>
        <w:spacing w:before="120" w:after="60"/>
        <w:rPr>
          <w:rFonts w:cs="Tahoma"/>
          <w:szCs w:val="22"/>
          <w:lang w:val="el-GR"/>
        </w:rPr>
      </w:pPr>
      <w:r w:rsidRPr="00274B25">
        <w:rPr>
          <w:rFonts w:cs="Tahoma"/>
          <w:szCs w:val="22"/>
          <w:lang w:val="el-GR"/>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r w:rsidR="007E33D3">
        <w:rPr>
          <w:rFonts w:cs="Tahoma"/>
          <w:szCs w:val="22"/>
          <w:lang w:val="el-GR"/>
        </w:rPr>
        <w:t>.</w:t>
      </w:r>
    </w:p>
    <w:p w14:paraId="41F053E5" w14:textId="77777777" w:rsidR="000E3F5F" w:rsidRPr="00274B25" w:rsidRDefault="000E3F5F" w:rsidP="00BF2AE3">
      <w:pPr>
        <w:widowControl w:val="0"/>
        <w:spacing w:before="120" w:after="60"/>
        <w:rPr>
          <w:rFonts w:cs="Tahoma"/>
          <w:szCs w:val="22"/>
          <w:lang w:val="el-GR"/>
        </w:rPr>
      </w:pPr>
    </w:p>
    <w:p w14:paraId="4372CCC5" w14:textId="4CAB190B" w:rsidR="00381CF8" w:rsidRPr="00274B25" w:rsidRDefault="00381CF8" w:rsidP="00BF2AE3">
      <w:pPr>
        <w:pStyle w:val="6"/>
        <w:numPr>
          <w:ilvl w:val="3"/>
          <w:numId w:val="11"/>
        </w:numPr>
        <w:spacing w:line="240" w:lineRule="auto"/>
        <w:rPr>
          <w:rFonts w:ascii="Tahoma" w:eastAsia="SimSun" w:hAnsi="Tahoma" w:cs="Tahoma"/>
          <w:color w:val="000000"/>
          <w:kern w:val="3"/>
          <w:sz w:val="22"/>
          <w:szCs w:val="22"/>
        </w:rPr>
      </w:pPr>
      <w:bookmarkStart w:id="485" w:name="_Toc45711974"/>
      <w:bookmarkStart w:id="486" w:name="_Ref45744962"/>
      <w:bookmarkStart w:id="487" w:name="_Ref45745676"/>
      <w:bookmarkStart w:id="488" w:name="_Ref45746896"/>
      <w:bookmarkStart w:id="489" w:name="_Toc58512422"/>
      <w:r w:rsidRPr="00274B25">
        <w:rPr>
          <w:rFonts w:ascii="Tahoma" w:eastAsia="SimSun" w:hAnsi="Tahoma" w:cs="Tahoma"/>
          <w:color w:val="000000"/>
          <w:kern w:val="3"/>
          <w:sz w:val="22"/>
          <w:szCs w:val="22"/>
        </w:rPr>
        <w:t>Υπηρεσίες Πιλοτικής Λειτουργίας</w:t>
      </w:r>
      <w:bookmarkEnd w:id="485"/>
      <w:bookmarkEnd w:id="486"/>
      <w:bookmarkEnd w:id="487"/>
      <w:bookmarkEnd w:id="488"/>
      <w:bookmarkEnd w:id="489"/>
    </w:p>
    <w:p w14:paraId="2626762A" w14:textId="77777777" w:rsidR="00381CF8" w:rsidRPr="00274B25" w:rsidRDefault="00381CF8" w:rsidP="00BF2AE3">
      <w:pPr>
        <w:spacing w:before="120"/>
        <w:rPr>
          <w:rFonts w:cs="Tahoma"/>
          <w:szCs w:val="22"/>
          <w:lang w:val="el-GR" w:eastAsia="el-GR"/>
        </w:rPr>
      </w:pPr>
      <w:r w:rsidRPr="00274B25">
        <w:rPr>
          <w:rFonts w:cs="Tahoma"/>
          <w:szCs w:val="22"/>
          <w:lang w:val="el-GR" w:eastAsia="el-GR"/>
        </w:rPr>
        <w:t xml:space="preserve">Ο Ανάδοχος υποχρεούται στο πλαίσιο του Έργου να παράσχει υπηρεσίες Πιλοτικής Λειτουργίας του Πληροφοριακού Συστήματος </w:t>
      </w:r>
      <w:r w:rsidRPr="00274B25">
        <w:rPr>
          <w:rFonts w:cs="Tahoma"/>
          <w:szCs w:val="22"/>
          <w:lang w:val="el-GR"/>
        </w:rPr>
        <w:t xml:space="preserve">σε μια ομάδα κρίσιμων χρηστών - στελεχών του Φορέα </w:t>
      </w:r>
      <w:r w:rsidRPr="00274B25">
        <w:rPr>
          <w:rFonts w:cs="Tahoma"/>
          <w:szCs w:val="22"/>
          <w:lang w:val="el-GR" w:eastAsia="el-GR"/>
        </w:rPr>
        <w:t xml:space="preserve">υπό </w:t>
      </w:r>
      <w:r w:rsidRPr="00274B25">
        <w:rPr>
          <w:rFonts w:cs="Tahoma"/>
          <w:szCs w:val="22"/>
          <w:u w:val="single"/>
          <w:lang w:val="el-GR" w:eastAsia="el-GR"/>
        </w:rPr>
        <w:t>εικονικές συνθήκες λειτουργίας του, με πραγματικά δεδομένα</w:t>
      </w:r>
      <w:r w:rsidRPr="00274B25">
        <w:rPr>
          <w:rFonts w:cs="Tahoma"/>
          <w:szCs w:val="22"/>
          <w:lang w:val="el-GR" w:eastAsia="el-GR"/>
        </w:rPr>
        <w:t>.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2C8FDF82" w14:textId="74AD14E0" w:rsidR="00381CF8" w:rsidRPr="00274B25" w:rsidRDefault="00381CF8" w:rsidP="00BF2AE3">
      <w:pPr>
        <w:spacing w:before="120"/>
        <w:rPr>
          <w:rFonts w:cs="Tahoma"/>
          <w:szCs w:val="22"/>
          <w:lang w:val="el-GR"/>
        </w:rPr>
      </w:pPr>
      <w:r w:rsidRPr="00274B25">
        <w:rPr>
          <w:rFonts w:cs="Tahoma"/>
          <w:szCs w:val="22"/>
          <w:lang w:val="el-GR"/>
        </w:rPr>
        <w:t xml:space="preserve">Οι υπηρεσίες Πιλοτικής </w:t>
      </w:r>
      <w:r w:rsidRPr="00274B25">
        <w:rPr>
          <w:rFonts w:cs="Tahoma"/>
          <w:szCs w:val="22"/>
          <w:lang w:val="el-GR" w:eastAsia="el-GR"/>
        </w:rPr>
        <w:t>Λειτουργίας</w:t>
      </w:r>
      <w:r w:rsidRPr="00274B25">
        <w:rPr>
          <w:rFonts w:cs="Tahoma"/>
          <w:szCs w:val="22"/>
          <w:lang w:val="el-GR"/>
        </w:rPr>
        <w:t xml:space="preserve">, που θα παρασχεθούν από τον Ανάδοχο κατά την </w:t>
      </w:r>
      <w:r w:rsidRPr="00274B25">
        <w:rPr>
          <w:rFonts w:cs="Tahoma"/>
          <w:b/>
          <w:szCs w:val="22"/>
          <w:lang w:val="el-GR"/>
        </w:rPr>
        <w:t>Φάση Φ</w:t>
      </w:r>
      <w:r w:rsidR="00E70FFC" w:rsidRPr="00274B25">
        <w:rPr>
          <w:rFonts w:cs="Tahoma"/>
          <w:b/>
          <w:szCs w:val="22"/>
          <w:lang w:val="el-GR"/>
        </w:rPr>
        <w:t>5</w:t>
      </w:r>
      <w:r w:rsidRPr="00274B25">
        <w:rPr>
          <w:rFonts w:cs="Tahoma"/>
          <w:b/>
          <w:szCs w:val="22"/>
          <w:lang w:val="el-GR"/>
        </w:rPr>
        <w:t xml:space="preserve"> με τίτλο «Πιλοτική Λειτουργία»</w:t>
      </w:r>
      <w:r w:rsidRPr="00274B25">
        <w:rPr>
          <w:rFonts w:cs="Tahoma"/>
          <w:szCs w:val="22"/>
          <w:lang w:val="el-GR"/>
        </w:rPr>
        <w:t>, περιλαμβάνουν:</w:t>
      </w:r>
    </w:p>
    <w:p w14:paraId="267E452F" w14:textId="77777777" w:rsidR="00381CF8" w:rsidRPr="00274B25" w:rsidRDefault="00381CF8" w:rsidP="00BF2AE3">
      <w:pPr>
        <w:widowControl w:val="0"/>
        <w:numPr>
          <w:ilvl w:val="0"/>
          <w:numId w:val="37"/>
        </w:numPr>
        <w:suppressAutoHyphens w:val="0"/>
        <w:spacing w:before="120"/>
        <w:ind w:left="357"/>
        <w:rPr>
          <w:rFonts w:cs="Tahoma"/>
          <w:szCs w:val="22"/>
          <w:lang w:val="el-GR"/>
        </w:rPr>
      </w:pPr>
      <w:r w:rsidRPr="00274B25">
        <w:rPr>
          <w:rFonts w:cs="Tahoma"/>
          <w:szCs w:val="22"/>
          <w:lang w:val="el-GR"/>
        </w:rPr>
        <w:t>Την επιβεβαίωση καλής λειτουργίας, σύμφωνα με τα επικαιροποιημένα σενάρια ελέγχου, του Συστήματος.</w:t>
      </w:r>
    </w:p>
    <w:p w14:paraId="5530F670" w14:textId="77777777" w:rsidR="00381CF8" w:rsidRPr="00274B25" w:rsidRDefault="00381CF8" w:rsidP="00BF2AE3">
      <w:pPr>
        <w:widowControl w:val="0"/>
        <w:numPr>
          <w:ilvl w:val="0"/>
          <w:numId w:val="37"/>
        </w:numPr>
        <w:suppressAutoHyphens w:val="0"/>
        <w:spacing w:before="120"/>
        <w:ind w:left="357"/>
        <w:rPr>
          <w:rFonts w:cs="Tahoma"/>
          <w:szCs w:val="22"/>
          <w:lang w:val="el-GR"/>
        </w:rPr>
      </w:pPr>
      <w:r w:rsidRPr="00274B25">
        <w:rPr>
          <w:rFonts w:cs="Tahoma"/>
          <w:szCs w:val="22"/>
          <w:lang w:val="el-GR"/>
        </w:rPr>
        <w:t>Τις τελικές δοκιμές ελέγχου λειτουργικότητας,</w:t>
      </w:r>
      <w:r w:rsidRPr="00274B25">
        <w:rPr>
          <w:rFonts w:cs="Tahoma"/>
          <w:szCs w:val="22"/>
          <w:lang w:val="el-GR" w:eastAsia="el-GR"/>
        </w:rPr>
        <w:t xml:space="preserve"> επίδοσης και διαθεσιμότητας</w:t>
      </w:r>
      <w:r w:rsidRPr="00274B25">
        <w:rPr>
          <w:rFonts w:cs="Tahoma"/>
          <w:szCs w:val="22"/>
          <w:lang w:val="el-GR"/>
        </w:rPr>
        <w:t>,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526B02C6" w14:textId="77777777" w:rsidR="00381CF8" w:rsidRPr="00274B25" w:rsidRDefault="00381CF8" w:rsidP="00BF2AE3">
      <w:pPr>
        <w:widowControl w:val="0"/>
        <w:numPr>
          <w:ilvl w:val="0"/>
          <w:numId w:val="37"/>
        </w:numPr>
        <w:suppressAutoHyphens w:val="0"/>
        <w:spacing w:before="120"/>
        <w:ind w:left="357"/>
        <w:rPr>
          <w:rFonts w:cs="Tahoma"/>
          <w:szCs w:val="22"/>
          <w:lang w:val="el-GR"/>
        </w:rPr>
      </w:pPr>
      <w:r w:rsidRPr="00274B25">
        <w:rPr>
          <w:rFonts w:cs="Tahoma"/>
          <w:szCs w:val="22"/>
          <w:lang w:val="el-GR"/>
        </w:rPr>
        <w:t>Την πραγματοποίηση δοκιμών υψηλού φόρτου (</w:t>
      </w:r>
      <w:r w:rsidRPr="00274B25">
        <w:rPr>
          <w:rFonts w:cs="Tahoma"/>
          <w:szCs w:val="22"/>
        </w:rPr>
        <w:t>stress</w:t>
      </w:r>
      <w:r w:rsidRPr="00274B25">
        <w:rPr>
          <w:rFonts w:cs="Tahoma"/>
          <w:szCs w:val="22"/>
          <w:lang w:val="el-GR"/>
        </w:rPr>
        <w:t xml:space="preserve"> </w:t>
      </w:r>
      <w:r w:rsidRPr="00274B25">
        <w:rPr>
          <w:rFonts w:cs="Tahoma"/>
          <w:szCs w:val="22"/>
        </w:rPr>
        <w:t>tests</w:t>
      </w:r>
      <w:r w:rsidRPr="00274B25">
        <w:rPr>
          <w:rFonts w:cs="Tahoma"/>
          <w:szCs w:val="22"/>
          <w:lang w:val="el-GR"/>
        </w:rPr>
        <w:t xml:space="preserve">) με χρήση κατάλληλου εργαλείου. Ο υποψήφιος Ανάδοχος θα πρέπει να περιγράψει στην προσφορά του το εργαλείο </w:t>
      </w:r>
      <w:r w:rsidRPr="00274B25">
        <w:rPr>
          <w:rFonts w:cs="Tahoma"/>
          <w:szCs w:val="22"/>
        </w:rPr>
        <w:t>stress</w:t>
      </w:r>
      <w:r w:rsidRPr="00274B25">
        <w:rPr>
          <w:rFonts w:cs="Tahoma"/>
          <w:szCs w:val="22"/>
          <w:lang w:val="el-GR"/>
        </w:rPr>
        <w:t xml:space="preserve"> </w:t>
      </w:r>
      <w:r w:rsidRPr="00274B25">
        <w:rPr>
          <w:rFonts w:cs="Tahoma"/>
          <w:szCs w:val="22"/>
        </w:rPr>
        <w:t>tests</w:t>
      </w:r>
      <w:r w:rsidRPr="00274B25">
        <w:rPr>
          <w:rFonts w:cs="Tahoma"/>
          <w:szCs w:val="22"/>
          <w:lang w:val="el-GR"/>
        </w:rPr>
        <w:t xml:space="preserve"> που θα χρησιμοποιήσει στο πλαίσιο του Έργου.</w:t>
      </w:r>
    </w:p>
    <w:p w14:paraId="6E5648D5" w14:textId="77777777" w:rsidR="00381CF8" w:rsidRPr="00274B25" w:rsidRDefault="00381CF8" w:rsidP="00BF2AE3">
      <w:pPr>
        <w:widowControl w:val="0"/>
        <w:numPr>
          <w:ilvl w:val="0"/>
          <w:numId w:val="37"/>
        </w:numPr>
        <w:shd w:val="clear" w:color="auto" w:fill="FFFFFF"/>
        <w:suppressAutoHyphens w:val="0"/>
        <w:spacing w:before="120"/>
        <w:ind w:left="357"/>
        <w:rPr>
          <w:rFonts w:cs="Tahoma"/>
          <w:color w:val="000000"/>
          <w:szCs w:val="22"/>
          <w:lang w:val="el-GR" w:eastAsia="el-GR"/>
        </w:rPr>
      </w:pPr>
      <w:r w:rsidRPr="00274B25">
        <w:rPr>
          <w:rFonts w:cs="Tahoma"/>
          <w:szCs w:val="22"/>
          <w:lang w:val="el-GR"/>
        </w:rPr>
        <w:t xml:space="preserve">Την </w:t>
      </w:r>
      <w:r w:rsidRPr="00274B25">
        <w:rPr>
          <w:rFonts w:cs="Tahoma"/>
          <w:b/>
          <w:szCs w:val="22"/>
          <w:lang w:val="el-GR"/>
        </w:rPr>
        <w:t>επιτόπια υποστήριξη</w:t>
      </w:r>
      <w:r w:rsidRPr="00274B25">
        <w:rPr>
          <w:rFonts w:cs="Tahoma"/>
          <w:szCs w:val="22"/>
          <w:lang w:val="el-GR"/>
        </w:rPr>
        <w:t xml:space="preserve"> </w:t>
      </w:r>
      <w:r w:rsidRPr="00274B25">
        <w:rPr>
          <w:rFonts w:cs="Tahoma"/>
          <w:szCs w:val="22"/>
          <w:u w:val="single"/>
          <w:lang w:val="el-GR"/>
        </w:rPr>
        <w:t>κατά την εργασία</w:t>
      </w:r>
      <w:r w:rsidRPr="00274B25">
        <w:rPr>
          <w:rFonts w:cs="Tahoma"/>
          <w:szCs w:val="22"/>
          <w:lang w:val="el-GR"/>
        </w:rPr>
        <w:t xml:space="preserve"> (</w:t>
      </w:r>
      <w:r w:rsidRPr="00274B25">
        <w:rPr>
          <w:rFonts w:cs="Tahoma"/>
          <w:szCs w:val="22"/>
        </w:rPr>
        <w:t>on</w:t>
      </w:r>
      <w:r w:rsidRPr="00274B25">
        <w:rPr>
          <w:rFonts w:cs="Tahoma"/>
          <w:szCs w:val="22"/>
          <w:lang w:val="el-GR"/>
        </w:rPr>
        <w:t xml:space="preserve"> </w:t>
      </w:r>
      <w:r w:rsidRPr="00274B25">
        <w:rPr>
          <w:rFonts w:cs="Tahoma"/>
          <w:szCs w:val="22"/>
        </w:rPr>
        <w:t>the</w:t>
      </w:r>
      <w:r w:rsidRPr="00274B25">
        <w:rPr>
          <w:rFonts w:cs="Tahoma"/>
          <w:szCs w:val="22"/>
          <w:lang w:val="el-GR"/>
        </w:rPr>
        <w:t xml:space="preserve"> </w:t>
      </w:r>
      <w:r w:rsidRPr="00274B25">
        <w:rPr>
          <w:rFonts w:cs="Tahoma"/>
          <w:szCs w:val="22"/>
        </w:rPr>
        <w:t>job</w:t>
      </w:r>
      <w:r w:rsidRPr="00274B25">
        <w:rPr>
          <w:rFonts w:cs="Tahoma"/>
          <w:szCs w:val="22"/>
          <w:lang w:val="el-GR"/>
        </w:rPr>
        <w:t xml:space="preserve"> </w:t>
      </w:r>
      <w:r w:rsidRPr="00274B25">
        <w:rPr>
          <w:rFonts w:cs="Tahoma"/>
          <w:szCs w:val="22"/>
        </w:rPr>
        <w:t>training</w:t>
      </w:r>
      <w:r w:rsidRPr="00274B25">
        <w:rPr>
          <w:rFonts w:cs="Tahoma"/>
          <w:szCs w:val="22"/>
          <w:lang w:val="el-GR"/>
        </w:rPr>
        <w:t>) για τη λειτουργία / έλεγχο των Υποσυστημάτων</w:t>
      </w:r>
      <w:r w:rsidRPr="00274B25">
        <w:rPr>
          <w:rFonts w:cs="Tahoma"/>
          <w:color w:val="000000"/>
          <w:szCs w:val="22"/>
          <w:lang w:val="el-GR" w:eastAsia="el-GR"/>
        </w:rPr>
        <w:t xml:space="preserve"> του Φορέα Λειτουργίας με την επιτόπια παρουσία του Αναδόχου στις εγκαταστάσεις του Φορέα Λειτουργίας με τουλάχιστον ένα (1) στέλεχος του, καθ’ όλη τη διάρκεια </w:t>
      </w:r>
      <w:r w:rsidRPr="00274B25">
        <w:rPr>
          <w:rFonts w:cs="Tahoma"/>
          <w:color w:val="000000"/>
          <w:szCs w:val="22"/>
          <w:lang w:val="el-GR" w:eastAsia="el-GR"/>
        </w:rPr>
        <w:lastRenderedPageBreak/>
        <w:t>της, για την επίλυση τεχνικών προβλημάτων, την υποστήριξη χρηστών στο χειρισμό και λειτουργία των Υποσυστημάτων και τη διασφάλιση της εύρυθμης λειτουργίας του Πληροφοριακού Συστήματος. </w:t>
      </w:r>
    </w:p>
    <w:p w14:paraId="7F350A96" w14:textId="77777777" w:rsidR="00381CF8" w:rsidRPr="00274B25" w:rsidRDefault="00381CF8" w:rsidP="00BF2AE3">
      <w:pPr>
        <w:widowControl w:val="0"/>
        <w:shd w:val="clear" w:color="auto" w:fill="FFFFFF"/>
        <w:suppressAutoHyphens w:val="0"/>
        <w:spacing w:before="120"/>
        <w:ind w:left="426"/>
        <w:rPr>
          <w:rFonts w:cs="Tahoma"/>
          <w:szCs w:val="22"/>
          <w:lang w:val="el-GR"/>
        </w:rPr>
      </w:pPr>
      <w:r w:rsidRPr="00274B25">
        <w:rPr>
          <w:rFonts w:cs="Tahoma"/>
          <w:szCs w:val="22"/>
          <w:lang w:val="el-GR"/>
        </w:rPr>
        <w:t xml:space="preserve">Ο ημερήσιος χρόνος απασχόλησης των στελεχών του Αναδόχου θα είναι </w:t>
      </w:r>
      <w:r w:rsidRPr="00274B25">
        <w:rPr>
          <w:rFonts w:cs="Tahoma"/>
          <w:b/>
          <w:szCs w:val="22"/>
          <w:lang w:val="el-GR"/>
        </w:rPr>
        <w:t>οκτώ (8)</w:t>
      </w:r>
      <w:r w:rsidRPr="00274B25">
        <w:rPr>
          <w:rFonts w:cs="Tahoma"/>
          <w:szCs w:val="22"/>
          <w:lang w:val="el-GR"/>
        </w:rPr>
        <w:t xml:space="preserve"> ώρες, κατά τις ώρες λειτουργίας των αρμόδιων Δ/νσεων του Φορέα Λειτουργίας.</w:t>
      </w:r>
    </w:p>
    <w:p w14:paraId="30E41C65" w14:textId="59CE81E5" w:rsidR="00381CF8" w:rsidRPr="00274B25" w:rsidRDefault="00381CF8" w:rsidP="00BF2AE3">
      <w:pPr>
        <w:widowControl w:val="0"/>
        <w:suppressAutoHyphens w:val="0"/>
        <w:spacing w:before="120"/>
        <w:ind w:left="426"/>
        <w:rPr>
          <w:rFonts w:cs="Tahoma"/>
          <w:szCs w:val="22"/>
          <w:lang w:val="el-GR"/>
        </w:rPr>
      </w:pPr>
      <w:r w:rsidRPr="00274B25">
        <w:rPr>
          <w:rFonts w:cs="Tahoma"/>
          <w:szCs w:val="22"/>
          <w:lang w:val="el-GR"/>
        </w:rPr>
        <w:t xml:space="preserve">Η αναλωθείσα ανθρωποπροσπάθεια της επιτόπιας παρουσίας δύναται να είναι μεγαλύτερη των </w:t>
      </w:r>
      <w:r w:rsidR="0099558A" w:rsidRPr="00274B25">
        <w:rPr>
          <w:rFonts w:cs="Tahoma"/>
          <w:b/>
          <w:color w:val="000000"/>
          <w:szCs w:val="22"/>
          <w:lang w:val="el-GR" w:eastAsia="el-GR"/>
        </w:rPr>
        <w:t xml:space="preserve">δύο </w:t>
      </w:r>
      <w:r w:rsidRPr="00274B25">
        <w:rPr>
          <w:rFonts w:cs="Tahoma"/>
          <w:b/>
          <w:color w:val="000000"/>
          <w:szCs w:val="22"/>
          <w:lang w:val="el-GR" w:eastAsia="el-GR"/>
        </w:rPr>
        <w:t>(</w:t>
      </w:r>
      <w:r w:rsidR="0099558A" w:rsidRPr="00274B25">
        <w:rPr>
          <w:rFonts w:cs="Tahoma"/>
          <w:b/>
          <w:color w:val="000000"/>
          <w:szCs w:val="22"/>
          <w:lang w:val="el-GR" w:eastAsia="el-GR"/>
        </w:rPr>
        <w:t>2</w:t>
      </w:r>
      <w:r w:rsidRPr="00274B25">
        <w:rPr>
          <w:rFonts w:cs="Tahoma"/>
          <w:b/>
          <w:color w:val="000000"/>
          <w:szCs w:val="22"/>
          <w:lang w:val="el-GR" w:eastAsia="el-GR"/>
        </w:rPr>
        <w:t>) ανθρωπο</w:t>
      </w:r>
      <w:r w:rsidR="0099558A" w:rsidRPr="00274B25">
        <w:rPr>
          <w:rFonts w:cs="Tahoma"/>
          <w:b/>
          <w:color w:val="000000"/>
          <w:szCs w:val="22"/>
          <w:lang w:val="el-GR" w:eastAsia="el-GR"/>
        </w:rPr>
        <w:t>μηνών</w:t>
      </w:r>
      <w:r w:rsidRPr="00274B25">
        <w:rPr>
          <w:rFonts w:cs="Tahoma"/>
          <w:szCs w:val="22"/>
          <w:lang w:val="el-GR"/>
        </w:rPr>
        <w:t xml:space="preserve"> ανάλογα με τις ανάγκες. </w:t>
      </w:r>
    </w:p>
    <w:p w14:paraId="3A222AEE" w14:textId="77777777" w:rsidR="00381CF8" w:rsidRPr="00274B25" w:rsidRDefault="00381CF8" w:rsidP="00BF2AE3">
      <w:pPr>
        <w:widowControl w:val="0"/>
        <w:suppressAutoHyphens w:val="0"/>
        <w:spacing w:before="120"/>
        <w:ind w:left="426"/>
        <w:rPr>
          <w:rFonts w:cs="Tahoma"/>
          <w:szCs w:val="22"/>
          <w:lang w:val="el-GR"/>
        </w:rPr>
      </w:pPr>
      <w:r w:rsidRPr="00274B25">
        <w:rPr>
          <w:rFonts w:cs="Tahoma"/>
          <w:szCs w:val="22"/>
          <w:lang w:val="el-GR"/>
        </w:rPr>
        <w:t>Οι υπηρεσίες της περιόδου Πιλοτικής Λειτουργίας περιλαμβάνουν</w:t>
      </w:r>
    </w:p>
    <w:p w14:paraId="4BD5B6F0" w14:textId="37FA8782" w:rsidR="00381CF8" w:rsidRPr="00274B25" w:rsidRDefault="00381CF8" w:rsidP="00BF2AE3">
      <w:pPr>
        <w:widowControl w:val="0"/>
        <w:numPr>
          <w:ilvl w:val="1"/>
          <w:numId w:val="37"/>
        </w:numPr>
        <w:suppressAutoHyphens w:val="0"/>
        <w:spacing w:before="120"/>
        <w:rPr>
          <w:rFonts w:cs="Tahoma"/>
          <w:szCs w:val="22"/>
          <w:lang w:val="el-GR"/>
        </w:rPr>
      </w:pPr>
      <w:r w:rsidRPr="00274B25">
        <w:rPr>
          <w:rFonts w:cs="Tahoma"/>
          <w:szCs w:val="22"/>
          <w:lang w:val="el-GR"/>
        </w:rPr>
        <w:t>Τη συλλογή παρατηρήσεων των χρηστών και καταγραφή τους στο Σύστημα Διαχείρισης Αιτημάτων Έργων (</w:t>
      </w:r>
      <w:r w:rsidRPr="00274B25">
        <w:rPr>
          <w:rFonts w:cs="Tahoma"/>
          <w:szCs w:val="22"/>
        </w:rPr>
        <w:t>Ticket</w:t>
      </w:r>
      <w:r w:rsidRPr="00274B25">
        <w:rPr>
          <w:rFonts w:cs="Tahoma"/>
          <w:szCs w:val="22"/>
          <w:lang w:val="el-GR"/>
        </w:rPr>
        <w:t xml:space="preserve"> </w:t>
      </w:r>
      <w:r w:rsidRPr="00274B25">
        <w:rPr>
          <w:rFonts w:cs="Tahoma"/>
          <w:szCs w:val="22"/>
        </w:rPr>
        <w:t>Management</w:t>
      </w:r>
      <w:r w:rsidRPr="00274B25">
        <w:rPr>
          <w:rFonts w:cs="Tahoma"/>
          <w:szCs w:val="22"/>
          <w:lang w:val="el-GR"/>
        </w:rPr>
        <w:t xml:space="preserve"> </w:t>
      </w:r>
      <w:r w:rsidRPr="00274B25">
        <w:rPr>
          <w:rFonts w:cs="Tahoma"/>
          <w:szCs w:val="22"/>
        </w:rPr>
        <w:t>System</w:t>
      </w:r>
      <w:r w:rsidRPr="00274B25">
        <w:rPr>
          <w:rFonts w:cs="Tahoma"/>
          <w:szCs w:val="22"/>
          <w:lang w:val="el-GR"/>
        </w:rPr>
        <w:t xml:space="preserve">) του παρόχου </w:t>
      </w:r>
      <w:r w:rsidRPr="00274B25">
        <w:rPr>
          <w:rFonts w:cs="Tahoma"/>
          <w:szCs w:val="22"/>
          <w:lang w:val="en-US"/>
        </w:rPr>
        <w:t>G</w:t>
      </w:r>
      <w:r w:rsidRPr="00274B25">
        <w:rPr>
          <w:rFonts w:cs="Tahoma"/>
          <w:szCs w:val="22"/>
          <w:lang w:val="el-GR"/>
        </w:rPr>
        <w:t>-</w:t>
      </w:r>
      <w:r w:rsidRPr="00274B25">
        <w:rPr>
          <w:rFonts w:cs="Tahoma"/>
          <w:szCs w:val="22"/>
          <w:lang w:val="en-US"/>
        </w:rPr>
        <w:t>Cloud</w:t>
      </w:r>
      <w:r w:rsidR="0099558A" w:rsidRPr="00274B25">
        <w:rPr>
          <w:rFonts w:cs="Tahoma"/>
          <w:szCs w:val="22"/>
          <w:lang w:val="el-GR"/>
        </w:rPr>
        <w:t xml:space="preserve"> ή άλλου που θα διατεθεί στον ανάδοχο</w:t>
      </w:r>
      <w:r w:rsidRPr="00274B25">
        <w:rPr>
          <w:rFonts w:cs="Tahoma"/>
          <w:szCs w:val="22"/>
          <w:lang w:val="el-GR"/>
        </w:rPr>
        <w:t>.</w:t>
      </w:r>
    </w:p>
    <w:p w14:paraId="60D80428" w14:textId="77777777" w:rsidR="00381CF8" w:rsidRPr="00274B25" w:rsidRDefault="00381CF8" w:rsidP="00BF2AE3">
      <w:pPr>
        <w:widowControl w:val="0"/>
        <w:numPr>
          <w:ilvl w:val="1"/>
          <w:numId w:val="37"/>
        </w:numPr>
        <w:suppressAutoHyphens w:val="0"/>
        <w:spacing w:before="120"/>
        <w:rPr>
          <w:rFonts w:cs="Tahoma"/>
          <w:szCs w:val="22"/>
          <w:lang w:val="el-GR"/>
        </w:rPr>
      </w:pPr>
      <w:r w:rsidRPr="00274B25">
        <w:rPr>
          <w:rFonts w:cs="Tahoma"/>
          <w:szCs w:val="22"/>
          <w:lang w:val="el-GR"/>
        </w:rPr>
        <w:t xml:space="preserve">Τις βελτιώσεις των Υποσυστημάτων και την άμεση επίλυση </w:t>
      </w:r>
      <w:r w:rsidRPr="00274B25">
        <w:rPr>
          <w:rFonts w:cs="Tahoma"/>
          <w:szCs w:val="22"/>
          <w:lang w:val="el-GR" w:eastAsia="el-GR"/>
        </w:rPr>
        <w:t>τεχνικών προβλημάτων</w:t>
      </w:r>
      <w:r w:rsidRPr="00274B25">
        <w:rPr>
          <w:rFonts w:cs="Tahoma"/>
          <w:szCs w:val="22"/>
          <w:lang w:val="el-GR"/>
        </w:rPr>
        <w:t xml:space="preserve"> και διόρθωση / διαχείριση λαθών.</w:t>
      </w:r>
    </w:p>
    <w:p w14:paraId="5A244CBE" w14:textId="77777777" w:rsidR="00381CF8" w:rsidRPr="00274B25" w:rsidRDefault="00381CF8" w:rsidP="00BF2AE3">
      <w:pPr>
        <w:widowControl w:val="0"/>
        <w:numPr>
          <w:ilvl w:val="1"/>
          <w:numId w:val="37"/>
        </w:numPr>
        <w:suppressAutoHyphens w:val="0"/>
        <w:spacing w:before="120"/>
        <w:rPr>
          <w:rFonts w:cs="Tahoma"/>
          <w:szCs w:val="22"/>
          <w:lang w:val="el-GR"/>
        </w:rPr>
      </w:pPr>
      <w:r w:rsidRPr="00274B25">
        <w:rPr>
          <w:rFonts w:cs="Tahoma"/>
          <w:szCs w:val="22"/>
          <w:lang w:val="el-GR"/>
        </w:rPr>
        <w:t>Τις βελτιώσεις των ρυθμίσεων των Υποσυστημάτων με στόχο τη βέλτιστη λειτουργία του.</w:t>
      </w:r>
    </w:p>
    <w:p w14:paraId="3DA1098A" w14:textId="77777777" w:rsidR="00381CF8" w:rsidRPr="00274B25" w:rsidRDefault="00381CF8" w:rsidP="00BF2AE3">
      <w:pPr>
        <w:widowControl w:val="0"/>
        <w:numPr>
          <w:ilvl w:val="1"/>
          <w:numId w:val="37"/>
        </w:numPr>
        <w:suppressAutoHyphens w:val="0"/>
        <w:spacing w:before="120"/>
        <w:rPr>
          <w:rFonts w:cs="Tahoma"/>
          <w:szCs w:val="22"/>
          <w:lang w:val="el-GR"/>
        </w:rPr>
      </w:pPr>
      <w:r w:rsidRPr="00274B25">
        <w:rPr>
          <w:rFonts w:cs="Tahoma"/>
          <w:szCs w:val="22"/>
          <w:lang w:val="el-GR"/>
        </w:rPr>
        <w:t>Ύστερα από κλήση (</w:t>
      </w:r>
      <w:r w:rsidRPr="00274B25">
        <w:rPr>
          <w:rFonts w:cs="Tahoma"/>
          <w:szCs w:val="22"/>
        </w:rPr>
        <w:t>ad</w:t>
      </w:r>
      <w:r w:rsidRPr="00274B25">
        <w:rPr>
          <w:rFonts w:cs="Tahoma"/>
          <w:szCs w:val="22"/>
          <w:lang w:val="el-GR"/>
        </w:rPr>
        <w:t xml:space="preserve"> </w:t>
      </w:r>
      <w:r w:rsidRPr="00274B25">
        <w:rPr>
          <w:rFonts w:cs="Tahoma"/>
          <w:szCs w:val="22"/>
        </w:rPr>
        <w:t>hoc</w:t>
      </w:r>
      <w:r w:rsidRPr="00274B25">
        <w:rPr>
          <w:rFonts w:cs="Tahoma"/>
          <w:szCs w:val="22"/>
          <w:lang w:val="el-GR"/>
        </w:rPr>
        <w:t>) υπηρεσίες ανάπτυξης (</w:t>
      </w:r>
      <w:r w:rsidRPr="00274B25">
        <w:rPr>
          <w:rFonts w:cs="Tahoma"/>
          <w:szCs w:val="22"/>
        </w:rPr>
        <w:t>development</w:t>
      </w:r>
      <w:r w:rsidRPr="00274B25">
        <w:rPr>
          <w:rFonts w:cs="Tahoma"/>
          <w:szCs w:val="22"/>
          <w:lang w:val="el-GR"/>
        </w:rPr>
        <w:t>) συμπληρωματικών λειτουργιών στα Υποσυστήματα.</w:t>
      </w:r>
    </w:p>
    <w:p w14:paraId="6B578278" w14:textId="77777777" w:rsidR="00381CF8" w:rsidRPr="00274B25" w:rsidRDefault="00381CF8" w:rsidP="00BF2AE3">
      <w:pPr>
        <w:widowControl w:val="0"/>
        <w:numPr>
          <w:ilvl w:val="1"/>
          <w:numId w:val="37"/>
        </w:numPr>
        <w:suppressAutoHyphens w:val="0"/>
        <w:spacing w:before="120"/>
        <w:rPr>
          <w:rFonts w:cs="Tahoma"/>
          <w:szCs w:val="22"/>
          <w:lang w:val="el-GR"/>
        </w:rPr>
      </w:pPr>
      <w:r w:rsidRPr="00274B25">
        <w:rPr>
          <w:rFonts w:cs="Tahoma"/>
          <w:szCs w:val="22"/>
          <w:lang w:val="el-GR"/>
        </w:rPr>
        <w:t>Την επικαιροποίηση των σεναρίων ελέγχου καθ’ όλη τη διάρκεια της φάσης αυτής (εφόσον πραγματοποιηθούν αλλαγές / προσθήκες στα Υποσυστήματα που επηρεάζουν τα υφιστάμενα σενάρια ελέγχου)</w:t>
      </w:r>
    </w:p>
    <w:p w14:paraId="1735161B" w14:textId="77777777" w:rsidR="00381CF8" w:rsidRPr="00274B25" w:rsidRDefault="00381CF8" w:rsidP="00BF2AE3">
      <w:pPr>
        <w:widowControl w:val="0"/>
        <w:numPr>
          <w:ilvl w:val="1"/>
          <w:numId w:val="37"/>
        </w:numPr>
        <w:suppressAutoHyphens w:val="0"/>
        <w:spacing w:before="120"/>
        <w:rPr>
          <w:rFonts w:cs="Tahoma"/>
          <w:szCs w:val="22"/>
          <w:lang w:val="el-GR"/>
        </w:rPr>
      </w:pPr>
      <w:r w:rsidRPr="00274B25">
        <w:rPr>
          <w:rFonts w:cs="Tahoma"/>
          <w:szCs w:val="22"/>
          <w:lang w:val="el-GR"/>
        </w:rPr>
        <w:t xml:space="preserve">Την επικαιροποίηση της </w:t>
      </w:r>
      <w:r w:rsidRPr="00274B25">
        <w:rPr>
          <w:rFonts w:cs="Tahoma"/>
          <w:szCs w:val="22"/>
          <w:lang w:val="el-GR" w:eastAsia="el-GR"/>
        </w:rPr>
        <w:t xml:space="preserve">τεχνικής και λειτουργικής </w:t>
      </w:r>
      <w:r w:rsidRPr="00274B25">
        <w:rPr>
          <w:rFonts w:cs="Tahoma"/>
          <w:szCs w:val="22"/>
          <w:lang w:val="el-GR"/>
        </w:rPr>
        <w:t>τεκμηρίωσης των Υποσυστημάτων (εφόσον πραγματοποιηθούν αλλαγές / προσθήκες στα Υποσυστήματα).</w:t>
      </w:r>
    </w:p>
    <w:p w14:paraId="6A9DBB7C" w14:textId="77777777" w:rsidR="00381CF8" w:rsidRPr="00274B25" w:rsidRDefault="00381CF8" w:rsidP="00BF2AE3">
      <w:pPr>
        <w:spacing w:before="120"/>
        <w:rPr>
          <w:rFonts w:cs="Tahoma"/>
          <w:szCs w:val="22"/>
          <w:lang w:val="el-GR"/>
        </w:rPr>
      </w:pPr>
    </w:p>
    <w:p w14:paraId="402E6E4C" w14:textId="198260E2" w:rsidR="00381CF8" w:rsidRPr="00274B25" w:rsidRDefault="00381CF8" w:rsidP="00BF2AE3">
      <w:pPr>
        <w:pStyle w:val="6"/>
        <w:numPr>
          <w:ilvl w:val="3"/>
          <w:numId w:val="11"/>
        </w:numPr>
        <w:spacing w:line="240" w:lineRule="auto"/>
        <w:rPr>
          <w:rFonts w:ascii="Tahoma" w:eastAsia="SimSun" w:hAnsi="Tahoma" w:cs="Tahoma"/>
          <w:color w:val="000000"/>
          <w:kern w:val="3"/>
          <w:szCs w:val="32"/>
        </w:rPr>
      </w:pPr>
      <w:bookmarkStart w:id="490" w:name="_Ref45744973"/>
      <w:bookmarkStart w:id="491" w:name="_Ref45745680"/>
      <w:bookmarkStart w:id="492" w:name="_Toc58512423"/>
      <w:bookmarkStart w:id="493" w:name="_Toc45711975"/>
      <w:r w:rsidRPr="00274B25">
        <w:rPr>
          <w:rFonts w:ascii="Tahoma" w:eastAsia="SimSun" w:hAnsi="Tahoma" w:cs="Tahoma"/>
          <w:color w:val="000000"/>
          <w:kern w:val="3"/>
          <w:szCs w:val="32"/>
        </w:rPr>
        <w:t>Υπηρεσίες Δο</w:t>
      </w:r>
      <w:r w:rsidR="00BA4251" w:rsidRPr="00274B25">
        <w:rPr>
          <w:rFonts w:ascii="Tahoma" w:eastAsia="SimSun" w:hAnsi="Tahoma" w:cs="Tahoma"/>
          <w:color w:val="000000"/>
          <w:kern w:val="3"/>
          <w:szCs w:val="32"/>
        </w:rPr>
        <w:t xml:space="preserve">κιμαστικής </w:t>
      </w:r>
      <w:r w:rsidRPr="00274B25">
        <w:rPr>
          <w:rFonts w:ascii="Tahoma" w:eastAsia="SimSun" w:hAnsi="Tahoma" w:cs="Tahoma"/>
          <w:color w:val="000000"/>
          <w:kern w:val="3"/>
          <w:szCs w:val="32"/>
        </w:rPr>
        <w:t>Λειτουργίας</w:t>
      </w:r>
      <w:bookmarkEnd w:id="490"/>
      <w:bookmarkEnd w:id="491"/>
      <w:bookmarkEnd w:id="492"/>
      <w:r w:rsidRPr="00274B25">
        <w:rPr>
          <w:rFonts w:ascii="Tahoma" w:eastAsia="SimSun" w:hAnsi="Tahoma" w:cs="Tahoma"/>
          <w:color w:val="000000"/>
          <w:kern w:val="3"/>
          <w:szCs w:val="32"/>
        </w:rPr>
        <w:t xml:space="preserve"> </w:t>
      </w:r>
      <w:bookmarkEnd w:id="493"/>
    </w:p>
    <w:p w14:paraId="504A22D0" w14:textId="24B4233A" w:rsidR="00381CF8" w:rsidRPr="00274B25" w:rsidRDefault="00381CF8" w:rsidP="00BF2AE3">
      <w:pPr>
        <w:spacing w:before="120"/>
        <w:rPr>
          <w:rFonts w:cs="Tahoma"/>
          <w:szCs w:val="22"/>
          <w:lang w:val="el-GR"/>
        </w:rPr>
      </w:pPr>
      <w:r w:rsidRPr="00274B25">
        <w:rPr>
          <w:rFonts w:cs="Tahoma"/>
          <w:szCs w:val="22"/>
          <w:lang w:val="el-GR"/>
        </w:rPr>
        <w:t>Ο Ανάδοχος οφείλει να προσφέρει υπηρεσίες με στόχο την υποστήριξη στη μετάβαση σε πλήρη επιχειρησιακή λειτουργία του συνόλου του Πληροφοριακού Συστήματος της Αρχής. Οι υπηρεσίες αυτές, που θα παρασχεθούν από τον Ανάδοχο κατά την</w:t>
      </w:r>
      <w:r w:rsidR="007D076E" w:rsidRPr="00274B25">
        <w:rPr>
          <w:rFonts w:cs="Tahoma"/>
          <w:szCs w:val="22"/>
          <w:lang w:val="el-GR"/>
        </w:rPr>
        <w:t xml:space="preserve"> </w:t>
      </w:r>
      <w:r w:rsidRPr="00274B25">
        <w:rPr>
          <w:rFonts w:cs="Tahoma"/>
          <w:szCs w:val="22"/>
          <w:lang w:val="el-GR"/>
        </w:rPr>
        <w:t xml:space="preserve">Φάση Φ7 </w:t>
      </w:r>
    </w:p>
    <w:p w14:paraId="47267129" w14:textId="77777777" w:rsidR="00381CF8" w:rsidRPr="00274B25" w:rsidRDefault="00381CF8" w:rsidP="00BF2AE3">
      <w:pPr>
        <w:spacing w:before="120"/>
        <w:rPr>
          <w:rFonts w:cs="Tahoma"/>
          <w:b/>
          <w:bCs/>
          <w:i/>
          <w:szCs w:val="20"/>
          <w:highlight w:val="yellow"/>
          <w:lang w:val="el-GR"/>
        </w:rPr>
      </w:pPr>
      <w:r w:rsidRPr="00274B25">
        <w:rPr>
          <w:rFonts w:cs="Tahoma"/>
          <w:szCs w:val="22"/>
          <w:lang w:val="el-GR"/>
        </w:rPr>
        <w:t>Δοκιμαστική - Παραγωγική Λειτουργία, περιλαμβάνουν:</w:t>
      </w:r>
    </w:p>
    <w:p w14:paraId="28D00571" w14:textId="10975B64" w:rsidR="00381CF8" w:rsidRPr="00274B25" w:rsidRDefault="00381CF8" w:rsidP="00BF2AE3">
      <w:pPr>
        <w:widowControl w:val="0"/>
        <w:numPr>
          <w:ilvl w:val="0"/>
          <w:numId w:val="37"/>
        </w:numPr>
        <w:suppressAutoHyphens w:val="0"/>
        <w:spacing w:before="120"/>
        <w:rPr>
          <w:rFonts w:cs="Tahoma"/>
          <w:szCs w:val="22"/>
          <w:lang w:val="el-GR"/>
        </w:rPr>
      </w:pPr>
      <w:r w:rsidRPr="00274B25">
        <w:rPr>
          <w:rFonts w:cs="Tahoma"/>
          <w:szCs w:val="22"/>
          <w:lang w:val="el-GR"/>
        </w:rPr>
        <w:t xml:space="preserve">Την υποστήριξη από πλευράς Αναδόχου σε συνθήκες </w:t>
      </w:r>
      <w:r w:rsidRPr="00274B25">
        <w:rPr>
          <w:rFonts w:cs="Tahoma"/>
          <w:b/>
          <w:szCs w:val="22"/>
          <w:u w:val="single"/>
          <w:lang w:val="el-GR"/>
        </w:rPr>
        <w:t>Εγγυημένου Επιπέδου Υπηρεσιών</w:t>
      </w:r>
      <w:r w:rsidR="007D076E" w:rsidRPr="00274B25">
        <w:rPr>
          <w:rFonts w:cs="Tahoma"/>
          <w:b/>
          <w:szCs w:val="22"/>
          <w:lang w:val="el-GR"/>
        </w:rPr>
        <w:t xml:space="preserve"> </w:t>
      </w:r>
      <w:r w:rsidRPr="00274B25">
        <w:rPr>
          <w:rFonts w:cs="Tahoma"/>
          <w:szCs w:val="22"/>
          <w:lang w:val="el-GR"/>
        </w:rPr>
        <w:t>της πλήρους επιχειρησιακής λειτουργίας του Συστήματος (λειτουργία με πραγματικά δεδομένα από το σύνολο των προβλεπόμενων χρηστών)</w:t>
      </w:r>
    </w:p>
    <w:p w14:paraId="4F6D87D5" w14:textId="77777777" w:rsidR="00381CF8" w:rsidRPr="00274B25" w:rsidRDefault="00381CF8" w:rsidP="00BF2AE3">
      <w:pPr>
        <w:widowControl w:val="0"/>
        <w:numPr>
          <w:ilvl w:val="0"/>
          <w:numId w:val="37"/>
        </w:numPr>
        <w:suppressAutoHyphens w:val="0"/>
        <w:spacing w:before="120"/>
        <w:rPr>
          <w:rFonts w:cs="Tahoma"/>
          <w:szCs w:val="22"/>
          <w:lang w:val="el-GR"/>
        </w:rPr>
      </w:pPr>
      <w:r w:rsidRPr="00274B25">
        <w:rPr>
          <w:rFonts w:cs="Tahoma"/>
          <w:szCs w:val="22"/>
          <w:lang w:val="el-GR"/>
        </w:rPr>
        <w:t xml:space="preserve">Τη συντήρηση του έτοιμου λογισμικού και των Υποσυστημάτων του Πληροφοριακού Συστήματος </w:t>
      </w:r>
    </w:p>
    <w:p w14:paraId="3800D0AB" w14:textId="77777777" w:rsidR="00381CF8" w:rsidRPr="00274B25" w:rsidRDefault="00381CF8" w:rsidP="00BF2AE3">
      <w:pPr>
        <w:widowControl w:val="0"/>
        <w:shd w:val="clear" w:color="auto" w:fill="FFFFFF"/>
        <w:suppressAutoHyphens w:val="0"/>
        <w:spacing w:before="120"/>
        <w:rPr>
          <w:rFonts w:cs="Tahoma"/>
          <w:szCs w:val="22"/>
          <w:lang w:val="el-GR"/>
        </w:rPr>
      </w:pPr>
      <w:r w:rsidRPr="00274B25">
        <w:rPr>
          <w:rFonts w:cs="Tahoma"/>
          <w:szCs w:val="22"/>
          <w:lang w:val="el-GR"/>
        </w:rPr>
        <w:t xml:space="preserve">Την </w:t>
      </w:r>
      <w:r w:rsidRPr="00274B25">
        <w:rPr>
          <w:rFonts w:cs="Tahoma"/>
          <w:b/>
          <w:szCs w:val="22"/>
          <w:lang w:val="el-GR"/>
        </w:rPr>
        <w:t>επιτόπια υποστήριξη</w:t>
      </w:r>
      <w:r w:rsidRPr="00274B25">
        <w:rPr>
          <w:rFonts w:cs="Tahoma"/>
          <w:lang w:val="el-GR"/>
        </w:rPr>
        <w:t xml:space="preserve"> </w:t>
      </w:r>
      <w:r w:rsidRPr="00274B25">
        <w:rPr>
          <w:rFonts w:cs="Tahoma"/>
          <w:u w:val="single"/>
          <w:lang w:val="el-GR"/>
        </w:rPr>
        <w:t>κατά την εργασία</w:t>
      </w:r>
      <w:r w:rsidRPr="00274B25">
        <w:rPr>
          <w:rFonts w:cs="Tahoma"/>
          <w:lang w:val="el-GR"/>
        </w:rPr>
        <w:t xml:space="preserve"> (</w:t>
      </w:r>
      <w:r w:rsidRPr="00274B25">
        <w:rPr>
          <w:rFonts w:cs="Tahoma"/>
        </w:rPr>
        <w:t>on</w:t>
      </w:r>
      <w:r w:rsidRPr="00274B25">
        <w:rPr>
          <w:rFonts w:cs="Tahoma"/>
          <w:lang w:val="el-GR"/>
        </w:rPr>
        <w:t xml:space="preserve"> </w:t>
      </w:r>
      <w:r w:rsidRPr="00274B25">
        <w:rPr>
          <w:rFonts w:cs="Tahoma"/>
        </w:rPr>
        <w:t>the</w:t>
      </w:r>
      <w:r w:rsidRPr="00274B25">
        <w:rPr>
          <w:rFonts w:cs="Tahoma"/>
          <w:lang w:val="el-GR"/>
        </w:rPr>
        <w:t xml:space="preserve"> </w:t>
      </w:r>
      <w:r w:rsidRPr="00274B25">
        <w:rPr>
          <w:rFonts w:cs="Tahoma"/>
        </w:rPr>
        <w:t>job</w:t>
      </w:r>
      <w:r w:rsidRPr="00274B25">
        <w:rPr>
          <w:rFonts w:cs="Tahoma"/>
          <w:lang w:val="el-GR"/>
        </w:rPr>
        <w:t xml:space="preserve"> </w:t>
      </w:r>
      <w:r w:rsidRPr="00274B25">
        <w:rPr>
          <w:rFonts w:cs="Tahoma"/>
        </w:rPr>
        <w:t>training</w:t>
      </w:r>
      <w:r w:rsidRPr="00274B25">
        <w:rPr>
          <w:rFonts w:cs="Tahoma"/>
          <w:lang w:val="el-GR"/>
        </w:rPr>
        <w:t xml:space="preserve">) </w:t>
      </w:r>
      <w:r w:rsidRPr="00274B25">
        <w:rPr>
          <w:rFonts w:cs="Tahoma"/>
          <w:szCs w:val="22"/>
          <w:lang w:val="el-GR"/>
        </w:rPr>
        <w:t>για την πλήρη επιχειρησιακή λειτουργία των Υποσυστημάτων του Φορέα Λειτουργίας με τ</w:t>
      </w:r>
      <w:r w:rsidRPr="00274B25">
        <w:rPr>
          <w:rFonts w:cs="Tahoma"/>
          <w:lang w:val="el-GR"/>
        </w:rPr>
        <w:t xml:space="preserve">ην επιτόπια παρουσία του Αναδόχου στις εγκαταστάσεις του Φορέα Λειτουργίας με </w:t>
      </w:r>
      <w:r w:rsidRPr="00274B25">
        <w:rPr>
          <w:rFonts w:cs="Tahoma"/>
          <w:u w:val="single"/>
          <w:lang w:val="el-GR"/>
        </w:rPr>
        <w:t>τουλάχιστον</w:t>
      </w:r>
      <w:r w:rsidRPr="00274B25">
        <w:rPr>
          <w:rFonts w:cs="Tahoma"/>
          <w:lang w:val="el-GR"/>
        </w:rPr>
        <w:t xml:space="preserve"> </w:t>
      </w:r>
      <w:r w:rsidRPr="00274B25">
        <w:rPr>
          <w:rFonts w:cs="Tahoma"/>
          <w:b/>
          <w:lang w:val="el-GR"/>
        </w:rPr>
        <w:t xml:space="preserve">ένα (1) </w:t>
      </w:r>
      <w:r w:rsidRPr="00274B25">
        <w:rPr>
          <w:rFonts w:cs="Tahoma"/>
          <w:b/>
          <w:color w:val="000000"/>
          <w:szCs w:val="22"/>
          <w:lang w:val="el-GR" w:eastAsia="el-GR"/>
        </w:rPr>
        <w:t xml:space="preserve">στέλεχος </w:t>
      </w:r>
      <w:r w:rsidRPr="00274B25">
        <w:rPr>
          <w:rFonts w:cs="Tahoma"/>
          <w:color w:val="000000"/>
          <w:szCs w:val="22"/>
          <w:lang w:val="el-GR" w:eastAsia="el-GR"/>
        </w:rPr>
        <w:t xml:space="preserve">του, καθ’ όλη τη διάρκεια </w:t>
      </w:r>
      <w:r w:rsidRPr="00274B25">
        <w:rPr>
          <w:rFonts w:cs="Tahoma"/>
          <w:szCs w:val="22"/>
          <w:lang w:val="el-GR"/>
        </w:rPr>
        <w:t>της Φάσης, για την υποστήριξη των χρηστών στο χειρισμό και λειτουργία των Υποσυστημάτων και τη διασφάλιση της εύρυθμης λειτουργίας</w:t>
      </w:r>
      <w:r w:rsidRPr="00274B25">
        <w:rPr>
          <w:rFonts w:cs="Tahoma"/>
          <w:color w:val="000000"/>
          <w:szCs w:val="22"/>
          <w:lang w:val="el-GR" w:eastAsia="el-GR"/>
        </w:rPr>
        <w:t xml:space="preserve"> του Πληροφοριακού Συστήματος.</w:t>
      </w:r>
      <w:r w:rsidRPr="00274B25">
        <w:rPr>
          <w:rFonts w:cs="Tahoma"/>
          <w:color w:val="000000"/>
          <w:szCs w:val="22"/>
          <w:lang w:eastAsia="el-GR"/>
        </w:rPr>
        <w:t> </w:t>
      </w:r>
    </w:p>
    <w:p w14:paraId="1252053E" w14:textId="77777777" w:rsidR="00381CF8" w:rsidRPr="00274B25" w:rsidRDefault="00381CF8" w:rsidP="00BF2AE3">
      <w:pPr>
        <w:widowControl w:val="0"/>
        <w:shd w:val="clear" w:color="auto" w:fill="FFFFFF"/>
        <w:suppressAutoHyphens w:val="0"/>
        <w:spacing w:before="120"/>
        <w:rPr>
          <w:rFonts w:cs="Tahoma"/>
          <w:lang w:val="el-GR"/>
        </w:rPr>
      </w:pPr>
      <w:r w:rsidRPr="00274B25">
        <w:rPr>
          <w:rFonts w:cs="Tahoma"/>
          <w:lang w:val="el-GR"/>
        </w:rPr>
        <w:t xml:space="preserve">Ο ημερήσιος χρόνος απασχόλησης των στελεχών του Αναδόχου θα είναι </w:t>
      </w:r>
      <w:r w:rsidRPr="00274B25">
        <w:rPr>
          <w:rFonts w:cs="Tahoma"/>
          <w:b/>
          <w:lang w:val="el-GR"/>
        </w:rPr>
        <w:t>οκτώ (8)</w:t>
      </w:r>
      <w:r w:rsidRPr="00274B25">
        <w:rPr>
          <w:rFonts w:cs="Tahoma"/>
          <w:lang w:val="el-GR"/>
        </w:rPr>
        <w:t xml:space="preserve"> ώρες, κατά τις ώρες λειτουργίας του Φορέα Λειτουργίας. </w:t>
      </w:r>
    </w:p>
    <w:p w14:paraId="6F9FDC2F" w14:textId="625A0C27" w:rsidR="00381CF8" w:rsidRPr="00274B25" w:rsidRDefault="00381CF8" w:rsidP="00BF2AE3">
      <w:pPr>
        <w:widowControl w:val="0"/>
        <w:shd w:val="clear" w:color="auto" w:fill="FFFFFF"/>
        <w:suppressAutoHyphens w:val="0"/>
        <w:spacing w:before="120"/>
        <w:rPr>
          <w:rFonts w:cs="Tahoma"/>
          <w:szCs w:val="22"/>
          <w:lang w:val="el-GR"/>
        </w:rPr>
      </w:pPr>
      <w:r w:rsidRPr="00274B25">
        <w:rPr>
          <w:rFonts w:cs="Tahoma"/>
          <w:szCs w:val="22"/>
          <w:lang w:val="el-GR"/>
        </w:rPr>
        <w:t xml:space="preserve">Η αναλωθείσα ανθρωποπροσπάθεια της επιτόπιας παρουσίας </w:t>
      </w:r>
      <w:r w:rsidR="0099558A" w:rsidRPr="00274B25">
        <w:rPr>
          <w:rFonts w:cs="Tahoma"/>
          <w:szCs w:val="22"/>
          <w:lang w:val="el-GR"/>
        </w:rPr>
        <w:t xml:space="preserve"> </w:t>
      </w:r>
      <w:r w:rsidRPr="00274B25">
        <w:rPr>
          <w:rFonts w:cs="Tahoma"/>
          <w:szCs w:val="22"/>
          <w:lang w:val="el-GR"/>
        </w:rPr>
        <w:t xml:space="preserve">δύναται να είναι μεγαλύτερη των </w:t>
      </w:r>
      <w:r w:rsidR="0099558A" w:rsidRPr="00274B25">
        <w:rPr>
          <w:rFonts w:cs="Tahoma"/>
          <w:b/>
          <w:color w:val="000000"/>
          <w:szCs w:val="22"/>
          <w:lang w:val="el-GR" w:eastAsia="el-GR"/>
        </w:rPr>
        <w:t xml:space="preserve">δύο </w:t>
      </w:r>
      <w:r w:rsidRPr="00274B25">
        <w:rPr>
          <w:rFonts w:cs="Tahoma"/>
          <w:b/>
          <w:color w:val="000000"/>
          <w:szCs w:val="22"/>
          <w:lang w:val="el-GR" w:eastAsia="el-GR"/>
        </w:rPr>
        <w:t>(</w:t>
      </w:r>
      <w:r w:rsidR="0099558A" w:rsidRPr="00274B25">
        <w:rPr>
          <w:rFonts w:cs="Tahoma"/>
          <w:b/>
          <w:color w:val="000000"/>
          <w:szCs w:val="22"/>
          <w:lang w:val="el-GR" w:eastAsia="el-GR"/>
        </w:rPr>
        <w:t>2</w:t>
      </w:r>
      <w:r w:rsidRPr="00274B25">
        <w:rPr>
          <w:rFonts w:cs="Tahoma"/>
          <w:b/>
          <w:color w:val="000000"/>
          <w:szCs w:val="22"/>
          <w:lang w:val="el-GR" w:eastAsia="el-GR"/>
        </w:rPr>
        <w:t>) ανθρωπο</w:t>
      </w:r>
      <w:r w:rsidR="0099558A" w:rsidRPr="00274B25">
        <w:rPr>
          <w:rFonts w:cs="Tahoma"/>
          <w:b/>
          <w:color w:val="000000"/>
          <w:szCs w:val="22"/>
          <w:lang w:val="el-GR" w:eastAsia="el-GR"/>
        </w:rPr>
        <w:t>μηνών</w:t>
      </w:r>
      <w:r w:rsidRPr="00274B25">
        <w:rPr>
          <w:rFonts w:cs="Tahoma"/>
          <w:szCs w:val="22"/>
          <w:lang w:val="el-GR"/>
        </w:rPr>
        <w:t xml:space="preserve"> ανάλογα με τις ανάγκες του εκάστοτε φορέα. </w:t>
      </w:r>
    </w:p>
    <w:p w14:paraId="62CEEDE9" w14:textId="77777777" w:rsidR="00381CF8" w:rsidRPr="00274B25" w:rsidRDefault="00381CF8" w:rsidP="00BF2AE3">
      <w:pPr>
        <w:widowControl w:val="0"/>
        <w:shd w:val="clear" w:color="auto" w:fill="FFFFFF"/>
        <w:suppressAutoHyphens w:val="0"/>
        <w:spacing w:before="120"/>
        <w:rPr>
          <w:rFonts w:cs="Tahoma"/>
          <w:lang w:val="el-GR"/>
        </w:rPr>
      </w:pPr>
      <w:r w:rsidRPr="00274B25">
        <w:rPr>
          <w:rFonts w:cs="Tahoma"/>
          <w:lang w:val="el-GR"/>
        </w:rPr>
        <w:t>Στο πλαίσιο των Υπηρεσιών Δοκιμαστικής - Παραγωγικής Λειτουργίας, περιλαμβάνονται οι εξής υπηρεσίες</w:t>
      </w:r>
    </w:p>
    <w:p w14:paraId="3F812A07" w14:textId="77777777" w:rsidR="00381CF8" w:rsidRPr="00274B25" w:rsidRDefault="00381CF8" w:rsidP="00BF2AE3">
      <w:pPr>
        <w:widowControl w:val="0"/>
        <w:numPr>
          <w:ilvl w:val="0"/>
          <w:numId w:val="37"/>
        </w:numPr>
        <w:suppressAutoHyphens w:val="0"/>
        <w:spacing w:before="120"/>
        <w:rPr>
          <w:rFonts w:cs="Tahoma"/>
          <w:szCs w:val="22"/>
          <w:lang w:val="el-GR"/>
        </w:rPr>
      </w:pPr>
      <w:r w:rsidRPr="00274B25">
        <w:rPr>
          <w:rFonts w:cs="Tahoma"/>
          <w:szCs w:val="22"/>
          <w:lang w:val="el-GR"/>
        </w:rPr>
        <w:lastRenderedPageBreak/>
        <w:t xml:space="preserve">Ύστερα από </w:t>
      </w:r>
      <w:r w:rsidRPr="00274B25">
        <w:rPr>
          <w:rFonts w:cs="Tahoma"/>
          <w:b/>
          <w:szCs w:val="22"/>
          <w:lang w:val="el-GR"/>
        </w:rPr>
        <w:t>κλήση (</w:t>
      </w:r>
      <w:r w:rsidRPr="00274B25">
        <w:rPr>
          <w:rFonts w:cs="Tahoma"/>
          <w:b/>
          <w:szCs w:val="22"/>
        </w:rPr>
        <w:t>ad</w:t>
      </w:r>
      <w:r w:rsidRPr="00274B25">
        <w:rPr>
          <w:rFonts w:cs="Tahoma"/>
          <w:b/>
          <w:szCs w:val="22"/>
          <w:lang w:val="el-GR"/>
        </w:rPr>
        <w:t xml:space="preserve"> </w:t>
      </w:r>
      <w:r w:rsidRPr="00274B25">
        <w:rPr>
          <w:rFonts w:cs="Tahoma"/>
          <w:b/>
          <w:szCs w:val="22"/>
        </w:rPr>
        <w:t>hoc</w:t>
      </w:r>
      <w:r w:rsidRPr="00274B25">
        <w:rPr>
          <w:rFonts w:cs="Tahoma"/>
          <w:b/>
          <w:szCs w:val="22"/>
          <w:lang w:val="el-GR"/>
        </w:rPr>
        <w:t>) υπηρεσίες ανάπτυξης</w:t>
      </w:r>
      <w:r w:rsidRPr="00274B25">
        <w:rPr>
          <w:rFonts w:cs="Tahoma"/>
          <w:szCs w:val="22"/>
          <w:lang w:val="el-GR"/>
        </w:rPr>
        <w:t xml:space="preserve"> (</w:t>
      </w:r>
      <w:r w:rsidRPr="00274B25">
        <w:rPr>
          <w:rFonts w:cs="Tahoma"/>
          <w:szCs w:val="22"/>
        </w:rPr>
        <w:t>development</w:t>
      </w:r>
      <w:r w:rsidRPr="00274B25">
        <w:rPr>
          <w:rFonts w:cs="Tahoma"/>
          <w:szCs w:val="22"/>
          <w:lang w:val="el-GR"/>
        </w:rPr>
        <w:t>) συμπληρωματικών λειτουργιών στα Υποσυστήματα</w:t>
      </w:r>
      <w:r w:rsidRPr="00274B25">
        <w:rPr>
          <w:rFonts w:cs="Tahoma"/>
          <w:lang w:val="el-GR"/>
        </w:rPr>
        <w:t>.</w:t>
      </w:r>
    </w:p>
    <w:p w14:paraId="5936326C" w14:textId="6AD91AF0" w:rsidR="00381CF8" w:rsidRPr="00274B25" w:rsidRDefault="00381CF8" w:rsidP="00BF2AE3">
      <w:pPr>
        <w:widowControl w:val="0"/>
        <w:numPr>
          <w:ilvl w:val="0"/>
          <w:numId w:val="37"/>
        </w:numPr>
        <w:suppressAutoHyphens w:val="0"/>
        <w:spacing w:before="120"/>
        <w:rPr>
          <w:rFonts w:cs="Tahoma"/>
          <w:szCs w:val="22"/>
          <w:lang w:val="el-GR"/>
        </w:rPr>
      </w:pPr>
      <w:r w:rsidRPr="00274B25">
        <w:rPr>
          <w:rFonts w:cs="Tahoma"/>
          <w:szCs w:val="22"/>
          <w:lang w:val="el-GR"/>
        </w:rPr>
        <w:t>Τη συλλογή παρατηρήσεων των χρηστών και καταγραφή τους στο Σύστημα Διαχείρισης Αιτημάτων Έργων (</w:t>
      </w:r>
      <w:r w:rsidRPr="00274B25">
        <w:rPr>
          <w:rFonts w:cs="Tahoma"/>
          <w:szCs w:val="22"/>
        </w:rPr>
        <w:t>Ticket</w:t>
      </w:r>
      <w:r w:rsidRPr="00274B25">
        <w:rPr>
          <w:rFonts w:cs="Tahoma"/>
          <w:szCs w:val="22"/>
          <w:lang w:val="el-GR"/>
        </w:rPr>
        <w:t xml:space="preserve"> </w:t>
      </w:r>
      <w:r w:rsidRPr="00274B25">
        <w:rPr>
          <w:rFonts w:cs="Tahoma"/>
          <w:szCs w:val="22"/>
        </w:rPr>
        <w:t>Management</w:t>
      </w:r>
      <w:r w:rsidRPr="00274B25">
        <w:rPr>
          <w:rFonts w:cs="Tahoma"/>
          <w:szCs w:val="22"/>
          <w:lang w:val="el-GR"/>
        </w:rPr>
        <w:t xml:space="preserve"> </w:t>
      </w:r>
      <w:r w:rsidRPr="00274B25">
        <w:rPr>
          <w:rFonts w:cs="Tahoma"/>
          <w:szCs w:val="22"/>
        </w:rPr>
        <w:t>System</w:t>
      </w:r>
      <w:r w:rsidRPr="00274B25">
        <w:rPr>
          <w:rFonts w:cs="Tahoma"/>
          <w:szCs w:val="22"/>
          <w:lang w:val="el-GR"/>
        </w:rPr>
        <w:t xml:space="preserve">) του παρόχου </w:t>
      </w:r>
      <w:r w:rsidRPr="00274B25">
        <w:rPr>
          <w:rFonts w:cs="Tahoma"/>
          <w:szCs w:val="22"/>
          <w:lang w:val="en-US"/>
        </w:rPr>
        <w:t>GCloud</w:t>
      </w:r>
      <w:r w:rsidR="0099558A" w:rsidRPr="00274B25">
        <w:rPr>
          <w:rFonts w:cs="Tahoma"/>
          <w:szCs w:val="22"/>
          <w:lang w:val="el-GR"/>
        </w:rPr>
        <w:t xml:space="preserve"> ή άλλου που θα διατεθεί στον Ανάδοχο</w:t>
      </w:r>
      <w:r w:rsidRPr="00274B25">
        <w:rPr>
          <w:rFonts w:cs="Tahoma"/>
          <w:szCs w:val="22"/>
          <w:lang w:val="el-GR"/>
        </w:rPr>
        <w:t>.</w:t>
      </w:r>
    </w:p>
    <w:p w14:paraId="0F3937F2" w14:textId="77777777" w:rsidR="00381CF8" w:rsidRPr="00274B25" w:rsidRDefault="00381CF8" w:rsidP="00BF2AE3">
      <w:pPr>
        <w:widowControl w:val="0"/>
        <w:numPr>
          <w:ilvl w:val="0"/>
          <w:numId w:val="37"/>
        </w:numPr>
        <w:suppressAutoHyphens w:val="0"/>
        <w:spacing w:before="120"/>
        <w:rPr>
          <w:rFonts w:cs="Tahoma"/>
          <w:szCs w:val="22"/>
          <w:lang w:val="el-GR"/>
        </w:rPr>
      </w:pPr>
      <w:r w:rsidRPr="00274B25">
        <w:rPr>
          <w:rFonts w:cs="Tahoma"/>
          <w:szCs w:val="22"/>
          <w:lang w:val="el-GR"/>
        </w:rPr>
        <w:t xml:space="preserve">Τις βελτιώσεις των Υποσυστημάτων και </w:t>
      </w:r>
      <w:r w:rsidRPr="00274B25">
        <w:rPr>
          <w:rFonts w:cs="Tahoma"/>
          <w:lang w:val="el-GR"/>
        </w:rPr>
        <w:t xml:space="preserve">την άμεση επίλυση </w:t>
      </w:r>
      <w:r w:rsidRPr="00274B25">
        <w:rPr>
          <w:rFonts w:cs="Tahoma"/>
          <w:szCs w:val="22"/>
          <w:lang w:val="el-GR" w:eastAsia="el-GR"/>
        </w:rPr>
        <w:t>τεχνικών προβλημάτων</w:t>
      </w:r>
      <w:r w:rsidRPr="00274B25">
        <w:rPr>
          <w:rFonts w:cs="Tahoma"/>
          <w:szCs w:val="22"/>
          <w:lang w:val="el-GR"/>
        </w:rPr>
        <w:t xml:space="preserve"> και διόρθωση / διαχείριση λαθών</w:t>
      </w:r>
    </w:p>
    <w:p w14:paraId="2124092C" w14:textId="77777777" w:rsidR="00381CF8" w:rsidRPr="00274B25" w:rsidRDefault="00381CF8" w:rsidP="00BF2AE3">
      <w:pPr>
        <w:widowControl w:val="0"/>
        <w:numPr>
          <w:ilvl w:val="0"/>
          <w:numId w:val="37"/>
        </w:numPr>
        <w:suppressAutoHyphens w:val="0"/>
        <w:spacing w:before="120"/>
        <w:rPr>
          <w:rFonts w:cs="Tahoma"/>
          <w:szCs w:val="22"/>
          <w:lang w:val="el-GR"/>
        </w:rPr>
      </w:pPr>
      <w:r w:rsidRPr="00274B25">
        <w:rPr>
          <w:rFonts w:cs="Tahoma"/>
          <w:szCs w:val="22"/>
          <w:lang w:val="el-GR"/>
        </w:rPr>
        <w:t>Τις βελτιώσεις των ρυθμίσεων των Υποσυστημάτων με στόχο τη βέλτιστη λειτουργία τους</w:t>
      </w:r>
    </w:p>
    <w:p w14:paraId="7E8090AE" w14:textId="77777777" w:rsidR="00381CF8" w:rsidRPr="00274B25" w:rsidRDefault="00381CF8" w:rsidP="00BF2AE3">
      <w:pPr>
        <w:widowControl w:val="0"/>
        <w:numPr>
          <w:ilvl w:val="0"/>
          <w:numId w:val="37"/>
        </w:numPr>
        <w:suppressAutoHyphens w:val="0"/>
        <w:spacing w:before="120"/>
        <w:rPr>
          <w:rFonts w:cs="Tahoma"/>
          <w:szCs w:val="22"/>
          <w:lang w:val="el-GR"/>
        </w:rPr>
      </w:pPr>
      <w:r w:rsidRPr="00274B25">
        <w:rPr>
          <w:rFonts w:cs="Tahoma"/>
          <w:szCs w:val="22"/>
          <w:lang w:val="el-GR"/>
        </w:rPr>
        <w:t>Την επικαιροποίηση των σεναρίων ελέγχου (εφόσον πραγματοποιηθούν αλλαγές / προσθήκες στα Υποσυστήματα που επηρεάζουν τα υφιστάμενα σενάρια ελέγχου)</w:t>
      </w:r>
    </w:p>
    <w:p w14:paraId="253B7027" w14:textId="77777777" w:rsidR="00381CF8" w:rsidRPr="00274B25" w:rsidRDefault="00381CF8" w:rsidP="00BF2AE3">
      <w:pPr>
        <w:widowControl w:val="0"/>
        <w:numPr>
          <w:ilvl w:val="0"/>
          <w:numId w:val="37"/>
        </w:numPr>
        <w:suppressAutoHyphens w:val="0"/>
        <w:spacing w:before="120"/>
        <w:rPr>
          <w:rFonts w:cs="Tahoma"/>
          <w:szCs w:val="22"/>
          <w:lang w:val="el-GR"/>
        </w:rPr>
      </w:pPr>
      <w:r w:rsidRPr="00274B25">
        <w:rPr>
          <w:rFonts w:cs="Tahoma"/>
          <w:szCs w:val="22"/>
          <w:lang w:val="el-GR"/>
        </w:rPr>
        <w:t xml:space="preserve">Την επικαιροποίηση της </w:t>
      </w:r>
      <w:r w:rsidRPr="00274B25">
        <w:rPr>
          <w:rFonts w:cs="Tahoma"/>
          <w:szCs w:val="22"/>
          <w:lang w:val="el-GR" w:eastAsia="el-GR"/>
        </w:rPr>
        <w:t xml:space="preserve">τεχνικής και λειτουργικής </w:t>
      </w:r>
      <w:r w:rsidRPr="00274B25">
        <w:rPr>
          <w:rFonts w:cs="Tahoma"/>
          <w:szCs w:val="22"/>
          <w:lang w:val="el-GR"/>
        </w:rPr>
        <w:t>τεκμηρίωσης των Υποσυστημάτων (εφόσον πραγματοποιηθούν αλλαγές / προσθήκες στα Υποσυστήματα).</w:t>
      </w:r>
    </w:p>
    <w:p w14:paraId="744A5544" w14:textId="77777777" w:rsidR="00381CF8" w:rsidRPr="00274B25" w:rsidRDefault="00381CF8" w:rsidP="00BF2AE3">
      <w:pPr>
        <w:spacing w:before="120"/>
        <w:rPr>
          <w:rFonts w:cs="Tahoma"/>
          <w:lang w:val="el-GR"/>
        </w:rPr>
      </w:pPr>
      <w:r w:rsidRPr="00274B25">
        <w:rPr>
          <w:rFonts w:cs="Tahoma"/>
          <w:lang w:val="el-GR"/>
        </w:rPr>
        <w:t>Για την έναρξη παροχής υπηρεσιών Δοκιμαστικής Λειτουργίας απαιτείται να έχουν διασφαλιστεί / ολοκληρωθεί τα παρακάτω:</w:t>
      </w:r>
    </w:p>
    <w:p w14:paraId="62B60E62" w14:textId="77777777" w:rsidR="00381CF8" w:rsidRPr="00274B25" w:rsidRDefault="00381CF8" w:rsidP="00BF2AE3">
      <w:pPr>
        <w:pStyle w:val="aff"/>
        <w:numPr>
          <w:ilvl w:val="0"/>
          <w:numId w:val="47"/>
        </w:numPr>
        <w:suppressAutoHyphens w:val="0"/>
        <w:spacing w:before="120"/>
        <w:rPr>
          <w:rFonts w:cs="Tahoma"/>
          <w:lang w:val="el-GR"/>
        </w:rPr>
      </w:pPr>
      <w:r w:rsidRPr="00274B25">
        <w:rPr>
          <w:rFonts w:cs="Tahoma"/>
          <w:lang w:val="el-GR"/>
        </w:rPr>
        <w:t xml:space="preserve">Να έχουν εισαχθεί στη βάση δεδομένων, στοιχεία ικανά για να μπορέσουν να λειτουργήσουν </w:t>
      </w:r>
      <w:r w:rsidRPr="00274B25">
        <w:rPr>
          <w:rFonts w:cs="Tahoma"/>
          <w:u w:val="single"/>
          <w:lang w:val="el-GR"/>
        </w:rPr>
        <w:t>πλήρως</w:t>
      </w:r>
      <w:r w:rsidRPr="00274B25">
        <w:rPr>
          <w:rFonts w:cs="Tahoma"/>
          <w:lang w:val="el-GR"/>
        </w:rPr>
        <w:t xml:space="preserve"> τα Υποσυστήματα του Συστήματος. </w:t>
      </w:r>
    </w:p>
    <w:p w14:paraId="7D52A907" w14:textId="77777777" w:rsidR="00381CF8" w:rsidRPr="00274B25" w:rsidRDefault="00381CF8" w:rsidP="00BF2AE3">
      <w:pPr>
        <w:numPr>
          <w:ilvl w:val="0"/>
          <w:numId w:val="47"/>
        </w:numPr>
        <w:suppressAutoHyphens w:val="0"/>
        <w:spacing w:before="120"/>
        <w:rPr>
          <w:rFonts w:cs="Tahoma"/>
          <w:lang w:val="el-GR"/>
        </w:rPr>
      </w:pPr>
      <w:r w:rsidRPr="00274B25">
        <w:rPr>
          <w:rFonts w:cs="Tahoma"/>
          <w:lang w:val="el-GR"/>
        </w:rPr>
        <w:t xml:space="preserve">Να έχει ολοκληρωθεί η </w:t>
      </w:r>
      <w:r w:rsidRPr="00274B25">
        <w:rPr>
          <w:rFonts w:cs="Tahoma"/>
          <w:u w:val="single"/>
          <w:lang w:val="el-GR"/>
        </w:rPr>
        <w:t>εκπαίδευση</w:t>
      </w:r>
      <w:r w:rsidRPr="00274B25">
        <w:rPr>
          <w:rFonts w:cs="Tahoma"/>
          <w:lang w:val="el-GR"/>
        </w:rPr>
        <w:t xml:space="preserve"> μέρους ή του συνόλου των χρηστών.</w:t>
      </w:r>
    </w:p>
    <w:p w14:paraId="672B732B" w14:textId="0BEF362E" w:rsidR="00381CF8" w:rsidRPr="00274B25" w:rsidRDefault="00381CF8" w:rsidP="00BF2AE3">
      <w:pPr>
        <w:numPr>
          <w:ilvl w:val="0"/>
          <w:numId w:val="47"/>
        </w:numPr>
        <w:suppressAutoHyphens w:val="0"/>
        <w:spacing w:before="120"/>
        <w:rPr>
          <w:rFonts w:cs="Tahoma"/>
          <w:lang w:val="el-GR"/>
        </w:rPr>
      </w:pPr>
      <w:r w:rsidRPr="00274B25">
        <w:rPr>
          <w:rFonts w:cs="Tahoma"/>
          <w:lang w:val="el-GR"/>
        </w:rPr>
        <w:t>Να έχουν οριστεί στο σύστημα χρήστες και δικαιώματα πρόσβασης για</w:t>
      </w:r>
      <w:r w:rsidR="000E3F5F" w:rsidRPr="00274B25">
        <w:rPr>
          <w:rFonts w:cs="Tahoma"/>
          <w:lang w:val="el-GR"/>
        </w:rPr>
        <w:t xml:space="preserve"> μέρος ή το σύνολο των χρηστών.</w:t>
      </w:r>
    </w:p>
    <w:p w14:paraId="100205EB" w14:textId="77777777" w:rsidR="000E3F5F" w:rsidRPr="00274B25" w:rsidRDefault="000E3F5F" w:rsidP="000E3F5F">
      <w:pPr>
        <w:suppressAutoHyphens w:val="0"/>
        <w:spacing w:before="120"/>
        <w:rPr>
          <w:rFonts w:cs="Tahoma"/>
          <w:lang w:val="el-GR"/>
        </w:rPr>
      </w:pPr>
    </w:p>
    <w:p w14:paraId="57211994" w14:textId="1CB4FA22" w:rsidR="00381CF8" w:rsidRPr="00274B25" w:rsidRDefault="009541D9" w:rsidP="00BF2AE3">
      <w:pPr>
        <w:pStyle w:val="6"/>
        <w:numPr>
          <w:ilvl w:val="3"/>
          <w:numId w:val="11"/>
        </w:numPr>
        <w:spacing w:line="240" w:lineRule="auto"/>
        <w:rPr>
          <w:rFonts w:ascii="Tahoma" w:eastAsia="SimSun" w:hAnsi="Tahoma" w:cs="Tahoma"/>
          <w:color w:val="000000"/>
          <w:kern w:val="3"/>
          <w:szCs w:val="32"/>
        </w:rPr>
      </w:pPr>
      <w:bookmarkStart w:id="494" w:name="_Ref44571020"/>
      <w:bookmarkStart w:id="495" w:name="_Toc45711976"/>
      <w:r>
        <w:rPr>
          <w:rFonts w:ascii="Tahoma" w:eastAsia="SimSun" w:hAnsi="Tahoma" w:cs="Tahoma"/>
          <w:color w:val="000000"/>
          <w:kern w:val="3"/>
          <w:szCs w:val="32"/>
        </w:rPr>
        <w:t xml:space="preserve"> </w:t>
      </w:r>
      <w:bookmarkStart w:id="496" w:name="_Toc58512424"/>
      <w:r w:rsidR="00381CF8" w:rsidRPr="00274B25">
        <w:rPr>
          <w:rFonts w:ascii="Tahoma" w:eastAsia="SimSun" w:hAnsi="Tahoma" w:cs="Tahoma"/>
          <w:color w:val="000000"/>
          <w:kern w:val="3"/>
          <w:szCs w:val="32"/>
        </w:rPr>
        <w:t>Υπηρεσίες Εγγύησης και Συντήρησης</w:t>
      </w:r>
      <w:bookmarkEnd w:id="494"/>
      <w:bookmarkEnd w:id="495"/>
      <w:bookmarkEnd w:id="496"/>
    </w:p>
    <w:p w14:paraId="2BDF3808" w14:textId="35861E99" w:rsidR="00381CF8" w:rsidRPr="00274B25" w:rsidRDefault="00381CF8" w:rsidP="00BF2AE3">
      <w:pPr>
        <w:spacing w:before="120"/>
        <w:rPr>
          <w:rFonts w:cs="Tahoma"/>
          <w:szCs w:val="22"/>
          <w:lang w:val="el-GR"/>
        </w:rPr>
      </w:pPr>
      <w:r w:rsidRPr="00274B25">
        <w:rPr>
          <w:rFonts w:cs="Tahoma"/>
          <w:szCs w:val="22"/>
          <w:lang w:val="el-GR"/>
        </w:rPr>
        <w:t xml:space="preserve">Ο Ανάδοχος οφείλει να παρέχει υπηρεσίες Εγγύησης σύμφωνα με τα απαιτούμενα στην Παρ. </w:t>
      </w:r>
      <w:r w:rsidRPr="00274B25">
        <w:rPr>
          <w:rFonts w:cs="Tahoma"/>
          <w:szCs w:val="22"/>
          <w:lang w:val="el-GR"/>
        </w:rPr>
        <w:fldChar w:fldCharType="begin"/>
      </w:r>
      <w:r w:rsidRPr="00274B25">
        <w:rPr>
          <w:rFonts w:cs="Tahoma"/>
          <w:szCs w:val="22"/>
          <w:lang w:val="el-GR"/>
        </w:rPr>
        <w:instrText xml:space="preserve"> REF _Ref293068505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B.3.1</w:t>
      </w:r>
      <w:r w:rsidRPr="00274B25">
        <w:rPr>
          <w:rFonts w:cs="Tahoma"/>
          <w:szCs w:val="22"/>
          <w:lang w:val="el-GR"/>
        </w:rPr>
        <w:fldChar w:fldCharType="end"/>
      </w:r>
      <w:r w:rsidRPr="00274B25">
        <w:rPr>
          <w:rFonts w:cs="Tahoma"/>
          <w:szCs w:val="22"/>
          <w:lang w:val="el-GR"/>
        </w:rPr>
        <w:t xml:space="preserve"> της παρούσας. </w:t>
      </w:r>
    </w:p>
    <w:p w14:paraId="2D7548A6" w14:textId="30315B67" w:rsidR="00381CF8" w:rsidRPr="00274B25" w:rsidRDefault="00381CF8" w:rsidP="00BF2AE3">
      <w:pPr>
        <w:spacing w:before="120"/>
        <w:rPr>
          <w:rFonts w:cs="Tahoma"/>
          <w:szCs w:val="22"/>
          <w:lang w:val="el-GR"/>
        </w:rPr>
      </w:pPr>
      <w:r w:rsidRPr="00274B25">
        <w:rPr>
          <w:rFonts w:cs="Tahoma"/>
          <w:szCs w:val="22"/>
          <w:lang w:val="el-GR"/>
        </w:rPr>
        <w:t xml:space="preserve">Επιπλέον εφόσον αυτό απαιτηθεί από τον Κύριο του Έργου υποχρεούται να παρέχει υπηρεσίες συντήρησης σύμφωνα με τα απαιτούμενα στην Παρ. </w:t>
      </w:r>
      <w:r w:rsidRPr="00274B25">
        <w:rPr>
          <w:rFonts w:cs="Tahoma"/>
          <w:szCs w:val="22"/>
          <w:lang w:val="el-GR"/>
        </w:rPr>
        <w:fldChar w:fldCharType="begin"/>
      </w:r>
      <w:r w:rsidRPr="00274B25">
        <w:rPr>
          <w:rFonts w:cs="Tahoma"/>
          <w:szCs w:val="22"/>
          <w:lang w:val="el-GR"/>
        </w:rPr>
        <w:instrText xml:space="preserve"> REF _Ref236033114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B.3.2</w:t>
      </w:r>
      <w:r w:rsidRPr="00274B25">
        <w:rPr>
          <w:rFonts w:cs="Tahoma"/>
          <w:szCs w:val="22"/>
          <w:lang w:val="el-GR"/>
        </w:rPr>
        <w:fldChar w:fldCharType="end"/>
      </w:r>
      <w:r w:rsidRPr="00274B25">
        <w:rPr>
          <w:rFonts w:cs="Tahoma"/>
          <w:szCs w:val="22"/>
          <w:lang w:val="el-GR"/>
        </w:rPr>
        <w:t>.</w:t>
      </w:r>
    </w:p>
    <w:p w14:paraId="198206BA" w14:textId="77777777" w:rsidR="00DC1D53" w:rsidRPr="00DC1D53" w:rsidRDefault="00381CF8" w:rsidP="00DC1D53">
      <w:pPr>
        <w:shd w:val="clear" w:color="auto" w:fill="FFFFFF"/>
        <w:spacing w:before="150" w:after="150"/>
        <w:rPr>
          <w:rFonts w:cs="Tahoma"/>
          <w:szCs w:val="22"/>
          <w:lang w:val="el-GR"/>
        </w:rPr>
      </w:pPr>
      <w:r w:rsidRPr="00274B25">
        <w:rPr>
          <w:rFonts w:cs="Tahoma"/>
          <w:lang w:val="el-GR"/>
        </w:rPr>
        <w:t>Το κόστος συντήρησης του Έργου</w:t>
      </w:r>
      <w:r w:rsidR="00AF4C72" w:rsidRPr="00AF4C72">
        <w:rPr>
          <w:rFonts w:cs="Tahoma"/>
          <w:lang w:val="el-GR"/>
        </w:rPr>
        <w:t xml:space="preserve">, </w:t>
      </w:r>
      <w:r w:rsidR="00AF4C72">
        <w:rPr>
          <w:rFonts w:cs="Tahoma"/>
          <w:lang w:val="el-GR"/>
        </w:rPr>
        <w:t xml:space="preserve">όπως αυτό περιγράφεται στην παράγραφο </w:t>
      </w:r>
      <w:r w:rsidR="00AF4C72">
        <w:rPr>
          <w:rFonts w:cs="Tahoma"/>
          <w:lang w:val="el-GR"/>
        </w:rPr>
        <w:fldChar w:fldCharType="begin"/>
      </w:r>
      <w:r w:rsidR="00AF4C72">
        <w:rPr>
          <w:rFonts w:cs="Tahoma"/>
          <w:lang w:val="el-GR"/>
        </w:rPr>
        <w:instrText xml:space="preserve"> REF _Ref514153561 \h </w:instrText>
      </w:r>
      <w:r w:rsidR="00AF4C72">
        <w:rPr>
          <w:rFonts w:cs="Tahoma"/>
          <w:lang w:val="el-GR"/>
        </w:rPr>
      </w:r>
      <w:r w:rsidR="00AF4C72">
        <w:rPr>
          <w:rFonts w:cs="Tahoma"/>
          <w:lang w:val="el-GR"/>
        </w:rPr>
        <w:fldChar w:fldCharType="separate"/>
      </w:r>
      <w:r w:rsidR="00DC1D53" w:rsidRPr="00274B25">
        <w:rPr>
          <w:rFonts w:cs="Tahoma"/>
          <w:szCs w:val="22"/>
          <w:lang w:val="el-GR"/>
        </w:rPr>
        <w:t>Περίοδος Εγγύησης και Συντήρησης (ΠΕΣ)</w:t>
      </w:r>
      <w:r w:rsidR="00AF4C72">
        <w:rPr>
          <w:rFonts w:cs="Tahoma"/>
          <w:lang w:val="el-GR"/>
        </w:rPr>
        <w:fldChar w:fldCharType="end"/>
      </w:r>
      <w:r w:rsidR="00AF4C72">
        <w:rPr>
          <w:rFonts w:cs="Tahoma"/>
          <w:lang w:val="el-GR"/>
        </w:rPr>
        <w:t xml:space="preserve"> ,</w:t>
      </w:r>
      <w:r w:rsidRPr="00274B25">
        <w:rPr>
          <w:rFonts w:cs="Tahoma"/>
          <w:lang w:val="el-GR"/>
        </w:rPr>
        <w:t xml:space="preserve"> (βλ. </w:t>
      </w:r>
      <w:r w:rsidR="00881AC6">
        <w:rPr>
          <w:rFonts w:cs="Tahoma"/>
          <w:lang w:val="el-GR"/>
        </w:rPr>
        <w:fldChar w:fldCharType="begin"/>
      </w:r>
      <w:r w:rsidR="00881AC6">
        <w:rPr>
          <w:rFonts w:cs="Tahoma"/>
          <w:lang w:val="el-GR"/>
        </w:rPr>
        <w:instrText xml:space="preserve"> REF _Ref58505663 \h </w:instrText>
      </w:r>
      <w:r w:rsidR="00881AC6">
        <w:rPr>
          <w:rFonts w:cs="Tahoma"/>
          <w:lang w:val="el-GR"/>
        </w:rPr>
      </w:r>
      <w:r w:rsidR="00881AC6">
        <w:rPr>
          <w:rFonts w:cs="Tahoma"/>
          <w:lang w:val="el-GR"/>
        </w:rPr>
        <w:fldChar w:fldCharType="separate"/>
      </w:r>
      <w:r w:rsidR="00DC1D53" w:rsidRPr="00274B25">
        <w:rPr>
          <w:rFonts w:cs="Tahoma"/>
          <w:szCs w:val="22"/>
          <w:lang w:val="el-GR"/>
        </w:rPr>
        <w:t>Συγκεντρωτικός Πίνακας Οικονομικής Προσφοράς Συντήρησης</w:t>
      </w:r>
      <w:r w:rsidR="00881AC6">
        <w:rPr>
          <w:rFonts w:cs="Tahoma"/>
          <w:lang w:val="el-GR"/>
        </w:rPr>
        <w:fldChar w:fldCharType="end"/>
      </w:r>
      <w:r w:rsidRPr="00274B25">
        <w:rPr>
          <w:rFonts w:cs="Tahoma"/>
          <w:lang w:val="el-GR"/>
        </w:rPr>
        <w:fldChar w:fldCharType="begin"/>
      </w:r>
      <w:r w:rsidRPr="00274B25">
        <w:rPr>
          <w:rFonts w:cs="Tahoma"/>
          <w:lang w:val="el-GR"/>
        </w:rPr>
        <w:instrText xml:space="preserve"> REF _Ref514757416 \h  \* MERGEFORMAT </w:instrText>
      </w:r>
      <w:r w:rsidRPr="00274B25">
        <w:rPr>
          <w:rFonts w:cs="Tahoma"/>
          <w:lang w:val="el-GR"/>
        </w:rPr>
      </w:r>
      <w:r w:rsidRPr="00274B25">
        <w:rPr>
          <w:rFonts w:cs="Tahoma"/>
          <w:lang w:val="el-GR"/>
        </w:rPr>
        <w:fldChar w:fldCharType="separate"/>
      </w:r>
    </w:p>
    <w:p w14:paraId="2C48D13B" w14:textId="77777777" w:rsidR="00DC1D53" w:rsidRPr="00DC1D53" w:rsidRDefault="00DC1D53" w:rsidP="00DC1D53">
      <w:pPr>
        <w:shd w:val="clear" w:color="auto" w:fill="FFFFFF"/>
        <w:spacing w:before="150" w:after="150"/>
        <w:rPr>
          <w:rFonts w:cs="Tahoma"/>
          <w:szCs w:val="22"/>
          <w:lang w:val="el-GR"/>
        </w:rPr>
      </w:pPr>
    </w:p>
    <w:p w14:paraId="0770D58F" w14:textId="6FC291E0" w:rsidR="00381CF8" w:rsidRPr="00274B25" w:rsidRDefault="00DC1D53" w:rsidP="00BF2AE3">
      <w:pPr>
        <w:shd w:val="clear" w:color="auto" w:fill="FFFFFF"/>
        <w:spacing w:before="150" w:after="150"/>
        <w:rPr>
          <w:rFonts w:cs="Tahoma"/>
          <w:lang w:val="el-GR"/>
        </w:rPr>
      </w:pPr>
      <w:r w:rsidRPr="00274B25">
        <w:rPr>
          <w:rFonts w:cs="Tahoma"/>
          <w:szCs w:val="22"/>
          <w:lang w:val="el-GR"/>
        </w:rPr>
        <w:t>Συγκεντρωτικός Πίνακας Οικονομικής Προσφοράς Συντήρησης</w:t>
      </w:r>
      <w:r w:rsidR="00381CF8" w:rsidRPr="00274B25">
        <w:rPr>
          <w:rFonts w:cs="Tahoma"/>
          <w:lang w:val="el-GR"/>
        </w:rPr>
        <w:fldChar w:fldCharType="end"/>
      </w:r>
      <w:r w:rsidR="00381CF8" w:rsidRPr="00274B25">
        <w:rPr>
          <w:rFonts w:cs="Tahoma"/>
          <w:lang w:val="el-GR"/>
        </w:rPr>
        <w:t xml:space="preserve"> / στήλη «ΣΥΝΟΛΙΚΗ ΕΤΗΣΙΑ ΑΞΙΑ ΣΥΝΤΗΡΗΣΗΣ (ΧΩΡΙΣ ΦΠΑ)») </w:t>
      </w:r>
      <w:r w:rsidR="00381CF8" w:rsidRPr="00274B25">
        <w:rPr>
          <w:rFonts w:cs="Tahoma"/>
          <w:b/>
          <w:lang w:val="el-GR"/>
        </w:rPr>
        <w:t>για κάθε έτος μετά την προσφερόμενη Περίοδο Εγγύησης και έως τη λήξη της ΠΕΣ</w:t>
      </w:r>
      <w:r w:rsidR="00381CF8" w:rsidRPr="00274B25">
        <w:rPr>
          <w:rFonts w:cs="Tahoma"/>
          <w:lang w:val="el-GR"/>
        </w:rPr>
        <w:t>, δεν μπορεί να</w:t>
      </w:r>
      <w:r w:rsidR="00381CF8" w:rsidRPr="00274B25">
        <w:rPr>
          <w:rFonts w:cs="Tahoma"/>
          <w:b/>
          <w:lang w:val="el-GR"/>
        </w:rPr>
        <w:t xml:space="preserve"> </w:t>
      </w:r>
      <w:r w:rsidR="00381CF8" w:rsidRPr="00274B25">
        <w:rPr>
          <w:rFonts w:cs="Tahoma"/>
          <w:lang w:val="el-GR"/>
        </w:rPr>
        <w:t xml:space="preserve">είναι μικρότερο του </w:t>
      </w:r>
      <w:r w:rsidR="00381CF8" w:rsidRPr="00274B25">
        <w:rPr>
          <w:rFonts w:cs="Tahoma"/>
          <w:b/>
          <w:lang w:val="el-GR"/>
        </w:rPr>
        <w:t>4%</w:t>
      </w:r>
      <w:r w:rsidR="00381CF8" w:rsidRPr="00274B25">
        <w:rPr>
          <w:rFonts w:cs="Tahoma"/>
          <w:lang w:val="el-GR"/>
        </w:rPr>
        <w:t xml:space="preserve"> ή μεγαλύτερο του </w:t>
      </w:r>
      <w:r w:rsidR="00381CF8" w:rsidRPr="00274B25">
        <w:rPr>
          <w:rFonts w:cs="Tahoma"/>
          <w:b/>
          <w:lang w:val="el-GR"/>
        </w:rPr>
        <w:t>12%</w:t>
      </w:r>
      <w:r w:rsidR="00381CF8" w:rsidRPr="00274B25">
        <w:rPr>
          <w:rFonts w:cs="Tahoma"/>
          <w:lang w:val="el-GR"/>
        </w:rPr>
        <w:t xml:space="preserve"> της Οικονομικής Προσφοράς του υποψηφίου Αναδόχου για το Έργο (βλ. </w:t>
      </w:r>
      <w:r w:rsidR="00381CF8" w:rsidRPr="00274B25">
        <w:rPr>
          <w:rFonts w:cs="Tahoma"/>
          <w:lang w:val="el-GR"/>
        </w:rPr>
        <w:fldChar w:fldCharType="begin"/>
      </w:r>
      <w:r w:rsidR="00381CF8" w:rsidRPr="00274B25">
        <w:rPr>
          <w:rFonts w:cs="Tahoma"/>
          <w:lang w:val="el-GR"/>
        </w:rPr>
        <w:instrText xml:space="preserve"> REF _Ref514757501 \h  \* MERGEFORMAT </w:instrText>
      </w:r>
      <w:r w:rsidR="00381CF8" w:rsidRPr="00274B25">
        <w:rPr>
          <w:rFonts w:cs="Tahoma"/>
          <w:lang w:val="el-GR"/>
        </w:rPr>
      </w:r>
      <w:r w:rsidR="00381CF8" w:rsidRPr="00274B25">
        <w:rPr>
          <w:rFonts w:cs="Tahoma"/>
          <w:lang w:val="el-GR"/>
        </w:rPr>
        <w:fldChar w:fldCharType="separate"/>
      </w:r>
      <w:r w:rsidRPr="00274B25">
        <w:rPr>
          <w:rFonts w:cs="Tahoma"/>
          <w:szCs w:val="22"/>
          <w:lang w:val="el-GR"/>
        </w:rPr>
        <w:t>Συγκεντρωτικός Πίνακας Οικονομικής Προσφοράς Έργου</w:t>
      </w:r>
      <w:r w:rsidR="00381CF8" w:rsidRPr="00274B25">
        <w:rPr>
          <w:rFonts w:cs="Tahoma"/>
          <w:lang w:val="el-GR"/>
        </w:rPr>
        <w:fldChar w:fldCharType="end"/>
      </w:r>
      <w:r w:rsidR="00381CF8" w:rsidRPr="00274B25">
        <w:rPr>
          <w:rFonts w:cs="Tahoma"/>
          <w:lang w:val="el-GR"/>
        </w:rPr>
        <w:t>/ πεδίο «ΓΕΝΙΚΟ ΣΥΝΟΛΟ» στήλης «ΣΥΝΟΛΙΚΗ ΑΞΙΑ ΕΡΓΟΥ (ΧΩΡΙΣ ΦΠΑ)»).</w:t>
      </w:r>
    </w:p>
    <w:p w14:paraId="22AD3459" w14:textId="41BE5311" w:rsidR="005F316B" w:rsidRPr="00274B25" w:rsidRDefault="005F316B" w:rsidP="00BF2AE3">
      <w:pPr>
        <w:rPr>
          <w:rFonts w:eastAsia="SimSun" w:cs="Tahoma"/>
          <w:lang w:val="el-GR"/>
        </w:rPr>
      </w:pPr>
    </w:p>
    <w:p w14:paraId="532C6D5E" w14:textId="730C5182" w:rsidR="00B814EC" w:rsidRPr="00274B25" w:rsidRDefault="00B814EC" w:rsidP="00BF2AE3">
      <w:pPr>
        <w:pStyle w:val="5"/>
        <w:numPr>
          <w:ilvl w:val="2"/>
          <w:numId w:val="11"/>
        </w:numPr>
        <w:spacing w:line="240" w:lineRule="auto"/>
        <w:rPr>
          <w:rFonts w:ascii="Tahoma" w:eastAsia="SimSun" w:hAnsi="Tahoma" w:cs="Tahoma"/>
          <w:color w:val="000000"/>
          <w:kern w:val="3"/>
          <w:sz w:val="24"/>
          <w:szCs w:val="32"/>
          <w:lang w:val="el-GR"/>
        </w:rPr>
      </w:pPr>
      <w:bookmarkStart w:id="497" w:name="_Toc45711977"/>
      <w:bookmarkStart w:id="498" w:name="_Toc58512425"/>
      <w:bookmarkStart w:id="499" w:name="_Toc515972687"/>
      <w:r w:rsidRPr="00274B25">
        <w:rPr>
          <w:rFonts w:ascii="Tahoma" w:eastAsia="SimSun" w:hAnsi="Tahoma" w:cs="Tahoma"/>
          <w:color w:val="000000"/>
          <w:kern w:val="3"/>
          <w:sz w:val="24"/>
          <w:szCs w:val="32"/>
          <w:lang w:val="el-GR"/>
        </w:rPr>
        <w:t>Εμπιστευτικότητα</w:t>
      </w:r>
      <w:bookmarkEnd w:id="497"/>
      <w:bookmarkEnd w:id="498"/>
    </w:p>
    <w:p w14:paraId="64C11630" w14:textId="77777777" w:rsidR="00B814EC" w:rsidRPr="00274B25" w:rsidRDefault="00B814EC" w:rsidP="00BF2AE3">
      <w:pPr>
        <w:rPr>
          <w:rFonts w:eastAsia="SimSun" w:cs="Tahoma"/>
          <w:lang w:val="el-GR"/>
        </w:rPr>
      </w:pPr>
      <w:r w:rsidRPr="00274B25">
        <w:rPr>
          <w:rFonts w:eastAsia="SimSun" w:cs="Tahoma"/>
          <w:lang w:val="el-GR"/>
        </w:rPr>
        <w:t xml:space="preserve">Μετά την ολοκλήρωση της αξιολόγησης των προφορών που θα υποβληθούν και με την ανάδειξη του Αναδόχου που θα κληθεί να υλοποιήσει το Έργο, θα υπογραφεί η Σύμβαση, σύμφωνα με τις ισχύουσες διατάξεις. Επισημαίνεται, ότι καθ’ όλη τη διάρκεια της Σύμβασης, αλλά και μετά τη λήξη ή λύση αυτής και για διάρκεια τουλάχιστον δέκα πέντε (15) ετών, ο Ανάδοχος θα αναλάβει την υποχρέωση να τηρήσει εμπιστευτικές και να μη γνωστοποιήσει σε οποιοδήποτε τρίτο, οποιαδήποτε </w:t>
      </w:r>
      <w:r w:rsidRPr="00274B25">
        <w:rPr>
          <w:rFonts w:eastAsia="SimSun" w:cs="Tahoma"/>
          <w:lang w:val="el-GR"/>
        </w:rPr>
        <w:lastRenderedPageBreak/>
        <w:t xml:space="preserve">έγγραφα ή πληροφορίες που θα περιέλθουν σε γνώση του κατά την εκτέλεση των υπηρεσιών και την εκπλήρωση των υποχρεώσεων του. Επίσης, θα αναλάβει την υποχρέωση να μη γνωστοποιήσει μέρος ή το σύνολο του Έργου που θα εκτελέσει, χωρίς την προηγούμενη έγγραφη έγκριση της Αναθέτουσας Αρχής. </w:t>
      </w:r>
    </w:p>
    <w:p w14:paraId="5E7D1424" w14:textId="77777777" w:rsidR="00B814EC" w:rsidRPr="00274B25" w:rsidRDefault="00B814EC" w:rsidP="00BF2AE3">
      <w:pPr>
        <w:rPr>
          <w:rFonts w:eastAsia="SimSun" w:cs="Tahoma"/>
          <w:lang w:val="el-GR"/>
        </w:rPr>
      </w:pPr>
      <w:r w:rsidRPr="00274B25">
        <w:rPr>
          <w:rFonts w:eastAsia="SimSun" w:cs="Tahoma"/>
          <w:lang w:val="el-GR"/>
        </w:rPr>
        <w:t xml:space="preserve">Ειδικότερα: </w:t>
      </w:r>
    </w:p>
    <w:p w14:paraId="7F7A87B6" w14:textId="77777777" w:rsidR="00B814EC" w:rsidRPr="00274B25" w:rsidRDefault="00B814EC" w:rsidP="00BF2AE3">
      <w:pPr>
        <w:rPr>
          <w:rFonts w:eastAsia="SimSun" w:cs="Tahoma"/>
          <w:lang w:val="el-GR"/>
        </w:rPr>
      </w:pPr>
      <w:r w:rsidRPr="00274B25">
        <w:rPr>
          <w:rFonts w:eastAsia="SimSun" w:cs="Tahoma"/>
          <w:lang w:val="el-GR"/>
        </w:rPr>
        <w:t>•</w:t>
      </w:r>
      <w:r w:rsidRPr="00274B25">
        <w:rPr>
          <w:rFonts w:eastAsia="SimSun" w:cs="Tahoma"/>
          <w:lang w:val="el-GR"/>
        </w:rPr>
        <w:tab/>
        <w:t>Ο Ανάδοχος υποχρεούται να τηρεί εχεμύθεια ως προς τις εμπιστευτικές πληροφορίες και τα στοιχεία που σχετίζονται με τις δραστηριότητες του Αγοραστή. Ως εμπιστευτικές πληροφορίες και στοιχεία νοούνται όσα δεν είναι γνωστά στους τρίτους, ακόμα και αν δεν έχουν χαρακτηρισθεί από την Αναθέτουσα Αρχή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εφάμιλλο της εμπιστευτικότητας που τηρεί ο Ανάδοχος για το δικό του Οργανισμό και για τις δικές του πληροφορίες εμπιστευτικού χαρακτήρα.</w:t>
      </w:r>
    </w:p>
    <w:p w14:paraId="1AB53AC5" w14:textId="77777777" w:rsidR="00B814EC" w:rsidRPr="00274B25" w:rsidRDefault="00B814EC" w:rsidP="00BF2AE3">
      <w:pPr>
        <w:rPr>
          <w:rFonts w:eastAsia="SimSun" w:cs="Tahoma"/>
          <w:lang w:val="el-GR"/>
        </w:rPr>
      </w:pPr>
      <w:r w:rsidRPr="00274B25">
        <w:rPr>
          <w:rFonts w:eastAsia="SimSun" w:cs="Tahoma"/>
          <w:lang w:val="el-GR"/>
        </w:rPr>
        <w:t>•</w:t>
      </w:r>
      <w:r w:rsidRPr="00274B25">
        <w:rPr>
          <w:rFonts w:eastAsia="SimSun" w:cs="Tahoma"/>
          <w:lang w:val="el-GR"/>
        </w:rPr>
        <w:tab/>
        <w:t xml:space="preserve">Ο Ανάδοχος υποχρεούται να αποφεύγει οποιαδήποτε εμπλοκή των συμφερόντων του με τα συμφέροντα της Αναθέτουσας Αρχής, να παραδώσει με τη λήξη της Σύμβασης όλα τα στοιχεία, έγγραφα κ.λπ. που έχει στην κατοχή του και αφορούν τον Αγοραστή,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w:t>
      </w:r>
    </w:p>
    <w:p w14:paraId="359C4F8A" w14:textId="028FF2B0" w:rsidR="00B814EC" w:rsidRPr="00274B25" w:rsidRDefault="00B814EC" w:rsidP="00BF2AE3">
      <w:pPr>
        <w:rPr>
          <w:rFonts w:eastAsia="SimSun" w:cs="Tahoma"/>
          <w:lang w:val="el-GR"/>
        </w:rPr>
      </w:pPr>
      <w:r w:rsidRPr="00274B25">
        <w:rPr>
          <w:rFonts w:eastAsia="SimSun" w:cs="Tahoma"/>
          <w:lang w:val="el-GR"/>
        </w:rPr>
        <w:t>•</w:t>
      </w:r>
      <w:r w:rsidRPr="00274B25">
        <w:rPr>
          <w:rFonts w:eastAsia="SimSun" w:cs="Tahoma"/>
          <w:lang w:val="el-GR"/>
        </w:rPr>
        <w:tab/>
        <w:t xml:space="preserve">Ο Ανάδοχος υποχρεούται να προστατεύει το απόρρητο και τα αρχεία που αφορούν σε προσωπικά δεδομένα ατόμων και που τυχόν έχει στην κατοχή του για την υλοποίηση και παραγωγική λειτουργία του Έργου, ακόμη και μετά τη λήξη του, με βάση τα αναφερόμενα στη Σύμβαση. Ο Ανάδοχος οφείλει να λάβει όλα τα αναγκαία μέτρα, προκειμένου να διασφαλίσει ότι και οι υπάλληλοι/ συνεργάτες/ υπεργολάβοι του γνωρίζουν και συμμορφώνονται με τις παραπάνω υποχρεώσεις. Τα συμβαλλόμενα μέρη συμφωνούν ότι, σε περίπτωση υπαιτιότητας του Αναδόχου μη τήρησης των παραπάνω υποχρεώσεων εχεμύθειας, ο Ανάδοχος θα καταβάλει στον Αγοραστή ποινική ρήτρα ίση με το ποσό της αμοιβής του από τη Σύμβαση. Επίσης, η Αναθέτουσα Αρχή διατηρεί το δικαίωμα να απαιτήσει από τον Ανάδοχο την αποκατάσταση κάθε τυχόν περαιτέρω ζημίας. </w:t>
      </w:r>
    </w:p>
    <w:p w14:paraId="27FD4AAA" w14:textId="48A42EE8" w:rsidR="004D09B6" w:rsidRPr="00274B25" w:rsidRDefault="00B814EC" w:rsidP="00BF2AE3">
      <w:pPr>
        <w:rPr>
          <w:rFonts w:eastAsia="SimSun" w:cs="Tahoma"/>
          <w:lang w:val="el-GR"/>
        </w:rPr>
      </w:pPr>
      <w:r w:rsidRPr="00274B25">
        <w:rPr>
          <w:rFonts w:eastAsia="SimSun" w:cs="Tahoma"/>
          <w:lang w:val="el-GR"/>
        </w:rPr>
        <w:t>•</w:t>
      </w:r>
      <w:r w:rsidRPr="00274B25">
        <w:rPr>
          <w:rFonts w:eastAsia="SimSun" w:cs="Tahoma"/>
          <w:lang w:val="el-GR"/>
        </w:rPr>
        <w:tab/>
        <w:t>Σημειώνεται, ότι όλο το προσωπικό του Αναδόχου που θα έχει εμπλοκή στην υλοποίηση του έργου θα υπογράψει «Υπεύθυνη Δήλωση Ενημερώσεως Απορρεουσών Υποχρεώσεων από την Εξουσιοδότηση».</w:t>
      </w:r>
    </w:p>
    <w:p w14:paraId="72FE2F71" w14:textId="532024AD" w:rsidR="000E3F5F" w:rsidRPr="00274B25" w:rsidRDefault="000E3F5F">
      <w:pPr>
        <w:suppressAutoHyphens w:val="0"/>
        <w:spacing w:after="160" w:line="259" w:lineRule="auto"/>
        <w:jc w:val="left"/>
        <w:rPr>
          <w:rFonts w:eastAsia="SimSun" w:cs="Tahoma"/>
          <w:lang w:val="el-GR"/>
        </w:rPr>
      </w:pPr>
      <w:r w:rsidRPr="00274B25">
        <w:rPr>
          <w:rFonts w:eastAsia="SimSun" w:cs="Tahoma"/>
          <w:lang w:val="el-GR"/>
        </w:rPr>
        <w:br w:type="page"/>
      </w:r>
    </w:p>
    <w:p w14:paraId="4CAB0F5E" w14:textId="5D2C613A" w:rsidR="004D09B6" w:rsidRPr="00274B25" w:rsidRDefault="00146111" w:rsidP="00BF2AE3">
      <w:pPr>
        <w:pStyle w:val="3"/>
        <w:numPr>
          <w:ilvl w:val="0"/>
          <w:numId w:val="11"/>
        </w:numPr>
        <w:rPr>
          <w:rFonts w:ascii="Tahoma" w:hAnsi="Tahoma" w:cs="Tahoma"/>
          <w:szCs w:val="22"/>
          <w:lang w:val="el-GR"/>
        </w:rPr>
      </w:pPr>
      <w:bookmarkStart w:id="500" w:name="_Toc508122037"/>
      <w:bookmarkStart w:id="501" w:name="_Toc508366903"/>
      <w:bookmarkStart w:id="502" w:name="_Toc508367332"/>
      <w:bookmarkStart w:id="503" w:name="_Toc508122038"/>
      <w:bookmarkStart w:id="504" w:name="_Toc508366904"/>
      <w:bookmarkStart w:id="505" w:name="_Toc508367333"/>
      <w:bookmarkStart w:id="506" w:name="_Toc508122039"/>
      <w:bookmarkStart w:id="507" w:name="_Toc508366905"/>
      <w:bookmarkStart w:id="508" w:name="_Toc508367334"/>
      <w:bookmarkStart w:id="509" w:name="_Toc508122040"/>
      <w:bookmarkStart w:id="510" w:name="_Toc508366906"/>
      <w:bookmarkStart w:id="511" w:name="_Toc508367335"/>
      <w:bookmarkStart w:id="512" w:name="_Toc509841919"/>
      <w:bookmarkStart w:id="513" w:name="_Toc508122054"/>
      <w:bookmarkStart w:id="514" w:name="_Toc508366920"/>
      <w:bookmarkStart w:id="515" w:name="_Toc508367349"/>
      <w:bookmarkStart w:id="516" w:name="_Ref5374402"/>
      <w:bookmarkStart w:id="517" w:name="_Ref5374725"/>
      <w:bookmarkStart w:id="518" w:name="_Toc45706981"/>
      <w:bookmarkStart w:id="519" w:name="_Toc45711978"/>
      <w:bookmarkStart w:id="520" w:name="_Toc58512426"/>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sidRPr="00274B25">
        <w:rPr>
          <w:rFonts w:ascii="Tahoma" w:hAnsi="Tahoma" w:cs="Tahoma"/>
          <w:szCs w:val="22"/>
          <w:lang w:val="el-GR"/>
        </w:rPr>
        <w:lastRenderedPageBreak/>
        <w:t>ΜΕΘΟΔΟΛΟΓΙΑ ΥΛΟΠΟΙΗΣΗΣ</w:t>
      </w:r>
      <w:bookmarkEnd w:id="516"/>
      <w:bookmarkEnd w:id="517"/>
      <w:bookmarkEnd w:id="518"/>
      <w:bookmarkEnd w:id="519"/>
      <w:bookmarkEnd w:id="520"/>
    </w:p>
    <w:p w14:paraId="59795846" w14:textId="4B11D834" w:rsidR="004D09B6" w:rsidRPr="00274B25" w:rsidRDefault="004D09B6" w:rsidP="00BF2AE3">
      <w:pPr>
        <w:pStyle w:val="4"/>
        <w:numPr>
          <w:ilvl w:val="1"/>
          <w:numId w:val="11"/>
        </w:numPr>
        <w:rPr>
          <w:rFonts w:ascii="Tahoma" w:hAnsi="Tahoma" w:cs="Tahoma"/>
          <w:szCs w:val="22"/>
          <w:lang w:val="el-GR"/>
        </w:rPr>
      </w:pPr>
      <w:bookmarkStart w:id="521" w:name="_Toc45706982"/>
      <w:bookmarkStart w:id="522" w:name="_Ref45745021"/>
      <w:bookmarkStart w:id="523" w:name="_Ref45792242"/>
      <w:bookmarkStart w:id="524" w:name="_Ref45792248"/>
      <w:bookmarkStart w:id="525" w:name="_Ref57723889"/>
      <w:bookmarkStart w:id="526" w:name="_Toc58512427"/>
      <w:r w:rsidRPr="00274B25">
        <w:rPr>
          <w:rFonts w:ascii="Tahoma" w:hAnsi="Tahoma" w:cs="Tahoma"/>
          <w:szCs w:val="22"/>
          <w:lang w:val="el-GR"/>
        </w:rPr>
        <w:t>Χρονοδιάγραμμα</w:t>
      </w:r>
      <w:bookmarkEnd w:id="521"/>
      <w:bookmarkEnd w:id="522"/>
      <w:bookmarkEnd w:id="523"/>
      <w:bookmarkEnd w:id="524"/>
      <w:bookmarkEnd w:id="525"/>
      <w:bookmarkEnd w:id="526"/>
    </w:p>
    <w:p w14:paraId="1F3C4814" w14:textId="7CFC947E" w:rsidR="004D09B6" w:rsidRPr="00274B25" w:rsidRDefault="004D09B6" w:rsidP="00BF2AE3">
      <w:pPr>
        <w:rPr>
          <w:rFonts w:cs="Tahoma"/>
          <w:szCs w:val="22"/>
          <w:lang w:val="el-GR"/>
        </w:rPr>
      </w:pPr>
      <w:bookmarkStart w:id="527" w:name="_Hlk37406569"/>
      <w:r w:rsidRPr="00274B25">
        <w:rPr>
          <w:rFonts w:cs="Tahoma"/>
          <w:szCs w:val="22"/>
          <w:lang w:val="el-GR"/>
        </w:rPr>
        <w:t xml:space="preserve">Η συνολική διάρκεια της σύμβασης ορίζεται σε 18 μήνες και νοείται το χρονικό διάστημα από την ημερομηνία υπογραφής της σύμβασης έως την </w:t>
      </w:r>
      <w:r w:rsidR="00DB1006" w:rsidRPr="00274B25">
        <w:rPr>
          <w:rFonts w:cs="Tahoma"/>
          <w:szCs w:val="22"/>
          <w:lang w:val="el-GR"/>
        </w:rPr>
        <w:t>παραλαβή</w:t>
      </w:r>
      <w:r w:rsidRPr="00274B25">
        <w:rPr>
          <w:rFonts w:cs="Tahoma"/>
          <w:szCs w:val="22"/>
          <w:lang w:val="el-GR"/>
        </w:rPr>
        <w:t xml:space="preserve"> του τελευταίου παραδοτέου σύμφωνα με το χρονοδιάγραμμα που παρατίθεται στη συνέχεια.</w:t>
      </w:r>
      <w:r w:rsidR="00571668" w:rsidRPr="00274B25">
        <w:rPr>
          <w:rFonts w:cs="Tahoma"/>
          <w:szCs w:val="22"/>
          <w:lang w:val="el-GR"/>
        </w:rPr>
        <w:t xml:space="preserve"> </w:t>
      </w:r>
    </w:p>
    <w:p w14:paraId="66A5E827" w14:textId="5B64EFF8" w:rsidR="004D09B6" w:rsidRPr="00274B25" w:rsidRDefault="004D09B6" w:rsidP="00BF2AE3">
      <w:pPr>
        <w:rPr>
          <w:rFonts w:cs="Tahoma"/>
          <w:szCs w:val="22"/>
          <w:lang w:val="el-GR"/>
        </w:rPr>
      </w:pPr>
      <w:r w:rsidRPr="00274B25">
        <w:rPr>
          <w:rFonts w:cs="Tahoma"/>
          <w:szCs w:val="22"/>
          <w:lang w:val="el-GR"/>
        </w:rPr>
        <w:t>Στη συνολική διάρκεια της σύμβασης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διαδικασίας για την</w:t>
      </w:r>
      <w:r w:rsidR="00571668" w:rsidRPr="00274B25">
        <w:rPr>
          <w:rFonts w:cs="Tahoma"/>
          <w:szCs w:val="22"/>
          <w:lang w:val="el-GR"/>
        </w:rPr>
        <w:t xml:space="preserve"> </w:t>
      </w:r>
      <w:r w:rsidRPr="00274B25">
        <w:rPr>
          <w:rFonts w:cs="Tahoma"/>
          <w:szCs w:val="22"/>
          <w:lang w:val="el-GR"/>
        </w:rPr>
        <w:t>οριστική παραλαβή του έργου.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1"/>
        <w:gridCol w:w="1330"/>
        <w:gridCol w:w="1682"/>
        <w:gridCol w:w="1417"/>
        <w:gridCol w:w="1970"/>
      </w:tblGrid>
      <w:tr w:rsidR="004D09B6" w:rsidRPr="00274B25" w14:paraId="0FFDE031" w14:textId="77777777" w:rsidTr="00DB1006">
        <w:trPr>
          <w:tblHeader/>
        </w:trPr>
        <w:tc>
          <w:tcPr>
            <w:tcW w:w="3221" w:type="dxa"/>
            <w:shd w:val="clear" w:color="auto" w:fill="D9D9D9"/>
            <w:vAlign w:val="center"/>
          </w:tcPr>
          <w:p w14:paraId="05C8058D" w14:textId="77777777" w:rsidR="004D09B6" w:rsidRPr="00274B25" w:rsidRDefault="004D09B6" w:rsidP="00BF2AE3">
            <w:pPr>
              <w:spacing w:after="0"/>
              <w:jc w:val="left"/>
              <w:rPr>
                <w:rFonts w:cs="Tahoma"/>
                <w:b/>
                <w:szCs w:val="22"/>
              </w:rPr>
            </w:pPr>
            <w:r w:rsidRPr="00274B25">
              <w:rPr>
                <w:rFonts w:cs="Tahoma"/>
                <w:b/>
                <w:szCs w:val="22"/>
              </w:rPr>
              <w:t>ΦΑΣΗ</w:t>
            </w:r>
          </w:p>
        </w:tc>
        <w:tc>
          <w:tcPr>
            <w:tcW w:w="1330" w:type="dxa"/>
            <w:shd w:val="clear" w:color="auto" w:fill="D9D9D9"/>
          </w:tcPr>
          <w:p w14:paraId="65899C7B" w14:textId="77777777" w:rsidR="004D09B6" w:rsidRPr="00274B25" w:rsidRDefault="004D09B6" w:rsidP="00BF2AE3">
            <w:pPr>
              <w:spacing w:after="0"/>
              <w:jc w:val="center"/>
              <w:rPr>
                <w:rFonts w:cs="Tahoma"/>
                <w:b/>
                <w:szCs w:val="22"/>
              </w:rPr>
            </w:pPr>
            <w:r w:rsidRPr="00274B25">
              <w:rPr>
                <w:rFonts w:cs="Tahoma"/>
                <w:szCs w:val="22"/>
              </w:rPr>
              <w:t>Διάρκεια υλοποίησης (ΜΗΝΕΣ)</w:t>
            </w:r>
          </w:p>
        </w:tc>
        <w:tc>
          <w:tcPr>
            <w:tcW w:w="1682" w:type="dxa"/>
            <w:shd w:val="clear" w:color="auto" w:fill="D9D9D9"/>
          </w:tcPr>
          <w:p w14:paraId="6B45059B" w14:textId="123EED20" w:rsidR="004D09B6" w:rsidRPr="00274B25" w:rsidRDefault="004D09B6" w:rsidP="00C84A79">
            <w:pPr>
              <w:spacing w:after="0"/>
              <w:jc w:val="center"/>
              <w:rPr>
                <w:rFonts w:cs="Tahoma"/>
                <w:b/>
                <w:szCs w:val="22"/>
              </w:rPr>
            </w:pPr>
            <w:r w:rsidRPr="00274B25">
              <w:rPr>
                <w:rFonts w:cs="Tahoma"/>
                <w:szCs w:val="22"/>
              </w:rPr>
              <w:t xml:space="preserve">Διάρκεια </w:t>
            </w:r>
            <w:r w:rsidR="00C84A79" w:rsidRPr="00274B25">
              <w:rPr>
                <w:rFonts w:cs="Tahoma"/>
                <w:szCs w:val="22"/>
                <w:lang w:val="el-GR"/>
              </w:rPr>
              <w:t>ελέγχων</w:t>
            </w:r>
            <w:r w:rsidRPr="00274B25">
              <w:rPr>
                <w:rFonts w:cs="Tahoma"/>
                <w:szCs w:val="22"/>
              </w:rPr>
              <w:t xml:space="preserve"> (ΜΗΝΕΣ)</w:t>
            </w:r>
          </w:p>
        </w:tc>
        <w:tc>
          <w:tcPr>
            <w:tcW w:w="1417" w:type="dxa"/>
            <w:shd w:val="clear" w:color="auto" w:fill="D9D9D9"/>
          </w:tcPr>
          <w:p w14:paraId="51F4ECDD" w14:textId="77777777" w:rsidR="004D09B6" w:rsidRPr="00274B25" w:rsidRDefault="004D09B6" w:rsidP="00BF2AE3">
            <w:pPr>
              <w:spacing w:after="0"/>
              <w:jc w:val="center"/>
              <w:rPr>
                <w:rFonts w:cs="Tahoma"/>
                <w:b/>
                <w:szCs w:val="22"/>
              </w:rPr>
            </w:pPr>
            <w:r w:rsidRPr="00274B25">
              <w:rPr>
                <w:rFonts w:cs="Tahoma"/>
                <w:szCs w:val="22"/>
              </w:rPr>
              <w:t>Διάρκεια Σύμβασης (ΜΗΝΕΣ)</w:t>
            </w:r>
          </w:p>
        </w:tc>
        <w:tc>
          <w:tcPr>
            <w:tcW w:w="1970" w:type="dxa"/>
            <w:shd w:val="clear" w:color="auto" w:fill="D9D9D9"/>
          </w:tcPr>
          <w:p w14:paraId="3C2FC74E" w14:textId="77777777" w:rsidR="004D09B6" w:rsidRPr="00274B25" w:rsidRDefault="004D09B6" w:rsidP="00BF2AE3">
            <w:pPr>
              <w:spacing w:after="0"/>
              <w:jc w:val="center"/>
              <w:rPr>
                <w:rFonts w:cs="Tahoma"/>
                <w:b/>
                <w:szCs w:val="22"/>
                <w:lang w:val="el-GR"/>
              </w:rPr>
            </w:pPr>
            <w:r w:rsidRPr="00274B25">
              <w:rPr>
                <w:rFonts w:cs="Tahoma"/>
                <w:szCs w:val="22"/>
              </w:rPr>
              <w:t xml:space="preserve">Προϋπόθεση έναρξης </w:t>
            </w:r>
          </w:p>
        </w:tc>
      </w:tr>
      <w:tr w:rsidR="004D09B6" w:rsidRPr="00903A07" w14:paraId="3588C202" w14:textId="77777777" w:rsidTr="00DB1006">
        <w:tc>
          <w:tcPr>
            <w:tcW w:w="3221" w:type="dxa"/>
            <w:shd w:val="clear" w:color="auto" w:fill="auto"/>
            <w:vAlign w:val="center"/>
          </w:tcPr>
          <w:p w14:paraId="198E7E03" w14:textId="77777777" w:rsidR="004D09B6" w:rsidRPr="00274B25" w:rsidRDefault="004D09B6" w:rsidP="00BF2AE3">
            <w:pPr>
              <w:spacing w:after="0"/>
              <w:jc w:val="left"/>
              <w:rPr>
                <w:rFonts w:cs="Tahoma"/>
                <w:szCs w:val="22"/>
              </w:rPr>
            </w:pPr>
            <w:r w:rsidRPr="00274B25">
              <w:rPr>
                <w:rFonts w:cs="Tahoma"/>
                <w:szCs w:val="22"/>
              </w:rPr>
              <w:t>ΦΑΣΗ-1: Μελέτη Εφαρμογής</w:t>
            </w:r>
          </w:p>
        </w:tc>
        <w:tc>
          <w:tcPr>
            <w:tcW w:w="1330" w:type="dxa"/>
            <w:vAlign w:val="center"/>
          </w:tcPr>
          <w:p w14:paraId="29969B4A" w14:textId="1370CEA0" w:rsidR="004D09B6" w:rsidRPr="00274B25" w:rsidRDefault="00EC0B86" w:rsidP="00BF2AE3">
            <w:pPr>
              <w:spacing w:after="0"/>
              <w:jc w:val="center"/>
              <w:rPr>
                <w:rFonts w:cs="Tahoma"/>
                <w:szCs w:val="22"/>
                <w:lang w:val="el-GR"/>
              </w:rPr>
            </w:pPr>
            <w:r w:rsidRPr="00274B25">
              <w:rPr>
                <w:rFonts w:cs="Tahoma"/>
                <w:szCs w:val="22"/>
                <w:lang w:val="el-GR"/>
              </w:rPr>
              <w:t>2</w:t>
            </w:r>
          </w:p>
        </w:tc>
        <w:tc>
          <w:tcPr>
            <w:tcW w:w="1682" w:type="dxa"/>
            <w:vAlign w:val="center"/>
          </w:tcPr>
          <w:p w14:paraId="7835C6E9" w14:textId="2CD53626" w:rsidR="004D09B6" w:rsidRPr="00274B25" w:rsidRDefault="007A0165" w:rsidP="00BF2AE3">
            <w:pPr>
              <w:spacing w:after="0"/>
              <w:jc w:val="center"/>
              <w:rPr>
                <w:rFonts w:cs="Tahoma"/>
                <w:szCs w:val="22"/>
                <w:lang w:val="el-GR"/>
              </w:rPr>
            </w:pPr>
            <w:r w:rsidRPr="00274B25">
              <w:rPr>
                <w:rFonts w:cs="Tahoma"/>
                <w:szCs w:val="22"/>
                <w:lang w:val="el-GR"/>
              </w:rPr>
              <w:t>2</w:t>
            </w:r>
          </w:p>
        </w:tc>
        <w:tc>
          <w:tcPr>
            <w:tcW w:w="1417" w:type="dxa"/>
            <w:shd w:val="clear" w:color="auto" w:fill="auto"/>
            <w:vAlign w:val="center"/>
          </w:tcPr>
          <w:p w14:paraId="421CC058" w14:textId="77777777" w:rsidR="004D09B6" w:rsidRPr="00274B25" w:rsidRDefault="004D09B6" w:rsidP="00BF2AE3">
            <w:pPr>
              <w:spacing w:after="0"/>
              <w:jc w:val="center"/>
              <w:rPr>
                <w:rFonts w:cs="Tahoma"/>
                <w:szCs w:val="22"/>
              </w:rPr>
            </w:pPr>
            <w:r w:rsidRPr="00274B25">
              <w:rPr>
                <w:rFonts w:cs="Tahoma"/>
                <w:szCs w:val="22"/>
                <w:lang w:val="el-GR"/>
              </w:rPr>
              <w:t>4</w:t>
            </w:r>
            <w:r w:rsidRPr="00274B25">
              <w:rPr>
                <w:rFonts w:cs="Tahoma"/>
                <w:szCs w:val="22"/>
              </w:rPr>
              <w:t xml:space="preserve"> μήν</w:t>
            </w:r>
            <w:r w:rsidRPr="00274B25">
              <w:rPr>
                <w:rFonts w:cs="Tahoma"/>
                <w:szCs w:val="22"/>
                <w:lang w:val="el-GR"/>
              </w:rPr>
              <w:t>ε</w:t>
            </w:r>
            <w:r w:rsidRPr="00274B25">
              <w:rPr>
                <w:rFonts w:cs="Tahoma"/>
                <w:szCs w:val="22"/>
              </w:rPr>
              <w:t>ς</w:t>
            </w:r>
          </w:p>
        </w:tc>
        <w:tc>
          <w:tcPr>
            <w:tcW w:w="1970" w:type="dxa"/>
          </w:tcPr>
          <w:p w14:paraId="640BD8CB" w14:textId="77777777" w:rsidR="004D09B6" w:rsidRPr="00274B25" w:rsidRDefault="004D09B6" w:rsidP="00BF2AE3">
            <w:pPr>
              <w:spacing w:after="0"/>
              <w:jc w:val="center"/>
              <w:rPr>
                <w:rFonts w:cs="Tahoma"/>
                <w:szCs w:val="22"/>
                <w:lang w:val="el-GR"/>
              </w:rPr>
            </w:pPr>
            <w:r w:rsidRPr="00274B25">
              <w:rPr>
                <w:rFonts w:cs="Tahoma"/>
                <w:szCs w:val="22"/>
                <w:lang w:val="el-GR"/>
              </w:rPr>
              <w:t>Με την υπογραφή της Σύμβασης</w:t>
            </w:r>
          </w:p>
        </w:tc>
      </w:tr>
      <w:tr w:rsidR="00844D5F" w:rsidRPr="00903A07" w14:paraId="55823DA0" w14:textId="77777777" w:rsidTr="00C20261">
        <w:tc>
          <w:tcPr>
            <w:tcW w:w="3221" w:type="dxa"/>
            <w:shd w:val="clear" w:color="auto" w:fill="auto"/>
            <w:vAlign w:val="center"/>
          </w:tcPr>
          <w:p w14:paraId="72347CB5" w14:textId="4A28809E" w:rsidR="00844D5F" w:rsidRPr="00274B25" w:rsidRDefault="00844D5F" w:rsidP="00844D5F">
            <w:pPr>
              <w:spacing w:after="0"/>
              <w:jc w:val="left"/>
              <w:rPr>
                <w:rFonts w:cs="Tahoma"/>
                <w:szCs w:val="22"/>
                <w:lang w:val="el-GR"/>
              </w:rPr>
            </w:pPr>
            <w:r w:rsidRPr="00274B25">
              <w:rPr>
                <w:rFonts w:cs="Tahoma"/>
                <w:szCs w:val="22"/>
                <w:lang w:val="el-GR"/>
              </w:rPr>
              <w:t>Φάση 2: Υλοποίησης Εφαρμογών &amp; Διαδικτυακού Τόπου</w:t>
            </w:r>
          </w:p>
        </w:tc>
        <w:tc>
          <w:tcPr>
            <w:tcW w:w="1330" w:type="dxa"/>
            <w:vAlign w:val="center"/>
          </w:tcPr>
          <w:p w14:paraId="62A118D9" w14:textId="77777777" w:rsidR="00844D5F" w:rsidRPr="00274B25" w:rsidRDefault="00844D5F" w:rsidP="00C20261">
            <w:pPr>
              <w:spacing w:after="0"/>
              <w:jc w:val="center"/>
              <w:rPr>
                <w:rFonts w:cs="Tahoma"/>
                <w:szCs w:val="22"/>
                <w:lang w:val="el-GR"/>
              </w:rPr>
            </w:pPr>
            <w:r w:rsidRPr="00274B25">
              <w:rPr>
                <w:rFonts w:cs="Tahoma"/>
                <w:szCs w:val="22"/>
                <w:lang w:val="el-GR"/>
              </w:rPr>
              <w:t>6</w:t>
            </w:r>
          </w:p>
        </w:tc>
        <w:tc>
          <w:tcPr>
            <w:tcW w:w="1682" w:type="dxa"/>
            <w:vAlign w:val="center"/>
          </w:tcPr>
          <w:p w14:paraId="594328A7" w14:textId="77777777" w:rsidR="00844D5F" w:rsidRPr="00274B25" w:rsidRDefault="00844D5F" w:rsidP="00C20261">
            <w:pPr>
              <w:spacing w:after="0"/>
              <w:jc w:val="center"/>
              <w:rPr>
                <w:rFonts w:cs="Tahoma"/>
                <w:szCs w:val="22"/>
                <w:lang w:val="el-GR"/>
              </w:rPr>
            </w:pPr>
            <w:r w:rsidRPr="00274B25">
              <w:rPr>
                <w:rFonts w:cs="Tahoma"/>
                <w:szCs w:val="22"/>
                <w:lang w:val="el-GR"/>
              </w:rPr>
              <w:t>2</w:t>
            </w:r>
          </w:p>
        </w:tc>
        <w:tc>
          <w:tcPr>
            <w:tcW w:w="1417" w:type="dxa"/>
            <w:shd w:val="clear" w:color="auto" w:fill="auto"/>
            <w:vAlign w:val="center"/>
          </w:tcPr>
          <w:p w14:paraId="007B771F" w14:textId="77777777" w:rsidR="00844D5F" w:rsidRPr="00274B25" w:rsidRDefault="00844D5F" w:rsidP="00C20261">
            <w:pPr>
              <w:spacing w:after="0"/>
              <w:jc w:val="center"/>
              <w:rPr>
                <w:rFonts w:cs="Tahoma"/>
                <w:szCs w:val="22"/>
                <w:lang w:val="el-GR"/>
              </w:rPr>
            </w:pPr>
            <w:r w:rsidRPr="00274B25">
              <w:rPr>
                <w:rFonts w:cs="Tahoma"/>
                <w:szCs w:val="22"/>
                <w:lang w:val="el-GR"/>
              </w:rPr>
              <w:t>8 μήνες</w:t>
            </w:r>
          </w:p>
        </w:tc>
        <w:tc>
          <w:tcPr>
            <w:tcW w:w="1970" w:type="dxa"/>
          </w:tcPr>
          <w:p w14:paraId="1B959BAF" w14:textId="77777777" w:rsidR="00844D5F" w:rsidRPr="00274B25" w:rsidRDefault="00844D5F" w:rsidP="00C20261">
            <w:pPr>
              <w:spacing w:after="0"/>
              <w:jc w:val="center"/>
              <w:rPr>
                <w:rFonts w:cs="Tahoma"/>
                <w:szCs w:val="22"/>
                <w:lang w:val="el-GR"/>
              </w:rPr>
            </w:pPr>
            <w:r w:rsidRPr="00274B25">
              <w:rPr>
                <w:rFonts w:cs="Tahoma"/>
                <w:szCs w:val="22"/>
                <w:lang w:val="el-GR"/>
              </w:rPr>
              <w:t>Με την Παραλαβή της Φάσης 1</w:t>
            </w:r>
          </w:p>
        </w:tc>
      </w:tr>
      <w:tr w:rsidR="004D09B6" w:rsidRPr="00903A07" w14:paraId="430C9765" w14:textId="77777777" w:rsidTr="00DB1006">
        <w:tc>
          <w:tcPr>
            <w:tcW w:w="3221" w:type="dxa"/>
            <w:shd w:val="clear" w:color="auto" w:fill="auto"/>
            <w:vAlign w:val="center"/>
          </w:tcPr>
          <w:p w14:paraId="73A0D10F" w14:textId="2A55322B" w:rsidR="004D09B6" w:rsidRPr="00274B25" w:rsidRDefault="004D09B6" w:rsidP="00BF2AE3">
            <w:pPr>
              <w:spacing w:after="0"/>
              <w:jc w:val="left"/>
              <w:rPr>
                <w:rFonts w:cs="Tahoma"/>
                <w:szCs w:val="22"/>
                <w:lang w:val="el-GR"/>
              </w:rPr>
            </w:pPr>
            <w:r w:rsidRPr="00274B25">
              <w:rPr>
                <w:rFonts w:cs="Tahoma"/>
                <w:szCs w:val="22"/>
              </w:rPr>
              <w:t xml:space="preserve">ΦΑΣΗ-3: </w:t>
            </w:r>
            <w:r w:rsidR="007A0165" w:rsidRPr="00274B25">
              <w:rPr>
                <w:rFonts w:cs="Tahoma"/>
                <w:szCs w:val="22"/>
                <w:lang w:val="el-GR"/>
              </w:rPr>
              <w:t>Ψηφιοποίηση, Δημιουργία Περιεχομένου</w:t>
            </w:r>
          </w:p>
        </w:tc>
        <w:tc>
          <w:tcPr>
            <w:tcW w:w="1330" w:type="dxa"/>
            <w:vAlign w:val="center"/>
          </w:tcPr>
          <w:p w14:paraId="22DA942D" w14:textId="7EC40563" w:rsidR="004D09B6" w:rsidRPr="00274B25" w:rsidRDefault="007A0165" w:rsidP="00BF2AE3">
            <w:pPr>
              <w:spacing w:after="0"/>
              <w:jc w:val="center"/>
              <w:rPr>
                <w:rFonts w:cs="Tahoma"/>
                <w:szCs w:val="22"/>
                <w:lang w:val="el-GR"/>
              </w:rPr>
            </w:pPr>
            <w:r w:rsidRPr="00274B25">
              <w:rPr>
                <w:rFonts w:cs="Tahoma"/>
                <w:szCs w:val="22"/>
                <w:lang w:val="el-GR"/>
              </w:rPr>
              <w:t>6</w:t>
            </w:r>
          </w:p>
        </w:tc>
        <w:tc>
          <w:tcPr>
            <w:tcW w:w="1682" w:type="dxa"/>
            <w:vAlign w:val="center"/>
          </w:tcPr>
          <w:p w14:paraId="00C184D7" w14:textId="1261795E" w:rsidR="004D09B6" w:rsidRPr="00274B25" w:rsidRDefault="007A0165" w:rsidP="00BF2AE3">
            <w:pPr>
              <w:spacing w:after="0"/>
              <w:jc w:val="center"/>
              <w:rPr>
                <w:rFonts w:cs="Tahoma"/>
                <w:szCs w:val="22"/>
                <w:lang w:val="el-GR"/>
              </w:rPr>
            </w:pPr>
            <w:r w:rsidRPr="00274B25">
              <w:rPr>
                <w:rFonts w:cs="Tahoma"/>
                <w:szCs w:val="22"/>
                <w:lang w:val="el-GR"/>
              </w:rPr>
              <w:t>2</w:t>
            </w:r>
          </w:p>
        </w:tc>
        <w:tc>
          <w:tcPr>
            <w:tcW w:w="1417" w:type="dxa"/>
            <w:shd w:val="clear" w:color="auto" w:fill="auto"/>
            <w:vAlign w:val="center"/>
          </w:tcPr>
          <w:p w14:paraId="1B11E0EF" w14:textId="18A9FC46" w:rsidR="004D09B6" w:rsidRPr="00274B25" w:rsidRDefault="007A0165" w:rsidP="00BF2AE3">
            <w:pPr>
              <w:spacing w:after="0"/>
              <w:jc w:val="center"/>
              <w:rPr>
                <w:rFonts w:cs="Tahoma"/>
                <w:szCs w:val="22"/>
              </w:rPr>
            </w:pPr>
            <w:r w:rsidRPr="00274B25">
              <w:rPr>
                <w:rFonts w:cs="Tahoma"/>
                <w:szCs w:val="22"/>
                <w:lang w:val="el-GR"/>
              </w:rPr>
              <w:t xml:space="preserve">8 </w:t>
            </w:r>
            <w:r w:rsidR="004D09B6" w:rsidRPr="00274B25">
              <w:rPr>
                <w:rFonts w:cs="Tahoma"/>
                <w:szCs w:val="22"/>
              </w:rPr>
              <w:t>μήν</w:t>
            </w:r>
            <w:r w:rsidR="004D09B6" w:rsidRPr="00274B25">
              <w:rPr>
                <w:rFonts w:cs="Tahoma"/>
                <w:szCs w:val="22"/>
                <w:lang w:val="el-GR"/>
              </w:rPr>
              <w:t>ε</w:t>
            </w:r>
            <w:r w:rsidR="004D09B6" w:rsidRPr="00274B25">
              <w:rPr>
                <w:rFonts w:cs="Tahoma"/>
                <w:szCs w:val="22"/>
              </w:rPr>
              <w:t>ς</w:t>
            </w:r>
          </w:p>
        </w:tc>
        <w:tc>
          <w:tcPr>
            <w:tcW w:w="1970" w:type="dxa"/>
          </w:tcPr>
          <w:p w14:paraId="17EEE67A" w14:textId="77777777" w:rsidR="004D09B6" w:rsidRPr="00274B25" w:rsidRDefault="004D09B6" w:rsidP="00BF2AE3">
            <w:pPr>
              <w:spacing w:after="0"/>
              <w:jc w:val="center"/>
              <w:rPr>
                <w:rFonts w:cs="Tahoma"/>
                <w:szCs w:val="22"/>
                <w:lang w:val="el-GR"/>
              </w:rPr>
            </w:pPr>
            <w:r w:rsidRPr="00274B25">
              <w:rPr>
                <w:rFonts w:cs="Tahoma"/>
                <w:szCs w:val="22"/>
                <w:lang w:val="el-GR"/>
              </w:rPr>
              <w:t>Με την παραλαβή της Φάσης 1</w:t>
            </w:r>
          </w:p>
        </w:tc>
      </w:tr>
      <w:tr w:rsidR="00844D5F" w:rsidRPr="00903A07" w14:paraId="23824096" w14:textId="77777777" w:rsidTr="00C20261">
        <w:tc>
          <w:tcPr>
            <w:tcW w:w="3221" w:type="dxa"/>
            <w:shd w:val="clear" w:color="auto" w:fill="auto"/>
            <w:vAlign w:val="center"/>
          </w:tcPr>
          <w:p w14:paraId="2D237993" w14:textId="0EDB0C09" w:rsidR="00844D5F" w:rsidRPr="00274B25" w:rsidRDefault="00844D5F" w:rsidP="00844D5F">
            <w:pPr>
              <w:spacing w:after="0"/>
              <w:jc w:val="left"/>
              <w:rPr>
                <w:rFonts w:cs="Tahoma"/>
                <w:szCs w:val="22"/>
                <w:lang w:val="el-GR"/>
              </w:rPr>
            </w:pPr>
            <w:r w:rsidRPr="00274B25">
              <w:rPr>
                <w:rFonts w:cs="Tahoma"/>
                <w:szCs w:val="22"/>
                <w:lang w:val="el-GR"/>
              </w:rPr>
              <w:t>ΦΑΣΗ-4: Μετάπτωση στα συστήματα της ΓΓΠΣΔΔ</w:t>
            </w:r>
          </w:p>
        </w:tc>
        <w:tc>
          <w:tcPr>
            <w:tcW w:w="1330" w:type="dxa"/>
            <w:vAlign w:val="center"/>
          </w:tcPr>
          <w:p w14:paraId="44FBBF8A" w14:textId="77777777" w:rsidR="00844D5F" w:rsidRPr="00274B25" w:rsidRDefault="00844D5F" w:rsidP="00C20261">
            <w:pPr>
              <w:spacing w:after="0"/>
              <w:jc w:val="center"/>
              <w:rPr>
                <w:rFonts w:cs="Tahoma"/>
                <w:szCs w:val="22"/>
                <w:lang w:val="el-GR"/>
              </w:rPr>
            </w:pPr>
            <w:r w:rsidRPr="00274B25">
              <w:rPr>
                <w:rFonts w:cs="Tahoma"/>
                <w:szCs w:val="22"/>
                <w:lang w:val="el-GR"/>
              </w:rPr>
              <w:t>5</w:t>
            </w:r>
          </w:p>
        </w:tc>
        <w:tc>
          <w:tcPr>
            <w:tcW w:w="1682" w:type="dxa"/>
            <w:vAlign w:val="center"/>
          </w:tcPr>
          <w:p w14:paraId="08EFE162" w14:textId="77777777" w:rsidR="00844D5F" w:rsidRPr="00274B25" w:rsidRDefault="00844D5F" w:rsidP="00C20261">
            <w:pPr>
              <w:spacing w:after="0"/>
              <w:jc w:val="center"/>
              <w:rPr>
                <w:rFonts w:cs="Tahoma"/>
                <w:szCs w:val="22"/>
                <w:lang w:val="el-GR"/>
              </w:rPr>
            </w:pPr>
            <w:r w:rsidRPr="00274B25">
              <w:rPr>
                <w:rFonts w:cs="Tahoma"/>
                <w:szCs w:val="22"/>
                <w:lang w:val="el-GR"/>
              </w:rPr>
              <w:t>1</w:t>
            </w:r>
          </w:p>
        </w:tc>
        <w:tc>
          <w:tcPr>
            <w:tcW w:w="1417" w:type="dxa"/>
            <w:shd w:val="clear" w:color="auto" w:fill="auto"/>
            <w:vAlign w:val="center"/>
          </w:tcPr>
          <w:p w14:paraId="75A634AE" w14:textId="77777777" w:rsidR="00844D5F" w:rsidRPr="00274B25" w:rsidRDefault="00844D5F" w:rsidP="00C20261">
            <w:pPr>
              <w:spacing w:after="0"/>
              <w:jc w:val="center"/>
              <w:rPr>
                <w:rFonts w:cs="Tahoma"/>
                <w:szCs w:val="22"/>
              </w:rPr>
            </w:pPr>
            <w:r w:rsidRPr="00274B25">
              <w:rPr>
                <w:rFonts w:cs="Tahoma"/>
                <w:szCs w:val="22"/>
                <w:lang w:val="el-GR"/>
              </w:rPr>
              <w:t>6</w:t>
            </w:r>
            <w:r w:rsidRPr="00274B25">
              <w:rPr>
                <w:rFonts w:cs="Tahoma"/>
                <w:szCs w:val="22"/>
              </w:rPr>
              <w:t xml:space="preserve"> μήνες</w:t>
            </w:r>
          </w:p>
        </w:tc>
        <w:tc>
          <w:tcPr>
            <w:tcW w:w="1970" w:type="dxa"/>
          </w:tcPr>
          <w:p w14:paraId="043FED60" w14:textId="0469788F" w:rsidR="00844D5F" w:rsidRPr="00274B25" w:rsidRDefault="00844D5F" w:rsidP="00AC2963">
            <w:pPr>
              <w:spacing w:after="0"/>
              <w:jc w:val="center"/>
              <w:rPr>
                <w:rFonts w:cs="Tahoma"/>
                <w:szCs w:val="22"/>
                <w:lang w:val="el-GR"/>
              </w:rPr>
            </w:pPr>
            <w:r w:rsidRPr="00274B25">
              <w:rPr>
                <w:rFonts w:cs="Tahoma"/>
                <w:szCs w:val="22"/>
                <w:lang w:val="el-GR"/>
              </w:rPr>
              <w:t xml:space="preserve">2 μήνες μετά την έναρξη της Φάσης </w:t>
            </w:r>
            <w:r w:rsidR="00A9533E" w:rsidRPr="00274B25">
              <w:rPr>
                <w:rFonts w:cs="Tahoma"/>
                <w:szCs w:val="22"/>
                <w:lang w:val="el-GR"/>
              </w:rPr>
              <w:t>2</w:t>
            </w:r>
          </w:p>
        </w:tc>
      </w:tr>
      <w:tr w:rsidR="004D09B6" w:rsidRPr="00903A07" w14:paraId="4799664B" w14:textId="77777777" w:rsidTr="00DB1006">
        <w:tc>
          <w:tcPr>
            <w:tcW w:w="3221" w:type="dxa"/>
            <w:shd w:val="clear" w:color="auto" w:fill="auto"/>
            <w:vAlign w:val="center"/>
          </w:tcPr>
          <w:p w14:paraId="1DE7673C" w14:textId="77777777" w:rsidR="004D09B6" w:rsidRPr="00274B25" w:rsidRDefault="004D09B6" w:rsidP="00BF2AE3">
            <w:pPr>
              <w:spacing w:after="0"/>
              <w:jc w:val="left"/>
              <w:rPr>
                <w:rFonts w:cs="Tahoma"/>
                <w:szCs w:val="22"/>
              </w:rPr>
            </w:pPr>
            <w:r w:rsidRPr="00274B25">
              <w:rPr>
                <w:rFonts w:cs="Tahoma"/>
                <w:szCs w:val="22"/>
              </w:rPr>
              <w:t>ΦΑΣΗ-</w:t>
            </w:r>
            <w:r w:rsidRPr="00274B25">
              <w:rPr>
                <w:rFonts w:cs="Tahoma"/>
                <w:szCs w:val="22"/>
                <w:lang w:val="el-GR"/>
              </w:rPr>
              <w:t>5</w:t>
            </w:r>
            <w:r w:rsidRPr="00274B25">
              <w:rPr>
                <w:rFonts w:cs="Tahoma"/>
                <w:szCs w:val="22"/>
              </w:rPr>
              <w:t>: Πιλοτική Λειτουργία</w:t>
            </w:r>
          </w:p>
        </w:tc>
        <w:tc>
          <w:tcPr>
            <w:tcW w:w="1330" w:type="dxa"/>
            <w:vAlign w:val="center"/>
          </w:tcPr>
          <w:p w14:paraId="54A05F1C" w14:textId="63169629" w:rsidR="004D09B6" w:rsidRPr="00274B25" w:rsidRDefault="007A0165" w:rsidP="00BF2AE3">
            <w:pPr>
              <w:spacing w:after="0"/>
              <w:jc w:val="center"/>
              <w:rPr>
                <w:rFonts w:cs="Tahoma"/>
                <w:szCs w:val="22"/>
                <w:lang w:val="el-GR"/>
              </w:rPr>
            </w:pPr>
            <w:r w:rsidRPr="00274B25">
              <w:rPr>
                <w:rFonts w:cs="Tahoma"/>
                <w:szCs w:val="22"/>
                <w:lang w:val="el-GR"/>
              </w:rPr>
              <w:t>2</w:t>
            </w:r>
          </w:p>
        </w:tc>
        <w:tc>
          <w:tcPr>
            <w:tcW w:w="1682" w:type="dxa"/>
            <w:vAlign w:val="center"/>
          </w:tcPr>
          <w:p w14:paraId="32E8C2AF" w14:textId="77777777" w:rsidR="004D09B6" w:rsidRPr="00274B25" w:rsidRDefault="004D09B6" w:rsidP="00BF2AE3">
            <w:pPr>
              <w:spacing w:after="0"/>
              <w:jc w:val="center"/>
              <w:rPr>
                <w:rFonts w:cs="Tahoma"/>
                <w:szCs w:val="22"/>
                <w:lang w:val="el-GR"/>
              </w:rPr>
            </w:pPr>
            <w:r w:rsidRPr="00274B25">
              <w:rPr>
                <w:rFonts w:cs="Tahoma"/>
                <w:szCs w:val="22"/>
                <w:lang w:val="el-GR"/>
              </w:rPr>
              <w:t>1</w:t>
            </w:r>
          </w:p>
        </w:tc>
        <w:tc>
          <w:tcPr>
            <w:tcW w:w="1417" w:type="dxa"/>
            <w:shd w:val="clear" w:color="auto" w:fill="auto"/>
            <w:vAlign w:val="center"/>
          </w:tcPr>
          <w:p w14:paraId="26817969" w14:textId="63237CC8" w:rsidR="004D09B6" w:rsidRPr="00274B25" w:rsidRDefault="007A0165" w:rsidP="00BF2AE3">
            <w:pPr>
              <w:spacing w:after="0"/>
              <w:jc w:val="center"/>
              <w:rPr>
                <w:rFonts w:cs="Tahoma"/>
                <w:szCs w:val="22"/>
              </w:rPr>
            </w:pPr>
            <w:r w:rsidRPr="00274B25">
              <w:rPr>
                <w:rFonts w:cs="Tahoma"/>
                <w:szCs w:val="22"/>
                <w:lang w:val="el-GR"/>
              </w:rPr>
              <w:t>3</w:t>
            </w:r>
            <w:r w:rsidR="004D09B6" w:rsidRPr="00274B25">
              <w:rPr>
                <w:rFonts w:cs="Tahoma"/>
                <w:szCs w:val="22"/>
              </w:rPr>
              <w:t xml:space="preserve"> μήν</w:t>
            </w:r>
            <w:r w:rsidRPr="00274B25">
              <w:rPr>
                <w:rFonts w:cs="Tahoma"/>
                <w:szCs w:val="22"/>
                <w:lang w:val="el-GR"/>
              </w:rPr>
              <w:t>ε</w:t>
            </w:r>
            <w:r w:rsidR="004D09B6" w:rsidRPr="00274B25">
              <w:rPr>
                <w:rFonts w:cs="Tahoma"/>
                <w:szCs w:val="22"/>
              </w:rPr>
              <w:t>ς</w:t>
            </w:r>
          </w:p>
        </w:tc>
        <w:tc>
          <w:tcPr>
            <w:tcW w:w="1970" w:type="dxa"/>
          </w:tcPr>
          <w:p w14:paraId="501B6FB6" w14:textId="77777777" w:rsidR="004D09B6" w:rsidRPr="00274B25" w:rsidRDefault="004D09B6" w:rsidP="00BF2AE3">
            <w:pPr>
              <w:spacing w:after="0"/>
              <w:jc w:val="center"/>
              <w:rPr>
                <w:rFonts w:cs="Tahoma"/>
                <w:szCs w:val="22"/>
                <w:lang w:val="el-GR"/>
              </w:rPr>
            </w:pPr>
            <w:r w:rsidRPr="00274B25">
              <w:rPr>
                <w:rFonts w:cs="Tahoma"/>
                <w:szCs w:val="22"/>
                <w:lang w:val="el-GR"/>
              </w:rPr>
              <w:t>Με την παραλαβή των Φάσεων 2,3,4</w:t>
            </w:r>
          </w:p>
        </w:tc>
      </w:tr>
      <w:tr w:rsidR="004D09B6" w:rsidRPr="00903A07" w14:paraId="7B6414AC" w14:textId="77777777" w:rsidTr="00DB1006">
        <w:tc>
          <w:tcPr>
            <w:tcW w:w="3221" w:type="dxa"/>
            <w:shd w:val="clear" w:color="auto" w:fill="auto"/>
            <w:vAlign w:val="center"/>
          </w:tcPr>
          <w:p w14:paraId="62F62888" w14:textId="77777777" w:rsidR="004D09B6" w:rsidRPr="00274B25" w:rsidRDefault="004D09B6" w:rsidP="00BF2AE3">
            <w:pPr>
              <w:spacing w:after="0"/>
              <w:jc w:val="left"/>
              <w:rPr>
                <w:rFonts w:cs="Tahoma"/>
                <w:szCs w:val="22"/>
              </w:rPr>
            </w:pPr>
            <w:r w:rsidRPr="00274B25">
              <w:rPr>
                <w:rFonts w:cs="Tahoma"/>
                <w:szCs w:val="22"/>
              </w:rPr>
              <w:t>ΦΑΣΗ-</w:t>
            </w:r>
            <w:r w:rsidRPr="00274B25">
              <w:rPr>
                <w:rFonts w:cs="Tahoma"/>
                <w:szCs w:val="22"/>
                <w:lang w:val="el-GR"/>
              </w:rPr>
              <w:t>6</w:t>
            </w:r>
            <w:r w:rsidRPr="00274B25">
              <w:rPr>
                <w:rFonts w:cs="Tahoma"/>
                <w:szCs w:val="22"/>
              </w:rPr>
              <w:t>: Εκπαίδευση</w:t>
            </w:r>
          </w:p>
        </w:tc>
        <w:tc>
          <w:tcPr>
            <w:tcW w:w="1330" w:type="dxa"/>
            <w:vAlign w:val="center"/>
          </w:tcPr>
          <w:p w14:paraId="2C89F01F" w14:textId="77777777" w:rsidR="004D09B6" w:rsidRPr="00274B25" w:rsidRDefault="004D09B6" w:rsidP="00BF2AE3">
            <w:pPr>
              <w:spacing w:after="0"/>
              <w:jc w:val="center"/>
              <w:rPr>
                <w:rFonts w:cs="Tahoma"/>
                <w:szCs w:val="22"/>
                <w:lang w:val="en-US"/>
              </w:rPr>
            </w:pPr>
            <w:r w:rsidRPr="00274B25">
              <w:rPr>
                <w:rFonts w:cs="Tahoma"/>
                <w:szCs w:val="22"/>
                <w:lang w:val="en-US"/>
              </w:rPr>
              <w:t>2</w:t>
            </w:r>
          </w:p>
        </w:tc>
        <w:tc>
          <w:tcPr>
            <w:tcW w:w="1682" w:type="dxa"/>
            <w:vAlign w:val="center"/>
          </w:tcPr>
          <w:p w14:paraId="62DB22A1" w14:textId="77777777" w:rsidR="004D09B6" w:rsidRPr="00274B25" w:rsidRDefault="004D09B6" w:rsidP="00BF2AE3">
            <w:pPr>
              <w:spacing w:after="0"/>
              <w:jc w:val="center"/>
              <w:rPr>
                <w:rFonts w:cs="Tahoma"/>
                <w:szCs w:val="22"/>
                <w:lang w:val="el-GR"/>
              </w:rPr>
            </w:pPr>
            <w:r w:rsidRPr="00274B25">
              <w:rPr>
                <w:rFonts w:cs="Tahoma"/>
                <w:szCs w:val="22"/>
                <w:lang w:val="el-GR"/>
              </w:rPr>
              <w:t>1</w:t>
            </w:r>
          </w:p>
        </w:tc>
        <w:tc>
          <w:tcPr>
            <w:tcW w:w="1417" w:type="dxa"/>
            <w:shd w:val="clear" w:color="auto" w:fill="auto"/>
            <w:vAlign w:val="center"/>
          </w:tcPr>
          <w:p w14:paraId="0BCC7812" w14:textId="77777777" w:rsidR="004D09B6" w:rsidRPr="00274B25" w:rsidRDefault="004D09B6" w:rsidP="00BF2AE3">
            <w:pPr>
              <w:spacing w:after="0"/>
              <w:jc w:val="center"/>
              <w:rPr>
                <w:rFonts w:cs="Tahoma"/>
                <w:szCs w:val="22"/>
              </w:rPr>
            </w:pPr>
            <w:r w:rsidRPr="00274B25">
              <w:rPr>
                <w:rFonts w:cs="Tahoma"/>
                <w:szCs w:val="22"/>
                <w:lang w:val="el-GR"/>
              </w:rPr>
              <w:t>3</w:t>
            </w:r>
            <w:r w:rsidRPr="00274B25">
              <w:rPr>
                <w:rFonts w:cs="Tahoma"/>
                <w:szCs w:val="22"/>
              </w:rPr>
              <w:t xml:space="preserve"> μήν</w:t>
            </w:r>
            <w:r w:rsidRPr="00274B25">
              <w:rPr>
                <w:rFonts w:cs="Tahoma"/>
                <w:szCs w:val="22"/>
                <w:lang w:val="el-GR"/>
              </w:rPr>
              <w:t>ε</w:t>
            </w:r>
            <w:r w:rsidRPr="00274B25">
              <w:rPr>
                <w:rFonts w:cs="Tahoma"/>
                <w:szCs w:val="22"/>
              </w:rPr>
              <w:t>ς</w:t>
            </w:r>
          </w:p>
        </w:tc>
        <w:tc>
          <w:tcPr>
            <w:tcW w:w="1970" w:type="dxa"/>
          </w:tcPr>
          <w:p w14:paraId="3E270E80" w14:textId="77777777" w:rsidR="004D09B6" w:rsidRPr="00274B25" w:rsidRDefault="004D09B6" w:rsidP="00BF2AE3">
            <w:pPr>
              <w:spacing w:after="0"/>
              <w:jc w:val="center"/>
              <w:rPr>
                <w:rFonts w:cs="Tahoma"/>
                <w:szCs w:val="22"/>
                <w:lang w:val="el-GR"/>
              </w:rPr>
            </w:pPr>
            <w:r w:rsidRPr="00274B25">
              <w:rPr>
                <w:rFonts w:cs="Tahoma"/>
                <w:szCs w:val="22"/>
                <w:lang w:val="el-GR"/>
              </w:rPr>
              <w:t>Με την παραλαβή των Φάσεων 2,3,4</w:t>
            </w:r>
          </w:p>
        </w:tc>
      </w:tr>
      <w:tr w:rsidR="004D09B6" w:rsidRPr="00903A07" w14:paraId="4B1F3560" w14:textId="77777777" w:rsidTr="00DB1006">
        <w:tc>
          <w:tcPr>
            <w:tcW w:w="3221" w:type="dxa"/>
            <w:shd w:val="clear" w:color="auto" w:fill="auto"/>
            <w:vAlign w:val="center"/>
          </w:tcPr>
          <w:p w14:paraId="4979F1F6" w14:textId="2F5BE338" w:rsidR="004D09B6" w:rsidRPr="00274B25" w:rsidRDefault="004D09B6" w:rsidP="00BF2AE3">
            <w:pPr>
              <w:spacing w:after="0"/>
              <w:jc w:val="left"/>
              <w:rPr>
                <w:rFonts w:cs="Tahoma"/>
                <w:szCs w:val="22"/>
                <w:lang w:val="el-GR"/>
              </w:rPr>
            </w:pPr>
            <w:r w:rsidRPr="00274B25">
              <w:rPr>
                <w:rFonts w:cs="Tahoma"/>
                <w:szCs w:val="22"/>
              </w:rPr>
              <w:t>ΦΑΣΗ-</w:t>
            </w:r>
            <w:r w:rsidRPr="00274B25">
              <w:rPr>
                <w:rFonts w:cs="Tahoma"/>
                <w:szCs w:val="22"/>
                <w:lang w:val="el-GR"/>
              </w:rPr>
              <w:t>7</w:t>
            </w:r>
            <w:r w:rsidRPr="00274B25">
              <w:rPr>
                <w:rFonts w:cs="Tahoma"/>
                <w:szCs w:val="22"/>
              </w:rPr>
              <w:t xml:space="preserve">: </w:t>
            </w:r>
            <w:r w:rsidR="00071F1D" w:rsidRPr="00274B25">
              <w:rPr>
                <w:rFonts w:cs="Tahoma"/>
                <w:szCs w:val="22"/>
                <w:lang w:val="el-GR"/>
              </w:rPr>
              <w:t xml:space="preserve">Δοκιμαστική </w:t>
            </w:r>
            <w:r w:rsidRPr="00274B25">
              <w:rPr>
                <w:rFonts w:cs="Tahoma"/>
                <w:szCs w:val="22"/>
              </w:rPr>
              <w:t>Λειτουργία</w:t>
            </w:r>
          </w:p>
        </w:tc>
        <w:tc>
          <w:tcPr>
            <w:tcW w:w="1330" w:type="dxa"/>
            <w:vAlign w:val="center"/>
          </w:tcPr>
          <w:p w14:paraId="63194103" w14:textId="77777777" w:rsidR="004D09B6" w:rsidRPr="00274B25" w:rsidRDefault="004D09B6" w:rsidP="00BF2AE3">
            <w:pPr>
              <w:spacing w:after="0"/>
              <w:jc w:val="center"/>
              <w:rPr>
                <w:rFonts w:cs="Tahoma"/>
                <w:szCs w:val="22"/>
                <w:lang w:val="el-GR"/>
              </w:rPr>
            </w:pPr>
            <w:r w:rsidRPr="00274B25">
              <w:rPr>
                <w:rFonts w:cs="Tahoma"/>
                <w:szCs w:val="22"/>
                <w:lang w:val="el-GR"/>
              </w:rPr>
              <w:t>2</w:t>
            </w:r>
          </w:p>
        </w:tc>
        <w:tc>
          <w:tcPr>
            <w:tcW w:w="1682" w:type="dxa"/>
            <w:vAlign w:val="center"/>
          </w:tcPr>
          <w:p w14:paraId="5D3A88D1" w14:textId="77777777" w:rsidR="004D09B6" w:rsidRPr="00274B25" w:rsidRDefault="004D09B6" w:rsidP="00BF2AE3">
            <w:pPr>
              <w:spacing w:after="0"/>
              <w:jc w:val="center"/>
              <w:rPr>
                <w:rFonts w:cs="Tahoma"/>
                <w:szCs w:val="22"/>
                <w:lang w:val="el-GR"/>
              </w:rPr>
            </w:pPr>
            <w:r w:rsidRPr="00274B25">
              <w:rPr>
                <w:rFonts w:cs="Tahoma"/>
                <w:szCs w:val="22"/>
                <w:lang w:val="el-GR"/>
              </w:rPr>
              <w:t>1</w:t>
            </w:r>
          </w:p>
        </w:tc>
        <w:tc>
          <w:tcPr>
            <w:tcW w:w="1417" w:type="dxa"/>
            <w:shd w:val="clear" w:color="auto" w:fill="auto"/>
            <w:vAlign w:val="center"/>
          </w:tcPr>
          <w:p w14:paraId="299FB230" w14:textId="77777777" w:rsidR="004D09B6" w:rsidRPr="00274B25" w:rsidRDefault="004D09B6" w:rsidP="00BF2AE3">
            <w:pPr>
              <w:spacing w:after="0"/>
              <w:jc w:val="center"/>
              <w:rPr>
                <w:rFonts w:cs="Tahoma"/>
                <w:szCs w:val="22"/>
                <w:lang w:val="el-GR"/>
              </w:rPr>
            </w:pPr>
            <w:r w:rsidRPr="00274B25">
              <w:rPr>
                <w:rFonts w:cs="Tahoma"/>
                <w:szCs w:val="22"/>
                <w:lang w:val="el-GR"/>
              </w:rPr>
              <w:t>3</w:t>
            </w:r>
            <w:r w:rsidRPr="00274B25">
              <w:rPr>
                <w:rFonts w:cs="Tahoma"/>
                <w:szCs w:val="22"/>
              </w:rPr>
              <w:t xml:space="preserve"> μήνες</w:t>
            </w:r>
          </w:p>
        </w:tc>
        <w:tc>
          <w:tcPr>
            <w:tcW w:w="1970" w:type="dxa"/>
          </w:tcPr>
          <w:p w14:paraId="6E83A35E" w14:textId="77777777" w:rsidR="004D09B6" w:rsidRPr="00274B25" w:rsidRDefault="004D09B6" w:rsidP="00BF2AE3">
            <w:pPr>
              <w:spacing w:after="0"/>
              <w:jc w:val="center"/>
              <w:rPr>
                <w:rFonts w:cs="Tahoma"/>
                <w:szCs w:val="22"/>
                <w:lang w:val="el-GR"/>
              </w:rPr>
            </w:pPr>
            <w:r w:rsidRPr="00274B25">
              <w:rPr>
                <w:rFonts w:cs="Tahoma"/>
                <w:szCs w:val="22"/>
                <w:lang w:val="el-GR"/>
              </w:rPr>
              <w:t>Με την παραλαβή των Φάσεων 5,6</w:t>
            </w:r>
          </w:p>
        </w:tc>
      </w:tr>
    </w:tbl>
    <w:p w14:paraId="074F70D5" w14:textId="0830E34B" w:rsidR="004D09B6" w:rsidRPr="00274B25" w:rsidRDefault="004D09B6" w:rsidP="00BF2AE3">
      <w:pPr>
        <w:rPr>
          <w:rFonts w:cs="Tahoma"/>
          <w:szCs w:val="22"/>
          <w:lang w:val="el-GR"/>
        </w:rPr>
      </w:pPr>
    </w:p>
    <w:p w14:paraId="0625EA50" w14:textId="77777777" w:rsidR="00D94C0A" w:rsidRPr="00274B25" w:rsidRDefault="00D94C0A" w:rsidP="00BF2AE3">
      <w:pPr>
        <w:rPr>
          <w:rFonts w:cs="Tahoma"/>
          <w:szCs w:val="22"/>
          <w:lang w:val="el-GR"/>
        </w:rPr>
        <w:sectPr w:rsidR="00D94C0A" w:rsidRPr="00274B25" w:rsidSect="004D09B6">
          <w:pgSz w:w="11906" w:h="16838"/>
          <w:pgMar w:top="1134" w:right="1134" w:bottom="1134" w:left="1134" w:header="720" w:footer="709" w:gutter="0"/>
          <w:cols w:space="720"/>
          <w:titlePg/>
          <w:docGrid w:linePitch="360"/>
        </w:sectPr>
      </w:pPr>
    </w:p>
    <w:p w14:paraId="568C6134" w14:textId="641F3F77" w:rsidR="00D94C0A" w:rsidRPr="00274B25" w:rsidRDefault="00D94C0A" w:rsidP="00BF2AE3">
      <w:pPr>
        <w:rPr>
          <w:rFonts w:cs="Tahoma"/>
          <w:szCs w:val="22"/>
          <w:lang w:val="el-GR"/>
        </w:rPr>
      </w:pPr>
    </w:p>
    <w:tbl>
      <w:tblPr>
        <w:tblW w:w="15300" w:type="dxa"/>
        <w:tblInd w:w="-5" w:type="dxa"/>
        <w:tblLook w:val="04A0" w:firstRow="1" w:lastRow="0" w:firstColumn="1" w:lastColumn="0" w:noHBand="0" w:noVBand="1"/>
      </w:tblPr>
      <w:tblGrid>
        <w:gridCol w:w="3143"/>
        <w:gridCol w:w="1060"/>
        <w:gridCol w:w="1386"/>
        <w:gridCol w:w="489"/>
        <w:gridCol w:w="489"/>
        <w:gridCol w:w="489"/>
        <w:gridCol w:w="489"/>
        <w:gridCol w:w="489"/>
        <w:gridCol w:w="489"/>
        <w:gridCol w:w="489"/>
        <w:gridCol w:w="489"/>
        <w:gridCol w:w="489"/>
        <w:gridCol w:w="590"/>
        <w:gridCol w:w="590"/>
        <w:gridCol w:w="590"/>
        <w:gridCol w:w="590"/>
        <w:gridCol w:w="590"/>
        <w:gridCol w:w="590"/>
        <w:gridCol w:w="590"/>
        <w:gridCol w:w="590"/>
        <w:gridCol w:w="590"/>
      </w:tblGrid>
      <w:tr w:rsidR="00B30931" w:rsidRPr="00274B25" w14:paraId="10F4F495" w14:textId="77777777" w:rsidTr="00844D5F">
        <w:trPr>
          <w:trHeight w:val="552"/>
        </w:trPr>
        <w:tc>
          <w:tcPr>
            <w:tcW w:w="3143"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6F817B3F"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1060" w:type="dxa"/>
            <w:tcBorders>
              <w:top w:val="single" w:sz="4" w:space="0" w:color="auto"/>
              <w:left w:val="nil"/>
              <w:bottom w:val="single" w:sz="4" w:space="0" w:color="auto"/>
              <w:right w:val="single" w:sz="4" w:space="0" w:color="auto"/>
            </w:tcBorders>
            <w:shd w:val="clear" w:color="000000" w:fill="F2DCDB"/>
            <w:noWrap/>
            <w:vAlign w:val="center"/>
            <w:hideMark/>
          </w:tcPr>
          <w:p w14:paraId="5562197F"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Διάρκεια</w:t>
            </w:r>
          </w:p>
        </w:tc>
        <w:tc>
          <w:tcPr>
            <w:tcW w:w="1386" w:type="dxa"/>
            <w:tcBorders>
              <w:top w:val="single" w:sz="4" w:space="0" w:color="auto"/>
              <w:left w:val="nil"/>
              <w:bottom w:val="single" w:sz="4" w:space="0" w:color="auto"/>
              <w:right w:val="single" w:sz="4" w:space="0" w:color="auto"/>
            </w:tcBorders>
            <w:shd w:val="clear" w:color="000000" w:fill="F2DCDB"/>
            <w:vAlign w:val="center"/>
            <w:hideMark/>
          </w:tcPr>
          <w:p w14:paraId="2F78EF7C"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Προϋπόθεση Έναρξης</w:t>
            </w:r>
          </w:p>
        </w:tc>
        <w:tc>
          <w:tcPr>
            <w:tcW w:w="489" w:type="dxa"/>
            <w:tcBorders>
              <w:top w:val="single" w:sz="4" w:space="0" w:color="auto"/>
              <w:left w:val="nil"/>
              <w:bottom w:val="single" w:sz="4" w:space="0" w:color="auto"/>
              <w:right w:val="single" w:sz="4" w:space="0" w:color="auto"/>
            </w:tcBorders>
            <w:shd w:val="clear" w:color="000000" w:fill="F2DCDB"/>
            <w:noWrap/>
            <w:vAlign w:val="center"/>
            <w:hideMark/>
          </w:tcPr>
          <w:p w14:paraId="4D88336D"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Μ1</w:t>
            </w:r>
          </w:p>
        </w:tc>
        <w:tc>
          <w:tcPr>
            <w:tcW w:w="489" w:type="dxa"/>
            <w:tcBorders>
              <w:top w:val="single" w:sz="4" w:space="0" w:color="auto"/>
              <w:left w:val="nil"/>
              <w:bottom w:val="single" w:sz="4" w:space="0" w:color="auto"/>
              <w:right w:val="single" w:sz="4" w:space="0" w:color="auto"/>
            </w:tcBorders>
            <w:shd w:val="clear" w:color="000000" w:fill="F2DCDB"/>
            <w:noWrap/>
            <w:vAlign w:val="center"/>
            <w:hideMark/>
          </w:tcPr>
          <w:p w14:paraId="7D29AC18"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Μ2</w:t>
            </w:r>
          </w:p>
        </w:tc>
        <w:tc>
          <w:tcPr>
            <w:tcW w:w="489" w:type="dxa"/>
            <w:tcBorders>
              <w:top w:val="single" w:sz="4" w:space="0" w:color="auto"/>
              <w:left w:val="nil"/>
              <w:bottom w:val="single" w:sz="4" w:space="0" w:color="auto"/>
              <w:right w:val="single" w:sz="4" w:space="0" w:color="auto"/>
            </w:tcBorders>
            <w:shd w:val="clear" w:color="000000" w:fill="F2DCDB"/>
            <w:noWrap/>
            <w:vAlign w:val="center"/>
            <w:hideMark/>
          </w:tcPr>
          <w:p w14:paraId="42BC0A35"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Μ3</w:t>
            </w:r>
          </w:p>
        </w:tc>
        <w:tc>
          <w:tcPr>
            <w:tcW w:w="489" w:type="dxa"/>
            <w:tcBorders>
              <w:top w:val="single" w:sz="4" w:space="0" w:color="auto"/>
              <w:left w:val="nil"/>
              <w:bottom w:val="single" w:sz="4" w:space="0" w:color="auto"/>
              <w:right w:val="single" w:sz="4" w:space="0" w:color="auto"/>
            </w:tcBorders>
            <w:shd w:val="clear" w:color="000000" w:fill="F2DCDB"/>
            <w:noWrap/>
            <w:vAlign w:val="center"/>
            <w:hideMark/>
          </w:tcPr>
          <w:p w14:paraId="42E065E6"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Μ4</w:t>
            </w:r>
          </w:p>
        </w:tc>
        <w:tc>
          <w:tcPr>
            <w:tcW w:w="489" w:type="dxa"/>
            <w:tcBorders>
              <w:top w:val="single" w:sz="4" w:space="0" w:color="auto"/>
              <w:left w:val="nil"/>
              <w:bottom w:val="single" w:sz="4" w:space="0" w:color="auto"/>
              <w:right w:val="single" w:sz="4" w:space="0" w:color="auto"/>
            </w:tcBorders>
            <w:shd w:val="clear" w:color="000000" w:fill="F2DCDB"/>
            <w:noWrap/>
            <w:vAlign w:val="center"/>
            <w:hideMark/>
          </w:tcPr>
          <w:p w14:paraId="35B20FCF"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Μ5</w:t>
            </w:r>
          </w:p>
        </w:tc>
        <w:tc>
          <w:tcPr>
            <w:tcW w:w="489" w:type="dxa"/>
            <w:tcBorders>
              <w:top w:val="single" w:sz="4" w:space="0" w:color="auto"/>
              <w:left w:val="nil"/>
              <w:bottom w:val="single" w:sz="4" w:space="0" w:color="auto"/>
              <w:right w:val="single" w:sz="4" w:space="0" w:color="auto"/>
            </w:tcBorders>
            <w:shd w:val="clear" w:color="000000" w:fill="F2DCDB"/>
            <w:noWrap/>
            <w:vAlign w:val="center"/>
            <w:hideMark/>
          </w:tcPr>
          <w:p w14:paraId="0B153738"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Μ6</w:t>
            </w:r>
          </w:p>
        </w:tc>
        <w:tc>
          <w:tcPr>
            <w:tcW w:w="489" w:type="dxa"/>
            <w:tcBorders>
              <w:top w:val="single" w:sz="4" w:space="0" w:color="auto"/>
              <w:left w:val="nil"/>
              <w:bottom w:val="single" w:sz="4" w:space="0" w:color="auto"/>
              <w:right w:val="single" w:sz="4" w:space="0" w:color="auto"/>
            </w:tcBorders>
            <w:shd w:val="clear" w:color="000000" w:fill="F2DCDB"/>
            <w:noWrap/>
            <w:vAlign w:val="center"/>
            <w:hideMark/>
          </w:tcPr>
          <w:p w14:paraId="47F4099A"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Μ7</w:t>
            </w:r>
          </w:p>
        </w:tc>
        <w:tc>
          <w:tcPr>
            <w:tcW w:w="489" w:type="dxa"/>
            <w:tcBorders>
              <w:top w:val="single" w:sz="4" w:space="0" w:color="auto"/>
              <w:left w:val="nil"/>
              <w:bottom w:val="single" w:sz="4" w:space="0" w:color="auto"/>
              <w:right w:val="single" w:sz="4" w:space="0" w:color="auto"/>
            </w:tcBorders>
            <w:shd w:val="clear" w:color="000000" w:fill="F2DCDB"/>
            <w:noWrap/>
            <w:vAlign w:val="center"/>
            <w:hideMark/>
          </w:tcPr>
          <w:p w14:paraId="782143DD"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Μ8</w:t>
            </w:r>
          </w:p>
        </w:tc>
        <w:tc>
          <w:tcPr>
            <w:tcW w:w="489" w:type="dxa"/>
            <w:tcBorders>
              <w:top w:val="single" w:sz="4" w:space="0" w:color="auto"/>
              <w:left w:val="nil"/>
              <w:bottom w:val="single" w:sz="4" w:space="0" w:color="auto"/>
              <w:right w:val="single" w:sz="4" w:space="0" w:color="auto"/>
            </w:tcBorders>
            <w:shd w:val="clear" w:color="000000" w:fill="F2DCDB"/>
            <w:noWrap/>
            <w:vAlign w:val="center"/>
            <w:hideMark/>
          </w:tcPr>
          <w:p w14:paraId="2F357D35"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Μ9</w:t>
            </w:r>
          </w:p>
        </w:tc>
        <w:tc>
          <w:tcPr>
            <w:tcW w:w="590" w:type="dxa"/>
            <w:tcBorders>
              <w:top w:val="single" w:sz="4" w:space="0" w:color="auto"/>
              <w:left w:val="nil"/>
              <w:bottom w:val="single" w:sz="4" w:space="0" w:color="auto"/>
              <w:right w:val="single" w:sz="4" w:space="0" w:color="auto"/>
            </w:tcBorders>
            <w:shd w:val="clear" w:color="000000" w:fill="F2DCDB"/>
            <w:noWrap/>
            <w:vAlign w:val="center"/>
            <w:hideMark/>
          </w:tcPr>
          <w:p w14:paraId="321120EA"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Μ10</w:t>
            </w:r>
          </w:p>
        </w:tc>
        <w:tc>
          <w:tcPr>
            <w:tcW w:w="590" w:type="dxa"/>
            <w:tcBorders>
              <w:top w:val="single" w:sz="4" w:space="0" w:color="auto"/>
              <w:left w:val="nil"/>
              <w:bottom w:val="single" w:sz="4" w:space="0" w:color="auto"/>
              <w:right w:val="single" w:sz="4" w:space="0" w:color="auto"/>
            </w:tcBorders>
            <w:shd w:val="clear" w:color="000000" w:fill="F2DCDB"/>
            <w:noWrap/>
            <w:vAlign w:val="center"/>
            <w:hideMark/>
          </w:tcPr>
          <w:p w14:paraId="56286F7F"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Μ11</w:t>
            </w:r>
          </w:p>
        </w:tc>
        <w:tc>
          <w:tcPr>
            <w:tcW w:w="590" w:type="dxa"/>
            <w:tcBorders>
              <w:top w:val="single" w:sz="4" w:space="0" w:color="auto"/>
              <w:left w:val="nil"/>
              <w:bottom w:val="single" w:sz="4" w:space="0" w:color="auto"/>
              <w:right w:val="single" w:sz="4" w:space="0" w:color="auto"/>
            </w:tcBorders>
            <w:shd w:val="clear" w:color="000000" w:fill="F2DCDB"/>
            <w:noWrap/>
            <w:vAlign w:val="center"/>
            <w:hideMark/>
          </w:tcPr>
          <w:p w14:paraId="684A47B5"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Μ12</w:t>
            </w:r>
          </w:p>
        </w:tc>
        <w:tc>
          <w:tcPr>
            <w:tcW w:w="590" w:type="dxa"/>
            <w:tcBorders>
              <w:top w:val="single" w:sz="4" w:space="0" w:color="auto"/>
              <w:left w:val="nil"/>
              <w:bottom w:val="single" w:sz="4" w:space="0" w:color="auto"/>
              <w:right w:val="single" w:sz="4" w:space="0" w:color="auto"/>
            </w:tcBorders>
            <w:shd w:val="clear" w:color="000000" w:fill="F2DCDB"/>
            <w:noWrap/>
            <w:vAlign w:val="center"/>
            <w:hideMark/>
          </w:tcPr>
          <w:p w14:paraId="04ADCC2A"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Μ13</w:t>
            </w:r>
          </w:p>
        </w:tc>
        <w:tc>
          <w:tcPr>
            <w:tcW w:w="590" w:type="dxa"/>
            <w:tcBorders>
              <w:top w:val="single" w:sz="4" w:space="0" w:color="auto"/>
              <w:left w:val="nil"/>
              <w:bottom w:val="single" w:sz="4" w:space="0" w:color="auto"/>
              <w:right w:val="single" w:sz="4" w:space="0" w:color="auto"/>
            </w:tcBorders>
            <w:shd w:val="clear" w:color="000000" w:fill="F2DCDB"/>
            <w:noWrap/>
            <w:vAlign w:val="center"/>
            <w:hideMark/>
          </w:tcPr>
          <w:p w14:paraId="1A7E1FD5"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Μ14</w:t>
            </w:r>
          </w:p>
        </w:tc>
        <w:tc>
          <w:tcPr>
            <w:tcW w:w="590" w:type="dxa"/>
            <w:tcBorders>
              <w:top w:val="single" w:sz="4" w:space="0" w:color="auto"/>
              <w:left w:val="nil"/>
              <w:bottom w:val="single" w:sz="4" w:space="0" w:color="auto"/>
              <w:right w:val="single" w:sz="4" w:space="0" w:color="auto"/>
            </w:tcBorders>
            <w:shd w:val="clear" w:color="000000" w:fill="F2DCDB"/>
            <w:noWrap/>
            <w:vAlign w:val="center"/>
            <w:hideMark/>
          </w:tcPr>
          <w:p w14:paraId="7397E72C"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Μ15</w:t>
            </w:r>
          </w:p>
        </w:tc>
        <w:tc>
          <w:tcPr>
            <w:tcW w:w="590" w:type="dxa"/>
            <w:tcBorders>
              <w:top w:val="single" w:sz="4" w:space="0" w:color="auto"/>
              <w:left w:val="nil"/>
              <w:bottom w:val="single" w:sz="4" w:space="0" w:color="auto"/>
              <w:right w:val="single" w:sz="4" w:space="0" w:color="auto"/>
            </w:tcBorders>
            <w:shd w:val="clear" w:color="000000" w:fill="F2DCDB"/>
            <w:noWrap/>
            <w:vAlign w:val="center"/>
            <w:hideMark/>
          </w:tcPr>
          <w:p w14:paraId="258C770D"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Μ16</w:t>
            </w:r>
          </w:p>
        </w:tc>
        <w:tc>
          <w:tcPr>
            <w:tcW w:w="590" w:type="dxa"/>
            <w:tcBorders>
              <w:top w:val="single" w:sz="4" w:space="0" w:color="auto"/>
              <w:left w:val="nil"/>
              <w:bottom w:val="single" w:sz="4" w:space="0" w:color="auto"/>
              <w:right w:val="single" w:sz="4" w:space="0" w:color="auto"/>
            </w:tcBorders>
            <w:shd w:val="clear" w:color="000000" w:fill="F2DCDB"/>
            <w:noWrap/>
            <w:vAlign w:val="center"/>
            <w:hideMark/>
          </w:tcPr>
          <w:p w14:paraId="18BFEF23"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Μ17</w:t>
            </w:r>
          </w:p>
        </w:tc>
        <w:tc>
          <w:tcPr>
            <w:tcW w:w="590" w:type="dxa"/>
            <w:tcBorders>
              <w:top w:val="single" w:sz="4" w:space="0" w:color="auto"/>
              <w:left w:val="nil"/>
              <w:bottom w:val="single" w:sz="4" w:space="0" w:color="auto"/>
              <w:right w:val="single" w:sz="4" w:space="0" w:color="auto"/>
            </w:tcBorders>
            <w:shd w:val="clear" w:color="000000" w:fill="F2DCDB"/>
            <w:noWrap/>
            <w:vAlign w:val="center"/>
            <w:hideMark/>
          </w:tcPr>
          <w:p w14:paraId="1645DB26"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Μ18</w:t>
            </w:r>
          </w:p>
        </w:tc>
      </w:tr>
      <w:tr w:rsidR="00D94C0A" w:rsidRPr="00903A07" w14:paraId="2BE967B1" w14:textId="77777777" w:rsidTr="00851559">
        <w:trPr>
          <w:trHeight w:val="828"/>
        </w:trPr>
        <w:tc>
          <w:tcPr>
            <w:tcW w:w="3143" w:type="dxa"/>
            <w:tcBorders>
              <w:top w:val="nil"/>
              <w:left w:val="single" w:sz="4" w:space="0" w:color="auto"/>
              <w:bottom w:val="single" w:sz="4" w:space="0" w:color="auto"/>
              <w:right w:val="single" w:sz="4" w:space="0" w:color="auto"/>
            </w:tcBorders>
            <w:shd w:val="clear" w:color="auto" w:fill="auto"/>
            <w:vAlign w:val="center"/>
            <w:hideMark/>
          </w:tcPr>
          <w:p w14:paraId="2057BF50" w14:textId="77777777" w:rsidR="00D94C0A" w:rsidRPr="00274B25" w:rsidRDefault="00D94C0A" w:rsidP="00D94C0A">
            <w:pPr>
              <w:suppressAutoHyphens w:val="0"/>
              <w:spacing w:after="0"/>
              <w:jc w:val="left"/>
              <w:rPr>
                <w:rFonts w:cs="Tahoma"/>
                <w:szCs w:val="22"/>
                <w:lang w:val="el-GR" w:eastAsia="el-GR"/>
              </w:rPr>
            </w:pPr>
            <w:r w:rsidRPr="00274B25">
              <w:rPr>
                <w:rFonts w:cs="Tahoma"/>
                <w:szCs w:val="22"/>
                <w:lang w:eastAsia="el-GR"/>
              </w:rPr>
              <w:t>ΦΑΣΗ-1: Μελέτη Εφαρμογής</w:t>
            </w:r>
          </w:p>
        </w:tc>
        <w:tc>
          <w:tcPr>
            <w:tcW w:w="1060" w:type="dxa"/>
            <w:tcBorders>
              <w:top w:val="nil"/>
              <w:left w:val="nil"/>
              <w:bottom w:val="single" w:sz="4" w:space="0" w:color="auto"/>
              <w:right w:val="single" w:sz="4" w:space="0" w:color="auto"/>
            </w:tcBorders>
            <w:shd w:val="clear" w:color="auto" w:fill="auto"/>
            <w:vAlign w:val="center"/>
            <w:hideMark/>
          </w:tcPr>
          <w:p w14:paraId="615328F7" w14:textId="77777777" w:rsidR="00D94C0A" w:rsidRPr="00274B25" w:rsidRDefault="00D94C0A" w:rsidP="00D94C0A">
            <w:pPr>
              <w:suppressAutoHyphens w:val="0"/>
              <w:spacing w:after="0"/>
              <w:jc w:val="left"/>
              <w:rPr>
                <w:rFonts w:cs="Tahoma"/>
                <w:szCs w:val="22"/>
                <w:lang w:val="el-GR" w:eastAsia="el-GR"/>
              </w:rPr>
            </w:pPr>
            <w:r w:rsidRPr="00274B25">
              <w:rPr>
                <w:rFonts w:cs="Tahoma"/>
                <w:szCs w:val="22"/>
                <w:lang w:val="el-GR" w:eastAsia="el-GR"/>
              </w:rPr>
              <w:t>2+2 μήνες</w:t>
            </w:r>
          </w:p>
        </w:tc>
        <w:tc>
          <w:tcPr>
            <w:tcW w:w="1386" w:type="dxa"/>
            <w:tcBorders>
              <w:top w:val="nil"/>
              <w:left w:val="nil"/>
              <w:bottom w:val="single" w:sz="4" w:space="0" w:color="auto"/>
              <w:right w:val="single" w:sz="4" w:space="0" w:color="auto"/>
            </w:tcBorders>
            <w:shd w:val="clear" w:color="auto" w:fill="auto"/>
            <w:vAlign w:val="center"/>
            <w:hideMark/>
          </w:tcPr>
          <w:p w14:paraId="4E5781D1"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Με την υπογραφή της Σύμβασης</w:t>
            </w:r>
          </w:p>
        </w:tc>
        <w:tc>
          <w:tcPr>
            <w:tcW w:w="489" w:type="dxa"/>
            <w:tcBorders>
              <w:top w:val="nil"/>
              <w:left w:val="nil"/>
              <w:bottom w:val="single" w:sz="4" w:space="0" w:color="auto"/>
              <w:right w:val="single" w:sz="4" w:space="0" w:color="auto"/>
            </w:tcBorders>
            <w:shd w:val="clear" w:color="000000" w:fill="FFFF00"/>
            <w:noWrap/>
            <w:vAlign w:val="center"/>
            <w:hideMark/>
          </w:tcPr>
          <w:p w14:paraId="0E1C12F5" w14:textId="77777777" w:rsidR="00D94C0A" w:rsidRPr="00274B25" w:rsidRDefault="00D94C0A" w:rsidP="00D94C0A">
            <w:pPr>
              <w:suppressAutoHyphens w:val="0"/>
              <w:spacing w:after="0"/>
              <w:jc w:val="left"/>
              <w:rPr>
                <w:rFonts w:cs="Tahoma"/>
                <w:color w:val="FF0000"/>
                <w:sz w:val="20"/>
                <w:szCs w:val="20"/>
                <w:lang w:val="el-GR" w:eastAsia="el-GR"/>
              </w:rPr>
            </w:pPr>
            <w:r w:rsidRPr="00274B25">
              <w:rPr>
                <w:rFonts w:cs="Tahoma"/>
                <w:color w:val="FF0000"/>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66100749" w14:textId="77777777" w:rsidR="00D94C0A" w:rsidRPr="00274B25" w:rsidRDefault="00D94C0A" w:rsidP="00D94C0A">
            <w:pPr>
              <w:suppressAutoHyphens w:val="0"/>
              <w:spacing w:after="0"/>
              <w:jc w:val="center"/>
              <w:rPr>
                <w:rFonts w:cs="Tahoma"/>
                <w:color w:val="FF0000"/>
                <w:sz w:val="20"/>
                <w:szCs w:val="20"/>
                <w:lang w:val="el-GR" w:eastAsia="el-GR"/>
              </w:rPr>
            </w:pPr>
            <w:r w:rsidRPr="00274B25">
              <w:rPr>
                <w:rFonts w:cs="Tahoma"/>
                <w:color w:val="FF0000"/>
                <w:sz w:val="20"/>
                <w:szCs w:val="20"/>
                <w:lang w:val="el-GR" w:eastAsia="el-GR"/>
              </w:rPr>
              <w:t> </w:t>
            </w:r>
          </w:p>
        </w:tc>
        <w:tc>
          <w:tcPr>
            <w:tcW w:w="489" w:type="dxa"/>
            <w:tcBorders>
              <w:top w:val="nil"/>
              <w:left w:val="nil"/>
              <w:bottom w:val="single" w:sz="4" w:space="0" w:color="auto"/>
              <w:right w:val="single" w:sz="4" w:space="0" w:color="auto"/>
            </w:tcBorders>
            <w:shd w:val="clear" w:color="000000" w:fill="D9D9D9"/>
            <w:noWrap/>
            <w:vAlign w:val="center"/>
            <w:hideMark/>
          </w:tcPr>
          <w:p w14:paraId="0FF463E6"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D9D9D9"/>
            <w:noWrap/>
            <w:vAlign w:val="center"/>
            <w:hideMark/>
          </w:tcPr>
          <w:p w14:paraId="2DA92302"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4CB0BCE5"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334B8DBC"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74893864"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4F453F07"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2E8FBC32"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5B339D09"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661C380F"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639F96D3"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7C6A14C2"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0CAB5D33"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252337C9"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531FCDB8"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0623F26D"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2C17E643"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r>
      <w:tr w:rsidR="00844D5F" w:rsidRPr="00903A07" w14:paraId="2C719300" w14:textId="77777777" w:rsidTr="00C20261">
        <w:trPr>
          <w:trHeight w:val="828"/>
        </w:trPr>
        <w:tc>
          <w:tcPr>
            <w:tcW w:w="3143" w:type="dxa"/>
            <w:tcBorders>
              <w:top w:val="nil"/>
              <w:left w:val="single" w:sz="4" w:space="0" w:color="auto"/>
              <w:bottom w:val="single" w:sz="4" w:space="0" w:color="auto"/>
              <w:right w:val="single" w:sz="4" w:space="0" w:color="auto"/>
            </w:tcBorders>
            <w:shd w:val="clear" w:color="auto" w:fill="auto"/>
            <w:vAlign w:val="center"/>
            <w:hideMark/>
          </w:tcPr>
          <w:p w14:paraId="352C3D83" w14:textId="5D42BDC5" w:rsidR="00844D5F" w:rsidRPr="00274B25" w:rsidRDefault="00844D5F" w:rsidP="000F5EC1">
            <w:pPr>
              <w:suppressAutoHyphens w:val="0"/>
              <w:spacing w:after="0"/>
              <w:jc w:val="left"/>
              <w:rPr>
                <w:rFonts w:cs="Tahoma"/>
                <w:szCs w:val="22"/>
                <w:lang w:val="el-GR" w:eastAsia="el-GR"/>
              </w:rPr>
            </w:pPr>
            <w:r w:rsidRPr="00274B25">
              <w:rPr>
                <w:rFonts w:cs="Tahoma"/>
                <w:szCs w:val="22"/>
                <w:lang w:val="el-GR" w:eastAsia="el-GR"/>
              </w:rPr>
              <w:t>Φάση 2: Υλοποίησης Εφαρμογών &amp; Διαδικτυακού Τόπου</w:t>
            </w:r>
          </w:p>
        </w:tc>
        <w:tc>
          <w:tcPr>
            <w:tcW w:w="1060" w:type="dxa"/>
            <w:tcBorders>
              <w:top w:val="nil"/>
              <w:left w:val="nil"/>
              <w:bottom w:val="single" w:sz="4" w:space="0" w:color="auto"/>
              <w:right w:val="single" w:sz="4" w:space="0" w:color="auto"/>
            </w:tcBorders>
            <w:shd w:val="clear" w:color="auto" w:fill="auto"/>
            <w:vAlign w:val="center"/>
            <w:hideMark/>
          </w:tcPr>
          <w:p w14:paraId="7D4087E1" w14:textId="77777777" w:rsidR="00844D5F" w:rsidRPr="00274B25" w:rsidRDefault="00844D5F" w:rsidP="00C20261">
            <w:pPr>
              <w:suppressAutoHyphens w:val="0"/>
              <w:spacing w:after="0"/>
              <w:jc w:val="left"/>
              <w:rPr>
                <w:rFonts w:cs="Tahoma"/>
                <w:szCs w:val="22"/>
                <w:lang w:val="el-GR" w:eastAsia="el-GR"/>
              </w:rPr>
            </w:pPr>
            <w:r w:rsidRPr="00274B25">
              <w:rPr>
                <w:rFonts w:cs="Tahoma"/>
                <w:szCs w:val="22"/>
                <w:lang w:val="el-GR" w:eastAsia="el-GR"/>
              </w:rPr>
              <w:t>6+2 μήνες</w:t>
            </w:r>
          </w:p>
        </w:tc>
        <w:tc>
          <w:tcPr>
            <w:tcW w:w="1386" w:type="dxa"/>
            <w:tcBorders>
              <w:top w:val="nil"/>
              <w:left w:val="nil"/>
              <w:bottom w:val="single" w:sz="4" w:space="0" w:color="auto"/>
              <w:right w:val="single" w:sz="4" w:space="0" w:color="auto"/>
            </w:tcBorders>
            <w:shd w:val="clear" w:color="auto" w:fill="auto"/>
            <w:vAlign w:val="center"/>
            <w:hideMark/>
          </w:tcPr>
          <w:p w14:paraId="2FA9B2E8" w14:textId="77777777" w:rsidR="00844D5F" w:rsidRPr="00274B25" w:rsidRDefault="00844D5F" w:rsidP="00C20261">
            <w:pPr>
              <w:suppressAutoHyphens w:val="0"/>
              <w:spacing w:after="0"/>
              <w:jc w:val="center"/>
              <w:rPr>
                <w:rFonts w:cs="Tahoma"/>
                <w:sz w:val="20"/>
                <w:szCs w:val="20"/>
                <w:lang w:val="el-GR" w:eastAsia="el-GR"/>
              </w:rPr>
            </w:pPr>
            <w:r w:rsidRPr="00274B25">
              <w:rPr>
                <w:rFonts w:cs="Tahoma"/>
                <w:sz w:val="20"/>
                <w:szCs w:val="20"/>
                <w:lang w:val="el-GR" w:eastAsia="el-GR"/>
              </w:rPr>
              <w:t>Με την Παραλαβή της Φάσης 1</w:t>
            </w:r>
          </w:p>
        </w:tc>
        <w:tc>
          <w:tcPr>
            <w:tcW w:w="489" w:type="dxa"/>
            <w:tcBorders>
              <w:top w:val="nil"/>
              <w:left w:val="nil"/>
              <w:bottom w:val="single" w:sz="4" w:space="0" w:color="auto"/>
              <w:right w:val="single" w:sz="4" w:space="0" w:color="auto"/>
            </w:tcBorders>
            <w:shd w:val="clear" w:color="auto" w:fill="auto"/>
            <w:noWrap/>
            <w:vAlign w:val="center"/>
            <w:hideMark/>
          </w:tcPr>
          <w:p w14:paraId="1C4144FA"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0EFFE45E" w14:textId="77777777" w:rsidR="00844D5F" w:rsidRPr="00274B25" w:rsidRDefault="00844D5F" w:rsidP="00C20261">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09E8B0CF"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3ED3B3B1"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5AA15382"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7A0D83A1" w14:textId="77777777" w:rsidR="00844D5F" w:rsidRPr="00274B25" w:rsidRDefault="00844D5F" w:rsidP="00C20261">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737FBCC8"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067A4A42"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1C7F745C"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FFFF00"/>
            <w:noWrap/>
            <w:vAlign w:val="center"/>
            <w:hideMark/>
          </w:tcPr>
          <w:p w14:paraId="609FB19B"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D9D9D9"/>
            <w:noWrap/>
            <w:vAlign w:val="center"/>
            <w:hideMark/>
          </w:tcPr>
          <w:p w14:paraId="696D6C62"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D9D9D9"/>
            <w:noWrap/>
            <w:vAlign w:val="center"/>
            <w:hideMark/>
          </w:tcPr>
          <w:p w14:paraId="25E3ED14"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340AED4F"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223ECFC2"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5EB51A12"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64B60126"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3556FC20"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651331FD"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r>
      <w:tr w:rsidR="00D94C0A" w:rsidRPr="00903A07" w14:paraId="0B0E97BF" w14:textId="77777777" w:rsidTr="00851559">
        <w:trPr>
          <w:trHeight w:val="828"/>
        </w:trPr>
        <w:tc>
          <w:tcPr>
            <w:tcW w:w="3143" w:type="dxa"/>
            <w:tcBorders>
              <w:top w:val="nil"/>
              <w:left w:val="single" w:sz="4" w:space="0" w:color="auto"/>
              <w:bottom w:val="single" w:sz="4" w:space="0" w:color="auto"/>
              <w:right w:val="single" w:sz="4" w:space="0" w:color="auto"/>
            </w:tcBorders>
            <w:shd w:val="clear" w:color="auto" w:fill="auto"/>
            <w:vAlign w:val="center"/>
            <w:hideMark/>
          </w:tcPr>
          <w:p w14:paraId="1528CA58" w14:textId="77777777" w:rsidR="00D94C0A" w:rsidRPr="00274B25" w:rsidRDefault="00D94C0A" w:rsidP="00D94C0A">
            <w:pPr>
              <w:suppressAutoHyphens w:val="0"/>
              <w:spacing w:after="0"/>
              <w:jc w:val="left"/>
              <w:rPr>
                <w:rFonts w:cs="Tahoma"/>
                <w:szCs w:val="22"/>
                <w:lang w:val="el-GR" w:eastAsia="el-GR"/>
              </w:rPr>
            </w:pPr>
            <w:r w:rsidRPr="00274B25">
              <w:rPr>
                <w:rFonts w:cs="Tahoma"/>
                <w:szCs w:val="22"/>
                <w:lang w:eastAsia="el-GR"/>
              </w:rPr>
              <w:t>ΦΑΣΗ-3: Ψηφιοποίηση, Δημιουργία Περιεχομένου</w:t>
            </w:r>
          </w:p>
        </w:tc>
        <w:tc>
          <w:tcPr>
            <w:tcW w:w="1060" w:type="dxa"/>
            <w:tcBorders>
              <w:top w:val="nil"/>
              <w:left w:val="nil"/>
              <w:bottom w:val="single" w:sz="4" w:space="0" w:color="auto"/>
              <w:right w:val="single" w:sz="4" w:space="0" w:color="auto"/>
            </w:tcBorders>
            <w:shd w:val="clear" w:color="auto" w:fill="auto"/>
            <w:vAlign w:val="center"/>
            <w:hideMark/>
          </w:tcPr>
          <w:p w14:paraId="58E7539B" w14:textId="77777777" w:rsidR="00D94C0A" w:rsidRPr="00274B25" w:rsidRDefault="00D94C0A" w:rsidP="00D94C0A">
            <w:pPr>
              <w:suppressAutoHyphens w:val="0"/>
              <w:spacing w:after="0"/>
              <w:jc w:val="left"/>
              <w:rPr>
                <w:rFonts w:cs="Tahoma"/>
                <w:szCs w:val="22"/>
                <w:lang w:val="el-GR" w:eastAsia="el-GR"/>
              </w:rPr>
            </w:pPr>
            <w:r w:rsidRPr="00274B25">
              <w:rPr>
                <w:rFonts w:cs="Tahoma"/>
                <w:szCs w:val="22"/>
                <w:lang w:val="el-GR" w:eastAsia="el-GR"/>
              </w:rPr>
              <w:t>6 +2 μήνες</w:t>
            </w:r>
          </w:p>
        </w:tc>
        <w:tc>
          <w:tcPr>
            <w:tcW w:w="1386" w:type="dxa"/>
            <w:tcBorders>
              <w:top w:val="nil"/>
              <w:left w:val="nil"/>
              <w:bottom w:val="single" w:sz="4" w:space="0" w:color="auto"/>
              <w:right w:val="single" w:sz="4" w:space="0" w:color="auto"/>
            </w:tcBorders>
            <w:shd w:val="clear" w:color="auto" w:fill="auto"/>
            <w:vAlign w:val="center"/>
            <w:hideMark/>
          </w:tcPr>
          <w:p w14:paraId="3D7F3FA5"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Με την παραλαβή της Φάσης 1</w:t>
            </w:r>
          </w:p>
        </w:tc>
        <w:tc>
          <w:tcPr>
            <w:tcW w:w="489" w:type="dxa"/>
            <w:tcBorders>
              <w:top w:val="nil"/>
              <w:left w:val="nil"/>
              <w:bottom w:val="single" w:sz="4" w:space="0" w:color="auto"/>
              <w:right w:val="single" w:sz="4" w:space="0" w:color="auto"/>
            </w:tcBorders>
            <w:shd w:val="clear" w:color="auto" w:fill="auto"/>
            <w:noWrap/>
            <w:vAlign w:val="center"/>
            <w:hideMark/>
          </w:tcPr>
          <w:p w14:paraId="55B96AB7"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453FDD26"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3E13DF82"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1B725CDD"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0D614D93"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68E9B839"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694D48E8"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54F2E331"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0502B2C2"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FFFF00"/>
            <w:noWrap/>
            <w:vAlign w:val="center"/>
            <w:hideMark/>
          </w:tcPr>
          <w:p w14:paraId="53907BCA"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D9D9D9"/>
            <w:noWrap/>
            <w:vAlign w:val="center"/>
            <w:hideMark/>
          </w:tcPr>
          <w:p w14:paraId="68E9E0E0"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D9D9D9"/>
            <w:noWrap/>
            <w:vAlign w:val="center"/>
            <w:hideMark/>
          </w:tcPr>
          <w:p w14:paraId="6F64F22D"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0EAB8B68"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660FCD5A"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0745D4DC"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1D03A343"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2F9B02AE"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68C28FAC"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r>
      <w:tr w:rsidR="00844D5F" w:rsidRPr="00903A07" w14:paraId="7C80B9F8" w14:textId="77777777" w:rsidTr="00844D5F">
        <w:trPr>
          <w:trHeight w:val="828"/>
        </w:trPr>
        <w:tc>
          <w:tcPr>
            <w:tcW w:w="3143" w:type="dxa"/>
            <w:tcBorders>
              <w:top w:val="nil"/>
              <w:left w:val="single" w:sz="4" w:space="0" w:color="auto"/>
              <w:bottom w:val="single" w:sz="4" w:space="0" w:color="auto"/>
              <w:right w:val="single" w:sz="4" w:space="0" w:color="auto"/>
            </w:tcBorders>
            <w:shd w:val="clear" w:color="auto" w:fill="auto"/>
            <w:vAlign w:val="center"/>
            <w:hideMark/>
          </w:tcPr>
          <w:p w14:paraId="194927A4" w14:textId="647714C4" w:rsidR="00844D5F" w:rsidRPr="00274B25" w:rsidRDefault="00844D5F" w:rsidP="000F5EC1">
            <w:pPr>
              <w:suppressAutoHyphens w:val="0"/>
              <w:spacing w:after="0"/>
              <w:jc w:val="left"/>
              <w:rPr>
                <w:rFonts w:cs="Tahoma"/>
                <w:szCs w:val="22"/>
                <w:lang w:val="el-GR" w:eastAsia="el-GR"/>
              </w:rPr>
            </w:pPr>
            <w:r w:rsidRPr="00274B25">
              <w:rPr>
                <w:rFonts w:cs="Tahoma"/>
                <w:szCs w:val="22"/>
                <w:lang w:val="el-GR" w:eastAsia="el-GR"/>
              </w:rPr>
              <w:t>ΦΑΣΗ-4: Μετάπτωση στα συστήματα της ΓΓΠΣΔΔ</w:t>
            </w:r>
          </w:p>
        </w:tc>
        <w:tc>
          <w:tcPr>
            <w:tcW w:w="1060" w:type="dxa"/>
            <w:tcBorders>
              <w:top w:val="nil"/>
              <w:left w:val="nil"/>
              <w:bottom w:val="single" w:sz="4" w:space="0" w:color="auto"/>
              <w:right w:val="single" w:sz="4" w:space="0" w:color="auto"/>
            </w:tcBorders>
            <w:shd w:val="clear" w:color="auto" w:fill="auto"/>
            <w:vAlign w:val="center"/>
            <w:hideMark/>
          </w:tcPr>
          <w:p w14:paraId="26828BD5" w14:textId="77777777" w:rsidR="00844D5F" w:rsidRPr="00274B25" w:rsidRDefault="00844D5F" w:rsidP="00C20261">
            <w:pPr>
              <w:suppressAutoHyphens w:val="0"/>
              <w:spacing w:after="0"/>
              <w:jc w:val="left"/>
              <w:rPr>
                <w:rFonts w:cs="Tahoma"/>
                <w:szCs w:val="22"/>
                <w:lang w:val="el-GR" w:eastAsia="el-GR"/>
              </w:rPr>
            </w:pPr>
            <w:r w:rsidRPr="00274B25">
              <w:rPr>
                <w:rFonts w:cs="Tahoma"/>
                <w:szCs w:val="22"/>
                <w:lang w:val="el-GR" w:eastAsia="el-GR"/>
              </w:rPr>
              <w:t>5+1 μήνες</w:t>
            </w:r>
          </w:p>
        </w:tc>
        <w:tc>
          <w:tcPr>
            <w:tcW w:w="1386" w:type="dxa"/>
            <w:tcBorders>
              <w:top w:val="nil"/>
              <w:left w:val="nil"/>
              <w:bottom w:val="single" w:sz="4" w:space="0" w:color="auto"/>
              <w:right w:val="single" w:sz="4" w:space="0" w:color="auto"/>
            </w:tcBorders>
            <w:shd w:val="clear" w:color="auto" w:fill="auto"/>
            <w:vAlign w:val="center"/>
            <w:hideMark/>
          </w:tcPr>
          <w:p w14:paraId="793B2844" w14:textId="47649A1D" w:rsidR="00844D5F" w:rsidRPr="00274B25" w:rsidRDefault="00844D5F" w:rsidP="00AC2963">
            <w:pPr>
              <w:suppressAutoHyphens w:val="0"/>
              <w:spacing w:after="0"/>
              <w:jc w:val="center"/>
              <w:rPr>
                <w:rFonts w:cs="Tahoma"/>
                <w:sz w:val="20"/>
                <w:szCs w:val="20"/>
                <w:lang w:val="el-GR" w:eastAsia="el-GR"/>
              </w:rPr>
            </w:pPr>
            <w:r w:rsidRPr="00274B25">
              <w:rPr>
                <w:rFonts w:cs="Tahoma"/>
                <w:sz w:val="20"/>
                <w:szCs w:val="20"/>
                <w:lang w:val="el-GR" w:eastAsia="el-GR"/>
              </w:rPr>
              <w:t xml:space="preserve">2 μήνες μετά την έναρξη της Φάσης </w:t>
            </w:r>
            <w:r w:rsidR="0009783C" w:rsidRPr="00274B25">
              <w:rPr>
                <w:rFonts w:cs="Tahoma"/>
                <w:sz w:val="20"/>
                <w:szCs w:val="20"/>
                <w:lang w:val="el-GR" w:eastAsia="el-GR"/>
              </w:rPr>
              <w:t>2</w:t>
            </w:r>
          </w:p>
        </w:tc>
        <w:tc>
          <w:tcPr>
            <w:tcW w:w="489" w:type="dxa"/>
            <w:tcBorders>
              <w:top w:val="nil"/>
              <w:left w:val="nil"/>
              <w:bottom w:val="single" w:sz="4" w:space="0" w:color="auto"/>
              <w:right w:val="single" w:sz="4" w:space="0" w:color="auto"/>
            </w:tcBorders>
            <w:shd w:val="clear" w:color="auto" w:fill="auto"/>
            <w:noWrap/>
            <w:vAlign w:val="center"/>
            <w:hideMark/>
          </w:tcPr>
          <w:p w14:paraId="6D84BA40"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17EA2BB4" w14:textId="77777777" w:rsidR="00844D5F" w:rsidRPr="00274B25" w:rsidRDefault="00844D5F" w:rsidP="00C20261">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0D9B5503"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1B19058C" w14:textId="77777777" w:rsidR="00844D5F" w:rsidRPr="00274B25" w:rsidRDefault="00844D5F" w:rsidP="00C20261">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29F67AD7" w14:textId="77777777" w:rsidR="00844D5F" w:rsidRPr="00274B25" w:rsidRDefault="00844D5F" w:rsidP="00C20261">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6FD35FAC"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1B0A33F6"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71781C30"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000000" w:fill="FFFF00"/>
            <w:noWrap/>
            <w:vAlign w:val="center"/>
            <w:hideMark/>
          </w:tcPr>
          <w:p w14:paraId="27DE43A4"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FFFF00"/>
            <w:noWrap/>
            <w:vAlign w:val="center"/>
            <w:hideMark/>
          </w:tcPr>
          <w:p w14:paraId="14D5BB21"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FFFF00"/>
            <w:noWrap/>
            <w:vAlign w:val="center"/>
            <w:hideMark/>
          </w:tcPr>
          <w:p w14:paraId="66789E94"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D9D9D9"/>
            <w:noWrap/>
            <w:vAlign w:val="center"/>
            <w:hideMark/>
          </w:tcPr>
          <w:p w14:paraId="3C687972"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0F07D08D"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39D8654C"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3DB2F7AA"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15D4138C"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03FE8CB9"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576944C9" w14:textId="77777777" w:rsidR="00844D5F" w:rsidRPr="00274B25" w:rsidRDefault="00844D5F" w:rsidP="00C20261">
            <w:pPr>
              <w:suppressAutoHyphens w:val="0"/>
              <w:spacing w:after="0"/>
              <w:jc w:val="left"/>
              <w:rPr>
                <w:rFonts w:cs="Tahoma"/>
                <w:sz w:val="20"/>
                <w:szCs w:val="20"/>
                <w:lang w:val="el-GR" w:eastAsia="el-GR"/>
              </w:rPr>
            </w:pPr>
            <w:r w:rsidRPr="00274B25">
              <w:rPr>
                <w:rFonts w:cs="Tahoma"/>
                <w:sz w:val="20"/>
                <w:szCs w:val="20"/>
                <w:lang w:val="el-GR" w:eastAsia="el-GR"/>
              </w:rPr>
              <w:t> </w:t>
            </w:r>
          </w:p>
        </w:tc>
      </w:tr>
      <w:tr w:rsidR="00D94C0A" w:rsidRPr="00903A07" w14:paraId="447069AC" w14:textId="77777777" w:rsidTr="00851559">
        <w:trPr>
          <w:trHeight w:val="828"/>
        </w:trPr>
        <w:tc>
          <w:tcPr>
            <w:tcW w:w="3143" w:type="dxa"/>
            <w:tcBorders>
              <w:top w:val="nil"/>
              <w:left w:val="single" w:sz="4" w:space="0" w:color="auto"/>
              <w:bottom w:val="single" w:sz="4" w:space="0" w:color="auto"/>
              <w:right w:val="single" w:sz="4" w:space="0" w:color="auto"/>
            </w:tcBorders>
            <w:shd w:val="clear" w:color="auto" w:fill="auto"/>
            <w:vAlign w:val="center"/>
            <w:hideMark/>
          </w:tcPr>
          <w:p w14:paraId="735438A6" w14:textId="77777777" w:rsidR="00D94C0A" w:rsidRPr="00274B25" w:rsidRDefault="00D94C0A" w:rsidP="00D94C0A">
            <w:pPr>
              <w:suppressAutoHyphens w:val="0"/>
              <w:spacing w:after="0"/>
              <w:jc w:val="left"/>
              <w:rPr>
                <w:rFonts w:cs="Tahoma"/>
                <w:szCs w:val="22"/>
                <w:lang w:val="el-GR" w:eastAsia="el-GR"/>
              </w:rPr>
            </w:pPr>
            <w:r w:rsidRPr="00274B25">
              <w:rPr>
                <w:rFonts w:cs="Tahoma"/>
                <w:szCs w:val="22"/>
                <w:lang w:eastAsia="el-GR"/>
              </w:rPr>
              <w:t>ΦΑΣΗ-5: Πιλοτική Λειτουργία</w:t>
            </w:r>
          </w:p>
        </w:tc>
        <w:tc>
          <w:tcPr>
            <w:tcW w:w="1060" w:type="dxa"/>
            <w:tcBorders>
              <w:top w:val="nil"/>
              <w:left w:val="nil"/>
              <w:bottom w:val="single" w:sz="4" w:space="0" w:color="auto"/>
              <w:right w:val="single" w:sz="4" w:space="0" w:color="auto"/>
            </w:tcBorders>
            <w:shd w:val="clear" w:color="auto" w:fill="auto"/>
            <w:vAlign w:val="center"/>
            <w:hideMark/>
          </w:tcPr>
          <w:p w14:paraId="010E398F" w14:textId="77777777" w:rsidR="00D94C0A" w:rsidRPr="00274B25" w:rsidRDefault="00D94C0A" w:rsidP="00D94C0A">
            <w:pPr>
              <w:suppressAutoHyphens w:val="0"/>
              <w:spacing w:after="0"/>
              <w:jc w:val="left"/>
              <w:rPr>
                <w:rFonts w:cs="Tahoma"/>
                <w:szCs w:val="22"/>
                <w:lang w:val="el-GR" w:eastAsia="el-GR"/>
              </w:rPr>
            </w:pPr>
            <w:r w:rsidRPr="00274B25">
              <w:rPr>
                <w:rFonts w:cs="Tahoma"/>
                <w:szCs w:val="22"/>
                <w:lang w:val="el-GR" w:eastAsia="el-GR"/>
              </w:rPr>
              <w:t>2 +1 μήνες</w:t>
            </w:r>
          </w:p>
        </w:tc>
        <w:tc>
          <w:tcPr>
            <w:tcW w:w="1386" w:type="dxa"/>
            <w:tcBorders>
              <w:top w:val="nil"/>
              <w:left w:val="nil"/>
              <w:bottom w:val="single" w:sz="4" w:space="0" w:color="auto"/>
              <w:right w:val="single" w:sz="4" w:space="0" w:color="auto"/>
            </w:tcBorders>
            <w:shd w:val="clear" w:color="auto" w:fill="auto"/>
            <w:vAlign w:val="center"/>
            <w:hideMark/>
          </w:tcPr>
          <w:p w14:paraId="19C2E32A"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Με την παραλαβή των Φάσεων 2,3,4</w:t>
            </w:r>
          </w:p>
        </w:tc>
        <w:tc>
          <w:tcPr>
            <w:tcW w:w="489" w:type="dxa"/>
            <w:tcBorders>
              <w:top w:val="nil"/>
              <w:left w:val="nil"/>
              <w:bottom w:val="single" w:sz="4" w:space="0" w:color="auto"/>
              <w:right w:val="single" w:sz="4" w:space="0" w:color="auto"/>
            </w:tcBorders>
            <w:shd w:val="clear" w:color="auto" w:fill="auto"/>
            <w:noWrap/>
            <w:vAlign w:val="center"/>
            <w:hideMark/>
          </w:tcPr>
          <w:p w14:paraId="64918F49"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3F32BE5F"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18BE1263"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4ED42B91"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3C983E15"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37926E64"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07A1C61A"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643989C4"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0E67187F"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24237005"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7E8D25E9"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07F46165"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FFFF00"/>
            <w:noWrap/>
            <w:vAlign w:val="center"/>
            <w:hideMark/>
          </w:tcPr>
          <w:p w14:paraId="45491C02"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FFFF00"/>
            <w:noWrap/>
            <w:vAlign w:val="center"/>
            <w:hideMark/>
          </w:tcPr>
          <w:p w14:paraId="20C45B09"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D9D9D9"/>
            <w:noWrap/>
            <w:vAlign w:val="center"/>
            <w:hideMark/>
          </w:tcPr>
          <w:p w14:paraId="27E527BC"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1D322B5E"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28B68759"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7D731EC5"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r>
      <w:tr w:rsidR="00D94C0A" w:rsidRPr="00903A07" w14:paraId="4BD60B65" w14:textId="77777777" w:rsidTr="00851559">
        <w:trPr>
          <w:trHeight w:val="828"/>
        </w:trPr>
        <w:tc>
          <w:tcPr>
            <w:tcW w:w="3143" w:type="dxa"/>
            <w:tcBorders>
              <w:top w:val="nil"/>
              <w:left w:val="single" w:sz="4" w:space="0" w:color="auto"/>
              <w:bottom w:val="single" w:sz="4" w:space="0" w:color="auto"/>
              <w:right w:val="single" w:sz="4" w:space="0" w:color="auto"/>
            </w:tcBorders>
            <w:shd w:val="clear" w:color="auto" w:fill="auto"/>
            <w:vAlign w:val="center"/>
            <w:hideMark/>
          </w:tcPr>
          <w:p w14:paraId="2792B9F0" w14:textId="77777777" w:rsidR="00D94C0A" w:rsidRPr="00274B25" w:rsidRDefault="00D94C0A" w:rsidP="00D94C0A">
            <w:pPr>
              <w:suppressAutoHyphens w:val="0"/>
              <w:spacing w:after="0"/>
              <w:jc w:val="left"/>
              <w:rPr>
                <w:rFonts w:cs="Tahoma"/>
                <w:szCs w:val="22"/>
                <w:lang w:val="el-GR" w:eastAsia="el-GR"/>
              </w:rPr>
            </w:pPr>
            <w:r w:rsidRPr="00274B25">
              <w:rPr>
                <w:rFonts w:cs="Tahoma"/>
                <w:szCs w:val="22"/>
                <w:lang w:eastAsia="el-GR"/>
              </w:rPr>
              <w:t>ΦΑΣΗ-6: Εκπαίδευση</w:t>
            </w:r>
          </w:p>
        </w:tc>
        <w:tc>
          <w:tcPr>
            <w:tcW w:w="1060" w:type="dxa"/>
            <w:tcBorders>
              <w:top w:val="nil"/>
              <w:left w:val="nil"/>
              <w:bottom w:val="single" w:sz="4" w:space="0" w:color="auto"/>
              <w:right w:val="single" w:sz="4" w:space="0" w:color="auto"/>
            </w:tcBorders>
            <w:shd w:val="clear" w:color="auto" w:fill="auto"/>
            <w:vAlign w:val="center"/>
            <w:hideMark/>
          </w:tcPr>
          <w:p w14:paraId="42F3E67B" w14:textId="77777777" w:rsidR="00D94C0A" w:rsidRPr="00274B25" w:rsidRDefault="00D94C0A" w:rsidP="00D94C0A">
            <w:pPr>
              <w:suppressAutoHyphens w:val="0"/>
              <w:spacing w:after="0"/>
              <w:jc w:val="left"/>
              <w:rPr>
                <w:rFonts w:cs="Tahoma"/>
                <w:szCs w:val="22"/>
                <w:lang w:val="el-GR" w:eastAsia="el-GR"/>
              </w:rPr>
            </w:pPr>
            <w:r w:rsidRPr="00274B25">
              <w:rPr>
                <w:rFonts w:cs="Tahoma"/>
                <w:szCs w:val="22"/>
                <w:lang w:val="el-GR" w:eastAsia="el-GR"/>
              </w:rPr>
              <w:t>2 +1 μήνες</w:t>
            </w:r>
          </w:p>
        </w:tc>
        <w:tc>
          <w:tcPr>
            <w:tcW w:w="1386" w:type="dxa"/>
            <w:tcBorders>
              <w:top w:val="nil"/>
              <w:left w:val="nil"/>
              <w:bottom w:val="single" w:sz="4" w:space="0" w:color="auto"/>
              <w:right w:val="single" w:sz="4" w:space="0" w:color="auto"/>
            </w:tcBorders>
            <w:shd w:val="clear" w:color="auto" w:fill="auto"/>
            <w:vAlign w:val="center"/>
            <w:hideMark/>
          </w:tcPr>
          <w:p w14:paraId="21DDE2AA"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Με την παραλαβή των Φάσεων 2,3,4</w:t>
            </w:r>
          </w:p>
        </w:tc>
        <w:tc>
          <w:tcPr>
            <w:tcW w:w="489" w:type="dxa"/>
            <w:tcBorders>
              <w:top w:val="nil"/>
              <w:left w:val="nil"/>
              <w:bottom w:val="single" w:sz="4" w:space="0" w:color="auto"/>
              <w:right w:val="single" w:sz="4" w:space="0" w:color="auto"/>
            </w:tcBorders>
            <w:shd w:val="clear" w:color="auto" w:fill="auto"/>
            <w:noWrap/>
            <w:vAlign w:val="center"/>
            <w:hideMark/>
          </w:tcPr>
          <w:p w14:paraId="584D4F66"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28EBEC60"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7DD7DD10"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5D48A5DF"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47104DFA"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578C5439"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3D87F7D5"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243B7A27"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489" w:type="dxa"/>
            <w:tcBorders>
              <w:top w:val="nil"/>
              <w:left w:val="nil"/>
              <w:bottom w:val="single" w:sz="4" w:space="0" w:color="auto"/>
              <w:right w:val="single" w:sz="4" w:space="0" w:color="auto"/>
            </w:tcBorders>
            <w:shd w:val="clear" w:color="auto" w:fill="auto"/>
            <w:noWrap/>
            <w:vAlign w:val="center"/>
            <w:hideMark/>
          </w:tcPr>
          <w:p w14:paraId="18C9E07E"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13B60FB4"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4A851C45"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6F9A5F86"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FFFF00"/>
            <w:noWrap/>
            <w:vAlign w:val="center"/>
            <w:hideMark/>
          </w:tcPr>
          <w:p w14:paraId="104F9D6E"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FFFF00"/>
            <w:noWrap/>
            <w:vAlign w:val="center"/>
            <w:hideMark/>
          </w:tcPr>
          <w:p w14:paraId="59574147"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D9D9D9"/>
            <w:noWrap/>
            <w:vAlign w:val="center"/>
            <w:hideMark/>
          </w:tcPr>
          <w:p w14:paraId="0370231A"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7FFF5BE8"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0275CDB8"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auto" w:fill="auto"/>
            <w:noWrap/>
            <w:vAlign w:val="center"/>
            <w:hideMark/>
          </w:tcPr>
          <w:p w14:paraId="7C61B7D3"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r>
      <w:tr w:rsidR="00D94C0A" w:rsidRPr="00903A07" w14:paraId="5EB50C3B" w14:textId="77777777" w:rsidTr="00851559">
        <w:trPr>
          <w:trHeight w:val="828"/>
        </w:trPr>
        <w:tc>
          <w:tcPr>
            <w:tcW w:w="3143" w:type="dxa"/>
            <w:tcBorders>
              <w:top w:val="nil"/>
              <w:left w:val="single" w:sz="4" w:space="0" w:color="auto"/>
              <w:bottom w:val="single" w:sz="4" w:space="0" w:color="auto"/>
              <w:right w:val="single" w:sz="4" w:space="0" w:color="auto"/>
            </w:tcBorders>
            <w:shd w:val="clear" w:color="auto" w:fill="auto"/>
            <w:vAlign w:val="center"/>
            <w:hideMark/>
          </w:tcPr>
          <w:p w14:paraId="6D800844" w14:textId="77777777" w:rsidR="00D94C0A" w:rsidRPr="00274B25" w:rsidRDefault="00D94C0A" w:rsidP="00D94C0A">
            <w:pPr>
              <w:suppressAutoHyphens w:val="0"/>
              <w:spacing w:after="0"/>
              <w:jc w:val="left"/>
              <w:rPr>
                <w:rFonts w:cs="Tahoma"/>
                <w:szCs w:val="22"/>
                <w:lang w:val="el-GR" w:eastAsia="el-GR"/>
              </w:rPr>
            </w:pPr>
            <w:r w:rsidRPr="00274B25">
              <w:rPr>
                <w:rFonts w:cs="Tahoma"/>
                <w:szCs w:val="22"/>
                <w:lang w:eastAsia="el-GR"/>
              </w:rPr>
              <w:t>ΦΑΣΗ-7: Δοκιμαστική Λειτουργία</w:t>
            </w:r>
          </w:p>
        </w:tc>
        <w:tc>
          <w:tcPr>
            <w:tcW w:w="1060" w:type="dxa"/>
            <w:tcBorders>
              <w:top w:val="nil"/>
              <w:left w:val="nil"/>
              <w:bottom w:val="single" w:sz="4" w:space="0" w:color="auto"/>
              <w:right w:val="single" w:sz="4" w:space="0" w:color="auto"/>
            </w:tcBorders>
            <w:shd w:val="clear" w:color="auto" w:fill="auto"/>
            <w:vAlign w:val="center"/>
            <w:hideMark/>
          </w:tcPr>
          <w:p w14:paraId="63CA0C17" w14:textId="77777777" w:rsidR="00D94C0A" w:rsidRPr="00274B25" w:rsidRDefault="00D94C0A" w:rsidP="00D94C0A">
            <w:pPr>
              <w:suppressAutoHyphens w:val="0"/>
              <w:spacing w:after="0"/>
              <w:jc w:val="left"/>
              <w:rPr>
                <w:rFonts w:cs="Tahoma"/>
                <w:szCs w:val="22"/>
                <w:lang w:val="el-GR" w:eastAsia="el-GR"/>
              </w:rPr>
            </w:pPr>
            <w:r w:rsidRPr="00274B25">
              <w:rPr>
                <w:rFonts w:cs="Tahoma"/>
                <w:szCs w:val="22"/>
                <w:lang w:val="el-GR" w:eastAsia="el-GR"/>
              </w:rPr>
              <w:t>2 +1 μήνες</w:t>
            </w:r>
          </w:p>
        </w:tc>
        <w:tc>
          <w:tcPr>
            <w:tcW w:w="1386" w:type="dxa"/>
            <w:tcBorders>
              <w:top w:val="nil"/>
              <w:left w:val="nil"/>
              <w:bottom w:val="single" w:sz="4" w:space="0" w:color="auto"/>
              <w:right w:val="single" w:sz="4" w:space="0" w:color="auto"/>
            </w:tcBorders>
            <w:shd w:val="clear" w:color="auto" w:fill="auto"/>
            <w:vAlign w:val="center"/>
            <w:hideMark/>
          </w:tcPr>
          <w:p w14:paraId="593EC411" w14:textId="77777777" w:rsidR="00D94C0A" w:rsidRPr="00274B25" w:rsidRDefault="00D94C0A" w:rsidP="00D94C0A">
            <w:pPr>
              <w:suppressAutoHyphens w:val="0"/>
              <w:spacing w:after="0"/>
              <w:jc w:val="center"/>
              <w:rPr>
                <w:rFonts w:cs="Tahoma"/>
                <w:sz w:val="20"/>
                <w:szCs w:val="20"/>
                <w:lang w:val="el-GR" w:eastAsia="el-GR"/>
              </w:rPr>
            </w:pPr>
            <w:r w:rsidRPr="00274B25">
              <w:rPr>
                <w:rFonts w:cs="Tahoma"/>
                <w:sz w:val="20"/>
                <w:szCs w:val="20"/>
                <w:lang w:val="el-GR" w:eastAsia="el-GR"/>
              </w:rPr>
              <w:t>Με την παραλαβή των Φάσεων 5,6</w:t>
            </w:r>
          </w:p>
        </w:tc>
        <w:tc>
          <w:tcPr>
            <w:tcW w:w="489" w:type="dxa"/>
            <w:tcBorders>
              <w:top w:val="nil"/>
              <w:left w:val="nil"/>
              <w:bottom w:val="single" w:sz="4" w:space="0" w:color="auto"/>
              <w:right w:val="single" w:sz="4" w:space="0" w:color="auto"/>
            </w:tcBorders>
            <w:shd w:val="clear" w:color="auto" w:fill="auto"/>
            <w:vAlign w:val="center"/>
            <w:hideMark/>
          </w:tcPr>
          <w:p w14:paraId="57F4A7BA"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489" w:type="dxa"/>
            <w:tcBorders>
              <w:top w:val="nil"/>
              <w:left w:val="nil"/>
              <w:bottom w:val="single" w:sz="4" w:space="0" w:color="auto"/>
              <w:right w:val="single" w:sz="4" w:space="0" w:color="auto"/>
            </w:tcBorders>
            <w:shd w:val="clear" w:color="auto" w:fill="auto"/>
            <w:vAlign w:val="center"/>
            <w:hideMark/>
          </w:tcPr>
          <w:p w14:paraId="5FD36575"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489" w:type="dxa"/>
            <w:tcBorders>
              <w:top w:val="nil"/>
              <w:left w:val="nil"/>
              <w:bottom w:val="single" w:sz="4" w:space="0" w:color="auto"/>
              <w:right w:val="single" w:sz="4" w:space="0" w:color="auto"/>
            </w:tcBorders>
            <w:shd w:val="clear" w:color="auto" w:fill="auto"/>
            <w:vAlign w:val="center"/>
            <w:hideMark/>
          </w:tcPr>
          <w:p w14:paraId="4BE82001"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489" w:type="dxa"/>
            <w:tcBorders>
              <w:top w:val="nil"/>
              <w:left w:val="nil"/>
              <w:bottom w:val="single" w:sz="4" w:space="0" w:color="auto"/>
              <w:right w:val="single" w:sz="4" w:space="0" w:color="auto"/>
            </w:tcBorders>
            <w:shd w:val="clear" w:color="auto" w:fill="auto"/>
            <w:vAlign w:val="center"/>
            <w:hideMark/>
          </w:tcPr>
          <w:p w14:paraId="2320B2C9"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489" w:type="dxa"/>
            <w:tcBorders>
              <w:top w:val="nil"/>
              <w:left w:val="nil"/>
              <w:bottom w:val="single" w:sz="4" w:space="0" w:color="auto"/>
              <w:right w:val="single" w:sz="4" w:space="0" w:color="auto"/>
            </w:tcBorders>
            <w:shd w:val="clear" w:color="auto" w:fill="auto"/>
            <w:vAlign w:val="center"/>
            <w:hideMark/>
          </w:tcPr>
          <w:p w14:paraId="38779C7E"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489" w:type="dxa"/>
            <w:tcBorders>
              <w:top w:val="nil"/>
              <w:left w:val="nil"/>
              <w:bottom w:val="single" w:sz="4" w:space="0" w:color="auto"/>
              <w:right w:val="single" w:sz="4" w:space="0" w:color="auto"/>
            </w:tcBorders>
            <w:shd w:val="clear" w:color="auto" w:fill="auto"/>
            <w:vAlign w:val="center"/>
            <w:hideMark/>
          </w:tcPr>
          <w:p w14:paraId="5FBB4E96"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489" w:type="dxa"/>
            <w:tcBorders>
              <w:top w:val="nil"/>
              <w:left w:val="nil"/>
              <w:bottom w:val="single" w:sz="4" w:space="0" w:color="auto"/>
              <w:right w:val="single" w:sz="4" w:space="0" w:color="auto"/>
            </w:tcBorders>
            <w:shd w:val="clear" w:color="auto" w:fill="auto"/>
            <w:vAlign w:val="center"/>
            <w:hideMark/>
          </w:tcPr>
          <w:p w14:paraId="2FC2AEE7"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489" w:type="dxa"/>
            <w:tcBorders>
              <w:top w:val="nil"/>
              <w:left w:val="nil"/>
              <w:bottom w:val="single" w:sz="4" w:space="0" w:color="auto"/>
              <w:right w:val="single" w:sz="4" w:space="0" w:color="auto"/>
            </w:tcBorders>
            <w:shd w:val="clear" w:color="auto" w:fill="auto"/>
            <w:vAlign w:val="center"/>
            <w:hideMark/>
          </w:tcPr>
          <w:p w14:paraId="5ABCA8A9"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489" w:type="dxa"/>
            <w:tcBorders>
              <w:top w:val="nil"/>
              <w:left w:val="nil"/>
              <w:bottom w:val="single" w:sz="4" w:space="0" w:color="auto"/>
              <w:right w:val="single" w:sz="4" w:space="0" w:color="auto"/>
            </w:tcBorders>
            <w:shd w:val="clear" w:color="auto" w:fill="auto"/>
            <w:vAlign w:val="center"/>
            <w:hideMark/>
          </w:tcPr>
          <w:p w14:paraId="129F45F2"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590" w:type="dxa"/>
            <w:tcBorders>
              <w:top w:val="nil"/>
              <w:left w:val="nil"/>
              <w:bottom w:val="single" w:sz="4" w:space="0" w:color="auto"/>
              <w:right w:val="single" w:sz="4" w:space="0" w:color="auto"/>
            </w:tcBorders>
            <w:shd w:val="clear" w:color="auto" w:fill="auto"/>
            <w:vAlign w:val="center"/>
            <w:hideMark/>
          </w:tcPr>
          <w:p w14:paraId="034B13A2"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590" w:type="dxa"/>
            <w:tcBorders>
              <w:top w:val="nil"/>
              <w:left w:val="nil"/>
              <w:bottom w:val="single" w:sz="4" w:space="0" w:color="auto"/>
              <w:right w:val="single" w:sz="4" w:space="0" w:color="auto"/>
            </w:tcBorders>
            <w:shd w:val="clear" w:color="auto" w:fill="auto"/>
            <w:vAlign w:val="center"/>
            <w:hideMark/>
          </w:tcPr>
          <w:p w14:paraId="723CE299"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590" w:type="dxa"/>
            <w:tcBorders>
              <w:top w:val="nil"/>
              <w:left w:val="nil"/>
              <w:bottom w:val="single" w:sz="4" w:space="0" w:color="auto"/>
              <w:right w:val="single" w:sz="4" w:space="0" w:color="auto"/>
            </w:tcBorders>
            <w:shd w:val="clear" w:color="auto" w:fill="auto"/>
            <w:vAlign w:val="center"/>
            <w:hideMark/>
          </w:tcPr>
          <w:p w14:paraId="24CE02FE"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590" w:type="dxa"/>
            <w:tcBorders>
              <w:top w:val="nil"/>
              <w:left w:val="nil"/>
              <w:bottom w:val="single" w:sz="4" w:space="0" w:color="auto"/>
              <w:right w:val="single" w:sz="4" w:space="0" w:color="auto"/>
            </w:tcBorders>
            <w:shd w:val="clear" w:color="auto" w:fill="auto"/>
            <w:vAlign w:val="center"/>
            <w:hideMark/>
          </w:tcPr>
          <w:p w14:paraId="0E559AF9"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590" w:type="dxa"/>
            <w:tcBorders>
              <w:top w:val="nil"/>
              <w:left w:val="nil"/>
              <w:bottom w:val="single" w:sz="4" w:space="0" w:color="auto"/>
              <w:right w:val="single" w:sz="4" w:space="0" w:color="auto"/>
            </w:tcBorders>
            <w:shd w:val="clear" w:color="auto" w:fill="auto"/>
            <w:vAlign w:val="center"/>
            <w:hideMark/>
          </w:tcPr>
          <w:p w14:paraId="05270DFD"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590" w:type="dxa"/>
            <w:tcBorders>
              <w:top w:val="nil"/>
              <w:left w:val="nil"/>
              <w:bottom w:val="single" w:sz="4" w:space="0" w:color="auto"/>
              <w:right w:val="single" w:sz="4" w:space="0" w:color="auto"/>
            </w:tcBorders>
            <w:shd w:val="clear" w:color="auto" w:fill="auto"/>
            <w:vAlign w:val="center"/>
            <w:hideMark/>
          </w:tcPr>
          <w:p w14:paraId="465059FB" w14:textId="77777777" w:rsidR="00D94C0A" w:rsidRPr="00274B25" w:rsidRDefault="00D94C0A" w:rsidP="00D94C0A">
            <w:pPr>
              <w:suppressAutoHyphens w:val="0"/>
              <w:spacing w:after="0"/>
              <w:jc w:val="left"/>
              <w:rPr>
                <w:rFonts w:cs="Tahoma"/>
                <w:i/>
                <w:iCs/>
                <w:color w:val="000000"/>
                <w:sz w:val="20"/>
                <w:szCs w:val="20"/>
                <w:lang w:val="el-GR" w:eastAsia="el-GR"/>
              </w:rPr>
            </w:pPr>
            <w:r w:rsidRPr="00274B25">
              <w:rPr>
                <w:rFonts w:cs="Tahoma"/>
                <w:i/>
                <w:iCs/>
                <w:color w:val="000000"/>
                <w:sz w:val="20"/>
                <w:szCs w:val="20"/>
                <w:lang w:val="el-GR" w:eastAsia="el-GR"/>
              </w:rPr>
              <w:t> </w:t>
            </w:r>
          </w:p>
        </w:tc>
        <w:tc>
          <w:tcPr>
            <w:tcW w:w="590" w:type="dxa"/>
            <w:tcBorders>
              <w:top w:val="nil"/>
              <w:left w:val="nil"/>
              <w:bottom w:val="single" w:sz="4" w:space="0" w:color="auto"/>
              <w:right w:val="single" w:sz="4" w:space="0" w:color="auto"/>
            </w:tcBorders>
            <w:shd w:val="clear" w:color="000000" w:fill="FFFF00"/>
            <w:noWrap/>
            <w:vAlign w:val="center"/>
            <w:hideMark/>
          </w:tcPr>
          <w:p w14:paraId="1398DF6F"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FFFF00"/>
            <w:noWrap/>
            <w:vAlign w:val="center"/>
            <w:hideMark/>
          </w:tcPr>
          <w:p w14:paraId="6AC0525B"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c>
          <w:tcPr>
            <w:tcW w:w="590" w:type="dxa"/>
            <w:tcBorders>
              <w:top w:val="nil"/>
              <w:left w:val="nil"/>
              <w:bottom w:val="single" w:sz="4" w:space="0" w:color="auto"/>
              <w:right w:val="single" w:sz="4" w:space="0" w:color="auto"/>
            </w:tcBorders>
            <w:shd w:val="clear" w:color="000000" w:fill="D9D9D9"/>
            <w:noWrap/>
            <w:vAlign w:val="center"/>
            <w:hideMark/>
          </w:tcPr>
          <w:p w14:paraId="6F244D44" w14:textId="77777777" w:rsidR="00D94C0A" w:rsidRPr="00274B25" w:rsidRDefault="00D94C0A" w:rsidP="00D94C0A">
            <w:pPr>
              <w:suppressAutoHyphens w:val="0"/>
              <w:spacing w:after="0"/>
              <w:jc w:val="left"/>
              <w:rPr>
                <w:rFonts w:cs="Tahoma"/>
                <w:sz w:val="20"/>
                <w:szCs w:val="20"/>
                <w:lang w:val="el-GR" w:eastAsia="el-GR"/>
              </w:rPr>
            </w:pPr>
            <w:r w:rsidRPr="00274B25">
              <w:rPr>
                <w:rFonts w:cs="Tahoma"/>
                <w:sz w:val="20"/>
                <w:szCs w:val="20"/>
                <w:lang w:val="el-GR" w:eastAsia="el-GR"/>
              </w:rPr>
              <w:t> </w:t>
            </w:r>
          </w:p>
        </w:tc>
      </w:tr>
    </w:tbl>
    <w:p w14:paraId="1DD2A70D" w14:textId="7813DA50" w:rsidR="00D94C0A" w:rsidRPr="00274B25" w:rsidRDefault="00D94C0A" w:rsidP="00BF2AE3">
      <w:pPr>
        <w:rPr>
          <w:rFonts w:cs="Tahoma"/>
          <w:szCs w:val="22"/>
          <w:lang w:val="el-GR"/>
        </w:rPr>
      </w:pPr>
    </w:p>
    <w:p w14:paraId="2CAB2F44" w14:textId="2AC48180" w:rsidR="00D94C0A" w:rsidRPr="00274B25" w:rsidRDefault="00D94C0A" w:rsidP="00BF2AE3">
      <w:pPr>
        <w:rPr>
          <w:rFonts w:cs="Tahoma"/>
          <w:szCs w:val="22"/>
          <w:lang w:val="el-GR"/>
        </w:rPr>
      </w:pPr>
    </w:p>
    <w:p w14:paraId="34A48007" w14:textId="77777777" w:rsidR="00D94C0A" w:rsidRPr="00274B25" w:rsidRDefault="00D94C0A" w:rsidP="00BF2AE3">
      <w:pPr>
        <w:rPr>
          <w:rFonts w:cs="Tahoma"/>
          <w:szCs w:val="22"/>
          <w:lang w:val="el-GR"/>
        </w:rPr>
        <w:sectPr w:rsidR="00D94C0A" w:rsidRPr="00274B25" w:rsidSect="002C2CB6">
          <w:footerReference w:type="first" r:id="rId24"/>
          <w:pgSz w:w="16838" w:h="11906" w:orient="landscape"/>
          <w:pgMar w:top="1134" w:right="1134" w:bottom="1134" w:left="1134" w:header="720" w:footer="709" w:gutter="0"/>
          <w:cols w:space="720"/>
          <w:titlePg/>
          <w:docGrid w:linePitch="360"/>
        </w:sectPr>
      </w:pPr>
    </w:p>
    <w:p w14:paraId="4FA8D7ED" w14:textId="2C397E06" w:rsidR="00D94C0A" w:rsidRPr="00274B25" w:rsidRDefault="00D94C0A" w:rsidP="00BF2AE3">
      <w:pPr>
        <w:rPr>
          <w:rFonts w:cs="Tahoma"/>
          <w:szCs w:val="22"/>
          <w:lang w:val="el-GR"/>
        </w:rPr>
      </w:pPr>
    </w:p>
    <w:p w14:paraId="5A1DDEA2" w14:textId="707E69B5" w:rsidR="004D09B6" w:rsidRPr="00274B25" w:rsidRDefault="004D09B6" w:rsidP="00BF2AE3">
      <w:pPr>
        <w:pStyle w:val="4"/>
        <w:numPr>
          <w:ilvl w:val="1"/>
          <w:numId w:val="11"/>
        </w:numPr>
        <w:rPr>
          <w:rFonts w:ascii="Tahoma" w:hAnsi="Tahoma" w:cs="Tahoma"/>
          <w:szCs w:val="22"/>
          <w:lang w:val="el-GR"/>
        </w:rPr>
      </w:pPr>
      <w:bookmarkStart w:id="528" w:name="_Toc515972725"/>
      <w:bookmarkStart w:id="529" w:name="_Ref23261429"/>
      <w:bookmarkStart w:id="530" w:name="_Ref23261523"/>
      <w:bookmarkStart w:id="531" w:name="_Toc45706983"/>
      <w:bookmarkStart w:id="532" w:name="_Ref45745027"/>
      <w:bookmarkStart w:id="533" w:name="_Ref45792279"/>
      <w:bookmarkStart w:id="534" w:name="_Ref50635960"/>
      <w:bookmarkStart w:id="535" w:name="_Toc58512428"/>
      <w:bookmarkEnd w:id="527"/>
      <w:r w:rsidRPr="00274B25">
        <w:rPr>
          <w:rFonts w:ascii="Tahoma" w:hAnsi="Tahoma" w:cs="Tahoma"/>
          <w:szCs w:val="22"/>
          <w:lang w:val="el-GR"/>
        </w:rPr>
        <w:t>Φάσεις – Παραδοτέα</w:t>
      </w:r>
      <w:bookmarkEnd w:id="528"/>
      <w:bookmarkEnd w:id="529"/>
      <w:bookmarkEnd w:id="530"/>
      <w:bookmarkEnd w:id="531"/>
      <w:bookmarkEnd w:id="532"/>
      <w:bookmarkEnd w:id="533"/>
      <w:bookmarkEnd w:id="534"/>
      <w:bookmarkEnd w:id="535"/>
      <w:r w:rsidRPr="00274B25">
        <w:rPr>
          <w:rFonts w:ascii="Tahoma" w:hAnsi="Tahoma" w:cs="Tahoma"/>
          <w:szCs w:val="22"/>
          <w:lang w:val="el-GR"/>
        </w:rPr>
        <w:t xml:space="preserve"> </w:t>
      </w:r>
    </w:p>
    <w:p w14:paraId="46F2C784" w14:textId="77777777" w:rsidR="004D09B6" w:rsidRPr="00274B25" w:rsidRDefault="004D09B6" w:rsidP="00BF2AE3">
      <w:pPr>
        <w:spacing w:before="120"/>
        <w:rPr>
          <w:rFonts w:cs="Tahoma"/>
          <w:szCs w:val="22"/>
          <w:lang w:val="el-GR"/>
        </w:rPr>
      </w:pPr>
      <w:r w:rsidRPr="00274B25">
        <w:rPr>
          <w:rFonts w:cs="Tahoma"/>
          <w:szCs w:val="22"/>
          <w:lang w:val="el-GR"/>
        </w:rPr>
        <w:t>Η γενική μεθοδολογία υλοποίησης του Έργου χωρίζεται στις εξής Φάσεις:</w:t>
      </w:r>
    </w:p>
    <w:p w14:paraId="6ADCE48C" w14:textId="4AF1A8FD" w:rsidR="004D09B6" w:rsidRPr="00274B25" w:rsidRDefault="004D09B6" w:rsidP="00BF2AE3">
      <w:pPr>
        <w:pStyle w:val="5"/>
        <w:numPr>
          <w:ilvl w:val="2"/>
          <w:numId w:val="11"/>
        </w:numPr>
        <w:spacing w:line="240" w:lineRule="auto"/>
        <w:rPr>
          <w:rFonts w:ascii="Tahoma" w:hAnsi="Tahoma" w:cs="Tahoma"/>
          <w:szCs w:val="22"/>
        </w:rPr>
      </w:pPr>
      <w:bookmarkStart w:id="536" w:name="_Ref8388343"/>
      <w:bookmarkStart w:id="537" w:name="_Ref23257141"/>
      <w:bookmarkStart w:id="538" w:name="_Toc45706984"/>
      <w:bookmarkStart w:id="539" w:name="_Toc58512429"/>
      <w:r w:rsidRPr="00274B25">
        <w:rPr>
          <w:rFonts w:ascii="Tahoma" w:hAnsi="Tahoma" w:cs="Tahoma"/>
          <w:szCs w:val="22"/>
        </w:rPr>
        <w:t>Φάση Φ1 - Μελέτη Εφαρμογής</w:t>
      </w:r>
      <w:bookmarkEnd w:id="536"/>
      <w:bookmarkEnd w:id="537"/>
      <w:bookmarkEnd w:id="538"/>
      <w:bookmarkEnd w:id="53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6372"/>
      </w:tblGrid>
      <w:tr w:rsidR="004D09B6" w:rsidRPr="00274B25" w14:paraId="184FD74A" w14:textId="77777777" w:rsidTr="000836FE">
        <w:trPr>
          <w:trHeight w:val="495"/>
          <w:jc w:val="center"/>
        </w:trPr>
        <w:tc>
          <w:tcPr>
            <w:tcW w:w="5000" w:type="pct"/>
            <w:gridSpan w:val="2"/>
            <w:shd w:val="clear" w:color="auto" w:fill="FBE4D5" w:themeFill="accent2" w:themeFillTint="33"/>
            <w:vAlign w:val="center"/>
          </w:tcPr>
          <w:p w14:paraId="3738C7A5" w14:textId="77777777" w:rsidR="004D09B6" w:rsidRPr="00274B25" w:rsidRDefault="004D09B6" w:rsidP="000836FE">
            <w:pPr>
              <w:spacing w:after="0"/>
              <w:rPr>
                <w:rFonts w:cs="Tahoma"/>
                <w:szCs w:val="22"/>
                <w:lang w:val="el-GR"/>
              </w:rPr>
            </w:pPr>
            <w:r w:rsidRPr="00274B25">
              <w:rPr>
                <w:rFonts w:cs="Tahoma"/>
                <w:b/>
                <w:szCs w:val="22"/>
                <w:lang w:val="el-GR"/>
              </w:rPr>
              <w:t xml:space="preserve">Φάση Φ1: </w:t>
            </w:r>
            <w:r w:rsidRPr="00274B25">
              <w:rPr>
                <w:rFonts w:cs="Tahoma"/>
                <w:b/>
                <w:color w:val="000000"/>
                <w:szCs w:val="22"/>
                <w:lang w:val="el-GR"/>
              </w:rPr>
              <w:t>Μελέτη Εφαρμογής</w:t>
            </w:r>
          </w:p>
        </w:tc>
      </w:tr>
      <w:tr w:rsidR="004D09B6" w:rsidRPr="00903A07" w14:paraId="6FBAC2D6" w14:textId="77777777" w:rsidTr="00A769DD">
        <w:trPr>
          <w:jc w:val="center"/>
        </w:trPr>
        <w:tc>
          <w:tcPr>
            <w:tcW w:w="5000" w:type="pct"/>
            <w:gridSpan w:val="2"/>
          </w:tcPr>
          <w:p w14:paraId="459B889A" w14:textId="77777777" w:rsidR="00E86833" w:rsidRPr="00274B25" w:rsidRDefault="00141F03" w:rsidP="00BF2AE3">
            <w:pPr>
              <w:widowControl w:val="0"/>
              <w:spacing w:after="60"/>
              <w:jc w:val="left"/>
              <w:rPr>
                <w:rFonts w:cs="Tahoma"/>
                <w:szCs w:val="22"/>
                <w:lang w:val="el-GR"/>
              </w:rPr>
            </w:pPr>
            <w:r w:rsidRPr="00274B25">
              <w:rPr>
                <w:rFonts w:cs="Tahoma"/>
                <w:szCs w:val="22"/>
                <w:lang w:val="el-GR"/>
              </w:rPr>
              <w:t>Στο πλαίσιο της Φάσης 1, θα εκπονηθεί το λεπτομερές πλάνο υλοποίησης του έργου με σκοπό τον βέλτιστο σχεδιασμό εκτέλεσης όλων των επιμέρους δραστηριοτήτων.</w:t>
            </w:r>
          </w:p>
          <w:p w14:paraId="47543931" w14:textId="7AD44E4A" w:rsidR="00E86833" w:rsidRPr="00274B25" w:rsidRDefault="00141F03" w:rsidP="00BF2AE3">
            <w:pPr>
              <w:widowControl w:val="0"/>
              <w:spacing w:after="60"/>
              <w:jc w:val="left"/>
              <w:rPr>
                <w:rFonts w:cs="Tahoma"/>
                <w:szCs w:val="22"/>
                <w:lang w:val="el-GR"/>
              </w:rPr>
            </w:pPr>
            <w:r w:rsidRPr="00274B25">
              <w:rPr>
                <w:rFonts w:cs="Tahoma"/>
                <w:szCs w:val="22"/>
                <w:lang w:val="el-GR"/>
              </w:rPr>
              <w:t>Η Φάση 1 αποτελεί το βασικό οδηγό υλοποίησης του Έργου</w:t>
            </w:r>
            <w:r w:rsidR="00E86833" w:rsidRPr="00274B25">
              <w:rPr>
                <w:rFonts w:cs="Tahoma"/>
                <w:szCs w:val="22"/>
                <w:lang w:val="el-GR"/>
              </w:rPr>
              <w:t xml:space="preserve"> και περιλαμβάνει:</w:t>
            </w:r>
          </w:p>
          <w:p w14:paraId="2963D751" w14:textId="76E636C9" w:rsidR="00E86833" w:rsidRPr="00274B25" w:rsidRDefault="00E86833" w:rsidP="00BF2AE3">
            <w:pPr>
              <w:pStyle w:val="aff"/>
              <w:widowControl w:val="0"/>
              <w:numPr>
                <w:ilvl w:val="0"/>
                <w:numId w:val="141"/>
              </w:numPr>
              <w:spacing w:after="60"/>
              <w:jc w:val="left"/>
              <w:rPr>
                <w:rFonts w:cs="Tahoma"/>
                <w:szCs w:val="22"/>
                <w:lang w:val="el-GR"/>
              </w:rPr>
            </w:pPr>
            <w:r w:rsidRPr="00274B25">
              <w:rPr>
                <w:rFonts w:cs="Tahoma"/>
                <w:szCs w:val="22"/>
                <w:lang w:val="el-GR"/>
              </w:rPr>
              <w:t>Την Μελέτη ανάλυσης  απαιτήσεων των απαιτούμενων αλλαγών και των επιπτώσεων τους, όπως αυτές αναλύονται στην Παρ.</w:t>
            </w:r>
            <w:r w:rsidR="009E6C24" w:rsidRPr="00274B25">
              <w:rPr>
                <w:rFonts w:cs="Tahoma"/>
                <w:szCs w:val="22"/>
                <w:lang w:val="el-GR"/>
              </w:rPr>
              <w:t xml:space="preserve"> </w:t>
            </w:r>
            <w:r w:rsidR="00AE6E05" w:rsidRPr="00274B25">
              <w:rPr>
                <w:rFonts w:cs="Tahoma"/>
                <w:szCs w:val="22"/>
                <w:lang w:val="el-GR"/>
              </w:rPr>
              <w:fldChar w:fldCharType="begin"/>
            </w:r>
            <w:r w:rsidR="00AE6E05" w:rsidRPr="00274B25">
              <w:rPr>
                <w:rFonts w:cs="Tahoma"/>
                <w:szCs w:val="22"/>
                <w:lang w:val="el-GR"/>
              </w:rPr>
              <w:instrText xml:space="preserve"> REF _Ref45750012 \r \h </w:instrText>
            </w:r>
            <w:r w:rsidR="00BF2AE3" w:rsidRPr="00274B25">
              <w:rPr>
                <w:rFonts w:cs="Tahoma"/>
                <w:szCs w:val="22"/>
                <w:lang w:val="el-GR"/>
              </w:rPr>
              <w:instrText xml:space="preserve"> \* MERGEFORMAT </w:instrText>
            </w:r>
            <w:r w:rsidR="00AE6E05" w:rsidRPr="00274B25">
              <w:rPr>
                <w:rFonts w:cs="Tahoma"/>
                <w:szCs w:val="22"/>
                <w:lang w:val="el-GR"/>
              </w:rPr>
            </w:r>
            <w:r w:rsidR="00AE6E05" w:rsidRPr="00274B25">
              <w:rPr>
                <w:rFonts w:cs="Tahoma"/>
                <w:szCs w:val="22"/>
                <w:lang w:val="el-GR"/>
              </w:rPr>
              <w:fldChar w:fldCharType="separate"/>
            </w:r>
            <w:r w:rsidR="00DC1D53">
              <w:rPr>
                <w:rFonts w:cs="Tahoma"/>
                <w:szCs w:val="22"/>
                <w:cs/>
                <w:lang w:val="el-GR"/>
              </w:rPr>
              <w:t>‎</w:t>
            </w:r>
            <w:r w:rsidR="00DC1D53">
              <w:rPr>
                <w:rFonts w:cs="Tahoma"/>
                <w:szCs w:val="22"/>
                <w:lang w:val="el-GR"/>
              </w:rPr>
              <w:t>A.3.4.1</w:t>
            </w:r>
            <w:r w:rsidR="00AE6E05" w:rsidRPr="00274B25">
              <w:rPr>
                <w:rFonts w:cs="Tahoma"/>
                <w:szCs w:val="22"/>
                <w:lang w:val="el-GR"/>
              </w:rPr>
              <w:fldChar w:fldCharType="end"/>
            </w:r>
          </w:p>
          <w:p w14:paraId="79DEAF26" w14:textId="78E43D73" w:rsidR="00664E8C" w:rsidRPr="00274B25" w:rsidRDefault="00664E8C" w:rsidP="00BF2AE3">
            <w:pPr>
              <w:pStyle w:val="aff"/>
              <w:numPr>
                <w:ilvl w:val="0"/>
                <w:numId w:val="141"/>
              </w:numPr>
              <w:rPr>
                <w:rFonts w:cs="Tahoma"/>
                <w:szCs w:val="22"/>
                <w:lang w:val="el-GR"/>
              </w:rPr>
            </w:pPr>
            <w:r w:rsidRPr="00274B25">
              <w:rPr>
                <w:rFonts w:cs="Tahoma"/>
                <w:szCs w:val="22"/>
                <w:lang w:val="el-GR"/>
              </w:rPr>
              <w:t xml:space="preserve">Την Μεθοδολογία και αρχικά σενάρια ελέγχου αποδοχής όπως αυτά εξειδικεύονται στην Παρ. </w:t>
            </w:r>
            <w:r w:rsidR="00AE6E05" w:rsidRPr="00274B25">
              <w:rPr>
                <w:rFonts w:cs="Tahoma"/>
                <w:szCs w:val="22"/>
                <w:lang w:val="el-GR"/>
              </w:rPr>
              <w:fldChar w:fldCharType="begin"/>
            </w:r>
            <w:r w:rsidR="00AE6E05" w:rsidRPr="00274B25">
              <w:rPr>
                <w:rFonts w:cs="Tahoma"/>
                <w:szCs w:val="22"/>
                <w:lang w:val="el-GR"/>
              </w:rPr>
              <w:instrText xml:space="preserve"> REF _Ref45750023 \r \h </w:instrText>
            </w:r>
            <w:r w:rsidR="00BF2AE3" w:rsidRPr="00274B25">
              <w:rPr>
                <w:rFonts w:cs="Tahoma"/>
                <w:szCs w:val="22"/>
                <w:lang w:val="el-GR"/>
              </w:rPr>
              <w:instrText xml:space="preserve"> \* MERGEFORMAT </w:instrText>
            </w:r>
            <w:r w:rsidR="00AE6E05" w:rsidRPr="00274B25">
              <w:rPr>
                <w:rFonts w:cs="Tahoma"/>
                <w:szCs w:val="22"/>
                <w:lang w:val="el-GR"/>
              </w:rPr>
            </w:r>
            <w:r w:rsidR="00AE6E05" w:rsidRPr="00274B25">
              <w:rPr>
                <w:rFonts w:cs="Tahoma"/>
                <w:szCs w:val="22"/>
                <w:lang w:val="el-GR"/>
              </w:rPr>
              <w:fldChar w:fldCharType="separate"/>
            </w:r>
            <w:r w:rsidR="00DC1D53">
              <w:rPr>
                <w:rFonts w:cs="Tahoma"/>
                <w:szCs w:val="22"/>
                <w:cs/>
                <w:lang w:val="el-GR"/>
              </w:rPr>
              <w:t>‎</w:t>
            </w:r>
            <w:r w:rsidR="00DC1D53">
              <w:rPr>
                <w:rFonts w:cs="Tahoma"/>
                <w:szCs w:val="22"/>
                <w:lang w:val="el-GR"/>
              </w:rPr>
              <w:t>A.3.4.5</w:t>
            </w:r>
            <w:r w:rsidR="00AE6E05" w:rsidRPr="00274B25">
              <w:rPr>
                <w:rFonts w:cs="Tahoma"/>
                <w:szCs w:val="22"/>
                <w:lang w:val="el-GR"/>
              </w:rPr>
              <w:fldChar w:fldCharType="end"/>
            </w:r>
          </w:p>
          <w:p w14:paraId="58F08C19" w14:textId="627A33ED" w:rsidR="00664E8C" w:rsidRPr="00274B25" w:rsidRDefault="00664E8C" w:rsidP="00BF2AE3">
            <w:pPr>
              <w:pStyle w:val="aff"/>
              <w:widowControl w:val="0"/>
              <w:numPr>
                <w:ilvl w:val="0"/>
                <w:numId w:val="141"/>
              </w:numPr>
              <w:spacing w:after="60"/>
              <w:jc w:val="left"/>
              <w:rPr>
                <w:rFonts w:cs="Tahoma"/>
                <w:szCs w:val="22"/>
                <w:lang w:val="el-GR"/>
              </w:rPr>
            </w:pPr>
            <w:r w:rsidRPr="00274B25">
              <w:rPr>
                <w:rFonts w:cs="Tahoma"/>
                <w:szCs w:val="22"/>
                <w:lang w:val="el-GR"/>
              </w:rPr>
              <w:t xml:space="preserve">Την Μελέτη Διαλειτουργικότητας, όπως αυτή αναλύεται στην Παρ. </w:t>
            </w:r>
            <w:r w:rsidR="00AE6E05" w:rsidRPr="00274B25">
              <w:rPr>
                <w:rFonts w:cs="Tahoma"/>
                <w:szCs w:val="22"/>
                <w:lang w:val="el-GR"/>
              </w:rPr>
              <w:fldChar w:fldCharType="begin"/>
            </w:r>
            <w:r w:rsidR="00AE6E05" w:rsidRPr="00274B25">
              <w:rPr>
                <w:rFonts w:cs="Tahoma"/>
                <w:szCs w:val="22"/>
                <w:lang w:val="el-GR"/>
              </w:rPr>
              <w:instrText xml:space="preserve"> REF _Ref45750038 \r \h </w:instrText>
            </w:r>
            <w:r w:rsidR="00BF2AE3" w:rsidRPr="00274B25">
              <w:rPr>
                <w:rFonts w:cs="Tahoma"/>
                <w:szCs w:val="22"/>
                <w:lang w:val="el-GR"/>
              </w:rPr>
              <w:instrText xml:space="preserve"> \* MERGEFORMAT </w:instrText>
            </w:r>
            <w:r w:rsidR="00AE6E05" w:rsidRPr="00274B25">
              <w:rPr>
                <w:rFonts w:cs="Tahoma"/>
                <w:szCs w:val="22"/>
                <w:lang w:val="el-GR"/>
              </w:rPr>
            </w:r>
            <w:r w:rsidR="00AE6E05" w:rsidRPr="00274B25">
              <w:rPr>
                <w:rFonts w:cs="Tahoma"/>
                <w:szCs w:val="22"/>
                <w:lang w:val="el-GR"/>
              </w:rPr>
              <w:fldChar w:fldCharType="separate"/>
            </w:r>
            <w:r w:rsidR="00DC1D53">
              <w:rPr>
                <w:rFonts w:cs="Tahoma"/>
                <w:szCs w:val="22"/>
                <w:cs/>
                <w:lang w:val="el-GR"/>
              </w:rPr>
              <w:t>‎</w:t>
            </w:r>
            <w:r w:rsidR="00DC1D53">
              <w:rPr>
                <w:rFonts w:cs="Tahoma"/>
                <w:szCs w:val="22"/>
                <w:lang w:val="el-GR"/>
              </w:rPr>
              <w:t>A.3.4.3</w:t>
            </w:r>
            <w:r w:rsidR="00AE6E05" w:rsidRPr="00274B25">
              <w:rPr>
                <w:rFonts w:cs="Tahoma"/>
                <w:szCs w:val="22"/>
                <w:lang w:val="el-GR"/>
              </w:rPr>
              <w:fldChar w:fldCharType="end"/>
            </w:r>
          </w:p>
          <w:p w14:paraId="1F3B83E9" w14:textId="443D0DEA" w:rsidR="00664E8C" w:rsidRPr="00274B25" w:rsidRDefault="00664E8C" w:rsidP="00BF2AE3">
            <w:pPr>
              <w:pStyle w:val="aff"/>
              <w:widowControl w:val="0"/>
              <w:numPr>
                <w:ilvl w:val="0"/>
                <w:numId w:val="141"/>
              </w:numPr>
              <w:spacing w:after="60"/>
              <w:jc w:val="left"/>
              <w:rPr>
                <w:rFonts w:cs="Tahoma"/>
                <w:szCs w:val="22"/>
                <w:lang w:val="el-GR"/>
              </w:rPr>
            </w:pPr>
            <w:r w:rsidRPr="00274B25">
              <w:rPr>
                <w:rFonts w:cs="Tahoma"/>
                <w:szCs w:val="22"/>
                <w:lang w:val="el-GR"/>
              </w:rPr>
              <w:t xml:space="preserve">Την Μελέτη Μετάπτωσης του συστήματος στο </w:t>
            </w:r>
            <w:r w:rsidRPr="00274B25">
              <w:rPr>
                <w:rFonts w:cs="Tahoma"/>
                <w:szCs w:val="22"/>
                <w:lang w:val="en-US"/>
              </w:rPr>
              <w:t>G</w:t>
            </w:r>
            <w:r w:rsidRPr="00274B25">
              <w:rPr>
                <w:rFonts w:cs="Tahoma"/>
                <w:szCs w:val="22"/>
                <w:lang w:val="el-GR"/>
              </w:rPr>
              <w:t>-</w:t>
            </w:r>
            <w:r w:rsidRPr="00274B25">
              <w:rPr>
                <w:rFonts w:cs="Tahoma"/>
                <w:szCs w:val="22"/>
                <w:lang w:val="en-US"/>
              </w:rPr>
              <w:t>Coud</w:t>
            </w:r>
            <w:r w:rsidRPr="00274B25">
              <w:rPr>
                <w:rFonts w:cs="Tahoma"/>
                <w:szCs w:val="22"/>
                <w:lang w:val="el-GR"/>
              </w:rPr>
              <w:t xml:space="preserve">, όπως αυτή αναλύεται στην Παρ. </w:t>
            </w:r>
            <w:r w:rsidR="00AE6E05" w:rsidRPr="00274B25">
              <w:rPr>
                <w:rFonts w:cs="Tahoma"/>
                <w:szCs w:val="22"/>
                <w:lang w:val="el-GR"/>
              </w:rPr>
              <w:fldChar w:fldCharType="begin"/>
            </w:r>
            <w:r w:rsidR="00AE6E05" w:rsidRPr="00274B25">
              <w:rPr>
                <w:rFonts w:cs="Tahoma"/>
                <w:szCs w:val="22"/>
                <w:lang w:val="el-GR"/>
              </w:rPr>
              <w:instrText xml:space="preserve"> REF _Ref45750062 \r \h </w:instrText>
            </w:r>
            <w:r w:rsidR="00BF2AE3" w:rsidRPr="00274B25">
              <w:rPr>
                <w:rFonts w:cs="Tahoma"/>
                <w:szCs w:val="22"/>
                <w:lang w:val="el-GR"/>
              </w:rPr>
              <w:instrText xml:space="preserve"> \* MERGEFORMAT </w:instrText>
            </w:r>
            <w:r w:rsidR="00AE6E05" w:rsidRPr="00274B25">
              <w:rPr>
                <w:rFonts w:cs="Tahoma"/>
                <w:szCs w:val="22"/>
                <w:lang w:val="el-GR"/>
              </w:rPr>
            </w:r>
            <w:r w:rsidR="00AE6E05" w:rsidRPr="00274B25">
              <w:rPr>
                <w:rFonts w:cs="Tahoma"/>
                <w:szCs w:val="22"/>
                <w:lang w:val="el-GR"/>
              </w:rPr>
              <w:fldChar w:fldCharType="separate"/>
            </w:r>
            <w:r w:rsidR="00DC1D53">
              <w:rPr>
                <w:rFonts w:cs="Tahoma"/>
                <w:szCs w:val="22"/>
                <w:cs/>
                <w:lang w:val="el-GR"/>
              </w:rPr>
              <w:t>‎</w:t>
            </w:r>
            <w:r w:rsidR="00DC1D53">
              <w:rPr>
                <w:rFonts w:cs="Tahoma"/>
                <w:szCs w:val="22"/>
                <w:lang w:val="el-GR"/>
              </w:rPr>
              <w:t>A.3.4.4</w:t>
            </w:r>
            <w:r w:rsidR="00AE6E05" w:rsidRPr="00274B25">
              <w:rPr>
                <w:rFonts w:cs="Tahoma"/>
                <w:szCs w:val="22"/>
                <w:lang w:val="el-GR"/>
              </w:rPr>
              <w:fldChar w:fldCharType="end"/>
            </w:r>
          </w:p>
          <w:p w14:paraId="4A02FD43" w14:textId="4C64C4FB" w:rsidR="004D09B6" w:rsidRPr="00274B25" w:rsidRDefault="00E86833" w:rsidP="00BF2AE3">
            <w:pPr>
              <w:widowControl w:val="0"/>
              <w:spacing w:after="60"/>
              <w:jc w:val="left"/>
              <w:rPr>
                <w:rFonts w:cs="Tahoma"/>
                <w:szCs w:val="22"/>
                <w:lang w:val="el-GR"/>
              </w:rPr>
            </w:pPr>
            <w:r w:rsidRPr="00274B25">
              <w:rPr>
                <w:rFonts w:cs="Tahoma"/>
                <w:szCs w:val="22"/>
                <w:lang w:val="el-GR"/>
              </w:rPr>
              <w:t>Τα αναμενόμενα αποτελέσματα της Φάσης 1 συνοψίζονται σε παραδοτέα στον ακόλουθο Πίνακα:</w:t>
            </w:r>
          </w:p>
        </w:tc>
      </w:tr>
      <w:tr w:rsidR="001D1FF9" w:rsidRPr="00274B25" w14:paraId="72E5F197" w14:textId="77777777" w:rsidTr="005528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91" w:type="pct"/>
            <w:shd w:val="clear" w:color="auto" w:fill="E6E6E6"/>
            <w:vAlign w:val="center"/>
          </w:tcPr>
          <w:p w14:paraId="6AD1813A" w14:textId="0B4A6392" w:rsidR="001D1FF9" w:rsidRPr="00274B25" w:rsidRDefault="001D1FF9" w:rsidP="00BF2AE3">
            <w:pPr>
              <w:spacing w:before="120"/>
              <w:rPr>
                <w:rFonts w:cs="Tahoma"/>
                <w:b/>
                <w:szCs w:val="22"/>
                <w:lang w:val="el-GR"/>
              </w:rPr>
            </w:pPr>
            <w:r w:rsidRPr="00274B25">
              <w:rPr>
                <w:rFonts w:cs="Tahoma"/>
                <w:b/>
                <w:szCs w:val="22"/>
                <w:lang w:val="el-GR"/>
              </w:rPr>
              <w:t>Τίτλος Παραδοτέου</w:t>
            </w:r>
          </w:p>
        </w:tc>
        <w:tc>
          <w:tcPr>
            <w:tcW w:w="3309" w:type="pct"/>
            <w:shd w:val="clear" w:color="auto" w:fill="E6E6E6"/>
            <w:vAlign w:val="center"/>
          </w:tcPr>
          <w:p w14:paraId="02578715" w14:textId="3FDA9960" w:rsidR="001D1FF9" w:rsidRPr="00274B25" w:rsidRDefault="001D1FF9" w:rsidP="00BF2AE3">
            <w:pPr>
              <w:spacing w:before="120"/>
              <w:rPr>
                <w:rFonts w:cs="Tahoma"/>
                <w:b/>
                <w:szCs w:val="22"/>
                <w:lang w:val="el-GR"/>
              </w:rPr>
            </w:pPr>
            <w:r w:rsidRPr="00274B25">
              <w:rPr>
                <w:rFonts w:cs="Tahoma"/>
                <w:b/>
                <w:szCs w:val="22"/>
                <w:lang w:val="el-GR"/>
              </w:rPr>
              <w:t xml:space="preserve">Περιγραφή Παραδοτέου </w:t>
            </w:r>
          </w:p>
        </w:tc>
      </w:tr>
      <w:tr w:rsidR="00D73B7B" w:rsidRPr="00274B25" w14:paraId="06642079" w14:textId="1C061D6F" w:rsidTr="005528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1691" w:type="pct"/>
            <w:vAlign w:val="center"/>
          </w:tcPr>
          <w:p w14:paraId="7A721A33" w14:textId="5C395874" w:rsidR="00D73B7B" w:rsidRPr="00274B25" w:rsidRDefault="00D73B7B" w:rsidP="00BF2AE3">
            <w:pPr>
              <w:pStyle w:val="Tabletext"/>
              <w:numPr>
                <w:ilvl w:val="0"/>
                <w:numId w:val="62"/>
              </w:numPr>
              <w:spacing w:after="0"/>
              <w:rPr>
                <w:rFonts w:cs="Tahoma"/>
                <w:sz w:val="22"/>
                <w:szCs w:val="22"/>
              </w:rPr>
            </w:pPr>
            <w:bookmarkStart w:id="540" w:name="_Ref508113662"/>
            <w:bookmarkStart w:id="541" w:name="_Ref508113466"/>
            <w:r w:rsidRPr="00274B25">
              <w:rPr>
                <w:rFonts w:cs="Tahoma"/>
                <w:b/>
                <w:sz w:val="22"/>
                <w:szCs w:val="22"/>
              </w:rPr>
              <w:t>Μελέτη Εφαρμογής Ανάλυση Ψηφιακών Υπηρεσιών / Εφαρμογών</w:t>
            </w:r>
            <w:bookmarkEnd w:id="540"/>
            <w:bookmarkEnd w:id="541"/>
          </w:p>
        </w:tc>
        <w:tc>
          <w:tcPr>
            <w:tcW w:w="3309" w:type="pct"/>
            <w:vAlign w:val="center"/>
          </w:tcPr>
          <w:p w14:paraId="31A3DE6D" w14:textId="71D0EDE4" w:rsidR="00D73B7B" w:rsidRPr="00274B25" w:rsidRDefault="00D73B7B" w:rsidP="00BF2AE3">
            <w:pPr>
              <w:widowControl w:val="0"/>
              <w:spacing w:after="60"/>
              <w:jc w:val="left"/>
              <w:rPr>
                <w:rFonts w:cs="Tahoma"/>
                <w:szCs w:val="22"/>
                <w:lang w:val="el-GR"/>
              </w:rPr>
            </w:pPr>
            <w:r w:rsidRPr="00274B25">
              <w:rPr>
                <w:rFonts w:cs="Tahoma"/>
                <w:szCs w:val="22"/>
                <w:lang w:val="el-GR"/>
              </w:rPr>
              <w:t xml:space="preserve">Περιλαμβάνει κατ’ ελάχιστο τα αναφερόμενα στην </w:t>
            </w:r>
            <w:r w:rsidR="00664E8C" w:rsidRPr="00274B25">
              <w:rPr>
                <w:rFonts w:cs="Tahoma"/>
                <w:szCs w:val="22"/>
                <w:lang w:val="el-GR"/>
              </w:rPr>
              <w:t xml:space="preserve">Παρ. </w:t>
            </w:r>
            <w:r w:rsidR="00AE6E05" w:rsidRPr="00274B25">
              <w:rPr>
                <w:rFonts w:cs="Tahoma"/>
                <w:szCs w:val="22"/>
                <w:lang w:val="el-GR"/>
              </w:rPr>
              <w:fldChar w:fldCharType="begin"/>
            </w:r>
            <w:r w:rsidR="00AE6E05" w:rsidRPr="00274B25">
              <w:rPr>
                <w:rFonts w:cs="Tahoma"/>
                <w:szCs w:val="22"/>
                <w:lang w:val="el-GR"/>
              </w:rPr>
              <w:instrText xml:space="preserve"> REF _Ref45750073 \r \h </w:instrText>
            </w:r>
            <w:r w:rsidR="00BF2AE3" w:rsidRPr="00274B25">
              <w:rPr>
                <w:rFonts w:cs="Tahoma"/>
                <w:szCs w:val="22"/>
                <w:lang w:val="el-GR"/>
              </w:rPr>
              <w:instrText xml:space="preserve"> \* MERGEFORMAT </w:instrText>
            </w:r>
            <w:r w:rsidR="00AE6E05" w:rsidRPr="00274B25">
              <w:rPr>
                <w:rFonts w:cs="Tahoma"/>
                <w:szCs w:val="22"/>
                <w:lang w:val="el-GR"/>
              </w:rPr>
            </w:r>
            <w:r w:rsidR="00AE6E05" w:rsidRPr="00274B25">
              <w:rPr>
                <w:rFonts w:cs="Tahoma"/>
                <w:szCs w:val="22"/>
                <w:lang w:val="el-GR"/>
              </w:rPr>
              <w:fldChar w:fldCharType="separate"/>
            </w:r>
            <w:r w:rsidR="00DC1D53">
              <w:rPr>
                <w:rFonts w:cs="Tahoma"/>
                <w:szCs w:val="22"/>
                <w:cs/>
                <w:lang w:val="el-GR"/>
              </w:rPr>
              <w:t>‎</w:t>
            </w:r>
            <w:r w:rsidR="00DC1D53">
              <w:rPr>
                <w:rFonts w:cs="Tahoma"/>
                <w:szCs w:val="22"/>
                <w:lang w:val="el-GR"/>
              </w:rPr>
              <w:t>A.3.4.1</w:t>
            </w:r>
            <w:r w:rsidR="00AE6E05" w:rsidRPr="00274B25">
              <w:rPr>
                <w:rFonts w:cs="Tahoma"/>
                <w:szCs w:val="22"/>
                <w:lang w:val="el-GR"/>
              </w:rPr>
              <w:fldChar w:fldCharType="end"/>
            </w:r>
          </w:p>
        </w:tc>
      </w:tr>
      <w:tr w:rsidR="00664E8C" w:rsidRPr="00274B25" w14:paraId="7B32E38E" w14:textId="77777777" w:rsidTr="005528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57"/>
          <w:jc w:val="center"/>
        </w:trPr>
        <w:tc>
          <w:tcPr>
            <w:tcW w:w="1691" w:type="pct"/>
            <w:vAlign w:val="center"/>
          </w:tcPr>
          <w:p w14:paraId="102A0A15" w14:textId="57B3B1F4" w:rsidR="00664E8C" w:rsidRPr="00274B25" w:rsidRDefault="00664E8C" w:rsidP="00BF2AE3">
            <w:pPr>
              <w:widowControl w:val="0"/>
              <w:numPr>
                <w:ilvl w:val="0"/>
                <w:numId w:val="62"/>
              </w:numPr>
              <w:suppressAutoHyphens w:val="0"/>
              <w:spacing w:before="120" w:after="0"/>
              <w:jc w:val="left"/>
              <w:rPr>
                <w:rFonts w:cs="Tahoma"/>
                <w:b/>
                <w:szCs w:val="22"/>
                <w:lang w:val="el-GR"/>
              </w:rPr>
            </w:pPr>
            <w:r w:rsidRPr="00274B25">
              <w:rPr>
                <w:rFonts w:cs="Tahoma"/>
                <w:b/>
                <w:szCs w:val="22"/>
                <w:lang w:val="el-GR"/>
              </w:rPr>
              <w:t>Σενάρια Ελέγχου Λογισμικού</w:t>
            </w:r>
            <w:r w:rsidRPr="00274B25" w:rsidDel="002253A7">
              <w:rPr>
                <w:rFonts w:cs="Tahoma"/>
                <w:b/>
                <w:szCs w:val="22"/>
                <w:lang w:val="el-GR"/>
              </w:rPr>
              <w:t xml:space="preserve"> </w:t>
            </w:r>
            <w:r w:rsidRPr="00274B25">
              <w:rPr>
                <w:rFonts w:cs="Tahoma"/>
                <w:b/>
                <w:szCs w:val="22"/>
                <w:lang w:val="el-GR"/>
              </w:rPr>
              <w:t>και Πλάνο Δοκιμών Ελέγχου</w:t>
            </w:r>
          </w:p>
        </w:tc>
        <w:tc>
          <w:tcPr>
            <w:tcW w:w="3309" w:type="pct"/>
            <w:vAlign w:val="center"/>
          </w:tcPr>
          <w:p w14:paraId="37D18047" w14:textId="66A1E62C" w:rsidR="00664E8C" w:rsidRPr="00274B25" w:rsidRDefault="00664E8C" w:rsidP="00BF2AE3">
            <w:pPr>
              <w:suppressAutoHyphens w:val="0"/>
              <w:spacing w:before="60" w:after="60"/>
              <w:ind w:right="-58"/>
              <w:jc w:val="left"/>
              <w:rPr>
                <w:rStyle w:val="Tahoma"/>
                <w:rFonts w:cs="Tahoma"/>
                <w:szCs w:val="22"/>
                <w:lang w:val="el-GR"/>
              </w:rPr>
            </w:pPr>
            <w:r w:rsidRPr="00274B25">
              <w:rPr>
                <w:rFonts w:cs="Tahoma"/>
                <w:szCs w:val="22"/>
                <w:lang w:val="el-GR"/>
              </w:rPr>
              <w:t xml:space="preserve">Περιλαμβάνει κατ’ ελάχιστο τα αναφερόμενα στην Παρ. </w:t>
            </w:r>
            <w:r w:rsidR="00AE6E05" w:rsidRPr="00274B25">
              <w:rPr>
                <w:rFonts w:cs="Tahoma"/>
                <w:szCs w:val="22"/>
                <w:lang w:val="el-GR"/>
              </w:rPr>
              <w:fldChar w:fldCharType="begin"/>
            </w:r>
            <w:r w:rsidR="00AE6E05" w:rsidRPr="00274B25">
              <w:rPr>
                <w:rFonts w:cs="Tahoma"/>
                <w:szCs w:val="22"/>
                <w:lang w:val="el-GR"/>
              </w:rPr>
              <w:instrText xml:space="preserve"> REF _Ref45750080 \r \h </w:instrText>
            </w:r>
            <w:r w:rsidR="00BF2AE3" w:rsidRPr="00274B25">
              <w:rPr>
                <w:rFonts w:cs="Tahoma"/>
                <w:szCs w:val="22"/>
                <w:lang w:val="el-GR"/>
              </w:rPr>
              <w:instrText xml:space="preserve"> \* MERGEFORMAT </w:instrText>
            </w:r>
            <w:r w:rsidR="00AE6E05" w:rsidRPr="00274B25">
              <w:rPr>
                <w:rFonts w:cs="Tahoma"/>
                <w:szCs w:val="22"/>
                <w:lang w:val="el-GR"/>
              </w:rPr>
            </w:r>
            <w:r w:rsidR="00AE6E05" w:rsidRPr="00274B25">
              <w:rPr>
                <w:rFonts w:cs="Tahoma"/>
                <w:szCs w:val="22"/>
                <w:lang w:val="el-GR"/>
              </w:rPr>
              <w:fldChar w:fldCharType="separate"/>
            </w:r>
            <w:r w:rsidR="00DC1D53">
              <w:rPr>
                <w:rFonts w:cs="Tahoma"/>
                <w:szCs w:val="22"/>
                <w:cs/>
                <w:lang w:val="el-GR"/>
              </w:rPr>
              <w:t>‎</w:t>
            </w:r>
            <w:r w:rsidR="00DC1D53">
              <w:rPr>
                <w:rFonts w:cs="Tahoma"/>
                <w:szCs w:val="22"/>
                <w:lang w:val="el-GR"/>
              </w:rPr>
              <w:t>A.3.4.5</w:t>
            </w:r>
            <w:r w:rsidR="00AE6E05" w:rsidRPr="00274B25">
              <w:rPr>
                <w:rFonts w:cs="Tahoma"/>
                <w:szCs w:val="22"/>
                <w:lang w:val="el-GR"/>
              </w:rPr>
              <w:fldChar w:fldCharType="end"/>
            </w:r>
          </w:p>
        </w:tc>
      </w:tr>
      <w:tr w:rsidR="001D1FF9" w:rsidRPr="00274B25" w14:paraId="5FF24D54" w14:textId="77777777" w:rsidTr="005528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91" w:type="pct"/>
            <w:vAlign w:val="center"/>
          </w:tcPr>
          <w:p w14:paraId="31898D6B" w14:textId="515FA0C1" w:rsidR="001D1FF9" w:rsidRPr="00274B25" w:rsidRDefault="001D1FF9" w:rsidP="00BF2AE3">
            <w:pPr>
              <w:widowControl w:val="0"/>
              <w:numPr>
                <w:ilvl w:val="0"/>
                <w:numId w:val="62"/>
              </w:numPr>
              <w:suppressAutoHyphens w:val="0"/>
              <w:spacing w:before="120" w:after="0"/>
              <w:jc w:val="left"/>
              <w:rPr>
                <w:rFonts w:cs="Tahoma"/>
                <w:b/>
                <w:szCs w:val="22"/>
                <w:lang w:val="el-GR" w:eastAsia="en-US"/>
              </w:rPr>
            </w:pPr>
            <w:bookmarkStart w:id="542" w:name="_Ref510088974"/>
            <w:r w:rsidRPr="00274B25">
              <w:rPr>
                <w:rFonts w:cs="Tahoma"/>
                <w:b/>
                <w:szCs w:val="22"/>
                <w:lang w:val="el-GR"/>
              </w:rPr>
              <w:t xml:space="preserve">Σχέδιο Διαλειτουργικότητας και Διασύνδεσης του Συστήματος με τρίτα </w:t>
            </w:r>
            <w:r w:rsidR="00AF044E" w:rsidRPr="00274B25">
              <w:rPr>
                <w:rFonts w:cs="Tahoma"/>
                <w:b/>
                <w:szCs w:val="22"/>
                <w:lang w:val="el-GR"/>
              </w:rPr>
              <w:t xml:space="preserve">και εσωτερικά </w:t>
            </w:r>
            <w:r w:rsidRPr="00274B25">
              <w:rPr>
                <w:rFonts w:cs="Tahoma"/>
                <w:b/>
                <w:szCs w:val="22"/>
                <w:lang w:val="el-GR"/>
              </w:rPr>
              <w:t>Συστήματα</w:t>
            </w:r>
            <w:bookmarkEnd w:id="542"/>
          </w:p>
        </w:tc>
        <w:tc>
          <w:tcPr>
            <w:tcW w:w="3309" w:type="pct"/>
            <w:vAlign w:val="center"/>
          </w:tcPr>
          <w:p w14:paraId="096EF8EA" w14:textId="77777777" w:rsidR="00FB34F3" w:rsidRPr="00274B25" w:rsidRDefault="00FB34F3" w:rsidP="00BF2AE3">
            <w:pPr>
              <w:pStyle w:val="aff"/>
              <w:numPr>
                <w:ilvl w:val="0"/>
                <w:numId w:val="159"/>
              </w:numPr>
              <w:suppressAutoHyphens w:val="0"/>
              <w:spacing w:before="60" w:after="60"/>
              <w:ind w:left="318" w:right="-58"/>
              <w:jc w:val="left"/>
              <w:rPr>
                <w:rFonts w:cs="Tahoma"/>
                <w:szCs w:val="22"/>
                <w:lang w:val="el-GR"/>
              </w:rPr>
            </w:pPr>
            <w:r w:rsidRPr="00274B25">
              <w:rPr>
                <w:rFonts w:cs="Tahoma"/>
                <w:szCs w:val="22"/>
                <w:lang w:val="el-GR"/>
              </w:rPr>
              <w:t>Η εξειδικευμένη Μελέτη Διαλειτουργικότητας θα περιλαμβάνει αναλυτικές, τελικές προδιαγραφές, αφού έχουν μελετηθεί και καταγραφεί οι ανάγκες των φορέων που θα διαλειτουργήσουν με το ΟΠΣ-ΑΔΕ, καθώς και η υφιστάμενη πληροφοριακή υποδομή τους.</w:t>
            </w:r>
          </w:p>
          <w:p w14:paraId="05030563" w14:textId="0F96D226" w:rsidR="001D1FF9" w:rsidRPr="00274B25" w:rsidRDefault="00664E8C" w:rsidP="00BF2AE3">
            <w:pPr>
              <w:pStyle w:val="aff"/>
              <w:numPr>
                <w:ilvl w:val="0"/>
                <w:numId w:val="159"/>
              </w:numPr>
              <w:suppressAutoHyphens w:val="0"/>
              <w:spacing w:before="60" w:after="60"/>
              <w:ind w:left="318" w:right="-58"/>
              <w:jc w:val="left"/>
              <w:rPr>
                <w:rFonts w:cs="Tahoma"/>
                <w:szCs w:val="22"/>
                <w:lang w:val="el-GR"/>
              </w:rPr>
            </w:pPr>
            <w:r w:rsidRPr="00274B25">
              <w:rPr>
                <w:rFonts w:cs="Tahoma"/>
                <w:szCs w:val="22"/>
                <w:lang w:val="el-GR"/>
              </w:rPr>
              <w:t xml:space="preserve">Περιλαμβάνει κατ’ ελάχιστο τα αναφερόμενα στην Παρ. </w:t>
            </w:r>
            <w:r w:rsidR="00AE6E05" w:rsidRPr="00274B25">
              <w:rPr>
                <w:rFonts w:cs="Tahoma"/>
                <w:szCs w:val="22"/>
                <w:lang w:val="el-GR"/>
              </w:rPr>
              <w:fldChar w:fldCharType="begin"/>
            </w:r>
            <w:r w:rsidR="00AE6E05" w:rsidRPr="00274B25">
              <w:rPr>
                <w:rFonts w:cs="Tahoma"/>
                <w:szCs w:val="22"/>
                <w:lang w:val="el-GR"/>
              </w:rPr>
              <w:instrText xml:space="preserve"> REF _Ref45750095 \r \h </w:instrText>
            </w:r>
            <w:r w:rsidR="00BF2AE3" w:rsidRPr="00274B25">
              <w:rPr>
                <w:rFonts w:cs="Tahoma"/>
                <w:szCs w:val="22"/>
                <w:lang w:val="el-GR"/>
              </w:rPr>
              <w:instrText xml:space="preserve"> \* MERGEFORMAT </w:instrText>
            </w:r>
            <w:r w:rsidR="00AE6E05" w:rsidRPr="00274B25">
              <w:rPr>
                <w:rFonts w:cs="Tahoma"/>
                <w:szCs w:val="22"/>
                <w:lang w:val="el-GR"/>
              </w:rPr>
            </w:r>
            <w:r w:rsidR="00AE6E05" w:rsidRPr="00274B25">
              <w:rPr>
                <w:rFonts w:cs="Tahoma"/>
                <w:szCs w:val="22"/>
                <w:lang w:val="el-GR"/>
              </w:rPr>
              <w:fldChar w:fldCharType="separate"/>
            </w:r>
            <w:r w:rsidR="00DC1D53">
              <w:rPr>
                <w:rFonts w:cs="Tahoma"/>
                <w:szCs w:val="22"/>
                <w:cs/>
                <w:lang w:val="el-GR"/>
              </w:rPr>
              <w:t>‎</w:t>
            </w:r>
            <w:r w:rsidR="00DC1D53">
              <w:rPr>
                <w:rFonts w:cs="Tahoma"/>
                <w:szCs w:val="22"/>
                <w:lang w:val="el-GR"/>
              </w:rPr>
              <w:t>A.3.4.3</w:t>
            </w:r>
            <w:r w:rsidR="00AE6E05" w:rsidRPr="00274B25">
              <w:rPr>
                <w:rFonts w:cs="Tahoma"/>
                <w:szCs w:val="22"/>
                <w:lang w:val="el-GR"/>
              </w:rPr>
              <w:fldChar w:fldCharType="end"/>
            </w:r>
          </w:p>
        </w:tc>
      </w:tr>
      <w:tr w:rsidR="00FB34F3" w:rsidRPr="00274B25" w14:paraId="2289747A" w14:textId="77777777" w:rsidTr="005528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160"/>
          <w:jc w:val="center"/>
        </w:trPr>
        <w:tc>
          <w:tcPr>
            <w:tcW w:w="1691" w:type="pct"/>
            <w:vAlign w:val="center"/>
          </w:tcPr>
          <w:p w14:paraId="6D8D695A" w14:textId="2EFCF08E" w:rsidR="00FB34F3" w:rsidRPr="00274B25" w:rsidRDefault="00FB34F3" w:rsidP="00BF2AE3">
            <w:pPr>
              <w:widowControl w:val="0"/>
              <w:numPr>
                <w:ilvl w:val="0"/>
                <w:numId w:val="62"/>
              </w:numPr>
              <w:suppressAutoHyphens w:val="0"/>
              <w:spacing w:before="120" w:after="0"/>
              <w:jc w:val="left"/>
              <w:rPr>
                <w:rFonts w:cs="Tahoma"/>
                <w:b/>
                <w:szCs w:val="22"/>
                <w:lang w:val="el-GR" w:eastAsia="en-US"/>
              </w:rPr>
            </w:pPr>
            <w:r w:rsidRPr="00274B25">
              <w:rPr>
                <w:rFonts w:cs="Tahoma"/>
                <w:b/>
                <w:szCs w:val="22"/>
                <w:lang w:val="el-GR"/>
              </w:rPr>
              <w:t xml:space="preserve">Μελέτη μετάπτωσης στο </w:t>
            </w:r>
            <w:r w:rsidRPr="00274B25">
              <w:rPr>
                <w:rFonts w:cs="Tahoma"/>
                <w:b/>
                <w:szCs w:val="22"/>
                <w:lang w:val="en-US"/>
              </w:rPr>
              <w:t>G</w:t>
            </w:r>
            <w:r w:rsidRPr="00274B25">
              <w:rPr>
                <w:rFonts w:cs="Tahoma"/>
                <w:b/>
                <w:szCs w:val="22"/>
                <w:lang w:val="el-GR"/>
              </w:rPr>
              <w:t>-</w:t>
            </w:r>
            <w:r w:rsidRPr="00274B25">
              <w:rPr>
                <w:rFonts w:cs="Tahoma"/>
                <w:b/>
                <w:szCs w:val="22"/>
                <w:lang w:val="en-US"/>
              </w:rPr>
              <w:t>Cloud</w:t>
            </w:r>
          </w:p>
        </w:tc>
        <w:tc>
          <w:tcPr>
            <w:tcW w:w="3309" w:type="pct"/>
            <w:vAlign w:val="center"/>
          </w:tcPr>
          <w:p w14:paraId="1BF506F8" w14:textId="77777777" w:rsidR="00FB34F3" w:rsidRPr="00274B25" w:rsidRDefault="00FB34F3" w:rsidP="00BF2AE3">
            <w:pPr>
              <w:widowControl w:val="0"/>
              <w:numPr>
                <w:ilvl w:val="0"/>
                <w:numId w:val="37"/>
              </w:numPr>
              <w:suppressAutoHyphens w:val="0"/>
              <w:spacing w:after="0"/>
              <w:jc w:val="left"/>
              <w:rPr>
                <w:rFonts w:cs="Tahoma"/>
                <w:szCs w:val="22"/>
                <w:lang w:val="el-GR" w:eastAsia="en-US"/>
              </w:rPr>
            </w:pPr>
            <w:r w:rsidRPr="00274B25">
              <w:rPr>
                <w:rFonts w:cs="Tahoma"/>
                <w:szCs w:val="22"/>
                <w:lang w:val="el-GR"/>
              </w:rPr>
              <w:t>Καταγραφή της υπάρχουσας φυσικής και λογικής αρχιτεκτονικής</w:t>
            </w:r>
          </w:p>
          <w:p w14:paraId="72933F43" w14:textId="7D4AF5D9" w:rsidR="00FB34F3" w:rsidRPr="00274B25" w:rsidRDefault="00FB34F3" w:rsidP="00BF2AE3">
            <w:pPr>
              <w:widowControl w:val="0"/>
              <w:numPr>
                <w:ilvl w:val="0"/>
                <w:numId w:val="37"/>
              </w:numPr>
              <w:suppressAutoHyphens w:val="0"/>
              <w:spacing w:after="0"/>
              <w:ind w:left="357" w:hanging="357"/>
              <w:jc w:val="left"/>
              <w:rPr>
                <w:rFonts w:cs="Tahoma"/>
                <w:szCs w:val="22"/>
                <w:lang w:val="el-GR"/>
              </w:rPr>
            </w:pPr>
            <w:r w:rsidRPr="00274B25">
              <w:rPr>
                <w:rFonts w:cs="Tahoma"/>
                <w:szCs w:val="22"/>
                <w:lang w:val="el-GR"/>
              </w:rPr>
              <w:t>Προσδιορισμός και τεκμηρίωση του συνόλου των δεδομένων τα οποία μπορούν να αξιοποιηθούν στο Σύστημα.</w:t>
            </w:r>
          </w:p>
          <w:p w14:paraId="15EED86B" w14:textId="3D9D4164" w:rsidR="00FB34F3" w:rsidRPr="00274B25" w:rsidRDefault="00FB34F3" w:rsidP="00BF2AE3">
            <w:pPr>
              <w:widowControl w:val="0"/>
              <w:numPr>
                <w:ilvl w:val="0"/>
                <w:numId w:val="37"/>
              </w:numPr>
              <w:suppressAutoHyphens w:val="0"/>
              <w:spacing w:after="0"/>
              <w:ind w:left="357" w:hanging="357"/>
              <w:jc w:val="left"/>
              <w:rPr>
                <w:rFonts w:cs="Tahoma"/>
                <w:szCs w:val="22"/>
                <w:lang w:val="el-GR"/>
              </w:rPr>
            </w:pPr>
            <w:r w:rsidRPr="00274B25">
              <w:rPr>
                <w:rFonts w:cs="Tahoma"/>
                <w:szCs w:val="22"/>
                <w:lang w:val="el-GR"/>
              </w:rPr>
              <w:t xml:space="preserve">Μεθοδολογία και πλήρης οδηγός για τη διαδικασία μετάπτωσης δεδομένων από υπάρχοντα συστήματα στο </w:t>
            </w:r>
            <w:r w:rsidRPr="00274B25">
              <w:rPr>
                <w:rFonts w:cs="Tahoma"/>
                <w:szCs w:val="22"/>
                <w:lang w:val="en-US"/>
              </w:rPr>
              <w:t>G</w:t>
            </w:r>
            <w:r w:rsidRPr="00274B25">
              <w:rPr>
                <w:rFonts w:cs="Tahoma"/>
                <w:szCs w:val="22"/>
                <w:lang w:val="el-GR"/>
              </w:rPr>
              <w:t>-</w:t>
            </w:r>
            <w:r w:rsidRPr="00274B25">
              <w:rPr>
                <w:rFonts w:cs="Tahoma"/>
                <w:szCs w:val="22"/>
                <w:lang w:val="en-US"/>
              </w:rPr>
              <w:t>Cloud</w:t>
            </w:r>
          </w:p>
          <w:p w14:paraId="0AE272E8" w14:textId="77777777" w:rsidR="00FB34F3" w:rsidRPr="00274B25" w:rsidRDefault="00FB34F3" w:rsidP="00BF2AE3">
            <w:pPr>
              <w:widowControl w:val="0"/>
              <w:numPr>
                <w:ilvl w:val="0"/>
                <w:numId w:val="37"/>
              </w:numPr>
              <w:suppressAutoHyphens w:val="0"/>
              <w:spacing w:after="0"/>
              <w:jc w:val="left"/>
              <w:rPr>
                <w:rFonts w:cs="Tahoma"/>
                <w:szCs w:val="22"/>
                <w:lang w:val="el-GR"/>
              </w:rPr>
            </w:pPr>
            <w:r w:rsidRPr="00274B25">
              <w:rPr>
                <w:rFonts w:cs="Tahoma"/>
                <w:szCs w:val="22"/>
                <w:lang w:val="el-GR"/>
              </w:rPr>
              <w:t xml:space="preserve">εργαλεία μετάπτωσης στο </w:t>
            </w:r>
            <w:r w:rsidRPr="00274B25">
              <w:rPr>
                <w:rFonts w:cs="Tahoma"/>
                <w:szCs w:val="22"/>
                <w:lang w:val="en-US"/>
              </w:rPr>
              <w:t>G</w:t>
            </w:r>
            <w:r w:rsidRPr="00274B25">
              <w:rPr>
                <w:rFonts w:cs="Tahoma"/>
                <w:szCs w:val="22"/>
                <w:lang w:val="el-GR"/>
              </w:rPr>
              <w:t>-</w:t>
            </w:r>
            <w:r w:rsidRPr="00274B25">
              <w:rPr>
                <w:rFonts w:cs="Tahoma"/>
                <w:szCs w:val="22"/>
                <w:lang w:val="en-US"/>
              </w:rPr>
              <w:t>Cloud</w:t>
            </w:r>
          </w:p>
          <w:p w14:paraId="06F12F41" w14:textId="2C5ED6F8" w:rsidR="00FB34F3" w:rsidRPr="00274B25" w:rsidRDefault="00FB34F3" w:rsidP="00BF2AE3">
            <w:pPr>
              <w:widowControl w:val="0"/>
              <w:numPr>
                <w:ilvl w:val="0"/>
                <w:numId w:val="37"/>
              </w:numPr>
              <w:suppressAutoHyphens w:val="0"/>
              <w:spacing w:after="0"/>
              <w:jc w:val="left"/>
              <w:rPr>
                <w:rFonts w:cs="Tahoma"/>
                <w:szCs w:val="22"/>
                <w:lang w:val="el-GR"/>
              </w:rPr>
            </w:pPr>
            <w:r w:rsidRPr="00274B25">
              <w:rPr>
                <w:rFonts w:cs="Tahoma"/>
                <w:szCs w:val="22"/>
                <w:lang w:val="el-GR"/>
              </w:rPr>
              <w:t>Γραμμογράφηση αρχείων προς μετάπτωση</w:t>
            </w:r>
          </w:p>
          <w:p w14:paraId="650F99BA" w14:textId="3EA29DF3" w:rsidR="00FB34F3" w:rsidRPr="00274B25" w:rsidRDefault="00FB34F3" w:rsidP="00BF2AE3">
            <w:pPr>
              <w:widowControl w:val="0"/>
              <w:numPr>
                <w:ilvl w:val="0"/>
                <w:numId w:val="37"/>
              </w:numPr>
              <w:suppressAutoHyphens w:val="0"/>
              <w:spacing w:after="0"/>
              <w:jc w:val="left"/>
              <w:rPr>
                <w:rFonts w:cs="Tahoma"/>
                <w:szCs w:val="22"/>
                <w:lang w:val="el-GR" w:eastAsia="en-US"/>
              </w:rPr>
            </w:pPr>
            <w:r w:rsidRPr="00274B25">
              <w:rPr>
                <w:rFonts w:cs="Tahoma"/>
                <w:szCs w:val="22"/>
                <w:lang w:val="el-GR"/>
              </w:rPr>
              <w:t>Προγραμματισμός μετάπτωσης δεδομένων</w:t>
            </w:r>
          </w:p>
        </w:tc>
      </w:tr>
    </w:tbl>
    <w:p w14:paraId="57D3391E" w14:textId="4979CD06" w:rsidR="004D09B6" w:rsidRDefault="004D09B6" w:rsidP="00BF2AE3">
      <w:pPr>
        <w:rPr>
          <w:rFonts w:cs="Tahoma"/>
          <w:szCs w:val="22"/>
          <w:lang w:val="el-GR"/>
        </w:rPr>
      </w:pPr>
    </w:p>
    <w:p w14:paraId="60BB3E1D" w14:textId="77777777" w:rsidR="00250139" w:rsidRPr="00274B25" w:rsidRDefault="00250139" w:rsidP="00BF2AE3">
      <w:pPr>
        <w:rPr>
          <w:rFonts w:cs="Tahoma"/>
          <w:szCs w:val="22"/>
          <w:lang w:val="el-GR"/>
        </w:rPr>
      </w:pPr>
    </w:p>
    <w:p w14:paraId="2E717A32" w14:textId="4DC36A52" w:rsidR="00844D5F" w:rsidRPr="00274B25" w:rsidRDefault="00844D5F" w:rsidP="00844D5F">
      <w:pPr>
        <w:pStyle w:val="5"/>
        <w:numPr>
          <w:ilvl w:val="2"/>
          <w:numId w:val="11"/>
        </w:numPr>
        <w:spacing w:line="240" w:lineRule="auto"/>
        <w:rPr>
          <w:rFonts w:ascii="Tahoma" w:hAnsi="Tahoma" w:cs="Tahoma"/>
          <w:szCs w:val="22"/>
          <w:lang w:val="el-GR"/>
        </w:rPr>
      </w:pPr>
      <w:bookmarkStart w:id="543" w:name="_Ref46153864"/>
      <w:bookmarkStart w:id="544" w:name="_Toc58512430"/>
      <w:bookmarkStart w:id="545" w:name="_Toc45706987"/>
      <w:r w:rsidRPr="00274B25">
        <w:rPr>
          <w:rFonts w:ascii="Tahoma" w:hAnsi="Tahoma" w:cs="Tahoma"/>
          <w:szCs w:val="22"/>
          <w:lang w:val="el-GR"/>
        </w:rPr>
        <w:t>Φάση Φ2 – Υλοποίηση Εφαρμογών και Διαδικτυακού Τόπου</w:t>
      </w:r>
      <w:bookmarkEnd w:id="543"/>
      <w:bookmarkEnd w:id="54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8"/>
        <w:gridCol w:w="58"/>
        <w:gridCol w:w="6372"/>
      </w:tblGrid>
      <w:tr w:rsidR="00844D5F" w:rsidRPr="00903A07" w14:paraId="3A66BD24" w14:textId="77777777" w:rsidTr="00C20261">
        <w:trPr>
          <w:trHeight w:val="419"/>
          <w:jc w:val="center"/>
        </w:trPr>
        <w:tc>
          <w:tcPr>
            <w:tcW w:w="5000" w:type="pct"/>
            <w:gridSpan w:val="3"/>
            <w:shd w:val="clear" w:color="auto" w:fill="FBE4D5" w:themeFill="accent2" w:themeFillTint="33"/>
            <w:vAlign w:val="center"/>
          </w:tcPr>
          <w:p w14:paraId="5269A834" w14:textId="17850A89" w:rsidR="00844D5F" w:rsidRPr="00274B25" w:rsidRDefault="00844D5F" w:rsidP="000F5EC1">
            <w:pPr>
              <w:spacing w:after="0"/>
              <w:rPr>
                <w:rFonts w:cs="Tahoma"/>
                <w:szCs w:val="22"/>
                <w:lang w:val="el-GR"/>
              </w:rPr>
            </w:pPr>
            <w:r w:rsidRPr="00274B25">
              <w:rPr>
                <w:rFonts w:cs="Tahoma"/>
                <w:b/>
                <w:szCs w:val="22"/>
                <w:lang w:val="el-GR"/>
              </w:rPr>
              <w:lastRenderedPageBreak/>
              <w:t>Φάση Φ2: Υλοποίηση Εφαρμογών και Διαδικτυακού Τόπου</w:t>
            </w:r>
          </w:p>
        </w:tc>
      </w:tr>
      <w:tr w:rsidR="00844D5F" w:rsidRPr="00903A07" w14:paraId="7B4419AD" w14:textId="77777777" w:rsidTr="00C20261">
        <w:trPr>
          <w:jc w:val="center"/>
        </w:trPr>
        <w:tc>
          <w:tcPr>
            <w:tcW w:w="5000" w:type="pct"/>
            <w:gridSpan w:val="3"/>
          </w:tcPr>
          <w:p w14:paraId="1272D749" w14:textId="0B656431" w:rsidR="00844D5F" w:rsidRPr="00274B25" w:rsidRDefault="00844D5F" w:rsidP="00C20261">
            <w:pPr>
              <w:rPr>
                <w:rFonts w:cs="Tahoma"/>
                <w:szCs w:val="22"/>
                <w:lang w:val="el-GR"/>
              </w:rPr>
            </w:pPr>
            <w:r w:rsidRPr="00274B25">
              <w:rPr>
                <w:rFonts w:cs="Tahoma"/>
                <w:szCs w:val="22"/>
                <w:lang w:val="el-GR"/>
              </w:rPr>
              <w:t xml:space="preserve">Στο πλαίσιο της Φάσης 2, θα πραγματοποιηθούν οι κάτωθι εργασίες: </w:t>
            </w:r>
          </w:p>
          <w:p w14:paraId="5AB9D0C1" w14:textId="6F5EB8A7" w:rsidR="00844D5F" w:rsidRPr="00274B25" w:rsidRDefault="00844D5F" w:rsidP="00C20261">
            <w:pPr>
              <w:rPr>
                <w:rFonts w:cs="Tahoma"/>
                <w:bCs/>
                <w:szCs w:val="22"/>
                <w:lang w:val="el-GR" w:eastAsia="en-US"/>
              </w:rPr>
            </w:pPr>
            <w:r w:rsidRPr="00274B25">
              <w:rPr>
                <w:rFonts w:cs="Tahoma"/>
                <w:b/>
                <w:szCs w:val="22"/>
                <w:lang w:val="el-GR"/>
              </w:rPr>
              <w:t xml:space="preserve">Α) </w:t>
            </w:r>
            <w:r w:rsidRPr="00274B25">
              <w:rPr>
                <w:rFonts w:cs="Tahoma"/>
                <w:b/>
                <w:bCs/>
                <w:szCs w:val="22"/>
                <w:lang w:val="el-GR" w:eastAsia="en-US"/>
              </w:rPr>
              <w:t>Υλοποίηση  Ενίσχυσης της λειτουργικότητας των υπαρχουσών εφαρμογών</w:t>
            </w:r>
            <w:r w:rsidRPr="00274B25">
              <w:rPr>
                <w:rFonts w:cs="Tahoma"/>
                <w:bCs/>
                <w:szCs w:val="22"/>
                <w:lang w:val="el-GR" w:eastAsia="en-US"/>
              </w:rPr>
              <w:t>(σύμφωνα με όσα αναλύονται στην Παρ.</w:t>
            </w:r>
            <w:r w:rsidRPr="00274B25">
              <w:rPr>
                <w:rFonts w:cs="Tahoma"/>
                <w:bCs/>
                <w:szCs w:val="22"/>
                <w:lang w:val="el-GR" w:eastAsia="en-US"/>
              </w:rPr>
              <w:fldChar w:fldCharType="begin"/>
            </w:r>
            <w:r w:rsidRPr="00274B25">
              <w:rPr>
                <w:rFonts w:cs="Tahoma"/>
                <w:bCs/>
                <w:szCs w:val="22"/>
                <w:lang w:val="el-GR" w:eastAsia="en-US"/>
              </w:rPr>
              <w:instrText xml:space="preserve"> REF _Ref45747169 \r \h  \* MERGEFORMAT </w:instrText>
            </w:r>
            <w:r w:rsidRPr="00274B25">
              <w:rPr>
                <w:rFonts w:cs="Tahoma"/>
                <w:bCs/>
                <w:szCs w:val="22"/>
                <w:lang w:val="el-GR" w:eastAsia="en-US"/>
              </w:rPr>
            </w:r>
            <w:r w:rsidRPr="00274B25">
              <w:rPr>
                <w:rFonts w:cs="Tahoma"/>
                <w:bCs/>
                <w:szCs w:val="22"/>
                <w:lang w:val="el-GR" w:eastAsia="en-US"/>
              </w:rPr>
              <w:fldChar w:fldCharType="separate"/>
            </w:r>
            <w:r w:rsidR="00DC1D53">
              <w:rPr>
                <w:rFonts w:cs="Tahoma"/>
                <w:bCs/>
                <w:szCs w:val="22"/>
                <w:cs/>
                <w:lang w:val="el-GR" w:eastAsia="en-US"/>
              </w:rPr>
              <w:t>‎</w:t>
            </w:r>
            <w:r w:rsidR="00DC1D53">
              <w:rPr>
                <w:rFonts w:cs="Tahoma"/>
                <w:bCs/>
                <w:szCs w:val="22"/>
                <w:lang w:val="el-GR" w:eastAsia="en-US"/>
              </w:rPr>
              <w:t>A.3.3.2</w:t>
            </w:r>
            <w:r w:rsidRPr="00274B25">
              <w:rPr>
                <w:rFonts w:cs="Tahoma"/>
                <w:bCs/>
                <w:szCs w:val="22"/>
                <w:lang w:val="el-GR" w:eastAsia="en-US"/>
              </w:rPr>
              <w:fldChar w:fldCharType="end"/>
            </w:r>
            <w:r w:rsidRPr="00274B25">
              <w:rPr>
                <w:rFonts w:cs="Tahoma"/>
                <w:bCs/>
                <w:szCs w:val="22"/>
                <w:lang w:val="el-GR" w:eastAsia="en-US"/>
              </w:rPr>
              <w:t>)</w:t>
            </w:r>
            <w:r w:rsidRPr="00274B25">
              <w:rPr>
                <w:rFonts w:cs="Tahoma"/>
                <w:b/>
                <w:bCs/>
                <w:szCs w:val="22"/>
                <w:lang w:val="el-GR" w:eastAsia="en-US"/>
              </w:rPr>
              <w:t xml:space="preserve">, </w:t>
            </w:r>
            <w:r w:rsidRPr="00274B25">
              <w:rPr>
                <w:rFonts w:cs="Tahoma"/>
                <w:bCs/>
                <w:szCs w:val="22"/>
                <w:lang w:val="el-GR" w:eastAsia="en-US"/>
              </w:rPr>
              <w:t xml:space="preserve"> που αποτελείται από τα εξής:</w:t>
            </w:r>
          </w:p>
          <w:p w14:paraId="258A4FA9" w14:textId="77777777" w:rsidR="00844D5F" w:rsidRPr="00274B25" w:rsidRDefault="00844D5F" w:rsidP="00C20261">
            <w:pPr>
              <w:pStyle w:val="aff"/>
              <w:numPr>
                <w:ilvl w:val="0"/>
                <w:numId w:val="140"/>
              </w:numPr>
              <w:rPr>
                <w:rFonts w:cs="Tahoma"/>
                <w:bCs/>
                <w:szCs w:val="22"/>
                <w:lang w:val="el-GR" w:eastAsia="en-US"/>
              </w:rPr>
            </w:pPr>
            <w:r w:rsidRPr="00274B25">
              <w:rPr>
                <w:rFonts w:cs="Tahoma"/>
                <w:bCs/>
                <w:szCs w:val="22"/>
                <w:lang w:val="el-GR" w:eastAsia="en-US"/>
              </w:rPr>
              <w:t>Υποσύστημα Ανάλυσης Υποθέσεων</w:t>
            </w:r>
          </w:p>
          <w:p w14:paraId="461ECE2D" w14:textId="77777777" w:rsidR="00844D5F" w:rsidRPr="00274B25" w:rsidRDefault="00844D5F" w:rsidP="00C20261">
            <w:pPr>
              <w:pStyle w:val="aff"/>
              <w:numPr>
                <w:ilvl w:val="0"/>
                <w:numId w:val="140"/>
              </w:numPr>
              <w:rPr>
                <w:rFonts w:cs="Tahoma"/>
                <w:bCs/>
                <w:szCs w:val="22"/>
                <w:lang w:val="el-GR" w:eastAsia="en-US"/>
              </w:rPr>
            </w:pPr>
            <w:r w:rsidRPr="00274B25">
              <w:rPr>
                <w:rFonts w:cs="Tahoma"/>
                <w:bCs/>
                <w:szCs w:val="22"/>
                <w:lang w:val="el-GR" w:eastAsia="en-US"/>
              </w:rPr>
              <w:t xml:space="preserve">Αναβάθμιση Εφαρμογής Αναφορών Υπόπτων Συναλλαγών-ΕΦΑΡΜΟΓΗ Α' ΜΟΝΑΔΑΣ </w:t>
            </w:r>
          </w:p>
          <w:p w14:paraId="26D86EA3" w14:textId="77777777" w:rsidR="00844D5F" w:rsidRPr="00274B25" w:rsidRDefault="00844D5F" w:rsidP="00C20261">
            <w:pPr>
              <w:pStyle w:val="aff"/>
              <w:numPr>
                <w:ilvl w:val="0"/>
                <w:numId w:val="140"/>
              </w:numPr>
              <w:rPr>
                <w:rFonts w:cs="Tahoma"/>
                <w:bCs/>
                <w:szCs w:val="22"/>
                <w:lang w:val="el-GR" w:eastAsia="en-US"/>
              </w:rPr>
            </w:pPr>
            <w:r w:rsidRPr="00274B25">
              <w:rPr>
                <w:rFonts w:cs="Tahoma"/>
                <w:bCs/>
                <w:szCs w:val="22"/>
                <w:lang w:val="el-GR" w:eastAsia="en-US"/>
              </w:rPr>
              <w:t>Αναβάθμιση Εφαρμογής Πρωτοκόλλου και Διαχείρισης Υποθέσεων-ΕΦΑΡΜΟΓΗ Α' ΜΟΝΑΔΑΣ</w:t>
            </w:r>
          </w:p>
          <w:p w14:paraId="58193855" w14:textId="77777777" w:rsidR="00844D5F" w:rsidRPr="00274B25" w:rsidRDefault="00844D5F" w:rsidP="00C20261">
            <w:pPr>
              <w:pStyle w:val="aff"/>
              <w:numPr>
                <w:ilvl w:val="0"/>
                <w:numId w:val="140"/>
              </w:numPr>
              <w:rPr>
                <w:rFonts w:cs="Tahoma"/>
                <w:bCs/>
                <w:szCs w:val="22"/>
                <w:lang w:val="el-GR" w:eastAsia="en-US"/>
              </w:rPr>
            </w:pPr>
            <w:r w:rsidRPr="00274B25">
              <w:rPr>
                <w:rFonts w:cs="Tahoma"/>
                <w:bCs/>
                <w:szCs w:val="22"/>
                <w:lang w:val="el-GR" w:eastAsia="en-US"/>
              </w:rPr>
              <w:t>Υποσύστημα Διαχείρισης Υποθέσεων ΕΦΑΡΜΟΓΗ Β' ΜΟΝΑΔΑΣ</w:t>
            </w:r>
          </w:p>
          <w:p w14:paraId="5A92FBE7" w14:textId="77777777" w:rsidR="00844D5F" w:rsidRPr="00274B25" w:rsidRDefault="00844D5F" w:rsidP="00C20261">
            <w:pPr>
              <w:pStyle w:val="aff"/>
              <w:numPr>
                <w:ilvl w:val="0"/>
                <w:numId w:val="140"/>
              </w:numPr>
              <w:rPr>
                <w:rFonts w:cs="Tahoma"/>
                <w:bCs/>
                <w:szCs w:val="22"/>
                <w:lang w:val="el-GR" w:eastAsia="en-US"/>
              </w:rPr>
            </w:pPr>
            <w:r w:rsidRPr="00274B25">
              <w:rPr>
                <w:rFonts w:cs="Tahoma"/>
                <w:bCs/>
                <w:szCs w:val="22"/>
                <w:lang w:val="el-GR" w:eastAsia="en-US"/>
              </w:rPr>
              <w:t>Υποσύστημα Διαχείρισης Υποθέσεων ΕΦΑΡΜΟΓΗ Γ' ΜΟΝΑΔΑΣ</w:t>
            </w:r>
          </w:p>
          <w:p w14:paraId="53D6C3C1" w14:textId="44F918AC" w:rsidR="00844D5F" w:rsidRPr="00274B25" w:rsidRDefault="00844D5F" w:rsidP="00C20261">
            <w:pPr>
              <w:rPr>
                <w:rFonts w:cs="Tahoma"/>
                <w:szCs w:val="22"/>
                <w:lang w:val="el-GR"/>
              </w:rPr>
            </w:pPr>
            <w:r w:rsidRPr="00274B25">
              <w:rPr>
                <w:rFonts w:cs="Tahoma"/>
                <w:b/>
                <w:szCs w:val="22"/>
                <w:lang w:val="el-GR"/>
              </w:rPr>
              <w:t xml:space="preserve">Β) </w:t>
            </w:r>
            <w:r w:rsidRPr="00274B25">
              <w:rPr>
                <w:rFonts w:cs="Tahoma"/>
                <w:b/>
                <w:bCs/>
                <w:szCs w:val="22"/>
                <w:lang w:val="el-GR" w:eastAsia="en-US"/>
              </w:rPr>
              <w:t>Αναβάθμιση της ιστοσελίδας της Αρχής</w:t>
            </w:r>
            <w:r w:rsidRPr="00274B25">
              <w:rPr>
                <w:rFonts w:cs="Tahoma"/>
                <w:bCs/>
                <w:szCs w:val="22"/>
                <w:lang w:val="el-GR" w:eastAsia="en-US"/>
              </w:rPr>
              <w:t xml:space="preserve">, ώστε να διακρίνεται σε τρείς ξεχωριστές υποσέλιδες, μία για κάθε μονάδα. Εκεί θα δημιουργηθούν για κάθε υποσελίδα, διακριτοί χρήστες, οι οποίοι θα έχουν την αποκλειστική ευθύνη για ανάρτηση υλικού. (σύμφωνα με όσα αναλύονται στην Παρ. </w:t>
            </w:r>
            <w:r w:rsidRPr="00274B25">
              <w:rPr>
                <w:rFonts w:cs="Tahoma"/>
                <w:bCs/>
                <w:szCs w:val="22"/>
                <w:lang w:val="el-GR" w:eastAsia="en-US"/>
              </w:rPr>
              <w:fldChar w:fldCharType="begin"/>
            </w:r>
            <w:r w:rsidRPr="00274B25">
              <w:rPr>
                <w:rFonts w:cs="Tahoma"/>
                <w:bCs/>
                <w:szCs w:val="22"/>
                <w:lang w:val="el-GR" w:eastAsia="en-US"/>
              </w:rPr>
              <w:instrText xml:space="preserve"> REF _Ref45747179 \r \h  \* MERGEFORMAT </w:instrText>
            </w:r>
            <w:r w:rsidRPr="00274B25">
              <w:rPr>
                <w:rFonts w:cs="Tahoma"/>
                <w:bCs/>
                <w:szCs w:val="22"/>
                <w:lang w:val="el-GR" w:eastAsia="en-US"/>
              </w:rPr>
            </w:r>
            <w:r w:rsidRPr="00274B25">
              <w:rPr>
                <w:rFonts w:cs="Tahoma"/>
                <w:bCs/>
                <w:szCs w:val="22"/>
                <w:lang w:val="el-GR" w:eastAsia="en-US"/>
              </w:rPr>
              <w:fldChar w:fldCharType="separate"/>
            </w:r>
            <w:r w:rsidR="00DC1D53">
              <w:rPr>
                <w:rFonts w:cs="Tahoma"/>
                <w:bCs/>
                <w:szCs w:val="22"/>
                <w:cs/>
                <w:lang w:val="el-GR" w:eastAsia="en-US"/>
              </w:rPr>
              <w:t>‎</w:t>
            </w:r>
            <w:r w:rsidR="00DC1D53">
              <w:rPr>
                <w:rFonts w:cs="Tahoma"/>
                <w:bCs/>
                <w:szCs w:val="22"/>
                <w:lang w:val="el-GR" w:eastAsia="en-US"/>
              </w:rPr>
              <w:t>A.3.3.2.5</w:t>
            </w:r>
            <w:r w:rsidRPr="00274B25">
              <w:rPr>
                <w:rFonts w:cs="Tahoma"/>
                <w:bCs/>
                <w:szCs w:val="22"/>
                <w:lang w:val="el-GR" w:eastAsia="en-US"/>
              </w:rPr>
              <w:fldChar w:fldCharType="end"/>
            </w:r>
            <w:r w:rsidRPr="00274B25">
              <w:rPr>
                <w:rFonts w:cs="Tahoma"/>
                <w:bCs/>
                <w:szCs w:val="22"/>
                <w:lang w:val="el-GR" w:eastAsia="en-US"/>
              </w:rPr>
              <w:t>).</w:t>
            </w:r>
          </w:p>
          <w:p w14:paraId="7120A019" w14:textId="28F9A7AA" w:rsidR="00844D5F" w:rsidRPr="00274B25" w:rsidRDefault="00844D5F" w:rsidP="00C20261">
            <w:pPr>
              <w:rPr>
                <w:rFonts w:cs="Tahoma"/>
                <w:szCs w:val="22"/>
                <w:lang w:val="el-GR"/>
              </w:rPr>
            </w:pPr>
            <w:r w:rsidRPr="00274B25">
              <w:rPr>
                <w:rFonts w:cs="Tahoma"/>
                <w:b/>
                <w:szCs w:val="22"/>
                <w:lang w:val="el-GR"/>
              </w:rPr>
              <w:t>Γ) Υλοποίηση νέων λειτουργικοτήτων/ υποσυστημάτων για την κάλυψη νέων αναγκών</w:t>
            </w:r>
            <w:r w:rsidRPr="00274B25">
              <w:rPr>
                <w:rFonts w:cs="Tahoma"/>
                <w:bCs/>
                <w:szCs w:val="22"/>
                <w:lang w:val="el-GR" w:eastAsia="en-US"/>
              </w:rPr>
              <w:t xml:space="preserve">(σύμφωνα με όσα αναλύονται στην Παρ. </w:t>
            </w:r>
            <w:r w:rsidRPr="00274B25">
              <w:rPr>
                <w:rFonts w:cs="Tahoma"/>
                <w:bCs/>
                <w:szCs w:val="22"/>
                <w:lang w:val="el-GR" w:eastAsia="en-US"/>
              </w:rPr>
              <w:fldChar w:fldCharType="begin"/>
            </w:r>
            <w:r w:rsidRPr="00274B25">
              <w:rPr>
                <w:rFonts w:cs="Tahoma"/>
                <w:bCs/>
                <w:szCs w:val="22"/>
                <w:lang w:val="el-GR" w:eastAsia="en-US"/>
              </w:rPr>
              <w:instrText xml:space="preserve"> REF _Ref45747190 \r \h  \* MERGEFORMAT </w:instrText>
            </w:r>
            <w:r w:rsidRPr="00274B25">
              <w:rPr>
                <w:rFonts w:cs="Tahoma"/>
                <w:bCs/>
                <w:szCs w:val="22"/>
                <w:lang w:val="el-GR" w:eastAsia="en-US"/>
              </w:rPr>
            </w:r>
            <w:r w:rsidRPr="00274B25">
              <w:rPr>
                <w:rFonts w:cs="Tahoma"/>
                <w:bCs/>
                <w:szCs w:val="22"/>
                <w:lang w:val="el-GR" w:eastAsia="en-US"/>
              </w:rPr>
              <w:fldChar w:fldCharType="separate"/>
            </w:r>
            <w:r w:rsidR="00DC1D53">
              <w:rPr>
                <w:rFonts w:cs="Tahoma"/>
                <w:bCs/>
                <w:szCs w:val="22"/>
                <w:cs/>
                <w:lang w:val="el-GR" w:eastAsia="en-US"/>
              </w:rPr>
              <w:t>‎</w:t>
            </w:r>
            <w:r w:rsidR="00DC1D53">
              <w:rPr>
                <w:rFonts w:cs="Tahoma"/>
                <w:bCs/>
                <w:szCs w:val="22"/>
                <w:lang w:val="el-GR" w:eastAsia="en-US"/>
              </w:rPr>
              <w:t>A.3.3.3</w:t>
            </w:r>
            <w:r w:rsidRPr="00274B25">
              <w:rPr>
                <w:rFonts w:cs="Tahoma"/>
                <w:bCs/>
                <w:szCs w:val="22"/>
                <w:lang w:val="el-GR" w:eastAsia="en-US"/>
              </w:rPr>
              <w:fldChar w:fldCharType="end"/>
            </w:r>
            <w:r w:rsidRPr="00274B25">
              <w:rPr>
                <w:rFonts w:cs="Tahoma"/>
                <w:bCs/>
                <w:szCs w:val="22"/>
                <w:lang w:val="el-GR" w:eastAsia="en-US"/>
              </w:rPr>
              <w:t>)</w:t>
            </w:r>
            <w:r w:rsidRPr="00274B25">
              <w:rPr>
                <w:rFonts w:cs="Tahoma"/>
                <w:b/>
                <w:szCs w:val="22"/>
                <w:lang w:val="el-GR"/>
              </w:rPr>
              <w:t xml:space="preserve">, </w:t>
            </w:r>
            <w:r w:rsidRPr="00274B25">
              <w:rPr>
                <w:rFonts w:cs="Tahoma"/>
                <w:szCs w:val="22"/>
                <w:lang w:val="el-GR"/>
              </w:rPr>
              <w:t xml:space="preserve"> που αποτελείται από τα εξής:</w:t>
            </w:r>
          </w:p>
          <w:p w14:paraId="0BAAC8E2" w14:textId="77777777" w:rsidR="00844D5F" w:rsidRPr="00274B25" w:rsidRDefault="00844D5F" w:rsidP="00C20261">
            <w:pPr>
              <w:pStyle w:val="aff"/>
              <w:numPr>
                <w:ilvl w:val="0"/>
                <w:numId w:val="140"/>
              </w:numPr>
              <w:rPr>
                <w:rFonts w:cs="Tahoma"/>
                <w:szCs w:val="22"/>
                <w:lang w:val="el-GR"/>
              </w:rPr>
            </w:pPr>
            <w:r w:rsidRPr="00274B25">
              <w:rPr>
                <w:rFonts w:cs="Tahoma"/>
                <w:szCs w:val="22"/>
                <w:lang w:val="el-GR"/>
              </w:rPr>
              <w:t>Ανάπτυξη εφαρμογής συνένωση εισαγόμενων αρχείων κίνησης λογαριασμών, τα οποία έχουν εξαχθεί από το ΣΜΤΛ</w:t>
            </w:r>
          </w:p>
          <w:p w14:paraId="31E94BDC" w14:textId="77777777" w:rsidR="00844D5F" w:rsidRPr="00274B25" w:rsidRDefault="00844D5F" w:rsidP="00C20261">
            <w:pPr>
              <w:pStyle w:val="aff"/>
              <w:numPr>
                <w:ilvl w:val="0"/>
                <w:numId w:val="140"/>
              </w:numPr>
              <w:rPr>
                <w:rFonts w:cs="Tahoma"/>
                <w:szCs w:val="22"/>
                <w:lang w:val="el-GR"/>
              </w:rPr>
            </w:pPr>
            <w:r w:rsidRPr="00274B25">
              <w:rPr>
                <w:rFonts w:cs="Tahoma"/>
                <w:szCs w:val="22"/>
                <w:lang w:val="el-GR"/>
              </w:rPr>
              <w:t xml:space="preserve">Ανάπτυξη Συστήματος Επιχειρησιακής Νοημοσύνης </w:t>
            </w:r>
          </w:p>
          <w:p w14:paraId="5E1014E1" w14:textId="77777777" w:rsidR="00844D5F" w:rsidRPr="00274B25" w:rsidRDefault="00844D5F" w:rsidP="00C20261">
            <w:pPr>
              <w:pStyle w:val="aff"/>
              <w:numPr>
                <w:ilvl w:val="0"/>
                <w:numId w:val="140"/>
              </w:numPr>
              <w:rPr>
                <w:rFonts w:cs="Tahoma"/>
                <w:szCs w:val="22"/>
                <w:lang w:val="el-GR"/>
              </w:rPr>
            </w:pPr>
            <w:r w:rsidRPr="00274B25">
              <w:rPr>
                <w:rFonts w:cs="Tahoma"/>
                <w:szCs w:val="22"/>
                <w:lang w:val="el-GR"/>
              </w:rPr>
              <w:t xml:space="preserve">Ανάπτυξη υποσυστήματος αυτόματης φόρτωσης ανοικτών συνόλων δεδομένων της ΑΡΧΗΣ στη διαδικτυακή πλατφόρμα data.gov.gr </w:t>
            </w:r>
          </w:p>
          <w:p w14:paraId="29FDF367" w14:textId="77777777" w:rsidR="00844D5F" w:rsidRPr="00274B25" w:rsidRDefault="00844D5F" w:rsidP="00C20261">
            <w:pPr>
              <w:pStyle w:val="aff"/>
              <w:numPr>
                <w:ilvl w:val="0"/>
                <w:numId w:val="140"/>
              </w:numPr>
              <w:rPr>
                <w:rFonts w:cs="Tahoma"/>
                <w:szCs w:val="22"/>
                <w:lang w:val="el-GR"/>
              </w:rPr>
            </w:pPr>
            <w:r w:rsidRPr="00274B25">
              <w:rPr>
                <w:rFonts w:cs="Tahoma"/>
                <w:szCs w:val="22"/>
                <w:lang w:val="el-GR"/>
              </w:rPr>
              <w:t>Διαλειτουργικότητα</w:t>
            </w:r>
          </w:p>
          <w:p w14:paraId="0E6F6CF8" w14:textId="77777777" w:rsidR="00844D5F" w:rsidRPr="00274B25" w:rsidRDefault="00844D5F" w:rsidP="00C20261">
            <w:pPr>
              <w:pStyle w:val="aff"/>
              <w:numPr>
                <w:ilvl w:val="0"/>
                <w:numId w:val="140"/>
              </w:numPr>
              <w:rPr>
                <w:rFonts w:cs="Tahoma"/>
                <w:szCs w:val="22"/>
                <w:lang w:val="el-GR"/>
              </w:rPr>
            </w:pPr>
            <w:r w:rsidRPr="00274B25">
              <w:rPr>
                <w:rFonts w:cs="Tahoma"/>
                <w:szCs w:val="22"/>
                <w:lang w:val="el-GR"/>
              </w:rPr>
              <w:t>Υλοποίηση δυνατότητας full index αναζήτησης, εντός των εφαρμογών των τριών μονάδων</w:t>
            </w:r>
          </w:p>
          <w:p w14:paraId="63B4228F" w14:textId="77777777" w:rsidR="00844D5F" w:rsidRPr="00274B25" w:rsidRDefault="00844D5F" w:rsidP="00C20261">
            <w:pPr>
              <w:pStyle w:val="aff"/>
              <w:numPr>
                <w:ilvl w:val="0"/>
                <w:numId w:val="140"/>
              </w:numPr>
              <w:rPr>
                <w:rFonts w:cs="Tahoma"/>
                <w:szCs w:val="22"/>
                <w:lang w:val="el-GR"/>
              </w:rPr>
            </w:pPr>
            <w:r w:rsidRPr="00274B25">
              <w:rPr>
                <w:rFonts w:cs="Tahoma"/>
                <w:szCs w:val="22"/>
                <w:lang w:val="el-GR"/>
              </w:rPr>
              <w:t>Υλοποίηση Αυτοματοποιημένης διαδικασίας προτεραιοποίησης με βάση τον κίνδυνο (Risk Based Approach) στην Εφαρμογή της Α’ Μονάδας</w:t>
            </w:r>
          </w:p>
          <w:p w14:paraId="109EB832" w14:textId="77777777" w:rsidR="00844D5F" w:rsidRPr="00274B25" w:rsidRDefault="00844D5F" w:rsidP="00C20261">
            <w:pPr>
              <w:pStyle w:val="aff"/>
              <w:numPr>
                <w:ilvl w:val="0"/>
                <w:numId w:val="140"/>
              </w:numPr>
              <w:rPr>
                <w:rFonts w:cs="Tahoma"/>
                <w:szCs w:val="22"/>
                <w:lang w:val="el-GR"/>
              </w:rPr>
            </w:pPr>
            <w:r w:rsidRPr="00274B25">
              <w:rPr>
                <w:rFonts w:cs="Tahoma"/>
                <w:szCs w:val="22"/>
                <w:lang w:val="el-GR"/>
              </w:rPr>
              <w:t>Δημιουργία ασφαλούς συστήματος αυτόματης ενημέρωσης των υπόχρεων προσώπων (εγγεγραμμένων χρηστών) κατόπιν της ανάρτησης διατάξεων/ αποφάσεων/ενημερώσεων για περιοριστικά μέτρα, για την κάλυψη των αναγκών της Β΄ Μονάδας.</w:t>
            </w:r>
          </w:p>
          <w:p w14:paraId="73C763C8" w14:textId="53AAA163" w:rsidR="00844D5F" w:rsidRPr="00274B25" w:rsidRDefault="00844D5F" w:rsidP="00C20261">
            <w:pPr>
              <w:rPr>
                <w:rFonts w:cs="Tahoma"/>
                <w:szCs w:val="22"/>
                <w:lang w:val="el-GR"/>
              </w:rPr>
            </w:pPr>
            <w:r w:rsidRPr="00274B25">
              <w:rPr>
                <w:rFonts w:cs="Tahoma"/>
                <w:szCs w:val="22"/>
                <w:lang w:val="el-GR"/>
              </w:rPr>
              <w:t xml:space="preserve">Επίσης, στο πλαίσιο της Φάσης 2, θα πραγματοποιηθούν οι κάτωθι εργασίες: </w:t>
            </w:r>
          </w:p>
          <w:p w14:paraId="434BE12C" w14:textId="3AB74787" w:rsidR="00844D5F" w:rsidRPr="00274B25" w:rsidRDefault="00844D5F" w:rsidP="00C20261">
            <w:pPr>
              <w:pStyle w:val="aff"/>
              <w:widowControl w:val="0"/>
              <w:numPr>
                <w:ilvl w:val="0"/>
                <w:numId w:val="140"/>
              </w:numPr>
              <w:spacing w:after="60"/>
              <w:jc w:val="left"/>
              <w:rPr>
                <w:rFonts w:cs="Tahoma"/>
                <w:szCs w:val="22"/>
                <w:lang w:val="el-GR"/>
              </w:rPr>
            </w:pPr>
            <w:r w:rsidRPr="00274B25">
              <w:rPr>
                <w:rFonts w:cs="Tahoma"/>
                <w:szCs w:val="22"/>
                <w:lang w:val="el-GR"/>
              </w:rPr>
              <w:t xml:space="preserve">Μελέτη Ασφαλείας Συστήματος, όπως αυτή αναλύεται στην Παρ. </w:t>
            </w:r>
            <w:r w:rsidRPr="00274B25">
              <w:rPr>
                <w:rFonts w:cs="Tahoma"/>
                <w:szCs w:val="22"/>
                <w:lang w:val="el-GR"/>
              </w:rPr>
              <w:fldChar w:fldCharType="begin"/>
            </w:r>
            <w:r w:rsidRPr="00274B25">
              <w:rPr>
                <w:rFonts w:cs="Tahoma"/>
                <w:szCs w:val="22"/>
                <w:lang w:val="el-GR"/>
              </w:rPr>
              <w:instrText xml:space="preserve"> REF _Ref45750031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A.3.4.2</w:t>
            </w:r>
            <w:r w:rsidRPr="00274B25">
              <w:rPr>
                <w:rFonts w:cs="Tahoma"/>
                <w:szCs w:val="22"/>
                <w:lang w:val="el-GR"/>
              </w:rPr>
              <w:fldChar w:fldCharType="end"/>
            </w:r>
          </w:p>
          <w:p w14:paraId="510A3604" w14:textId="77777777" w:rsidR="00844D5F" w:rsidRPr="00274B25" w:rsidRDefault="00844D5F" w:rsidP="00C20261">
            <w:pPr>
              <w:pStyle w:val="aff"/>
              <w:numPr>
                <w:ilvl w:val="0"/>
                <w:numId w:val="140"/>
              </w:numPr>
              <w:suppressAutoHyphens w:val="0"/>
              <w:spacing w:before="120"/>
              <w:contextualSpacing w:val="0"/>
              <w:rPr>
                <w:rFonts w:cs="Tahoma"/>
                <w:szCs w:val="22"/>
                <w:lang w:val="el-GR"/>
              </w:rPr>
            </w:pPr>
            <w:r w:rsidRPr="00274B25">
              <w:rPr>
                <w:rFonts w:cs="Tahoma"/>
                <w:szCs w:val="22"/>
                <w:lang w:val="el-GR"/>
              </w:rPr>
              <w:t>θα διενεργηθεί ένας πρωτοβάθμιος έλεγχος λειτουργικότητας κάθε υποσυστήματος χωριστά (</w:t>
            </w:r>
            <w:r w:rsidRPr="00274B25">
              <w:rPr>
                <w:rFonts w:cs="Tahoma"/>
                <w:szCs w:val="22"/>
              </w:rPr>
              <w:t>unit</w:t>
            </w:r>
            <w:r w:rsidRPr="00274B25">
              <w:rPr>
                <w:rFonts w:cs="Tahoma"/>
                <w:szCs w:val="22"/>
                <w:lang w:val="el-GR"/>
              </w:rPr>
              <w:t xml:space="preserve"> </w:t>
            </w:r>
            <w:r w:rsidRPr="00274B25">
              <w:rPr>
                <w:rFonts w:cs="Tahoma"/>
                <w:szCs w:val="22"/>
              </w:rPr>
              <w:t>test</w:t>
            </w:r>
            <w:r w:rsidRPr="00274B25">
              <w:rPr>
                <w:rFonts w:cs="Tahoma"/>
                <w:szCs w:val="22"/>
                <w:lang w:val="en-US"/>
              </w:rPr>
              <w:t>s</w:t>
            </w:r>
            <w:r w:rsidRPr="00274B25">
              <w:rPr>
                <w:rFonts w:cs="Tahoma"/>
                <w:szCs w:val="22"/>
                <w:lang w:val="el-GR"/>
              </w:rPr>
              <w:t xml:space="preserve">, </w:t>
            </w:r>
            <w:r w:rsidRPr="00274B25">
              <w:rPr>
                <w:rFonts w:cs="Tahoma"/>
                <w:szCs w:val="22"/>
              </w:rPr>
              <w:t>integration</w:t>
            </w:r>
            <w:r w:rsidRPr="00274B25">
              <w:rPr>
                <w:rFonts w:cs="Tahoma"/>
                <w:szCs w:val="22"/>
                <w:lang w:val="el-GR"/>
              </w:rPr>
              <w:t xml:space="preserve"> </w:t>
            </w:r>
            <w:r w:rsidRPr="00274B25">
              <w:rPr>
                <w:rFonts w:cs="Tahoma"/>
                <w:szCs w:val="22"/>
              </w:rPr>
              <w:t>test</w:t>
            </w:r>
            <w:r w:rsidRPr="00274B25">
              <w:rPr>
                <w:rFonts w:cs="Tahoma"/>
                <w:szCs w:val="22"/>
                <w:lang w:val="en-US"/>
              </w:rPr>
              <w:t>s</w:t>
            </w:r>
            <w:r w:rsidRPr="00274B25">
              <w:rPr>
                <w:rFonts w:cs="Tahoma"/>
                <w:szCs w:val="22"/>
                <w:lang w:val="el-GR"/>
              </w:rPr>
              <w:t xml:space="preserve">, </w:t>
            </w:r>
            <w:r w:rsidRPr="00274B25">
              <w:rPr>
                <w:rFonts w:cs="Tahoma"/>
                <w:szCs w:val="22"/>
              </w:rPr>
              <w:t>interoperability</w:t>
            </w:r>
            <w:r w:rsidRPr="00274B25">
              <w:rPr>
                <w:rFonts w:cs="Tahoma"/>
                <w:szCs w:val="22"/>
                <w:lang w:val="el-GR"/>
              </w:rPr>
              <w:t xml:space="preserve"> </w:t>
            </w:r>
            <w:r w:rsidRPr="00274B25">
              <w:rPr>
                <w:rFonts w:cs="Tahoma"/>
                <w:szCs w:val="22"/>
              </w:rPr>
              <w:t>test</w:t>
            </w:r>
            <w:r w:rsidRPr="00274B25">
              <w:rPr>
                <w:rFonts w:cs="Tahoma"/>
                <w:szCs w:val="22"/>
                <w:lang w:val="en-US"/>
              </w:rPr>
              <w:t>s</w:t>
            </w:r>
            <w:r w:rsidRPr="00274B25">
              <w:rPr>
                <w:rFonts w:cs="Tahoma"/>
                <w:szCs w:val="22"/>
                <w:lang w:val="el-GR"/>
              </w:rPr>
              <w:t>, κλπ),</w:t>
            </w:r>
          </w:p>
          <w:p w14:paraId="0FC719EA" w14:textId="77777777" w:rsidR="00844D5F" w:rsidRDefault="00844D5F" w:rsidP="00C20261">
            <w:pPr>
              <w:pStyle w:val="aff"/>
              <w:numPr>
                <w:ilvl w:val="0"/>
                <w:numId w:val="140"/>
              </w:numPr>
              <w:suppressAutoHyphens w:val="0"/>
              <w:spacing w:before="120"/>
              <w:contextualSpacing w:val="0"/>
              <w:rPr>
                <w:rFonts w:cs="Tahoma"/>
                <w:szCs w:val="22"/>
                <w:lang w:val="el-GR"/>
              </w:rPr>
            </w:pPr>
            <w:r w:rsidRPr="00274B25">
              <w:rPr>
                <w:rFonts w:cs="Tahoma"/>
                <w:szCs w:val="22"/>
                <w:lang w:val="el-GR"/>
              </w:rPr>
              <w:t>θα διαμορφωθούν τα εγχειρίδια τεκμηρίωσης,</w:t>
            </w:r>
          </w:p>
          <w:p w14:paraId="1B861863" w14:textId="0DC7494A" w:rsidR="00AC174B" w:rsidRPr="00274B25" w:rsidRDefault="00AC174B" w:rsidP="00C20261">
            <w:pPr>
              <w:pStyle w:val="aff"/>
              <w:numPr>
                <w:ilvl w:val="0"/>
                <w:numId w:val="140"/>
              </w:numPr>
              <w:suppressAutoHyphens w:val="0"/>
              <w:spacing w:before="120"/>
              <w:contextualSpacing w:val="0"/>
              <w:rPr>
                <w:rFonts w:cs="Tahoma"/>
                <w:szCs w:val="22"/>
                <w:lang w:val="el-GR"/>
              </w:rPr>
            </w:pPr>
            <w:r>
              <w:rPr>
                <w:rFonts w:cs="Tahoma"/>
                <w:szCs w:val="22"/>
                <w:lang w:val="el-GR"/>
              </w:rPr>
              <w:t xml:space="preserve">θα διαμορφωθούν τα </w:t>
            </w:r>
            <w:r>
              <w:rPr>
                <w:rFonts w:cs="Tahoma"/>
                <w:szCs w:val="22"/>
                <w:lang w:val="en-US"/>
              </w:rPr>
              <w:t>system</w:t>
            </w:r>
            <w:r w:rsidRPr="00320BCD">
              <w:rPr>
                <w:rFonts w:cs="Tahoma"/>
                <w:szCs w:val="22"/>
                <w:lang w:val="el-GR"/>
              </w:rPr>
              <w:t xml:space="preserve"> </w:t>
            </w:r>
            <w:r>
              <w:rPr>
                <w:rFonts w:cs="Tahoma"/>
                <w:szCs w:val="22"/>
                <w:lang w:val="en-US"/>
              </w:rPr>
              <w:t>manuals</w:t>
            </w:r>
            <w:r w:rsidRPr="00320BCD">
              <w:rPr>
                <w:rFonts w:cs="Tahoma"/>
                <w:szCs w:val="22"/>
                <w:lang w:val="el-GR"/>
              </w:rPr>
              <w:t xml:space="preserve"> </w:t>
            </w:r>
            <w:r>
              <w:rPr>
                <w:rFonts w:cs="Tahoma"/>
                <w:szCs w:val="22"/>
                <w:lang w:val="el-GR"/>
              </w:rPr>
              <w:t>και τα εγχειρίδια διαχείρισης</w:t>
            </w:r>
          </w:p>
          <w:p w14:paraId="6439CD0B" w14:textId="77777777" w:rsidR="00844D5F" w:rsidRPr="00274B25" w:rsidRDefault="00844D5F" w:rsidP="00C20261">
            <w:pPr>
              <w:pStyle w:val="aff"/>
              <w:numPr>
                <w:ilvl w:val="0"/>
                <w:numId w:val="140"/>
              </w:numPr>
              <w:suppressAutoHyphens w:val="0"/>
              <w:spacing w:before="120"/>
              <w:contextualSpacing w:val="0"/>
              <w:rPr>
                <w:rFonts w:cs="Tahoma"/>
                <w:szCs w:val="22"/>
                <w:lang w:val="el-GR"/>
              </w:rPr>
            </w:pPr>
            <w:r w:rsidRPr="00274B25">
              <w:rPr>
                <w:rFonts w:cs="Tahoma"/>
                <w:szCs w:val="22"/>
                <w:lang w:val="el-GR"/>
              </w:rPr>
              <w:t>θα διαμορφωθούν τα επικαιροποιημένα σενάρια ελέγχου,</w:t>
            </w:r>
          </w:p>
          <w:p w14:paraId="187C1131" w14:textId="77777777" w:rsidR="00844D5F" w:rsidRPr="00274B25" w:rsidRDefault="00844D5F" w:rsidP="00C20261">
            <w:pPr>
              <w:pStyle w:val="aff"/>
              <w:numPr>
                <w:ilvl w:val="0"/>
                <w:numId w:val="140"/>
              </w:numPr>
              <w:suppressAutoHyphens w:val="0"/>
              <w:spacing w:before="120"/>
              <w:contextualSpacing w:val="0"/>
              <w:rPr>
                <w:rFonts w:cs="Tahoma"/>
                <w:szCs w:val="22"/>
                <w:lang w:val="el-GR"/>
              </w:rPr>
            </w:pPr>
            <w:r w:rsidRPr="00274B25">
              <w:rPr>
                <w:rFonts w:cs="Tahoma"/>
                <w:szCs w:val="22"/>
                <w:lang w:val="el-GR"/>
              </w:rPr>
              <w:t>θα διενεργηθούν οι δοκιμές ελέγχου των Υποσυστημάτων με την συμμετοχή επιλεγμένων στελεχών του Φορέα Λειτουργίας (acceptance tests).</w:t>
            </w:r>
          </w:p>
          <w:p w14:paraId="6AEF595C" w14:textId="5B56F1FF" w:rsidR="00844D5F" w:rsidRPr="00274B25" w:rsidRDefault="00844D5F" w:rsidP="000F5EC1">
            <w:pPr>
              <w:suppressAutoHyphens w:val="0"/>
              <w:spacing w:before="120"/>
              <w:rPr>
                <w:rFonts w:cs="Tahoma"/>
                <w:szCs w:val="22"/>
                <w:highlight w:val="yellow"/>
                <w:lang w:val="el-GR"/>
              </w:rPr>
            </w:pPr>
            <w:r w:rsidRPr="00274B25">
              <w:rPr>
                <w:rFonts w:cs="Tahoma"/>
                <w:szCs w:val="22"/>
                <w:lang w:val="el-GR"/>
              </w:rPr>
              <w:t>Τα αναμενόμενα αποτελέσματα της Φάσης 2 συνοψίζονται σε παραδοτέα στον ακόλουθο Πίνακα:</w:t>
            </w:r>
          </w:p>
        </w:tc>
      </w:tr>
      <w:tr w:rsidR="00844D5F" w:rsidRPr="00274B25" w14:paraId="48EB712E" w14:textId="77777777" w:rsidTr="00C20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61" w:type="pct"/>
            <w:shd w:val="clear" w:color="auto" w:fill="E6E6E6"/>
            <w:vAlign w:val="center"/>
          </w:tcPr>
          <w:p w14:paraId="7E99FA67" w14:textId="77777777" w:rsidR="00844D5F" w:rsidRPr="00274B25" w:rsidRDefault="00844D5F" w:rsidP="00C20261">
            <w:pPr>
              <w:widowControl w:val="0"/>
              <w:suppressAutoHyphens w:val="0"/>
              <w:jc w:val="left"/>
              <w:rPr>
                <w:rFonts w:cs="Tahoma"/>
                <w:b/>
                <w:szCs w:val="22"/>
                <w:lang w:val="el-GR" w:eastAsia="en-US"/>
              </w:rPr>
            </w:pPr>
            <w:r w:rsidRPr="00274B25">
              <w:rPr>
                <w:rFonts w:cs="Tahoma"/>
                <w:b/>
                <w:szCs w:val="22"/>
                <w:lang w:val="el-GR" w:eastAsia="en-US"/>
              </w:rPr>
              <w:t>Τίτλος Παραδοτέου</w:t>
            </w:r>
          </w:p>
        </w:tc>
        <w:tc>
          <w:tcPr>
            <w:tcW w:w="3339" w:type="pct"/>
            <w:gridSpan w:val="2"/>
            <w:shd w:val="clear" w:color="auto" w:fill="E6E6E6"/>
            <w:vAlign w:val="center"/>
          </w:tcPr>
          <w:p w14:paraId="74284BA8" w14:textId="77777777" w:rsidR="00844D5F" w:rsidRPr="00274B25" w:rsidRDefault="00844D5F" w:rsidP="00C20261">
            <w:pPr>
              <w:widowControl w:val="0"/>
              <w:suppressAutoHyphens w:val="0"/>
              <w:jc w:val="left"/>
              <w:rPr>
                <w:rFonts w:cs="Tahoma"/>
                <w:b/>
                <w:szCs w:val="22"/>
                <w:lang w:val="el-GR" w:eastAsia="en-US"/>
              </w:rPr>
            </w:pPr>
            <w:r w:rsidRPr="00274B25">
              <w:rPr>
                <w:rFonts w:cs="Tahoma"/>
                <w:b/>
                <w:szCs w:val="22"/>
                <w:lang w:val="el-GR" w:eastAsia="en-US"/>
              </w:rPr>
              <w:t xml:space="preserve">Περιγραφή Παραδοτέου </w:t>
            </w:r>
          </w:p>
        </w:tc>
      </w:tr>
      <w:tr w:rsidR="00844D5F" w:rsidRPr="00AC174B" w14:paraId="5F57A63D" w14:textId="77777777" w:rsidTr="00C20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0B61C303" w14:textId="77777777" w:rsidR="00844D5F" w:rsidRPr="00274B25" w:rsidRDefault="00844D5F" w:rsidP="00C20261">
            <w:pPr>
              <w:numPr>
                <w:ilvl w:val="0"/>
                <w:numId w:val="62"/>
              </w:numPr>
              <w:suppressAutoHyphens w:val="0"/>
              <w:spacing w:before="40" w:beforeAutospacing="1" w:after="40"/>
              <w:ind w:left="596" w:hanging="567"/>
              <w:contextualSpacing/>
              <w:jc w:val="left"/>
              <w:rPr>
                <w:rFonts w:cs="Tahoma"/>
                <w:b/>
                <w:szCs w:val="22"/>
                <w:lang w:val="el-GR"/>
              </w:rPr>
            </w:pPr>
            <w:r w:rsidRPr="00274B25">
              <w:rPr>
                <w:rFonts w:cs="Tahoma"/>
                <w:b/>
                <w:szCs w:val="22"/>
                <w:lang w:val="el-GR"/>
              </w:rPr>
              <w:t>Παραμετροποίηση/ προσαρμογή, ανάπτυξη ΕΦΑΡΜΟΓΩΝ</w:t>
            </w:r>
          </w:p>
        </w:tc>
        <w:tc>
          <w:tcPr>
            <w:tcW w:w="3339" w:type="pct"/>
            <w:gridSpan w:val="2"/>
          </w:tcPr>
          <w:p w14:paraId="408300A3" w14:textId="6658AA88" w:rsidR="00844D5F" w:rsidRPr="00274B25" w:rsidRDefault="00844D5F" w:rsidP="00C20261">
            <w:pPr>
              <w:suppressAutoHyphens w:val="0"/>
              <w:spacing w:before="40" w:after="40"/>
              <w:rPr>
                <w:rFonts w:cs="Tahoma"/>
                <w:szCs w:val="22"/>
                <w:lang w:val="el-GR"/>
              </w:rPr>
            </w:pPr>
            <w:r w:rsidRPr="00274B25">
              <w:rPr>
                <w:rFonts w:cs="Tahoma"/>
                <w:szCs w:val="22"/>
                <w:lang w:val="el-GR"/>
              </w:rPr>
              <w:t>Αφορά στην υλοποίηση του συνόλου των εφαρμογών που περιγράφονται από τα Α, Β, Γ παραπάνω</w:t>
            </w:r>
            <w:r w:rsidR="00AC174B">
              <w:rPr>
                <w:rFonts w:cs="Tahoma"/>
                <w:szCs w:val="22"/>
                <w:lang w:val="el-GR"/>
              </w:rPr>
              <w:t xml:space="preserve"> και πρέπει να περιέχει κατ’ ελάχιστον:</w:t>
            </w:r>
          </w:p>
          <w:p w14:paraId="3E5703E4" w14:textId="729321F5" w:rsidR="00AC174B" w:rsidRPr="00AC174B" w:rsidRDefault="00AC174B" w:rsidP="00AC174B">
            <w:pPr>
              <w:numPr>
                <w:ilvl w:val="0"/>
                <w:numId w:val="65"/>
              </w:numPr>
              <w:suppressAutoHyphens w:val="0"/>
              <w:spacing w:before="40" w:after="40"/>
              <w:rPr>
                <w:rFonts w:cs="Tahoma"/>
                <w:szCs w:val="22"/>
                <w:lang w:val="el-GR"/>
              </w:rPr>
            </w:pPr>
            <w:r>
              <w:rPr>
                <w:rFonts w:cs="Tahoma"/>
                <w:szCs w:val="22"/>
                <w:lang w:val="el-GR"/>
              </w:rPr>
              <w:t>τον π</w:t>
            </w:r>
            <w:r w:rsidR="00844D5F" w:rsidRPr="00274B25">
              <w:rPr>
                <w:rFonts w:cs="Tahoma"/>
                <w:szCs w:val="22"/>
                <w:lang w:val="el-GR"/>
              </w:rPr>
              <w:t>ηγαίο κώδικα</w:t>
            </w:r>
            <w:r>
              <w:rPr>
                <w:rFonts w:cs="Tahoma"/>
                <w:szCs w:val="22"/>
                <w:lang w:val="el-GR"/>
              </w:rPr>
              <w:t xml:space="preserve"> με την αναλυτική τεκμηρίωσή του</w:t>
            </w:r>
          </w:p>
          <w:p w14:paraId="0360E333" w14:textId="77777777" w:rsidR="00AC174B" w:rsidRPr="00320BCD" w:rsidRDefault="00AC174B" w:rsidP="00C20261">
            <w:pPr>
              <w:numPr>
                <w:ilvl w:val="0"/>
                <w:numId w:val="65"/>
              </w:numPr>
              <w:suppressAutoHyphens w:val="0"/>
              <w:spacing w:before="40" w:after="40"/>
              <w:rPr>
                <w:rFonts w:cs="Tahoma"/>
                <w:szCs w:val="22"/>
                <w:lang w:val="el-GR"/>
              </w:rPr>
            </w:pPr>
            <w:r w:rsidRPr="003B5CF3">
              <w:rPr>
                <w:rFonts w:cs="Tahoma"/>
                <w:szCs w:val="22"/>
                <w:u w:val="single"/>
                <w:lang w:val="en-US"/>
              </w:rPr>
              <w:lastRenderedPageBreak/>
              <w:t>system</w:t>
            </w:r>
            <w:r w:rsidRPr="003B5CF3">
              <w:rPr>
                <w:rFonts w:cs="Tahoma"/>
                <w:szCs w:val="22"/>
                <w:u w:val="single"/>
                <w:lang w:val="el-GR"/>
              </w:rPr>
              <w:t xml:space="preserve"> </w:t>
            </w:r>
            <w:r w:rsidRPr="003B5CF3">
              <w:rPr>
                <w:rFonts w:cs="Tahoma"/>
                <w:szCs w:val="22"/>
                <w:u w:val="single"/>
                <w:lang w:val="en-US"/>
              </w:rPr>
              <w:t>manuals</w:t>
            </w:r>
          </w:p>
          <w:p w14:paraId="7CBC500B" w14:textId="6DC3800F" w:rsidR="00AC174B" w:rsidRPr="00274B25" w:rsidRDefault="00AC174B" w:rsidP="00C20261">
            <w:pPr>
              <w:numPr>
                <w:ilvl w:val="0"/>
                <w:numId w:val="65"/>
              </w:numPr>
              <w:suppressAutoHyphens w:val="0"/>
              <w:spacing w:before="40" w:after="40"/>
              <w:rPr>
                <w:rFonts w:cs="Tahoma"/>
                <w:szCs w:val="22"/>
                <w:lang w:val="el-GR"/>
              </w:rPr>
            </w:pPr>
            <w:r w:rsidRPr="003B5CF3">
              <w:rPr>
                <w:rFonts w:cs="Tahoma"/>
                <w:szCs w:val="22"/>
                <w:u w:val="single"/>
                <w:lang w:val="el-GR"/>
              </w:rPr>
              <w:t>εγχειρίδια διαχείρισης</w:t>
            </w:r>
          </w:p>
        </w:tc>
      </w:tr>
      <w:tr w:rsidR="00844D5F" w:rsidRPr="00903A07" w14:paraId="6752BB30" w14:textId="77777777" w:rsidTr="00C20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40914FE5" w14:textId="2B3D0E7B" w:rsidR="00844D5F" w:rsidRPr="00274B25" w:rsidRDefault="00844D5F" w:rsidP="00C20261">
            <w:pPr>
              <w:numPr>
                <w:ilvl w:val="0"/>
                <w:numId w:val="62"/>
              </w:numPr>
              <w:suppressAutoHyphens w:val="0"/>
              <w:spacing w:before="40" w:beforeAutospacing="1" w:after="40"/>
              <w:ind w:left="596" w:hanging="567"/>
              <w:contextualSpacing/>
              <w:jc w:val="left"/>
              <w:rPr>
                <w:rFonts w:cs="Tahoma"/>
                <w:b/>
                <w:szCs w:val="22"/>
                <w:lang w:val="el-GR"/>
              </w:rPr>
            </w:pPr>
            <w:r w:rsidRPr="00274B25">
              <w:rPr>
                <w:rFonts w:cs="Tahoma"/>
                <w:b/>
                <w:szCs w:val="22"/>
              </w:rPr>
              <w:lastRenderedPageBreak/>
              <w:t xml:space="preserve">Οριστικοποιημένο Σχέδιο Μετάπτωσης </w:t>
            </w:r>
          </w:p>
        </w:tc>
        <w:tc>
          <w:tcPr>
            <w:tcW w:w="3339" w:type="pct"/>
            <w:gridSpan w:val="2"/>
          </w:tcPr>
          <w:p w14:paraId="21B2E6F3" w14:textId="77777777" w:rsidR="00844D5F" w:rsidRPr="00274B25" w:rsidRDefault="00844D5F" w:rsidP="00C20261">
            <w:pPr>
              <w:numPr>
                <w:ilvl w:val="0"/>
                <w:numId w:val="65"/>
              </w:numPr>
              <w:suppressAutoHyphens w:val="0"/>
              <w:spacing w:before="40" w:after="40"/>
              <w:rPr>
                <w:rFonts w:cs="Tahoma"/>
                <w:szCs w:val="22"/>
                <w:lang w:val="el-GR"/>
              </w:rPr>
            </w:pPr>
            <w:r w:rsidRPr="00274B25">
              <w:rPr>
                <w:rFonts w:cs="Tahoma"/>
                <w:szCs w:val="22"/>
                <w:lang w:val="el-GR"/>
              </w:rPr>
              <w:t>Οριστικοποιημένο Τεύχος Σχεδιασμού Μετάπτωσης ηλεκτρονικών δεδομένων, που καθορίζει εύρος, πηγές και διαδικασίες μετάπτωσης και ελέγχου ορθότητας αυτής.</w:t>
            </w:r>
          </w:p>
        </w:tc>
      </w:tr>
      <w:tr w:rsidR="00844D5F" w:rsidRPr="00903A07" w14:paraId="3474E837" w14:textId="77777777" w:rsidTr="00C20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6BE40224" w14:textId="77777777" w:rsidR="00844D5F" w:rsidRPr="00274B25" w:rsidRDefault="00844D5F" w:rsidP="00C20261">
            <w:pPr>
              <w:numPr>
                <w:ilvl w:val="0"/>
                <w:numId w:val="62"/>
              </w:numPr>
              <w:suppressAutoHyphens w:val="0"/>
              <w:spacing w:before="40" w:beforeAutospacing="1" w:after="40"/>
              <w:ind w:left="596" w:hanging="567"/>
              <w:contextualSpacing/>
              <w:jc w:val="left"/>
              <w:rPr>
                <w:rFonts w:cs="Tahoma"/>
                <w:b/>
                <w:szCs w:val="22"/>
                <w:lang w:val="el-GR"/>
              </w:rPr>
            </w:pPr>
            <w:r w:rsidRPr="00274B25">
              <w:rPr>
                <w:rFonts w:cs="Tahoma"/>
                <w:b/>
                <w:szCs w:val="22"/>
                <w:lang w:val="el-GR"/>
              </w:rPr>
              <w:t>Επικαιροποιημένα Σενάρια Ελέγχου Λογισμικού</w:t>
            </w:r>
            <w:r w:rsidRPr="00274B25" w:rsidDel="002253A7">
              <w:rPr>
                <w:rFonts w:cs="Tahoma"/>
                <w:b/>
                <w:szCs w:val="22"/>
                <w:lang w:val="el-GR"/>
              </w:rPr>
              <w:t xml:space="preserve"> </w:t>
            </w:r>
            <w:r w:rsidRPr="00274B25">
              <w:rPr>
                <w:rFonts w:cs="Tahoma"/>
                <w:b/>
                <w:szCs w:val="22"/>
                <w:lang w:val="el-GR"/>
              </w:rPr>
              <w:t xml:space="preserve">και Πλάνο Δοκιμών Ελέγχου </w:t>
            </w:r>
          </w:p>
        </w:tc>
        <w:tc>
          <w:tcPr>
            <w:tcW w:w="3339" w:type="pct"/>
            <w:gridSpan w:val="2"/>
            <w:vAlign w:val="center"/>
          </w:tcPr>
          <w:p w14:paraId="253319E3" w14:textId="77777777" w:rsidR="00844D5F" w:rsidRPr="00274B25" w:rsidRDefault="00844D5F" w:rsidP="00C20261">
            <w:pPr>
              <w:numPr>
                <w:ilvl w:val="0"/>
                <w:numId w:val="65"/>
              </w:numPr>
              <w:suppressAutoHyphens w:val="0"/>
              <w:spacing w:before="40" w:after="40"/>
              <w:rPr>
                <w:rFonts w:cs="Tahoma"/>
                <w:szCs w:val="22"/>
                <w:lang w:val="el-GR"/>
              </w:rPr>
            </w:pPr>
            <w:r w:rsidRPr="00274B25">
              <w:rPr>
                <w:rFonts w:cs="Tahoma"/>
                <w:szCs w:val="22"/>
                <w:lang w:val="el-GR"/>
              </w:rPr>
              <w:t>Επικαιροποιημένα Σενάρια ελέγχου (</w:t>
            </w:r>
            <w:r w:rsidRPr="00274B25">
              <w:rPr>
                <w:rFonts w:cs="Tahoma"/>
                <w:szCs w:val="22"/>
              </w:rPr>
              <w:t>User</w:t>
            </w:r>
            <w:r w:rsidRPr="00274B25">
              <w:rPr>
                <w:rFonts w:cs="Tahoma"/>
                <w:szCs w:val="22"/>
                <w:lang w:val="el-GR"/>
              </w:rPr>
              <w:t xml:space="preserve"> </w:t>
            </w:r>
            <w:r w:rsidRPr="00274B25">
              <w:rPr>
                <w:rFonts w:cs="Tahoma"/>
                <w:szCs w:val="22"/>
              </w:rPr>
              <w:t>acceptance</w:t>
            </w:r>
            <w:r w:rsidRPr="00274B25">
              <w:rPr>
                <w:rFonts w:cs="Tahoma"/>
                <w:szCs w:val="22"/>
                <w:lang w:val="el-GR"/>
              </w:rPr>
              <w:t xml:space="preserve"> </w:t>
            </w:r>
            <w:r w:rsidRPr="00274B25">
              <w:rPr>
                <w:rFonts w:cs="Tahoma"/>
                <w:szCs w:val="22"/>
              </w:rPr>
              <w:t>tests</w:t>
            </w:r>
            <w:r w:rsidRPr="00274B25">
              <w:rPr>
                <w:rFonts w:cs="Tahoma"/>
                <w:szCs w:val="22"/>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 (</w:t>
            </w:r>
            <w:r w:rsidRPr="00274B25">
              <w:rPr>
                <w:rFonts w:cs="Tahoma"/>
                <w:b/>
                <w:szCs w:val="22"/>
                <w:lang w:val="el-GR"/>
              </w:rPr>
              <w:t>υποβολή 2 μήνες πριν την λήξη της Φάσης</w:t>
            </w:r>
            <w:r w:rsidRPr="00274B25">
              <w:rPr>
                <w:rFonts w:cs="Tahoma"/>
                <w:szCs w:val="22"/>
                <w:lang w:val="el-GR"/>
              </w:rPr>
              <w:t xml:space="preserve">). </w:t>
            </w:r>
          </w:p>
        </w:tc>
      </w:tr>
      <w:tr w:rsidR="00844D5F" w:rsidRPr="00274B25" w14:paraId="03B68E1E" w14:textId="77777777" w:rsidTr="00C20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81"/>
          <w:jc w:val="center"/>
        </w:trPr>
        <w:tc>
          <w:tcPr>
            <w:tcW w:w="1691" w:type="pct"/>
            <w:gridSpan w:val="2"/>
            <w:vAlign w:val="center"/>
          </w:tcPr>
          <w:p w14:paraId="03FD5C27" w14:textId="77777777" w:rsidR="00844D5F" w:rsidRPr="00274B25" w:rsidRDefault="00844D5F" w:rsidP="00C20261">
            <w:pPr>
              <w:widowControl w:val="0"/>
              <w:numPr>
                <w:ilvl w:val="0"/>
                <w:numId w:val="62"/>
              </w:numPr>
              <w:suppressAutoHyphens w:val="0"/>
              <w:spacing w:before="120" w:after="0"/>
              <w:jc w:val="left"/>
              <w:rPr>
                <w:rFonts w:cs="Tahoma"/>
                <w:b/>
                <w:szCs w:val="22"/>
                <w:lang w:val="el-GR" w:eastAsia="en-US"/>
              </w:rPr>
            </w:pPr>
            <w:r w:rsidRPr="00274B25">
              <w:rPr>
                <w:rFonts w:cs="Tahoma"/>
                <w:b/>
                <w:szCs w:val="22"/>
              </w:rPr>
              <w:t>Μελέτη Ασφ</w:t>
            </w:r>
            <w:r w:rsidRPr="00274B25">
              <w:rPr>
                <w:rFonts w:cs="Tahoma"/>
                <w:b/>
                <w:szCs w:val="22"/>
                <w:lang w:val="el-GR"/>
              </w:rPr>
              <w:t>α</w:t>
            </w:r>
            <w:r w:rsidRPr="00274B25">
              <w:rPr>
                <w:rFonts w:cs="Tahoma"/>
                <w:b/>
                <w:szCs w:val="22"/>
              </w:rPr>
              <w:t>λε</w:t>
            </w:r>
            <w:r w:rsidRPr="00274B25">
              <w:rPr>
                <w:rFonts w:cs="Tahoma"/>
                <w:b/>
                <w:szCs w:val="22"/>
                <w:lang w:val="el-GR"/>
              </w:rPr>
              <w:t>ί</w:t>
            </w:r>
            <w:r w:rsidRPr="00274B25">
              <w:rPr>
                <w:rFonts w:cs="Tahoma"/>
                <w:b/>
                <w:szCs w:val="22"/>
              </w:rPr>
              <w:t>ας Συστήματος</w:t>
            </w:r>
          </w:p>
        </w:tc>
        <w:tc>
          <w:tcPr>
            <w:tcW w:w="3309" w:type="pct"/>
            <w:vAlign w:val="center"/>
          </w:tcPr>
          <w:p w14:paraId="29C4F34D" w14:textId="3E5AB6DB" w:rsidR="00844D5F" w:rsidRPr="00274B25" w:rsidRDefault="00844D5F" w:rsidP="00C20261">
            <w:pPr>
              <w:widowControl w:val="0"/>
              <w:suppressAutoHyphens w:val="0"/>
              <w:spacing w:before="120" w:after="0"/>
              <w:jc w:val="left"/>
              <w:rPr>
                <w:rFonts w:cs="Tahoma"/>
                <w:szCs w:val="22"/>
                <w:lang w:val="el-GR" w:eastAsia="en-US"/>
              </w:rPr>
            </w:pPr>
            <w:r w:rsidRPr="00274B25">
              <w:rPr>
                <w:rFonts w:cs="Tahoma"/>
                <w:szCs w:val="22"/>
                <w:lang w:val="el-GR"/>
              </w:rPr>
              <w:t xml:space="preserve">Περιλαμβάνει κατ’ ελάχιστο τα αναφερόμενα στην Παρ. </w:t>
            </w:r>
            <w:r w:rsidRPr="00274B25">
              <w:rPr>
                <w:rFonts w:cs="Tahoma"/>
                <w:szCs w:val="22"/>
                <w:lang w:val="el-GR"/>
              </w:rPr>
              <w:fldChar w:fldCharType="begin"/>
            </w:r>
            <w:r w:rsidRPr="00274B25">
              <w:rPr>
                <w:rFonts w:cs="Tahoma"/>
                <w:szCs w:val="22"/>
                <w:lang w:val="el-GR"/>
              </w:rPr>
              <w:instrText xml:space="preserve"> REF _Ref45750088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A.3.4.2</w:t>
            </w:r>
            <w:r w:rsidRPr="00274B25">
              <w:rPr>
                <w:rFonts w:cs="Tahoma"/>
                <w:szCs w:val="22"/>
                <w:lang w:val="el-GR"/>
              </w:rPr>
              <w:fldChar w:fldCharType="end"/>
            </w:r>
            <w:r w:rsidRPr="00274B25">
              <w:rPr>
                <w:rFonts w:cs="Tahoma"/>
                <w:szCs w:val="22"/>
                <w:lang w:val="el-GR"/>
              </w:rPr>
              <w:t xml:space="preserve"> (</w:t>
            </w:r>
            <w:r w:rsidRPr="00274B25">
              <w:rPr>
                <w:rFonts w:cs="Tahoma"/>
                <w:b/>
                <w:szCs w:val="22"/>
                <w:lang w:val="el-GR"/>
              </w:rPr>
              <w:t>υποβολή 2 μήνες πριν την λήξη της Φάσης</w:t>
            </w:r>
            <w:r w:rsidRPr="00274B25">
              <w:rPr>
                <w:rFonts w:cs="Tahoma"/>
                <w:szCs w:val="22"/>
                <w:lang w:val="el-GR"/>
              </w:rPr>
              <w:t>).</w:t>
            </w:r>
          </w:p>
        </w:tc>
      </w:tr>
      <w:tr w:rsidR="00844D5F" w:rsidRPr="00274B25" w14:paraId="38751401" w14:textId="77777777" w:rsidTr="00C20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0D76D0C5" w14:textId="77777777" w:rsidR="00844D5F" w:rsidRPr="00274B25" w:rsidRDefault="00844D5F" w:rsidP="00C20261">
            <w:pPr>
              <w:numPr>
                <w:ilvl w:val="0"/>
                <w:numId w:val="62"/>
              </w:numPr>
              <w:suppressAutoHyphens w:val="0"/>
              <w:spacing w:before="40" w:beforeAutospacing="1" w:after="40"/>
              <w:ind w:left="596" w:hanging="567"/>
              <w:contextualSpacing/>
              <w:jc w:val="left"/>
              <w:rPr>
                <w:rFonts w:cs="Tahoma"/>
                <w:b/>
                <w:szCs w:val="22"/>
                <w:lang w:val="el-GR"/>
              </w:rPr>
            </w:pPr>
            <w:r w:rsidRPr="00274B25">
              <w:rPr>
                <w:rFonts w:cs="Tahoma"/>
                <w:b/>
                <w:szCs w:val="22"/>
                <w:lang w:val="el-GR"/>
              </w:rPr>
              <w:t>Ενοποίηση υποσυστημάτων στην τελική ΕΦΑΡΜΟΓΗ (system integration)</w:t>
            </w:r>
          </w:p>
        </w:tc>
        <w:tc>
          <w:tcPr>
            <w:tcW w:w="3339" w:type="pct"/>
            <w:gridSpan w:val="2"/>
          </w:tcPr>
          <w:p w14:paraId="199BDEDA" w14:textId="5AD9DD39" w:rsidR="00AC174B" w:rsidRPr="00274B25" w:rsidRDefault="00AC174B" w:rsidP="00AC174B">
            <w:pPr>
              <w:suppressAutoHyphens w:val="0"/>
              <w:spacing w:before="40" w:after="40"/>
              <w:rPr>
                <w:rFonts w:cs="Tahoma"/>
                <w:szCs w:val="22"/>
                <w:lang w:val="el-GR"/>
              </w:rPr>
            </w:pPr>
            <w:r>
              <w:rPr>
                <w:rFonts w:cs="Tahoma"/>
                <w:szCs w:val="22"/>
                <w:lang w:val="el-GR"/>
              </w:rPr>
              <w:t>Πρέπει να περιέχει κατ’ ελάχιστον:</w:t>
            </w:r>
          </w:p>
          <w:p w14:paraId="0BC121F9" w14:textId="757B3B0D" w:rsidR="00AC174B" w:rsidRPr="00AC174B" w:rsidRDefault="00AC174B" w:rsidP="00AC174B">
            <w:pPr>
              <w:numPr>
                <w:ilvl w:val="0"/>
                <w:numId w:val="65"/>
              </w:numPr>
              <w:suppressAutoHyphens w:val="0"/>
              <w:spacing w:before="40" w:after="40"/>
              <w:rPr>
                <w:rFonts w:cs="Tahoma"/>
                <w:szCs w:val="22"/>
                <w:lang w:val="el-GR"/>
              </w:rPr>
            </w:pPr>
            <w:r>
              <w:rPr>
                <w:rFonts w:cs="Tahoma"/>
                <w:szCs w:val="22"/>
                <w:lang w:val="el-GR"/>
              </w:rPr>
              <w:t>τον π</w:t>
            </w:r>
            <w:r w:rsidRPr="00274B25">
              <w:rPr>
                <w:rFonts w:cs="Tahoma"/>
                <w:szCs w:val="22"/>
                <w:lang w:val="el-GR"/>
              </w:rPr>
              <w:t>ηγαίο κώδικα</w:t>
            </w:r>
            <w:r>
              <w:rPr>
                <w:rFonts w:cs="Tahoma"/>
                <w:szCs w:val="22"/>
                <w:lang w:val="el-GR"/>
              </w:rPr>
              <w:t xml:space="preserve"> με την αναλυτική τεκμηρίωσή του</w:t>
            </w:r>
          </w:p>
          <w:p w14:paraId="0B40F998" w14:textId="77777777" w:rsidR="00AC174B" w:rsidRPr="00DA62A4" w:rsidRDefault="00AC174B" w:rsidP="00AC174B">
            <w:pPr>
              <w:numPr>
                <w:ilvl w:val="0"/>
                <w:numId w:val="65"/>
              </w:numPr>
              <w:suppressAutoHyphens w:val="0"/>
              <w:spacing w:before="40" w:after="40"/>
              <w:rPr>
                <w:rFonts w:cs="Tahoma"/>
                <w:szCs w:val="22"/>
                <w:lang w:val="el-GR"/>
              </w:rPr>
            </w:pPr>
            <w:r w:rsidRPr="003B5CF3">
              <w:rPr>
                <w:rFonts w:cs="Tahoma"/>
                <w:szCs w:val="22"/>
                <w:u w:val="single"/>
                <w:lang w:val="en-US"/>
              </w:rPr>
              <w:t>system</w:t>
            </w:r>
            <w:r w:rsidRPr="003B5CF3">
              <w:rPr>
                <w:rFonts w:cs="Tahoma"/>
                <w:szCs w:val="22"/>
                <w:u w:val="single"/>
                <w:lang w:val="el-GR"/>
              </w:rPr>
              <w:t xml:space="preserve"> </w:t>
            </w:r>
            <w:r w:rsidRPr="003B5CF3">
              <w:rPr>
                <w:rFonts w:cs="Tahoma"/>
                <w:szCs w:val="22"/>
                <w:u w:val="single"/>
                <w:lang w:val="en-US"/>
              </w:rPr>
              <w:t>manuals</w:t>
            </w:r>
          </w:p>
          <w:p w14:paraId="2233CE11" w14:textId="04C1D2F5" w:rsidR="00844D5F" w:rsidRPr="00AC174B" w:rsidRDefault="00AC174B" w:rsidP="00320BCD">
            <w:pPr>
              <w:pStyle w:val="aff"/>
              <w:numPr>
                <w:ilvl w:val="0"/>
                <w:numId w:val="65"/>
              </w:numPr>
              <w:suppressAutoHyphens w:val="0"/>
              <w:spacing w:before="40" w:after="40"/>
              <w:rPr>
                <w:rFonts w:cs="Tahoma"/>
                <w:szCs w:val="22"/>
                <w:lang w:val="el-GR"/>
              </w:rPr>
            </w:pPr>
            <w:r w:rsidRPr="00320BCD">
              <w:rPr>
                <w:rFonts w:cs="Tahoma"/>
                <w:szCs w:val="22"/>
                <w:u w:val="single"/>
                <w:lang w:val="el-GR"/>
              </w:rPr>
              <w:t>εγχειρίδια διαχείρισης</w:t>
            </w:r>
            <w:r w:rsidRPr="00AC174B">
              <w:rPr>
                <w:rFonts w:cs="Tahoma"/>
                <w:szCs w:val="22"/>
                <w:lang w:val="el-GR"/>
              </w:rPr>
              <w:t xml:space="preserve"> </w:t>
            </w:r>
          </w:p>
        </w:tc>
      </w:tr>
      <w:tr w:rsidR="00844D5F" w:rsidRPr="00903A07" w14:paraId="1420A270" w14:textId="77777777" w:rsidTr="00C20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7E8D3C2E" w14:textId="77777777" w:rsidR="00844D5F" w:rsidRPr="00274B25" w:rsidRDefault="00844D5F" w:rsidP="00C20261">
            <w:pPr>
              <w:numPr>
                <w:ilvl w:val="0"/>
                <w:numId w:val="62"/>
              </w:numPr>
              <w:suppressAutoHyphens w:val="0"/>
              <w:spacing w:before="40" w:beforeAutospacing="1" w:after="40"/>
              <w:ind w:left="596" w:hanging="567"/>
              <w:contextualSpacing/>
              <w:jc w:val="left"/>
              <w:rPr>
                <w:rFonts w:cs="Tahoma"/>
                <w:b/>
                <w:szCs w:val="22"/>
                <w:lang w:val="el-GR"/>
              </w:rPr>
            </w:pPr>
            <w:r w:rsidRPr="00274B25">
              <w:rPr>
                <w:rFonts w:cs="Tahoma"/>
                <w:b/>
                <w:szCs w:val="22"/>
                <w:lang w:val="el-GR"/>
              </w:rPr>
              <w:t>Σειρά Εγχειριδίων Τεκμηρίωσης (λειτουργικής &amp; υποστηρικτικής)</w:t>
            </w:r>
          </w:p>
        </w:tc>
        <w:tc>
          <w:tcPr>
            <w:tcW w:w="3339" w:type="pct"/>
            <w:gridSpan w:val="2"/>
            <w:vAlign w:val="center"/>
          </w:tcPr>
          <w:p w14:paraId="0B4ABE67" w14:textId="77777777" w:rsidR="00844D5F" w:rsidRPr="00274B25" w:rsidRDefault="00844D5F" w:rsidP="00C20261">
            <w:pPr>
              <w:widowControl w:val="0"/>
              <w:spacing w:before="60" w:after="60"/>
              <w:rPr>
                <w:rFonts w:cs="Tahoma"/>
                <w:szCs w:val="22"/>
                <w:lang w:val="el-GR"/>
              </w:rPr>
            </w:pPr>
            <w:r w:rsidRPr="00274B25">
              <w:rPr>
                <w:rFonts w:cs="Tahoma"/>
                <w:szCs w:val="22"/>
                <w:lang w:val="el-GR"/>
              </w:rPr>
              <w:t>Για κάθε υποσύστημα και εφαρμογή θα παρασχεθούν στην ελληνική γλώσσα:</w:t>
            </w:r>
          </w:p>
          <w:p w14:paraId="4D773B7A" w14:textId="77777777" w:rsidR="00844D5F" w:rsidRPr="00274B25" w:rsidRDefault="00844D5F" w:rsidP="00C20261">
            <w:pPr>
              <w:widowControl w:val="0"/>
              <w:numPr>
                <w:ilvl w:val="0"/>
                <w:numId w:val="37"/>
              </w:numPr>
              <w:tabs>
                <w:tab w:val="clear" w:pos="360"/>
                <w:tab w:val="num" w:pos="318"/>
              </w:tabs>
              <w:suppressAutoHyphens w:val="0"/>
              <w:spacing w:before="60" w:after="60"/>
              <w:ind w:left="318" w:hanging="318"/>
              <w:rPr>
                <w:rFonts w:cs="Tahoma"/>
                <w:szCs w:val="22"/>
                <w:lang w:val="el-GR"/>
              </w:rPr>
            </w:pPr>
            <w:r w:rsidRPr="00274B25">
              <w:rPr>
                <w:rFonts w:cs="Tahoma"/>
                <w:szCs w:val="22"/>
                <w:lang w:val="el-GR"/>
              </w:rPr>
              <w:t>Λεπτομερή εγχειρίδια υποστήριξης χρηστών (</w:t>
            </w:r>
            <w:r w:rsidRPr="00274B25">
              <w:rPr>
                <w:rFonts w:cs="Tahoma"/>
                <w:szCs w:val="22"/>
              </w:rPr>
              <w:t>user</w:t>
            </w:r>
            <w:r w:rsidRPr="00274B25">
              <w:rPr>
                <w:rFonts w:cs="Tahoma"/>
                <w:szCs w:val="22"/>
                <w:lang w:val="el-GR"/>
              </w:rPr>
              <w:t xml:space="preserve"> </w:t>
            </w:r>
            <w:r w:rsidRPr="00274B25">
              <w:rPr>
                <w:rFonts w:cs="Tahoma"/>
                <w:szCs w:val="22"/>
              </w:rPr>
              <w:t>manuals</w:t>
            </w:r>
            <w:r w:rsidRPr="00274B25">
              <w:rPr>
                <w:rFonts w:cs="Tahoma"/>
                <w:szCs w:val="22"/>
                <w:lang w:val="el-GR"/>
              </w:rPr>
              <w:t xml:space="preserve">) </w:t>
            </w:r>
          </w:p>
          <w:p w14:paraId="72318ACA" w14:textId="77777777" w:rsidR="00844D5F" w:rsidRPr="00274B25" w:rsidRDefault="00844D5F" w:rsidP="00C20261">
            <w:pPr>
              <w:widowControl w:val="0"/>
              <w:numPr>
                <w:ilvl w:val="0"/>
                <w:numId w:val="37"/>
              </w:numPr>
              <w:tabs>
                <w:tab w:val="clear" w:pos="360"/>
                <w:tab w:val="num" w:pos="318"/>
              </w:tabs>
              <w:suppressAutoHyphens w:val="0"/>
              <w:spacing w:before="60" w:after="60"/>
              <w:ind w:left="318" w:hanging="318"/>
              <w:rPr>
                <w:rFonts w:cs="Tahoma"/>
                <w:szCs w:val="22"/>
                <w:lang w:val="el-GR"/>
              </w:rPr>
            </w:pPr>
            <w:r w:rsidRPr="00274B25">
              <w:rPr>
                <w:rFonts w:cs="Tahoma"/>
                <w:szCs w:val="22"/>
                <w:lang w:val="el-GR"/>
              </w:rPr>
              <w:t>Λεπτομερή εγχειρίδια διαχείρισης και λειτουργίας (</w:t>
            </w:r>
            <w:r w:rsidRPr="00274B25">
              <w:rPr>
                <w:rFonts w:cs="Tahoma"/>
                <w:szCs w:val="22"/>
              </w:rPr>
              <w:t>administration</w:t>
            </w:r>
            <w:r w:rsidRPr="00274B25">
              <w:rPr>
                <w:rFonts w:cs="Tahoma"/>
                <w:szCs w:val="22"/>
                <w:lang w:val="el-GR"/>
              </w:rPr>
              <w:t xml:space="preserve"> &amp; </w:t>
            </w:r>
            <w:r w:rsidRPr="00274B25">
              <w:rPr>
                <w:rFonts w:cs="Tahoma"/>
                <w:szCs w:val="22"/>
              </w:rPr>
              <w:t>operation</w:t>
            </w:r>
            <w:r w:rsidRPr="00274B25">
              <w:rPr>
                <w:rFonts w:cs="Tahoma"/>
                <w:szCs w:val="22"/>
                <w:lang w:val="el-GR"/>
              </w:rPr>
              <w:t xml:space="preserve"> </w:t>
            </w:r>
            <w:r w:rsidRPr="00274B25">
              <w:rPr>
                <w:rFonts w:cs="Tahoma"/>
                <w:szCs w:val="22"/>
              </w:rPr>
              <w:t>manuals</w:t>
            </w:r>
            <w:r w:rsidRPr="00274B25">
              <w:rPr>
                <w:rFonts w:cs="Tahoma"/>
                <w:szCs w:val="22"/>
                <w:lang w:val="el-GR"/>
              </w:rPr>
              <w:t>)</w:t>
            </w:r>
          </w:p>
          <w:p w14:paraId="71A64E8E" w14:textId="77777777" w:rsidR="00844D5F" w:rsidRPr="00274B25" w:rsidRDefault="00844D5F" w:rsidP="00C20261">
            <w:pPr>
              <w:numPr>
                <w:ilvl w:val="0"/>
                <w:numId w:val="65"/>
              </w:numPr>
              <w:suppressAutoHyphens w:val="0"/>
              <w:spacing w:before="40" w:after="40"/>
              <w:rPr>
                <w:rFonts w:cs="Tahoma"/>
                <w:szCs w:val="22"/>
                <w:lang w:val="el-GR"/>
              </w:rPr>
            </w:pPr>
            <w:r w:rsidRPr="00274B25">
              <w:rPr>
                <w:rFonts w:cs="Tahoma"/>
                <w:szCs w:val="22"/>
                <w:lang w:val="el-GR"/>
              </w:rPr>
              <w:t>Λεπτομερή τεχνικά εγχειρίδια του συστήματος (</w:t>
            </w:r>
            <w:r w:rsidRPr="00274B25">
              <w:rPr>
                <w:rFonts w:cs="Tahoma"/>
                <w:szCs w:val="22"/>
              </w:rPr>
              <w:t>system</w:t>
            </w:r>
            <w:r w:rsidRPr="00274B25">
              <w:rPr>
                <w:rFonts w:cs="Tahoma"/>
                <w:szCs w:val="22"/>
                <w:lang w:val="el-GR"/>
              </w:rPr>
              <w:t xml:space="preserve"> </w:t>
            </w:r>
            <w:r w:rsidRPr="00274B25">
              <w:rPr>
                <w:rFonts w:cs="Tahoma"/>
                <w:szCs w:val="22"/>
              </w:rPr>
              <w:t>manuals</w:t>
            </w:r>
            <w:r w:rsidRPr="00274B25">
              <w:rPr>
                <w:rFonts w:cs="Tahoma"/>
                <w:szCs w:val="22"/>
                <w:lang w:val="el-GR"/>
              </w:rPr>
              <w:t xml:space="preserve">) </w:t>
            </w:r>
          </w:p>
        </w:tc>
      </w:tr>
      <w:tr w:rsidR="00844D5F" w:rsidRPr="00903A07" w14:paraId="7655F701" w14:textId="77777777" w:rsidTr="00C20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61" w:type="pct"/>
          </w:tcPr>
          <w:p w14:paraId="4304581D" w14:textId="77777777" w:rsidR="00844D5F" w:rsidRPr="00274B25" w:rsidRDefault="00844D5F" w:rsidP="00C20261">
            <w:pPr>
              <w:numPr>
                <w:ilvl w:val="0"/>
                <w:numId w:val="62"/>
              </w:numPr>
              <w:suppressAutoHyphens w:val="0"/>
              <w:spacing w:before="40" w:beforeAutospacing="1" w:after="40"/>
              <w:ind w:left="596" w:hanging="567"/>
              <w:contextualSpacing/>
              <w:jc w:val="left"/>
              <w:rPr>
                <w:rFonts w:cs="Tahoma"/>
                <w:b/>
                <w:szCs w:val="22"/>
                <w:lang w:val="el-GR"/>
              </w:rPr>
            </w:pPr>
            <w:r w:rsidRPr="00274B25">
              <w:rPr>
                <w:rFonts w:cs="Tahoma"/>
                <w:b/>
                <w:szCs w:val="22"/>
                <w:lang w:val="el-GR"/>
              </w:rPr>
              <w:t>Έκθεση αποτελεσμάτων διενέργειας ελέγχων</w:t>
            </w:r>
          </w:p>
        </w:tc>
        <w:tc>
          <w:tcPr>
            <w:tcW w:w="3339" w:type="pct"/>
            <w:gridSpan w:val="2"/>
            <w:vAlign w:val="center"/>
          </w:tcPr>
          <w:p w14:paraId="18B51792" w14:textId="77777777" w:rsidR="00844D5F" w:rsidRPr="00274B25" w:rsidRDefault="00844D5F" w:rsidP="00C20261">
            <w:pPr>
              <w:numPr>
                <w:ilvl w:val="0"/>
                <w:numId w:val="65"/>
              </w:numPr>
              <w:suppressAutoHyphens w:val="0"/>
              <w:spacing w:before="40" w:after="40"/>
              <w:rPr>
                <w:rFonts w:cs="Tahoma"/>
                <w:szCs w:val="22"/>
                <w:lang w:val="el-GR"/>
              </w:rPr>
            </w:pPr>
            <w:r w:rsidRPr="00274B25">
              <w:rPr>
                <w:rFonts w:cs="Tahoma"/>
                <w:szCs w:val="22"/>
                <w:lang w:val="el-GR"/>
              </w:rPr>
              <w:t xml:space="preserve">Αποτελέσματα δοκιμών ελέγχου λειτουργικότητας των Υποσυστημάτων με στόχο την επιβεβαίωση της ορθής λειτουργίας τους. </w:t>
            </w:r>
          </w:p>
        </w:tc>
      </w:tr>
    </w:tbl>
    <w:p w14:paraId="5AF1DFB1" w14:textId="77777777" w:rsidR="00844D5F" w:rsidRPr="00274B25" w:rsidRDefault="00844D5F" w:rsidP="00844D5F">
      <w:pPr>
        <w:rPr>
          <w:rFonts w:cs="Tahoma"/>
          <w:szCs w:val="22"/>
          <w:lang w:val="el-GR"/>
        </w:rPr>
      </w:pPr>
    </w:p>
    <w:p w14:paraId="3B958FEC" w14:textId="0D8BD833" w:rsidR="004D09B6" w:rsidRPr="00274B25" w:rsidRDefault="004D09B6" w:rsidP="00BF2AE3">
      <w:pPr>
        <w:pStyle w:val="5"/>
        <w:numPr>
          <w:ilvl w:val="2"/>
          <w:numId w:val="11"/>
        </w:numPr>
        <w:spacing w:line="240" w:lineRule="auto"/>
        <w:rPr>
          <w:rFonts w:ascii="Tahoma" w:hAnsi="Tahoma" w:cs="Tahoma"/>
          <w:szCs w:val="22"/>
        </w:rPr>
      </w:pPr>
      <w:bookmarkStart w:id="546" w:name="_Ref50120622"/>
      <w:bookmarkStart w:id="547" w:name="_Toc58512431"/>
      <w:r w:rsidRPr="00274B25">
        <w:rPr>
          <w:rFonts w:ascii="Tahoma" w:hAnsi="Tahoma" w:cs="Tahoma"/>
          <w:szCs w:val="22"/>
        </w:rPr>
        <w:t>Φάση Φ3 - Ψηφιοποίηση</w:t>
      </w:r>
      <w:bookmarkEnd w:id="545"/>
      <w:bookmarkEnd w:id="546"/>
      <w:bookmarkEnd w:id="54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1"/>
        <w:gridCol w:w="6657"/>
      </w:tblGrid>
      <w:tr w:rsidR="004D09B6" w:rsidRPr="00274B25" w14:paraId="6C740988" w14:textId="77777777" w:rsidTr="000836FE">
        <w:trPr>
          <w:trHeight w:val="399"/>
          <w:jc w:val="center"/>
        </w:trPr>
        <w:tc>
          <w:tcPr>
            <w:tcW w:w="5000" w:type="pct"/>
            <w:gridSpan w:val="2"/>
            <w:shd w:val="clear" w:color="auto" w:fill="FBE4D5" w:themeFill="accent2" w:themeFillTint="33"/>
            <w:vAlign w:val="center"/>
          </w:tcPr>
          <w:p w14:paraId="06C5C71B" w14:textId="77777777" w:rsidR="004D09B6" w:rsidRPr="00274B25" w:rsidRDefault="004D09B6" w:rsidP="000836FE">
            <w:pPr>
              <w:spacing w:after="0"/>
              <w:rPr>
                <w:rFonts w:cs="Tahoma"/>
                <w:b/>
                <w:color w:val="000000"/>
                <w:szCs w:val="22"/>
                <w:lang w:val="el-GR"/>
              </w:rPr>
            </w:pPr>
            <w:r w:rsidRPr="00274B25">
              <w:rPr>
                <w:rFonts w:cs="Tahoma"/>
                <w:b/>
                <w:szCs w:val="22"/>
                <w:lang w:val="el-GR"/>
              </w:rPr>
              <w:t>Φάση Φ3: Ψηφιοποίηση</w:t>
            </w:r>
          </w:p>
        </w:tc>
      </w:tr>
      <w:tr w:rsidR="004D09B6" w:rsidRPr="00903A07" w14:paraId="733F6248" w14:textId="77777777" w:rsidTr="00A769DD">
        <w:trPr>
          <w:jc w:val="center"/>
        </w:trPr>
        <w:tc>
          <w:tcPr>
            <w:tcW w:w="5000" w:type="pct"/>
            <w:gridSpan w:val="2"/>
          </w:tcPr>
          <w:p w14:paraId="42B085FD" w14:textId="7B114655" w:rsidR="00834F78" w:rsidRPr="00274B25" w:rsidRDefault="00834F78" w:rsidP="00BF2AE3">
            <w:pPr>
              <w:widowControl w:val="0"/>
              <w:spacing w:after="60"/>
              <w:jc w:val="left"/>
              <w:rPr>
                <w:rFonts w:cs="Tahoma"/>
                <w:szCs w:val="22"/>
                <w:lang w:val="el-GR"/>
              </w:rPr>
            </w:pPr>
            <w:r w:rsidRPr="00274B25">
              <w:rPr>
                <w:rFonts w:cs="Tahoma"/>
                <w:szCs w:val="22"/>
                <w:lang w:val="el-GR"/>
              </w:rPr>
              <w:t xml:space="preserve">Το περιεχόμενο της Φάσης 3 περιγράφεται αναλυτικά στην παράγραφο </w:t>
            </w:r>
            <w:r w:rsidR="00F53E82" w:rsidRPr="00274B25">
              <w:rPr>
                <w:rFonts w:cs="Tahoma"/>
                <w:szCs w:val="22"/>
                <w:lang w:val="el-GR"/>
              </w:rPr>
              <w:fldChar w:fldCharType="begin"/>
            </w:r>
            <w:r w:rsidR="00F53E82" w:rsidRPr="00274B25">
              <w:rPr>
                <w:rFonts w:cs="Tahoma"/>
                <w:szCs w:val="22"/>
                <w:lang w:val="el-GR"/>
              </w:rPr>
              <w:instrText xml:space="preserve"> REF _Ref45747068 \h </w:instrText>
            </w:r>
            <w:r w:rsidR="005223D3" w:rsidRPr="00274B25">
              <w:rPr>
                <w:rFonts w:cs="Tahoma"/>
                <w:szCs w:val="22"/>
                <w:lang w:val="el-GR"/>
              </w:rPr>
              <w:instrText xml:space="preserve"> \* MERGEFORMAT </w:instrText>
            </w:r>
            <w:r w:rsidR="00F53E82" w:rsidRPr="00274B25">
              <w:rPr>
                <w:rFonts w:cs="Tahoma"/>
                <w:szCs w:val="22"/>
                <w:lang w:val="el-GR"/>
              </w:rPr>
            </w:r>
            <w:r w:rsidR="00F53E82" w:rsidRPr="00274B25">
              <w:rPr>
                <w:rFonts w:cs="Tahoma"/>
                <w:szCs w:val="22"/>
                <w:lang w:val="el-GR"/>
              </w:rPr>
              <w:fldChar w:fldCharType="separate"/>
            </w:r>
            <w:r w:rsidR="00DC1D53" w:rsidRPr="00DC1D53">
              <w:rPr>
                <w:rFonts w:eastAsia="SimSun" w:cs="Tahoma"/>
                <w:color w:val="000000"/>
                <w:kern w:val="3"/>
                <w:szCs w:val="22"/>
                <w:lang w:val="el-GR"/>
              </w:rPr>
              <w:t>Ψηφιοποίηση φυσικού αρχείου</w:t>
            </w:r>
            <w:r w:rsidR="00F53E82" w:rsidRPr="00274B25">
              <w:rPr>
                <w:rFonts w:cs="Tahoma"/>
                <w:szCs w:val="22"/>
                <w:lang w:val="el-GR"/>
              </w:rPr>
              <w:fldChar w:fldCharType="end"/>
            </w:r>
          </w:p>
          <w:p w14:paraId="3A9EA57C" w14:textId="091107CA" w:rsidR="004D09B6" w:rsidRPr="00274B25" w:rsidRDefault="00834F78" w:rsidP="00BF2AE3">
            <w:pPr>
              <w:widowControl w:val="0"/>
              <w:spacing w:after="60"/>
              <w:jc w:val="left"/>
              <w:rPr>
                <w:rFonts w:cs="Tahoma"/>
                <w:szCs w:val="22"/>
                <w:lang w:val="el-GR"/>
              </w:rPr>
            </w:pPr>
            <w:r w:rsidRPr="00274B25">
              <w:rPr>
                <w:rFonts w:cs="Tahoma"/>
                <w:szCs w:val="22"/>
                <w:lang w:val="el-GR"/>
              </w:rPr>
              <w:t>Τα αναμενόμενα αποτελέσματα της Φάσης 3 συνοψίζονται σε παραδοτέα στον ακόλουθο Πίνακα:</w:t>
            </w:r>
          </w:p>
        </w:tc>
      </w:tr>
      <w:tr w:rsidR="004D09B6" w:rsidRPr="00274B25" w14:paraId="2EFC3944" w14:textId="77777777" w:rsidTr="00AB7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43" w:type="pct"/>
            <w:shd w:val="clear" w:color="auto" w:fill="E6E6E6"/>
            <w:vAlign w:val="center"/>
          </w:tcPr>
          <w:p w14:paraId="61AA54FF" w14:textId="77777777" w:rsidR="004D09B6" w:rsidRPr="00274B25" w:rsidRDefault="004D09B6" w:rsidP="00BF2AE3">
            <w:pPr>
              <w:widowControl w:val="0"/>
              <w:suppressAutoHyphens w:val="0"/>
              <w:spacing w:before="60" w:after="60"/>
              <w:jc w:val="left"/>
              <w:rPr>
                <w:rFonts w:cs="Tahoma"/>
                <w:b/>
                <w:szCs w:val="22"/>
                <w:lang w:val="el-GR" w:eastAsia="en-US"/>
              </w:rPr>
            </w:pPr>
            <w:r w:rsidRPr="00274B25">
              <w:rPr>
                <w:rFonts w:cs="Tahoma"/>
                <w:b/>
                <w:szCs w:val="22"/>
                <w:lang w:val="el-GR" w:eastAsia="en-US"/>
              </w:rPr>
              <w:t>Τίτλος Παραδοτέου</w:t>
            </w:r>
          </w:p>
        </w:tc>
        <w:tc>
          <w:tcPr>
            <w:tcW w:w="3457" w:type="pct"/>
            <w:shd w:val="clear" w:color="auto" w:fill="E6E6E6"/>
            <w:vAlign w:val="center"/>
          </w:tcPr>
          <w:p w14:paraId="5E8BA9C1" w14:textId="77777777" w:rsidR="004D09B6" w:rsidRPr="00274B25" w:rsidRDefault="004D09B6" w:rsidP="00BF2AE3">
            <w:pPr>
              <w:widowControl w:val="0"/>
              <w:suppressAutoHyphens w:val="0"/>
              <w:spacing w:before="60" w:after="60"/>
              <w:jc w:val="left"/>
              <w:rPr>
                <w:rFonts w:cs="Tahoma"/>
                <w:b/>
                <w:szCs w:val="22"/>
                <w:lang w:val="el-GR" w:eastAsia="en-US"/>
              </w:rPr>
            </w:pPr>
            <w:r w:rsidRPr="00274B25">
              <w:rPr>
                <w:rFonts w:cs="Tahoma"/>
                <w:b/>
                <w:szCs w:val="22"/>
                <w:lang w:val="el-GR" w:eastAsia="en-US"/>
              </w:rPr>
              <w:t xml:space="preserve">Περιγραφή Παραδοτέου </w:t>
            </w:r>
          </w:p>
        </w:tc>
      </w:tr>
      <w:tr w:rsidR="00834F78" w:rsidRPr="00903A07" w14:paraId="0FB48919" w14:textId="77777777" w:rsidTr="00AB7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1D2DAB9D" w14:textId="77909283" w:rsidR="00834F78" w:rsidRPr="00274B25" w:rsidRDefault="00834F78" w:rsidP="00BF2AE3">
            <w:pPr>
              <w:pStyle w:val="aff"/>
              <w:numPr>
                <w:ilvl w:val="0"/>
                <w:numId w:val="62"/>
              </w:numPr>
              <w:rPr>
                <w:rFonts w:cs="Tahoma"/>
                <w:b/>
                <w:szCs w:val="22"/>
                <w:lang w:val="el-GR" w:eastAsia="en-US"/>
              </w:rPr>
            </w:pPr>
            <w:r w:rsidRPr="00274B25">
              <w:rPr>
                <w:rFonts w:cs="Tahoma"/>
                <w:b/>
                <w:szCs w:val="22"/>
                <w:lang w:val="el-GR"/>
              </w:rPr>
              <w:t>Ψηφιοποιημένα έγγραφα</w:t>
            </w:r>
          </w:p>
        </w:tc>
        <w:tc>
          <w:tcPr>
            <w:tcW w:w="3457" w:type="pct"/>
          </w:tcPr>
          <w:p w14:paraId="7C1D6B91" w14:textId="5E2ED38C" w:rsidR="00834F78" w:rsidRPr="00274B25" w:rsidRDefault="00834F78" w:rsidP="00BF2AE3">
            <w:pPr>
              <w:widowControl w:val="0"/>
              <w:spacing w:after="60"/>
              <w:jc w:val="left"/>
              <w:rPr>
                <w:rFonts w:cs="Tahoma"/>
                <w:szCs w:val="22"/>
                <w:lang w:val="el-GR"/>
              </w:rPr>
            </w:pPr>
            <w:r w:rsidRPr="00274B25">
              <w:rPr>
                <w:rFonts w:cs="Tahoma"/>
                <w:szCs w:val="22"/>
                <w:lang w:val="el-GR"/>
              </w:rPr>
              <w:t xml:space="preserve">Σύμφωνα με τις απαιτήσεις </w:t>
            </w:r>
            <w:r w:rsidR="00F53E82" w:rsidRPr="00274B25">
              <w:rPr>
                <w:rFonts w:cs="Tahoma"/>
                <w:szCs w:val="22"/>
                <w:lang w:val="el-GR"/>
              </w:rPr>
              <w:t xml:space="preserve">της παραγράφου </w:t>
            </w:r>
            <w:r w:rsidR="00F53E82" w:rsidRPr="00274B25">
              <w:rPr>
                <w:rFonts w:cs="Tahoma"/>
                <w:szCs w:val="22"/>
                <w:lang w:val="el-GR"/>
              </w:rPr>
              <w:fldChar w:fldCharType="begin"/>
            </w:r>
            <w:r w:rsidR="00F53E82" w:rsidRPr="00274B25">
              <w:rPr>
                <w:rFonts w:cs="Tahoma"/>
                <w:szCs w:val="22"/>
                <w:lang w:val="el-GR"/>
              </w:rPr>
              <w:instrText xml:space="preserve"> REF _Ref45747138 \r \h </w:instrText>
            </w:r>
            <w:r w:rsidR="005223D3" w:rsidRPr="00274B25">
              <w:rPr>
                <w:rFonts w:cs="Tahoma"/>
                <w:szCs w:val="22"/>
                <w:lang w:val="el-GR"/>
              </w:rPr>
              <w:instrText xml:space="preserve"> \* MERGEFORMAT </w:instrText>
            </w:r>
            <w:r w:rsidR="00F53E82" w:rsidRPr="00274B25">
              <w:rPr>
                <w:rFonts w:cs="Tahoma"/>
                <w:szCs w:val="22"/>
                <w:lang w:val="el-GR"/>
              </w:rPr>
            </w:r>
            <w:r w:rsidR="00F53E82" w:rsidRPr="00274B25">
              <w:rPr>
                <w:rFonts w:cs="Tahoma"/>
                <w:szCs w:val="22"/>
                <w:lang w:val="el-GR"/>
              </w:rPr>
              <w:fldChar w:fldCharType="separate"/>
            </w:r>
            <w:r w:rsidR="00DC1D53">
              <w:rPr>
                <w:rFonts w:cs="Tahoma"/>
                <w:szCs w:val="22"/>
                <w:cs/>
                <w:lang w:val="el-GR"/>
              </w:rPr>
              <w:t>‎</w:t>
            </w:r>
            <w:r w:rsidR="00DC1D53">
              <w:rPr>
                <w:rFonts w:cs="Tahoma"/>
                <w:szCs w:val="22"/>
                <w:lang w:val="el-GR"/>
              </w:rPr>
              <w:t>A.3.3.5</w:t>
            </w:r>
            <w:r w:rsidR="00F53E82" w:rsidRPr="00274B25">
              <w:rPr>
                <w:rFonts w:cs="Tahoma"/>
                <w:szCs w:val="22"/>
                <w:lang w:val="el-GR"/>
              </w:rPr>
              <w:fldChar w:fldCharType="end"/>
            </w:r>
            <w:r w:rsidR="00F53E82" w:rsidRPr="00274B25">
              <w:rPr>
                <w:rFonts w:cs="Tahoma"/>
                <w:szCs w:val="22"/>
                <w:lang w:val="el-GR"/>
              </w:rPr>
              <w:t xml:space="preserve"> </w:t>
            </w:r>
            <w:r w:rsidRPr="00274B25">
              <w:rPr>
                <w:rFonts w:cs="Tahoma"/>
                <w:szCs w:val="22"/>
                <w:lang w:val="el-GR"/>
              </w:rPr>
              <w:t>με την σωστό όνομα αρχείου και αποθηκευμένα στο Σχεσιακό Σύσ</w:t>
            </w:r>
            <w:r w:rsidR="00F53E82" w:rsidRPr="00274B25">
              <w:rPr>
                <w:rFonts w:cs="Tahoma"/>
                <w:szCs w:val="22"/>
                <w:lang w:val="el-GR"/>
              </w:rPr>
              <w:t>τημα Βάσης Δεδομένων.</w:t>
            </w:r>
          </w:p>
        </w:tc>
      </w:tr>
      <w:tr w:rsidR="00834F78" w:rsidRPr="00903A07" w14:paraId="4599B7A7" w14:textId="77777777" w:rsidTr="00AB77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43" w:type="pct"/>
          </w:tcPr>
          <w:p w14:paraId="2056DBF6" w14:textId="6BEC3B10" w:rsidR="00834F78" w:rsidRPr="00274B25" w:rsidRDefault="005528AB" w:rsidP="00BF2AE3">
            <w:pPr>
              <w:pStyle w:val="aff"/>
              <w:numPr>
                <w:ilvl w:val="0"/>
                <w:numId w:val="62"/>
              </w:numPr>
              <w:rPr>
                <w:rFonts w:cs="Tahoma"/>
                <w:b/>
                <w:szCs w:val="22"/>
                <w:lang w:val="el-GR" w:eastAsia="en-US"/>
              </w:rPr>
            </w:pPr>
            <w:r w:rsidRPr="00274B25">
              <w:rPr>
                <w:rFonts w:cs="Tahoma"/>
                <w:b/>
                <w:szCs w:val="22"/>
              </w:rPr>
              <w:t>Μηνιαίες Αναφορές</w:t>
            </w:r>
          </w:p>
        </w:tc>
        <w:tc>
          <w:tcPr>
            <w:tcW w:w="3457" w:type="pct"/>
          </w:tcPr>
          <w:p w14:paraId="3F41424F" w14:textId="3426385D" w:rsidR="00834F78" w:rsidRPr="00274B25" w:rsidRDefault="00834F78" w:rsidP="00BF2AE3">
            <w:pPr>
              <w:widowControl w:val="0"/>
              <w:spacing w:before="60" w:after="60"/>
              <w:rPr>
                <w:rFonts w:cs="Tahoma"/>
                <w:szCs w:val="22"/>
                <w:lang w:val="el-GR"/>
              </w:rPr>
            </w:pPr>
            <w:r w:rsidRPr="00274B25">
              <w:rPr>
                <w:rFonts w:cs="Tahoma"/>
                <w:szCs w:val="22"/>
                <w:lang w:val="el-GR"/>
              </w:rPr>
              <w:t>Μηνιαίες Αναφορές Προόδου ψηφιοποίησης, και αποθήκευσης και συμπληρωμένες καταστάσεις ελέγχου ΚΕ για το υλικό που έχει σαρωθεί.</w:t>
            </w:r>
          </w:p>
        </w:tc>
      </w:tr>
    </w:tbl>
    <w:p w14:paraId="1BFC3B75" w14:textId="691EA87C" w:rsidR="00250139" w:rsidRDefault="00250139" w:rsidP="00BF2AE3">
      <w:pPr>
        <w:rPr>
          <w:rFonts w:cs="Tahoma"/>
          <w:szCs w:val="22"/>
          <w:lang w:val="el-GR"/>
        </w:rPr>
      </w:pPr>
    </w:p>
    <w:p w14:paraId="58329E5F" w14:textId="77777777" w:rsidR="00250139" w:rsidRDefault="00250139">
      <w:pPr>
        <w:suppressAutoHyphens w:val="0"/>
        <w:spacing w:after="160" w:line="259" w:lineRule="auto"/>
        <w:jc w:val="left"/>
        <w:rPr>
          <w:rFonts w:cs="Tahoma"/>
          <w:szCs w:val="22"/>
          <w:lang w:val="el-GR"/>
        </w:rPr>
      </w:pPr>
      <w:r>
        <w:rPr>
          <w:rFonts w:cs="Tahoma"/>
          <w:szCs w:val="22"/>
          <w:lang w:val="el-GR"/>
        </w:rPr>
        <w:br w:type="page"/>
      </w:r>
    </w:p>
    <w:p w14:paraId="5BBD0B11" w14:textId="59B9190E" w:rsidR="00844D5F" w:rsidRPr="00274B25" w:rsidRDefault="00844D5F" w:rsidP="00844D5F">
      <w:pPr>
        <w:pStyle w:val="5"/>
        <w:numPr>
          <w:ilvl w:val="2"/>
          <w:numId w:val="11"/>
        </w:numPr>
        <w:spacing w:line="240" w:lineRule="auto"/>
        <w:rPr>
          <w:rFonts w:ascii="Tahoma" w:hAnsi="Tahoma" w:cs="Tahoma"/>
          <w:szCs w:val="22"/>
          <w:lang w:val="el-GR"/>
        </w:rPr>
      </w:pPr>
      <w:bookmarkStart w:id="548" w:name="_Toc58507202"/>
      <w:bookmarkStart w:id="549" w:name="_Toc46154058"/>
      <w:bookmarkStart w:id="550" w:name="_Toc46154310"/>
      <w:bookmarkStart w:id="551" w:name="_Toc46154562"/>
      <w:bookmarkStart w:id="552" w:name="_Toc46155543"/>
      <w:bookmarkStart w:id="553" w:name="_Toc46154114"/>
      <w:bookmarkStart w:id="554" w:name="_Toc46154366"/>
      <w:bookmarkStart w:id="555" w:name="_Toc46154618"/>
      <w:bookmarkStart w:id="556" w:name="_Toc46155599"/>
      <w:bookmarkStart w:id="557" w:name="_Ref50120495"/>
      <w:bookmarkStart w:id="558" w:name="_Toc58512432"/>
      <w:bookmarkStart w:id="559" w:name="_Toc45706990"/>
      <w:bookmarkEnd w:id="548"/>
      <w:bookmarkEnd w:id="549"/>
      <w:bookmarkEnd w:id="550"/>
      <w:bookmarkEnd w:id="551"/>
      <w:bookmarkEnd w:id="552"/>
      <w:bookmarkEnd w:id="553"/>
      <w:bookmarkEnd w:id="554"/>
      <w:bookmarkEnd w:id="555"/>
      <w:bookmarkEnd w:id="556"/>
      <w:r w:rsidRPr="00274B25">
        <w:rPr>
          <w:rFonts w:ascii="Tahoma" w:hAnsi="Tahoma" w:cs="Tahoma"/>
          <w:szCs w:val="22"/>
          <w:lang w:val="el-GR"/>
        </w:rPr>
        <w:lastRenderedPageBreak/>
        <w:t>Φάση Φ4 - Μετάπτωση στα συστήματα της ΓΓΠΣΔΔ (</w:t>
      </w:r>
      <w:r w:rsidRPr="00274B25">
        <w:rPr>
          <w:rFonts w:ascii="Tahoma" w:hAnsi="Tahoma" w:cs="Tahoma"/>
          <w:szCs w:val="22"/>
        </w:rPr>
        <w:t>G</w:t>
      </w:r>
      <w:r w:rsidRPr="00274B25">
        <w:rPr>
          <w:rFonts w:ascii="Tahoma" w:hAnsi="Tahoma" w:cs="Tahoma"/>
          <w:szCs w:val="22"/>
          <w:lang w:val="el-GR"/>
        </w:rPr>
        <w:t>-</w:t>
      </w:r>
      <w:r w:rsidRPr="00274B25">
        <w:rPr>
          <w:rFonts w:ascii="Tahoma" w:hAnsi="Tahoma" w:cs="Tahoma"/>
          <w:szCs w:val="22"/>
        </w:rPr>
        <w:t>Cloud</w:t>
      </w:r>
      <w:r w:rsidRPr="00274B25">
        <w:rPr>
          <w:rFonts w:ascii="Tahoma" w:hAnsi="Tahoma" w:cs="Tahoma"/>
          <w:szCs w:val="22"/>
          <w:lang w:val="el-GR"/>
        </w:rPr>
        <w:t>)</w:t>
      </w:r>
      <w:bookmarkEnd w:id="557"/>
      <w:bookmarkEnd w:id="558"/>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2"/>
        <w:gridCol w:w="4876"/>
      </w:tblGrid>
      <w:tr w:rsidR="00844D5F" w:rsidRPr="00903A07" w14:paraId="05C94277" w14:textId="77777777" w:rsidTr="00C20261">
        <w:trPr>
          <w:trHeight w:val="503"/>
          <w:jc w:val="center"/>
        </w:trPr>
        <w:tc>
          <w:tcPr>
            <w:tcW w:w="5000" w:type="pct"/>
            <w:gridSpan w:val="2"/>
            <w:shd w:val="clear" w:color="auto" w:fill="FBE4D5" w:themeFill="accent2" w:themeFillTint="33"/>
            <w:vAlign w:val="center"/>
          </w:tcPr>
          <w:p w14:paraId="7E5E6157" w14:textId="2D030AA0" w:rsidR="00844D5F" w:rsidRPr="00274B25" w:rsidRDefault="00844D5F" w:rsidP="000F5EC1">
            <w:pPr>
              <w:spacing w:after="0"/>
              <w:rPr>
                <w:rFonts w:cs="Tahoma"/>
                <w:b/>
                <w:color w:val="000000"/>
                <w:szCs w:val="22"/>
                <w:lang w:val="el-GR"/>
              </w:rPr>
            </w:pPr>
            <w:r w:rsidRPr="00274B25">
              <w:rPr>
                <w:rFonts w:cs="Tahoma"/>
                <w:b/>
                <w:szCs w:val="22"/>
                <w:lang w:val="el-GR"/>
              </w:rPr>
              <w:t>Φάση Φ4 - Μετάπτωση στα συστήματα της ΓΓΠΣΔΔ (G-Cloud)</w:t>
            </w:r>
          </w:p>
        </w:tc>
      </w:tr>
      <w:tr w:rsidR="00844D5F" w:rsidRPr="00903A07" w14:paraId="69469C26" w14:textId="77777777" w:rsidTr="00C20261">
        <w:trPr>
          <w:jc w:val="center"/>
        </w:trPr>
        <w:tc>
          <w:tcPr>
            <w:tcW w:w="5000" w:type="pct"/>
            <w:gridSpan w:val="2"/>
          </w:tcPr>
          <w:p w14:paraId="15078C73" w14:textId="68BB5C1D" w:rsidR="00844D5F" w:rsidRPr="00274B25" w:rsidRDefault="00844D5F" w:rsidP="00C20261">
            <w:pPr>
              <w:rPr>
                <w:rFonts w:cs="Tahoma"/>
                <w:szCs w:val="22"/>
                <w:lang w:val="el-GR"/>
              </w:rPr>
            </w:pPr>
            <w:r w:rsidRPr="00274B25">
              <w:rPr>
                <w:rFonts w:cs="Tahoma"/>
                <w:szCs w:val="22"/>
                <w:lang w:val="el-GR"/>
              </w:rPr>
              <w:t xml:space="preserve">Στο πλαίσιο της Φάσης 4, θα πραγματοποιηθούν οι κάτωθι εργασίες: </w:t>
            </w:r>
          </w:p>
          <w:p w14:paraId="5DA3DA9D" w14:textId="77777777" w:rsidR="00844D5F" w:rsidRPr="00274B25" w:rsidRDefault="00844D5F" w:rsidP="00C20261">
            <w:pPr>
              <w:pStyle w:val="aff"/>
              <w:numPr>
                <w:ilvl w:val="0"/>
                <w:numId w:val="140"/>
              </w:numPr>
              <w:suppressAutoHyphens w:val="0"/>
              <w:spacing w:before="120"/>
              <w:contextualSpacing w:val="0"/>
              <w:rPr>
                <w:rFonts w:cs="Tahoma"/>
                <w:szCs w:val="22"/>
                <w:lang w:val="el-GR"/>
              </w:rPr>
            </w:pPr>
            <w:r w:rsidRPr="00274B25">
              <w:rPr>
                <w:rFonts w:cs="Tahoma"/>
                <w:szCs w:val="22"/>
                <w:lang w:val="el-GR"/>
              </w:rPr>
              <w:t>Υπηρεσίες για τη μετάπτωση του Πληροφοριακού Συστήματος και λοιπών Συστημάτων της Αρχής στο G-Cloud της ΓΓΠΣΔΔ</w:t>
            </w:r>
          </w:p>
          <w:p w14:paraId="720693C5" w14:textId="0B42243D" w:rsidR="00844D5F" w:rsidRPr="00274B25" w:rsidRDefault="00844D5F" w:rsidP="00C20261">
            <w:pPr>
              <w:pStyle w:val="aff"/>
              <w:numPr>
                <w:ilvl w:val="0"/>
                <w:numId w:val="140"/>
              </w:numPr>
              <w:suppressAutoHyphens w:val="0"/>
              <w:spacing w:before="120"/>
              <w:contextualSpacing w:val="0"/>
              <w:rPr>
                <w:rFonts w:cs="Tahoma"/>
                <w:szCs w:val="22"/>
                <w:lang w:val="el-GR"/>
              </w:rPr>
            </w:pPr>
            <w:r w:rsidRPr="00274B25">
              <w:rPr>
                <w:rFonts w:cs="Tahoma"/>
                <w:szCs w:val="22"/>
                <w:lang w:val="el-GR"/>
              </w:rPr>
              <w:t>εγκατάσταση, παραμετροποίηση, βελτιστοποίηση της λειτουργίας (fine tuning) και θέση σε πλήρη λειτουργία του Συστήματος (απαραίτητων εφαρμογών και λογισμικού συστήματος το οποίο θα παραχθεί στο πλαίσιο της</w:t>
            </w:r>
            <w:r w:rsidR="007F30A4" w:rsidRPr="00274B25">
              <w:rPr>
                <w:rFonts w:cs="Tahoma"/>
                <w:szCs w:val="22"/>
                <w:lang w:val="el-GR"/>
              </w:rPr>
              <w:t xml:space="preserve"> </w:t>
            </w:r>
            <w:r w:rsidR="007F30A4" w:rsidRPr="00274B25">
              <w:rPr>
                <w:rFonts w:cs="Tahoma"/>
                <w:szCs w:val="22"/>
                <w:lang w:val="el-GR"/>
              </w:rPr>
              <w:fldChar w:fldCharType="begin"/>
            </w:r>
            <w:r w:rsidR="007F30A4" w:rsidRPr="00274B25">
              <w:rPr>
                <w:rFonts w:cs="Tahoma"/>
                <w:szCs w:val="22"/>
                <w:lang w:val="el-GR"/>
              </w:rPr>
              <w:instrText xml:space="preserve"> REF _Ref46153864 \h </w:instrText>
            </w:r>
            <w:r w:rsidR="00274B25" w:rsidRPr="00274B25">
              <w:rPr>
                <w:rFonts w:cs="Tahoma"/>
                <w:szCs w:val="22"/>
                <w:lang w:val="el-GR"/>
              </w:rPr>
              <w:instrText xml:space="preserve"> \* MERGEFORMAT </w:instrText>
            </w:r>
            <w:r w:rsidR="007F30A4" w:rsidRPr="00274B25">
              <w:rPr>
                <w:rFonts w:cs="Tahoma"/>
                <w:szCs w:val="22"/>
                <w:lang w:val="el-GR"/>
              </w:rPr>
            </w:r>
            <w:r w:rsidR="007F30A4" w:rsidRPr="00274B25">
              <w:rPr>
                <w:rFonts w:cs="Tahoma"/>
                <w:szCs w:val="22"/>
                <w:lang w:val="el-GR"/>
              </w:rPr>
              <w:fldChar w:fldCharType="separate"/>
            </w:r>
            <w:r w:rsidR="00DC1D53" w:rsidRPr="00274B25">
              <w:rPr>
                <w:rFonts w:cs="Tahoma"/>
                <w:szCs w:val="22"/>
                <w:lang w:val="el-GR"/>
              </w:rPr>
              <w:t>Φάση Φ2 – Υλοποίηση Εφαρμογών και Διαδικτυακού Τόπου</w:t>
            </w:r>
            <w:r w:rsidR="007F30A4" w:rsidRPr="00274B25">
              <w:rPr>
                <w:rFonts w:cs="Tahoma"/>
                <w:szCs w:val="22"/>
                <w:lang w:val="el-GR"/>
              </w:rPr>
              <w:fldChar w:fldCharType="end"/>
            </w:r>
            <w:r w:rsidRPr="00274B25">
              <w:rPr>
                <w:rFonts w:cs="Tahoma"/>
                <w:szCs w:val="22"/>
                <w:lang w:val="el-GR"/>
              </w:rPr>
              <w:t>) στο G-Cloud της ΓΓΠΣΔΔ</w:t>
            </w:r>
          </w:p>
          <w:p w14:paraId="015FEB80" w14:textId="77777777" w:rsidR="00844D5F" w:rsidRPr="00274B25" w:rsidRDefault="00844D5F" w:rsidP="00C20261">
            <w:pPr>
              <w:pStyle w:val="aff"/>
              <w:numPr>
                <w:ilvl w:val="0"/>
                <w:numId w:val="140"/>
              </w:numPr>
              <w:suppressAutoHyphens w:val="0"/>
              <w:spacing w:before="120"/>
              <w:contextualSpacing w:val="0"/>
              <w:rPr>
                <w:rFonts w:cs="Tahoma"/>
                <w:szCs w:val="22"/>
                <w:lang w:val="el-GR"/>
              </w:rPr>
            </w:pPr>
            <w:r w:rsidRPr="00274B25">
              <w:rPr>
                <w:rFonts w:cs="Tahoma"/>
                <w:szCs w:val="22"/>
                <w:lang w:val="el-GR"/>
              </w:rPr>
              <w:t xml:space="preserve">Υπηρεσίες ενίσχυσης της ασφάλειας του δικτύου (κρυπτογράφηση βάσης και λοιπές υπηρεσίες ασφάλειας που θα αναδειχθούν από την Μελέτη Ασφάλειας) </w:t>
            </w:r>
          </w:p>
          <w:p w14:paraId="57DA3596" w14:textId="307FD288" w:rsidR="00844D5F" w:rsidRPr="00274B25" w:rsidRDefault="00844D5F" w:rsidP="000F5EC1">
            <w:pPr>
              <w:suppressAutoHyphens w:val="0"/>
              <w:spacing w:before="120"/>
              <w:ind w:left="51"/>
              <w:rPr>
                <w:rFonts w:cs="Tahoma"/>
                <w:szCs w:val="22"/>
                <w:lang w:val="el-GR"/>
              </w:rPr>
            </w:pPr>
            <w:r w:rsidRPr="00274B25">
              <w:rPr>
                <w:rFonts w:cs="Tahoma"/>
                <w:szCs w:val="22"/>
                <w:lang w:val="el-GR"/>
              </w:rPr>
              <w:t xml:space="preserve">Τα αναμενόμενα αποτελέσματα της Φάσης </w:t>
            </w:r>
            <w:r w:rsidR="007F30A4" w:rsidRPr="00274B25">
              <w:rPr>
                <w:rFonts w:cs="Tahoma"/>
                <w:szCs w:val="22"/>
                <w:lang w:val="el-GR"/>
              </w:rPr>
              <w:t>4</w:t>
            </w:r>
            <w:r w:rsidRPr="00274B25">
              <w:rPr>
                <w:rFonts w:cs="Tahoma"/>
                <w:szCs w:val="22"/>
                <w:lang w:val="el-GR"/>
              </w:rPr>
              <w:t xml:space="preserve"> συνοψίζονται σε παραδοτέα στον ακόλουθο Πίνακα:</w:t>
            </w:r>
          </w:p>
        </w:tc>
      </w:tr>
      <w:tr w:rsidR="00844D5F" w:rsidRPr="00274B25" w14:paraId="2E7D59FC" w14:textId="77777777" w:rsidTr="00C20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2468" w:type="pct"/>
            <w:shd w:val="clear" w:color="auto" w:fill="E6E6E6"/>
            <w:vAlign w:val="center"/>
          </w:tcPr>
          <w:p w14:paraId="54E14F3F" w14:textId="77777777" w:rsidR="00844D5F" w:rsidRPr="00274B25" w:rsidRDefault="00844D5F" w:rsidP="00C20261">
            <w:pPr>
              <w:widowControl w:val="0"/>
              <w:suppressAutoHyphens w:val="0"/>
              <w:spacing w:before="60" w:after="60"/>
              <w:jc w:val="left"/>
              <w:rPr>
                <w:rFonts w:cs="Tahoma"/>
                <w:b/>
                <w:szCs w:val="22"/>
                <w:lang w:val="el-GR" w:eastAsia="en-US"/>
              </w:rPr>
            </w:pPr>
            <w:r w:rsidRPr="00274B25">
              <w:rPr>
                <w:rFonts w:cs="Tahoma"/>
                <w:b/>
                <w:szCs w:val="22"/>
                <w:lang w:val="el-GR" w:eastAsia="en-US"/>
              </w:rPr>
              <w:t>Τίτλος Παραδοτέου</w:t>
            </w:r>
          </w:p>
        </w:tc>
        <w:tc>
          <w:tcPr>
            <w:tcW w:w="2532" w:type="pct"/>
            <w:shd w:val="clear" w:color="auto" w:fill="E6E6E6"/>
            <w:vAlign w:val="center"/>
          </w:tcPr>
          <w:p w14:paraId="62A9FDE0" w14:textId="77777777" w:rsidR="00844D5F" w:rsidRPr="00274B25" w:rsidRDefault="00844D5F" w:rsidP="00C20261">
            <w:pPr>
              <w:widowControl w:val="0"/>
              <w:suppressAutoHyphens w:val="0"/>
              <w:spacing w:before="60" w:after="60"/>
              <w:jc w:val="left"/>
              <w:rPr>
                <w:rFonts w:cs="Tahoma"/>
                <w:b/>
                <w:szCs w:val="22"/>
                <w:lang w:val="el-GR" w:eastAsia="en-US"/>
              </w:rPr>
            </w:pPr>
            <w:r w:rsidRPr="00274B25">
              <w:rPr>
                <w:rFonts w:cs="Tahoma"/>
                <w:b/>
                <w:szCs w:val="22"/>
                <w:lang w:val="el-GR" w:eastAsia="en-US"/>
              </w:rPr>
              <w:t xml:space="preserve">Περιγραφή Παραδοτέου </w:t>
            </w:r>
          </w:p>
        </w:tc>
      </w:tr>
      <w:tr w:rsidR="00844D5F" w:rsidRPr="00903A07" w14:paraId="23B3F84A" w14:textId="77777777" w:rsidTr="00C202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vAlign w:val="center"/>
          </w:tcPr>
          <w:p w14:paraId="19F1E9B2" w14:textId="77777777" w:rsidR="00844D5F" w:rsidRPr="00274B25" w:rsidRDefault="00844D5F" w:rsidP="00C20261">
            <w:pPr>
              <w:widowControl w:val="0"/>
              <w:numPr>
                <w:ilvl w:val="0"/>
                <w:numId w:val="62"/>
              </w:numPr>
              <w:suppressAutoHyphens w:val="0"/>
              <w:spacing w:before="60" w:after="60"/>
              <w:rPr>
                <w:rFonts w:cs="Tahoma"/>
                <w:szCs w:val="22"/>
                <w:lang w:val="el-GR" w:eastAsia="en-US"/>
              </w:rPr>
            </w:pPr>
            <w:r w:rsidRPr="00274B25">
              <w:rPr>
                <w:rFonts w:cs="Tahoma"/>
                <w:b/>
                <w:szCs w:val="22"/>
                <w:lang w:val="el-GR"/>
              </w:rPr>
              <w:t>Εγκατεστημένο ΛΟΓΙΣΜΙΚΟ ΕΦΑΡΜΟΓΩΝ, σε λειτουργική ετοιμότητα για την Πιλοτική Λειτουργία</w:t>
            </w:r>
          </w:p>
        </w:tc>
        <w:tc>
          <w:tcPr>
            <w:tcW w:w="2532" w:type="pct"/>
            <w:vAlign w:val="center"/>
          </w:tcPr>
          <w:p w14:paraId="709F20A3" w14:textId="77777777" w:rsidR="00844D5F" w:rsidRPr="00274B25" w:rsidRDefault="00844D5F" w:rsidP="00C20261">
            <w:pPr>
              <w:widowControl w:val="0"/>
              <w:spacing w:before="60" w:after="60"/>
              <w:rPr>
                <w:rFonts w:cs="Tahoma"/>
                <w:iCs/>
                <w:szCs w:val="22"/>
                <w:lang w:val="el-GR"/>
              </w:rPr>
            </w:pPr>
            <w:r w:rsidRPr="00274B25">
              <w:rPr>
                <w:rFonts w:cs="Tahoma"/>
                <w:szCs w:val="22"/>
                <w:lang w:val="el-GR"/>
              </w:rPr>
              <w:t>Υλοποιημένες και εγκατεστημένες Εφαρμογές (υποσυστήματα), ενοποιημένο Σύστημα σε λειτουργική ετοιμότητα.</w:t>
            </w:r>
          </w:p>
        </w:tc>
      </w:tr>
    </w:tbl>
    <w:p w14:paraId="4A48F816" w14:textId="77777777" w:rsidR="00844D5F" w:rsidRPr="00274B25" w:rsidRDefault="00844D5F" w:rsidP="00844D5F">
      <w:pPr>
        <w:rPr>
          <w:rFonts w:cs="Tahoma"/>
          <w:szCs w:val="22"/>
          <w:lang w:val="el-GR"/>
        </w:rPr>
      </w:pPr>
    </w:p>
    <w:p w14:paraId="25F908DA" w14:textId="25F68B17" w:rsidR="004D09B6" w:rsidRPr="00274B25" w:rsidRDefault="004D09B6" w:rsidP="00BF2AE3">
      <w:pPr>
        <w:pStyle w:val="5"/>
        <w:numPr>
          <w:ilvl w:val="2"/>
          <w:numId w:val="11"/>
        </w:numPr>
        <w:spacing w:line="240" w:lineRule="auto"/>
        <w:rPr>
          <w:rFonts w:ascii="Tahoma" w:hAnsi="Tahoma" w:cs="Tahoma"/>
          <w:szCs w:val="22"/>
        </w:rPr>
      </w:pPr>
      <w:bookmarkStart w:id="560" w:name="_Ref46314933"/>
      <w:bookmarkStart w:id="561" w:name="_Toc58512433"/>
      <w:r w:rsidRPr="00274B25">
        <w:rPr>
          <w:rFonts w:ascii="Tahoma" w:hAnsi="Tahoma" w:cs="Tahoma"/>
          <w:szCs w:val="22"/>
        </w:rPr>
        <w:t>Φάση Φ</w:t>
      </w:r>
      <w:r w:rsidR="006F644F" w:rsidRPr="00274B25">
        <w:rPr>
          <w:rFonts w:ascii="Tahoma" w:hAnsi="Tahoma" w:cs="Tahoma"/>
          <w:szCs w:val="22"/>
        </w:rPr>
        <w:t>5</w:t>
      </w:r>
      <w:r w:rsidRPr="00274B25">
        <w:rPr>
          <w:rFonts w:ascii="Tahoma" w:hAnsi="Tahoma" w:cs="Tahoma"/>
          <w:szCs w:val="22"/>
        </w:rPr>
        <w:t xml:space="preserve"> –Πιλο</w:t>
      </w:r>
      <w:r w:rsidR="006F644F" w:rsidRPr="00274B25">
        <w:rPr>
          <w:rFonts w:ascii="Tahoma" w:hAnsi="Tahoma" w:cs="Tahoma"/>
          <w:szCs w:val="22"/>
        </w:rPr>
        <w:t>τ</w:t>
      </w:r>
      <w:r w:rsidRPr="00274B25">
        <w:rPr>
          <w:rFonts w:ascii="Tahoma" w:hAnsi="Tahoma" w:cs="Tahoma"/>
          <w:szCs w:val="22"/>
        </w:rPr>
        <w:t>ική Λειτουργία</w:t>
      </w:r>
      <w:bookmarkEnd w:id="559"/>
      <w:bookmarkEnd w:id="560"/>
      <w:bookmarkEnd w:id="561"/>
      <w:r w:rsidRPr="00274B25">
        <w:rPr>
          <w:rFonts w:ascii="Tahoma" w:hAnsi="Tahoma" w:cs="Tahoma"/>
          <w:szCs w:val="22"/>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D09B6" w:rsidRPr="00274B25" w14:paraId="5D4C6064" w14:textId="77777777" w:rsidTr="000836FE">
        <w:trPr>
          <w:trHeight w:val="479"/>
          <w:jc w:val="center"/>
        </w:trPr>
        <w:tc>
          <w:tcPr>
            <w:tcW w:w="5000" w:type="pct"/>
            <w:gridSpan w:val="2"/>
            <w:shd w:val="clear" w:color="auto" w:fill="FBE4D5" w:themeFill="accent2" w:themeFillTint="33"/>
            <w:vAlign w:val="center"/>
          </w:tcPr>
          <w:p w14:paraId="5DD55C8C" w14:textId="405F86B7" w:rsidR="004D09B6" w:rsidRPr="00274B25" w:rsidRDefault="004D09B6" w:rsidP="000836FE">
            <w:pPr>
              <w:spacing w:after="0"/>
              <w:rPr>
                <w:rFonts w:cs="Tahoma"/>
                <w:szCs w:val="22"/>
                <w:lang w:val="el-GR"/>
              </w:rPr>
            </w:pPr>
            <w:r w:rsidRPr="00274B25">
              <w:rPr>
                <w:rFonts w:cs="Tahoma"/>
                <w:b/>
                <w:szCs w:val="22"/>
                <w:lang w:val="el-GR"/>
              </w:rPr>
              <w:t>Φάση Φ</w:t>
            </w:r>
            <w:r w:rsidR="006F644F" w:rsidRPr="00274B25">
              <w:rPr>
                <w:rFonts w:cs="Tahoma"/>
                <w:b/>
                <w:szCs w:val="22"/>
                <w:lang w:val="el-GR"/>
              </w:rPr>
              <w:t>5</w:t>
            </w:r>
            <w:r w:rsidRPr="00274B25">
              <w:rPr>
                <w:rFonts w:cs="Tahoma"/>
                <w:b/>
                <w:szCs w:val="22"/>
                <w:lang w:val="el-GR"/>
              </w:rPr>
              <w:t xml:space="preserve">: </w:t>
            </w:r>
            <w:r w:rsidRPr="00274B25">
              <w:rPr>
                <w:rFonts w:cs="Tahoma"/>
                <w:b/>
                <w:color w:val="000000"/>
                <w:szCs w:val="22"/>
                <w:lang w:val="el-GR"/>
              </w:rPr>
              <w:t>Πιλοτική Λειτουργία</w:t>
            </w:r>
          </w:p>
        </w:tc>
      </w:tr>
      <w:tr w:rsidR="004D09B6" w:rsidRPr="00903A07" w14:paraId="5D5D782A" w14:textId="77777777" w:rsidTr="00A769DD">
        <w:trPr>
          <w:jc w:val="center"/>
        </w:trPr>
        <w:tc>
          <w:tcPr>
            <w:tcW w:w="5000" w:type="pct"/>
            <w:gridSpan w:val="2"/>
          </w:tcPr>
          <w:p w14:paraId="47835D51" w14:textId="4228AA8C" w:rsidR="005C70E5" w:rsidRPr="00274B25" w:rsidRDefault="005C70E5" w:rsidP="00BF2AE3">
            <w:pPr>
              <w:rPr>
                <w:rFonts w:cs="Tahoma"/>
                <w:szCs w:val="22"/>
                <w:lang w:val="el-GR"/>
              </w:rPr>
            </w:pPr>
            <w:r w:rsidRPr="00274B25">
              <w:rPr>
                <w:rFonts w:cs="Tahoma"/>
                <w:szCs w:val="22"/>
                <w:lang w:val="el-GR"/>
              </w:rPr>
              <w:t xml:space="preserve">Η Φάση 5 περιλαμβάνει την πιλοτική λειτουργία των </w:t>
            </w:r>
            <w:r w:rsidR="009B67DA" w:rsidRPr="00274B25">
              <w:rPr>
                <w:rFonts w:cs="Tahoma"/>
                <w:szCs w:val="22"/>
                <w:lang w:val="el-GR"/>
              </w:rPr>
              <w:t>τ</w:t>
            </w:r>
            <w:r w:rsidRPr="00274B25">
              <w:rPr>
                <w:rFonts w:cs="Tahoma"/>
                <w:szCs w:val="22"/>
                <w:lang w:val="el-GR"/>
              </w:rPr>
              <w:t xml:space="preserve">ελικών πλήρως υλοποιημένων Υποσυστημάτων </w:t>
            </w:r>
            <w:r w:rsidR="009B67DA" w:rsidRPr="00274B25">
              <w:rPr>
                <w:rFonts w:cs="Tahoma"/>
                <w:szCs w:val="22"/>
                <w:lang w:val="el-GR"/>
              </w:rPr>
              <w:t>της Αρχής</w:t>
            </w:r>
            <w:r w:rsidRPr="00274B25">
              <w:rPr>
                <w:rFonts w:cs="Tahoma"/>
                <w:szCs w:val="22"/>
                <w:lang w:val="el-GR"/>
              </w:rPr>
              <w:t xml:space="preserve">, τα οποία θα παραδοθούν στο τέλος της </w:t>
            </w:r>
            <w:r w:rsidR="009B67DA" w:rsidRPr="00274B25">
              <w:rPr>
                <w:rFonts w:cs="Tahoma"/>
                <w:szCs w:val="22"/>
                <w:lang w:val="el-GR"/>
              </w:rPr>
              <w:t>Φάσης 4</w:t>
            </w:r>
            <w:r w:rsidRPr="00274B25">
              <w:rPr>
                <w:rFonts w:cs="Tahoma"/>
                <w:szCs w:val="22"/>
                <w:lang w:val="el-GR"/>
              </w:rPr>
              <w:t>.</w:t>
            </w:r>
          </w:p>
          <w:p w14:paraId="159FD1E2" w14:textId="46F86668" w:rsidR="005C70E5" w:rsidRPr="00274B25" w:rsidRDefault="009B67DA" w:rsidP="00BF2AE3">
            <w:pPr>
              <w:rPr>
                <w:rFonts w:cs="Tahoma"/>
                <w:szCs w:val="22"/>
                <w:lang w:val="el-GR"/>
              </w:rPr>
            </w:pPr>
            <w:r w:rsidRPr="00274B25">
              <w:rPr>
                <w:rFonts w:cs="Tahoma"/>
                <w:szCs w:val="22"/>
                <w:lang w:val="el-GR"/>
              </w:rPr>
              <w:t xml:space="preserve">Συνολικά, περιλαμβάνει </w:t>
            </w:r>
            <w:r w:rsidR="005C70E5" w:rsidRPr="00274B25">
              <w:rPr>
                <w:rFonts w:cs="Tahoma"/>
                <w:szCs w:val="22"/>
                <w:lang w:val="el-GR"/>
              </w:rPr>
              <w:t xml:space="preserve">τις ακόλουθες υπηρεσίες: </w:t>
            </w:r>
          </w:p>
          <w:p w14:paraId="2F437C55" w14:textId="71FD038C" w:rsidR="005C70E5" w:rsidRPr="00274B25" w:rsidRDefault="005C70E5" w:rsidP="00BF2AE3">
            <w:pPr>
              <w:numPr>
                <w:ilvl w:val="0"/>
                <w:numId w:val="137"/>
              </w:numPr>
              <w:suppressAutoHyphens w:val="0"/>
              <w:overflowPunct w:val="0"/>
              <w:autoSpaceDE w:val="0"/>
              <w:autoSpaceDN w:val="0"/>
              <w:adjustRightInd w:val="0"/>
              <w:spacing w:before="120"/>
              <w:ind w:left="476" w:hanging="284"/>
              <w:textAlignment w:val="baseline"/>
              <w:rPr>
                <w:rFonts w:cs="Tahoma"/>
                <w:szCs w:val="22"/>
                <w:lang w:val="el-GR"/>
              </w:rPr>
            </w:pPr>
            <w:r w:rsidRPr="00274B25">
              <w:rPr>
                <w:rFonts w:cs="Tahoma"/>
                <w:szCs w:val="22"/>
                <w:lang w:val="el-GR"/>
              </w:rPr>
              <w:t>την επιτόπια υποστήριξη (</w:t>
            </w:r>
            <w:r w:rsidRPr="00274B25">
              <w:rPr>
                <w:rFonts w:cs="Tahoma"/>
                <w:szCs w:val="22"/>
                <w:lang w:val="en-US"/>
              </w:rPr>
              <w:t>on</w:t>
            </w:r>
            <w:r w:rsidRPr="00274B25">
              <w:rPr>
                <w:rFonts w:cs="Tahoma"/>
                <w:szCs w:val="22"/>
                <w:lang w:val="el-GR"/>
              </w:rPr>
              <w:t>-</w:t>
            </w:r>
            <w:r w:rsidRPr="00274B25">
              <w:rPr>
                <w:rFonts w:cs="Tahoma"/>
                <w:szCs w:val="22"/>
                <w:lang w:val="en-US"/>
              </w:rPr>
              <w:t>the</w:t>
            </w:r>
            <w:r w:rsidRPr="00274B25">
              <w:rPr>
                <w:rFonts w:cs="Tahoma"/>
                <w:szCs w:val="22"/>
                <w:lang w:val="el-GR"/>
              </w:rPr>
              <w:t>-</w:t>
            </w:r>
            <w:r w:rsidRPr="00274B25">
              <w:rPr>
                <w:rFonts w:cs="Tahoma"/>
                <w:szCs w:val="22"/>
                <w:lang w:val="en-US"/>
              </w:rPr>
              <w:t>job</w:t>
            </w:r>
            <w:r w:rsidRPr="00274B25">
              <w:rPr>
                <w:rFonts w:cs="Tahoma"/>
                <w:szCs w:val="22"/>
                <w:lang w:val="el-GR"/>
              </w:rPr>
              <w:t xml:space="preserve"> </w:t>
            </w:r>
            <w:r w:rsidRPr="00274B25">
              <w:rPr>
                <w:rFonts w:cs="Tahoma"/>
                <w:szCs w:val="22"/>
                <w:lang w:val="en-US"/>
              </w:rPr>
              <w:t>training</w:t>
            </w:r>
            <w:r w:rsidRPr="00274B25">
              <w:rPr>
                <w:rFonts w:cs="Tahoma"/>
                <w:szCs w:val="22"/>
                <w:lang w:val="el-GR"/>
              </w:rPr>
              <w:t xml:space="preserve">) των χρηστών και διαχειριστών του Φορέα Λειτουργίας, </w:t>
            </w:r>
          </w:p>
          <w:p w14:paraId="4B058951" w14:textId="230202C6" w:rsidR="005C70E5" w:rsidRPr="00274B25" w:rsidRDefault="00A71361" w:rsidP="00BF2AE3">
            <w:pPr>
              <w:numPr>
                <w:ilvl w:val="0"/>
                <w:numId w:val="137"/>
              </w:numPr>
              <w:suppressAutoHyphens w:val="0"/>
              <w:overflowPunct w:val="0"/>
              <w:autoSpaceDE w:val="0"/>
              <w:autoSpaceDN w:val="0"/>
              <w:adjustRightInd w:val="0"/>
              <w:spacing w:before="120"/>
              <w:ind w:left="476" w:hanging="284"/>
              <w:textAlignment w:val="baseline"/>
              <w:rPr>
                <w:rFonts w:cs="Tahoma"/>
                <w:szCs w:val="22"/>
                <w:lang w:val="el-GR"/>
              </w:rPr>
            </w:pPr>
            <w:r w:rsidRPr="00274B25">
              <w:rPr>
                <w:rFonts w:cs="Tahoma"/>
                <w:szCs w:val="22"/>
                <w:lang w:val="el-GR"/>
              </w:rPr>
              <w:t>τ</w:t>
            </w:r>
            <w:r w:rsidR="005C70E5" w:rsidRPr="00274B25">
              <w:rPr>
                <w:rFonts w:cs="Tahoma"/>
                <w:szCs w:val="22"/>
                <w:lang w:val="el-GR"/>
              </w:rPr>
              <w:t>η συνεχή υποστήριξη των χρηστών του Συστήματος</w:t>
            </w:r>
          </w:p>
          <w:p w14:paraId="2E71CA5C" w14:textId="77777777" w:rsidR="005C70E5" w:rsidRPr="00274B25" w:rsidRDefault="005C70E5" w:rsidP="00BF2AE3">
            <w:pPr>
              <w:numPr>
                <w:ilvl w:val="0"/>
                <w:numId w:val="137"/>
              </w:numPr>
              <w:suppressAutoHyphens w:val="0"/>
              <w:overflowPunct w:val="0"/>
              <w:autoSpaceDE w:val="0"/>
              <w:autoSpaceDN w:val="0"/>
              <w:adjustRightInd w:val="0"/>
              <w:spacing w:before="120"/>
              <w:ind w:left="476" w:hanging="284"/>
              <w:textAlignment w:val="baseline"/>
              <w:rPr>
                <w:rFonts w:cs="Tahoma"/>
                <w:szCs w:val="22"/>
                <w:lang w:val="el-GR"/>
              </w:rPr>
            </w:pPr>
            <w:r w:rsidRPr="00274B25">
              <w:rPr>
                <w:rFonts w:cs="Tahoma"/>
                <w:szCs w:val="22"/>
                <w:lang w:val="el-GR"/>
              </w:rPr>
              <w:t>την επίλυση των παρακάτω αναφερόμενων προβλημάτων:</w:t>
            </w:r>
          </w:p>
          <w:p w14:paraId="5E6CEE68" w14:textId="77777777" w:rsidR="005C70E5" w:rsidRPr="00274B25" w:rsidRDefault="005C70E5" w:rsidP="00BF2AE3">
            <w:pPr>
              <w:pStyle w:val="aff"/>
              <w:numPr>
                <w:ilvl w:val="1"/>
                <w:numId w:val="63"/>
              </w:numPr>
              <w:suppressAutoHyphens w:val="0"/>
              <w:spacing w:before="120"/>
              <w:ind w:left="759" w:hanging="283"/>
              <w:contextualSpacing w:val="0"/>
              <w:rPr>
                <w:rFonts w:cs="Tahoma"/>
                <w:szCs w:val="22"/>
              </w:rPr>
            </w:pPr>
            <w:r w:rsidRPr="00274B25">
              <w:rPr>
                <w:rFonts w:cs="Tahoma"/>
                <w:szCs w:val="22"/>
              </w:rPr>
              <w:t xml:space="preserve">Προβλήματα κωδικοποίησης </w:t>
            </w:r>
          </w:p>
          <w:p w14:paraId="1402F476" w14:textId="77777777" w:rsidR="005C70E5" w:rsidRPr="00274B25" w:rsidRDefault="005C70E5" w:rsidP="00BF2AE3">
            <w:pPr>
              <w:pStyle w:val="aff"/>
              <w:numPr>
                <w:ilvl w:val="1"/>
                <w:numId w:val="63"/>
              </w:numPr>
              <w:suppressAutoHyphens w:val="0"/>
              <w:spacing w:before="120"/>
              <w:ind w:left="759" w:hanging="283"/>
              <w:contextualSpacing w:val="0"/>
              <w:rPr>
                <w:rFonts w:cs="Tahoma"/>
                <w:szCs w:val="22"/>
              </w:rPr>
            </w:pPr>
            <w:r w:rsidRPr="00274B25">
              <w:rPr>
                <w:rFonts w:cs="Tahoma"/>
                <w:szCs w:val="22"/>
              </w:rPr>
              <w:t>Παραμετροποιήσεις / Ρυθμίσεις λογισμικού Συστήματος</w:t>
            </w:r>
          </w:p>
          <w:p w14:paraId="5068FCD4" w14:textId="77777777" w:rsidR="005C70E5" w:rsidRPr="00274B25" w:rsidRDefault="005C70E5" w:rsidP="00BF2AE3">
            <w:pPr>
              <w:pStyle w:val="aff"/>
              <w:numPr>
                <w:ilvl w:val="1"/>
                <w:numId w:val="63"/>
              </w:numPr>
              <w:suppressAutoHyphens w:val="0"/>
              <w:spacing w:before="120"/>
              <w:ind w:left="759" w:hanging="283"/>
              <w:contextualSpacing w:val="0"/>
              <w:rPr>
                <w:rFonts w:cs="Tahoma"/>
                <w:szCs w:val="22"/>
              </w:rPr>
            </w:pPr>
            <w:r w:rsidRPr="00274B25">
              <w:rPr>
                <w:rFonts w:cs="Tahoma"/>
                <w:szCs w:val="22"/>
              </w:rPr>
              <w:t>Παραμετροποιήσεις / Ρυθμίσεις λογισμικού Υποσυστημάτων</w:t>
            </w:r>
          </w:p>
          <w:p w14:paraId="66B82010" w14:textId="77777777" w:rsidR="005C70E5" w:rsidRPr="00274B25" w:rsidRDefault="005C70E5" w:rsidP="00BF2AE3">
            <w:pPr>
              <w:pStyle w:val="aff"/>
              <w:numPr>
                <w:ilvl w:val="1"/>
                <w:numId w:val="63"/>
              </w:numPr>
              <w:suppressAutoHyphens w:val="0"/>
              <w:spacing w:before="120"/>
              <w:ind w:left="759" w:hanging="283"/>
              <w:contextualSpacing w:val="0"/>
              <w:rPr>
                <w:rFonts w:cs="Tahoma"/>
                <w:szCs w:val="22"/>
              </w:rPr>
            </w:pPr>
            <w:r w:rsidRPr="00274B25">
              <w:rPr>
                <w:rFonts w:cs="Tahoma"/>
                <w:szCs w:val="22"/>
              </w:rPr>
              <w:t xml:space="preserve">Παραμετροποιήσεις / Ρυθμίσεις της βάσης δεδομένων </w:t>
            </w:r>
          </w:p>
          <w:p w14:paraId="40B2F7DB" w14:textId="77777777" w:rsidR="005C70E5" w:rsidRPr="00274B25" w:rsidRDefault="005C70E5" w:rsidP="00BF2AE3">
            <w:pPr>
              <w:pStyle w:val="aff"/>
              <w:numPr>
                <w:ilvl w:val="1"/>
                <w:numId w:val="63"/>
              </w:numPr>
              <w:suppressAutoHyphens w:val="0"/>
              <w:spacing w:before="120"/>
              <w:ind w:left="759" w:hanging="283"/>
              <w:contextualSpacing w:val="0"/>
              <w:rPr>
                <w:rFonts w:cs="Tahoma"/>
                <w:szCs w:val="22"/>
              </w:rPr>
            </w:pPr>
            <w:r w:rsidRPr="00274B25">
              <w:rPr>
                <w:rFonts w:cs="Tahoma"/>
                <w:szCs w:val="22"/>
              </w:rPr>
              <w:t>Προβλήματα φυσικής ανταπόκρισης του συστήματος</w:t>
            </w:r>
          </w:p>
          <w:p w14:paraId="2CDB5192" w14:textId="77777777" w:rsidR="005C70E5" w:rsidRPr="00274B25" w:rsidRDefault="005C70E5" w:rsidP="00BF2AE3">
            <w:pPr>
              <w:pStyle w:val="aff"/>
              <w:numPr>
                <w:ilvl w:val="1"/>
                <w:numId w:val="63"/>
              </w:numPr>
              <w:suppressAutoHyphens w:val="0"/>
              <w:spacing w:before="120"/>
              <w:ind w:left="759" w:hanging="283"/>
              <w:contextualSpacing w:val="0"/>
              <w:rPr>
                <w:rFonts w:cs="Tahoma"/>
                <w:szCs w:val="22"/>
              </w:rPr>
            </w:pPr>
            <w:r w:rsidRPr="00274B25">
              <w:rPr>
                <w:rFonts w:cs="Tahoma"/>
                <w:szCs w:val="22"/>
              </w:rPr>
              <w:t>Προβλήματα διασύνδεσης και ανταλλαγής δεδομένων</w:t>
            </w:r>
          </w:p>
          <w:p w14:paraId="74D50CAD" w14:textId="77777777" w:rsidR="005C70E5" w:rsidRPr="00274B25" w:rsidRDefault="005C70E5" w:rsidP="00BF2AE3">
            <w:pPr>
              <w:pStyle w:val="aff"/>
              <w:numPr>
                <w:ilvl w:val="1"/>
                <w:numId w:val="63"/>
              </w:numPr>
              <w:suppressAutoHyphens w:val="0"/>
              <w:spacing w:before="120"/>
              <w:ind w:left="759" w:hanging="283"/>
              <w:contextualSpacing w:val="0"/>
              <w:rPr>
                <w:rFonts w:cs="Tahoma"/>
                <w:szCs w:val="22"/>
              </w:rPr>
            </w:pPr>
            <w:r w:rsidRPr="00274B25">
              <w:rPr>
                <w:rFonts w:cs="Tahoma"/>
                <w:szCs w:val="22"/>
              </w:rPr>
              <w:t xml:space="preserve">Προβλήματα επίδοσης των Υποσυστημάτων </w:t>
            </w:r>
          </w:p>
          <w:p w14:paraId="2C54435B" w14:textId="77777777" w:rsidR="005C70E5" w:rsidRPr="00274B25" w:rsidRDefault="005C70E5" w:rsidP="00BF2AE3">
            <w:pPr>
              <w:pStyle w:val="aff"/>
              <w:numPr>
                <w:ilvl w:val="0"/>
                <w:numId w:val="137"/>
              </w:numPr>
              <w:spacing w:before="120"/>
              <w:rPr>
                <w:rFonts w:cs="Tahoma"/>
                <w:szCs w:val="22"/>
                <w:lang w:val="el-GR"/>
              </w:rPr>
            </w:pPr>
            <w:r w:rsidRPr="00274B25">
              <w:rPr>
                <w:rFonts w:cs="Tahoma"/>
                <w:szCs w:val="22"/>
                <w:lang w:val="el-GR"/>
              </w:rPr>
              <w:t>την παροχή υπηρεσιών ανάπτυξης (development) συμπληρωματικών ή ανασχεδιασμένων λειτουργιών στα Υποσυστήματα, ύστερα από κλήση (ad hoc).</w:t>
            </w:r>
          </w:p>
          <w:p w14:paraId="37A8D34D" w14:textId="37419D06" w:rsidR="005C70E5" w:rsidRPr="00274B25" w:rsidRDefault="005C70E5" w:rsidP="00BF2AE3">
            <w:pPr>
              <w:numPr>
                <w:ilvl w:val="0"/>
                <w:numId w:val="137"/>
              </w:numPr>
              <w:suppressAutoHyphens w:val="0"/>
              <w:overflowPunct w:val="0"/>
              <w:autoSpaceDE w:val="0"/>
              <w:autoSpaceDN w:val="0"/>
              <w:adjustRightInd w:val="0"/>
              <w:spacing w:before="120"/>
              <w:ind w:left="476" w:hanging="284"/>
              <w:textAlignment w:val="baseline"/>
              <w:rPr>
                <w:rFonts w:cs="Tahoma"/>
                <w:szCs w:val="22"/>
                <w:lang w:val="el-GR"/>
              </w:rPr>
            </w:pPr>
            <w:r w:rsidRPr="00274B25">
              <w:rPr>
                <w:rFonts w:cs="Tahoma"/>
                <w:szCs w:val="22"/>
                <w:lang w:val="el-GR"/>
              </w:rPr>
              <w:lastRenderedPageBreak/>
              <w:t xml:space="preserve">τη διενέργεια τελικών δοκιμών ελέγχου λειτουργικότητας με στόχο την επιβεβαίωση της ορθής λειτουργίας </w:t>
            </w:r>
            <w:r w:rsidR="009B67DA" w:rsidRPr="00274B25">
              <w:rPr>
                <w:rFonts w:cs="Tahoma"/>
                <w:szCs w:val="22"/>
                <w:lang w:val="el-GR"/>
              </w:rPr>
              <w:t>των συστημάτων της Αρχής</w:t>
            </w:r>
            <w:r w:rsidRPr="00274B25">
              <w:rPr>
                <w:rFonts w:cs="Tahoma"/>
                <w:szCs w:val="22"/>
                <w:lang w:val="el-GR"/>
              </w:rPr>
              <w:t xml:space="preserve"> υπό συνθήκες πλήρους παραγωγικής λειτουργίας. </w:t>
            </w:r>
          </w:p>
          <w:p w14:paraId="62BEF142" w14:textId="77777777" w:rsidR="005C70E5" w:rsidRPr="00274B25" w:rsidRDefault="005C70E5" w:rsidP="00BF2AE3">
            <w:pPr>
              <w:rPr>
                <w:rFonts w:cs="Tahoma"/>
                <w:szCs w:val="22"/>
                <w:lang w:val="el-GR"/>
              </w:rPr>
            </w:pPr>
            <w:r w:rsidRPr="00274B25">
              <w:rPr>
                <w:rFonts w:cs="Tahoma"/>
                <w:szCs w:val="22"/>
                <w:lang w:val="el-GR"/>
              </w:rPr>
              <w:t>Με την ολοκλήρωση των ελέγχων της πιλοτικής λειτουργίας, θα διαμορφωθούν:</w:t>
            </w:r>
          </w:p>
          <w:p w14:paraId="523A6B55" w14:textId="77777777" w:rsidR="005C70E5" w:rsidRPr="00274B25" w:rsidRDefault="005C70E5" w:rsidP="00BF2AE3">
            <w:pPr>
              <w:pStyle w:val="aff"/>
              <w:numPr>
                <w:ilvl w:val="0"/>
                <w:numId w:val="64"/>
              </w:numPr>
              <w:suppressAutoHyphens w:val="0"/>
              <w:spacing w:before="120"/>
              <w:contextualSpacing w:val="0"/>
              <w:rPr>
                <w:rFonts w:cs="Tahoma"/>
                <w:szCs w:val="22"/>
                <w:lang w:val="el-GR"/>
              </w:rPr>
            </w:pPr>
            <w:r w:rsidRPr="00274B25">
              <w:rPr>
                <w:rFonts w:cs="Tahoma"/>
                <w:szCs w:val="22"/>
                <w:lang w:val="el-GR"/>
              </w:rPr>
              <w:t>τα επικαιροποιημένα εγχειρίδια λειτουργικής και υποστηρικτικής τεκμηρίωσης</w:t>
            </w:r>
          </w:p>
          <w:p w14:paraId="3B3DE011" w14:textId="77777777" w:rsidR="004D09B6" w:rsidRPr="00274B25" w:rsidRDefault="005C70E5" w:rsidP="00BF2AE3">
            <w:pPr>
              <w:pStyle w:val="aff"/>
              <w:numPr>
                <w:ilvl w:val="0"/>
                <w:numId w:val="64"/>
              </w:numPr>
              <w:spacing w:before="120"/>
              <w:rPr>
                <w:rFonts w:cs="Tahoma"/>
                <w:szCs w:val="22"/>
                <w:lang w:val="el-GR"/>
              </w:rPr>
            </w:pPr>
            <w:r w:rsidRPr="00274B25">
              <w:rPr>
                <w:rFonts w:cs="Tahoma"/>
                <w:szCs w:val="22"/>
                <w:lang w:val="el-GR"/>
              </w:rPr>
              <w:t>οι επικαιροποιημένες μελέτες αποτίμησης της επικινδυνότητας και της πολιτικής ασφάλειας του Συστήματος.</w:t>
            </w:r>
          </w:p>
          <w:p w14:paraId="4FC9AF88" w14:textId="77777777" w:rsidR="009E5C84" w:rsidRPr="00274B25" w:rsidRDefault="009E5C84" w:rsidP="00BF2AE3">
            <w:pPr>
              <w:spacing w:before="120"/>
              <w:rPr>
                <w:rFonts w:cs="Tahoma"/>
                <w:szCs w:val="22"/>
                <w:lang w:val="el-GR"/>
              </w:rPr>
            </w:pPr>
          </w:p>
          <w:p w14:paraId="561ACDFE" w14:textId="2AB7FAB6" w:rsidR="009E5C84" w:rsidRPr="00274B25" w:rsidRDefault="009E5C84" w:rsidP="00BF2AE3">
            <w:pPr>
              <w:spacing w:before="120"/>
              <w:rPr>
                <w:rFonts w:cs="Tahoma"/>
                <w:szCs w:val="22"/>
                <w:highlight w:val="yellow"/>
                <w:lang w:val="el-GR"/>
              </w:rPr>
            </w:pPr>
            <w:r w:rsidRPr="00274B25">
              <w:rPr>
                <w:rFonts w:cs="Tahoma"/>
                <w:szCs w:val="22"/>
                <w:lang w:val="el-GR"/>
              </w:rPr>
              <w:t>Τα αναμενόμενα αποτελέσματα της Φάσης 5 συνοψίζονται σε παραδοτέα στον ακόλουθο Πίνακα:</w:t>
            </w:r>
          </w:p>
        </w:tc>
      </w:tr>
      <w:tr w:rsidR="004D09B6" w:rsidRPr="00274B25" w14:paraId="4A19DC25" w14:textId="77777777" w:rsidTr="00A769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65D7DCDD" w14:textId="77777777" w:rsidR="004D09B6" w:rsidRPr="00274B25" w:rsidRDefault="004D09B6" w:rsidP="00BF2AE3">
            <w:pPr>
              <w:widowControl w:val="0"/>
              <w:suppressAutoHyphens w:val="0"/>
              <w:jc w:val="left"/>
              <w:rPr>
                <w:rFonts w:cs="Tahoma"/>
                <w:b/>
                <w:szCs w:val="22"/>
                <w:lang w:val="el-GR" w:eastAsia="en-US"/>
              </w:rPr>
            </w:pPr>
            <w:r w:rsidRPr="00274B25">
              <w:rPr>
                <w:rFonts w:cs="Tahoma"/>
                <w:b/>
                <w:szCs w:val="22"/>
                <w:lang w:val="el-GR" w:eastAsia="en-US"/>
              </w:rPr>
              <w:lastRenderedPageBreak/>
              <w:t>Τίτλος Παραδοτέου</w:t>
            </w:r>
          </w:p>
        </w:tc>
        <w:tc>
          <w:tcPr>
            <w:tcW w:w="3437" w:type="pct"/>
            <w:shd w:val="clear" w:color="auto" w:fill="E6E6E6"/>
            <w:vAlign w:val="center"/>
          </w:tcPr>
          <w:p w14:paraId="254102EC" w14:textId="77777777" w:rsidR="004D09B6" w:rsidRPr="00274B25" w:rsidRDefault="004D09B6" w:rsidP="00BF2AE3">
            <w:pPr>
              <w:widowControl w:val="0"/>
              <w:suppressAutoHyphens w:val="0"/>
              <w:jc w:val="left"/>
              <w:rPr>
                <w:rFonts w:cs="Tahoma"/>
                <w:b/>
                <w:szCs w:val="22"/>
                <w:lang w:val="el-GR" w:eastAsia="en-US"/>
              </w:rPr>
            </w:pPr>
            <w:r w:rsidRPr="00274B25">
              <w:rPr>
                <w:rFonts w:cs="Tahoma"/>
                <w:b/>
                <w:szCs w:val="22"/>
                <w:lang w:val="el-GR" w:eastAsia="en-US"/>
              </w:rPr>
              <w:t xml:space="preserve">Περιγραφή Παραδοτέου </w:t>
            </w:r>
          </w:p>
        </w:tc>
      </w:tr>
      <w:tr w:rsidR="005C70E5" w:rsidRPr="00903A07" w14:paraId="30E41148" w14:textId="77777777" w:rsidTr="00A769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282EAC5A" w14:textId="77777777" w:rsidR="005C70E5" w:rsidRPr="00274B25" w:rsidRDefault="005C70E5" w:rsidP="00BF2AE3">
            <w:pPr>
              <w:pStyle w:val="aff"/>
              <w:numPr>
                <w:ilvl w:val="0"/>
                <w:numId w:val="62"/>
              </w:numPr>
              <w:suppressAutoHyphens w:val="0"/>
              <w:spacing w:before="40" w:beforeAutospacing="1" w:after="40"/>
              <w:ind w:left="524" w:hanging="524"/>
              <w:rPr>
                <w:rFonts w:cs="Tahoma"/>
                <w:b/>
                <w:szCs w:val="22"/>
                <w:lang w:val="el-GR"/>
              </w:rPr>
            </w:pPr>
            <w:r w:rsidRPr="00274B25">
              <w:rPr>
                <w:rFonts w:cs="Tahoma"/>
                <w:b/>
                <w:szCs w:val="22"/>
                <w:lang w:val="el-GR"/>
              </w:rPr>
              <w:t xml:space="preserve">Επικαιροποιημένα Σενάρια ελέγχου (μετά από Πιλοτική Λειτουργία) </w:t>
            </w:r>
          </w:p>
        </w:tc>
        <w:tc>
          <w:tcPr>
            <w:tcW w:w="3437" w:type="pct"/>
          </w:tcPr>
          <w:p w14:paraId="2196CA85" w14:textId="679930D3" w:rsidR="005C70E5" w:rsidRPr="00274B25" w:rsidRDefault="005C70E5" w:rsidP="00C83E3D">
            <w:pPr>
              <w:pStyle w:val="aff"/>
              <w:numPr>
                <w:ilvl w:val="0"/>
                <w:numId w:val="65"/>
              </w:numPr>
              <w:suppressAutoHyphens w:val="0"/>
              <w:spacing w:before="40" w:after="40"/>
              <w:contextualSpacing w:val="0"/>
              <w:rPr>
                <w:rFonts w:cs="Tahoma"/>
                <w:szCs w:val="22"/>
                <w:lang w:val="el-GR"/>
              </w:rPr>
            </w:pPr>
            <w:r w:rsidRPr="00274B25">
              <w:rPr>
                <w:rFonts w:cs="Tahoma"/>
                <w:szCs w:val="22"/>
                <w:lang w:val="el-GR"/>
              </w:rPr>
              <w:t xml:space="preserve">Επικαιροποιημένος πλήρης οδηγός για τη διαδικασία και τις δοκιμές ελέγχου των επιμέρους Υποσυστημάτων </w:t>
            </w:r>
            <w:r w:rsidRPr="00721DA4">
              <w:rPr>
                <w:rFonts w:cs="Tahoma"/>
                <w:b/>
                <w:szCs w:val="22"/>
                <w:lang w:val="el-GR"/>
              </w:rPr>
              <w:t xml:space="preserve">(υποβολή </w:t>
            </w:r>
            <w:r w:rsidR="00C83E3D" w:rsidRPr="00721DA4">
              <w:rPr>
                <w:rFonts w:cs="Tahoma"/>
                <w:b/>
                <w:szCs w:val="22"/>
                <w:lang w:val="el-GR"/>
              </w:rPr>
              <w:t>2 μήνες</w:t>
            </w:r>
            <w:r w:rsidRPr="00721DA4">
              <w:rPr>
                <w:rFonts w:cs="Tahoma"/>
                <w:b/>
                <w:szCs w:val="22"/>
                <w:lang w:val="el-GR"/>
              </w:rPr>
              <w:t xml:space="preserve"> πριν την λήξη της Φάσης)</w:t>
            </w:r>
            <w:r w:rsidRPr="00274B25">
              <w:rPr>
                <w:rFonts w:cs="Tahoma"/>
                <w:szCs w:val="22"/>
                <w:lang w:val="el-GR"/>
              </w:rPr>
              <w:t xml:space="preserve">. </w:t>
            </w:r>
          </w:p>
        </w:tc>
      </w:tr>
      <w:tr w:rsidR="005C70E5" w:rsidRPr="00903A07" w14:paraId="1A1D971A" w14:textId="77777777" w:rsidTr="00A769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3877BD24" w14:textId="77777777" w:rsidR="005C70E5" w:rsidRPr="00274B25" w:rsidRDefault="005C70E5" w:rsidP="00BF2AE3">
            <w:pPr>
              <w:pStyle w:val="Tabletext"/>
              <w:numPr>
                <w:ilvl w:val="0"/>
                <w:numId w:val="62"/>
              </w:numPr>
              <w:spacing w:after="0"/>
              <w:ind w:left="524" w:hanging="524"/>
              <w:rPr>
                <w:rFonts w:cs="Tahoma"/>
                <w:b/>
                <w:sz w:val="22"/>
                <w:szCs w:val="22"/>
              </w:rPr>
            </w:pPr>
            <w:r w:rsidRPr="00274B25">
              <w:rPr>
                <w:rFonts w:cs="Tahoma"/>
                <w:b/>
                <w:sz w:val="22"/>
                <w:szCs w:val="22"/>
              </w:rPr>
              <w:t xml:space="preserve">Πλήρως ελεγμένο λογισμικό υποδομής και εφαρμογών σε συνθήκες λειτουργίας που προσομοιώνουν τις πραγματικές έτοιμο να μπει σε Δοκιμαστική Λειτουργία </w:t>
            </w:r>
          </w:p>
        </w:tc>
        <w:tc>
          <w:tcPr>
            <w:tcW w:w="3437" w:type="pct"/>
          </w:tcPr>
          <w:p w14:paraId="649FDA94"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rPr>
            </w:pPr>
            <w:r w:rsidRPr="00274B25">
              <w:rPr>
                <w:rFonts w:cs="Tahoma"/>
                <w:szCs w:val="22"/>
              </w:rPr>
              <w:t>Επικαιροποιημένο Τεύχος Ανάλυσης Απαιτήσεων</w:t>
            </w:r>
          </w:p>
          <w:p w14:paraId="63914B10"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l-GR"/>
              </w:rPr>
              <w:t xml:space="preserve">Επικαιροποιημένες Εφαρμογές (υποσυστήματα), πλήρως ελεγμένες βάσει προσδιορισθέντων  σεναρίων ελέγχου, έτοιμες για διαχείριση πραγματικών δεδομένων και έναρξη της Δοκιμαστικής Λειτουργίας </w:t>
            </w:r>
          </w:p>
          <w:p w14:paraId="57F982D9"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l-GR"/>
              </w:rPr>
              <w:t>Αποτελέσματα διενέργειας δοκιμών ελέγχου λειτουργικότητας των Υποσυστημάτων και αποδοχής χρηστών.</w:t>
            </w:r>
          </w:p>
        </w:tc>
      </w:tr>
      <w:tr w:rsidR="005C70E5" w:rsidRPr="00274B25" w14:paraId="47651F34" w14:textId="77777777" w:rsidTr="00A769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7C3A72DE" w14:textId="77777777" w:rsidR="005C70E5" w:rsidRPr="00274B25" w:rsidRDefault="005C70E5" w:rsidP="00BF2AE3">
            <w:pPr>
              <w:pStyle w:val="Tabletext"/>
              <w:numPr>
                <w:ilvl w:val="0"/>
                <w:numId w:val="62"/>
              </w:numPr>
              <w:spacing w:after="0"/>
              <w:ind w:left="524" w:hanging="524"/>
              <w:rPr>
                <w:rFonts w:cs="Tahoma"/>
                <w:b/>
                <w:sz w:val="22"/>
                <w:szCs w:val="22"/>
              </w:rPr>
            </w:pPr>
            <w:r w:rsidRPr="00274B25">
              <w:rPr>
                <w:rFonts w:cs="Tahoma"/>
                <w:b/>
                <w:sz w:val="22"/>
                <w:szCs w:val="22"/>
              </w:rPr>
              <w:t>Υπηρεσίες πιλοτικής λειτουργίας</w:t>
            </w:r>
          </w:p>
        </w:tc>
        <w:tc>
          <w:tcPr>
            <w:tcW w:w="3437" w:type="pct"/>
          </w:tcPr>
          <w:p w14:paraId="6955B837"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l-GR"/>
              </w:rPr>
              <w:t>Επιτόπια υποστήριξη εξειδικευμένων στελεχών του Αναδόχου για την πραγματοποίηση των ενεργειών που προβλέπονται κατά τη φάση πιλοτικής λειτουργίας</w:t>
            </w:r>
          </w:p>
          <w:p w14:paraId="5B397C5F" w14:textId="3CB821FD" w:rsidR="005C70E5" w:rsidRPr="00274B25" w:rsidRDefault="005C70E5" w:rsidP="00BF2AE3">
            <w:pPr>
              <w:pStyle w:val="aff"/>
              <w:numPr>
                <w:ilvl w:val="0"/>
                <w:numId w:val="65"/>
              </w:numPr>
              <w:suppressAutoHyphens w:val="0"/>
              <w:spacing w:before="40" w:after="40"/>
              <w:ind w:left="357" w:hanging="357"/>
              <w:contextualSpacing w:val="0"/>
              <w:rPr>
                <w:rFonts w:cs="Tahoma"/>
                <w:szCs w:val="22"/>
              </w:rPr>
            </w:pPr>
            <w:r w:rsidRPr="00274B25">
              <w:rPr>
                <w:rFonts w:cs="Tahoma"/>
                <w:szCs w:val="22"/>
                <w:lang w:val="en-US"/>
              </w:rPr>
              <w:t>On-the-job training</w:t>
            </w:r>
          </w:p>
        </w:tc>
      </w:tr>
      <w:tr w:rsidR="005C70E5" w:rsidRPr="00903A07" w14:paraId="2FF6FC8C" w14:textId="77777777" w:rsidTr="00A769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0D6AEDCD" w14:textId="77777777" w:rsidR="005C70E5" w:rsidRPr="00274B25" w:rsidRDefault="005C70E5" w:rsidP="00BF2AE3">
            <w:pPr>
              <w:pStyle w:val="Tabletext"/>
              <w:numPr>
                <w:ilvl w:val="0"/>
                <w:numId w:val="62"/>
              </w:numPr>
              <w:spacing w:after="0"/>
              <w:ind w:left="524" w:hanging="524"/>
              <w:rPr>
                <w:rFonts w:cs="Tahoma"/>
                <w:b/>
                <w:sz w:val="22"/>
                <w:szCs w:val="22"/>
              </w:rPr>
            </w:pPr>
            <w:r w:rsidRPr="00274B25">
              <w:rPr>
                <w:rFonts w:cs="Tahoma"/>
                <w:b/>
                <w:sz w:val="22"/>
                <w:szCs w:val="22"/>
              </w:rPr>
              <w:t>Επικαιροποιημένη Σειρά Εγχειριδίων Τεκμηρίωσης (λειτουργικής &amp; υποστηρικτικής)</w:t>
            </w:r>
          </w:p>
        </w:tc>
        <w:tc>
          <w:tcPr>
            <w:tcW w:w="3437" w:type="pct"/>
            <w:vAlign w:val="center"/>
          </w:tcPr>
          <w:p w14:paraId="5A319821" w14:textId="77777777" w:rsidR="005C70E5" w:rsidRPr="00274B25" w:rsidRDefault="005C70E5" w:rsidP="00BF2AE3">
            <w:pPr>
              <w:widowControl w:val="0"/>
              <w:spacing w:after="0"/>
              <w:rPr>
                <w:rFonts w:cs="Tahoma"/>
                <w:szCs w:val="22"/>
                <w:lang w:val="el-GR"/>
              </w:rPr>
            </w:pPr>
            <w:r w:rsidRPr="00274B25">
              <w:rPr>
                <w:rFonts w:cs="Tahoma"/>
                <w:szCs w:val="22"/>
                <w:lang w:val="el-GR"/>
              </w:rPr>
              <w:t xml:space="preserve">Για κάθε υποσύστημα και εφαρμογή θα παρασχεθούν στην ελληνική γλώσσα, επικαιροποιημένες εκδόσεις των κάτωθι:  </w:t>
            </w:r>
          </w:p>
          <w:p w14:paraId="3BA60ED8" w14:textId="77777777" w:rsidR="005C70E5" w:rsidRPr="00274B25" w:rsidRDefault="005C70E5" w:rsidP="00BF2AE3">
            <w:pPr>
              <w:widowControl w:val="0"/>
              <w:numPr>
                <w:ilvl w:val="0"/>
                <w:numId w:val="37"/>
              </w:numPr>
              <w:tabs>
                <w:tab w:val="clear" w:pos="360"/>
                <w:tab w:val="num" w:pos="318"/>
              </w:tabs>
              <w:suppressAutoHyphens w:val="0"/>
              <w:spacing w:after="0"/>
              <w:ind w:left="318" w:hanging="318"/>
              <w:rPr>
                <w:rFonts w:cs="Tahoma"/>
                <w:szCs w:val="22"/>
                <w:lang w:val="el-GR"/>
              </w:rPr>
            </w:pPr>
            <w:r w:rsidRPr="00274B25">
              <w:rPr>
                <w:rFonts w:cs="Tahoma"/>
                <w:szCs w:val="22"/>
                <w:lang w:val="el-GR"/>
              </w:rPr>
              <w:t>Λεπτομερή εγχειρίδια υποστήριξης χρηστών (</w:t>
            </w:r>
            <w:r w:rsidRPr="00274B25">
              <w:rPr>
                <w:rFonts w:cs="Tahoma"/>
                <w:szCs w:val="22"/>
              </w:rPr>
              <w:t>user</w:t>
            </w:r>
            <w:r w:rsidRPr="00274B25">
              <w:rPr>
                <w:rFonts w:cs="Tahoma"/>
                <w:szCs w:val="22"/>
                <w:lang w:val="el-GR"/>
              </w:rPr>
              <w:t xml:space="preserve"> </w:t>
            </w:r>
            <w:r w:rsidRPr="00274B25">
              <w:rPr>
                <w:rFonts w:cs="Tahoma"/>
                <w:szCs w:val="22"/>
              </w:rPr>
              <w:t>manuals</w:t>
            </w:r>
            <w:r w:rsidRPr="00274B25">
              <w:rPr>
                <w:rFonts w:cs="Tahoma"/>
                <w:szCs w:val="22"/>
                <w:lang w:val="el-GR"/>
              </w:rPr>
              <w:t xml:space="preserve">) </w:t>
            </w:r>
          </w:p>
          <w:p w14:paraId="6C943AAD" w14:textId="77777777" w:rsidR="005C70E5" w:rsidRPr="00274B25" w:rsidRDefault="005C70E5" w:rsidP="00BF2AE3">
            <w:pPr>
              <w:widowControl w:val="0"/>
              <w:numPr>
                <w:ilvl w:val="0"/>
                <w:numId w:val="37"/>
              </w:numPr>
              <w:tabs>
                <w:tab w:val="clear" w:pos="360"/>
                <w:tab w:val="num" w:pos="318"/>
              </w:tabs>
              <w:suppressAutoHyphens w:val="0"/>
              <w:spacing w:after="0"/>
              <w:ind w:left="318" w:hanging="318"/>
              <w:rPr>
                <w:rFonts w:cs="Tahoma"/>
                <w:szCs w:val="22"/>
                <w:lang w:val="el-GR"/>
              </w:rPr>
            </w:pPr>
            <w:r w:rsidRPr="00274B25">
              <w:rPr>
                <w:rFonts w:cs="Tahoma"/>
                <w:szCs w:val="22"/>
                <w:lang w:val="el-GR"/>
              </w:rPr>
              <w:t>Λεπτομερή εγχειρίδια διαχείρισης και λειτουργίας (</w:t>
            </w:r>
            <w:r w:rsidRPr="00274B25">
              <w:rPr>
                <w:rFonts w:cs="Tahoma"/>
                <w:szCs w:val="22"/>
              </w:rPr>
              <w:t>administration</w:t>
            </w:r>
            <w:r w:rsidRPr="00274B25">
              <w:rPr>
                <w:rFonts w:cs="Tahoma"/>
                <w:szCs w:val="22"/>
                <w:lang w:val="el-GR"/>
              </w:rPr>
              <w:t xml:space="preserve"> &amp; </w:t>
            </w:r>
            <w:r w:rsidRPr="00274B25">
              <w:rPr>
                <w:rFonts w:cs="Tahoma"/>
                <w:szCs w:val="22"/>
              </w:rPr>
              <w:t>operation</w:t>
            </w:r>
            <w:r w:rsidRPr="00274B25">
              <w:rPr>
                <w:rFonts w:cs="Tahoma"/>
                <w:szCs w:val="22"/>
                <w:lang w:val="el-GR"/>
              </w:rPr>
              <w:t xml:space="preserve"> </w:t>
            </w:r>
            <w:r w:rsidRPr="00274B25">
              <w:rPr>
                <w:rFonts w:cs="Tahoma"/>
                <w:szCs w:val="22"/>
              </w:rPr>
              <w:t>manuals</w:t>
            </w:r>
            <w:r w:rsidRPr="00274B25">
              <w:rPr>
                <w:rFonts w:cs="Tahoma"/>
                <w:szCs w:val="22"/>
                <w:lang w:val="el-GR"/>
              </w:rPr>
              <w:t>)</w:t>
            </w:r>
          </w:p>
          <w:p w14:paraId="0D9BE042" w14:textId="77777777" w:rsidR="005C70E5" w:rsidRPr="00274B25" w:rsidRDefault="005C70E5" w:rsidP="00BF2AE3">
            <w:pPr>
              <w:widowControl w:val="0"/>
              <w:numPr>
                <w:ilvl w:val="0"/>
                <w:numId w:val="37"/>
              </w:numPr>
              <w:tabs>
                <w:tab w:val="clear" w:pos="360"/>
                <w:tab w:val="num" w:pos="318"/>
              </w:tabs>
              <w:suppressAutoHyphens w:val="0"/>
              <w:spacing w:after="0"/>
              <w:ind w:left="318" w:hanging="318"/>
              <w:rPr>
                <w:rFonts w:cs="Tahoma"/>
                <w:szCs w:val="22"/>
                <w:lang w:val="el-GR"/>
              </w:rPr>
            </w:pPr>
            <w:r w:rsidRPr="00274B25">
              <w:rPr>
                <w:rFonts w:cs="Tahoma"/>
                <w:szCs w:val="22"/>
                <w:lang w:val="el-GR"/>
              </w:rPr>
              <w:t>Λεπτομερή τεχνικά εγχειρίδια του συστήματος (</w:t>
            </w:r>
            <w:r w:rsidRPr="00274B25">
              <w:rPr>
                <w:rFonts w:cs="Tahoma"/>
                <w:szCs w:val="22"/>
              </w:rPr>
              <w:t>system</w:t>
            </w:r>
            <w:r w:rsidRPr="00274B25">
              <w:rPr>
                <w:rFonts w:cs="Tahoma"/>
                <w:szCs w:val="22"/>
                <w:lang w:val="el-GR"/>
              </w:rPr>
              <w:t xml:space="preserve"> </w:t>
            </w:r>
            <w:r w:rsidRPr="00274B25">
              <w:rPr>
                <w:rFonts w:cs="Tahoma"/>
                <w:szCs w:val="22"/>
              </w:rPr>
              <w:t>manuals</w:t>
            </w:r>
            <w:r w:rsidRPr="00274B25">
              <w:rPr>
                <w:rFonts w:cs="Tahoma"/>
                <w:szCs w:val="22"/>
                <w:lang w:val="el-GR"/>
              </w:rPr>
              <w:t xml:space="preserve">) </w:t>
            </w:r>
          </w:p>
        </w:tc>
      </w:tr>
      <w:tr w:rsidR="005C70E5" w:rsidRPr="00903A07" w14:paraId="71BD357E" w14:textId="77777777" w:rsidTr="00A769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31436605" w14:textId="77777777" w:rsidR="005C70E5" w:rsidRPr="00274B25" w:rsidRDefault="005C70E5" w:rsidP="00BF2AE3">
            <w:pPr>
              <w:pStyle w:val="Tabletext"/>
              <w:numPr>
                <w:ilvl w:val="0"/>
                <w:numId w:val="62"/>
              </w:numPr>
              <w:spacing w:after="0"/>
              <w:ind w:left="524" w:hanging="524"/>
              <w:rPr>
                <w:rFonts w:cs="Tahoma"/>
                <w:b/>
                <w:sz w:val="22"/>
                <w:szCs w:val="22"/>
              </w:rPr>
            </w:pPr>
            <w:r w:rsidRPr="00274B25">
              <w:rPr>
                <w:rFonts w:cs="Tahoma"/>
                <w:b/>
                <w:sz w:val="22"/>
                <w:szCs w:val="22"/>
              </w:rPr>
              <w:t>Επικαιροποιημένη Μελέτη Ασφάλειας Συστήματος</w:t>
            </w:r>
          </w:p>
        </w:tc>
        <w:tc>
          <w:tcPr>
            <w:tcW w:w="3437" w:type="pct"/>
            <w:vAlign w:val="center"/>
          </w:tcPr>
          <w:p w14:paraId="01AD9B85"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l-GR"/>
              </w:rPr>
              <w:t>Επικαιροποιημένη Μελέτη Αποτίμησης Επικινδυνότητας (</w:t>
            </w:r>
            <w:r w:rsidRPr="00274B25">
              <w:rPr>
                <w:rFonts w:cs="Tahoma"/>
                <w:szCs w:val="22"/>
              </w:rPr>
              <w:t>Risk</w:t>
            </w:r>
            <w:r w:rsidRPr="00274B25">
              <w:rPr>
                <w:rFonts w:cs="Tahoma"/>
                <w:szCs w:val="22"/>
                <w:lang w:val="el-GR"/>
              </w:rPr>
              <w:t xml:space="preserve"> </w:t>
            </w:r>
            <w:r w:rsidRPr="00274B25">
              <w:rPr>
                <w:rFonts w:cs="Tahoma"/>
                <w:szCs w:val="22"/>
              </w:rPr>
              <w:t>Assessment</w:t>
            </w:r>
            <w:r w:rsidRPr="00274B25">
              <w:rPr>
                <w:rFonts w:cs="Tahoma"/>
                <w:szCs w:val="22"/>
                <w:lang w:val="el-GR"/>
              </w:rPr>
              <w:t xml:space="preserve"> </w:t>
            </w:r>
            <w:r w:rsidRPr="00274B25">
              <w:rPr>
                <w:rFonts w:cs="Tahoma"/>
                <w:szCs w:val="22"/>
              </w:rPr>
              <w:t>Report</w:t>
            </w:r>
            <w:r w:rsidRPr="00274B25">
              <w:rPr>
                <w:rFonts w:cs="Tahoma"/>
                <w:szCs w:val="22"/>
                <w:lang w:val="el-GR"/>
              </w:rPr>
              <w:t xml:space="preserve">) </w:t>
            </w:r>
          </w:p>
          <w:p w14:paraId="7C33FEA7"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l-GR"/>
              </w:rPr>
              <w:t>Επικαιροποιημένη Πολιτική ασφαλείας Πληροφοριακού Συστήματος</w:t>
            </w:r>
          </w:p>
        </w:tc>
      </w:tr>
      <w:tr w:rsidR="005C70E5" w:rsidRPr="00903A07" w14:paraId="67803D1B" w14:textId="77777777" w:rsidTr="00A769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02BA180A" w14:textId="77777777" w:rsidR="005C70E5" w:rsidRPr="00274B25" w:rsidRDefault="005C70E5" w:rsidP="00BF2AE3">
            <w:pPr>
              <w:pStyle w:val="Tabletext"/>
              <w:numPr>
                <w:ilvl w:val="0"/>
                <w:numId w:val="62"/>
              </w:numPr>
              <w:spacing w:after="0"/>
              <w:ind w:left="524" w:hanging="524"/>
              <w:rPr>
                <w:rFonts w:cs="Tahoma"/>
                <w:b/>
                <w:sz w:val="22"/>
                <w:szCs w:val="22"/>
              </w:rPr>
            </w:pPr>
            <w:r w:rsidRPr="00274B25">
              <w:rPr>
                <w:rFonts w:cs="Tahoma"/>
                <w:b/>
                <w:sz w:val="22"/>
                <w:szCs w:val="22"/>
              </w:rPr>
              <w:t>Τεύχος αποτελεσμάτων Πιλοτικής Λειτουργίας</w:t>
            </w:r>
          </w:p>
        </w:tc>
        <w:tc>
          <w:tcPr>
            <w:tcW w:w="3437" w:type="pct"/>
            <w:vAlign w:val="center"/>
          </w:tcPr>
          <w:p w14:paraId="3838F573" w14:textId="77777777" w:rsidR="005C70E5" w:rsidRPr="00274B25" w:rsidRDefault="005C70E5" w:rsidP="00BF2AE3">
            <w:pPr>
              <w:rPr>
                <w:rFonts w:cs="Tahoma"/>
                <w:szCs w:val="22"/>
              </w:rPr>
            </w:pPr>
            <w:r w:rsidRPr="00274B25">
              <w:rPr>
                <w:rFonts w:cs="Tahoma"/>
                <w:szCs w:val="22"/>
              </w:rPr>
              <w:t>Περιλαμβάνει τεκμηρίωση αναφορικά με:</w:t>
            </w:r>
          </w:p>
          <w:p w14:paraId="7C2D10FF"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l-GR"/>
              </w:rPr>
              <w:t xml:space="preserve">Καταγραφή των </w:t>
            </w:r>
            <w:bookmarkStart w:id="562" w:name="_Hlk503883772"/>
            <w:r w:rsidRPr="00274B25">
              <w:rPr>
                <w:rFonts w:cs="Tahoma"/>
                <w:szCs w:val="22"/>
                <w:lang w:val="el-GR"/>
              </w:rPr>
              <w:t xml:space="preserve">σφαλμάτων / συμβάντων που εμφανίστηκαν και του τρόπου αντιμετώπισής τους / ενεργειών υποστήριξης </w:t>
            </w:r>
          </w:p>
          <w:bookmarkEnd w:id="562"/>
          <w:p w14:paraId="67F1FDC5"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l-GR"/>
              </w:rPr>
              <w:t xml:space="preserve">Αναφορά προσαρμογών και ρυθμίσεων στο λογισμικό </w:t>
            </w:r>
          </w:p>
          <w:p w14:paraId="49A16793"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l-GR"/>
              </w:rPr>
              <w:t>Καταγραφή αλλαγών (και απαιτήσεων που προέκυψαν από τις αλλαγές) στο Σύστημα Διαχείρισης Αιτημάτων (</w:t>
            </w:r>
            <w:r w:rsidRPr="00274B25">
              <w:rPr>
                <w:rFonts w:cs="Tahoma"/>
                <w:szCs w:val="22"/>
              </w:rPr>
              <w:t>Ticket</w:t>
            </w:r>
            <w:r w:rsidRPr="00274B25">
              <w:rPr>
                <w:rFonts w:cs="Tahoma"/>
                <w:szCs w:val="22"/>
                <w:lang w:val="el-GR"/>
              </w:rPr>
              <w:t xml:space="preserve"> </w:t>
            </w:r>
            <w:r w:rsidRPr="00274B25">
              <w:rPr>
                <w:rFonts w:cs="Tahoma"/>
                <w:szCs w:val="22"/>
              </w:rPr>
              <w:t>Management</w:t>
            </w:r>
            <w:r w:rsidRPr="00274B25">
              <w:rPr>
                <w:rFonts w:cs="Tahoma"/>
                <w:szCs w:val="22"/>
                <w:lang w:val="el-GR"/>
              </w:rPr>
              <w:t xml:space="preserve"> </w:t>
            </w:r>
            <w:r w:rsidRPr="00274B25">
              <w:rPr>
                <w:rFonts w:cs="Tahoma"/>
                <w:szCs w:val="22"/>
              </w:rPr>
              <w:t>System</w:t>
            </w:r>
            <w:r w:rsidRPr="00274B25">
              <w:rPr>
                <w:rFonts w:cs="Tahoma"/>
                <w:szCs w:val="22"/>
                <w:lang w:val="el-GR"/>
              </w:rPr>
              <w:t xml:space="preserve">) της ΚτΠ Α.Ε. </w:t>
            </w:r>
          </w:p>
          <w:p w14:paraId="500F59A7"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rPr>
            </w:pPr>
            <w:r w:rsidRPr="00274B25">
              <w:rPr>
                <w:rFonts w:cs="Tahoma"/>
                <w:szCs w:val="22"/>
              </w:rPr>
              <w:lastRenderedPageBreak/>
              <w:t xml:space="preserve">Δελτία παρουσίας επιτόπιας υποστήριξης  </w:t>
            </w:r>
          </w:p>
          <w:p w14:paraId="309F39FC"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l-GR"/>
              </w:rPr>
              <w:t xml:space="preserve">Απολογιστική Έκθεση </w:t>
            </w:r>
            <w:r w:rsidRPr="00274B25">
              <w:rPr>
                <w:rFonts w:cs="Tahoma"/>
                <w:szCs w:val="22"/>
              </w:rPr>
              <w:t>ad</w:t>
            </w:r>
            <w:r w:rsidRPr="00274B25">
              <w:rPr>
                <w:rFonts w:cs="Tahoma"/>
                <w:szCs w:val="22"/>
                <w:lang w:val="el-GR"/>
              </w:rPr>
              <w:t xml:space="preserve"> </w:t>
            </w:r>
            <w:r w:rsidRPr="00274B25">
              <w:rPr>
                <w:rFonts w:cs="Tahoma"/>
                <w:szCs w:val="22"/>
              </w:rPr>
              <w:t>hoc</w:t>
            </w:r>
            <w:r w:rsidRPr="00274B25">
              <w:rPr>
                <w:rFonts w:cs="Tahoma"/>
                <w:szCs w:val="22"/>
                <w:lang w:val="el-GR"/>
              </w:rPr>
              <w:t xml:space="preserve"> υπηρεσιών </w:t>
            </w:r>
            <w:r w:rsidRPr="00274B25">
              <w:rPr>
                <w:rFonts w:cs="Tahoma"/>
                <w:szCs w:val="22"/>
              </w:rPr>
              <w:t>development</w:t>
            </w:r>
          </w:p>
        </w:tc>
      </w:tr>
    </w:tbl>
    <w:p w14:paraId="7F007D6B" w14:textId="77777777" w:rsidR="004D09B6" w:rsidRPr="00274B25" w:rsidRDefault="004D09B6" w:rsidP="00BF2AE3">
      <w:pPr>
        <w:rPr>
          <w:rFonts w:cs="Tahoma"/>
          <w:szCs w:val="22"/>
          <w:lang w:val="el-GR"/>
        </w:rPr>
      </w:pPr>
    </w:p>
    <w:p w14:paraId="1B4F4CA2" w14:textId="5509216C" w:rsidR="004D09B6" w:rsidRPr="00274B25" w:rsidRDefault="006F644F" w:rsidP="00BF2AE3">
      <w:pPr>
        <w:pStyle w:val="5"/>
        <w:numPr>
          <w:ilvl w:val="2"/>
          <w:numId w:val="11"/>
        </w:numPr>
        <w:spacing w:line="240" w:lineRule="auto"/>
        <w:rPr>
          <w:rFonts w:ascii="Tahoma" w:hAnsi="Tahoma" w:cs="Tahoma"/>
          <w:szCs w:val="22"/>
        </w:rPr>
      </w:pPr>
      <w:bookmarkStart w:id="563" w:name="_Toc45706991"/>
      <w:bookmarkStart w:id="564" w:name="_Toc58512434"/>
      <w:bookmarkStart w:id="565" w:name="_Ref517790792"/>
      <w:r w:rsidRPr="00274B25">
        <w:rPr>
          <w:rFonts w:ascii="Tahoma" w:hAnsi="Tahoma" w:cs="Tahoma"/>
          <w:szCs w:val="22"/>
        </w:rPr>
        <w:t>Φάση Φ6</w:t>
      </w:r>
      <w:r w:rsidR="004D09B6" w:rsidRPr="00274B25">
        <w:rPr>
          <w:rFonts w:ascii="Tahoma" w:hAnsi="Tahoma" w:cs="Tahoma"/>
          <w:szCs w:val="22"/>
        </w:rPr>
        <w:t>- Εκπαίδευση</w:t>
      </w:r>
      <w:bookmarkEnd w:id="563"/>
      <w:bookmarkEnd w:id="56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D09B6" w:rsidRPr="00274B25" w14:paraId="27F1246F" w14:textId="77777777" w:rsidTr="000836FE">
        <w:trPr>
          <w:trHeight w:val="521"/>
          <w:jc w:val="center"/>
        </w:trPr>
        <w:tc>
          <w:tcPr>
            <w:tcW w:w="5000" w:type="pct"/>
            <w:gridSpan w:val="2"/>
            <w:shd w:val="clear" w:color="auto" w:fill="FBE4D5" w:themeFill="accent2" w:themeFillTint="33"/>
            <w:vAlign w:val="center"/>
          </w:tcPr>
          <w:p w14:paraId="4C3BA9E2" w14:textId="77777777" w:rsidR="004D09B6" w:rsidRPr="00274B25" w:rsidRDefault="004D09B6" w:rsidP="000836FE">
            <w:pPr>
              <w:spacing w:after="0"/>
              <w:rPr>
                <w:rFonts w:cs="Tahoma"/>
                <w:szCs w:val="22"/>
                <w:lang w:val="el-GR"/>
              </w:rPr>
            </w:pPr>
            <w:r w:rsidRPr="00274B25">
              <w:rPr>
                <w:rFonts w:cs="Tahoma"/>
                <w:b/>
                <w:szCs w:val="22"/>
                <w:lang w:val="el-GR"/>
              </w:rPr>
              <w:t xml:space="preserve">Φάση Φ6: </w:t>
            </w:r>
            <w:r w:rsidRPr="00274B25">
              <w:rPr>
                <w:rFonts w:cs="Tahoma"/>
                <w:b/>
                <w:color w:val="000000"/>
                <w:szCs w:val="22"/>
                <w:lang w:val="el-GR"/>
              </w:rPr>
              <w:t>Εκπαίδευση</w:t>
            </w:r>
          </w:p>
        </w:tc>
      </w:tr>
      <w:tr w:rsidR="004D09B6" w:rsidRPr="00903A07" w14:paraId="14D2902A" w14:textId="77777777" w:rsidTr="00A769DD">
        <w:trPr>
          <w:jc w:val="center"/>
        </w:trPr>
        <w:tc>
          <w:tcPr>
            <w:tcW w:w="5000" w:type="pct"/>
            <w:gridSpan w:val="2"/>
          </w:tcPr>
          <w:p w14:paraId="68EA7E4E" w14:textId="3835B5BD" w:rsidR="005C70E5" w:rsidRPr="00274B25" w:rsidRDefault="005C70E5" w:rsidP="00BF2AE3">
            <w:pPr>
              <w:rPr>
                <w:rFonts w:cs="Tahoma"/>
                <w:szCs w:val="22"/>
                <w:lang w:val="el-GR"/>
              </w:rPr>
            </w:pPr>
            <w:r w:rsidRPr="00274B25">
              <w:rPr>
                <w:rFonts w:cs="Tahoma"/>
                <w:szCs w:val="22"/>
                <w:lang w:val="el-GR"/>
              </w:rPr>
              <w:t xml:space="preserve">Στο πλαίσιο της Φάσης 4, θα πραγματοποιηθούν οι εργασίες της Παρ. </w:t>
            </w:r>
            <w:r w:rsidR="00A71361" w:rsidRPr="00274B25">
              <w:rPr>
                <w:rFonts w:cs="Tahoma"/>
                <w:szCs w:val="22"/>
                <w:lang w:val="el-GR"/>
              </w:rPr>
              <w:fldChar w:fldCharType="begin"/>
            </w:r>
            <w:r w:rsidR="00A71361" w:rsidRPr="00274B25">
              <w:rPr>
                <w:rFonts w:cs="Tahoma"/>
                <w:szCs w:val="22"/>
                <w:lang w:val="el-GR"/>
              </w:rPr>
              <w:instrText xml:space="preserve"> REF _Ref45747262 \r \h </w:instrText>
            </w:r>
            <w:r w:rsidR="00B17BC3" w:rsidRPr="00274B25">
              <w:rPr>
                <w:rFonts w:cs="Tahoma"/>
                <w:szCs w:val="22"/>
                <w:lang w:val="el-GR"/>
              </w:rPr>
              <w:instrText xml:space="preserve"> \* MERGEFORMAT </w:instrText>
            </w:r>
            <w:r w:rsidR="00A71361" w:rsidRPr="00274B25">
              <w:rPr>
                <w:rFonts w:cs="Tahoma"/>
                <w:szCs w:val="22"/>
                <w:lang w:val="el-GR"/>
              </w:rPr>
            </w:r>
            <w:r w:rsidR="00A71361" w:rsidRPr="00274B25">
              <w:rPr>
                <w:rFonts w:cs="Tahoma"/>
                <w:szCs w:val="22"/>
                <w:lang w:val="el-GR"/>
              </w:rPr>
              <w:fldChar w:fldCharType="separate"/>
            </w:r>
            <w:r w:rsidR="00DC1D53">
              <w:rPr>
                <w:rFonts w:cs="Tahoma"/>
                <w:szCs w:val="22"/>
                <w:cs/>
                <w:lang w:val="el-GR"/>
              </w:rPr>
              <w:t>‎</w:t>
            </w:r>
            <w:r w:rsidR="00DC1D53">
              <w:rPr>
                <w:rFonts w:cs="Tahoma"/>
                <w:szCs w:val="22"/>
                <w:lang w:val="el-GR"/>
              </w:rPr>
              <w:t>A.3.4.6</w:t>
            </w:r>
            <w:r w:rsidR="00A71361" w:rsidRPr="00274B25">
              <w:rPr>
                <w:rFonts w:cs="Tahoma"/>
                <w:szCs w:val="22"/>
                <w:lang w:val="el-GR"/>
              </w:rPr>
              <w:fldChar w:fldCharType="end"/>
            </w:r>
            <w:r w:rsidRPr="00274B25">
              <w:rPr>
                <w:rFonts w:cs="Tahoma"/>
                <w:szCs w:val="22"/>
                <w:lang w:val="el-GR"/>
              </w:rPr>
              <w:t>:</w:t>
            </w:r>
          </w:p>
          <w:p w14:paraId="06FC575F" w14:textId="77777777" w:rsidR="005C70E5" w:rsidRPr="00274B25" w:rsidRDefault="005C70E5" w:rsidP="00BF2AE3">
            <w:pPr>
              <w:pStyle w:val="aff"/>
              <w:numPr>
                <w:ilvl w:val="0"/>
                <w:numId w:val="139"/>
              </w:numPr>
              <w:suppressAutoHyphens w:val="0"/>
              <w:spacing w:before="120"/>
              <w:contextualSpacing w:val="0"/>
              <w:rPr>
                <w:rFonts w:cs="Tahoma"/>
                <w:szCs w:val="22"/>
                <w:lang w:val="el-GR"/>
              </w:rPr>
            </w:pPr>
            <w:r w:rsidRPr="00274B25">
              <w:rPr>
                <w:rFonts w:cs="Tahoma"/>
                <w:szCs w:val="22"/>
                <w:lang w:val="el-GR"/>
              </w:rPr>
              <w:t xml:space="preserve">η διαμόρφωση και η παραγωγή του εκπαιδευτικού υλικού, </w:t>
            </w:r>
          </w:p>
          <w:p w14:paraId="19B0939B" w14:textId="77777777" w:rsidR="005C70E5" w:rsidRPr="00274B25" w:rsidRDefault="005C70E5" w:rsidP="00BF2AE3">
            <w:pPr>
              <w:pStyle w:val="aff"/>
              <w:numPr>
                <w:ilvl w:val="0"/>
                <w:numId w:val="139"/>
              </w:numPr>
              <w:suppressAutoHyphens w:val="0"/>
              <w:spacing w:before="120"/>
              <w:contextualSpacing w:val="0"/>
              <w:rPr>
                <w:rFonts w:cs="Tahoma"/>
                <w:szCs w:val="22"/>
                <w:lang w:val="el-GR"/>
              </w:rPr>
            </w:pPr>
            <w:r w:rsidRPr="00274B25">
              <w:rPr>
                <w:rFonts w:cs="Tahoma"/>
                <w:szCs w:val="22"/>
                <w:lang w:val="el-GR"/>
              </w:rPr>
              <w:t xml:space="preserve">η εκπαίδευση τόσο των διαχειριστών του Συστήματος του Φορέα Λειτουργίας, όσο και των επιλεγμένων χρηστών του Φορέα Λειτουργίας και των Φορέων που θα διαλειτουργήσουν με το ΟΠΣ-ΑΔΕ, οι οποίοι θα αποτελέσουν τους εκπαιδευτές που θα αναλάβουν την περαιτέρω εκπαίδευση των στελεχών της Δημόσιας Διοίκησης – χρηστών του ΟΠΣ-ΑΔΕ, κατά την παραγωγική λειτουργία του έργου. </w:t>
            </w:r>
          </w:p>
          <w:p w14:paraId="261B6EB6" w14:textId="77777777" w:rsidR="005C70E5" w:rsidRPr="00274B25" w:rsidRDefault="005C70E5" w:rsidP="00BF2AE3">
            <w:pPr>
              <w:rPr>
                <w:rFonts w:cs="Tahoma"/>
                <w:szCs w:val="22"/>
                <w:lang w:val="el-GR"/>
              </w:rPr>
            </w:pPr>
            <w:r w:rsidRPr="00274B25">
              <w:rPr>
                <w:rFonts w:cs="Tahoma"/>
                <w:szCs w:val="22"/>
                <w:lang w:val="el-GR"/>
              </w:rPr>
              <w:t xml:space="preserve">Εκτιμάται ότι το σύνολο των ως άνω χρηστών του ΟΠΣ-ΑΔΕ ανέρχεται στα 50 στελέχη περίπου (2-3 στελέχη από κάθε εμπλεκόμενο φορέα και 10 στελέχη (διαχειριστές &amp; χρήστες) του Υπουργείου Οικονομίας &amp; Ανάπτυξης. </w:t>
            </w:r>
          </w:p>
          <w:p w14:paraId="52F2E24D" w14:textId="77777777" w:rsidR="004D09B6" w:rsidRPr="00274B25" w:rsidRDefault="005C70E5" w:rsidP="00BF2AE3">
            <w:pPr>
              <w:spacing w:before="120"/>
              <w:rPr>
                <w:rFonts w:cs="Tahoma"/>
                <w:szCs w:val="22"/>
                <w:lang w:val="el-GR"/>
              </w:rPr>
            </w:pPr>
            <w:r w:rsidRPr="00274B25">
              <w:rPr>
                <w:rFonts w:cs="Tahoma"/>
                <w:szCs w:val="22"/>
                <w:lang w:val="el-GR"/>
              </w:rPr>
              <w:t>Με την ολοκλήρωση των συνεδριών εκπαίδευσης, θα διαμορφωθεί έκθεση αξιολόγησης των αποτελεσμάτων της εκπαίδευσης, η οποία θα αξιοποιηθεί για τη μετέπειτα εκπαίδευση άλλων στελεχών της Δημόσιας Διοίκησης κατά την παραγωγική λειτουργία του έργου.</w:t>
            </w:r>
          </w:p>
          <w:p w14:paraId="4AE09736" w14:textId="77777777" w:rsidR="009E5C84" w:rsidRPr="00274B25" w:rsidRDefault="009E5C84" w:rsidP="00BF2AE3">
            <w:pPr>
              <w:spacing w:before="120"/>
              <w:rPr>
                <w:rFonts w:cs="Tahoma"/>
                <w:szCs w:val="22"/>
                <w:lang w:val="el-GR"/>
              </w:rPr>
            </w:pPr>
          </w:p>
          <w:p w14:paraId="690F8E4A" w14:textId="7F586566" w:rsidR="009E5C84" w:rsidRPr="00274B25" w:rsidRDefault="009E5C84" w:rsidP="00BF2AE3">
            <w:pPr>
              <w:spacing w:before="120"/>
              <w:rPr>
                <w:rFonts w:cs="Tahoma"/>
                <w:szCs w:val="22"/>
                <w:highlight w:val="yellow"/>
                <w:lang w:val="el-GR"/>
              </w:rPr>
            </w:pPr>
            <w:r w:rsidRPr="00274B25">
              <w:rPr>
                <w:rFonts w:cs="Tahoma"/>
                <w:szCs w:val="22"/>
                <w:lang w:val="el-GR"/>
              </w:rPr>
              <w:t>Τα αναμενόμενα αποτελέσματα της Φάσης 6 συνοψίζονται σε παραδοτέα στον ακόλουθο Πίνακα:</w:t>
            </w:r>
          </w:p>
        </w:tc>
      </w:tr>
      <w:tr w:rsidR="004D09B6" w:rsidRPr="00274B25" w14:paraId="0D94DED7" w14:textId="77777777" w:rsidTr="00A769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6CF16895" w14:textId="77777777" w:rsidR="004D09B6" w:rsidRPr="00274B25" w:rsidRDefault="004D09B6" w:rsidP="00BF2AE3">
            <w:pPr>
              <w:widowControl w:val="0"/>
              <w:suppressAutoHyphens w:val="0"/>
              <w:jc w:val="left"/>
              <w:rPr>
                <w:rFonts w:cs="Tahoma"/>
                <w:b/>
                <w:szCs w:val="22"/>
                <w:lang w:val="el-GR" w:eastAsia="en-US"/>
              </w:rPr>
            </w:pPr>
            <w:r w:rsidRPr="00274B25">
              <w:rPr>
                <w:rFonts w:cs="Tahoma"/>
                <w:b/>
                <w:szCs w:val="22"/>
                <w:lang w:val="el-GR" w:eastAsia="en-US"/>
              </w:rPr>
              <w:t>Τίτλος Παραδοτέου</w:t>
            </w:r>
          </w:p>
        </w:tc>
        <w:tc>
          <w:tcPr>
            <w:tcW w:w="3437" w:type="pct"/>
            <w:shd w:val="clear" w:color="auto" w:fill="E6E6E6"/>
            <w:vAlign w:val="center"/>
          </w:tcPr>
          <w:p w14:paraId="0446075B" w14:textId="77777777" w:rsidR="004D09B6" w:rsidRPr="00274B25" w:rsidRDefault="004D09B6" w:rsidP="00BF2AE3">
            <w:pPr>
              <w:widowControl w:val="0"/>
              <w:suppressAutoHyphens w:val="0"/>
              <w:jc w:val="left"/>
              <w:rPr>
                <w:rFonts w:cs="Tahoma"/>
                <w:b/>
                <w:szCs w:val="22"/>
                <w:lang w:val="el-GR" w:eastAsia="en-US"/>
              </w:rPr>
            </w:pPr>
            <w:r w:rsidRPr="00274B25">
              <w:rPr>
                <w:rFonts w:cs="Tahoma"/>
                <w:b/>
                <w:szCs w:val="22"/>
                <w:lang w:val="el-GR" w:eastAsia="en-US"/>
              </w:rPr>
              <w:t xml:space="preserve">Περιγραφή Παραδοτέου </w:t>
            </w:r>
          </w:p>
        </w:tc>
      </w:tr>
      <w:tr w:rsidR="005C70E5" w:rsidRPr="00903A07" w14:paraId="437863FA" w14:textId="77777777" w:rsidTr="00A769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23359B19" w14:textId="74B5DCEE" w:rsidR="005C70E5" w:rsidRPr="00274B25" w:rsidRDefault="005C70E5" w:rsidP="00BF2AE3">
            <w:pPr>
              <w:widowControl w:val="0"/>
              <w:numPr>
                <w:ilvl w:val="0"/>
                <w:numId w:val="62"/>
              </w:numPr>
              <w:suppressAutoHyphens w:val="0"/>
              <w:spacing w:before="120" w:after="0"/>
              <w:ind w:left="596" w:hanging="567"/>
              <w:rPr>
                <w:rFonts w:cs="Tahoma"/>
                <w:b/>
                <w:szCs w:val="22"/>
                <w:lang w:val="el-GR" w:eastAsia="en-US"/>
              </w:rPr>
            </w:pPr>
            <w:bookmarkStart w:id="566" w:name="_Ref297715675"/>
            <w:r w:rsidRPr="00274B25">
              <w:rPr>
                <w:rFonts w:cs="Tahoma"/>
                <w:b/>
                <w:szCs w:val="22"/>
              </w:rPr>
              <w:t>Οριστικοποιημένος οδηγός εκπαίδευσης</w:t>
            </w:r>
            <w:bookmarkEnd w:id="566"/>
          </w:p>
        </w:tc>
        <w:tc>
          <w:tcPr>
            <w:tcW w:w="3437" w:type="pct"/>
          </w:tcPr>
          <w:p w14:paraId="7FE985A7" w14:textId="77777777" w:rsidR="005C70E5" w:rsidRPr="00274B25" w:rsidRDefault="005C70E5" w:rsidP="00BF2AE3">
            <w:pPr>
              <w:rPr>
                <w:rFonts w:cs="Tahoma"/>
                <w:szCs w:val="22"/>
                <w:lang w:val="el-GR"/>
              </w:rPr>
            </w:pPr>
            <w:r w:rsidRPr="00274B25">
              <w:rPr>
                <w:rFonts w:cs="Tahoma"/>
                <w:szCs w:val="22"/>
                <w:lang w:val="el-GR"/>
              </w:rPr>
              <w:t xml:space="preserve">Ο </w:t>
            </w:r>
            <w:r w:rsidRPr="00274B25">
              <w:rPr>
                <w:rFonts w:cs="Tahoma"/>
                <w:b/>
                <w:szCs w:val="22"/>
                <w:u w:val="single"/>
                <w:lang w:val="el-GR"/>
              </w:rPr>
              <w:t>οριστικοποιημένος,</w:t>
            </w:r>
            <w:r w:rsidRPr="00274B25">
              <w:rPr>
                <w:rFonts w:cs="Tahoma"/>
                <w:szCs w:val="22"/>
                <w:lang w:val="el-GR"/>
              </w:rPr>
              <w:t xml:space="preserve"> αναλυτικός οδηγός εκπαίδευσης, θα περιλαμβάνει τα εξής:</w:t>
            </w:r>
          </w:p>
          <w:p w14:paraId="3CB95253" w14:textId="77777777" w:rsidR="005C70E5" w:rsidRPr="00274B25" w:rsidRDefault="005C70E5" w:rsidP="00BF2AE3">
            <w:pPr>
              <w:numPr>
                <w:ilvl w:val="0"/>
                <w:numId w:val="65"/>
              </w:numPr>
              <w:suppressAutoHyphens w:val="0"/>
              <w:overflowPunct w:val="0"/>
              <w:autoSpaceDE w:val="0"/>
              <w:autoSpaceDN w:val="0"/>
              <w:adjustRightInd w:val="0"/>
              <w:spacing w:after="0"/>
              <w:textAlignment w:val="baseline"/>
              <w:rPr>
                <w:rFonts w:cs="Tahoma"/>
                <w:szCs w:val="22"/>
                <w:lang w:val="el-GR"/>
              </w:rPr>
            </w:pPr>
            <w:r w:rsidRPr="00274B25">
              <w:rPr>
                <w:rFonts w:cs="Tahoma"/>
                <w:szCs w:val="22"/>
                <w:lang w:val="el-GR"/>
              </w:rPr>
              <w:t>το αντικείμενο της εκπαίδευσης ανά κατηγορία εκπαιδευομένων</w:t>
            </w:r>
          </w:p>
          <w:p w14:paraId="2C982155" w14:textId="77777777" w:rsidR="005C70E5" w:rsidRPr="00274B25" w:rsidRDefault="005C70E5" w:rsidP="00BF2AE3">
            <w:pPr>
              <w:numPr>
                <w:ilvl w:val="0"/>
                <w:numId w:val="65"/>
              </w:numPr>
              <w:suppressAutoHyphens w:val="0"/>
              <w:overflowPunct w:val="0"/>
              <w:autoSpaceDE w:val="0"/>
              <w:autoSpaceDN w:val="0"/>
              <w:adjustRightInd w:val="0"/>
              <w:spacing w:after="0"/>
              <w:textAlignment w:val="baseline"/>
              <w:rPr>
                <w:rFonts w:cs="Tahoma"/>
                <w:szCs w:val="22"/>
                <w:lang w:val="el-GR"/>
              </w:rPr>
            </w:pPr>
            <w:r w:rsidRPr="00274B25">
              <w:rPr>
                <w:rFonts w:cs="Tahoma"/>
                <w:szCs w:val="22"/>
                <w:lang w:val="el-GR"/>
              </w:rPr>
              <w:t>την εκπαιδευτική διαδικασία και τον τρόπο διαχείρισής της</w:t>
            </w:r>
          </w:p>
          <w:p w14:paraId="634371EC" w14:textId="77777777" w:rsidR="005C70E5" w:rsidRPr="00274B25" w:rsidRDefault="005C70E5" w:rsidP="00BF2AE3">
            <w:pPr>
              <w:numPr>
                <w:ilvl w:val="0"/>
                <w:numId w:val="65"/>
              </w:numPr>
              <w:suppressAutoHyphens w:val="0"/>
              <w:overflowPunct w:val="0"/>
              <w:autoSpaceDE w:val="0"/>
              <w:autoSpaceDN w:val="0"/>
              <w:adjustRightInd w:val="0"/>
              <w:spacing w:after="0"/>
              <w:textAlignment w:val="baseline"/>
              <w:rPr>
                <w:rFonts w:cs="Tahoma"/>
                <w:szCs w:val="22"/>
                <w:lang w:val="el-GR"/>
              </w:rPr>
            </w:pPr>
            <w:r w:rsidRPr="00274B25">
              <w:rPr>
                <w:rFonts w:cs="Tahoma"/>
                <w:szCs w:val="22"/>
                <w:lang w:val="el-GR"/>
              </w:rPr>
              <w:t xml:space="preserve">τη μεθοδολογική προσέγγιση, την οργάνωση και προετοιμασία εκπαίδευσης  </w:t>
            </w:r>
          </w:p>
          <w:p w14:paraId="5A8BE260" w14:textId="2D7665D8" w:rsidR="005C70E5" w:rsidRPr="00274B25" w:rsidRDefault="005C70E5" w:rsidP="00BF2AE3">
            <w:pPr>
              <w:numPr>
                <w:ilvl w:val="0"/>
                <w:numId w:val="65"/>
              </w:numPr>
              <w:suppressAutoHyphens w:val="0"/>
              <w:spacing w:before="120" w:beforeAutospacing="1" w:after="0"/>
              <w:contextualSpacing/>
              <w:rPr>
                <w:rFonts w:cs="Tahoma"/>
                <w:szCs w:val="22"/>
                <w:lang w:val="el-GR"/>
              </w:rPr>
            </w:pPr>
            <w:r w:rsidRPr="00274B25">
              <w:rPr>
                <w:rFonts w:cs="Tahoma"/>
                <w:b/>
                <w:szCs w:val="22"/>
                <w:lang w:val="el-GR"/>
              </w:rPr>
              <w:t>οριστικοποιημένο,</w:t>
            </w:r>
            <w:r w:rsidRPr="00274B25">
              <w:rPr>
                <w:rFonts w:cs="Tahoma"/>
                <w:szCs w:val="22"/>
                <w:lang w:val="el-GR"/>
              </w:rPr>
              <w:t xml:space="preserve"> αναλυτικό προγραμματισμό εκπαιδευτικών σεμιναρίων, ο οποίος θα έχει συμφωνηθεί με τον Φορέα Λειτουργίας</w:t>
            </w:r>
          </w:p>
        </w:tc>
      </w:tr>
      <w:tr w:rsidR="005C70E5" w:rsidRPr="000F6B82" w14:paraId="7FDE5936" w14:textId="77777777" w:rsidTr="00A769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7CA04542" w14:textId="322DD3A8" w:rsidR="005C70E5" w:rsidRPr="00274B25" w:rsidRDefault="005C70E5" w:rsidP="00BF2AE3">
            <w:pPr>
              <w:widowControl w:val="0"/>
              <w:numPr>
                <w:ilvl w:val="0"/>
                <w:numId w:val="62"/>
              </w:numPr>
              <w:suppressAutoHyphens w:val="0"/>
              <w:spacing w:before="120" w:after="0"/>
              <w:ind w:left="596" w:hanging="567"/>
              <w:rPr>
                <w:rFonts w:cs="Tahoma"/>
                <w:b/>
                <w:szCs w:val="22"/>
                <w:lang w:val="el-GR" w:eastAsia="en-US"/>
              </w:rPr>
            </w:pPr>
            <w:r w:rsidRPr="00274B25">
              <w:rPr>
                <w:rFonts w:cs="Tahoma"/>
                <w:b/>
                <w:szCs w:val="22"/>
              </w:rPr>
              <w:t xml:space="preserve">Υπηρεσίες εκπαίδευσης </w:t>
            </w:r>
          </w:p>
        </w:tc>
        <w:tc>
          <w:tcPr>
            <w:tcW w:w="3437" w:type="pct"/>
          </w:tcPr>
          <w:p w14:paraId="33819416" w14:textId="77777777" w:rsidR="005C70E5" w:rsidRDefault="005C70E5" w:rsidP="00676C2E">
            <w:pPr>
              <w:pStyle w:val="aff"/>
              <w:numPr>
                <w:ilvl w:val="0"/>
                <w:numId w:val="164"/>
              </w:numPr>
              <w:spacing w:before="120"/>
              <w:rPr>
                <w:rFonts w:cs="Tahoma"/>
                <w:szCs w:val="22"/>
                <w:lang w:val="el-GR"/>
              </w:rPr>
            </w:pPr>
            <w:r w:rsidRPr="00676C2E">
              <w:rPr>
                <w:rFonts w:cs="Tahoma"/>
                <w:szCs w:val="22"/>
                <w:lang w:val="el-GR"/>
              </w:rPr>
              <w:t>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(στελέχη Φορέα, διαχειριστές, στελέχη Φορέων που θα διαλειτουργούν με το ΟΠΣ-ΑΔΕ)</w:t>
            </w:r>
          </w:p>
          <w:p w14:paraId="2B8DF435" w14:textId="29FB675B" w:rsidR="00676C2E" w:rsidRPr="00676C2E" w:rsidRDefault="00676C2E" w:rsidP="00676C2E">
            <w:pPr>
              <w:pStyle w:val="aff"/>
              <w:numPr>
                <w:ilvl w:val="0"/>
                <w:numId w:val="164"/>
              </w:numPr>
              <w:spacing w:before="120"/>
              <w:rPr>
                <w:rFonts w:cs="Tahoma"/>
                <w:szCs w:val="22"/>
                <w:lang w:val="el-GR"/>
              </w:rPr>
            </w:pPr>
            <w:r>
              <w:rPr>
                <w:rFonts w:cs="Tahoma"/>
                <w:szCs w:val="22"/>
                <w:lang w:val="el-GR"/>
              </w:rPr>
              <w:t>Παρουσιολόγια εκπαιδευτών και εκπαιδευομένων</w:t>
            </w:r>
          </w:p>
        </w:tc>
      </w:tr>
      <w:tr w:rsidR="005C70E5" w:rsidRPr="00903A07" w14:paraId="0A126B9B" w14:textId="77777777" w:rsidTr="00A769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10116328" w14:textId="40938480" w:rsidR="005C70E5" w:rsidRPr="00274B25" w:rsidRDefault="005C70E5" w:rsidP="00BF2AE3">
            <w:pPr>
              <w:widowControl w:val="0"/>
              <w:numPr>
                <w:ilvl w:val="0"/>
                <w:numId w:val="62"/>
              </w:numPr>
              <w:suppressAutoHyphens w:val="0"/>
              <w:spacing w:before="120" w:after="0"/>
              <w:ind w:left="596" w:hanging="567"/>
              <w:rPr>
                <w:rFonts w:cs="Tahoma"/>
                <w:b/>
                <w:szCs w:val="22"/>
                <w:lang w:val="el-GR" w:eastAsia="en-US"/>
              </w:rPr>
            </w:pPr>
            <w:bookmarkStart w:id="567" w:name="_Ref297715684"/>
            <w:r w:rsidRPr="00274B25">
              <w:rPr>
                <w:rFonts w:cs="Tahoma"/>
                <w:b/>
                <w:szCs w:val="22"/>
              </w:rPr>
              <w:t>Έκθεση αξιολόγησης αποτελεσμάτων εκπαίδευσης</w:t>
            </w:r>
            <w:bookmarkEnd w:id="567"/>
          </w:p>
        </w:tc>
        <w:tc>
          <w:tcPr>
            <w:tcW w:w="3437" w:type="pct"/>
          </w:tcPr>
          <w:p w14:paraId="0615B6CC" w14:textId="764EF78A" w:rsidR="005C70E5" w:rsidRPr="00274B25" w:rsidRDefault="005C70E5" w:rsidP="00BF2AE3">
            <w:pPr>
              <w:spacing w:before="120"/>
              <w:rPr>
                <w:rFonts w:cs="Tahoma"/>
                <w:szCs w:val="22"/>
                <w:lang w:val="el-GR"/>
              </w:rPr>
            </w:pPr>
            <w:r w:rsidRPr="00274B25">
              <w:rPr>
                <w:rFonts w:cs="Tahoma"/>
                <w:szCs w:val="22"/>
                <w:lang w:val="el-GR"/>
              </w:rPr>
              <w:t>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tc>
      </w:tr>
    </w:tbl>
    <w:p w14:paraId="5262FAA4" w14:textId="77777777" w:rsidR="004D09B6" w:rsidRPr="00274B25" w:rsidRDefault="004D09B6" w:rsidP="00BF2AE3">
      <w:pPr>
        <w:rPr>
          <w:rFonts w:cs="Tahoma"/>
          <w:szCs w:val="22"/>
          <w:lang w:val="el-GR"/>
        </w:rPr>
      </w:pPr>
    </w:p>
    <w:p w14:paraId="3A3645DD" w14:textId="5029691D" w:rsidR="004D09B6" w:rsidRPr="00274B25" w:rsidRDefault="004D09B6" w:rsidP="00BF2AE3">
      <w:pPr>
        <w:pStyle w:val="5"/>
        <w:numPr>
          <w:ilvl w:val="2"/>
          <w:numId w:val="11"/>
        </w:numPr>
        <w:spacing w:line="240" w:lineRule="auto"/>
        <w:rPr>
          <w:rFonts w:ascii="Tahoma" w:hAnsi="Tahoma" w:cs="Tahoma"/>
          <w:szCs w:val="22"/>
        </w:rPr>
      </w:pPr>
      <w:bookmarkStart w:id="568" w:name="_Toc45706992"/>
      <w:bookmarkStart w:id="569" w:name="_Toc58512435"/>
      <w:r w:rsidRPr="00274B25">
        <w:rPr>
          <w:rFonts w:ascii="Tahoma" w:hAnsi="Tahoma" w:cs="Tahoma"/>
          <w:szCs w:val="22"/>
        </w:rPr>
        <w:lastRenderedPageBreak/>
        <w:t xml:space="preserve">Φάση Φ7 - </w:t>
      </w:r>
      <w:bookmarkStart w:id="570" w:name="_Hlk37669949"/>
      <w:r w:rsidR="006F644F" w:rsidRPr="00274B25">
        <w:rPr>
          <w:rFonts w:ascii="Tahoma" w:hAnsi="Tahoma" w:cs="Tahoma"/>
          <w:szCs w:val="22"/>
        </w:rPr>
        <w:t xml:space="preserve">Δοκιμαστική </w:t>
      </w:r>
      <w:r w:rsidRPr="00274B25">
        <w:rPr>
          <w:rFonts w:ascii="Tahoma" w:hAnsi="Tahoma" w:cs="Tahoma"/>
          <w:szCs w:val="22"/>
        </w:rPr>
        <w:t>Λειτουργία</w:t>
      </w:r>
      <w:bookmarkEnd w:id="565"/>
      <w:bookmarkEnd w:id="568"/>
      <w:bookmarkEnd w:id="569"/>
      <w:bookmarkEnd w:id="570"/>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D09B6" w:rsidRPr="00274B25" w14:paraId="0ABAE97C" w14:textId="77777777" w:rsidTr="000836FE">
        <w:trPr>
          <w:trHeight w:val="474"/>
          <w:jc w:val="center"/>
        </w:trPr>
        <w:tc>
          <w:tcPr>
            <w:tcW w:w="5000" w:type="pct"/>
            <w:gridSpan w:val="2"/>
            <w:shd w:val="clear" w:color="auto" w:fill="FBE4D5" w:themeFill="accent2" w:themeFillTint="33"/>
            <w:vAlign w:val="center"/>
          </w:tcPr>
          <w:p w14:paraId="4F22F26C" w14:textId="6F6390AB" w:rsidR="004D09B6" w:rsidRPr="00274B25" w:rsidRDefault="004D09B6" w:rsidP="000836FE">
            <w:pPr>
              <w:spacing w:after="0"/>
              <w:rPr>
                <w:rFonts w:cs="Tahoma"/>
                <w:szCs w:val="22"/>
                <w:lang w:val="el-GR"/>
              </w:rPr>
            </w:pPr>
            <w:r w:rsidRPr="00274B25">
              <w:rPr>
                <w:rFonts w:cs="Tahoma"/>
                <w:b/>
                <w:szCs w:val="22"/>
                <w:lang w:val="el-GR"/>
              </w:rPr>
              <w:t xml:space="preserve">Φάση Φ7: </w:t>
            </w:r>
            <w:r w:rsidR="006F644F" w:rsidRPr="00274B25">
              <w:rPr>
                <w:rFonts w:cs="Tahoma"/>
                <w:b/>
                <w:color w:val="000000"/>
                <w:szCs w:val="22"/>
                <w:lang w:val="el-GR"/>
              </w:rPr>
              <w:t xml:space="preserve">Δοκιμαστική </w:t>
            </w:r>
            <w:r w:rsidRPr="00274B25">
              <w:rPr>
                <w:rFonts w:cs="Tahoma"/>
                <w:b/>
                <w:color w:val="000000"/>
                <w:szCs w:val="22"/>
                <w:lang w:val="el-GR"/>
              </w:rPr>
              <w:t xml:space="preserve">Λειτουργία </w:t>
            </w:r>
          </w:p>
        </w:tc>
      </w:tr>
      <w:tr w:rsidR="004D09B6" w:rsidRPr="00903A07" w14:paraId="5F0A7BC9" w14:textId="77777777" w:rsidTr="004D09B6">
        <w:trPr>
          <w:jc w:val="center"/>
        </w:trPr>
        <w:tc>
          <w:tcPr>
            <w:tcW w:w="5000" w:type="pct"/>
            <w:gridSpan w:val="2"/>
          </w:tcPr>
          <w:p w14:paraId="1CC07633" w14:textId="27B03775" w:rsidR="009422F2" w:rsidRPr="00274B25" w:rsidRDefault="009422F2" w:rsidP="00BF2AE3">
            <w:pPr>
              <w:rPr>
                <w:rFonts w:cs="Tahoma"/>
                <w:szCs w:val="22"/>
                <w:lang w:val="el-GR"/>
              </w:rPr>
            </w:pPr>
            <w:r w:rsidRPr="00274B25">
              <w:rPr>
                <w:rFonts w:cs="Tahoma"/>
                <w:szCs w:val="22"/>
                <w:lang w:val="el-GR"/>
              </w:rPr>
              <w:t xml:space="preserve">Η Φάση </w:t>
            </w:r>
            <w:r w:rsidR="00DB1006" w:rsidRPr="00274B25">
              <w:rPr>
                <w:rFonts w:cs="Tahoma"/>
                <w:szCs w:val="22"/>
                <w:lang w:val="el-GR"/>
              </w:rPr>
              <w:t>7</w:t>
            </w:r>
            <w:r w:rsidRPr="00274B25">
              <w:rPr>
                <w:rFonts w:cs="Tahoma"/>
                <w:szCs w:val="22"/>
                <w:lang w:val="el-GR"/>
              </w:rPr>
              <w:t xml:space="preserve"> περιλαμβάνει τη δοκιμαστική λειτουργία των Υποσυστημάτων </w:t>
            </w:r>
            <w:r w:rsidR="00B17BC3" w:rsidRPr="00274B25">
              <w:rPr>
                <w:rFonts w:cs="Tahoma"/>
                <w:szCs w:val="22"/>
                <w:lang w:val="el-GR"/>
              </w:rPr>
              <w:t>της Αρχής</w:t>
            </w:r>
            <w:r w:rsidRPr="00274B25">
              <w:rPr>
                <w:rFonts w:cs="Tahoma"/>
                <w:szCs w:val="22"/>
                <w:lang w:val="el-GR"/>
              </w:rPr>
              <w:t xml:space="preserve">, για τα οποία έχει ολοκληρωθεί η Πιλοτική  Λειτουργία της </w:t>
            </w:r>
            <w:r w:rsidR="00B17BC3" w:rsidRPr="00274B25">
              <w:rPr>
                <w:rFonts w:cs="Tahoma"/>
                <w:szCs w:val="22"/>
                <w:lang w:val="el-GR"/>
              </w:rPr>
              <w:t xml:space="preserve">Φάσης </w:t>
            </w:r>
            <w:r w:rsidRPr="00274B25">
              <w:rPr>
                <w:rFonts w:cs="Tahoma"/>
                <w:szCs w:val="22"/>
                <w:lang w:val="el-GR"/>
              </w:rPr>
              <w:t>5.</w:t>
            </w:r>
          </w:p>
          <w:p w14:paraId="1DE4E2B1" w14:textId="7855E837" w:rsidR="009422F2" w:rsidRPr="00274B25" w:rsidRDefault="009422F2" w:rsidP="00BF2AE3">
            <w:pPr>
              <w:rPr>
                <w:rFonts w:cs="Tahoma"/>
                <w:szCs w:val="22"/>
                <w:lang w:val="el-GR"/>
              </w:rPr>
            </w:pPr>
            <w:r w:rsidRPr="00274B25">
              <w:rPr>
                <w:rFonts w:cs="Tahoma"/>
                <w:szCs w:val="22"/>
                <w:lang w:val="el-GR"/>
              </w:rPr>
              <w:t xml:space="preserve">Στο πλαίσιο της Φάσης </w:t>
            </w:r>
            <w:r w:rsidR="00DB1006" w:rsidRPr="00274B25">
              <w:rPr>
                <w:rFonts w:cs="Tahoma"/>
                <w:szCs w:val="22"/>
                <w:lang w:val="el-GR"/>
              </w:rPr>
              <w:t>7</w:t>
            </w:r>
            <w:r w:rsidR="00B17BC3" w:rsidRPr="00274B25">
              <w:rPr>
                <w:rFonts w:cs="Tahoma"/>
                <w:szCs w:val="22"/>
                <w:lang w:val="el-GR"/>
              </w:rPr>
              <w:t xml:space="preserve">, το Σύστημα </w:t>
            </w:r>
            <w:r w:rsidRPr="00274B25">
              <w:rPr>
                <w:rFonts w:cs="Tahoma"/>
                <w:szCs w:val="22"/>
                <w:lang w:val="el-GR"/>
              </w:rPr>
              <w:t xml:space="preserve">θα τεθεί σε πλήρη επιχειρησιακή λειτουργία με πραγματικά δεδομένα για το σύνολο των </w:t>
            </w:r>
            <w:r w:rsidR="00B17BC3" w:rsidRPr="00274B25">
              <w:rPr>
                <w:rFonts w:cs="Tahoma"/>
                <w:szCs w:val="22"/>
                <w:lang w:val="el-GR"/>
              </w:rPr>
              <w:t>συστημάτων</w:t>
            </w:r>
            <w:r w:rsidRPr="00274B25">
              <w:rPr>
                <w:rFonts w:cs="Tahoma"/>
                <w:szCs w:val="22"/>
                <w:lang w:val="el-GR"/>
              </w:rPr>
              <w:t xml:space="preserve"> που αναπτύχθηκαν στις Φάσεις 2 &amp; </w:t>
            </w:r>
            <w:r w:rsidR="00B17BC3" w:rsidRPr="00274B25">
              <w:rPr>
                <w:rFonts w:cs="Tahoma"/>
                <w:szCs w:val="22"/>
                <w:lang w:val="el-GR"/>
              </w:rPr>
              <w:t>4,</w:t>
            </w:r>
          </w:p>
          <w:p w14:paraId="70D963CF" w14:textId="77777777" w:rsidR="009422F2" w:rsidRPr="00274B25" w:rsidRDefault="009422F2" w:rsidP="00BF2AE3">
            <w:pPr>
              <w:rPr>
                <w:rFonts w:cs="Tahoma"/>
                <w:szCs w:val="22"/>
                <w:lang w:val="el-GR"/>
              </w:rPr>
            </w:pPr>
            <w:r w:rsidRPr="00274B25">
              <w:rPr>
                <w:rFonts w:cs="Tahoma"/>
                <w:szCs w:val="22"/>
                <w:lang w:val="el-GR"/>
              </w:rPr>
              <w:t xml:space="preserve">Στο πλαίσιο της Φάσης 6 περιλαμβάνονται και οι ακόλουθες ενέργειες: </w:t>
            </w:r>
          </w:p>
          <w:p w14:paraId="76A6C3B8" w14:textId="6AADEA8E" w:rsidR="009422F2" w:rsidRPr="00274B25" w:rsidRDefault="009422F2" w:rsidP="00BF2AE3">
            <w:pPr>
              <w:numPr>
                <w:ilvl w:val="0"/>
                <w:numId w:val="63"/>
              </w:numPr>
              <w:suppressAutoHyphens w:val="0"/>
              <w:overflowPunct w:val="0"/>
              <w:autoSpaceDE w:val="0"/>
              <w:autoSpaceDN w:val="0"/>
              <w:adjustRightInd w:val="0"/>
              <w:spacing w:before="120"/>
              <w:textAlignment w:val="baseline"/>
              <w:rPr>
                <w:rFonts w:cs="Tahoma"/>
                <w:szCs w:val="22"/>
                <w:lang w:val="el-GR"/>
              </w:rPr>
            </w:pPr>
            <w:r w:rsidRPr="00274B25">
              <w:rPr>
                <w:rFonts w:cs="Tahoma"/>
                <w:szCs w:val="22"/>
                <w:lang w:val="el-GR"/>
              </w:rPr>
              <w:t>επιτόπια υποστήριξη (</w:t>
            </w:r>
            <w:r w:rsidRPr="00274B25">
              <w:rPr>
                <w:rFonts w:cs="Tahoma"/>
                <w:szCs w:val="22"/>
                <w:lang w:val="en-US"/>
              </w:rPr>
              <w:t>on</w:t>
            </w:r>
            <w:r w:rsidRPr="00274B25">
              <w:rPr>
                <w:rFonts w:cs="Tahoma"/>
                <w:szCs w:val="22"/>
                <w:lang w:val="el-GR"/>
              </w:rPr>
              <w:t>-</w:t>
            </w:r>
            <w:r w:rsidRPr="00274B25">
              <w:rPr>
                <w:rFonts w:cs="Tahoma"/>
                <w:szCs w:val="22"/>
                <w:lang w:val="en-US"/>
              </w:rPr>
              <w:t>the</w:t>
            </w:r>
            <w:r w:rsidRPr="00274B25">
              <w:rPr>
                <w:rFonts w:cs="Tahoma"/>
                <w:szCs w:val="22"/>
                <w:lang w:val="el-GR"/>
              </w:rPr>
              <w:t>-</w:t>
            </w:r>
            <w:r w:rsidRPr="00274B25">
              <w:rPr>
                <w:rFonts w:cs="Tahoma"/>
                <w:szCs w:val="22"/>
                <w:lang w:val="en-US"/>
              </w:rPr>
              <w:t>job</w:t>
            </w:r>
            <w:r w:rsidRPr="00274B25">
              <w:rPr>
                <w:rFonts w:cs="Tahoma"/>
                <w:szCs w:val="22"/>
                <w:lang w:val="el-GR"/>
              </w:rPr>
              <w:t xml:space="preserve"> </w:t>
            </w:r>
            <w:r w:rsidRPr="00274B25">
              <w:rPr>
                <w:rFonts w:cs="Tahoma"/>
                <w:szCs w:val="22"/>
                <w:lang w:val="en-US"/>
              </w:rPr>
              <w:t>training</w:t>
            </w:r>
            <w:r w:rsidRPr="00274B25">
              <w:rPr>
                <w:rFonts w:cs="Tahoma"/>
                <w:szCs w:val="22"/>
                <w:lang w:val="el-GR"/>
              </w:rPr>
              <w:t>) των χρηστών και διαχειριστών του Φορέα Λειτουργίας,</w:t>
            </w:r>
            <w:r w:rsidR="00A71361" w:rsidRPr="00274B25">
              <w:rPr>
                <w:rFonts w:cs="Tahoma"/>
                <w:szCs w:val="22"/>
                <w:lang w:val="el-GR"/>
              </w:rPr>
              <w:t xml:space="preserve"> όπως περιγράφεται στην</w:t>
            </w:r>
            <w:r w:rsidRPr="00274B25">
              <w:rPr>
                <w:rFonts w:cs="Tahoma"/>
                <w:szCs w:val="22"/>
                <w:lang w:val="el-GR"/>
              </w:rPr>
              <w:t xml:space="preserve"> Παρ. </w:t>
            </w:r>
            <w:r w:rsidR="00A71361" w:rsidRPr="00274B25">
              <w:rPr>
                <w:rFonts w:cs="Tahoma"/>
                <w:szCs w:val="22"/>
                <w:lang w:val="el-GR"/>
              </w:rPr>
              <w:fldChar w:fldCharType="begin"/>
            </w:r>
            <w:r w:rsidR="00A71361" w:rsidRPr="00274B25">
              <w:rPr>
                <w:rFonts w:cs="Tahoma"/>
                <w:szCs w:val="22"/>
                <w:lang w:val="el-GR"/>
              </w:rPr>
              <w:instrText xml:space="preserve"> REF _Ref45744973 \r \h </w:instrText>
            </w:r>
            <w:r w:rsidR="00B17BC3" w:rsidRPr="00274B25">
              <w:rPr>
                <w:rFonts w:cs="Tahoma"/>
                <w:szCs w:val="22"/>
                <w:lang w:val="el-GR"/>
              </w:rPr>
              <w:instrText xml:space="preserve"> \* MERGEFORMAT </w:instrText>
            </w:r>
            <w:r w:rsidR="00A71361" w:rsidRPr="00274B25">
              <w:rPr>
                <w:rFonts w:cs="Tahoma"/>
                <w:szCs w:val="22"/>
                <w:lang w:val="el-GR"/>
              </w:rPr>
            </w:r>
            <w:r w:rsidR="00A71361" w:rsidRPr="00274B25">
              <w:rPr>
                <w:rFonts w:cs="Tahoma"/>
                <w:szCs w:val="22"/>
                <w:lang w:val="el-GR"/>
              </w:rPr>
              <w:fldChar w:fldCharType="separate"/>
            </w:r>
            <w:r w:rsidR="00DC1D53">
              <w:rPr>
                <w:rFonts w:cs="Tahoma"/>
                <w:szCs w:val="22"/>
                <w:cs/>
                <w:lang w:val="el-GR"/>
              </w:rPr>
              <w:t>‎</w:t>
            </w:r>
            <w:r w:rsidR="00DC1D53">
              <w:rPr>
                <w:rFonts w:cs="Tahoma"/>
                <w:szCs w:val="22"/>
                <w:lang w:val="el-GR"/>
              </w:rPr>
              <w:t>A.3.4.8</w:t>
            </w:r>
            <w:r w:rsidR="00A71361" w:rsidRPr="00274B25">
              <w:rPr>
                <w:rFonts w:cs="Tahoma"/>
                <w:szCs w:val="22"/>
                <w:lang w:val="el-GR"/>
              </w:rPr>
              <w:fldChar w:fldCharType="end"/>
            </w:r>
            <w:r w:rsidRPr="00274B25">
              <w:rPr>
                <w:rFonts w:cs="Tahoma"/>
                <w:szCs w:val="22"/>
                <w:lang w:val="el-GR"/>
              </w:rPr>
              <w:t xml:space="preserve"> </w:t>
            </w:r>
          </w:p>
          <w:p w14:paraId="76AF61E0" w14:textId="13ACBCD0" w:rsidR="009422F2" w:rsidRPr="00274B25" w:rsidRDefault="009422F2" w:rsidP="00BF2AE3">
            <w:pPr>
              <w:numPr>
                <w:ilvl w:val="0"/>
                <w:numId w:val="63"/>
              </w:numPr>
              <w:suppressAutoHyphens w:val="0"/>
              <w:overflowPunct w:val="0"/>
              <w:autoSpaceDE w:val="0"/>
              <w:autoSpaceDN w:val="0"/>
              <w:adjustRightInd w:val="0"/>
              <w:spacing w:before="120"/>
              <w:textAlignment w:val="baseline"/>
              <w:rPr>
                <w:rFonts w:cs="Tahoma"/>
                <w:szCs w:val="22"/>
                <w:lang w:val="el-GR"/>
              </w:rPr>
            </w:pPr>
            <w:r w:rsidRPr="00274B25">
              <w:rPr>
                <w:rFonts w:cs="Tahoma"/>
                <w:szCs w:val="22"/>
                <w:lang w:val="el-GR"/>
              </w:rPr>
              <w:t>συνεχή υποστήριξη των χρηστών του Συστήματος</w:t>
            </w:r>
            <w:r w:rsidR="00A71361" w:rsidRPr="00274B25">
              <w:rPr>
                <w:rFonts w:cs="Tahoma"/>
                <w:szCs w:val="22"/>
                <w:lang w:val="el-GR"/>
              </w:rPr>
              <w:t>,</w:t>
            </w:r>
          </w:p>
          <w:p w14:paraId="414ACE47" w14:textId="77777777" w:rsidR="009422F2" w:rsidRPr="00274B25" w:rsidRDefault="009422F2" w:rsidP="00BF2AE3">
            <w:pPr>
              <w:numPr>
                <w:ilvl w:val="0"/>
                <w:numId w:val="63"/>
              </w:numPr>
              <w:suppressAutoHyphens w:val="0"/>
              <w:overflowPunct w:val="0"/>
              <w:autoSpaceDE w:val="0"/>
              <w:autoSpaceDN w:val="0"/>
              <w:adjustRightInd w:val="0"/>
              <w:spacing w:before="120"/>
              <w:textAlignment w:val="baseline"/>
              <w:rPr>
                <w:rFonts w:cs="Tahoma"/>
                <w:szCs w:val="22"/>
                <w:lang w:val="el-GR"/>
              </w:rPr>
            </w:pPr>
            <w:r w:rsidRPr="00274B25">
              <w:rPr>
                <w:rFonts w:cs="Tahoma"/>
                <w:szCs w:val="22"/>
                <w:lang w:val="el-GR"/>
              </w:rPr>
              <w:t>επίλυση των παρακάτω αναφερόμενων προβλημάτων:</w:t>
            </w:r>
          </w:p>
          <w:p w14:paraId="6DD85607" w14:textId="77777777" w:rsidR="009422F2" w:rsidRPr="00274B25" w:rsidRDefault="009422F2" w:rsidP="00BF2AE3">
            <w:pPr>
              <w:pStyle w:val="aff"/>
              <w:numPr>
                <w:ilvl w:val="1"/>
                <w:numId w:val="63"/>
              </w:numPr>
              <w:suppressAutoHyphens w:val="0"/>
              <w:spacing w:before="120"/>
              <w:contextualSpacing w:val="0"/>
              <w:rPr>
                <w:rFonts w:cs="Tahoma"/>
                <w:szCs w:val="22"/>
                <w:lang w:val="el-GR"/>
              </w:rPr>
            </w:pPr>
            <w:r w:rsidRPr="00274B25">
              <w:rPr>
                <w:rFonts w:cs="Tahoma"/>
                <w:szCs w:val="22"/>
                <w:lang w:val="el-GR"/>
              </w:rPr>
              <w:t xml:space="preserve">Προβλήματα κωδικοποίησης </w:t>
            </w:r>
          </w:p>
          <w:p w14:paraId="1F693B63" w14:textId="77777777" w:rsidR="009422F2" w:rsidRPr="00274B25" w:rsidRDefault="009422F2" w:rsidP="00BF2AE3">
            <w:pPr>
              <w:pStyle w:val="aff"/>
              <w:numPr>
                <w:ilvl w:val="1"/>
                <w:numId w:val="63"/>
              </w:numPr>
              <w:suppressAutoHyphens w:val="0"/>
              <w:spacing w:before="120"/>
              <w:contextualSpacing w:val="0"/>
              <w:rPr>
                <w:rFonts w:cs="Tahoma"/>
                <w:szCs w:val="22"/>
                <w:lang w:val="el-GR"/>
              </w:rPr>
            </w:pPr>
            <w:r w:rsidRPr="00274B25">
              <w:rPr>
                <w:rFonts w:cs="Tahoma"/>
                <w:szCs w:val="22"/>
                <w:lang w:val="el-GR"/>
              </w:rPr>
              <w:t>Παραμετροποιήσεις / Ρυθμίσεις λογισμικού Συστήματος</w:t>
            </w:r>
          </w:p>
          <w:p w14:paraId="23180DB9" w14:textId="77777777" w:rsidR="009422F2" w:rsidRPr="00274B25" w:rsidRDefault="009422F2" w:rsidP="00BF2AE3">
            <w:pPr>
              <w:pStyle w:val="aff"/>
              <w:numPr>
                <w:ilvl w:val="1"/>
                <w:numId w:val="63"/>
              </w:numPr>
              <w:suppressAutoHyphens w:val="0"/>
              <w:spacing w:before="120"/>
              <w:contextualSpacing w:val="0"/>
              <w:rPr>
                <w:rFonts w:cs="Tahoma"/>
                <w:szCs w:val="22"/>
              </w:rPr>
            </w:pPr>
            <w:r w:rsidRPr="00274B25">
              <w:rPr>
                <w:rFonts w:cs="Tahoma"/>
                <w:szCs w:val="22"/>
                <w:lang w:val="el-GR"/>
              </w:rPr>
              <w:t>Π</w:t>
            </w:r>
            <w:r w:rsidRPr="00274B25">
              <w:rPr>
                <w:rFonts w:cs="Tahoma"/>
                <w:szCs w:val="22"/>
              </w:rPr>
              <w:t>αραμετροποιήσεις / Ρυθμίσεις λογισμικού Υποσυστημάτων</w:t>
            </w:r>
          </w:p>
          <w:p w14:paraId="6CD333FE" w14:textId="77777777" w:rsidR="009422F2" w:rsidRPr="00274B25" w:rsidRDefault="009422F2" w:rsidP="00BF2AE3">
            <w:pPr>
              <w:pStyle w:val="aff"/>
              <w:numPr>
                <w:ilvl w:val="1"/>
                <w:numId w:val="63"/>
              </w:numPr>
              <w:suppressAutoHyphens w:val="0"/>
              <w:spacing w:before="120"/>
              <w:contextualSpacing w:val="0"/>
              <w:rPr>
                <w:rFonts w:cs="Tahoma"/>
                <w:szCs w:val="22"/>
              </w:rPr>
            </w:pPr>
            <w:r w:rsidRPr="00274B25">
              <w:rPr>
                <w:rFonts w:cs="Tahoma"/>
                <w:szCs w:val="22"/>
              </w:rPr>
              <w:t xml:space="preserve">Παραμετροποιήσεις / Ρυθμίσεις της βάσης δεδομένων </w:t>
            </w:r>
          </w:p>
          <w:p w14:paraId="7D7E838B" w14:textId="77777777" w:rsidR="009422F2" w:rsidRPr="00274B25" w:rsidRDefault="009422F2" w:rsidP="00BF2AE3">
            <w:pPr>
              <w:pStyle w:val="aff"/>
              <w:numPr>
                <w:ilvl w:val="1"/>
                <w:numId w:val="63"/>
              </w:numPr>
              <w:suppressAutoHyphens w:val="0"/>
              <w:spacing w:before="120"/>
              <w:contextualSpacing w:val="0"/>
              <w:rPr>
                <w:rFonts w:cs="Tahoma"/>
                <w:szCs w:val="22"/>
              </w:rPr>
            </w:pPr>
            <w:r w:rsidRPr="00274B25">
              <w:rPr>
                <w:rFonts w:cs="Tahoma"/>
                <w:szCs w:val="22"/>
              </w:rPr>
              <w:t>Προβλήματα φυσικής ανταπόκρισης του συστήματος</w:t>
            </w:r>
          </w:p>
          <w:p w14:paraId="79895777" w14:textId="77777777" w:rsidR="009422F2" w:rsidRPr="00274B25" w:rsidRDefault="009422F2" w:rsidP="00BF2AE3">
            <w:pPr>
              <w:pStyle w:val="aff"/>
              <w:numPr>
                <w:ilvl w:val="1"/>
                <w:numId w:val="63"/>
              </w:numPr>
              <w:suppressAutoHyphens w:val="0"/>
              <w:spacing w:before="120"/>
              <w:contextualSpacing w:val="0"/>
              <w:rPr>
                <w:rFonts w:cs="Tahoma"/>
                <w:szCs w:val="22"/>
              </w:rPr>
            </w:pPr>
            <w:r w:rsidRPr="00274B25">
              <w:rPr>
                <w:rFonts w:cs="Tahoma"/>
                <w:szCs w:val="22"/>
              </w:rPr>
              <w:t>Προβλήματα διασύνδεσης και ανταλλαγής δεδομένων</w:t>
            </w:r>
          </w:p>
          <w:p w14:paraId="24ED66B2" w14:textId="77777777" w:rsidR="009422F2" w:rsidRPr="00274B25" w:rsidRDefault="009422F2" w:rsidP="00BF2AE3">
            <w:pPr>
              <w:pStyle w:val="aff"/>
              <w:numPr>
                <w:ilvl w:val="1"/>
                <w:numId w:val="63"/>
              </w:numPr>
              <w:suppressAutoHyphens w:val="0"/>
              <w:spacing w:before="120"/>
              <w:contextualSpacing w:val="0"/>
              <w:rPr>
                <w:rFonts w:cs="Tahoma"/>
                <w:szCs w:val="22"/>
              </w:rPr>
            </w:pPr>
            <w:r w:rsidRPr="00274B25">
              <w:rPr>
                <w:rFonts w:cs="Tahoma"/>
                <w:szCs w:val="22"/>
              </w:rPr>
              <w:t>Προβλήματα επίδοσης των Υποσυστημάτων</w:t>
            </w:r>
          </w:p>
          <w:p w14:paraId="428974E2" w14:textId="77777777" w:rsidR="009422F2" w:rsidRPr="00274B25" w:rsidRDefault="009422F2" w:rsidP="00BF2AE3">
            <w:pPr>
              <w:pStyle w:val="aff"/>
              <w:numPr>
                <w:ilvl w:val="0"/>
                <w:numId w:val="63"/>
              </w:numPr>
              <w:spacing w:before="120"/>
              <w:rPr>
                <w:rFonts w:cs="Tahoma"/>
                <w:szCs w:val="22"/>
                <w:lang w:val="el-GR"/>
              </w:rPr>
            </w:pPr>
            <w:r w:rsidRPr="00274B25">
              <w:rPr>
                <w:rFonts w:cs="Tahoma"/>
                <w:szCs w:val="22"/>
                <w:lang w:val="el-GR"/>
              </w:rPr>
              <w:t>παροχή υπηρεσιών ανάπτυξης (development) συμπληρωματικών ή ανασχεδιασμένων λειτουργιών στα Υποσυστήματα, ύστερα από κλήση (ad hoc).</w:t>
            </w:r>
          </w:p>
          <w:p w14:paraId="2E55E11D" w14:textId="77777777" w:rsidR="009422F2" w:rsidRPr="00274B25" w:rsidRDefault="009422F2" w:rsidP="00BF2AE3">
            <w:pPr>
              <w:numPr>
                <w:ilvl w:val="0"/>
                <w:numId w:val="63"/>
              </w:numPr>
              <w:suppressAutoHyphens w:val="0"/>
              <w:overflowPunct w:val="0"/>
              <w:autoSpaceDE w:val="0"/>
              <w:autoSpaceDN w:val="0"/>
              <w:adjustRightInd w:val="0"/>
              <w:spacing w:before="120"/>
              <w:textAlignment w:val="baseline"/>
              <w:rPr>
                <w:rFonts w:cs="Tahoma"/>
                <w:szCs w:val="22"/>
                <w:lang w:val="el-GR"/>
              </w:rPr>
            </w:pPr>
            <w:r w:rsidRPr="00274B25">
              <w:rPr>
                <w:rFonts w:cs="Tahoma"/>
                <w:szCs w:val="22"/>
                <w:lang w:val="el-GR"/>
              </w:rPr>
              <w:t>διαμόρφωση αναλυτικών εγχειριδίων λειτουργικής και υποστηρικτής τεκμηρίωσης</w:t>
            </w:r>
          </w:p>
          <w:p w14:paraId="3F7F600E" w14:textId="77777777" w:rsidR="009E5C84" w:rsidRPr="00274B25" w:rsidRDefault="009E5C84" w:rsidP="00BF2AE3">
            <w:pPr>
              <w:suppressAutoHyphens w:val="0"/>
              <w:overflowPunct w:val="0"/>
              <w:autoSpaceDE w:val="0"/>
              <w:autoSpaceDN w:val="0"/>
              <w:adjustRightInd w:val="0"/>
              <w:spacing w:before="120"/>
              <w:textAlignment w:val="baseline"/>
              <w:rPr>
                <w:rFonts w:cs="Tahoma"/>
                <w:szCs w:val="22"/>
                <w:lang w:val="el-GR"/>
              </w:rPr>
            </w:pPr>
          </w:p>
          <w:p w14:paraId="3F9C0221" w14:textId="6A9C6331" w:rsidR="009E5C84" w:rsidRPr="00274B25" w:rsidRDefault="009E5C84" w:rsidP="00BF2AE3">
            <w:pPr>
              <w:suppressAutoHyphens w:val="0"/>
              <w:overflowPunct w:val="0"/>
              <w:autoSpaceDE w:val="0"/>
              <w:autoSpaceDN w:val="0"/>
              <w:adjustRightInd w:val="0"/>
              <w:spacing w:before="120"/>
              <w:textAlignment w:val="baseline"/>
              <w:rPr>
                <w:rFonts w:cs="Tahoma"/>
                <w:szCs w:val="22"/>
                <w:lang w:val="el-GR"/>
              </w:rPr>
            </w:pPr>
            <w:r w:rsidRPr="00274B25">
              <w:rPr>
                <w:rFonts w:cs="Tahoma"/>
                <w:szCs w:val="22"/>
                <w:lang w:val="el-GR"/>
              </w:rPr>
              <w:t>Τα αναμενόμενα αποτελέσματα της Φάσης 7 συνοψίζονται σε παραδοτέα στον ακόλουθο Πίνακα:</w:t>
            </w:r>
          </w:p>
        </w:tc>
      </w:tr>
      <w:tr w:rsidR="004D09B6" w:rsidRPr="00274B25" w14:paraId="6DB97D91" w14:textId="77777777" w:rsidTr="004D09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303BB905" w14:textId="77777777" w:rsidR="004D09B6" w:rsidRPr="00274B25" w:rsidRDefault="004D09B6" w:rsidP="00BF2AE3">
            <w:pPr>
              <w:widowControl w:val="0"/>
              <w:suppressAutoHyphens w:val="0"/>
              <w:jc w:val="left"/>
              <w:rPr>
                <w:rFonts w:cs="Tahoma"/>
                <w:b/>
                <w:szCs w:val="22"/>
                <w:lang w:val="el-GR" w:eastAsia="en-US"/>
              </w:rPr>
            </w:pPr>
            <w:r w:rsidRPr="00274B25">
              <w:rPr>
                <w:rFonts w:cs="Tahoma"/>
                <w:b/>
                <w:szCs w:val="22"/>
                <w:lang w:val="el-GR" w:eastAsia="en-US"/>
              </w:rPr>
              <w:t>Τίτλος Παραδοτέου</w:t>
            </w:r>
          </w:p>
        </w:tc>
        <w:tc>
          <w:tcPr>
            <w:tcW w:w="3437" w:type="pct"/>
            <w:shd w:val="clear" w:color="auto" w:fill="E6E6E6"/>
            <w:vAlign w:val="center"/>
          </w:tcPr>
          <w:p w14:paraId="7E35B6FA" w14:textId="77777777" w:rsidR="004D09B6" w:rsidRPr="00274B25" w:rsidRDefault="004D09B6" w:rsidP="00BF2AE3">
            <w:pPr>
              <w:widowControl w:val="0"/>
              <w:suppressAutoHyphens w:val="0"/>
              <w:jc w:val="left"/>
              <w:rPr>
                <w:rFonts w:cs="Tahoma"/>
                <w:b/>
                <w:szCs w:val="22"/>
                <w:lang w:val="el-GR" w:eastAsia="en-US"/>
              </w:rPr>
            </w:pPr>
            <w:r w:rsidRPr="00274B25">
              <w:rPr>
                <w:rFonts w:cs="Tahoma"/>
                <w:b/>
                <w:szCs w:val="22"/>
                <w:lang w:val="el-GR" w:eastAsia="en-US"/>
              </w:rPr>
              <w:t xml:space="preserve">Περιγραφή Παραδοτέου </w:t>
            </w:r>
          </w:p>
        </w:tc>
      </w:tr>
      <w:tr w:rsidR="005C70E5" w:rsidRPr="00903A07" w14:paraId="3DCFFE8D" w14:textId="77777777" w:rsidTr="00E868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6DC4282E" w14:textId="1233325D" w:rsidR="005C70E5" w:rsidRPr="00274B25" w:rsidRDefault="005C70E5" w:rsidP="00BF2AE3">
            <w:pPr>
              <w:widowControl w:val="0"/>
              <w:numPr>
                <w:ilvl w:val="0"/>
                <w:numId w:val="62"/>
              </w:numPr>
              <w:suppressAutoHyphens w:val="0"/>
              <w:spacing w:before="120" w:after="0"/>
              <w:ind w:left="596" w:hanging="596"/>
              <w:rPr>
                <w:rFonts w:cs="Tahoma"/>
                <w:b/>
                <w:szCs w:val="22"/>
                <w:lang w:val="el-GR" w:eastAsia="en-US"/>
              </w:rPr>
            </w:pPr>
            <w:r w:rsidRPr="00274B25">
              <w:rPr>
                <w:rFonts w:cs="Tahoma"/>
                <w:b/>
                <w:szCs w:val="22"/>
                <w:lang w:val="el-GR"/>
              </w:rPr>
              <w:t>Τελικό σύστημα (περιβάλλον, λειτουργικότητα, δεδομένα) σε κανονική επιχειρησιακή λειτουργία</w:t>
            </w:r>
          </w:p>
        </w:tc>
        <w:tc>
          <w:tcPr>
            <w:tcW w:w="3437" w:type="pct"/>
            <w:vAlign w:val="center"/>
          </w:tcPr>
          <w:p w14:paraId="511FD534" w14:textId="45C3D0CC" w:rsidR="005C70E5" w:rsidRPr="00274B25" w:rsidRDefault="005C70E5" w:rsidP="00BF2AE3">
            <w:pPr>
              <w:rPr>
                <w:rFonts w:cs="Tahoma"/>
                <w:szCs w:val="22"/>
                <w:lang w:val="el-GR"/>
              </w:rPr>
            </w:pPr>
            <w:r w:rsidRPr="00274B25">
              <w:rPr>
                <w:rFonts w:cs="Tahoma"/>
                <w:szCs w:val="22"/>
                <w:lang w:val="el-GR"/>
              </w:rPr>
              <w:t xml:space="preserve">Τελικό σύστημα (περιβάλλον, λειτουργικότητα, δεδομένα) ελεγμένο μετά από εντατική χρήση σε συνθήκες πλήρους επιχειρησιακής λειτουργίας και πραγματικής παραγωγής και σε καθεστώς </w:t>
            </w:r>
            <w:r w:rsidRPr="00274B25">
              <w:rPr>
                <w:rFonts w:cs="Tahoma"/>
                <w:szCs w:val="22"/>
                <w:u w:val="single"/>
                <w:lang w:val="el-GR"/>
              </w:rPr>
              <w:t>Εγγυημένου Επιπέδου Υπηρεσιών</w:t>
            </w:r>
            <w:r w:rsidRPr="00274B25">
              <w:rPr>
                <w:rFonts w:cs="Tahoma"/>
                <w:szCs w:val="22"/>
                <w:lang w:val="el-GR"/>
              </w:rPr>
              <w:t>, από το σύνολο των προβλεπόμενων χρηστών:</w:t>
            </w:r>
          </w:p>
          <w:p w14:paraId="4D43074D"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rPr>
            </w:pPr>
            <w:r w:rsidRPr="00274B25">
              <w:rPr>
                <w:rFonts w:cs="Tahoma"/>
                <w:szCs w:val="22"/>
              </w:rPr>
              <w:t>Επικαιροποιημένο Τεύχος Ανάλυσης Απαιτήσεων</w:t>
            </w:r>
          </w:p>
          <w:p w14:paraId="1F7C05E4"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l-GR"/>
              </w:rPr>
              <w:t xml:space="preserve">Τελικές Εφαρμογές (υποσυστήματα), πλήρως ελεγμένες βάσει προσδιορισθέντων  σεναρίων ελέγχου με πραγματικά δεδομένα έτοιμες για πλήρη Παραγωγική Λειτουργία </w:t>
            </w:r>
          </w:p>
          <w:p w14:paraId="73FACB66" w14:textId="77777777" w:rsidR="005C70E5" w:rsidRPr="00274B25" w:rsidRDefault="005C70E5" w:rsidP="00BF2AE3">
            <w:pPr>
              <w:pStyle w:val="aff"/>
              <w:numPr>
                <w:ilvl w:val="0"/>
                <w:numId w:val="65"/>
              </w:numPr>
              <w:suppressAutoHyphens w:val="0"/>
              <w:spacing w:before="40" w:after="40"/>
              <w:contextualSpacing w:val="0"/>
              <w:rPr>
                <w:rFonts w:cs="Tahoma"/>
                <w:szCs w:val="22"/>
                <w:lang w:val="el-GR"/>
              </w:rPr>
            </w:pPr>
            <w:r w:rsidRPr="00274B25">
              <w:rPr>
                <w:rFonts w:cs="Tahoma"/>
                <w:szCs w:val="22"/>
                <w:lang w:val="el-GR"/>
              </w:rPr>
              <w:t>Επικαιροποιημένα Σενάρια ελέγχου (μετά από Δοκιμαστική Λειτουργία)</w:t>
            </w:r>
          </w:p>
          <w:p w14:paraId="19466CFE" w14:textId="775A0482" w:rsidR="005C70E5" w:rsidRPr="00274B25" w:rsidRDefault="005C70E5" w:rsidP="00BF2AE3">
            <w:pPr>
              <w:spacing w:before="120"/>
              <w:rPr>
                <w:rFonts w:cs="Tahoma"/>
                <w:szCs w:val="22"/>
                <w:lang w:val="el-GR"/>
              </w:rPr>
            </w:pPr>
            <w:r w:rsidRPr="00274B25">
              <w:rPr>
                <w:rFonts w:cs="Tahoma"/>
                <w:szCs w:val="22"/>
                <w:lang w:val="el-GR"/>
              </w:rPr>
              <w:t>Αποτελέσματα διενέργειας δοκιμών ελέγχου λειτουργικότητας των Υποσυστημάτων και αποδοχής χρηστών.</w:t>
            </w:r>
          </w:p>
        </w:tc>
      </w:tr>
      <w:tr w:rsidR="005C70E5" w:rsidRPr="00903A07" w14:paraId="2186372F" w14:textId="77777777" w:rsidTr="004D09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6F653C7D" w14:textId="536BE430" w:rsidR="005C70E5" w:rsidRPr="00274B25" w:rsidRDefault="005C70E5" w:rsidP="00BF2AE3">
            <w:pPr>
              <w:widowControl w:val="0"/>
              <w:numPr>
                <w:ilvl w:val="0"/>
                <w:numId w:val="62"/>
              </w:numPr>
              <w:suppressAutoHyphens w:val="0"/>
              <w:spacing w:before="120" w:after="0"/>
              <w:ind w:left="596" w:hanging="596"/>
              <w:rPr>
                <w:rFonts w:cs="Tahoma"/>
                <w:b/>
                <w:szCs w:val="22"/>
                <w:lang w:val="el-GR" w:eastAsia="en-US"/>
              </w:rPr>
            </w:pPr>
            <w:r w:rsidRPr="00274B25">
              <w:rPr>
                <w:rFonts w:cs="Tahoma"/>
                <w:b/>
                <w:szCs w:val="22"/>
                <w:lang w:val="el-GR"/>
              </w:rPr>
              <w:t xml:space="preserve">Πηγαίος Κώδικας και </w:t>
            </w:r>
            <w:r w:rsidRPr="00274B25">
              <w:rPr>
                <w:rFonts w:cs="Tahoma"/>
                <w:b/>
                <w:szCs w:val="22"/>
              </w:rPr>
              <w:t>Schemas</w:t>
            </w:r>
            <w:r w:rsidRPr="00274B25">
              <w:rPr>
                <w:rFonts w:cs="Tahoma"/>
                <w:b/>
                <w:szCs w:val="22"/>
                <w:lang w:val="el-GR"/>
              </w:rPr>
              <w:t xml:space="preserve"> (μετά </w:t>
            </w:r>
            <w:r w:rsidRPr="00274B25">
              <w:rPr>
                <w:rFonts w:cs="Tahoma"/>
                <w:b/>
                <w:szCs w:val="22"/>
                <w:lang w:val="el-GR"/>
              </w:rPr>
              <w:lastRenderedPageBreak/>
              <w:t>από Δοκιμαστική Λειτουργία)</w:t>
            </w:r>
          </w:p>
        </w:tc>
        <w:tc>
          <w:tcPr>
            <w:tcW w:w="3437" w:type="pct"/>
            <w:vAlign w:val="center"/>
          </w:tcPr>
          <w:p w14:paraId="6D1DF41B" w14:textId="77777777" w:rsidR="005C70E5" w:rsidRPr="00274B25" w:rsidRDefault="005C70E5" w:rsidP="00BF2AE3">
            <w:pPr>
              <w:rPr>
                <w:rFonts w:cs="Tahoma"/>
                <w:szCs w:val="22"/>
                <w:lang w:val="el-GR"/>
              </w:rPr>
            </w:pPr>
            <w:r w:rsidRPr="00274B25">
              <w:rPr>
                <w:rFonts w:cs="Tahoma"/>
                <w:szCs w:val="22"/>
                <w:lang w:val="el-GR"/>
              </w:rPr>
              <w:lastRenderedPageBreak/>
              <w:t xml:space="preserve">Πηγαίος Κώδικας και </w:t>
            </w:r>
            <w:r w:rsidRPr="00274B25">
              <w:rPr>
                <w:rFonts w:cs="Tahoma"/>
                <w:szCs w:val="22"/>
              </w:rPr>
              <w:t>Schemas</w:t>
            </w:r>
            <w:r w:rsidRPr="00274B25">
              <w:rPr>
                <w:rFonts w:cs="Tahoma"/>
                <w:szCs w:val="22"/>
                <w:lang w:val="el-GR"/>
              </w:rPr>
              <w:t xml:space="preserve"> (</w:t>
            </w:r>
            <w:r w:rsidRPr="00274B25">
              <w:rPr>
                <w:rFonts w:cs="Tahoma"/>
                <w:szCs w:val="22"/>
                <w:lang w:val="en-US"/>
              </w:rPr>
              <w:t>database</w:t>
            </w:r>
            <w:r w:rsidRPr="00274B25">
              <w:rPr>
                <w:rFonts w:cs="Tahoma"/>
                <w:szCs w:val="22"/>
                <w:lang w:val="el-GR"/>
              </w:rPr>
              <w:t xml:space="preserve">, </w:t>
            </w:r>
            <w:r w:rsidRPr="00274B25">
              <w:rPr>
                <w:rFonts w:cs="Tahoma"/>
                <w:szCs w:val="22"/>
              </w:rPr>
              <w:t>XML</w:t>
            </w:r>
            <w:r w:rsidRPr="00274B25">
              <w:rPr>
                <w:rFonts w:cs="Tahoma"/>
                <w:szCs w:val="22"/>
                <w:lang w:val="el-GR"/>
              </w:rPr>
              <w:t xml:space="preserve">, </w:t>
            </w:r>
            <w:r w:rsidRPr="00274B25">
              <w:rPr>
                <w:rFonts w:cs="Tahoma"/>
                <w:szCs w:val="22"/>
                <w:lang w:val="en-US"/>
              </w:rPr>
              <w:t>JSON</w:t>
            </w:r>
            <w:r w:rsidRPr="00274B25">
              <w:rPr>
                <w:rFonts w:cs="Tahoma"/>
                <w:szCs w:val="22"/>
                <w:lang w:val="el-GR"/>
              </w:rPr>
              <w:t xml:space="preserve">, κτλ.) για όλα τα Υποσυστήματα και επιμέρους εφαρμογές λογισμικού (εργαλεία λογισμικού) που θα παραδοθούν υλοποιηθούν ή / και </w:t>
            </w:r>
            <w:r w:rsidRPr="00274B25">
              <w:rPr>
                <w:rFonts w:cs="Tahoma"/>
                <w:szCs w:val="22"/>
                <w:lang w:val="el-GR"/>
              </w:rPr>
              <w:lastRenderedPageBreak/>
              <w:t>προσαρμοστούν στο πλαίσιο του Έργου, καθώς και αρχεία παραμετροποίησης, και  scripts αρχικοποίησης του Συστήματος.</w:t>
            </w:r>
          </w:p>
          <w:p w14:paraId="19CE7C60" w14:textId="0E885B57" w:rsidR="005C70E5" w:rsidRPr="00274B25" w:rsidRDefault="005C70E5" w:rsidP="00BF2AE3">
            <w:pPr>
              <w:numPr>
                <w:ilvl w:val="0"/>
                <w:numId w:val="65"/>
              </w:numPr>
              <w:suppressAutoHyphens w:val="0"/>
              <w:spacing w:before="40" w:after="40"/>
              <w:ind w:left="357" w:hanging="357"/>
              <w:rPr>
                <w:rFonts w:cs="Tahoma"/>
                <w:szCs w:val="22"/>
                <w:lang w:val="el-GR"/>
              </w:rPr>
            </w:pPr>
            <w:r w:rsidRPr="00274B25">
              <w:rPr>
                <w:rFonts w:cs="Tahoma"/>
                <w:szCs w:val="22"/>
                <w:lang w:val="el-GR"/>
              </w:rPr>
              <w:t>Το σύνολο του πηγαίου κώδικα που θα παραχθεί και θα παραληφθεί ως παραδοτέο στο πλαίσιο του έργου θα συνοδεύεται από αναλυτική τεκμηρίωση</w:t>
            </w:r>
            <w:r w:rsidR="00786CEC">
              <w:rPr>
                <w:rFonts w:cs="Tahoma"/>
                <w:szCs w:val="22"/>
                <w:lang w:val="el-GR"/>
              </w:rPr>
              <w:t xml:space="preserve">, </w:t>
            </w:r>
            <w:r w:rsidR="00786CEC">
              <w:rPr>
                <w:rFonts w:cs="Tahoma"/>
                <w:szCs w:val="22"/>
                <w:lang w:val="en-US"/>
              </w:rPr>
              <w:t>system</w:t>
            </w:r>
            <w:r w:rsidR="00786CEC" w:rsidRPr="00320BCD">
              <w:rPr>
                <w:rFonts w:cs="Tahoma"/>
                <w:szCs w:val="22"/>
                <w:lang w:val="el-GR"/>
              </w:rPr>
              <w:t xml:space="preserve"> </w:t>
            </w:r>
            <w:r w:rsidR="00786CEC">
              <w:rPr>
                <w:rFonts w:cs="Tahoma"/>
                <w:szCs w:val="22"/>
                <w:lang w:val="en-US"/>
              </w:rPr>
              <w:t>manuals</w:t>
            </w:r>
            <w:r w:rsidR="00786CEC" w:rsidRPr="00320BCD">
              <w:rPr>
                <w:rFonts w:cs="Tahoma"/>
                <w:szCs w:val="22"/>
                <w:lang w:val="el-GR"/>
              </w:rPr>
              <w:t xml:space="preserve">, </w:t>
            </w:r>
            <w:r w:rsidR="00786CEC">
              <w:rPr>
                <w:rFonts w:cs="Tahoma"/>
                <w:szCs w:val="22"/>
                <w:lang w:val="el-GR"/>
              </w:rPr>
              <w:t>εγχειρίδια διαχείρισης</w:t>
            </w:r>
            <w:r w:rsidRPr="00274B25">
              <w:rPr>
                <w:rFonts w:cs="Tahoma"/>
                <w:szCs w:val="22"/>
                <w:lang w:val="el-GR"/>
              </w:rPr>
              <w:t xml:space="preserve"> και θα διατίθεται με άδεια που θα επιτρέπει την περαιτέρω χρήση του από το Φορέα Λειτουργίας.</w:t>
            </w:r>
          </w:p>
        </w:tc>
      </w:tr>
      <w:tr w:rsidR="005C70E5" w:rsidRPr="00274B25" w14:paraId="65AF4FBA" w14:textId="77777777" w:rsidTr="00E868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34FFC46A" w14:textId="49904439" w:rsidR="005C70E5" w:rsidRPr="00274B25" w:rsidRDefault="005C70E5" w:rsidP="00BF2AE3">
            <w:pPr>
              <w:widowControl w:val="0"/>
              <w:numPr>
                <w:ilvl w:val="0"/>
                <w:numId w:val="62"/>
              </w:numPr>
              <w:suppressAutoHyphens w:val="0"/>
              <w:spacing w:before="120" w:after="0"/>
              <w:ind w:left="596" w:hanging="596"/>
              <w:rPr>
                <w:rFonts w:cs="Tahoma"/>
                <w:b/>
                <w:szCs w:val="22"/>
                <w:lang w:val="el-GR" w:eastAsia="en-US"/>
              </w:rPr>
            </w:pPr>
            <w:r w:rsidRPr="00274B25">
              <w:rPr>
                <w:rFonts w:cs="Tahoma"/>
                <w:b/>
                <w:szCs w:val="22"/>
              </w:rPr>
              <w:lastRenderedPageBreak/>
              <w:t>Υπηρεσίες δοκιμαστικής λειτουργίας</w:t>
            </w:r>
          </w:p>
        </w:tc>
        <w:tc>
          <w:tcPr>
            <w:tcW w:w="3437" w:type="pct"/>
          </w:tcPr>
          <w:p w14:paraId="3E96285B" w14:textId="77777777"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l-GR"/>
              </w:rPr>
              <w:t>Επιτόπια υποστήριξη εξειδικευμένων στελεχών του Αναδόχου για την πραγματοποίηση των ενεργειών που προβλέπονται κατά τη φάση δοκιμαστικής λειτουργίας</w:t>
            </w:r>
          </w:p>
          <w:p w14:paraId="531EF524" w14:textId="7EFCB8CE" w:rsidR="005C70E5" w:rsidRPr="00274B25" w:rsidRDefault="005C70E5" w:rsidP="00BF2AE3">
            <w:pPr>
              <w:pStyle w:val="aff"/>
              <w:numPr>
                <w:ilvl w:val="0"/>
                <w:numId w:val="65"/>
              </w:numPr>
              <w:suppressAutoHyphens w:val="0"/>
              <w:spacing w:before="40" w:after="40"/>
              <w:ind w:left="357" w:hanging="357"/>
              <w:contextualSpacing w:val="0"/>
              <w:rPr>
                <w:rFonts w:cs="Tahoma"/>
                <w:szCs w:val="22"/>
                <w:lang w:val="el-GR"/>
              </w:rPr>
            </w:pPr>
            <w:r w:rsidRPr="00274B25">
              <w:rPr>
                <w:rFonts w:cs="Tahoma"/>
                <w:szCs w:val="22"/>
                <w:lang w:val="en-US"/>
              </w:rPr>
              <w:t>On-the-job training</w:t>
            </w:r>
          </w:p>
        </w:tc>
      </w:tr>
      <w:tr w:rsidR="005C70E5" w:rsidRPr="00903A07" w14:paraId="27202DFA" w14:textId="77777777" w:rsidTr="00E868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119270C2" w14:textId="5593311E" w:rsidR="005C70E5" w:rsidRPr="00274B25" w:rsidRDefault="005C70E5" w:rsidP="00BF2AE3">
            <w:pPr>
              <w:widowControl w:val="0"/>
              <w:numPr>
                <w:ilvl w:val="0"/>
                <w:numId w:val="62"/>
              </w:numPr>
              <w:suppressAutoHyphens w:val="0"/>
              <w:spacing w:before="120" w:after="0"/>
              <w:ind w:left="596" w:hanging="596"/>
              <w:rPr>
                <w:rFonts w:cs="Tahoma"/>
                <w:b/>
                <w:szCs w:val="22"/>
                <w:lang w:val="el-GR" w:eastAsia="en-US"/>
              </w:rPr>
            </w:pPr>
            <w:r w:rsidRPr="00274B25">
              <w:rPr>
                <w:rFonts w:cs="Tahoma"/>
                <w:b/>
                <w:szCs w:val="22"/>
                <w:lang w:val="el-GR"/>
              </w:rPr>
              <w:t>Επικαιροποιημένη Σειρά Εγχειριδίων Τεκμηρίωσης (λειτουργικής &amp; υποστηρικτικής)</w:t>
            </w:r>
          </w:p>
        </w:tc>
        <w:tc>
          <w:tcPr>
            <w:tcW w:w="3437" w:type="pct"/>
            <w:vAlign w:val="center"/>
          </w:tcPr>
          <w:p w14:paraId="0AD02FDB" w14:textId="77777777" w:rsidR="005C70E5" w:rsidRPr="00274B25" w:rsidRDefault="005C70E5" w:rsidP="00BF2AE3">
            <w:pPr>
              <w:widowControl w:val="0"/>
              <w:spacing w:after="0"/>
              <w:rPr>
                <w:rFonts w:cs="Tahoma"/>
                <w:szCs w:val="22"/>
                <w:lang w:val="el-GR"/>
              </w:rPr>
            </w:pPr>
            <w:r w:rsidRPr="00274B25">
              <w:rPr>
                <w:rFonts w:cs="Tahoma"/>
                <w:szCs w:val="22"/>
                <w:lang w:val="el-GR"/>
              </w:rPr>
              <w:t xml:space="preserve">Για κάθε υποσύστημα και εφαρμογή θα παρασχεθούν στην ελληνική γλώσσα, επικαιροποιημένες εκδόσεις των κάτωθι:  </w:t>
            </w:r>
          </w:p>
          <w:p w14:paraId="6FC8A3DF" w14:textId="77777777" w:rsidR="005C70E5" w:rsidRPr="00274B25" w:rsidRDefault="005C70E5" w:rsidP="00BF2AE3">
            <w:pPr>
              <w:widowControl w:val="0"/>
              <w:numPr>
                <w:ilvl w:val="0"/>
                <w:numId w:val="37"/>
              </w:numPr>
              <w:tabs>
                <w:tab w:val="clear" w:pos="360"/>
                <w:tab w:val="num" w:pos="167"/>
              </w:tabs>
              <w:suppressAutoHyphens w:val="0"/>
              <w:spacing w:after="0"/>
              <w:ind w:left="318" w:hanging="318"/>
              <w:rPr>
                <w:rFonts w:cs="Tahoma"/>
                <w:szCs w:val="22"/>
                <w:lang w:val="el-GR"/>
              </w:rPr>
            </w:pPr>
            <w:r w:rsidRPr="00274B25">
              <w:rPr>
                <w:rFonts w:cs="Tahoma"/>
                <w:szCs w:val="22"/>
                <w:lang w:val="el-GR"/>
              </w:rPr>
              <w:t>Λεπτομερή εγχειρίδια υποστήριξης χρηστών (</w:t>
            </w:r>
            <w:r w:rsidRPr="00274B25">
              <w:rPr>
                <w:rFonts w:cs="Tahoma"/>
                <w:szCs w:val="22"/>
              </w:rPr>
              <w:t>user</w:t>
            </w:r>
            <w:r w:rsidRPr="00274B25">
              <w:rPr>
                <w:rFonts w:cs="Tahoma"/>
                <w:szCs w:val="22"/>
                <w:lang w:val="el-GR"/>
              </w:rPr>
              <w:t xml:space="preserve"> </w:t>
            </w:r>
            <w:r w:rsidRPr="00274B25">
              <w:rPr>
                <w:rFonts w:cs="Tahoma"/>
                <w:szCs w:val="22"/>
              </w:rPr>
              <w:t>manuals</w:t>
            </w:r>
            <w:r w:rsidRPr="00274B25">
              <w:rPr>
                <w:rFonts w:cs="Tahoma"/>
                <w:szCs w:val="22"/>
                <w:lang w:val="el-GR"/>
              </w:rPr>
              <w:t xml:space="preserve">) </w:t>
            </w:r>
          </w:p>
          <w:p w14:paraId="7F438E81" w14:textId="77777777" w:rsidR="005C70E5" w:rsidRPr="00274B25" w:rsidRDefault="005C70E5" w:rsidP="00BF2AE3">
            <w:pPr>
              <w:widowControl w:val="0"/>
              <w:numPr>
                <w:ilvl w:val="0"/>
                <w:numId w:val="37"/>
              </w:numPr>
              <w:tabs>
                <w:tab w:val="clear" w:pos="360"/>
                <w:tab w:val="num" w:pos="167"/>
              </w:tabs>
              <w:suppressAutoHyphens w:val="0"/>
              <w:spacing w:after="0"/>
              <w:ind w:left="318" w:hanging="318"/>
              <w:rPr>
                <w:rFonts w:cs="Tahoma"/>
                <w:szCs w:val="22"/>
                <w:lang w:val="el-GR"/>
              </w:rPr>
            </w:pPr>
            <w:r w:rsidRPr="00274B25">
              <w:rPr>
                <w:rFonts w:cs="Tahoma"/>
                <w:szCs w:val="22"/>
                <w:lang w:val="el-GR"/>
              </w:rPr>
              <w:t>Λεπτομερή εγχειρίδια διαχείρισης και λειτουργίας (</w:t>
            </w:r>
            <w:r w:rsidRPr="00274B25">
              <w:rPr>
                <w:rFonts w:cs="Tahoma"/>
                <w:szCs w:val="22"/>
              </w:rPr>
              <w:t>administration</w:t>
            </w:r>
            <w:r w:rsidRPr="00274B25">
              <w:rPr>
                <w:rFonts w:cs="Tahoma"/>
                <w:szCs w:val="22"/>
                <w:lang w:val="el-GR"/>
              </w:rPr>
              <w:t xml:space="preserve"> &amp; </w:t>
            </w:r>
            <w:r w:rsidRPr="00274B25">
              <w:rPr>
                <w:rFonts w:cs="Tahoma"/>
                <w:szCs w:val="22"/>
              </w:rPr>
              <w:t>operation</w:t>
            </w:r>
            <w:r w:rsidRPr="00274B25">
              <w:rPr>
                <w:rFonts w:cs="Tahoma"/>
                <w:szCs w:val="22"/>
                <w:lang w:val="el-GR"/>
              </w:rPr>
              <w:t xml:space="preserve"> </w:t>
            </w:r>
            <w:r w:rsidRPr="00274B25">
              <w:rPr>
                <w:rFonts w:cs="Tahoma"/>
                <w:szCs w:val="22"/>
              </w:rPr>
              <w:t>manuals</w:t>
            </w:r>
            <w:r w:rsidRPr="00274B25">
              <w:rPr>
                <w:rFonts w:cs="Tahoma"/>
                <w:szCs w:val="22"/>
                <w:lang w:val="el-GR"/>
              </w:rPr>
              <w:t>)</w:t>
            </w:r>
          </w:p>
          <w:p w14:paraId="39FC8251" w14:textId="5DBEEBAA" w:rsidR="005C70E5" w:rsidRPr="00274B25" w:rsidRDefault="005C70E5" w:rsidP="00BF2AE3">
            <w:pPr>
              <w:numPr>
                <w:ilvl w:val="0"/>
                <w:numId w:val="65"/>
              </w:numPr>
              <w:suppressAutoHyphens w:val="0"/>
              <w:spacing w:before="40" w:after="40"/>
              <w:ind w:left="357" w:hanging="357"/>
              <w:rPr>
                <w:rFonts w:cs="Tahoma"/>
                <w:szCs w:val="22"/>
                <w:lang w:val="el-GR"/>
              </w:rPr>
            </w:pPr>
            <w:r w:rsidRPr="00274B25">
              <w:rPr>
                <w:rFonts w:cs="Tahoma"/>
                <w:szCs w:val="22"/>
                <w:lang w:val="el-GR"/>
              </w:rPr>
              <w:t>Λεπτομερή τεχνικά εγχειρίδια του συστήματος (</w:t>
            </w:r>
            <w:r w:rsidRPr="00274B25">
              <w:rPr>
                <w:rFonts w:cs="Tahoma"/>
                <w:szCs w:val="22"/>
              </w:rPr>
              <w:t>system</w:t>
            </w:r>
            <w:r w:rsidRPr="00274B25">
              <w:rPr>
                <w:rFonts w:cs="Tahoma"/>
                <w:szCs w:val="22"/>
                <w:lang w:val="el-GR"/>
              </w:rPr>
              <w:t xml:space="preserve"> </w:t>
            </w:r>
            <w:r w:rsidRPr="00274B25">
              <w:rPr>
                <w:rFonts w:cs="Tahoma"/>
                <w:szCs w:val="22"/>
              </w:rPr>
              <w:t>manuals</w:t>
            </w:r>
            <w:r w:rsidRPr="00274B25">
              <w:rPr>
                <w:rFonts w:cs="Tahoma"/>
                <w:szCs w:val="22"/>
                <w:lang w:val="el-GR"/>
              </w:rPr>
              <w:t xml:space="preserve">) </w:t>
            </w:r>
          </w:p>
        </w:tc>
      </w:tr>
      <w:tr w:rsidR="005C70E5" w:rsidRPr="00274B25" w14:paraId="691096C8" w14:textId="77777777" w:rsidTr="00E868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18908D6A" w14:textId="0063BBE4" w:rsidR="005C70E5" w:rsidRPr="00274B25" w:rsidRDefault="005C70E5" w:rsidP="00BF2AE3">
            <w:pPr>
              <w:widowControl w:val="0"/>
              <w:numPr>
                <w:ilvl w:val="0"/>
                <w:numId w:val="62"/>
              </w:numPr>
              <w:suppressAutoHyphens w:val="0"/>
              <w:spacing w:before="120" w:after="0"/>
              <w:ind w:left="596" w:hanging="596"/>
              <w:rPr>
                <w:rFonts w:cs="Tahoma"/>
                <w:b/>
                <w:szCs w:val="22"/>
                <w:lang w:val="el-GR" w:eastAsia="en-US"/>
              </w:rPr>
            </w:pPr>
            <w:r w:rsidRPr="00274B25">
              <w:rPr>
                <w:rFonts w:cs="Tahoma"/>
                <w:b/>
                <w:szCs w:val="22"/>
              </w:rPr>
              <w:t>Τεύχος αποτελεσμάτων Δοκιμαστικής Λειτουργίας</w:t>
            </w:r>
          </w:p>
        </w:tc>
        <w:tc>
          <w:tcPr>
            <w:tcW w:w="3437" w:type="pct"/>
          </w:tcPr>
          <w:p w14:paraId="0D2BD939" w14:textId="77777777" w:rsidR="005C70E5" w:rsidRPr="00274B25" w:rsidRDefault="005C70E5" w:rsidP="00BF2AE3">
            <w:pPr>
              <w:rPr>
                <w:rFonts w:cs="Tahoma"/>
                <w:szCs w:val="22"/>
              </w:rPr>
            </w:pPr>
            <w:r w:rsidRPr="00274B25">
              <w:rPr>
                <w:rFonts w:cs="Tahoma"/>
                <w:szCs w:val="22"/>
              </w:rPr>
              <w:t>Περιλαμβάνει τεκμηρίωση αναφορικά με:</w:t>
            </w:r>
          </w:p>
          <w:p w14:paraId="66390672" w14:textId="77777777" w:rsidR="005C70E5" w:rsidRPr="00274B25" w:rsidRDefault="005C70E5" w:rsidP="00BF2AE3">
            <w:pPr>
              <w:pStyle w:val="aff"/>
              <w:numPr>
                <w:ilvl w:val="0"/>
                <w:numId w:val="65"/>
              </w:numPr>
              <w:suppressAutoHyphens w:val="0"/>
              <w:spacing w:before="40" w:after="40"/>
              <w:ind w:left="167" w:hanging="167"/>
              <w:contextualSpacing w:val="0"/>
              <w:rPr>
                <w:rFonts w:cs="Tahoma"/>
                <w:szCs w:val="22"/>
                <w:lang w:val="el-GR"/>
              </w:rPr>
            </w:pPr>
            <w:r w:rsidRPr="00274B25">
              <w:rPr>
                <w:rFonts w:cs="Tahoma"/>
                <w:szCs w:val="22"/>
                <w:lang w:val="el-GR"/>
              </w:rPr>
              <w:t xml:space="preserve">Καταγραφή των σφαλμάτων / συμβάντων που εμφανίστηκαν και του τρόπου αντιμετώπισής τους / ενεργειών υποστήριξης </w:t>
            </w:r>
          </w:p>
          <w:p w14:paraId="34B9281C" w14:textId="77777777" w:rsidR="005C70E5" w:rsidRPr="00274B25" w:rsidRDefault="005C70E5" w:rsidP="00BF2AE3">
            <w:pPr>
              <w:pStyle w:val="aff"/>
              <w:numPr>
                <w:ilvl w:val="0"/>
                <w:numId w:val="65"/>
              </w:numPr>
              <w:suppressAutoHyphens w:val="0"/>
              <w:spacing w:before="40" w:after="40"/>
              <w:ind w:left="167" w:hanging="167"/>
              <w:contextualSpacing w:val="0"/>
              <w:rPr>
                <w:rFonts w:cs="Tahoma"/>
                <w:szCs w:val="22"/>
                <w:lang w:val="el-GR"/>
              </w:rPr>
            </w:pPr>
            <w:r w:rsidRPr="00274B25">
              <w:rPr>
                <w:rFonts w:cs="Tahoma"/>
                <w:szCs w:val="22"/>
                <w:lang w:val="el-GR"/>
              </w:rPr>
              <w:t xml:space="preserve">Αναφορά προσαρμογών και ρυθμίσεων στο λογισμικό </w:t>
            </w:r>
          </w:p>
          <w:p w14:paraId="3E448985" w14:textId="77777777" w:rsidR="005C70E5" w:rsidRPr="00274B25" w:rsidRDefault="005C70E5" w:rsidP="00BF2AE3">
            <w:pPr>
              <w:pStyle w:val="aff"/>
              <w:numPr>
                <w:ilvl w:val="0"/>
                <w:numId w:val="65"/>
              </w:numPr>
              <w:suppressAutoHyphens w:val="0"/>
              <w:spacing w:before="40" w:after="40"/>
              <w:ind w:left="167" w:hanging="167"/>
              <w:contextualSpacing w:val="0"/>
              <w:rPr>
                <w:rFonts w:cs="Tahoma"/>
                <w:szCs w:val="22"/>
                <w:lang w:val="el-GR"/>
              </w:rPr>
            </w:pPr>
            <w:r w:rsidRPr="00274B25">
              <w:rPr>
                <w:rFonts w:cs="Tahoma"/>
                <w:szCs w:val="22"/>
                <w:lang w:val="el-GR"/>
              </w:rPr>
              <w:t>Καταγραφή αλλαγών (και απαιτήσεων που προέκυψαν από τις αλλαγές) στο Σύστημα Διαχείρισης Αιτημάτων (</w:t>
            </w:r>
            <w:r w:rsidRPr="00274B25">
              <w:rPr>
                <w:rFonts w:cs="Tahoma"/>
                <w:szCs w:val="22"/>
              </w:rPr>
              <w:t>Ticket</w:t>
            </w:r>
            <w:r w:rsidRPr="00274B25">
              <w:rPr>
                <w:rFonts w:cs="Tahoma"/>
                <w:szCs w:val="22"/>
                <w:lang w:val="el-GR"/>
              </w:rPr>
              <w:t xml:space="preserve"> </w:t>
            </w:r>
            <w:r w:rsidRPr="00274B25">
              <w:rPr>
                <w:rFonts w:cs="Tahoma"/>
                <w:szCs w:val="22"/>
              </w:rPr>
              <w:t>Management</w:t>
            </w:r>
            <w:r w:rsidRPr="00274B25">
              <w:rPr>
                <w:rFonts w:cs="Tahoma"/>
                <w:szCs w:val="22"/>
                <w:lang w:val="el-GR"/>
              </w:rPr>
              <w:t xml:space="preserve"> </w:t>
            </w:r>
            <w:r w:rsidRPr="00274B25">
              <w:rPr>
                <w:rFonts w:cs="Tahoma"/>
                <w:szCs w:val="22"/>
              </w:rPr>
              <w:t>System</w:t>
            </w:r>
            <w:r w:rsidRPr="00274B25">
              <w:rPr>
                <w:rFonts w:cs="Tahoma"/>
                <w:szCs w:val="22"/>
                <w:lang w:val="el-GR"/>
              </w:rPr>
              <w:t xml:space="preserve">) της ΚτΠ Α.Ε. </w:t>
            </w:r>
          </w:p>
          <w:p w14:paraId="665C9ADE" w14:textId="77777777" w:rsidR="005C70E5" w:rsidRPr="00274B25" w:rsidRDefault="005C70E5" w:rsidP="00BF2AE3">
            <w:pPr>
              <w:pStyle w:val="aff"/>
              <w:numPr>
                <w:ilvl w:val="0"/>
                <w:numId w:val="65"/>
              </w:numPr>
              <w:suppressAutoHyphens w:val="0"/>
              <w:spacing w:before="40" w:after="40"/>
              <w:ind w:left="167" w:hanging="167"/>
              <w:contextualSpacing w:val="0"/>
              <w:rPr>
                <w:rFonts w:cs="Tahoma"/>
                <w:szCs w:val="22"/>
              </w:rPr>
            </w:pPr>
            <w:r w:rsidRPr="00274B25">
              <w:rPr>
                <w:rFonts w:cs="Tahoma"/>
                <w:szCs w:val="22"/>
              </w:rPr>
              <w:t xml:space="preserve">Δελτία παρουσίας επιτόπιας υποστήριξης  </w:t>
            </w:r>
          </w:p>
          <w:p w14:paraId="75E39B45" w14:textId="77777777" w:rsidR="005C70E5" w:rsidRPr="00274B25" w:rsidRDefault="005C70E5" w:rsidP="00BF2AE3">
            <w:pPr>
              <w:pStyle w:val="aff"/>
              <w:numPr>
                <w:ilvl w:val="0"/>
                <w:numId w:val="65"/>
              </w:numPr>
              <w:suppressAutoHyphens w:val="0"/>
              <w:spacing w:before="40" w:after="40"/>
              <w:ind w:left="167" w:hanging="167"/>
              <w:contextualSpacing w:val="0"/>
              <w:rPr>
                <w:rFonts w:cs="Tahoma"/>
                <w:szCs w:val="22"/>
                <w:lang w:val="el-GR"/>
              </w:rPr>
            </w:pPr>
            <w:r w:rsidRPr="00274B25">
              <w:rPr>
                <w:rFonts w:cs="Tahoma"/>
                <w:szCs w:val="22"/>
                <w:lang w:val="el-GR"/>
              </w:rPr>
              <w:t xml:space="preserve">Απολογιστική Έκθεση </w:t>
            </w:r>
            <w:r w:rsidRPr="00274B25">
              <w:rPr>
                <w:rFonts w:cs="Tahoma"/>
                <w:szCs w:val="22"/>
              </w:rPr>
              <w:t>ad</w:t>
            </w:r>
            <w:r w:rsidRPr="00274B25">
              <w:rPr>
                <w:rFonts w:cs="Tahoma"/>
                <w:szCs w:val="22"/>
                <w:lang w:val="el-GR"/>
              </w:rPr>
              <w:t xml:space="preserve"> </w:t>
            </w:r>
            <w:r w:rsidRPr="00274B25">
              <w:rPr>
                <w:rFonts w:cs="Tahoma"/>
                <w:szCs w:val="22"/>
              </w:rPr>
              <w:t>hoc</w:t>
            </w:r>
            <w:r w:rsidRPr="00274B25">
              <w:rPr>
                <w:rFonts w:cs="Tahoma"/>
                <w:szCs w:val="22"/>
                <w:lang w:val="el-GR"/>
              </w:rPr>
              <w:t xml:space="preserve"> υπηρεσιών </w:t>
            </w:r>
            <w:r w:rsidRPr="00274B25">
              <w:rPr>
                <w:rFonts w:cs="Tahoma"/>
                <w:szCs w:val="22"/>
              </w:rPr>
              <w:t>development</w:t>
            </w:r>
          </w:p>
          <w:p w14:paraId="7C8DDAD2" w14:textId="62390295" w:rsidR="005C70E5" w:rsidRPr="00274B25" w:rsidRDefault="005C70E5" w:rsidP="00BF2AE3">
            <w:pPr>
              <w:pStyle w:val="aff"/>
              <w:numPr>
                <w:ilvl w:val="0"/>
                <w:numId w:val="65"/>
              </w:numPr>
              <w:suppressAutoHyphens w:val="0"/>
              <w:spacing w:before="40" w:after="40"/>
              <w:ind w:left="167" w:hanging="167"/>
              <w:contextualSpacing w:val="0"/>
              <w:rPr>
                <w:rFonts w:cs="Tahoma"/>
                <w:szCs w:val="22"/>
                <w:lang w:val="el-GR"/>
              </w:rPr>
            </w:pPr>
            <w:r w:rsidRPr="00274B25">
              <w:rPr>
                <w:rFonts w:cs="Tahoma"/>
                <w:szCs w:val="22"/>
              </w:rPr>
              <w:t xml:space="preserve">Απολογιστική Έκθεση εξάπλωσης Συστήματος </w:t>
            </w:r>
          </w:p>
        </w:tc>
      </w:tr>
    </w:tbl>
    <w:p w14:paraId="0174A690" w14:textId="77777777" w:rsidR="004D09B6" w:rsidRPr="00274B25" w:rsidRDefault="004D09B6" w:rsidP="00BF2AE3">
      <w:pPr>
        <w:rPr>
          <w:rFonts w:cs="Tahoma"/>
          <w:szCs w:val="22"/>
          <w:lang w:val="el-GR"/>
        </w:rPr>
      </w:pPr>
    </w:p>
    <w:p w14:paraId="540FDEA5" w14:textId="5883BE5E" w:rsidR="00C84A79" w:rsidRPr="00F3165C" w:rsidRDefault="00C84A79" w:rsidP="00C84A79">
      <w:pPr>
        <w:pStyle w:val="5"/>
        <w:numPr>
          <w:ilvl w:val="2"/>
          <w:numId w:val="11"/>
        </w:numPr>
        <w:spacing w:line="240" w:lineRule="auto"/>
        <w:rPr>
          <w:rFonts w:ascii="Tahoma" w:hAnsi="Tahoma" w:cs="Tahoma"/>
          <w:szCs w:val="22"/>
          <w:lang w:val="el-GR"/>
        </w:rPr>
      </w:pPr>
      <w:bookmarkStart w:id="571" w:name="_Ref46438170"/>
      <w:bookmarkStart w:id="572" w:name="_Toc58512436"/>
      <w:r w:rsidRPr="00F3165C">
        <w:rPr>
          <w:rFonts w:ascii="Tahoma" w:hAnsi="Tahoma" w:cs="Tahoma"/>
          <w:szCs w:val="22"/>
          <w:lang w:val="el-GR"/>
        </w:rPr>
        <w:t xml:space="preserve">Διαδικασία </w:t>
      </w:r>
      <w:r w:rsidR="00257699" w:rsidRPr="00F3165C">
        <w:rPr>
          <w:rFonts w:ascii="Tahoma" w:hAnsi="Tahoma" w:cs="Tahoma"/>
          <w:szCs w:val="22"/>
          <w:lang w:val="el-GR"/>
        </w:rPr>
        <w:t>ελέγχου</w:t>
      </w:r>
      <w:r w:rsidRPr="00F3165C">
        <w:rPr>
          <w:rFonts w:ascii="Tahoma" w:hAnsi="Tahoma" w:cs="Tahoma"/>
          <w:szCs w:val="22"/>
          <w:lang w:val="el-GR"/>
        </w:rPr>
        <w:t xml:space="preserve"> παραδοτέων ανά φάση υλοποίησης</w:t>
      </w:r>
      <w:bookmarkEnd w:id="571"/>
      <w:bookmarkEnd w:id="572"/>
    </w:p>
    <w:p w14:paraId="63C071ED" w14:textId="68DF85D5" w:rsidR="005C61DA" w:rsidRDefault="005C61DA" w:rsidP="00C84A79">
      <w:pPr>
        <w:spacing w:before="40" w:after="40"/>
        <w:rPr>
          <w:rFonts w:cs="Tahoma"/>
          <w:szCs w:val="22"/>
          <w:lang w:val="el-GR"/>
        </w:rPr>
      </w:pPr>
    </w:p>
    <w:tbl>
      <w:tblPr>
        <w:tblStyle w:val="aff0"/>
        <w:tblW w:w="5000" w:type="pct"/>
        <w:tblLayout w:type="fixed"/>
        <w:tblLook w:val="04A0" w:firstRow="1" w:lastRow="0" w:firstColumn="1" w:lastColumn="0" w:noHBand="0" w:noVBand="1"/>
      </w:tblPr>
      <w:tblGrid>
        <w:gridCol w:w="445"/>
        <w:gridCol w:w="720"/>
        <w:gridCol w:w="957"/>
        <w:gridCol w:w="3826"/>
        <w:gridCol w:w="2128"/>
        <w:gridCol w:w="1552"/>
      </w:tblGrid>
      <w:tr w:rsidR="00272394" w:rsidRPr="00892E1A" w14:paraId="0E3D8B61" w14:textId="4A92DE4F" w:rsidTr="00F3165C">
        <w:trPr>
          <w:trHeight w:val="336"/>
          <w:tblHeader/>
        </w:trPr>
        <w:tc>
          <w:tcPr>
            <w:tcW w:w="231" w:type="pct"/>
            <w:shd w:val="clear" w:color="auto" w:fill="FBE4D5"/>
            <w:vAlign w:val="center"/>
            <w:hideMark/>
          </w:tcPr>
          <w:p w14:paraId="4B9FD7C1" w14:textId="77777777" w:rsidR="00272394" w:rsidRPr="00892E1A" w:rsidRDefault="00272394" w:rsidP="00F3165C">
            <w:pPr>
              <w:suppressAutoHyphens w:val="0"/>
              <w:spacing w:after="0"/>
              <w:ind w:left="-109" w:right="-86"/>
              <w:jc w:val="center"/>
              <w:rPr>
                <w:rFonts w:cs="Tahoma"/>
                <w:b/>
                <w:bCs/>
                <w:color w:val="000000"/>
                <w:szCs w:val="22"/>
                <w:lang w:val="el-GR" w:eastAsia="el-GR"/>
              </w:rPr>
            </w:pPr>
            <w:r w:rsidRPr="00892E1A">
              <w:rPr>
                <w:rFonts w:cs="Tahoma"/>
                <w:b/>
                <w:bCs/>
                <w:color w:val="000000"/>
                <w:szCs w:val="22"/>
                <w:lang w:val="el-GR" w:eastAsia="el-GR"/>
              </w:rPr>
              <w:t>Α/Α</w:t>
            </w:r>
          </w:p>
        </w:tc>
        <w:tc>
          <w:tcPr>
            <w:tcW w:w="374" w:type="pct"/>
            <w:shd w:val="clear" w:color="auto" w:fill="FBE4D5"/>
            <w:vAlign w:val="center"/>
          </w:tcPr>
          <w:p w14:paraId="4E24D650" w14:textId="77777777" w:rsidR="00272394" w:rsidRPr="00892E1A" w:rsidRDefault="00272394" w:rsidP="00F3165C">
            <w:pPr>
              <w:suppressAutoHyphens w:val="0"/>
              <w:spacing w:after="0"/>
              <w:ind w:left="-199" w:right="-111"/>
              <w:jc w:val="center"/>
              <w:rPr>
                <w:rFonts w:cs="Tahoma"/>
                <w:b/>
                <w:bCs/>
                <w:color w:val="000000"/>
                <w:szCs w:val="22"/>
                <w:lang w:val="el-GR" w:eastAsia="el-GR"/>
              </w:rPr>
            </w:pPr>
            <w:r w:rsidRPr="00892E1A">
              <w:rPr>
                <w:rFonts w:cs="Tahoma"/>
                <w:b/>
                <w:bCs/>
                <w:color w:val="000000"/>
                <w:szCs w:val="22"/>
                <w:lang w:val="el-GR" w:eastAsia="el-GR"/>
              </w:rPr>
              <w:t>ΦΑΣΗ</w:t>
            </w:r>
          </w:p>
        </w:tc>
        <w:tc>
          <w:tcPr>
            <w:tcW w:w="497" w:type="pct"/>
            <w:shd w:val="clear" w:color="auto" w:fill="FBE4D5"/>
            <w:vAlign w:val="center"/>
            <w:hideMark/>
          </w:tcPr>
          <w:p w14:paraId="763E94AC" w14:textId="77777777" w:rsidR="00272394" w:rsidRPr="00892E1A" w:rsidRDefault="00272394" w:rsidP="00F3165C">
            <w:pPr>
              <w:suppressAutoHyphens w:val="0"/>
              <w:spacing w:after="0"/>
              <w:jc w:val="center"/>
              <w:rPr>
                <w:rFonts w:cs="Tahoma"/>
                <w:b/>
                <w:bCs/>
                <w:color w:val="000000"/>
                <w:szCs w:val="22"/>
                <w:lang w:val="el-GR" w:eastAsia="el-GR"/>
              </w:rPr>
            </w:pPr>
            <w:r w:rsidRPr="00892E1A">
              <w:rPr>
                <w:rFonts w:cs="Tahoma"/>
                <w:b/>
                <w:bCs/>
                <w:color w:val="000000"/>
                <w:szCs w:val="22"/>
                <w:lang w:val="el-GR" w:eastAsia="el-GR"/>
              </w:rPr>
              <w:t>ΚΩΔ. ΠΑΡΑΔΟΤΕΟΥ</w:t>
            </w:r>
          </w:p>
        </w:tc>
        <w:tc>
          <w:tcPr>
            <w:tcW w:w="1987" w:type="pct"/>
            <w:shd w:val="clear" w:color="auto" w:fill="FBE4D5"/>
            <w:vAlign w:val="center"/>
            <w:hideMark/>
          </w:tcPr>
          <w:p w14:paraId="59DA93FA" w14:textId="77777777" w:rsidR="00272394" w:rsidRPr="00892E1A" w:rsidRDefault="00272394" w:rsidP="00F3165C">
            <w:pPr>
              <w:suppressAutoHyphens w:val="0"/>
              <w:spacing w:after="0"/>
              <w:jc w:val="center"/>
              <w:rPr>
                <w:rFonts w:cs="Tahoma"/>
                <w:b/>
                <w:bCs/>
                <w:color w:val="000000"/>
                <w:szCs w:val="22"/>
                <w:lang w:val="el-GR" w:eastAsia="el-GR"/>
              </w:rPr>
            </w:pPr>
            <w:r w:rsidRPr="00892E1A">
              <w:rPr>
                <w:rFonts w:eastAsia="Calibri" w:cs="Tahoma"/>
                <w:b/>
                <w:bCs/>
                <w:color w:val="000000"/>
                <w:szCs w:val="22"/>
                <w:lang w:val="el-GR" w:eastAsia="el-GR"/>
              </w:rPr>
              <w:t>ΤΙΤΛΟΣ ΠΑΡΑΔΟΤΕΟΥ</w:t>
            </w:r>
          </w:p>
        </w:tc>
        <w:tc>
          <w:tcPr>
            <w:tcW w:w="1105" w:type="pct"/>
            <w:shd w:val="clear" w:color="auto" w:fill="FBE4D5"/>
            <w:vAlign w:val="center"/>
            <w:hideMark/>
          </w:tcPr>
          <w:p w14:paraId="27463309" w14:textId="77777777" w:rsidR="00095E56" w:rsidRPr="00892E1A" w:rsidRDefault="00272394" w:rsidP="00F3165C">
            <w:pPr>
              <w:suppressAutoHyphens w:val="0"/>
              <w:spacing w:after="0"/>
              <w:ind w:left="-89"/>
              <w:jc w:val="center"/>
              <w:rPr>
                <w:rFonts w:eastAsia="Calibri" w:cs="Tahoma"/>
                <w:b/>
                <w:bCs/>
                <w:color w:val="000000"/>
                <w:szCs w:val="22"/>
                <w:lang w:val="el-GR" w:eastAsia="el-GR"/>
              </w:rPr>
            </w:pPr>
            <w:r w:rsidRPr="00892E1A">
              <w:rPr>
                <w:rFonts w:eastAsia="Calibri" w:cs="Tahoma"/>
                <w:b/>
                <w:bCs/>
                <w:color w:val="000000"/>
                <w:szCs w:val="22"/>
                <w:lang w:val="el-GR" w:eastAsia="el-GR"/>
              </w:rPr>
              <w:t xml:space="preserve">ΧΡΟΝΟΣ ΥΠΟΒΟΛΗΣ </w:t>
            </w:r>
          </w:p>
          <w:p w14:paraId="316BC3A6" w14:textId="4B8E827D" w:rsidR="00272394" w:rsidRPr="00892E1A" w:rsidRDefault="00272394" w:rsidP="00F3165C">
            <w:pPr>
              <w:suppressAutoHyphens w:val="0"/>
              <w:spacing w:after="0"/>
              <w:ind w:left="-89"/>
              <w:jc w:val="center"/>
              <w:rPr>
                <w:rFonts w:cs="Tahoma"/>
                <w:b/>
                <w:bCs/>
                <w:color w:val="000000"/>
                <w:szCs w:val="22"/>
                <w:lang w:val="el-GR" w:eastAsia="el-GR"/>
              </w:rPr>
            </w:pPr>
            <w:r w:rsidRPr="00892E1A">
              <w:rPr>
                <w:rFonts w:eastAsia="Calibri" w:cs="Tahoma"/>
                <w:b/>
                <w:bCs/>
                <w:color w:val="000000"/>
                <w:szCs w:val="22"/>
                <w:lang w:val="el-GR" w:eastAsia="el-GR"/>
              </w:rPr>
              <w:t>1</w:t>
            </w:r>
            <w:r w:rsidRPr="00892E1A">
              <w:rPr>
                <w:rFonts w:eastAsia="Calibri" w:cs="Tahoma"/>
                <w:b/>
                <w:bCs/>
                <w:color w:val="000000"/>
                <w:szCs w:val="22"/>
                <w:vertAlign w:val="superscript"/>
                <w:lang w:val="el-GR" w:eastAsia="el-GR"/>
              </w:rPr>
              <w:t>η</w:t>
            </w:r>
            <w:r w:rsidR="00F3165C" w:rsidRPr="00892E1A">
              <w:rPr>
                <w:rFonts w:eastAsia="Calibri" w:cs="Tahoma"/>
                <w:b/>
                <w:bCs/>
                <w:color w:val="000000"/>
                <w:szCs w:val="22"/>
                <w:vertAlign w:val="superscript"/>
                <w:lang w:val="el-GR" w:eastAsia="el-GR"/>
              </w:rPr>
              <w:t>ς</w:t>
            </w:r>
            <w:r w:rsidRPr="00892E1A">
              <w:rPr>
                <w:rFonts w:eastAsia="Calibri" w:cs="Tahoma"/>
                <w:b/>
                <w:bCs/>
                <w:color w:val="000000"/>
                <w:szCs w:val="22"/>
                <w:lang w:val="el-GR" w:eastAsia="el-GR"/>
              </w:rPr>
              <w:t xml:space="preserve"> </w:t>
            </w:r>
            <w:r w:rsidR="00F3165C" w:rsidRPr="00892E1A">
              <w:rPr>
                <w:rFonts w:eastAsia="Calibri" w:cs="Tahoma"/>
                <w:b/>
                <w:bCs/>
                <w:color w:val="000000"/>
                <w:szCs w:val="22"/>
                <w:lang w:val="el-GR" w:eastAsia="el-GR"/>
              </w:rPr>
              <w:t xml:space="preserve">ΕΚΔΟΣΗΣ ΠΑΡΑΔΟΤΕΟΥ </w:t>
            </w:r>
          </w:p>
        </w:tc>
        <w:tc>
          <w:tcPr>
            <w:tcW w:w="806" w:type="pct"/>
            <w:shd w:val="clear" w:color="auto" w:fill="FBE4D5"/>
          </w:tcPr>
          <w:p w14:paraId="79F76F18" w14:textId="27A7FC93" w:rsidR="00095E56" w:rsidRPr="00892E1A" w:rsidRDefault="00F3165C" w:rsidP="00F3165C">
            <w:pPr>
              <w:suppressAutoHyphens w:val="0"/>
              <w:spacing w:after="0"/>
              <w:ind w:left="-192" w:right="-110"/>
              <w:jc w:val="center"/>
              <w:rPr>
                <w:rFonts w:eastAsia="Calibri" w:cs="Tahoma"/>
                <w:b/>
                <w:bCs/>
                <w:color w:val="000000"/>
                <w:szCs w:val="22"/>
                <w:lang w:val="el-GR" w:eastAsia="el-GR"/>
              </w:rPr>
            </w:pPr>
            <w:r w:rsidRPr="00892E1A">
              <w:rPr>
                <w:rFonts w:eastAsia="Calibri" w:cs="Tahoma"/>
                <w:b/>
                <w:bCs/>
                <w:color w:val="000000"/>
                <w:szCs w:val="22"/>
                <w:lang w:val="el-GR" w:eastAsia="el-GR"/>
              </w:rPr>
              <w:t>ΔΙΑΡΚΕΙΑ ΕΛΕΓΧΟΥ</w:t>
            </w:r>
          </w:p>
          <w:p w14:paraId="7F674A79" w14:textId="5398B284" w:rsidR="00272394" w:rsidRPr="00892E1A" w:rsidRDefault="00F3165C" w:rsidP="00F3165C">
            <w:pPr>
              <w:suppressAutoHyphens w:val="0"/>
              <w:spacing w:after="0"/>
              <w:ind w:left="-192" w:right="-110"/>
              <w:jc w:val="center"/>
              <w:rPr>
                <w:rFonts w:eastAsia="Calibri" w:cs="Tahoma"/>
                <w:b/>
                <w:bCs/>
                <w:color w:val="000000"/>
                <w:szCs w:val="22"/>
                <w:lang w:val="el-GR" w:eastAsia="el-GR"/>
              </w:rPr>
            </w:pPr>
            <w:r w:rsidRPr="00892E1A">
              <w:rPr>
                <w:rFonts w:eastAsia="Calibri" w:cs="Tahoma"/>
                <w:b/>
                <w:bCs/>
                <w:color w:val="000000"/>
                <w:szCs w:val="22"/>
                <w:lang w:val="el-GR" w:eastAsia="el-GR"/>
              </w:rPr>
              <w:t xml:space="preserve"> ΠΑΡΑΔΟΤΕΟΥ (ΜΗΝΕΣ)</w:t>
            </w:r>
          </w:p>
        </w:tc>
      </w:tr>
      <w:tr w:rsidR="00F3165C" w:rsidRPr="00892E1A" w14:paraId="74BF78F6" w14:textId="38A0F2A0" w:rsidTr="00F3165C">
        <w:trPr>
          <w:trHeight w:val="175"/>
        </w:trPr>
        <w:tc>
          <w:tcPr>
            <w:tcW w:w="231" w:type="pct"/>
            <w:noWrap/>
            <w:hideMark/>
          </w:tcPr>
          <w:p w14:paraId="6A18B412" w14:textId="77777777" w:rsidR="00F3165C" w:rsidRPr="00892E1A" w:rsidRDefault="00F3165C" w:rsidP="00F3165C">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c>
          <w:tcPr>
            <w:tcW w:w="374" w:type="pct"/>
          </w:tcPr>
          <w:p w14:paraId="50C0FA58" w14:textId="3A5C0781" w:rsidR="00F3165C" w:rsidRPr="00892E1A" w:rsidRDefault="00F3165C" w:rsidP="00F3165C">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Φ1</w:t>
            </w:r>
          </w:p>
        </w:tc>
        <w:tc>
          <w:tcPr>
            <w:tcW w:w="497" w:type="pct"/>
          </w:tcPr>
          <w:p w14:paraId="1650D9B6" w14:textId="3C3F27CD" w:rsidR="00F3165C" w:rsidRPr="00892E1A" w:rsidRDefault="00F3165C" w:rsidP="00F3165C">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Π1</w:t>
            </w:r>
          </w:p>
        </w:tc>
        <w:tc>
          <w:tcPr>
            <w:tcW w:w="1987" w:type="pct"/>
            <w:noWrap/>
            <w:vAlign w:val="center"/>
          </w:tcPr>
          <w:p w14:paraId="36BCE97E" w14:textId="1B33F787" w:rsidR="00F3165C" w:rsidRPr="00892E1A" w:rsidRDefault="00F3165C" w:rsidP="00F3165C">
            <w:pPr>
              <w:suppressAutoHyphens w:val="0"/>
              <w:spacing w:before="120" w:after="0"/>
              <w:jc w:val="left"/>
              <w:rPr>
                <w:rFonts w:cs="Tahoma"/>
                <w:bCs/>
                <w:color w:val="000000"/>
                <w:szCs w:val="22"/>
                <w:lang w:val="el-GR" w:eastAsia="el-GR"/>
              </w:rPr>
            </w:pPr>
            <w:r w:rsidRPr="00892E1A">
              <w:rPr>
                <w:rFonts w:cs="Tahoma"/>
                <w:bCs/>
                <w:sz w:val="22"/>
                <w:szCs w:val="22"/>
                <w:lang w:val="el-GR"/>
              </w:rPr>
              <w:t>Μελέτη Εφαρμογής Ανάλυση Ψηφιακών Υπηρεσιών / Εφαρμογών</w:t>
            </w:r>
          </w:p>
        </w:tc>
        <w:tc>
          <w:tcPr>
            <w:tcW w:w="1105" w:type="pct"/>
            <w:noWrap/>
          </w:tcPr>
          <w:p w14:paraId="08566077" w14:textId="28EAF33A" w:rsidR="00F3165C" w:rsidRPr="00892E1A" w:rsidRDefault="00F3165C" w:rsidP="00F3165C">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Μ2</w:t>
            </w:r>
          </w:p>
        </w:tc>
        <w:tc>
          <w:tcPr>
            <w:tcW w:w="806" w:type="pct"/>
          </w:tcPr>
          <w:p w14:paraId="1188C8E8" w14:textId="2405601A" w:rsidR="00F3165C" w:rsidRPr="00892E1A" w:rsidRDefault="00F3165C" w:rsidP="00F3165C">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F3165C" w:rsidRPr="00892E1A" w14:paraId="066AC4E8" w14:textId="47902B85" w:rsidTr="00F3165C">
        <w:trPr>
          <w:trHeight w:val="379"/>
        </w:trPr>
        <w:tc>
          <w:tcPr>
            <w:tcW w:w="231" w:type="pct"/>
            <w:noWrap/>
            <w:hideMark/>
          </w:tcPr>
          <w:p w14:paraId="70907D5C" w14:textId="77777777" w:rsidR="00F3165C" w:rsidRPr="00892E1A" w:rsidRDefault="00F3165C" w:rsidP="00F3165C">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c>
          <w:tcPr>
            <w:tcW w:w="374" w:type="pct"/>
          </w:tcPr>
          <w:p w14:paraId="72262655" w14:textId="5E228780" w:rsidR="00F3165C" w:rsidRPr="00892E1A" w:rsidRDefault="00F3165C" w:rsidP="00F3165C">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Φ1</w:t>
            </w:r>
          </w:p>
        </w:tc>
        <w:tc>
          <w:tcPr>
            <w:tcW w:w="497" w:type="pct"/>
          </w:tcPr>
          <w:p w14:paraId="3C998B15" w14:textId="4ED02F16" w:rsidR="00F3165C" w:rsidRPr="00892E1A" w:rsidRDefault="00F3165C" w:rsidP="00F3165C">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Π2</w:t>
            </w:r>
          </w:p>
        </w:tc>
        <w:tc>
          <w:tcPr>
            <w:tcW w:w="1987" w:type="pct"/>
            <w:noWrap/>
            <w:vAlign w:val="center"/>
          </w:tcPr>
          <w:p w14:paraId="69797660" w14:textId="33ABBA9A" w:rsidR="00F3165C" w:rsidRPr="00892E1A" w:rsidRDefault="00F3165C" w:rsidP="00F3165C">
            <w:pPr>
              <w:suppressAutoHyphens w:val="0"/>
              <w:spacing w:before="120" w:after="0"/>
              <w:jc w:val="left"/>
              <w:rPr>
                <w:rFonts w:cs="Tahoma"/>
                <w:bCs/>
                <w:color w:val="000000"/>
                <w:szCs w:val="22"/>
                <w:lang w:val="el-GR" w:eastAsia="el-GR"/>
              </w:rPr>
            </w:pPr>
            <w:r w:rsidRPr="00892E1A">
              <w:rPr>
                <w:rFonts w:cs="Tahoma"/>
                <w:bCs/>
                <w:szCs w:val="22"/>
                <w:lang w:val="el-GR"/>
              </w:rPr>
              <w:t>Σενάρια Ελέγχου Λογισμικού</w:t>
            </w:r>
            <w:r w:rsidRPr="00892E1A" w:rsidDel="002253A7">
              <w:rPr>
                <w:rFonts w:cs="Tahoma"/>
                <w:bCs/>
                <w:szCs w:val="22"/>
                <w:lang w:val="el-GR"/>
              </w:rPr>
              <w:t xml:space="preserve"> </w:t>
            </w:r>
            <w:r w:rsidRPr="00892E1A">
              <w:rPr>
                <w:rFonts w:cs="Tahoma"/>
                <w:bCs/>
                <w:szCs w:val="22"/>
                <w:lang w:val="el-GR"/>
              </w:rPr>
              <w:t>και Πλάνο Δοκιμών Ελέγχου</w:t>
            </w:r>
          </w:p>
        </w:tc>
        <w:tc>
          <w:tcPr>
            <w:tcW w:w="1105" w:type="pct"/>
          </w:tcPr>
          <w:p w14:paraId="73BF213B" w14:textId="45512EE6" w:rsidR="00F3165C" w:rsidRPr="00892E1A" w:rsidRDefault="00B227FF" w:rsidP="00F3165C">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Μ2</w:t>
            </w:r>
          </w:p>
        </w:tc>
        <w:tc>
          <w:tcPr>
            <w:tcW w:w="806" w:type="pct"/>
          </w:tcPr>
          <w:p w14:paraId="00E272D9" w14:textId="71CE9F4B" w:rsidR="00F3165C" w:rsidRPr="00892E1A" w:rsidRDefault="00B227FF" w:rsidP="00F3165C">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650AB1" w:rsidRPr="00892E1A" w14:paraId="4715DEA2" w14:textId="0A5CA708" w:rsidTr="00AF3B26">
        <w:trPr>
          <w:trHeight w:val="365"/>
        </w:trPr>
        <w:tc>
          <w:tcPr>
            <w:tcW w:w="231" w:type="pct"/>
            <w:noWrap/>
            <w:hideMark/>
          </w:tcPr>
          <w:p w14:paraId="49109E1F" w14:textId="77777777" w:rsidR="00650AB1" w:rsidRPr="00892E1A" w:rsidRDefault="00650AB1" w:rsidP="00650AB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3</w:t>
            </w:r>
          </w:p>
        </w:tc>
        <w:tc>
          <w:tcPr>
            <w:tcW w:w="374" w:type="pct"/>
          </w:tcPr>
          <w:p w14:paraId="1D8EDAB0" w14:textId="5A96967D" w:rsidR="00650AB1" w:rsidRPr="00892E1A" w:rsidRDefault="00650AB1" w:rsidP="00650AB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Φ1</w:t>
            </w:r>
          </w:p>
        </w:tc>
        <w:tc>
          <w:tcPr>
            <w:tcW w:w="497" w:type="pct"/>
          </w:tcPr>
          <w:p w14:paraId="0C685A19" w14:textId="75C5E84A" w:rsidR="00650AB1" w:rsidRPr="00892E1A" w:rsidRDefault="00650AB1" w:rsidP="00650AB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Π3</w:t>
            </w:r>
          </w:p>
        </w:tc>
        <w:tc>
          <w:tcPr>
            <w:tcW w:w="1987" w:type="pct"/>
            <w:noWrap/>
            <w:vAlign w:val="center"/>
          </w:tcPr>
          <w:p w14:paraId="1A55217D" w14:textId="5A8B89A1" w:rsidR="00650AB1" w:rsidRPr="00892E1A" w:rsidRDefault="00650AB1" w:rsidP="00650AB1">
            <w:pPr>
              <w:suppressAutoHyphens w:val="0"/>
              <w:spacing w:before="120" w:after="0"/>
              <w:jc w:val="left"/>
              <w:rPr>
                <w:rFonts w:cs="Tahoma"/>
                <w:bCs/>
                <w:sz w:val="22"/>
                <w:szCs w:val="22"/>
                <w:lang w:val="el-GR"/>
              </w:rPr>
            </w:pPr>
            <w:r w:rsidRPr="00892E1A">
              <w:rPr>
                <w:rFonts w:cs="Tahoma"/>
                <w:bCs/>
                <w:sz w:val="22"/>
                <w:szCs w:val="22"/>
                <w:lang w:val="el-GR"/>
              </w:rPr>
              <w:t>Σχέδιο Διαλειτουργικότητας και Διασύνδεσης του Συστήματος με τρίτα και εσωτερικά Συστήματα</w:t>
            </w:r>
          </w:p>
        </w:tc>
        <w:tc>
          <w:tcPr>
            <w:tcW w:w="1105" w:type="pct"/>
          </w:tcPr>
          <w:p w14:paraId="4EF278EC" w14:textId="5680F496" w:rsidR="00650AB1" w:rsidRPr="00892E1A" w:rsidRDefault="00B227FF" w:rsidP="00650AB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Μ2</w:t>
            </w:r>
          </w:p>
        </w:tc>
        <w:tc>
          <w:tcPr>
            <w:tcW w:w="806" w:type="pct"/>
          </w:tcPr>
          <w:p w14:paraId="1F809A3A" w14:textId="1EC1EC25" w:rsidR="00650AB1" w:rsidRPr="00892E1A" w:rsidRDefault="00B227FF" w:rsidP="00650AB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650AB1" w:rsidRPr="00892E1A" w14:paraId="74459CA5" w14:textId="23A96A84" w:rsidTr="00AF3B26">
        <w:trPr>
          <w:trHeight w:val="190"/>
        </w:trPr>
        <w:tc>
          <w:tcPr>
            <w:tcW w:w="231" w:type="pct"/>
            <w:noWrap/>
            <w:hideMark/>
          </w:tcPr>
          <w:p w14:paraId="2D0AD215" w14:textId="77777777" w:rsidR="00650AB1" w:rsidRPr="00892E1A" w:rsidRDefault="00650AB1" w:rsidP="00650AB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4</w:t>
            </w:r>
          </w:p>
        </w:tc>
        <w:tc>
          <w:tcPr>
            <w:tcW w:w="374" w:type="pct"/>
          </w:tcPr>
          <w:p w14:paraId="132A3251" w14:textId="5E924164" w:rsidR="00650AB1" w:rsidRPr="00892E1A" w:rsidRDefault="00650AB1" w:rsidP="00650AB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Φ1</w:t>
            </w:r>
          </w:p>
        </w:tc>
        <w:tc>
          <w:tcPr>
            <w:tcW w:w="497" w:type="pct"/>
          </w:tcPr>
          <w:p w14:paraId="54D91A3A" w14:textId="446D4370" w:rsidR="00650AB1" w:rsidRPr="00892E1A" w:rsidRDefault="00650AB1" w:rsidP="00650AB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Π4</w:t>
            </w:r>
          </w:p>
        </w:tc>
        <w:tc>
          <w:tcPr>
            <w:tcW w:w="1987" w:type="pct"/>
            <w:noWrap/>
            <w:vAlign w:val="center"/>
          </w:tcPr>
          <w:p w14:paraId="27D003E1" w14:textId="362BC64C" w:rsidR="00650AB1" w:rsidRPr="00892E1A" w:rsidRDefault="00650AB1" w:rsidP="00650AB1">
            <w:pPr>
              <w:suppressAutoHyphens w:val="0"/>
              <w:spacing w:before="120" w:after="0"/>
              <w:jc w:val="left"/>
              <w:rPr>
                <w:rFonts w:cs="Tahoma"/>
                <w:bCs/>
                <w:sz w:val="22"/>
                <w:szCs w:val="22"/>
                <w:lang w:val="el-GR"/>
              </w:rPr>
            </w:pPr>
            <w:r w:rsidRPr="00892E1A">
              <w:rPr>
                <w:rFonts w:cs="Tahoma"/>
                <w:bCs/>
                <w:sz w:val="22"/>
                <w:szCs w:val="22"/>
                <w:lang w:val="el-GR"/>
              </w:rPr>
              <w:t>Μελέτη μετάπτωσης στο G-Cloud</w:t>
            </w:r>
          </w:p>
        </w:tc>
        <w:tc>
          <w:tcPr>
            <w:tcW w:w="1105" w:type="pct"/>
          </w:tcPr>
          <w:p w14:paraId="72319C49" w14:textId="2C33FFD3" w:rsidR="00650AB1" w:rsidRPr="00892E1A" w:rsidRDefault="00B227FF" w:rsidP="00650AB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Μ2</w:t>
            </w:r>
          </w:p>
        </w:tc>
        <w:tc>
          <w:tcPr>
            <w:tcW w:w="806" w:type="pct"/>
          </w:tcPr>
          <w:p w14:paraId="35681811" w14:textId="108D1080" w:rsidR="00650AB1" w:rsidRPr="00892E1A" w:rsidRDefault="00B227FF" w:rsidP="00650AB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B227FF" w:rsidRPr="00892E1A" w14:paraId="1F23D0E4" w14:textId="77777777" w:rsidTr="00AF3B26">
        <w:trPr>
          <w:trHeight w:val="190"/>
        </w:trPr>
        <w:tc>
          <w:tcPr>
            <w:tcW w:w="231" w:type="pct"/>
            <w:noWrap/>
          </w:tcPr>
          <w:p w14:paraId="57F151EE" w14:textId="3BA0E3A8"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5</w:t>
            </w:r>
          </w:p>
        </w:tc>
        <w:tc>
          <w:tcPr>
            <w:tcW w:w="374" w:type="pct"/>
          </w:tcPr>
          <w:p w14:paraId="5FE0F26C" w14:textId="1C787BFC"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7" w:type="pct"/>
          </w:tcPr>
          <w:p w14:paraId="53C106B4" w14:textId="2EC0F089"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Π5</w:t>
            </w:r>
          </w:p>
        </w:tc>
        <w:tc>
          <w:tcPr>
            <w:tcW w:w="1987" w:type="pct"/>
            <w:noWrap/>
          </w:tcPr>
          <w:p w14:paraId="2F2B0FB1" w14:textId="702CEC8C"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Παραμετροποίηση/ προσαρμογή, ανάπτυξη ΕΦΑΡΜΟΓΩΝ</w:t>
            </w:r>
          </w:p>
        </w:tc>
        <w:tc>
          <w:tcPr>
            <w:tcW w:w="1105" w:type="pct"/>
          </w:tcPr>
          <w:p w14:paraId="2205CD26" w14:textId="4111D18A"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Μ10</w:t>
            </w:r>
          </w:p>
        </w:tc>
        <w:tc>
          <w:tcPr>
            <w:tcW w:w="806" w:type="pct"/>
          </w:tcPr>
          <w:p w14:paraId="539BE818" w14:textId="63A05FFD"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B227FF" w:rsidRPr="00892E1A" w14:paraId="4874EB8C" w14:textId="77777777" w:rsidTr="00AF3B26">
        <w:trPr>
          <w:trHeight w:val="190"/>
        </w:trPr>
        <w:tc>
          <w:tcPr>
            <w:tcW w:w="231" w:type="pct"/>
            <w:noWrap/>
          </w:tcPr>
          <w:p w14:paraId="530E77B0" w14:textId="2A51F4D2"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lastRenderedPageBreak/>
              <w:t>6</w:t>
            </w:r>
          </w:p>
        </w:tc>
        <w:tc>
          <w:tcPr>
            <w:tcW w:w="374" w:type="pct"/>
          </w:tcPr>
          <w:p w14:paraId="6D128D6D" w14:textId="55393455"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7" w:type="pct"/>
          </w:tcPr>
          <w:p w14:paraId="7BC87D6A" w14:textId="3AD8913C"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Π6</w:t>
            </w:r>
          </w:p>
        </w:tc>
        <w:tc>
          <w:tcPr>
            <w:tcW w:w="1987" w:type="pct"/>
            <w:noWrap/>
          </w:tcPr>
          <w:p w14:paraId="55803E39" w14:textId="067BAD2D"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 xml:space="preserve">Οριστικοποιημένο Σχέδιο Μετάπτωσης </w:t>
            </w:r>
          </w:p>
        </w:tc>
        <w:tc>
          <w:tcPr>
            <w:tcW w:w="1105" w:type="pct"/>
          </w:tcPr>
          <w:p w14:paraId="33DFEE25" w14:textId="1E769673"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Μ10</w:t>
            </w:r>
          </w:p>
        </w:tc>
        <w:tc>
          <w:tcPr>
            <w:tcW w:w="806" w:type="pct"/>
          </w:tcPr>
          <w:p w14:paraId="30BFC853" w14:textId="46768CE0"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B227FF" w:rsidRPr="00892E1A" w14:paraId="2783194C" w14:textId="77777777" w:rsidTr="00F3165C">
        <w:trPr>
          <w:trHeight w:val="190"/>
        </w:trPr>
        <w:tc>
          <w:tcPr>
            <w:tcW w:w="231" w:type="pct"/>
            <w:noWrap/>
          </w:tcPr>
          <w:p w14:paraId="4E1C1B6A" w14:textId="2529DA69"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7</w:t>
            </w:r>
          </w:p>
        </w:tc>
        <w:tc>
          <w:tcPr>
            <w:tcW w:w="374" w:type="pct"/>
          </w:tcPr>
          <w:p w14:paraId="27548DBF" w14:textId="0E998D27"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7" w:type="pct"/>
          </w:tcPr>
          <w:p w14:paraId="71CEA2DD" w14:textId="21487FFE"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Π7</w:t>
            </w:r>
          </w:p>
        </w:tc>
        <w:tc>
          <w:tcPr>
            <w:tcW w:w="1987" w:type="pct"/>
            <w:noWrap/>
          </w:tcPr>
          <w:p w14:paraId="1F4AE742" w14:textId="51AF43A1"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Επικαιροποιημένα Σενάρια Ελέγχου Λογισμικού</w:t>
            </w:r>
            <w:r w:rsidRPr="00892E1A" w:rsidDel="002253A7">
              <w:rPr>
                <w:rFonts w:cs="Tahoma"/>
                <w:bCs/>
                <w:sz w:val="22"/>
                <w:szCs w:val="22"/>
                <w:lang w:val="el-GR"/>
              </w:rPr>
              <w:t xml:space="preserve"> </w:t>
            </w:r>
            <w:r w:rsidRPr="00892E1A">
              <w:rPr>
                <w:rFonts w:cs="Tahoma"/>
                <w:bCs/>
                <w:sz w:val="22"/>
                <w:szCs w:val="22"/>
                <w:lang w:val="el-GR"/>
              </w:rPr>
              <w:t xml:space="preserve">και Πλάνο Δοκιμών Ελέγχου </w:t>
            </w:r>
          </w:p>
        </w:tc>
        <w:tc>
          <w:tcPr>
            <w:tcW w:w="1105" w:type="pct"/>
          </w:tcPr>
          <w:p w14:paraId="179682E8" w14:textId="2212BC8C" w:rsidR="00B227FF" w:rsidRPr="00892E1A" w:rsidRDefault="00B227FF" w:rsidP="00721DA4">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w:t>
            </w:r>
            <w:r w:rsidR="00721DA4" w:rsidRPr="00892E1A">
              <w:rPr>
                <w:rFonts w:cs="Tahoma"/>
                <w:color w:val="000000"/>
                <w:szCs w:val="22"/>
                <w:lang w:val="el-GR" w:eastAsia="el-GR"/>
              </w:rPr>
              <w:t>8</w:t>
            </w:r>
          </w:p>
        </w:tc>
        <w:tc>
          <w:tcPr>
            <w:tcW w:w="806" w:type="pct"/>
          </w:tcPr>
          <w:p w14:paraId="0428AD0A" w14:textId="1F22F73B"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B227FF" w:rsidRPr="00892E1A" w14:paraId="40949E5B" w14:textId="77777777" w:rsidTr="00AF3B26">
        <w:trPr>
          <w:trHeight w:val="190"/>
        </w:trPr>
        <w:tc>
          <w:tcPr>
            <w:tcW w:w="231" w:type="pct"/>
            <w:noWrap/>
          </w:tcPr>
          <w:p w14:paraId="2D0F1C79" w14:textId="51ACA883"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8</w:t>
            </w:r>
          </w:p>
        </w:tc>
        <w:tc>
          <w:tcPr>
            <w:tcW w:w="374" w:type="pct"/>
          </w:tcPr>
          <w:p w14:paraId="37C41E81" w14:textId="33C8D6B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7" w:type="pct"/>
          </w:tcPr>
          <w:p w14:paraId="79D31ED0" w14:textId="7562FAE7"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Π8</w:t>
            </w:r>
          </w:p>
        </w:tc>
        <w:tc>
          <w:tcPr>
            <w:tcW w:w="1987" w:type="pct"/>
            <w:noWrap/>
            <w:vAlign w:val="center"/>
          </w:tcPr>
          <w:p w14:paraId="33521D9B" w14:textId="4BC25EBD"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Μελέτη Ασφαλείας Συστήματος</w:t>
            </w:r>
          </w:p>
        </w:tc>
        <w:tc>
          <w:tcPr>
            <w:tcW w:w="1105" w:type="pct"/>
          </w:tcPr>
          <w:p w14:paraId="70468984" w14:textId="50D0B9B9" w:rsidR="00B227FF" w:rsidRPr="00892E1A" w:rsidRDefault="00B227FF" w:rsidP="00721DA4">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w:t>
            </w:r>
            <w:r w:rsidR="00721DA4" w:rsidRPr="00892E1A">
              <w:rPr>
                <w:rFonts w:cs="Tahoma"/>
                <w:color w:val="000000"/>
                <w:szCs w:val="22"/>
                <w:lang w:val="el-GR" w:eastAsia="el-GR"/>
              </w:rPr>
              <w:t>8</w:t>
            </w:r>
          </w:p>
        </w:tc>
        <w:tc>
          <w:tcPr>
            <w:tcW w:w="806" w:type="pct"/>
          </w:tcPr>
          <w:p w14:paraId="5D166E5C" w14:textId="6476CEF1"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B227FF" w:rsidRPr="00892E1A" w14:paraId="163328F5" w14:textId="77777777" w:rsidTr="00F3165C">
        <w:trPr>
          <w:trHeight w:val="190"/>
        </w:trPr>
        <w:tc>
          <w:tcPr>
            <w:tcW w:w="231" w:type="pct"/>
            <w:noWrap/>
          </w:tcPr>
          <w:p w14:paraId="7AF22793" w14:textId="67C99689"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9</w:t>
            </w:r>
          </w:p>
        </w:tc>
        <w:tc>
          <w:tcPr>
            <w:tcW w:w="374" w:type="pct"/>
          </w:tcPr>
          <w:p w14:paraId="36E52352" w14:textId="3AE18072"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7" w:type="pct"/>
          </w:tcPr>
          <w:p w14:paraId="0F88D071" w14:textId="714062A1"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Π9</w:t>
            </w:r>
          </w:p>
        </w:tc>
        <w:tc>
          <w:tcPr>
            <w:tcW w:w="1987" w:type="pct"/>
            <w:noWrap/>
          </w:tcPr>
          <w:p w14:paraId="0EB135C0" w14:textId="7AB95E09"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Ενοποίηση υποσυστημάτων στην τελική ΕΦΑΡΜΟΓΗ (system integration)</w:t>
            </w:r>
          </w:p>
        </w:tc>
        <w:tc>
          <w:tcPr>
            <w:tcW w:w="1105" w:type="pct"/>
          </w:tcPr>
          <w:p w14:paraId="3F67D127" w14:textId="1A2651C5"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Μ10</w:t>
            </w:r>
          </w:p>
        </w:tc>
        <w:tc>
          <w:tcPr>
            <w:tcW w:w="806" w:type="pct"/>
          </w:tcPr>
          <w:p w14:paraId="0CCFAD2C" w14:textId="4B1BAD89"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B227FF" w:rsidRPr="00892E1A" w14:paraId="0CD57BAE" w14:textId="77777777" w:rsidTr="00F3165C">
        <w:trPr>
          <w:trHeight w:val="190"/>
        </w:trPr>
        <w:tc>
          <w:tcPr>
            <w:tcW w:w="231" w:type="pct"/>
            <w:noWrap/>
          </w:tcPr>
          <w:p w14:paraId="6FC52881" w14:textId="264A6E5D"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10</w:t>
            </w:r>
          </w:p>
        </w:tc>
        <w:tc>
          <w:tcPr>
            <w:tcW w:w="374" w:type="pct"/>
          </w:tcPr>
          <w:p w14:paraId="79AFD7F8" w14:textId="78097312"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7" w:type="pct"/>
          </w:tcPr>
          <w:p w14:paraId="69FD2FB7" w14:textId="4E14BE49"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Π10</w:t>
            </w:r>
          </w:p>
        </w:tc>
        <w:tc>
          <w:tcPr>
            <w:tcW w:w="1987" w:type="pct"/>
            <w:noWrap/>
          </w:tcPr>
          <w:p w14:paraId="311C6B9A" w14:textId="34597642"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Σειρά Εγχειριδίων Τεκμηρίωσης (λειτουργικής &amp; υποστηρικτικής)</w:t>
            </w:r>
          </w:p>
        </w:tc>
        <w:tc>
          <w:tcPr>
            <w:tcW w:w="1105" w:type="pct"/>
          </w:tcPr>
          <w:p w14:paraId="2A58D0E8" w14:textId="10974DBA"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Μ10</w:t>
            </w:r>
          </w:p>
        </w:tc>
        <w:tc>
          <w:tcPr>
            <w:tcW w:w="806" w:type="pct"/>
          </w:tcPr>
          <w:p w14:paraId="2C532594" w14:textId="178D8F0C"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B227FF" w:rsidRPr="00892E1A" w14:paraId="4777F51E" w14:textId="77777777" w:rsidTr="00F3165C">
        <w:trPr>
          <w:trHeight w:val="190"/>
        </w:trPr>
        <w:tc>
          <w:tcPr>
            <w:tcW w:w="231" w:type="pct"/>
            <w:noWrap/>
          </w:tcPr>
          <w:p w14:paraId="3D8D75AB" w14:textId="1078A075"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11</w:t>
            </w:r>
          </w:p>
        </w:tc>
        <w:tc>
          <w:tcPr>
            <w:tcW w:w="374" w:type="pct"/>
          </w:tcPr>
          <w:p w14:paraId="76E7E6CD" w14:textId="1D907BB1"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7" w:type="pct"/>
          </w:tcPr>
          <w:p w14:paraId="398E43D4" w14:textId="0CD4E3D8"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Π11</w:t>
            </w:r>
          </w:p>
        </w:tc>
        <w:tc>
          <w:tcPr>
            <w:tcW w:w="1987" w:type="pct"/>
            <w:noWrap/>
          </w:tcPr>
          <w:p w14:paraId="21CCF183" w14:textId="671A8689"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Έκθεση αποτελεσμάτων διενέργειας ελέγχων</w:t>
            </w:r>
          </w:p>
        </w:tc>
        <w:tc>
          <w:tcPr>
            <w:tcW w:w="1105" w:type="pct"/>
          </w:tcPr>
          <w:p w14:paraId="4E59EBBB" w14:textId="2A61E060"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Μ10</w:t>
            </w:r>
          </w:p>
        </w:tc>
        <w:tc>
          <w:tcPr>
            <w:tcW w:w="806" w:type="pct"/>
          </w:tcPr>
          <w:p w14:paraId="6AB5472A" w14:textId="07E97BC0"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B227FF" w:rsidRPr="00892E1A" w14:paraId="356EC6D2" w14:textId="77777777" w:rsidTr="00F3165C">
        <w:trPr>
          <w:trHeight w:val="190"/>
        </w:trPr>
        <w:tc>
          <w:tcPr>
            <w:tcW w:w="231" w:type="pct"/>
            <w:noWrap/>
          </w:tcPr>
          <w:p w14:paraId="49EB9F5C" w14:textId="78F4B8C7"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12</w:t>
            </w:r>
          </w:p>
        </w:tc>
        <w:tc>
          <w:tcPr>
            <w:tcW w:w="374" w:type="pct"/>
          </w:tcPr>
          <w:p w14:paraId="6F4D685B" w14:textId="4AE5FC68"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Φ3</w:t>
            </w:r>
          </w:p>
        </w:tc>
        <w:tc>
          <w:tcPr>
            <w:tcW w:w="497" w:type="pct"/>
          </w:tcPr>
          <w:p w14:paraId="07A96665" w14:textId="5E358978"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Π12</w:t>
            </w:r>
          </w:p>
        </w:tc>
        <w:tc>
          <w:tcPr>
            <w:tcW w:w="1987" w:type="pct"/>
            <w:noWrap/>
          </w:tcPr>
          <w:p w14:paraId="08C9E392" w14:textId="37BBDF6A"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Ψηφιοποιημένα έγγραφα</w:t>
            </w:r>
          </w:p>
        </w:tc>
        <w:tc>
          <w:tcPr>
            <w:tcW w:w="1105" w:type="pct"/>
          </w:tcPr>
          <w:p w14:paraId="442C1854" w14:textId="4B576F97"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Μ10</w:t>
            </w:r>
          </w:p>
        </w:tc>
        <w:tc>
          <w:tcPr>
            <w:tcW w:w="806" w:type="pct"/>
          </w:tcPr>
          <w:p w14:paraId="6AAE2282" w14:textId="7460C227"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B227FF" w:rsidRPr="00892E1A" w14:paraId="779DFCB3" w14:textId="77777777" w:rsidTr="00F3165C">
        <w:trPr>
          <w:trHeight w:val="190"/>
        </w:trPr>
        <w:tc>
          <w:tcPr>
            <w:tcW w:w="231" w:type="pct"/>
            <w:noWrap/>
          </w:tcPr>
          <w:p w14:paraId="5941B36E" w14:textId="5F61ACBE"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13</w:t>
            </w:r>
          </w:p>
        </w:tc>
        <w:tc>
          <w:tcPr>
            <w:tcW w:w="374" w:type="pct"/>
          </w:tcPr>
          <w:p w14:paraId="488D74ED" w14:textId="74110A1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Φ3</w:t>
            </w:r>
          </w:p>
        </w:tc>
        <w:tc>
          <w:tcPr>
            <w:tcW w:w="497" w:type="pct"/>
          </w:tcPr>
          <w:p w14:paraId="75CB8C80" w14:textId="46E79CAE"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Π13</w:t>
            </w:r>
          </w:p>
        </w:tc>
        <w:tc>
          <w:tcPr>
            <w:tcW w:w="1987" w:type="pct"/>
            <w:noWrap/>
          </w:tcPr>
          <w:p w14:paraId="1CD9F3A0" w14:textId="3D76BFA6"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Μηνιαίες Αναφορές</w:t>
            </w:r>
          </w:p>
        </w:tc>
        <w:tc>
          <w:tcPr>
            <w:tcW w:w="1105" w:type="pct"/>
          </w:tcPr>
          <w:p w14:paraId="706414F8" w14:textId="2580DB3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Μ10</w:t>
            </w:r>
          </w:p>
        </w:tc>
        <w:tc>
          <w:tcPr>
            <w:tcW w:w="806" w:type="pct"/>
          </w:tcPr>
          <w:p w14:paraId="4A8551C0" w14:textId="5B6626D7"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w:t>
            </w:r>
          </w:p>
        </w:tc>
      </w:tr>
      <w:tr w:rsidR="00B227FF" w:rsidRPr="00892E1A" w14:paraId="21770F49" w14:textId="77777777" w:rsidTr="00F3165C">
        <w:trPr>
          <w:trHeight w:val="190"/>
        </w:trPr>
        <w:tc>
          <w:tcPr>
            <w:tcW w:w="231" w:type="pct"/>
            <w:noWrap/>
          </w:tcPr>
          <w:p w14:paraId="59E3ED4D" w14:textId="412CD801"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14</w:t>
            </w:r>
          </w:p>
        </w:tc>
        <w:tc>
          <w:tcPr>
            <w:tcW w:w="374" w:type="pct"/>
          </w:tcPr>
          <w:p w14:paraId="18139444" w14:textId="0FA30A7D"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Φ4</w:t>
            </w:r>
          </w:p>
        </w:tc>
        <w:tc>
          <w:tcPr>
            <w:tcW w:w="497" w:type="pct"/>
          </w:tcPr>
          <w:p w14:paraId="422BC0C1" w14:textId="3E72A21E"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Π14</w:t>
            </w:r>
          </w:p>
        </w:tc>
        <w:tc>
          <w:tcPr>
            <w:tcW w:w="1987" w:type="pct"/>
            <w:noWrap/>
          </w:tcPr>
          <w:p w14:paraId="238E93F7" w14:textId="41E78206"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Εγκατεστημένο ΛΟΓΙΣΜΙΚΟ ΕΦΑΡΜΟΓΩΝ, σε λειτουργική ετοιμότητα για την Πιλοτική Λειτουργία</w:t>
            </w:r>
          </w:p>
        </w:tc>
        <w:tc>
          <w:tcPr>
            <w:tcW w:w="1105" w:type="pct"/>
          </w:tcPr>
          <w:p w14:paraId="2FCF3B21" w14:textId="2FFBB27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Μ11</w:t>
            </w:r>
          </w:p>
        </w:tc>
        <w:tc>
          <w:tcPr>
            <w:tcW w:w="806" w:type="pct"/>
          </w:tcPr>
          <w:p w14:paraId="3C1C3702" w14:textId="3BD983CF"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3371D4C1" w14:textId="77777777" w:rsidTr="00F3165C">
        <w:trPr>
          <w:trHeight w:val="190"/>
        </w:trPr>
        <w:tc>
          <w:tcPr>
            <w:tcW w:w="231" w:type="pct"/>
            <w:noWrap/>
          </w:tcPr>
          <w:p w14:paraId="462EA58F" w14:textId="7067762D"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15</w:t>
            </w:r>
          </w:p>
        </w:tc>
        <w:tc>
          <w:tcPr>
            <w:tcW w:w="374" w:type="pct"/>
          </w:tcPr>
          <w:p w14:paraId="06922A7B" w14:textId="7AA554AF"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Φ5</w:t>
            </w:r>
          </w:p>
        </w:tc>
        <w:tc>
          <w:tcPr>
            <w:tcW w:w="497" w:type="pct"/>
          </w:tcPr>
          <w:p w14:paraId="307467C2" w14:textId="4EC229BF"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Π15</w:t>
            </w:r>
          </w:p>
        </w:tc>
        <w:tc>
          <w:tcPr>
            <w:tcW w:w="1987" w:type="pct"/>
            <w:noWrap/>
          </w:tcPr>
          <w:p w14:paraId="7CBD445B" w14:textId="4DAF6EBF"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 xml:space="preserve">Επικαιροποιημένα Σενάρια ελέγχου (μετά από Πιλοτική Λειτουργία) </w:t>
            </w:r>
          </w:p>
        </w:tc>
        <w:tc>
          <w:tcPr>
            <w:tcW w:w="1105" w:type="pct"/>
          </w:tcPr>
          <w:p w14:paraId="03F450D2" w14:textId="124243F7" w:rsidR="00B227FF" w:rsidRPr="00892E1A" w:rsidRDefault="00B227FF" w:rsidP="00721DA4">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w:t>
            </w:r>
            <w:r w:rsidR="00721DA4" w:rsidRPr="00892E1A">
              <w:rPr>
                <w:rFonts w:cs="Tahoma"/>
                <w:color w:val="000000"/>
                <w:szCs w:val="22"/>
                <w:lang w:val="el-GR" w:eastAsia="el-GR"/>
              </w:rPr>
              <w:t>2</w:t>
            </w:r>
          </w:p>
        </w:tc>
        <w:tc>
          <w:tcPr>
            <w:tcW w:w="806" w:type="pct"/>
          </w:tcPr>
          <w:p w14:paraId="4ECD4235" w14:textId="73C13F4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5B314E5E" w14:textId="77777777" w:rsidTr="00F3165C">
        <w:trPr>
          <w:trHeight w:val="190"/>
        </w:trPr>
        <w:tc>
          <w:tcPr>
            <w:tcW w:w="231" w:type="pct"/>
            <w:noWrap/>
          </w:tcPr>
          <w:p w14:paraId="3C1B52F3" w14:textId="4C2D980E"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16</w:t>
            </w:r>
          </w:p>
        </w:tc>
        <w:tc>
          <w:tcPr>
            <w:tcW w:w="374" w:type="pct"/>
          </w:tcPr>
          <w:p w14:paraId="7F4A19A7" w14:textId="33AEB4B6"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Φ5</w:t>
            </w:r>
          </w:p>
        </w:tc>
        <w:tc>
          <w:tcPr>
            <w:tcW w:w="497" w:type="pct"/>
          </w:tcPr>
          <w:p w14:paraId="58C712A7" w14:textId="09C85DDB"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Π16</w:t>
            </w:r>
          </w:p>
        </w:tc>
        <w:tc>
          <w:tcPr>
            <w:tcW w:w="1987" w:type="pct"/>
            <w:noWrap/>
          </w:tcPr>
          <w:p w14:paraId="68237B97" w14:textId="5E386CE7"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 xml:space="preserve">Πλήρως ελεγμένο λογισμικό υποδομής και εφαρμογών σε συνθήκες λειτουργίας που προσομοιώνουν τις πραγματικές έτοιμο να μπει σε Δοκιμαστική Λειτουργία </w:t>
            </w:r>
          </w:p>
        </w:tc>
        <w:tc>
          <w:tcPr>
            <w:tcW w:w="1105" w:type="pct"/>
          </w:tcPr>
          <w:p w14:paraId="3449316A" w14:textId="75779019"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Μ14</w:t>
            </w:r>
          </w:p>
        </w:tc>
        <w:tc>
          <w:tcPr>
            <w:tcW w:w="806" w:type="pct"/>
          </w:tcPr>
          <w:p w14:paraId="76F97603" w14:textId="06DFFD9B"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00768857" w14:textId="77777777" w:rsidTr="00F3165C">
        <w:trPr>
          <w:trHeight w:val="190"/>
        </w:trPr>
        <w:tc>
          <w:tcPr>
            <w:tcW w:w="231" w:type="pct"/>
            <w:noWrap/>
          </w:tcPr>
          <w:p w14:paraId="2848E6CD" w14:textId="0C2F26BC"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17</w:t>
            </w:r>
          </w:p>
        </w:tc>
        <w:tc>
          <w:tcPr>
            <w:tcW w:w="374" w:type="pct"/>
          </w:tcPr>
          <w:p w14:paraId="0FCB04D1" w14:textId="50577CC3"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Φ5</w:t>
            </w:r>
          </w:p>
        </w:tc>
        <w:tc>
          <w:tcPr>
            <w:tcW w:w="497" w:type="pct"/>
          </w:tcPr>
          <w:p w14:paraId="7A847E32" w14:textId="66C54963"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Π17</w:t>
            </w:r>
          </w:p>
        </w:tc>
        <w:tc>
          <w:tcPr>
            <w:tcW w:w="1987" w:type="pct"/>
            <w:noWrap/>
          </w:tcPr>
          <w:p w14:paraId="47EA2DD0" w14:textId="35B6B9C1"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Υπηρεσίες πιλοτικής λειτουργίας</w:t>
            </w:r>
          </w:p>
        </w:tc>
        <w:tc>
          <w:tcPr>
            <w:tcW w:w="1105" w:type="pct"/>
          </w:tcPr>
          <w:p w14:paraId="7DEC62E5" w14:textId="7AFCE108"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Μ14</w:t>
            </w:r>
          </w:p>
        </w:tc>
        <w:tc>
          <w:tcPr>
            <w:tcW w:w="806" w:type="pct"/>
          </w:tcPr>
          <w:p w14:paraId="709ADF54" w14:textId="5251F4D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5B78EB4F" w14:textId="77777777" w:rsidTr="00F3165C">
        <w:trPr>
          <w:trHeight w:val="190"/>
        </w:trPr>
        <w:tc>
          <w:tcPr>
            <w:tcW w:w="231" w:type="pct"/>
            <w:noWrap/>
          </w:tcPr>
          <w:p w14:paraId="1CBF4B02" w14:textId="07ED9F0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18</w:t>
            </w:r>
          </w:p>
        </w:tc>
        <w:tc>
          <w:tcPr>
            <w:tcW w:w="374" w:type="pct"/>
          </w:tcPr>
          <w:p w14:paraId="71AD4365" w14:textId="475A2C17"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Φ5</w:t>
            </w:r>
          </w:p>
        </w:tc>
        <w:tc>
          <w:tcPr>
            <w:tcW w:w="497" w:type="pct"/>
          </w:tcPr>
          <w:p w14:paraId="1EFF7853" w14:textId="399D48F6"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Π18</w:t>
            </w:r>
          </w:p>
        </w:tc>
        <w:tc>
          <w:tcPr>
            <w:tcW w:w="1987" w:type="pct"/>
            <w:noWrap/>
          </w:tcPr>
          <w:p w14:paraId="49B7BABB" w14:textId="3E00E0CE"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Επικαιροποιημένη Σειρά Εγχειριδίων Τεκμηρίωσης (λειτουργικής &amp; υποστηρικτικής)</w:t>
            </w:r>
          </w:p>
        </w:tc>
        <w:tc>
          <w:tcPr>
            <w:tcW w:w="1105" w:type="pct"/>
          </w:tcPr>
          <w:p w14:paraId="288362B7" w14:textId="6CFFF4C5"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Μ14</w:t>
            </w:r>
          </w:p>
        </w:tc>
        <w:tc>
          <w:tcPr>
            <w:tcW w:w="806" w:type="pct"/>
          </w:tcPr>
          <w:p w14:paraId="536EC498" w14:textId="325E0A86"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17F62EB3" w14:textId="77777777" w:rsidTr="00F3165C">
        <w:trPr>
          <w:trHeight w:val="190"/>
        </w:trPr>
        <w:tc>
          <w:tcPr>
            <w:tcW w:w="231" w:type="pct"/>
            <w:noWrap/>
          </w:tcPr>
          <w:p w14:paraId="7F5154E5" w14:textId="41FA101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19</w:t>
            </w:r>
          </w:p>
        </w:tc>
        <w:tc>
          <w:tcPr>
            <w:tcW w:w="374" w:type="pct"/>
          </w:tcPr>
          <w:p w14:paraId="6E32CDC0" w14:textId="695A53BB"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Φ5</w:t>
            </w:r>
          </w:p>
        </w:tc>
        <w:tc>
          <w:tcPr>
            <w:tcW w:w="497" w:type="pct"/>
          </w:tcPr>
          <w:p w14:paraId="2E0C22A1" w14:textId="6204D1B8"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Π19</w:t>
            </w:r>
          </w:p>
        </w:tc>
        <w:tc>
          <w:tcPr>
            <w:tcW w:w="1987" w:type="pct"/>
            <w:noWrap/>
          </w:tcPr>
          <w:p w14:paraId="22995946" w14:textId="42BD0173"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Επικαιροποιημένη Μελέτη Ασφάλειας Συστήματος</w:t>
            </w:r>
          </w:p>
        </w:tc>
        <w:tc>
          <w:tcPr>
            <w:tcW w:w="1105" w:type="pct"/>
          </w:tcPr>
          <w:p w14:paraId="7002A3A6" w14:textId="2CC9FF23"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Μ14</w:t>
            </w:r>
          </w:p>
        </w:tc>
        <w:tc>
          <w:tcPr>
            <w:tcW w:w="806" w:type="pct"/>
          </w:tcPr>
          <w:p w14:paraId="304D139D" w14:textId="5C4DB1F6"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793F1A4E" w14:textId="77777777" w:rsidTr="00F3165C">
        <w:trPr>
          <w:trHeight w:val="190"/>
        </w:trPr>
        <w:tc>
          <w:tcPr>
            <w:tcW w:w="231" w:type="pct"/>
            <w:noWrap/>
          </w:tcPr>
          <w:p w14:paraId="3C75145E" w14:textId="260C9886"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20</w:t>
            </w:r>
          </w:p>
        </w:tc>
        <w:tc>
          <w:tcPr>
            <w:tcW w:w="374" w:type="pct"/>
          </w:tcPr>
          <w:p w14:paraId="729B2AB2" w14:textId="494B23EB"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Φ5</w:t>
            </w:r>
          </w:p>
        </w:tc>
        <w:tc>
          <w:tcPr>
            <w:tcW w:w="497" w:type="pct"/>
          </w:tcPr>
          <w:p w14:paraId="45C1D29E" w14:textId="6DEE5D3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Π20</w:t>
            </w:r>
          </w:p>
        </w:tc>
        <w:tc>
          <w:tcPr>
            <w:tcW w:w="1987" w:type="pct"/>
            <w:noWrap/>
          </w:tcPr>
          <w:p w14:paraId="37B9DD3A" w14:textId="67ED5E9C"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Τεύχος αποτελεσμάτων Πιλοτικής Λειτουργίας</w:t>
            </w:r>
          </w:p>
        </w:tc>
        <w:tc>
          <w:tcPr>
            <w:tcW w:w="1105" w:type="pct"/>
          </w:tcPr>
          <w:p w14:paraId="7068CE23" w14:textId="3C716B8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Μ14</w:t>
            </w:r>
          </w:p>
        </w:tc>
        <w:tc>
          <w:tcPr>
            <w:tcW w:w="806" w:type="pct"/>
          </w:tcPr>
          <w:p w14:paraId="7FB90D45" w14:textId="66368549"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553AE285" w14:textId="77777777" w:rsidTr="00F3165C">
        <w:trPr>
          <w:trHeight w:val="190"/>
        </w:trPr>
        <w:tc>
          <w:tcPr>
            <w:tcW w:w="231" w:type="pct"/>
            <w:noWrap/>
          </w:tcPr>
          <w:p w14:paraId="75243ADD" w14:textId="4C441BA7"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21</w:t>
            </w:r>
          </w:p>
        </w:tc>
        <w:tc>
          <w:tcPr>
            <w:tcW w:w="374" w:type="pct"/>
          </w:tcPr>
          <w:p w14:paraId="09F32208" w14:textId="62ADD94B"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Φ6</w:t>
            </w:r>
          </w:p>
        </w:tc>
        <w:tc>
          <w:tcPr>
            <w:tcW w:w="497" w:type="pct"/>
          </w:tcPr>
          <w:p w14:paraId="4F6D3631" w14:textId="6C7A7A2A"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Π21</w:t>
            </w:r>
          </w:p>
        </w:tc>
        <w:tc>
          <w:tcPr>
            <w:tcW w:w="1987" w:type="pct"/>
            <w:noWrap/>
          </w:tcPr>
          <w:p w14:paraId="2BC4D2DD" w14:textId="7E5FF3C4"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Οριστικοποιημένος οδηγός εκπαίδευσης</w:t>
            </w:r>
          </w:p>
        </w:tc>
        <w:tc>
          <w:tcPr>
            <w:tcW w:w="1105" w:type="pct"/>
          </w:tcPr>
          <w:p w14:paraId="38DA32B1" w14:textId="1157F35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Μ14</w:t>
            </w:r>
          </w:p>
        </w:tc>
        <w:tc>
          <w:tcPr>
            <w:tcW w:w="806" w:type="pct"/>
          </w:tcPr>
          <w:p w14:paraId="25D771F1" w14:textId="761E9556"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3EE3F51F" w14:textId="77777777" w:rsidTr="00F3165C">
        <w:trPr>
          <w:trHeight w:val="190"/>
        </w:trPr>
        <w:tc>
          <w:tcPr>
            <w:tcW w:w="231" w:type="pct"/>
            <w:noWrap/>
          </w:tcPr>
          <w:p w14:paraId="618D76D9" w14:textId="2996692C"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22</w:t>
            </w:r>
          </w:p>
        </w:tc>
        <w:tc>
          <w:tcPr>
            <w:tcW w:w="374" w:type="pct"/>
          </w:tcPr>
          <w:p w14:paraId="0B155733" w14:textId="4275F3CE"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Φ6</w:t>
            </w:r>
          </w:p>
        </w:tc>
        <w:tc>
          <w:tcPr>
            <w:tcW w:w="497" w:type="pct"/>
          </w:tcPr>
          <w:p w14:paraId="4CBEF660" w14:textId="31AD9B37"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Π22</w:t>
            </w:r>
          </w:p>
        </w:tc>
        <w:tc>
          <w:tcPr>
            <w:tcW w:w="1987" w:type="pct"/>
            <w:noWrap/>
          </w:tcPr>
          <w:p w14:paraId="54FE9937" w14:textId="4217AF52"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 xml:space="preserve">Υπηρεσίες εκπαίδευσης </w:t>
            </w:r>
          </w:p>
        </w:tc>
        <w:tc>
          <w:tcPr>
            <w:tcW w:w="1105" w:type="pct"/>
          </w:tcPr>
          <w:p w14:paraId="4648B2BD" w14:textId="1BF1E0BB"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Μ14</w:t>
            </w:r>
          </w:p>
        </w:tc>
        <w:tc>
          <w:tcPr>
            <w:tcW w:w="806" w:type="pct"/>
          </w:tcPr>
          <w:p w14:paraId="6DFDDBBE" w14:textId="29471A03"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1982A486" w14:textId="77777777" w:rsidTr="00F3165C">
        <w:trPr>
          <w:trHeight w:val="190"/>
        </w:trPr>
        <w:tc>
          <w:tcPr>
            <w:tcW w:w="231" w:type="pct"/>
            <w:noWrap/>
          </w:tcPr>
          <w:p w14:paraId="3AE80D77" w14:textId="0A4D873E"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lastRenderedPageBreak/>
              <w:t>23</w:t>
            </w:r>
          </w:p>
        </w:tc>
        <w:tc>
          <w:tcPr>
            <w:tcW w:w="374" w:type="pct"/>
          </w:tcPr>
          <w:p w14:paraId="73596525" w14:textId="4216EC58"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Φ6</w:t>
            </w:r>
          </w:p>
        </w:tc>
        <w:tc>
          <w:tcPr>
            <w:tcW w:w="497" w:type="pct"/>
          </w:tcPr>
          <w:p w14:paraId="478A3141" w14:textId="6C284D7E"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Π23</w:t>
            </w:r>
          </w:p>
        </w:tc>
        <w:tc>
          <w:tcPr>
            <w:tcW w:w="1987" w:type="pct"/>
            <w:noWrap/>
          </w:tcPr>
          <w:p w14:paraId="1B906B59" w14:textId="21ADC637"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Έκθεση αξιολόγησης αποτελεσμάτων εκπαίδευσης</w:t>
            </w:r>
          </w:p>
        </w:tc>
        <w:tc>
          <w:tcPr>
            <w:tcW w:w="1105" w:type="pct"/>
          </w:tcPr>
          <w:p w14:paraId="0E72FBEB" w14:textId="7C67AE76"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Μ14</w:t>
            </w:r>
          </w:p>
        </w:tc>
        <w:tc>
          <w:tcPr>
            <w:tcW w:w="806" w:type="pct"/>
          </w:tcPr>
          <w:p w14:paraId="6C371DE4" w14:textId="309CD4BD"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75F7AE26" w14:textId="77777777" w:rsidTr="00F3165C">
        <w:trPr>
          <w:trHeight w:val="190"/>
        </w:trPr>
        <w:tc>
          <w:tcPr>
            <w:tcW w:w="231" w:type="pct"/>
            <w:noWrap/>
          </w:tcPr>
          <w:p w14:paraId="1B439A5D" w14:textId="5B4A0939"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24</w:t>
            </w:r>
          </w:p>
        </w:tc>
        <w:tc>
          <w:tcPr>
            <w:tcW w:w="374" w:type="pct"/>
          </w:tcPr>
          <w:p w14:paraId="0B85B45C" w14:textId="0475C2E4"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Φ7</w:t>
            </w:r>
          </w:p>
        </w:tc>
        <w:tc>
          <w:tcPr>
            <w:tcW w:w="497" w:type="pct"/>
          </w:tcPr>
          <w:p w14:paraId="2364E758" w14:textId="6131C3AC"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Π24</w:t>
            </w:r>
          </w:p>
        </w:tc>
        <w:tc>
          <w:tcPr>
            <w:tcW w:w="1987" w:type="pct"/>
            <w:noWrap/>
          </w:tcPr>
          <w:p w14:paraId="710BDE1A" w14:textId="5BB3D31E"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Τελικό σύστημα (περιβάλλον, λειτουργικότητα, δεδομένα) σε κανονική επιχειρησιακή λειτουργία</w:t>
            </w:r>
          </w:p>
        </w:tc>
        <w:tc>
          <w:tcPr>
            <w:tcW w:w="1105" w:type="pct"/>
          </w:tcPr>
          <w:p w14:paraId="6F54820E" w14:textId="3F3401BE"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Μ17</w:t>
            </w:r>
          </w:p>
        </w:tc>
        <w:tc>
          <w:tcPr>
            <w:tcW w:w="806" w:type="pct"/>
          </w:tcPr>
          <w:p w14:paraId="180E419C" w14:textId="3858A83D"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23B8B33B" w14:textId="77777777" w:rsidTr="00F3165C">
        <w:trPr>
          <w:trHeight w:val="190"/>
        </w:trPr>
        <w:tc>
          <w:tcPr>
            <w:tcW w:w="231" w:type="pct"/>
            <w:noWrap/>
          </w:tcPr>
          <w:p w14:paraId="1AE960AC" w14:textId="4250B649"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25</w:t>
            </w:r>
          </w:p>
        </w:tc>
        <w:tc>
          <w:tcPr>
            <w:tcW w:w="374" w:type="pct"/>
          </w:tcPr>
          <w:p w14:paraId="062E7803" w14:textId="34C24CEA"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Φ7</w:t>
            </w:r>
          </w:p>
        </w:tc>
        <w:tc>
          <w:tcPr>
            <w:tcW w:w="497" w:type="pct"/>
          </w:tcPr>
          <w:p w14:paraId="3FBEB02E" w14:textId="4D2C82B6"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Π25</w:t>
            </w:r>
          </w:p>
        </w:tc>
        <w:tc>
          <w:tcPr>
            <w:tcW w:w="1987" w:type="pct"/>
            <w:noWrap/>
          </w:tcPr>
          <w:p w14:paraId="1179AB2E" w14:textId="118AAC31" w:rsidR="00B227FF" w:rsidRPr="00892E1A" w:rsidRDefault="00B227FF" w:rsidP="00786CEC">
            <w:pPr>
              <w:suppressAutoHyphens w:val="0"/>
              <w:spacing w:before="120" w:after="0"/>
              <w:jc w:val="left"/>
              <w:rPr>
                <w:rFonts w:cs="Tahoma"/>
                <w:bCs/>
                <w:sz w:val="22"/>
                <w:szCs w:val="22"/>
                <w:lang w:val="el-GR"/>
              </w:rPr>
            </w:pPr>
            <w:r w:rsidRPr="00892E1A">
              <w:rPr>
                <w:rFonts w:cs="Tahoma"/>
                <w:bCs/>
                <w:sz w:val="22"/>
                <w:szCs w:val="22"/>
                <w:lang w:val="el-GR"/>
              </w:rPr>
              <w:t>Πηγαίος Κώδικας</w:t>
            </w:r>
            <w:r w:rsidR="00786CEC">
              <w:rPr>
                <w:rFonts w:cs="Tahoma"/>
                <w:bCs/>
                <w:sz w:val="22"/>
                <w:szCs w:val="22"/>
                <w:lang w:val="el-GR"/>
              </w:rPr>
              <w:t xml:space="preserve"> με αναλυτική τεκμηρίωση,</w:t>
            </w:r>
            <w:r w:rsidRPr="00892E1A">
              <w:rPr>
                <w:rFonts w:cs="Tahoma"/>
                <w:bCs/>
                <w:sz w:val="22"/>
                <w:szCs w:val="22"/>
                <w:lang w:val="el-GR"/>
              </w:rPr>
              <w:t>Schemas</w:t>
            </w:r>
            <w:r w:rsidR="00786CEC">
              <w:rPr>
                <w:rFonts w:cs="Tahoma"/>
                <w:bCs/>
                <w:sz w:val="22"/>
                <w:szCs w:val="22"/>
                <w:lang w:val="el-GR"/>
              </w:rPr>
              <w:t xml:space="preserve">, </w:t>
            </w:r>
            <w:r w:rsidR="00786CEC">
              <w:rPr>
                <w:rFonts w:cs="Tahoma"/>
                <w:bCs/>
                <w:sz w:val="22"/>
                <w:szCs w:val="22"/>
                <w:lang w:val="en-US"/>
              </w:rPr>
              <w:t>systems</w:t>
            </w:r>
            <w:r w:rsidR="00786CEC" w:rsidRPr="00320BCD">
              <w:rPr>
                <w:rFonts w:cs="Tahoma"/>
                <w:bCs/>
                <w:szCs w:val="22"/>
                <w:lang w:val="el-GR"/>
              </w:rPr>
              <w:t xml:space="preserve"> </w:t>
            </w:r>
            <w:r w:rsidR="00786CEC">
              <w:rPr>
                <w:rFonts w:cs="Tahoma"/>
                <w:bCs/>
                <w:sz w:val="22"/>
                <w:szCs w:val="22"/>
                <w:lang w:val="en-US"/>
              </w:rPr>
              <w:t>manuals</w:t>
            </w:r>
            <w:r w:rsidR="00786CEC" w:rsidRPr="00320BCD">
              <w:rPr>
                <w:rFonts w:cs="Tahoma"/>
                <w:bCs/>
                <w:szCs w:val="22"/>
                <w:lang w:val="el-GR"/>
              </w:rPr>
              <w:t xml:space="preserve">, </w:t>
            </w:r>
            <w:r w:rsidR="00786CEC">
              <w:rPr>
                <w:rFonts w:cs="Tahoma"/>
                <w:bCs/>
                <w:sz w:val="22"/>
                <w:szCs w:val="22"/>
                <w:lang w:val="el-GR"/>
              </w:rPr>
              <w:t>εγχειρίδια διαχείρισης</w:t>
            </w:r>
            <w:r w:rsidRPr="00892E1A">
              <w:rPr>
                <w:rFonts w:cs="Tahoma"/>
                <w:bCs/>
                <w:sz w:val="22"/>
                <w:szCs w:val="22"/>
                <w:lang w:val="el-GR"/>
              </w:rPr>
              <w:t xml:space="preserve"> (μετά από Δοκιμαστική Λειτουργία)</w:t>
            </w:r>
          </w:p>
        </w:tc>
        <w:tc>
          <w:tcPr>
            <w:tcW w:w="1105" w:type="pct"/>
          </w:tcPr>
          <w:p w14:paraId="03A8CEB8" w14:textId="345530BD"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Μ17</w:t>
            </w:r>
          </w:p>
        </w:tc>
        <w:tc>
          <w:tcPr>
            <w:tcW w:w="806" w:type="pct"/>
          </w:tcPr>
          <w:p w14:paraId="7E0F157F" w14:textId="433B9C46"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5CA3FF4B" w14:textId="77777777" w:rsidTr="00F3165C">
        <w:trPr>
          <w:trHeight w:val="190"/>
        </w:trPr>
        <w:tc>
          <w:tcPr>
            <w:tcW w:w="231" w:type="pct"/>
            <w:noWrap/>
          </w:tcPr>
          <w:p w14:paraId="0FB495FD" w14:textId="2D6DDB8C"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26</w:t>
            </w:r>
          </w:p>
        </w:tc>
        <w:tc>
          <w:tcPr>
            <w:tcW w:w="374" w:type="pct"/>
          </w:tcPr>
          <w:p w14:paraId="1DEAB6AC" w14:textId="1D0D8DAB"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Φ7</w:t>
            </w:r>
          </w:p>
        </w:tc>
        <w:tc>
          <w:tcPr>
            <w:tcW w:w="497" w:type="pct"/>
          </w:tcPr>
          <w:p w14:paraId="506E9AF5" w14:textId="3F9F692B"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Π26</w:t>
            </w:r>
          </w:p>
        </w:tc>
        <w:tc>
          <w:tcPr>
            <w:tcW w:w="1987" w:type="pct"/>
            <w:noWrap/>
          </w:tcPr>
          <w:p w14:paraId="3E3B84DE" w14:textId="347ABBF4"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Υπηρεσίες δοκιμαστικής λειτουργίας</w:t>
            </w:r>
          </w:p>
        </w:tc>
        <w:tc>
          <w:tcPr>
            <w:tcW w:w="1105" w:type="pct"/>
          </w:tcPr>
          <w:p w14:paraId="0C6506A7" w14:textId="68470EC8"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Μ17</w:t>
            </w:r>
          </w:p>
        </w:tc>
        <w:tc>
          <w:tcPr>
            <w:tcW w:w="806" w:type="pct"/>
          </w:tcPr>
          <w:p w14:paraId="1ABCEB85" w14:textId="090F1049"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892E1A" w14:paraId="21DB624D" w14:textId="77777777" w:rsidTr="00F3165C">
        <w:trPr>
          <w:trHeight w:val="190"/>
        </w:trPr>
        <w:tc>
          <w:tcPr>
            <w:tcW w:w="231" w:type="pct"/>
            <w:noWrap/>
          </w:tcPr>
          <w:p w14:paraId="6B67AECE" w14:textId="6A8C5935"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27</w:t>
            </w:r>
          </w:p>
        </w:tc>
        <w:tc>
          <w:tcPr>
            <w:tcW w:w="374" w:type="pct"/>
          </w:tcPr>
          <w:p w14:paraId="03AA0263" w14:textId="2C0098BD"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Φ7</w:t>
            </w:r>
          </w:p>
        </w:tc>
        <w:tc>
          <w:tcPr>
            <w:tcW w:w="497" w:type="pct"/>
          </w:tcPr>
          <w:p w14:paraId="2C2A32A8" w14:textId="6192636C"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Π27</w:t>
            </w:r>
          </w:p>
        </w:tc>
        <w:tc>
          <w:tcPr>
            <w:tcW w:w="1987" w:type="pct"/>
            <w:noWrap/>
          </w:tcPr>
          <w:p w14:paraId="69E634B0" w14:textId="638947A5"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Επικαιροποιημένη Σειρά Εγχειριδίων Τεκμηρίωσης (λειτουργικής &amp; υποστηρικτικής)</w:t>
            </w:r>
          </w:p>
        </w:tc>
        <w:tc>
          <w:tcPr>
            <w:tcW w:w="1105" w:type="pct"/>
          </w:tcPr>
          <w:p w14:paraId="3F804617" w14:textId="24553DE7"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Μ17</w:t>
            </w:r>
          </w:p>
        </w:tc>
        <w:tc>
          <w:tcPr>
            <w:tcW w:w="806" w:type="pct"/>
          </w:tcPr>
          <w:p w14:paraId="370DA763" w14:textId="75347EBD"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B227FF" w:rsidRPr="00272394" w14:paraId="732F95A9" w14:textId="77777777" w:rsidTr="00F3165C">
        <w:trPr>
          <w:trHeight w:val="190"/>
        </w:trPr>
        <w:tc>
          <w:tcPr>
            <w:tcW w:w="231" w:type="pct"/>
            <w:noWrap/>
          </w:tcPr>
          <w:p w14:paraId="6FE1D537" w14:textId="25472DCF"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28</w:t>
            </w:r>
          </w:p>
        </w:tc>
        <w:tc>
          <w:tcPr>
            <w:tcW w:w="374" w:type="pct"/>
          </w:tcPr>
          <w:p w14:paraId="45BD86D5" w14:textId="2DF0464E"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Φ7</w:t>
            </w:r>
          </w:p>
        </w:tc>
        <w:tc>
          <w:tcPr>
            <w:tcW w:w="497" w:type="pct"/>
          </w:tcPr>
          <w:p w14:paraId="12EA69EE" w14:textId="47FD070B"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Π28</w:t>
            </w:r>
          </w:p>
        </w:tc>
        <w:tc>
          <w:tcPr>
            <w:tcW w:w="1987" w:type="pct"/>
            <w:noWrap/>
          </w:tcPr>
          <w:p w14:paraId="45EE8D0D" w14:textId="248E7423" w:rsidR="00B227FF" w:rsidRPr="00892E1A" w:rsidRDefault="00B227FF" w:rsidP="00B227FF">
            <w:pPr>
              <w:suppressAutoHyphens w:val="0"/>
              <w:spacing w:before="120" w:after="0"/>
              <w:jc w:val="left"/>
              <w:rPr>
                <w:rFonts w:cs="Tahoma"/>
                <w:bCs/>
                <w:sz w:val="22"/>
                <w:szCs w:val="22"/>
                <w:lang w:val="el-GR"/>
              </w:rPr>
            </w:pPr>
            <w:r w:rsidRPr="00892E1A">
              <w:rPr>
                <w:rFonts w:cs="Tahoma"/>
                <w:bCs/>
                <w:sz w:val="22"/>
                <w:szCs w:val="22"/>
                <w:lang w:val="el-GR"/>
              </w:rPr>
              <w:t>Τεύχος αποτελεσμάτων Δοκιμαστικής Λειτουργίας</w:t>
            </w:r>
          </w:p>
        </w:tc>
        <w:tc>
          <w:tcPr>
            <w:tcW w:w="1105" w:type="pct"/>
          </w:tcPr>
          <w:p w14:paraId="6BA61166" w14:textId="13EB0320" w:rsidR="00B227FF" w:rsidRPr="00892E1A"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Μ17</w:t>
            </w:r>
          </w:p>
        </w:tc>
        <w:tc>
          <w:tcPr>
            <w:tcW w:w="806" w:type="pct"/>
          </w:tcPr>
          <w:p w14:paraId="5CF6628D" w14:textId="39E3A503" w:rsidR="00B227FF" w:rsidRPr="00272394" w:rsidRDefault="00B227FF" w:rsidP="00B227FF">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bl>
    <w:p w14:paraId="6E7A59ED" w14:textId="77777777" w:rsidR="00EB73CA" w:rsidRDefault="00EB73CA" w:rsidP="005C61DA">
      <w:pPr>
        <w:spacing w:before="40" w:after="40"/>
        <w:rPr>
          <w:rFonts w:ascii="Calibri" w:eastAsiaTheme="minorHAnsi" w:hAnsi="Calibri"/>
          <w:szCs w:val="22"/>
          <w:lang w:val="el-GR" w:eastAsia="en-US"/>
        </w:rPr>
      </w:pPr>
    </w:p>
    <w:p w14:paraId="7A2EE388" w14:textId="4A9D25E2" w:rsidR="00272394" w:rsidRDefault="00EB73CA" w:rsidP="00F3165C">
      <w:pPr>
        <w:rPr>
          <w:rFonts w:eastAsiaTheme="minorHAnsi"/>
          <w:lang w:val="el-GR" w:eastAsia="en-US"/>
        </w:rPr>
      </w:pPr>
      <w:r w:rsidRPr="00EB73CA">
        <w:rPr>
          <w:rFonts w:eastAsiaTheme="minorHAnsi"/>
          <w:lang w:val="el-GR" w:eastAsia="en-US"/>
        </w:rPr>
        <w:t xml:space="preserve">Ο Ανάδοχος, υποβάλει </w:t>
      </w:r>
      <w:r>
        <w:rPr>
          <w:rFonts w:eastAsiaTheme="minorHAnsi"/>
          <w:lang w:val="el-GR" w:eastAsia="en-US"/>
        </w:rPr>
        <w:t>την 1</w:t>
      </w:r>
      <w:r w:rsidRPr="00EB73CA">
        <w:rPr>
          <w:rFonts w:eastAsiaTheme="minorHAnsi"/>
          <w:vertAlign w:val="superscript"/>
          <w:lang w:val="el-GR" w:eastAsia="en-US"/>
        </w:rPr>
        <w:t>η</w:t>
      </w:r>
      <w:r>
        <w:rPr>
          <w:rFonts w:eastAsiaTheme="minorHAnsi"/>
          <w:lang w:val="el-GR" w:eastAsia="en-US"/>
        </w:rPr>
        <w:t xml:space="preserve"> έκδοση</w:t>
      </w:r>
      <w:r w:rsidR="00F3165C">
        <w:rPr>
          <w:rFonts w:eastAsiaTheme="minorHAnsi"/>
          <w:lang w:val="el-GR" w:eastAsia="en-US"/>
        </w:rPr>
        <w:t xml:space="preserve"> κάθε </w:t>
      </w:r>
      <w:r w:rsidRPr="00EB73CA">
        <w:rPr>
          <w:rFonts w:eastAsiaTheme="minorHAnsi"/>
          <w:lang w:val="el-GR" w:eastAsia="en-US"/>
        </w:rPr>
        <w:t>παραδοτέου, σύμφωνα μ</w:t>
      </w:r>
      <w:r>
        <w:rPr>
          <w:rFonts w:eastAsiaTheme="minorHAnsi"/>
          <w:lang w:val="el-GR" w:eastAsia="en-US"/>
        </w:rPr>
        <w:t xml:space="preserve">ε τον προβλεπόμενο </w:t>
      </w:r>
      <w:r w:rsidR="00F3165C">
        <w:rPr>
          <w:rFonts w:eastAsiaTheme="minorHAnsi"/>
          <w:lang w:val="el-GR" w:eastAsia="en-US"/>
        </w:rPr>
        <w:t>«Χ</w:t>
      </w:r>
      <w:r>
        <w:rPr>
          <w:rFonts w:eastAsiaTheme="minorHAnsi"/>
          <w:lang w:val="el-GR" w:eastAsia="en-US"/>
        </w:rPr>
        <w:t xml:space="preserve">ρόνο </w:t>
      </w:r>
      <w:r w:rsidR="00F3165C">
        <w:rPr>
          <w:rFonts w:eastAsiaTheme="minorHAnsi"/>
          <w:lang w:val="el-GR" w:eastAsia="en-US"/>
        </w:rPr>
        <w:t>Υ</w:t>
      </w:r>
      <w:r>
        <w:rPr>
          <w:rFonts w:eastAsiaTheme="minorHAnsi"/>
          <w:lang w:val="el-GR" w:eastAsia="en-US"/>
        </w:rPr>
        <w:t>ποβολής</w:t>
      </w:r>
      <w:r w:rsidR="00F3165C">
        <w:rPr>
          <w:rFonts w:eastAsiaTheme="minorHAnsi"/>
          <w:lang w:val="el-GR" w:eastAsia="en-US"/>
        </w:rPr>
        <w:t>»</w:t>
      </w:r>
      <w:r>
        <w:rPr>
          <w:rFonts w:eastAsiaTheme="minorHAnsi"/>
          <w:lang w:val="el-GR" w:eastAsia="en-US"/>
        </w:rPr>
        <w:t xml:space="preserve"> του</w:t>
      </w:r>
      <w:r w:rsidRPr="00EB73CA">
        <w:rPr>
          <w:rFonts w:eastAsiaTheme="minorHAnsi"/>
          <w:lang w:val="el-GR" w:eastAsia="en-US"/>
        </w:rPr>
        <w:t xml:space="preserve"> παραπάνω πίνακα</w:t>
      </w:r>
      <w:r>
        <w:rPr>
          <w:rFonts w:eastAsiaTheme="minorHAnsi"/>
          <w:lang w:val="el-GR" w:eastAsia="en-US"/>
        </w:rPr>
        <w:t xml:space="preserve">. </w:t>
      </w:r>
      <w:r w:rsidR="005A1B18">
        <w:rPr>
          <w:rFonts w:eastAsiaTheme="minorHAnsi"/>
          <w:lang w:val="el-GR" w:eastAsia="en-US"/>
        </w:rPr>
        <w:t>Η</w:t>
      </w:r>
      <w:r>
        <w:rPr>
          <w:rFonts w:eastAsiaTheme="minorHAnsi"/>
          <w:lang w:val="el-GR" w:eastAsia="en-US"/>
        </w:rPr>
        <w:t xml:space="preserve"> </w:t>
      </w:r>
      <w:r w:rsidRPr="00EB73CA">
        <w:rPr>
          <w:rFonts w:eastAsiaTheme="minorHAnsi"/>
          <w:lang w:val="el-GR" w:eastAsia="en-US"/>
        </w:rPr>
        <w:t>Επιτροπή Παραλαβής Έργου</w:t>
      </w:r>
      <w:r w:rsidR="005A1B18">
        <w:rPr>
          <w:rFonts w:eastAsiaTheme="minorHAnsi"/>
          <w:lang w:val="el-GR" w:eastAsia="en-US"/>
        </w:rPr>
        <w:t>,</w:t>
      </w:r>
      <w:r>
        <w:rPr>
          <w:rFonts w:eastAsiaTheme="minorHAnsi"/>
          <w:lang w:val="el-GR" w:eastAsia="en-US"/>
        </w:rPr>
        <w:t xml:space="preserve"> ελέγχει το παραδοτέο</w:t>
      </w:r>
      <w:r w:rsidRPr="00EB73CA">
        <w:rPr>
          <w:rFonts w:eastAsiaTheme="minorHAnsi"/>
          <w:lang w:val="el-GR" w:eastAsia="en-US"/>
        </w:rPr>
        <w:t xml:space="preserve"> </w:t>
      </w:r>
      <w:r>
        <w:rPr>
          <w:rFonts w:eastAsiaTheme="minorHAnsi"/>
          <w:lang w:val="el-GR" w:eastAsia="en-US"/>
        </w:rPr>
        <w:t>και καταγράφει σε πρακτικό τ</w:t>
      </w:r>
      <w:r w:rsidR="005A1B18">
        <w:rPr>
          <w:rFonts w:eastAsiaTheme="minorHAnsi"/>
          <w:lang w:val="el-GR" w:eastAsia="en-US"/>
        </w:rPr>
        <w:t>ι</w:t>
      </w:r>
      <w:r>
        <w:rPr>
          <w:rFonts w:eastAsiaTheme="minorHAnsi"/>
          <w:lang w:val="el-GR" w:eastAsia="en-US"/>
        </w:rPr>
        <w:t xml:space="preserve">ς παρατηρήσεις </w:t>
      </w:r>
      <w:r w:rsidR="005A1B18">
        <w:rPr>
          <w:rFonts w:eastAsiaTheme="minorHAnsi"/>
          <w:lang w:val="el-GR" w:eastAsia="en-US"/>
        </w:rPr>
        <w:t xml:space="preserve">της, </w:t>
      </w:r>
      <w:r>
        <w:rPr>
          <w:rFonts w:eastAsiaTheme="minorHAnsi"/>
          <w:lang w:val="el-GR" w:eastAsia="en-US"/>
        </w:rPr>
        <w:t xml:space="preserve">τις </w:t>
      </w:r>
      <w:r w:rsidRPr="00EB73CA">
        <w:rPr>
          <w:rFonts w:eastAsiaTheme="minorHAnsi"/>
          <w:lang w:val="el-GR" w:eastAsia="en-US"/>
        </w:rPr>
        <w:t xml:space="preserve">οποίες διαβιβάζει στον </w:t>
      </w:r>
      <w:r w:rsidR="005A1B18">
        <w:rPr>
          <w:rFonts w:eastAsiaTheme="minorHAnsi"/>
          <w:lang w:val="el-GR" w:eastAsia="en-US"/>
        </w:rPr>
        <w:t>Α</w:t>
      </w:r>
      <w:r w:rsidRPr="00EB73CA">
        <w:rPr>
          <w:rFonts w:eastAsiaTheme="minorHAnsi"/>
          <w:lang w:val="el-GR" w:eastAsia="en-US"/>
        </w:rPr>
        <w:t xml:space="preserve">νάδοχο για </w:t>
      </w:r>
      <w:r>
        <w:rPr>
          <w:rFonts w:eastAsiaTheme="minorHAnsi"/>
          <w:lang w:val="el-GR" w:eastAsia="en-US"/>
        </w:rPr>
        <w:t xml:space="preserve">διόρθωση και υποβολή επικαιροποιημένης έκδοσης του παραδοτέου. Η </w:t>
      </w:r>
      <w:r w:rsidRPr="00EB73CA">
        <w:rPr>
          <w:rFonts w:eastAsiaTheme="minorHAnsi"/>
          <w:lang w:val="el-GR" w:eastAsia="en-US"/>
        </w:rPr>
        <w:t xml:space="preserve">διαδικασία αυτή επαναλαμβάνεται </w:t>
      </w:r>
      <w:r w:rsidR="005A1B18">
        <w:rPr>
          <w:rFonts w:eastAsiaTheme="minorHAnsi"/>
          <w:lang w:val="el-GR" w:eastAsia="en-US"/>
        </w:rPr>
        <w:t>ανά παραδοτέο,</w:t>
      </w:r>
      <w:r w:rsidR="005A1B18" w:rsidRPr="00EB73CA">
        <w:rPr>
          <w:rFonts w:eastAsiaTheme="minorHAnsi"/>
          <w:lang w:val="el-GR" w:eastAsia="en-US"/>
        </w:rPr>
        <w:t xml:space="preserve"> </w:t>
      </w:r>
      <w:r w:rsidRPr="00EB73CA">
        <w:rPr>
          <w:rFonts w:eastAsiaTheme="minorHAnsi"/>
          <w:lang w:val="el-GR" w:eastAsia="en-US"/>
        </w:rPr>
        <w:t>όσες φορές απαιτηθεί</w:t>
      </w:r>
      <w:r>
        <w:rPr>
          <w:rFonts w:eastAsiaTheme="minorHAnsi"/>
          <w:lang w:val="el-GR" w:eastAsia="en-US"/>
        </w:rPr>
        <w:t xml:space="preserve"> </w:t>
      </w:r>
      <w:r w:rsidR="005A1B18">
        <w:rPr>
          <w:rFonts w:eastAsiaTheme="minorHAnsi"/>
          <w:lang w:val="el-GR" w:eastAsia="en-US"/>
        </w:rPr>
        <w:t>κατά τη διάρκεια της ως άνω</w:t>
      </w:r>
      <w:r>
        <w:rPr>
          <w:rFonts w:eastAsiaTheme="minorHAnsi"/>
          <w:lang w:val="el-GR" w:eastAsia="en-US"/>
        </w:rPr>
        <w:t xml:space="preserve"> προβλεπόμενης </w:t>
      </w:r>
      <w:r w:rsidR="005A1B18">
        <w:rPr>
          <w:rFonts w:eastAsiaTheme="minorHAnsi"/>
          <w:lang w:val="el-GR" w:eastAsia="en-US"/>
        </w:rPr>
        <w:t>«Δ</w:t>
      </w:r>
      <w:r>
        <w:rPr>
          <w:rFonts w:eastAsiaTheme="minorHAnsi"/>
          <w:lang w:val="el-GR" w:eastAsia="en-US"/>
        </w:rPr>
        <w:t xml:space="preserve">ιάρκειας </w:t>
      </w:r>
      <w:r w:rsidR="005A1B18">
        <w:rPr>
          <w:rFonts w:eastAsiaTheme="minorHAnsi"/>
          <w:lang w:val="el-GR" w:eastAsia="en-US"/>
        </w:rPr>
        <w:t>Ε</w:t>
      </w:r>
      <w:r>
        <w:rPr>
          <w:rFonts w:eastAsiaTheme="minorHAnsi"/>
          <w:lang w:val="el-GR" w:eastAsia="en-US"/>
        </w:rPr>
        <w:t>λέγχου</w:t>
      </w:r>
      <w:r w:rsidR="005A1B18">
        <w:rPr>
          <w:rFonts w:eastAsiaTheme="minorHAnsi"/>
          <w:lang w:val="el-GR" w:eastAsia="en-US"/>
        </w:rPr>
        <w:t>»</w:t>
      </w:r>
      <w:r w:rsidR="00CC0C96">
        <w:rPr>
          <w:rFonts w:eastAsiaTheme="minorHAnsi"/>
          <w:lang w:val="el-GR" w:eastAsia="en-US"/>
        </w:rPr>
        <w:t xml:space="preserve"> εντός της οποίας </w:t>
      </w:r>
      <w:r w:rsidR="00257699">
        <w:rPr>
          <w:rFonts w:eastAsiaTheme="minorHAnsi"/>
          <w:lang w:val="el-GR" w:eastAsia="en-US"/>
        </w:rPr>
        <w:t xml:space="preserve">υποχρεωτικά </w:t>
      </w:r>
      <w:r w:rsidR="00CC0C96">
        <w:rPr>
          <w:rFonts w:eastAsiaTheme="minorHAnsi"/>
          <w:lang w:val="el-GR" w:eastAsia="en-US"/>
        </w:rPr>
        <w:t xml:space="preserve">υποβάλλεται η τελική έκδοση του παραδοτέου προς παραλαβή </w:t>
      </w:r>
      <w:r w:rsidRPr="00EB73CA">
        <w:rPr>
          <w:rFonts w:eastAsiaTheme="minorHAnsi"/>
          <w:lang w:val="el-GR" w:eastAsia="en-US"/>
        </w:rPr>
        <w:t xml:space="preserve">και </w:t>
      </w:r>
      <w:r w:rsidR="005A1B18">
        <w:rPr>
          <w:rFonts w:eastAsiaTheme="minorHAnsi"/>
          <w:lang w:val="el-GR" w:eastAsia="en-US"/>
        </w:rPr>
        <w:t xml:space="preserve">στη συνέχεια </w:t>
      </w:r>
      <w:r w:rsidRPr="00EB73CA">
        <w:rPr>
          <w:rFonts w:eastAsiaTheme="minorHAnsi"/>
          <w:lang w:val="el-GR" w:eastAsia="en-US"/>
        </w:rPr>
        <w:t xml:space="preserve">ακολουθεί η διαδικασία παραλαβής </w:t>
      </w:r>
      <w:r w:rsidR="00257699">
        <w:rPr>
          <w:rFonts w:eastAsiaTheme="minorHAnsi"/>
          <w:lang w:val="el-GR" w:eastAsia="en-US"/>
        </w:rPr>
        <w:t xml:space="preserve">από την </w:t>
      </w:r>
      <w:r w:rsidR="005A1B18">
        <w:rPr>
          <w:rFonts w:eastAsiaTheme="minorHAnsi"/>
          <w:lang w:val="el-GR" w:eastAsia="en-US"/>
        </w:rPr>
        <w:t>αρμόδια Ε</w:t>
      </w:r>
      <w:r w:rsidR="00257699">
        <w:rPr>
          <w:rFonts w:eastAsiaTheme="minorHAnsi"/>
          <w:lang w:val="el-GR" w:eastAsia="en-US"/>
        </w:rPr>
        <w:t>πιτροπή</w:t>
      </w:r>
      <w:r w:rsidR="00FB3723">
        <w:rPr>
          <w:rFonts w:eastAsiaTheme="minorHAnsi"/>
          <w:lang w:val="el-GR" w:eastAsia="en-US"/>
        </w:rPr>
        <w:t>,</w:t>
      </w:r>
      <w:r w:rsidR="00257699">
        <w:rPr>
          <w:rFonts w:eastAsiaTheme="minorHAnsi"/>
          <w:lang w:val="el-GR" w:eastAsia="en-US"/>
        </w:rPr>
        <w:t xml:space="preserve"> </w:t>
      </w:r>
      <w:r w:rsidRPr="00EB73CA">
        <w:rPr>
          <w:rFonts w:eastAsiaTheme="minorHAnsi"/>
          <w:lang w:val="el-GR" w:eastAsia="en-US"/>
        </w:rPr>
        <w:t>σύμφωνα με τα αναφερόμενα στην παρ. ‎</w:t>
      </w:r>
      <w:r w:rsidR="00F3165C">
        <w:rPr>
          <w:rFonts w:eastAsiaTheme="minorHAnsi"/>
          <w:lang w:val="el-GR" w:eastAsia="en-US"/>
        </w:rPr>
        <w:fldChar w:fldCharType="begin"/>
      </w:r>
      <w:r w:rsidR="00F3165C">
        <w:rPr>
          <w:rFonts w:eastAsiaTheme="minorHAnsi"/>
          <w:lang w:val="el-GR" w:eastAsia="en-US"/>
        </w:rPr>
        <w:instrText xml:space="preserve"> REF _Ref517273106 \r \h </w:instrText>
      </w:r>
      <w:r w:rsidR="00F3165C">
        <w:rPr>
          <w:rFonts w:eastAsiaTheme="minorHAnsi"/>
          <w:lang w:val="el-GR" w:eastAsia="en-US"/>
        </w:rPr>
      </w:r>
      <w:r w:rsidR="00F3165C">
        <w:rPr>
          <w:rFonts w:eastAsiaTheme="minorHAnsi"/>
          <w:lang w:val="el-GR" w:eastAsia="en-US"/>
        </w:rPr>
        <w:fldChar w:fldCharType="separate"/>
      </w:r>
      <w:r w:rsidR="00DC1D53">
        <w:rPr>
          <w:rFonts w:eastAsiaTheme="minorHAnsi"/>
          <w:cs/>
          <w:lang w:val="el-GR" w:eastAsia="en-US"/>
        </w:rPr>
        <w:t>‎</w:t>
      </w:r>
      <w:r w:rsidR="00DC1D53">
        <w:rPr>
          <w:rFonts w:eastAsiaTheme="minorHAnsi"/>
          <w:lang w:val="el-GR" w:eastAsia="en-US"/>
        </w:rPr>
        <w:t>6.3</w:t>
      </w:r>
      <w:r w:rsidR="00F3165C">
        <w:rPr>
          <w:rFonts w:eastAsiaTheme="minorHAnsi"/>
          <w:lang w:val="el-GR" w:eastAsia="en-US"/>
        </w:rPr>
        <w:fldChar w:fldCharType="end"/>
      </w:r>
      <w:r w:rsidR="00F3165C">
        <w:rPr>
          <w:rFonts w:eastAsiaTheme="minorHAnsi"/>
          <w:lang w:val="el-GR" w:eastAsia="en-US"/>
        </w:rPr>
        <w:t xml:space="preserve"> </w:t>
      </w:r>
      <w:r w:rsidRPr="00EB73CA">
        <w:rPr>
          <w:rFonts w:eastAsiaTheme="minorHAnsi"/>
          <w:lang w:val="el-GR" w:eastAsia="en-US"/>
        </w:rPr>
        <w:t>της παρούσας.</w:t>
      </w:r>
    </w:p>
    <w:p w14:paraId="7CBD6BAE" w14:textId="1FE6AD23" w:rsidR="00257699" w:rsidRPr="00F3165C" w:rsidRDefault="00257699" w:rsidP="00F3165C">
      <w:pPr>
        <w:rPr>
          <w:rFonts w:eastAsiaTheme="minorHAnsi"/>
          <w:lang w:val="el-GR" w:eastAsia="en-US"/>
        </w:rPr>
      </w:pPr>
      <w:r w:rsidRPr="00F3165C">
        <w:rPr>
          <w:rFonts w:eastAsiaTheme="minorHAnsi"/>
          <w:lang w:val="el-GR" w:eastAsia="en-US"/>
        </w:rPr>
        <w:t>Στην περίπτω</w:t>
      </w:r>
      <w:r w:rsidR="00FB3723">
        <w:rPr>
          <w:rFonts w:eastAsiaTheme="minorHAnsi"/>
          <w:lang w:val="el-GR" w:eastAsia="en-US"/>
        </w:rPr>
        <w:t xml:space="preserve">ση </w:t>
      </w:r>
      <w:r w:rsidRPr="00F3165C">
        <w:rPr>
          <w:rFonts w:eastAsiaTheme="minorHAnsi"/>
          <w:lang w:val="el-GR" w:eastAsia="en-US"/>
        </w:rPr>
        <w:t xml:space="preserve">που </w:t>
      </w:r>
      <w:r w:rsidR="00FB3723">
        <w:rPr>
          <w:rFonts w:eastAsiaTheme="minorHAnsi"/>
          <w:lang w:val="el-GR" w:eastAsia="en-US"/>
        </w:rPr>
        <w:t>η Επιτροπή Παραλαβής</w:t>
      </w:r>
      <w:r w:rsidR="005A1B18">
        <w:rPr>
          <w:rFonts w:eastAsiaTheme="minorHAnsi"/>
          <w:lang w:val="el-GR" w:eastAsia="en-US"/>
        </w:rPr>
        <w:t xml:space="preserve"> </w:t>
      </w:r>
      <w:r w:rsidR="00FB3723">
        <w:rPr>
          <w:rFonts w:eastAsiaTheme="minorHAnsi"/>
          <w:lang w:val="el-GR" w:eastAsia="en-US"/>
        </w:rPr>
        <w:t xml:space="preserve">από το έλεγχο της </w:t>
      </w:r>
      <w:r w:rsidR="005A1B18">
        <w:rPr>
          <w:rFonts w:eastAsiaTheme="minorHAnsi"/>
          <w:lang w:val="el-GR" w:eastAsia="en-US"/>
        </w:rPr>
        <w:t>1</w:t>
      </w:r>
      <w:r w:rsidR="005A1B18" w:rsidRPr="005A1B18">
        <w:rPr>
          <w:rFonts w:eastAsiaTheme="minorHAnsi"/>
          <w:vertAlign w:val="superscript"/>
          <w:lang w:val="el-GR" w:eastAsia="en-US"/>
        </w:rPr>
        <w:t>η</w:t>
      </w:r>
      <w:r w:rsidR="00FB3723">
        <w:rPr>
          <w:rFonts w:eastAsiaTheme="minorHAnsi"/>
          <w:vertAlign w:val="superscript"/>
          <w:lang w:val="el-GR" w:eastAsia="en-US"/>
        </w:rPr>
        <w:t>ς</w:t>
      </w:r>
      <w:r w:rsidR="005A1B18">
        <w:rPr>
          <w:rFonts w:eastAsiaTheme="minorHAnsi"/>
          <w:lang w:val="el-GR" w:eastAsia="en-US"/>
        </w:rPr>
        <w:t xml:space="preserve"> έκδοση </w:t>
      </w:r>
      <w:r w:rsidRPr="00F3165C">
        <w:rPr>
          <w:rFonts w:eastAsiaTheme="minorHAnsi"/>
          <w:lang w:val="el-GR" w:eastAsia="en-US"/>
        </w:rPr>
        <w:t>το</w:t>
      </w:r>
      <w:r w:rsidR="00FB3723">
        <w:rPr>
          <w:rFonts w:eastAsiaTheme="minorHAnsi"/>
          <w:lang w:val="el-GR" w:eastAsia="en-US"/>
        </w:rPr>
        <w:t>υ</w:t>
      </w:r>
      <w:r w:rsidRPr="00F3165C">
        <w:rPr>
          <w:rFonts w:eastAsiaTheme="minorHAnsi"/>
          <w:lang w:val="el-GR" w:eastAsia="en-US"/>
        </w:rPr>
        <w:t xml:space="preserve"> υποβληθέν</w:t>
      </w:r>
      <w:r w:rsidR="00FB3723">
        <w:rPr>
          <w:rFonts w:eastAsiaTheme="minorHAnsi"/>
          <w:lang w:val="el-GR" w:eastAsia="en-US"/>
        </w:rPr>
        <w:t>τος</w:t>
      </w:r>
      <w:r w:rsidRPr="00F3165C">
        <w:rPr>
          <w:rFonts w:eastAsiaTheme="minorHAnsi"/>
          <w:lang w:val="el-GR" w:eastAsia="en-US"/>
        </w:rPr>
        <w:t xml:space="preserve"> παραδοτέο</w:t>
      </w:r>
      <w:r w:rsidR="00FB3723">
        <w:rPr>
          <w:rFonts w:eastAsiaTheme="minorHAnsi"/>
          <w:lang w:val="el-GR" w:eastAsia="en-US"/>
        </w:rPr>
        <w:t>υ</w:t>
      </w:r>
      <w:r w:rsidRPr="00F3165C">
        <w:rPr>
          <w:rFonts w:eastAsiaTheme="minorHAnsi"/>
          <w:lang w:val="el-GR" w:eastAsia="en-US"/>
        </w:rPr>
        <w:t xml:space="preserve"> </w:t>
      </w:r>
      <w:r w:rsidR="00FB3723">
        <w:rPr>
          <w:rFonts w:eastAsiaTheme="minorHAnsi"/>
          <w:lang w:val="el-GR" w:eastAsia="en-US"/>
        </w:rPr>
        <w:t xml:space="preserve">διαπιστώσει ότι </w:t>
      </w:r>
      <w:r w:rsidRPr="00F3165C">
        <w:rPr>
          <w:rFonts w:eastAsiaTheme="minorHAnsi"/>
          <w:lang w:val="el-GR" w:eastAsia="en-US"/>
        </w:rPr>
        <w:t>πληροί τις συμβατικές απαιτήσεις ακολουθεί η διαδικασία παραλαβής</w:t>
      </w:r>
      <w:r w:rsidR="00FB3723">
        <w:rPr>
          <w:rFonts w:eastAsiaTheme="minorHAnsi"/>
          <w:lang w:val="el-GR" w:eastAsia="en-US"/>
        </w:rPr>
        <w:t>,</w:t>
      </w:r>
      <w:r w:rsidRPr="00F3165C">
        <w:rPr>
          <w:rFonts w:eastAsiaTheme="minorHAnsi"/>
          <w:lang w:val="el-GR" w:eastAsia="en-US"/>
        </w:rPr>
        <w:t xml:space="preserve"> σύμφωνα με τα αναφερόμενα στην παρ. ‎</w:t>
      </w:r>
      <w:r w:rsidR="00FB3723" w:rsidRPr="00EB73CA">
        <w:rPr>
          <w:rFonts w:eastAsiaTheme="minorHAnsi"/>
          <w:lang w:val="el-GR" w:eastAsia="en-US"/>
        </w:rPr>
        <w:t>‎</w:t>
      </w:r>
      <w:r w:rsidR="00FB3723">
        <w:rPr>
          <w:rFonts w:eastAsiaTheme="minorHAnsi"/>
          <w:lang w:val="el-GR" w:eastAsia="en-US"/>
        </w:rPr>
        <w:fldChar w:fldCharType="begin"/>
      </w:r>
      <w:r w:rsidR="00FB3723">
        <w:rPr>
          <w:rFonts w:eastAsiaTheme="minorHAnsi"/>
          <w:lang w:val="el-GR" w:eastAsia="en-US"/>
        </w:rPr>
        <w:instrText xml:space="preserve"> REF _Ref517273106 \r \h </w:instrText>
      </w:r>
      <w:r w:rsidR="00FB3723">
        <w:rPr>
          <w:rFonts w:eastAsiaTheme="minorHAnsi"/>
          <w:lang w:val="el-GR" w:eastAsia="en-US"/>
        </w:rPr>
      </w:r>
      <w:r w:rsidR="00FB3723">
        <w:rPr>
          <w:rFonts w:eastAsiaTheme="minorHAnsi"/>
          <w:lang w:val="el-GR" w:eastAsia="en-US"/>
        </w:rPr>
        <w:fldChar w:fldCharType="separate"/>
      </w:r>
      <w:r w:rsidR="00DC1D53">
        <w:rPr>
          <w:rFonts w:eastAsiaTheme="minorHAnsi"/>
          <w:cs/>
          <w:lang w:val="el-GR" w:eastAsia="en-US"/>
        </w:rPr>
        <w:t>‎</w:t>
      </w:r>
      <w:r w:rsidR="00DC1D53">
        <w:rPr>
          <w:rFonts w:eastAsiaTheme="minorHAnsi"/>
          <w:lang w:val="el-GR" w:eastAsia="en-US"/>
        </w:rPr>
        <w:t>6.3</w:t>
      </w:r>
      <w:r w:rsidR="00FB3723">
        <w:rPr>
          <w:rFonts w:eastAsiaTheme="minorHAnsi"/>
          <w:lang w:val="el-GR" w:eastAsia="en-US"/>
        </w:rPr>
        <w:fldChar w:fldCharType="end"/>
      </w:r>
      <w:r w:rsidR="00FB3723">
        <w:rPr>
          <w:rFonts w:eastAsiaTheme="minorHAnsi"/>
          <w:lang w:val="el-GR" w:eastAsia="en-US"/>
        </w:rPr>
        <w:t xml:space="preserve"> </w:t>
      </w:r>
      <w:r w:rsidRPr="00F3165C">
        <w:rPr>
          <w:rFonts w:eastAsiaTheme="minorHAnsi"/>
          <w:lang w:val="el-GR" w:eastAsia="en-US"/>
        </w:rPr>
        <w:t>της παρούσας.</w:t>
      </w:r>
    </w:p>
    <w:p w14:paraId="44325F2C" w14:textId="1A0A9A51" w:rsidR="00257699" w:rsidRDefault="00257699">
      <w:pPr>
        <w:suppressAutoHyphens w:val="0"/>
        <w:spacing w:after="160" w:line="259" w:lineRule="auto"/>
        <w:jc w:val="left"/>
        <w:rPr>
          <w:rFonts w:ascii="Calibri" w:eastAsiaTheme="minorHAnsi" w:hAnsi="Calibri"/>
          <w:szCs w:val="22"/>
          <w:lang w:val="el-GR" w:eastAsia="en-US"/>
        </w:rPr>
      </w:pPr>
      <w:r>
        <w:rPr>
          <w:rFonts w:ascii="Calibri" w:eastAsiaTheme="minorHAnsi" w:hAnsi="Calibri"/>
          <w:szCs w:val="22"/>
          <w:lang w:val="el-GR" w:eastAsia="en-US"/>
        </w:rPr>
        <w:br w:type="page"/>
      </w:r>
    </w:p>
    <w:p w14:paraId="73269ABB" w14:textId="6764DB10" w:rsidR="004D09B6" w:rsidRPr="00274B25" w:rsidRDefault="004D09B6" w:rsidP="00BF2AE3">
      <w:pPr>
        <w:pStyle w:val="4"/>
        <w:numPr>
          <w:ilvl w:val="1"/>
          <w:numId w:val="11"/>
        </w:numPr>
        <w:rPr>
          <w:rFonts w:ascii="Tahoma" w:hAnsi="Tahoma" w:cs="Tahoma"/>
          <w:szCs w:val="22"/>
          <w:lang w:val="el-GR"/>
        </w:rPr>
      </w:pPr>
      <w:bookmarkStart w:id="573" w:name="_Toc58507208"/>
      <w:bookmarkStart w:id="574" w:name="_Ref514153561"/>
      <w:bookmarkStart w:id="575" w:name="_Toc515972726"/>
      <w:bookmarkStart w:id="576" w:name="_Toc45706993"/>
      <w:bookmarkStart w:id="577" w:name="_Toc58512437"/>
      <w:bookmarkEnd w:id="573"/>
      <w:r w:rsidRPr="00274B25">
        <w:rPr>
          <w:rFonts w:ascii="Tahoma" w:hAnsi="Tahoma" w:cs="Tahoma"/>
          <w:szCs w:val="22"/>
          <w:lang w:val="el-GR"/>
        </w:rPr>
        <w:lastRenderedPageBreak/>
        <w:t>Περίοδος Εγγύησης και Συντήρησης (ΠΕΣ)</w:t>
      </w:r>
      <w:bookmarkEnd w:id="574"/>
      <w:bookmarkEnd w:id="575"/>
      <w:bookmarkEnd w:id="576"/>
      <w:bookmarkEnd w:id="577"/>
    </w:p>
    <w:p w14:paraId="2B0AEF86" w14:textId="77777777" w:rsidR="004D09B6" w:rsidRPr="00274B25" w:rsidRDefault="004D09B6" w:rsidP="00BF2AE3">
      <w:pPr>
        <w:spacing w:before="120"/>
        <w:rPr>
          <w:rFonts w:cs="Tahoma"/>
          <w:lang w:val="el-GR"/>
        </w:rPr>
      </w:pPr>
      <w:r w:rsidRPr="00274B25">
        <w:rPr>
          <w:rFonts w:cs="Tahoma"/>
          <w:lang w:val="el-GR"/>
        </w:rPr>
        <w:t xml:space="preserve">Ως </w:t>
      </w:r>
      <w:r w:rsidRPr="00274B25">
        <w:rPr>
          <w:rFonts w:cs="Tahoma"/>
          <w:b/>
          <w:lang w:val="el-GR"/>
        </w:rPr>
        <w:t>ΠΕΣ</w:t>
      </w:r>
      <w:r w:rsidRPr="00274B25">
        <w:rPr>
          <w:rFonts w:cs="Tahoma"/>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274B25">
        <w:rPr>
          <w:rFonts w:cs="Tahoma"/>
          <w:b/>
          <w:lang w:val="el-GR"/>
        </w:rPr>
        <w:t>πέντε (5) έτη</w:t>
      </w:r>
      <w:r w:rsidRPr="00274B25">
        <w:rPr>
          <w:rFonts w:cs="Tahoma"/>
          <w:lang w:val="el-GR"/>
        </w:rPr>
        <w:t>.</w:t>
      </w:r>
    </w:p>
    <w:p w14:paraId="5D93A2CC" w14:textId="77777777" w:rsidR="004D09B6" w:rsidRPr="00274B25" w:rsidRDefault="004D09B6" w:rsidP="00BF2AE3">
      <w:pPr>
        <w:spacing w:before="120"/>
        <w:rPr>
          <w:rFonts w:cs="Tahoma"/>
          <w:lang w:val="el-GR"/>
        </w:rPr>
      </w:pPr>
      <w:r w:rsidRPr="00274B25">
        <w:rPr>
          <w:rFonts w:cs="Tahoma"/>
          <w:lang w:val="el-GR"/>
        </w:rPr>
        <w:t xml:space="preserve">Η </w:t>
      </w:r>
      <w:r w:rsidRPr="00274B25">
        <w:rPr>
          <w:rFonts w:cs="Tahoma"/>
          <w:b/>
          <w:lang w:val="el-GR"/>
        </w:rPr>
        <w:t>ελάχιστη ζητούμενη</w:t>
      </w:r>
      <w:r w:rsidRPr="00274B25">
        <w:rPr>
          <w:rFonts w:cs="Tahoma"/>
          <w:lang w:val="el-GR"/>
        </w:rPr>
        <w:t xml:space="preserve"> Περίοδος Εγγύησης είναι </w:t>
      </w:r>
      <w:r w:rsidRPr="00274B25">
        <w:rPr>
          <w:rFonts w:cs="Tahoma"/>
          <w:b/>
          <w:lang w:val="el-GR"/>
        </w:rPr>
        <w:t>δύο (2) έτη</w:t>
      </w:r>
      <w:r w:rsidRPr="00274B25">
        <w:rPr>
          <w:rFonts w:cs="Tahoma"/>
          <w:lang w:val="el-GR"/>
        </w:rPr>
        <w:t xml:space="preserve"> από την </w:t>
      </w:r>
      <w:r w:rsidRPr="00274B25">
        <w:rPr>
          <w:rFonts w:cs="Tahoma"/>
          <w:b/>
          <w:lang w:val="el-GR"/>
        </w:rPr>
        <w:t xml:space="preserve">Οριστική Παραλαβή </w:t>
      </w:r>
      <w:r w:rsidRPr="00274B25">
        <w:rPr>
          <w:rFonts w:cs="Tahoma"/>
          <w:lang w:val="el-GR"/>
        </w:rPr>
        <w:t>του Έργου.</w:t>
      </w:r>
    </w:p>
    <w:p w14:paraId="03D95204" w14:textId="77777777" w:rsidR="004D09B6" w:rsidRPr="00274B25" w:rsidRDefault="004D09B6" w:rsidP="00BF2AE3">
      <w:pPr>
        <w:spacing w:before="120"/>
        <w:rPr>
          <w:rFonts w:cs="Tahoma"/>
          <w:lang w:val="el-GR"/>
        </w:rPr>
      </w:pPr>
      <w:r w:rsidRPr="00274B25">
        <w:rPr>
          <w:rFonts w:cs="Tahoma"/>
          <w:lang w:val="el-GR"/>
        </w:rPr>
        <w:t xml:space="preserve">Ο Ανάδοχος, μετά την </w:t>
      </w:r>
      <w:r w:rsidRPr="00274B25">
        <w:rPr>
          <w:rFonts w:cs="Tahoma"/>
          <w:b/>
          <w:lang w:val="el-GR"/>
        </w:rPr>
        <w:t xml:space="preserve">Οριστική Παραλαβή </w:t>
      </w:r>
      <w:r w:rsidRPr="00274B25">
        <w:rPr>
          <w:rFonts w:cs="Tahoma"/>
          <w:lang w:val="el-GR"/>
        </w:rPr>
        <w:t xml:space="preserve">του Έργου, είναι υποχρεωμένος να υπογράψει με τον Φορέα για τον οποίο προορίζεται το Έργο </w:t>
      </w:r>
      <w:r w:rsidRPr="00274B25">
        <w:rPr>
          <w:rFonts w:cs="Tahoma"/>
          <w:b/>
          <w:lang w:val="el-GR"/>
        </w:rPr>
        <w:t>Σύμβαση Εγγύησης</w:t>
      </w:r>
      <w:r w:rsidRPr="00274B25">
        <w:rPr>
          <w:rFonts w:cs="Tahoma"/>
          <w:lang w:val="el-GR"/>
        </w:rPr>
        <w:t xml:space="preserve"> για την προσφερόμενη από αυτόν Περίοδο Εγγύησης. </w:t>
      </w:r>
    </w:p>
    <w:p w14:paraId="432C1821" w14:textId="77777777" w:rsidR="004D09B6" w:rsidRPr="00274B25" w:rsidRDefault="004D09B6" w:rsidP="00BF2AE3">
      <w:pPr>
        <w:spacing w:before="120"/>
        <w:rPr>
          <w:rFonts w:cs="Tahoma"/>
          <w:lang w:val="el-GR"/>
        </w:rPr>
      </w:pPr>
      <w:r w:rsidRPr="00274B25">
        <w:rPr>
          <w:rFonts w:cs="Tahoma"/>
          <w:lang w:val="el-GR"/>
        </w:rPr>
        <w:t xml:space="preserve">Η Περίοδος Συντήρησης ξεκινά με τη λήξη της </w:t>
      </w:r>
      <w:r w:rsidRPr="00274B25">
        <w:rPr>
          <w:rFonts w:cs="Tahoma"/>
          <w:b/>
          <w:lang w:val="el-GR"/>
        </w:rPr>
        <w:t>προσφερόμενης</w:t>
      </w:r>
      <w:r w:rsidRPr="00274B25">
        <w:rPr>
          <w:rFonts w:cs="Tahoma"/>
          <w:lang w:val="el-GR"/>
        </w:rPr>
        <w:t xml:space="preserve"> Περιόδου Εγγύησης και λήγει με τη λήξη της </w:t>
      </w:r>
      <w:r w:rsidRPr="00274B25">
        <w:rPr>
          <w:rFonts w:cs="Tahoma"/>
          <w:b/>
          <w:lang w:val="el-GR"/>
        </w:rPr>
        <w:t>ΠΕΣ</w:t>
      </w:r>
      <w:r w:rsidRPr="00274B25">
        <w:rPr>
          <w:rFonts w:cs="Tahoma"/>
          <w:lang w:val="el-GR"/>
        </w:rPr>
        <w:t>.</w:t>
      </w:r>
    </w:p>
    <w:p w14:paraId="0DA67811" w14:textId="77777777" w:rsidR="004D09B6" w:rsidRPr="00274B25" w:rsidRDefault="004D09B6" w:rsidP="00BF2AE3">
      <w:pPr>
        <w:spacing w:before="120"/>
        <w:rPr>
          <w:rFonts w:cs="Tahoma"/>
          <w:lang w:val="el-GR"/>
        </w:rPr>
      </w:pPr>
      <w:r w:rsidRPr="00274B25">
        <w:rPr>
          <w:rFonts w:cs="Tahoma"/>
          <w:lang w:val="el-GR"/>
        </w:rPr>
        <w:t xml:space="preserve">Ο Ανάδοχος είναι υποχρεωμένος, εφόσον το επιθυμεί ο Φορέας για τον οποίο προορίζεται το Έργο, να υπογράψει </w:t>
      </w:r>
      <w:r w:rsidRPr="00274B25">
        <w:rPr>
          <w:rFonts w:cs="Tahoma"/>
          <w:b/>
          <w:lang w:val="el-GR"/>
        </w:rPr>
        <w:t>Σύμβαση Συντήρησης</w:t>
      </w:r>
      <w:r w:rsidRPr="00274B25">
        <w:rPr>
          <w:rFonts w:cs="Tahoma"/>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5AE2A17E" w14:textId="25802FBB" w:rsidR="004D09B6" w:rsidRPr="00274B25" w:rsidRDefault="004D09B6" w:rsidP="004A7539">
      <w:pPr>
        <w:spacing w:before="120"/>
        <w:rPr>
          <w:rFonts w:cs="Tahoma"/>
          <w:lang w:val="el-GR"/>
        </w:rPr>
      </w:pPr>
      <w:r w:rsidRPr="00274B25">
        <w:rPr>
          <w:rFonts w:cs="Tahoma"/>
          <w:lang w:val="el-GR"/>
        </w:rPr>
        <w:t xml:space="preserve">Για την αξιολόγηση των προσφορών των υποψηφίων Αναδόχων </w:t>
      </w:r>
      <w:r w:rsidRPr="00274B25">
        <w:rPr>
          <w:rFonts w:cs="Tahoma"/>
          <w:b/>
          <w:lang w:val="el-GR"/>
        </w:rPr>
        <w:t>δεν λαμβάνονται υπόψη τα έτη</w:t>
      </w:r>
      <w:r w:rsidR="004A7539">
        <w:rPr>
          <w:rFonts w:cs="Tahoma"/>
          <w:b/>
          <w:lang w:val="el-GR"/>
        </w:rPr>
        <w:t xml:space="preserve"> </w:t>
      </w:r>
      <w:r w:rsidRPr="00274B25">
        <w:rPr>
          <w:rFonts w:cs="Tahoma"/>
          <w:b/>
          <w:lang w:val="el-GR"/>
        </w:rPr>
        <w:t>πέραν της ΠΕΣ</w:t>
      </w:r>
      <w:r w:rsidRPr="00274B25">
        <w:rPr>
          <w:rFonts w:cs="Tahoma"/>
          <w:lang w:val="el-GR"/>
        </w:rPr>
        <w:t>.</w:t>
      </w:r>
    </w:p>
    <w:p w14:paraId="782C25D7" w14:textId="3F1BABCB" w:rsidR="004D09B6" w:rsidRPr="00274B25" w:rsidRDefault="004D09B6" w:rsidP="00BF2AE3">
      <w:pPr>
        <w:pStyle w:val="5"/>
        <w:numPr>
          <w:ilvl w:val="2"/>
          <w:numId w:val="11"/>
        </w:numPr>
        <w:spacing w:line="240" w:lineRule="auto"/>
        <w:rPr>
          <w:rFonts w:ascii="Tahoma" w:hAnsi="Tahoma" w:cs="Tahoma"/>
          <w:szCs w:val="22"/>
        </w:rPr>
      </w:pPr>
      <w:bookmarkStart w:id="578" w:name="_Ref293068505"/>
      <w:bookmarkStart w:id="579" w:name="_Toc326758129"/>
      <w:bookmarkStart w:id="580" w:name="_Toc336003294"/>
      <w:bookmarkStart w:id="581" w:name="_Toc373144220"/>
      <w:bookmarkStart w:id="582" w:name="_Toc45706994"/>
      <w:bookmarkStart w:id="583" w:name="_Toc58512438"/>
      <w:r w:rsidRPr="00274B25">
        <w:rPr>
          <w:rFonts w:ascii="Tahoma" w:hAnsi="Tahoma" w:cs="Tahoma"/>
          <w:szCs w:val="22"/>
        </w:rPr>
        <w:t>Υπηρεσίες Περιόδου Εγγύησης</w:t>
      </w:r>
      <w:bookmarkEnd w:id="578"/>
      <w:bookmarkEnd w:id="579"/>
      <w:bookmarkEnd w:id="580"/>
      <w:bookmarkEnd w:id="581"/>
      <w:bookmarkEnd w:id="582"/>
      <w:bookmarkEnd w:id="583"/>
    </w:p>
    <w:p w14:paraId="50B4A7F5" w14:textId="774EE242" w:rsidR="004D09B6" w:rsidRPr="00274B25" w:rsidRDefault="004D09B6" w:rsidP="00BF2AE3">
      <w:pPr>
        <w:spacing w:before="120" w:after="60"/>
        <w:rPr>
          <w:rFonts w:cs="Tahoma"/>
          <w:szCs w:val="22"/>
          <w:lang w:val="el-GR"/>
        </w:rPr>
      </w:pPr>
      <w:r w:rsidRPr="00274B25">
        <w:rPr>
          <w:rFonts w:cs="Tahoma"/>
          <w:szCs w:val="22"/>
          <w:lang w:val="el-GR"/>
        </w:rPr>
        <w:t xml:space="preserve">Οι υπηρεσίες της Περιόδου Εγγύησης αφορούν στο σύνολο του Έργου, παρέχονται σε περιβάλλον </w:t>
      </w:r>
      <w:r w:rsidRPr="00274B25">
        <w:rPr>
          <w:rFonts w:cs="Tahoma"/>
          <w:b/>
          <w:szCs w:val="22"/>
          <w:lang w:val="el-GR"/>
        </w:rPr>
        <w:t xml:space="preserve">Εγγυημένου Επιπέδου Υπηρεσιών </w:t>
      </w:r>
      <w:r w:rsidRPr="00274B25">
        <w:rPr>
          <w:rFonts w:cs="Tahoma"/>
          <w:szCs w:val="22"/>
          <w:lang w:val="el-GR"/>
        </w:rPr>
        <w:t xml:space="preserve">(βλ. παρ. </w:t>
      </w:r>
      <w:r w:rsidRPr="00274B25">
        <w:rPr>
          <w:rFonts w:cs="Tahoma"/>
          <w:szCs w:val="22"/>
          <w:lang w:val="el-GR"/>
        </w:rPr>
        <w:fldChar w:fldCharType="begin"/>
      </w:r>
      <w:r w:rsidRPr="00274B25">
        <w:rPr>
          <w:rFonts w:cs="Tahoma"/>
          <w:szCs w:val="22"/>
          <w:lang w:val="el-GR"/>
        </w:rPr>
        <w:instrText xml:space="preserve"> REF _Ref122414446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B.4</w:t>
      </w:r>
      <w:r w:rsidRPr="00274B25">
        <w:rPr>
          <w:rFonts w:cs="Tahoma"/>
          <w:szCs w:val="22"/>
          <w:lang w:val="el-GR"/>
        </w:rPr>
        <w:fldChar w:fldCharType="end"/>
      </w:r>
      <w:r w:rsidRPr="00274B25">
        <w:rPr>
          <w:rFonts w:cs="Tahoma"/>
          <w:szCs w:val="22"/>
          <w:lang w:val="el-GR"/>
        </w:rPr>
        <w:t xml:space="preserve"> </w:t>
      </w:r>
      <w:r w:rsidRPr="00274B25">
        <w:rPr>
          <w:rFonts w:cs="Tahoma"/>
          <w:szCs w:val="22"/>
          <w:lang w:val="el-GR"/>
        </w:rPr>
        <w:fldChar w:fldCharType="begin"/>
      </w:r>
      <w:r w:rsidRPr="00274B25">
        <w:rPr>
          <w:rFonts w:cs="Tahoma"/>
          <w:szCs w:val="22"/>
          <w:lang w:val="el-GR"/>
        </w:rPr>
        <w:instrText xml:space="preserve"> REF _Ref122414446 \h  \* MERGEFORMAT </w:instrText>
      </w:r>
      <w:r w:rsidRPr="00274B25">
        <w:rPr>
          <w:rFonts w:cs="Tahoma"/>
          <w:szCs w:val="22"/>
          <w:lang w:val="el-GR"/>
        </w:rPr>
      </w:r>
      <w:r w:rsidRPr="00274B25">
        <w:rPr>
          <w:rFonts w:cs="Tahoma"/>
          <w:szCs w:val="22"/>
          <w:lang w:val="el-GR"/>
        </w:rPr>
        <w:fldChar w:fldCharType="separate"/>
      </w:r>
      <w:r w:rsidR="00DC1D53" w:rsidRPr="00274B25">
        <w:rPr>
          <w:rFonts w:cs="Tahoma"/>
          <w:szCs w:val="22"/>
          <w:lang w:val="el-GR"/>
        </w:rPr>
        <w:t>Τήρηση Εγγυημένου Επιπέδου Υπηρεσιών - Ρήτρες</w:t>
      </w:r>
      <w:r w:rsidRPr="00274B25">
        <w:rPr>
          <w:rFonts w:cs="Tahoma"/>
          <w:szCs w:val="22"/>
          <w:lang w:val="el-GR"/>
        </w:rPr>
        <w:fldChar w:fldCharType="end"/>
      </w:r>
      <w:r w:rsidRPr="00274B25">
        <w:rPr>
          <w:rFonts w:cs="Tahoma"/>
          <w:szCs w:val="22"/>
          <w:lang w:val="el-GR"/>
        </w:rPr>
        <w:t xml:space="preserve">) και είναι αυτές που περιγράφονται στην παρ. </w:t>
      </w:r>
      <w:r w:rsidRPr="00274B25">
        <w:rPr>
          <w:rFonts w:cs="Tahoma"/>
          <w:szCs w:val="22"/>
          <w:lang w:val="el-GR"/>
        </w:rPr>
        <w:fldChar w:fldCharType="begin"/>
      </w:r>
      <w:r w:rsidRPr="00274B25">
        <w:rPr>
          <w:rFonts w:cs="Tahoma"/>
          <w:szCs w:val="22"/>
          <w:lang w:val="el-GR"/>
        </w:rPr>
        <w:instrText xml:space="preserve"> REF _Ref236033114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B.3.2</w:t>
      </w:r>
      <w:r w:rsidRPr="00274B25">
        <w:rPr>
          <w:rFonts w:cs="Tahoma"/>
          <w:szCs w:val="22"/>
          <w:lang w:val="el-GR"/>
        </w:rPr>
        <w:fldChar w:fldCharType="end"/>
      </w:r>
      <w:r w:rsidRPr="00274B25">
        <w:rPr>
          <w:rFonts w:cs="Tahoma"/>
          <w:szCs w:val="22"/>
          <w:lang w:val="el-GR"/>
        </w:rPr>
        <w:fldChar w:fldCharType="begin"/>
      </w:r>
      <w:r w:rsidRPr="00274B25">
        <w:rPr>
          <w:rFonts w:cs="Tahoma"/>
          <w:szCs w:val="22"/>
          <w:lang w:val="el-GR"/>
        </w:rPr>
        <w:instrText xml:space="preserve"> REF _Ref236033114 \h  \* MERGEFORMAT </w:instrText>
      </w:r>
      <w:r w:rsidRPr="00274B25">
        <w:rPr>
          <w:rFonts w:cs="Tahoma"/>
          <w:szCs w:val="22"/>
          <w:lang w:val="el-GR"/>
        </w:rPr>
      </w:r>
      <w:r w:rsidRPr="00274B25">
        <w:rPr>
          <w:rFonts w:cs="Tahoma"/>
          <w:szCs w:val="22"/>
          <w:lang w:val="el-GR"/>
        </w:rPr>
        <w:fldChar w:fldCharType="separate"/>
      </w:r>
      <w:r w:rsidR="00DC1D53" w:rsidRPr="00DC1D53">
        <w:rPr>
          <w:rFonts w:cs="Tahoma"/>
          <w:szCs w:val="22"/>
          <w:lang w:val="el-GR"/>
        </w:rPr>
        <w:t>Υπηρεσίες Περιόδου Συντήρησης</w:t>
      </w:r>
      <w:r w:rsidRPr="00274B25">
        <w:rPr>
          <w:rFonts w:cs="Tahoma"/>
          <w:szCs w:val="22"/>
          <w:lang w:val="el-GR"/>
        </w:rPr>
        <w:fldChar w:fldCharType="end"/>
      </w:r>
      <w:r w:rsidRPr="00274B25">
        <w:rPr>
          <w:rFonts w:cs="Tahoma"/>
          <w:szCs w:val="22"/>
          <w:lang w:val="el-GR"/>
        </w:rPr>
        <w:t xml:space="preserve">, αλλά παρέχονται </w:t>
      </w:r>
      <w:r w:rsidRPr="00274B25">
        <w:rPr>
          <w:rFonts w:cs="Tahoma"/>
          <w:b/>
          <w:szCs w:val="22"/>
          <w:lang w:val="el-GR"/>
        </w:rPr>
        <w:t>δωρεάν</w:t>
      </w:r>
      <w:r w:rsidRPr="00274B25">
        <w:rPr>
          <w:rFonts w:cs="Tahoma"/>
          <w:szCs w:val="22"/>
          <w:lang w:val="el-GR"/>
        </w:rPr>
        <w:t>.</w:t>
      </w:r>
    </w:p>
    <w:p w14:paraId="3D9C4FC6" w14:textId="77777777" w:rsidR="004D09B6" w:rsidRPr="00274B25" w:rsidRDefault="004D09B6" w:rsidP="00BF2AE3">
      <w:pPr>
        <w:spacing w:before="120"/>
        <w:rPr>
          <w:rFonts w:cs="Tahoma"/>
          <w:b/>
          <w:u w:val="single"/>
          <w:lang w:val="el-GR"/>
        </w:rPr>
      </w:pPr>
      <w:r w:rsidRPr="00274B25">
        <w:rPr>
          <w:rFonts w:cs="Tahoma"/>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4D09B6" w:rsidRPr="00274B25" w14:paraId="01000863" w14:textId="77777777" w:rsidTr="004D09B6">
        <w:trPr>
          <w:trHeight w:val="113"/>
        </w:trPr>
        <w:tc>
          <w:tcPr>
            <w:tcW w:w="9535" w:type="dxa"/>
            <w:gridSpan w:val="2"/>
            <w:shd w:val="clear" w:color="auto" w:fill="E6E6E6"/>
          </w:tcPr>
          <w:p w14:paraId="30AD3CBE" w14:textId="77777777" w:rsidR="004D09B6" w:rsidRPr="00274B25" w:rsidRDefault="004D09B6" w:rsidP="00BF2AE3">
            <w:pPr>
              <w:spacing w:before="120"/>
              <w:rPr>
                <w:rFonts w:cs="Tahoma"/>
                <w:szCs w:val="22"/>
              </w:rPr>
            </w:pPr>
            <w:r w:rsidRPr="00274B25">
              <w:rPr>
                <w:rFonts w:cs="Tahoma"/>
                <w:b/>
                <w:szCs w:val="22"/>
              </w:rPr>
              <w:t xml:space="preserve">Περίοδος Εγγύησης </w:t>
            </w:r>
            <w:r w:rsidRPr="00274B25">
              <w:rPr>
                <w:rFonts w:cs="Tahoma"/>
                <w:szCs w:val="22"/>
              </w:rPr>
              <w:t>– Παραδοτέα (ελάχιστα):</w:t>
            </w:r>
          </w:p>
        </w:tc>
      </w:tr>
      <w:tr w:rsidR="004D09B6" w:rsidRPr="00274B25" w14:paraId="62038CB3" w14:textId="77777777" w:rsidTr="004D09B6">
        <w:trPr>
          <w:trHeight w:val="390"/>
        </w:trPr>
        <w:tc>
          <w:tcPr>
            <w:tcW w:w="3528" w:type="dxa"/>
            <w:shd w:val="clear" w:color="auto" w:fill="E6E6E6"/>
            <w:vAlign w:val="center"/>
          </w:tcPr>
          <w:p w14:paraId="794E7CC0" w14:textId="77777777" w:rsidR="004D09B6" w:rsidRPr="00274B25" w:rsidRDefault="004D09B6" w:rsidP="00BF2AE3">
            <w:pPr>
              <w:widowControl w:val="0"/>
              <w:suppressAutoHyphens w:val="0"/>
              <w:spacing w:before="120"/>
              <w:jc w:val="left"/>
              <w:rPr>
                <w:rFonts w:cs="Tahoma"/>
                <w:szCs w:val="22"/>
                <w:lang w:val="el-GR" w:eastAsia="en-US"/>
              </w:rPr>
            </w:pPr>
            <w:r w:rsidRPr="00274B25">
              <w:rPr>
                <w:rFonts w:cs="Tahoma"/>
                <w:szCs w:val="22"/>
                <w:lang w:val="el-GR" w:eastAsia="en-US"/>
              </w:rPr>
              <w:t>Τίτλος Παραδοτέου</w:t>
            </w:r>
          </w:p>
        </w:tc>
        <w:tc>
          <w:tcPr>
            <w:tcW w:w="6007" w:type="dxa"/>
            <w:shd w:val="clear" w:color="auto" w:fill="E6E6E6"/>
            <w:vAlign w:val="center"/>
          </w:tcPr>
          <w:p w14:paraId="5314DA32" w14:textId="77777777" w:rsidR="004D09B6" w:rsidRPr="00274B25" w:rsidRDefault="004D09B6" w:rsidP="00BF2AE3">
            <w:pPr>
              <w:widowControl w:val="0"/>
              <w:suppressAutoHyphens w:val="0"/>
              <w:spacing w:before="120"/>
              <w:jc w:val="left"/>
              <w:rPr>
                <w:rFonts w:cs="Tahoma"/>
                <w:szCs w:val="22"/>
                <w:lang w:val="el-GR" w:eastAsia="en-US"/>
              </w:rPr>
            </w:pPr>
            <w:r w:rsidRPr="00274B25">
              <w:rPr>
                <w:rFonts w:cs="Tahoma"/>
                <w:szCs w:val="22"/>
                <w:lang w:val="el-GR" w:eastAsia="en-US"/>
              </w:rPr>
              <w:t xml:space="preserve">Περιγραφή Παραδοτέου </w:t>
            </w:r>
          </w:p>
        </w:tc>
      </w:tr>
      <w:tr w:rsidR="004D09B6" w:rsidRPr="00274B25" w14:paraId="08791691" w14:textId="77777777" w:rsidTr="004D09B6">
        <w:trPr>
          <w:trHeight w:val="390"/>
        </w:trPr>
        <w:tc>
          <w:tcPr>
            <w:tcW w:w="3528" w:type="dxa"/>
          </w:tcPr>
          <w:p w14:paraId="3D399561" w14:textId="77777777" w:rsidR="004D09B6" w:rsidRPr="00274B25" w:rsidRDefault="004D09B6" w:rsidP="00BF2AE3">
            <w:pPr>
              <w:widowControl w:val="0"/>
              <w:numPr>
                <w:ilvl w:val="0"/>
                <w:numId w:val="58"/>
              </w:numPr>
              <w:suppressAutoHyphens w:val="0"/>
              <w:spacing w:before="120" w:after="0"/>
              <w:jc w:val="left"/>
              <w:rPr>
                <w:rFonts w:cs="Tahoma"/>
                <w:szCs w:val="22"/>
                <w:lang w:val="el-GR" w:eastAsia="en-US"/>
              </w:rPr>
            </w:pPr>
            <w:r w:rsidRPr="00274B25">
              <w:rPr>
                <w:rFonts w:cs="Tahoma"/>
                <w:szCs w:val="22"/>
                <w:lang w:val="el-GR" w:eastAsia="en-US"/>
              </w:rPr>
              <w:t>Υπηρεσίες υποστήριξης και αποκατάστασης βλαβών</w:t>
            </w:r>
          </w:p>
        </w:tc>
        <w:tc>
          <w:tcPr>
            <w:tcW w:w="6007" w:type="dxa"/>
          </w:tcPr>
          <w:p w14:paraId="652488B9" w14:textId="77777777" w:rsidR="004D09B6" w:rsidRPr="00274B25" w:rsidRDefault="004D09B6" w:rsidP="00BF2AE3">
            <w:pPr>
              <w:spacing w:before="120"/>
              <w:rPr>
                <w:rFonts w:cs="Tahoma"/>
                <w:szCs w:val="22"/>
                <w:lang w:val="el-GR"/>
              </w:rPr>
            </w:pPr>
            <w:r w:rsidRPr="00274B25">
              <w:rPr>
                <w:rFonts w:cs="Tahoma"/>
                <w:szCs w:val="22"/>
                <w:lang w:val="el-GR"/>
              </w:rPr>
              <w:t>Τεύχος αποτύπωσης υπηρεσιών που θα περιλαμβάνει:</w:t>
            </w:r>
          </w:p>
          <w:p w14:paraId="459DFCEB" w14:textId="253CD187" w:rsidR="004D09B6" w:rsidRPr="00274B25" w:rsidRDefault="004D09B6" w:rsidP="006D6A08">
            <w:pPr>
              <w:pStyle w:val="aff"/>
              <w:numPr>
                <w:ilvl w:val="0"/>
                <w:numId w:val="56"/>
              </w:numPr>
              <w:rPr>
                <w:rFonts w:cs="Tahoma"/>
                <w:szCs w:val="22"/>
                <w:lang w:val="el-GR"/>
              </w:rPr>
            </w:pPr>
            <w:r w:rsidRPr="00274B25">
              <w:rPr>
                <w:rFonts w:cs="Tahoma"/>
                <w:szCs w:val="22"/>
                <w:lang w:val="el-GR"/>
              </w:rPr>
              <w:t>Καταγραφή των συμβάντων ενεργειών υποστήριξης</w:t>
            </w:r>
            <w:r w:rsidR="006D6A08" w:rsidRPr="00274B25">
              <w:rPr>
                <w:rFonts w:cs="Tahoma"/>
                <w:szCs w:val="22"/>
                <w:lang w:val="el-GR"/>
              </w:rPr>
              <w:t xml:space="preserve"> στο Σύστημα Διαχείρισης Αιτημάτων Έργων (</w:t>
            </w:r>
            <w:r w:rsidR="006D6A08" w:rsidRPr="00274B25">
              <w:rPr>
                <w:rFonts w:cs="Tahoma"/>
                <w:szCs w:val="22"/>
              </w:rPr>
              <w:t>Ticket</w:t>
            </w:r>
            <w:r w:rsidR="006D6A08" w:rsidRPr="00274B25">
              <w:rPr>
                <w:rFonts w:cs="Tahoma"/>
                <w:szCs w:val="22"/>
                <w:lang w:val="el-GR"/>
              </w:rPr>
              <w:t xml:space="preserve"> </w:t>
            </w:r>
            <w:r w:rsidR="006D6A08" w:rsidRPr="00274B25">
              <w:rPr>
                <w:rFonts w:cs="Tahoma"/>
                <w:szCs w:val="22"/>
              </w:rPr>
              <w:t>Management</w:t>
            </w:r>
            <w:r w:rsidR="006D6A08" w:rsidRPr="00274B25">
              <w:rPr>
                <w:rFonts w:cs="Tahoma"/>
                <w:szCs w:val="22"/>
                <w:lang w:val="el-GR"/>
              </w:rPr>
              <w:t xml:space="preserve"> </w:t>
            </w:r>
            <w:r w:rsidR="006D6A08" w:rsidRPr="00274B25">
              <w:rPr>
                <w:rFonts w:cs="Tahoma"/>
                <w:szCs w:val="22"/>
              </w:rPr>
              <w:t>System</w:t>
            </w:r>
            <w:r w:rsidR="006D6A08" w:rsidRPr="00274B25">
              <w:rPr>
                <w:rFonts w:cs="Tahoma"/>
                <w:szCs w:val="22"/>
                <w:lang w:val="el-GR"/>
              </w:rPr>
              <w:t>) που θα διατεθεί στον ανάδοχο.</w:t>
            </w:r>
          </w:p>
          <w:p w14:paraId="700ADC8F" w14:textId="5CB728FE" w:rsidR="004D09B6" w:rsidRPr="00274B25" w:rsidRDefault="004D09B6" w:rsidP="00BF2AE3">
            <w:pPr>
              <w:numPr>
                <w:ilvl w:val="0"/>
                <w:numId w:val="56"/>
              </w:numPr>
              <w:suppressAutoHyphens w:val="0"/>
              <w:spacing w:before="120" w:after="0"/>
              <w:ind w:left="357" w:hanging="357"/>
              <w:rPr>
                <w:rFonts w:cs="Tahoma"/>
                <w:szCs w:val="22"/>
                <w:lang w:val="el-GR"/>
              </w:rPr>
            </w:pPr>
            <w:r w:rsidRPr="00274B25">
              <w:rPr>
                <w:rFonts w:cs="Tahoma"/>
                <w:szCs w:val="22"/>
                <w:lang w:val="el-GR"/>
              </w:rPr>
              <w:t>Τεκμηρίωση πρόσθετων προσαρμογών και παραμετροποιήσεων σε</w:t>
            </w:r>
            <w:r w:rsidR="00571668" w:rsidRPr="00274B25">
              <w:rPr>
                <w:rFonts w:cs="Tahoma"/>
                <w:szCs w:val="22"/>
                <w:lang w:val="el-GR"/>
              </w:rPr>
              <w:t xml:space="preserve"> </w:t>
            </w:r>
            <w:r w:rsidRPr="00274B25">
              <w:rPr>
                <w:rFonts w:cs="Tahoma"/>
                <w:szCs w:val="22"/>
                <w:lang w:val="el-GR"/>
              </w:rPr>
              <w:t>λογισμικό και εφαρμογές</w:t>
            </w:r>
          </w:p>
          <w:p w14:paraId="6BBC57E7" w14:textId="77777777" w:rsidR="004D09B6" w:rsidRPr="00274B25" w:rsidRDefault="004D09B6" w:rsidP="00BF2AE3">
            <w:pPr>
              <w:numPr>
                <w:ilvl w:val="0"/>
                <w:numId w:val="56"/>
              </w:numPr>
              <w:suppressAutoHyphens w:val="0"/>
              <w:spacing w:before="120" w:after="0"/>
              <w:ind w:left="357" w:hanging="357"/>
              <w:rPr>
                <w:rFonts w:cs="Tahoma"/>
                <w:szCs w:val="22"/>
              </w:rPr>
            </w:pPr>
            <w:r w:rsidRPr="00274B25">
              <w:rPr>
                <w:rFonts w:cs="Tahoma"/>
                <w:szCs w:val="22"/>
              </w:rPr>
              <w:t>Τεκμηρίωση σφαλμάτων</w:t>
            </w:r>
          </w:p>
          <w:p w14:paraId="33851FCC" w14:textId="77777777" w:rsidR="004D09B6" w:rsidRPr="00274B25" w:rsidRDefault="004D09B6" w:rsidP="00BF2AE3">
            <w:pPr>
              <w:numPr>
                <w:ilvl w:val="0"/>
                <w:numId w:val="56"/>
              </w:numPr>
              <w:suppressAutoHyphens w:val="0"/>
              <w:spacing w:before="120" w:after="0"/>
              <w:ind w:left="357" w:hanging="357"/>
              <w:rPr>
                <w:rFonts w:cs="Tahoma"/>
                <w:szCs w:val="22"/>
                <w:lang w:val="el-GR"/>
              </w:rPr>
            </w:pPr>
            <w:r w:rsidRPr="00274B25">
              <w:rPr>
                <w:rFonts w:cs="Tahoma"/>
                <w:szCs w:val="22"/>
                <w:lang w:val="el-GR"/>
              </w:rPr>
              <w:t>Παράδοση αντιτύπων όλων των μεταβολών ή επανεκδόσεων ή τροποποιήσεων των εγχειριδίων έτοιμου λογισμικού και εφαρμογής/ών</w:t>
            </w:r>
          </w:p>
          <w:p w14:paraId="152197B9" w14:textId="77777777" w:rsidR="004D09B6" w:rsidRPr="00274B25" w:rsidRDefault="004D09B6" w:rsidP="00BF2AE3">
            <w:pPr>
              <w:numPr>
                <w:ilvl w:val="0"/>
                <w:numId w:val="56"/>
              </w:numPr>
              <w:suppressAutoHyphens w:val="0"/>
              <w:spacing w:before="120" w:after="0"/>
              <w:ind w:left="357" w:hanging="357"/>
              <w:rPr>
                <w:rFonts w:cs="Tahoma"/>
                <w:szCs w:val="22"/>
                <w:lang w:val="el-GR"/>
              </w:rPr>
            </w:pPr>
            <w:r w:rsidRPr="00274B25">
              <w:rPr>
                <w:rFonts w:cs="Tahoma"/>
                <w:szCs w:val="22"/>
                <w:lang w:val="el-GR"/>
              </w:rPr>
              <w:t>Τεκμηρίωση εγκαταστάσεων νέων εκδόσεων έτοιμου λογισμικού και εφαρμογής/ών</w:t>
            </w:r>
          </w:p>
          <w:p w14:paraId="44C65A0A" w14:textId="77777777" w:rsidR="004D09B6" w:rsidRPr="00274B25" w:rsidRDefault="004D09B6" w:rsidP="00BF2AE3">
            <w:pPr>
              <w:numPr>
                <w:ilvl w:val="0"/>
                <w:numId w:val="56"/>
              </w:numPr>
              <w:suppressAutoHyphens w:val="0"/>
              <w:spacing w:before="120" w:after="0"/>
              <w:ind w:left="357" w:hanging="357"/>
              <w:rPr>
                <w:rFonts w:cs="Tahoma"/>
                <w:szCs w:val="22"/>
              </w:rPr>
            </w:pPr>
            <w:r w:rsidRPr="00274B25">
              <w:rPr>
                <w:rFonts w:cs="Tahoma"/>
                <w:szCs w:val="22"/>
              </w:rPr>
              <w:t xml:space="preserve">Έκθεση αξιολόγησης Περιόδου </w:t>
            </w:r>
          </w:p>
        </w:tc>
      </w:tr>
    </w:tbl>
    <w:p w14:paraId="28635F7E" w14:textId="2A580E8F" w:rsidR="004D09B6" w:rsidRDefault="004D09B6" w:rsidP="00BF2AE3">
      <w:pPr>
        <w:spacing w:before="120"/>
        <w:rPr>
          <w:rFonts w:cs="Tahoma"/>
          <w:highlight w:val="magenta"/>
        </w:rPr>
      </w:pPr>
    </w:p>
    <w:p w14:paraId="0F3354BA" w14:textId="3F460FB4" w:rsidR="00250139" w:rsidRDefault="00250139" w:rsidP="00BF2AE3">
      <w:pPr>
        <w:spacing w:before="120"/>
        <w:rPr>
          <w:rFonts w:cs="Tahoma"/>
          <w:highlight w:val="magenta"/>
        </w:rPr>
      </w:pPr>
    </w:p>
    <w:p w14:paraId="7DD545B4" w14:textId="77777777" w:rsidR="00250139" w:rsidRPr="00274B25" w:rsidRDefault="00250139" w:rsidP="00BF2AE3">
      <w:pPr>
        <w:spacing w:before="120"/>
        <w:rPr>
          <w:rFonts w:cs="Tahoma"/>
          <w:highlight w:val="magenta"/>
        </w:rPr>
      </w:pPr>
    </w:p>
    <w:p w14:paraId="07531BB3" w14:textId="274DCD89" w:rsidR="004D09B6" w:rsidRPr="00274B25" w:rsidRDefault="004D09B6" w:rsidP="00BF2AE3">
      <w:pPr>
        <w:pStyle w:val="5"/>
        <w:numPr>
          <w:ilvl w:val="2"/>
          <w:numId w:val="11"/>
        </w:numPr>
        <w:spacing w:line="240" w:lineRule="auto"/>
        <w:rPr>
          <w:rFonts w:ascii="Tahoma" w:hAnsi="Tahoma" w:cs="Tahoma"/>
          <w:szCs w:val="22"/>
        </w:rPr>
      </w:pPr>
      <w:bookmarkStart w:id="584" w:name="_Toc104101556"/>
      <w:bookmarkStart w:id="585" w:name="_Toc104101731"/>
      <w:bookmarkStart w:id="586" w:name="_Toc104101906"/>
      <w:bookmarkStart w:id="587" w:name="_Toc104102081"/>
      <w:bookmarkStart w:id="588" w:name="_Toc104100343"/>
      <w:bookmarkStart w:id="589" w:name="_Toc104100516"/>
      <w:bookmarkStart w:id="590" w:name="_Toc104100689"/>
      <w:bookmarkStart w:id="591" w:name="_Toc104100862"/>
      <w:bookmarkStart w:id="592" w:name="_Toc104101035"/>
      <w:bookmarkStart w:id="593" w:name="_Toc104101210"/>
      <w:bookmarkStart w:id="594" w:name="_Toc104101384"/>
      <w:bookmarkStart w:id="595" w:name="_Toc104101558"/>
      <w:bookmarkStart w:id="596" w:name="_Toc104101733"/>
      <w:bookmarkStart w:id="597" w:name="_Toc104101908"/>
      <w:bookmarkStart w:id="598" w:name="_Toc104102083"/>
      <w:bookmarkStart w:id="599" w:name="_Toc104101560"/>
      <w:bookmarkStart w:id="600" w:name="_Toc104101735"/>
      <w:bookmarkStart w:id="601" w:name="_Toc104101910"/>
      <w:bookmarkStart w:id="602" w:name="_Toc104102085"/>
      <w:bookmarkStart w:id="603" w:name="_Ref236033114"/>
      <w:bookmarkStart w:id="604" w:name="_Ref236033117"/>
      <w:bookmarkStart w:id="605" w:name="_Toc326758130"/>
      <w:bookmarkStart w:id="606" w:name="_Toc336003295"/>
      <w:bookmarkStart w:id="607" w:name="_Toc373144221"/>
      <w:bookmarkStart w:id="608" w:name="_Toc45706995"/>
      <w:bookmarkStart w:id="609" w:name="_Toc58512439"/>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274B25">
        <w:rPr>
          <w:rFonts w:ascii="Tahoma" w:hAnsi="Tahoma" w:cs="Tahoma"/>
          <w:szCs w:val="22"/>
        </w:rPr>
        <w:lastRenderedPageBreak/>
        <w:t>Υπηρεσίες Περιόδου Συντήρησης</w:t>
      </w:r>
      <w:bookmarkEnd w:id="603"/>
      <w:bookmarkEnd w:id="604"/>
      <w:bookmarkEnd w:id="605"/>
      <w:bookmarkEnd w:id="606"/>
      <w:bookmarkEnd w:id="607"/>
      <w:bookmarkEnd w:id="608"/>
      <w:bookmarkEnd w:id="609"/>
    </w:p>
    <w:p w14:paraId="1A5A5AFA" w14:textId="77777777" w:rsidR="004D09B6" w:rsidRPr="00274B25" w:rsidRDefault="004D09B6" w:rsidP="00BF2AE3">
      <w:pPr>
        <w:spacing w:before="120"/>
        <w:rPr>
          <w:rFonts w:cs="Tahoma"/>
          <w:szCs w:val="22"/>
          <w:lang w:val="el-GR"/>
        </w:rPr>
      </w:pPr>
      <w:r w:rsidRPr="00274B25">
        <w:rPr>
          <w:rFonts w:cs="Tahoma"/>
          <w:szCs w:val="22"/>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D09B6" w:rsidRPr="00274B25" w14:paraId="1F11D15B" w14:textId="77777777" w:rsidTr="004D09B6">
        <w:tc>
          <w:tcPr>
            <w:tcW w:w="9828" w:type="dxa"/>
            <w:shd w:val="clear" w:color="auto" w:fill="auto"/>
          </w:tcPr>
          <w:p w14:paraId="1760DE19" w14:textId="77777777" w:rsidR="004D09B6" w:rsidRPr="00274B25" w:rsidRDefault="004D09B6" w:rsidP="00BF2AE3">
            <w:pPr>
              <w:spacing w:before="120" w:after="60"/>
              <w:rPr>
                <w:rFonts w:cs="Tahoma"/>
                <w:b/>
                <w:szCs w:val="22"/>
                <w:u w:val="single"/>
                <w:lang w:val="el-GR"/>
              </w:rPr>
            </w:pPr>
            <w:r w:rsidRPr="00274B25">
              <w:rPr>
                <w:rFonts w:cs="Tahoma"/>
                <w:b/>
                <w:szCs w:val="22"/>
                <w:u w:val="single"/>
                <w:lang w:val="el-GR"/>
              </w:rPr>
              <w:t>ΑΝΤΙΚΕΙΜΕΝΟ / ΠΕΡΙΕΧΟΜΕΝΟ ΠΕΡΙΟΔΟΥ:</w:t>
            </w:r>
          </w:p>
          <w:p w14:paraId="7A351E2D" w14:textId="77777777" w:rsidR="004D09B6" w:rsidRPr="00274B25" w:rsidRDefault="004D09B6" w:rsidP="00BF2AE3">
            <w:pPr>
              <w:shd w:val="clear" w:color="auto" w:fill="FFFFFF"/>
              <w:spacing w:before="120" w:after="60"/>
              <w:rPr>
                <w:rFonts w:cs="Tahoma"/>
                <w:b/>
                <w:szCs w:val="22"/>
                <w:u w:val="single"/>
                <w:lang w:val="el-GR"/>
              </w:rPr>
            </w:pPr>
            <w:r w:rsidRPr="00274B25">
              <w:rPr>
                <w:rFonts w:cs="Tahoma"/>
                <w:b/>
                <w:szCs w:val="22"/>
                <w:lang w:val="el-GR"/>
              </w:rPr>
              <w:t xml:space="preserve">ΣΥΝΤΗΡΗΣΗ ΕΤΟΙΜΟΥ ΛΟΓΙΣΜΙΚΟΥ ή ΑΛΛΟΥ ΛΟΓΙΣΜΙΚΟΥ εφόσον έχει παραδοθεί στο πλαίσιο της παρούσας </w:t>
            </w:r>
          </w:p>
          <w:p w14:paraId="62D38DEB" w14:textId="77777777" w:rsidR="004D09B6" w:rsidRPr="00274B25" w:rsidRDefault="004D09B6" w:rsidP="00BF2AE3">
            <w:pPr>
              <w:numPr>
                <w:ilvl w:val="0"/>
                <w:numId w:val="49"/>
              </w:numPr>
              <w:suppressAutoHyphens w:val="0"/>
              <w:spacing w:before="120"/>
              <w:rPr>
                <w:rFonts w:cs="Tahoma"/>
                <w:szCs w:val="22"/>
                <w:lang w:val="el-GR"/>
              </w:rPr>
            </w:pPr>
            <w:r w:rsidRPr="00274B25">
              <w:rPr>
                <w:rFonts w:cs="Tahoma"/>
                <w:szCs w:val="22"/>
                <w:lang w:val="el-GR"/>
              </w:rPr>
              <w:t xml:space="preserve">Διασφάλιση καλής λειτουργίας έτοιμου λογισμικού. </w:t>
            </w:r>
          </w:p>
          <w:p w14:paraId="68F86E06" w14:textId="60C8F2D8" w:rsidR="004D09B6" w:rsidRPr="00274B25" w:rsidRDefault="004D09B6" w:rsidP="00BF2AE3">
            <w:pPr>
              <w:numPr>
                <w:ilvl w:val="0"/>
                <w:numId w:val="49"/>
              </w:numPr>
              <w:suppressAutoHyphens w:val="0"/>
              <w:spacing w:beforeLines="60" w:before="144" w:after="0"/>
              <w:rPr>
                <w:rFonts w:cs="Tahoma"/>
                <w:szCs w:val="22"/>
                <w:lang w:val="el-GR"/>
              </w:rPr>
            </w:pPr>
            <w:r w:rsidRPr="00274B25">
              <w:rPr>
                <w:rFonts w:cs="Tahoma"/>
                <w:szCs w:val="22"/>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274B25">
              <w:rPr>
                <w:rFonts w:cs="Tahoma"/>
                <w:szCs w:val="22"/>
              </w:rPr>
              <w:fldChar w:fldCharType="begin"/>
            </w:r>
            <w:r w:rsidRPr="00274B25">
              <w:rPr>
                <w:rFonts w:cs="Tahoma"/>
                <w:szCs w:val="22"/>
                <w:lang w:val="el-GR"/>
              </w:rPr>
              <w:instrText xml:space="preserve"> </w:instrText>
            </w:r>
            <w:r w:rsidRPr="00274B25">
              <w:rPr>
                <w:rFonts w:cs="Tahoma"/>
                <w:szCs w:val="22"/>
              </w:rPr>
              <w:instrText>REF</w:instrText>
            </w:r>
            <w:r w:rsidRPr="00274B25">
              <w:rPr>
                <w:rFonts w:cs="Tahoma"/>
                <w:szCs w:val="22"/>
                <w:lang w:val="el-GR"/>
              </w:rPr>
              <w:instrText xml:space="preserve"> _</w:instrText>
            </w:r>
            <w:r w:rsidRPr="00274B25">
              <w:rPr>
                <w:rFonts w:cs="Tahoma"/>
                <w:szCs w:val="22"/>
              </w:rPr>
              <w:instrText>Ref</w:instrText>
            </w:r>
            <w:r w:rsidRPr="00274B25">
              <w:rPr>
                <w:rFonts w:cs="Tahoma"/>
                <w:szCs w:val="22"/>
                <w:lang w:val="el-GR"/>
              </w:rPr>
              <w:instrText>122414446 \</w:instrText>
            </w:r>
            <w:r w:rsidRPr="00274B25">
              <w:rPr>
                <w:rFonts w:cs="Tahoma"/>
                <w:szCs w:val="22"/>
              </w:rPr>
              <w:instrText>r</w:instrText>
            </w:r>
            <w:r w:rsidRPr="00274B25">
              <w:rPr>
                <w:rFonts w:cs="Tahoma"/>
                <w:szCs w:val="22"/>
                <w:lang w:val="el-GR"/>
              </w:rPr>
              <w:instrText xml:space="preserve"> \</w:instrText>
            </w:r>
            <w:r w:rsidRPr="00274B25">
              <w:rPr>
                <w:rFonts w:cs="Tahoma"/>
                <w:szCs w:val="22"/>
              </w:rPr>
              <w:instrText>h</w:instrText>
            </w:r>
            <w:r w:rsidRPr="00274B25">
              <w:rPr>
                <w:rFonts w:cs="Tahoma"/>
                <w:szCs w:val="22"/>
                <w:lang w:val="el-GR"/>
              </w:rPr>
              <w:instrText xml:space="preserve">  \* </w:instrText>
            </w:r>
            <w:r w:rsidRPr="00274B25">
              <w:rPr>
                <w:rFonts w:cs="Tahoma"/>
                <w:szCs w:val="22"/>
              </w:rPr>
              <w:instrText>MERGEFORMAT</w:instrText>
            </w:r>
            <w:r w:rsidRPr="00274B25">
              <w:rPr>
                <w:rFonts w:cs="Tahoma"/>
                <w:szCs w:val="22"/>
                <w:lang w:val="el-GR"/>
              </w:rPr>
              <w:instrText xml:space="preserve"> </w:instrText>
            </w:r>
            <w:r w:rsidRPr="00274B25">
              <w:rPr>
                <w:rFonts w:cs="Tahoma"/>
                <w:szCs w:val="22"/>
              </w:rPr>
            </w:r>
            <w:r w:rsidRPr="00274B25">
              <w:rPr>
                <w:rFonts w:cs="Tahoma"/>
                <w:szCs w:val="22"/>
              </w:rPr>
              <w:fldChar w:fldCharType="separate"/>
            </w:r>
            <w:r w:rsidR="00DC1D53">
              <w:rPr>
                <w:rFonts w:cs="Tahoma"/>
                <w:szCs w:val="22"/>
                <w:cs/>
                <w:lang w:val="el-GR"/>
              </w:rPr>
              <w:t>‎</w:t>
            </w:r>
            <w:r w:rsidR="00DC1D53">
              <w:rPr>
                <w:rFonts w:cs="Tahoma"/>
                <w:szCs w:val="22"/>
                <w:lang w:val="el-GR"/>
              </w:rPr>
              <w:t>B.4</w:t>
            </w:r>
            <w:r w:rsidRPr="00274B25">
              <w:rPr>
                <w:rFonts w:cs="Tahoma"/>
                <w:szCs w:val="22"/>
              </w:rPr>
              <w:fldChar w:fldCharType="end"/>
            </w:r>
            <w:r w:rsidRPr="00274B25">
              <w:rPr>
                <w:rFonts w:cs="Tahoma"/>
                <w:szCs w:val="22"/>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274B25">
              <w:rPr>
                <w:rFonts w:cs="Tahoma"/>
                <w:b/>
                <w:szCs w:val="22"/>
                <w:lang w:val="el-GR"/>
              </w:rPr>
              <w:fldChar w:fldCharType="begin"/>
            </w:r>
            <w:r w:rsidRPr="00274B25">
              <w:rPr>
                <w:rFonts w:cs="Tahoma"/>
                <w:b/>
                <w:szCs w:val="22"/>
                <w:lang w:val="el-GR"/>
              </w:rPr>
              <w:instrText xml:space="preserve"> REF _Ref122414446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B.4</w:t>
            </w:r>
            <w:r w:rsidRPr="00274B25">
              <w:rPr>
                <w:rFonts w:cs="Tahoma"/>
                <w:b/>
                <w:szCs w:val="22"/>
                <w:lang w:val="el-GR"/>
              </w:rPr>
              <w:fldChar w:fldCharType="end"/>
            </w:r>
            <w:r w:rsidRPr="00274B25">
              <w:rPr>
                <w:rFonts w:cs="Tahoma"/>
                <w:b/>
                <w:szCs w:val="22"/>
                <w:lang w:val="el-GR"/>
              </w:rPr>
              <w:t xml:space="preserve"> </w:t>
            </w:r>
            <w:r w:rsidRPr="00274B25">
              <w:rPr>
                <w:rFonts w:cs="Tahoma"/>
                <w:b/>
                <w:szCs w:val="22"/>
                <w:lang w:val="el-GR"/>
              </w:rPr>
              <w:fldChar w:fldCharType="begin"/>
            </w:r>
            <w:r w:rsidRPr="00274B25">
              <w:rPr>
                <w:rFonts w:cs="Tahoma"/>
                <w:b/>
                <w:szCs w:val="22"/>
                <w:lang w:val="el-GR"/>
              </w:rPr>
              <w:instrText xml:space="preserve"> REF _Ref122414446 \h  \* MERGEFORMAT </w:instrText>
            </w:r>
            <w:r w:rsidRPr="00274B25">
              <w:rPr>
                <w:rFonts w:cs="Tahoma"/>
                <w:b/>
                <w:szCs w:val="22"/>
                <w:lang w:val="el-GR"/>
              </w:rPr>
            </w:r>
            <w:r w:rsidRPr="00274B25">
              <w:rPr>
                <w:rFonts w:cs="Tahoma"/>
                <w:b/>
                <w:szCs w:val="22"/>
                <w:lang w:val="el-GR"/>
              </w:rPr>
              <w:fldChar w:fldCharType="separate"/>
            </w:r>
            <w:r w:rsidR="00DC1D53" w:rsidRPr="00DC1D53">
              <w:rPr>
                <w:rFonts w:cs="Tahoma"/>
                <w:b/>
                <w:szCs w:val="22"/>
                <w:lang w:val="el-GR"/>
              </w:rPr>
              <w:t>Τήρηση Εγγυημένου Επιπέδου Υπηρεσιών - Ρήτρες</w:t>
            </w:r>
            <w:r w:rsidRPr="00274B25">
              <w:rPr>
                <w:rFonts w:cs="Tahoma"/>
                <w:b/>
                <w:szCs w:val="22"/>
                <w:lang w:val="el-GR"/>
              </w:rPr>
              <w:fldChar w:fldCharType="end"/>
            </w:r>
            <w:r w:rsidRPr="00274B25">
              <w:rPr>
                <w:rFonts w:cs="Tahoma"/>
                <w:szCs w:val="22"/>
                <w:lang w:val="el-GR"/>
              </w:rPr>
              <w:t>, επιβάλλονται οι προβλεπόμενες ρήτρες.</w:t>
            </w:r>
          </w:p>
          <w:p w14:paraId="1DA1CD79" w14:textId="77777777" w:rsidR="004D09B6" w:rsidRPr="00274B25" w:rsidRDefault="004D09B6" w:rsidP="00BF2AE3">
            <w:pPr>
              <w:numPr>
                <w:ilvl w:val="0"/>
                <w:numId w:val="49"/>
              </w:numPr>
              <w:suppressAutoHyphens w:val="0"/>
              <w:spacing w:beforeLines="60" w:before="144" w:after="0"/>
              <w:rPr>
                <w:rFonts w:cs="Tahoma"/>
                <w:szCs w:val="22"/>
                <w:lang w:val="el-GR"/>
              </w:rPr>
            </w:pPr>
            <w:r w:rsidRPr="00274B25">
              <w:rPr>
                <w:rFonts w:cs="Tahoma"/>
                <w:szCs w:val="22"/>
                <w:lang w:val="el-GR"/>
              </w:rPr>
              <w:t xml:space="preserve">Βελτιστοποιήσεις στη δομή της βάσης, έτσι ώστε να εξασφαλίζεται η βέλτιστη απόδοση του συστήματος. </w:t>
            </w:r>
          </w:p>
          <w:p w14:paraId="63546702" w14:textId="4DFE3214" w:rsidR="004D09B6" w:rsidRPr="00274B25" w:rsidRDefault="004D09B6" w:rsidP="00BF2AE3">
            <w:pPr>
              <w:numPr>
                <w:ilvl w:val="0"/>
                <w:numId w:val="49"/>
              </w:numPr>
              <w:suppressAutoHyphens w:val="0"/>
              <w:spacing w:beforeLines="60" w:before="144" w:after="0"/>
              <w:rPr>
                <w:rFonts w:cs="Tahoma"/>
                <w:szCs w:val="22"/>
                <w:lang w:val="el-GR"/>
              </w:rPr>
            </w:pPr>
            <w:r w:rsidRPr="00274B25">
              <w:rPr>
                <w:rFonts w:cs="Tahoma"/>
                <w:szCs w:val="22"/>
                <w:lang w:val="el-GR"/>
              </w:rPr>
              <w:t xml:space="preserve">Παράδοση – εγκατάσταση τυχόν βελτιωτικών εκδόσεων λογισμικού, μετά από έγκριση της ΕΠΕ. </w:t>
            </w:r>
          </w:p>
          <w:p w14:paraId="38009F94" w14:textId="77777777" w:rsidR="004D09B6" w:rsidRPr="00274B25" w:rsidRDefault="004D09B6" w:rsidP="00BF2AE3">
            <w:pPr>
              <w:numPr>
                <w:ilvl w:val="0"/>
                <w:numId w:val="49"/>
              </w:numPr>
              <w:suppressAutoHyphens w:val="0"/>
              <w:spacing w:beforeLines="60" w:before="144" w:after="0"/>
              <w:rPr>
                <w:rFonts w:cs="Tahoma"/>
                <w:szCs w:val="22"/>
                <w:lang w:val="el-GR"/>
              </w:rPr>
            </w:pPr>
            <w:r w:rsidRPr="00274B25">
              <w:rPr>
                <w:rFonts w:cs="Tahoma"/>
                <w:szCs w:val="22"/>
                <w:lang w:val="el-GR"/>
              </w:rPr>
              <w:t xml:space="preserve">Εξασφάλιση ορθής λειτουργίας όλων των </w:t>
            </w:r>
            <w:r w:rsidRPr="00274B25">
              <w:rPr>
                <w:rFonts w:cs="Tahoma"/>
                <w:szCs w:val="22"/>
              </w:rPr>
              <w:t>customizations</w:t>
            </w:r>
            <w:r w:rsidRPr="00274B25">
              <w:rPr>
                <w:rFonts w:cs="Tahoma"/>
                <w:szCs w:val="22"/>
                <w:lang w:val="el-GR"/>
              </w:rPr>
              <w:t>, διεπαφών με άλλα συστήματα, κ.λπ., με τις βελτιωτικές εκδόσεις.</w:t>
            </w:r>
          </w:p>
          <w:p w14:paraId="0AF6C12B" w14:textId="77777777" w:rsidR="004D09B6" w:rsidRPr="00274B25" w:rsidRDefault="004D09B6" w:rsidP="00BF2AE3">
            <w:pPr>
              <w:numPr>
                <w:ilvl w:val="0"/>
                <w:numId w:val="49"/>
              </w:numPr>
              <w:suppressAutoHyphens w:val="0"/>
              <w:spacing w:beforeLines="60" w:before="144" w:after="0"/>
              <w:rPr>
                <w:rFonts w:cs="Tahoma"/>
                <w:szCs w:val="22"/>
                <w:lang w:val="el-GR"/>
              </w:rPr>
            </w:pPr>
            <w:r w:rsidRPr="00274B25">
              <w:rPr>
                <w:rFonts w:cs="Tahoma"/>
                <w:szCs w:val="22"/>
                <w:lang w:val="el-GR"/>
              </w:rPr>
              <w:t>Παράδοση αντιτύπων όλων των μεταβολών ή των επανεκδόσεων ή τροποποιήσεων των εγχειριδίων λογισμικού.</w:t>
            </w:r>
          </w:p>
          <w:p w14:paraId="375D3E47" w14:textId="77777777" w:rsidR="004D09B6" w:rsidRPr="00274B25" w:rsidRDefault="004D09B6" w:rsidP="00BF2AE3">
            <w:pPr>
              <w:numPr>
                <w:ilvl w:val="0"/>
                <w:numId w:val="49"/>
              </w:numPr>
              <w:suppressAutoHyphens w:val="0"/>
              <w:spacing w:beforeLines="60" w:before="144" w:after="0"/>
              <w:rPr>
                <w:rFonts w:cs="Tahoma"/>
                <w:szCs w:val="22"/>
                <w:lang w:val="el-GR"/>
              </w:rPr>
            </w:pPr>
            <w:r w:rsidRPr="00274B25">
              <w:rPr>
                <w:rFonts w:cs="Tahoma"/>
                <w:szCs w:val="22"/>
                <w:lang w:val="el-GR"/>
              </w:rPr>
              <w:t>Χρήση του Συστήματος Διαχείρισης Αιτημάτων Έργων (</w:t>
            </w:r>
            <w:r w:rsidRPr="00274B25">
              <w:rPr>
                <w:rFonts w:cs="Tahoma"/>
                <w:szCs w:val="22"/>
              </w:rPr>
              <w:t>Ticket</w:t>
            </w:r>
            <w:r w:rsidRPr="00274B25">
              <w:rPr>
                <w:rFonts w:cs="Tahoma"/>
                <w:szCs w:val="22"/>
                <w:lang w:val="el-GR"/>
              </w:rPr>
              <w:t xml:space="preserve"> </w:t>
            </w:r>
            <w:r w:rsidRPr="00274B25">
              <w:rPr>
                <w:rFonts w:cs="Tahoma"/>
                <w:szCs w:val="22"/>
              </w:rPr>
              <w:t>Management</w:t>
            </w:r>
            <w:r w:rsidRPr="00274B25">
              <w:rPr>
                <w:rFonts w:cs="Tahoma"/>
                <w:szCs w:val="22"/>
                <w:lang w:val="el-GR"/>
              </w:rPr>
              <w:t xml:space="preserve"> </w:t>
            </w:r>
            <w:r w:rsidRPr="00274B25">
              <w:rPr>
                <w:rFonts w:cs="Tahoma"/>
                <w:szCs w:val="22"/>
              </w:rPr>
              <w:t>System</w:t>
            </w:r>
            <w:r w:rsidRPr="00274B25">
              <w:rPr>
                <w:rFonts w:cs="Tahoma"/>
                <w:szCs w:val="22"/>
                <w:lang w:val="el-GR"/>
              </w:rPr>
              <w:t>) της Αναθέτουσας Αρχής από τον Ανάδοχο.</w:t>
            </w:r>
          </w:p>
          <w:p w14:paraId="0F2AF15A" w14:textId="77777777" w:rsidR="004D09B6" w:rsidRPr="00274B25" w:rsidRDefault="004D09B6" w:rsidP="00BF2AE3">
            <w:pPr>
              <w:spacing w:before="120" w:after="0"/>
              <w:rPr>
                <w:rFonts w:cs="Tahoma"/>
                <w:szCs w:val="22"/>
                <w:lang w:val="el-GR"/>
              </w:rPr>
            </w:pPr>
          </w:p>
          <w:p w14:paraId="7D79CF13" w14:textId="77777777" w:rsidR="004D09B6" w:rsidRPr="00274B25" w:rsidRDefault="004D09B6" w:rsidP="00BF2AE3">
            <w:pPr>
              <w:spacing w:before="120" w:after="60"/>
              <w:rPr>
                <w:rFonts w:cs="Tahoma"/>
                <w:b/>
                <w:szCs w:val="22"/>
                <w:u w:val="single"/>
              </w:rPr>
            </w:pPr>
            <w:r w:rsidRPr="00274B25">
              <w:rPr>
                <w:rFonts w:cs="Tahoma"/>
                <w:b/>
                <w:szCs w:val="22"/>
              </w:rPr>
              <w:t>ΣΥΝΤΗΡΗΣΗ ΕΦΑΡΜΟΓΗΣ/ΩΝ</w:t>
            </w:r>
          </w:p>
          <w:p w14:paraId="450A13BF" w14:textId="77777777" w:rsidR="004D09B6" w:rsidRPr="00274B25" w:rsidRDefault="004D09B6" w:rsidP="00BF2AE3">
            <w:pPr>
              <w:numPr>
                <w:ilvl w:val="0"/>
                <w:numId w:val="60"/>
              </w:numPr>
              <w:suppressAutoHyphens w:val="0"/>
              <w:spacing w:before="120"/>
              <w:rPr>
                <w:rFonts w:cs="Tahoma"/>
                <w:szCs w:val="22"/>
                <w:lang w:val="el-GR"/>
              </w:rPr>
            </w:pPr>
            <w:r w:rsidRPr="00274B25">
              <w:rPr>
                <w:rFonts w:cs="Tahoma"/>
                <w:szCs w:val="22"/>
                <w:lang w:val="el-GR"/>
              </w:rPr>
              <w:t xml:space="preserve">Διασφάλιση καλής λειτουργίας εφαρμογής/ών. </w:t>
            </w:r>
          </w:p>
          <w:p w14:paraId="2EA46C5E" w14:textId="04D032A2" w:rsidR="004D09B6" w:rsidRPr="00274B25" w:rsidRDefault="004D09B6" w:rsidP="00BF2AE3">
            <w:pPr>
              <w:numPr>
                <w:ilvl w:val="0"/>
                <w:numId w:val="60"/>
              </w:numPr>
              <w:suppressAutoHyphens w:val="0"/>
              <w:spacing w:beforeLines="60" w:before="144" w:after="0"/>
              <w:rPr>
                <w:rFonts w:cs="Tahoma"/>
                <w:szCs w:val="22"/>
                <w:lang w:val="el-GR"/>
              </w:rPr>
            </w:pPr>
            <w:r w:rsidRPr="00274B25">
              <w:rPr>
                <w:rFonts w:cs="Tahoma"/>
                <w:szCs w:val="22"/>
                <w:lang w:val="el-GR"/>
              </w:rPr>
              <w:t>Αποκατάσταση ανωμαλιών λειτουργίας (</w:t>
            </w:r>
            <w:r w:rsidRPr="00274B25">
              <w:rPr>
                <w:rFonts w:cs="Tahoma"/>
                <w:szCs w:val="22"/>
              </w:rPr>
              <w:t>bugs</w:t>
            </w:r>
            <w:r w:rsidRPr="00274B25">
              <w:rPr>
                <w:rFonts w:cs="Tahoma"/>
                <w:szCs w:val="22"/>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rFonts w:cs="Tahoma"/>
                <w:b/>
                <w:szCs w:val="22"/>
                <w:lang w:val="el-GR"/>
              </w:rPr>
              <w:t xml:space="preserve"> </w:t>
            </w:r>
            <w:r w:rsidRPr="00274B25">
              <w:rPr>
                <w:rFonts w:cs="Tahoma"/>
                <w:szCs w:val="22"/>
              </w:rPr>
              <w:fldChar w:fldCharType="begin"/>
            </w:r>
            <w:r w:rsidRPr="00274B25">
              <w:rPr>
                <w:rFonts w:cs="Tahoma"/>
                <w:szCs w:val="22"/>
                <w:lang w:val="el-GR"/>
              </w:rPr>
              <w:instrText xml:space="preserve"> </w:instrText>
            </w:r>
            <w:r w:rsidRPr="00274B25">
              <w:rPr>
                <w:rFonts w:cs="Tahoma"/>
                <w:szCs w:val="22"/>
              </w:rPr>
              <w:instrText>REF</w:instrText>
            </w:r>
            <w:r w:rsidRPr="00274B25">
              <w:rPr>
                <w:rFonts w:cs="Tahoma"/>
                <w:szCs w:val="22"/>
                <w:lang w:val="el-GR"/>
              </w:rPr>
              <w:instrText xml:space="preserve"> _</w:instrText>
            </w:r>
            <w:r w:rsidRPr="00274B25">
              <w:rPr>
                <w:rFonts w:cs="Tahoma"/>
                <w:szCs w:val="22"/>
              </w:rPr>
              <w:instrText>Ref</w:instrText>
            </w:r>
            <w:r w:rsidRPr="00274B25">
              <w:rPr>
                <w:rFonts w:cs="Tahoma"/>
                <w:szCs w:val="22"/>
                <w:lang w:val="el-GR"/>
              </w:rPr>
              <w:instrText>122414446 \</w:instrText>
            </w:r>
            <w:r w:rsidRPr="00274B25">
              <w:rPr>
                <w:rFonts w:cs="Tahoma"/>
                <w:szCs w:val="22"/>
              </w:rPr>
              <w:instrText>r</w:instrText>
            </w:r>
            <w:r w:rsidRPr="00274B25">
              <w:rPr>
                <w:rFonts w:cs="Tahoma"/>
                <w:szCs w:val="22"/>
                <w:lang w:val="el-GR"/>
              </w:rPr>
              <w:instrText xml:space="preserve"> \</w:instrText>
            </w:r>
            <w:r w:rsidRPr="00274B25">
              <w:rPr>
                <w:rFonts w:cs="Tahoma"/>
                <w:szCs w:val="22"/>
              </w:rPr>
              <w:instrText>h</w:instrText>
            </w:r>
            <w:r w:rsidRPr="00274B25">
              <w:rPr>
                <w:rFonts w:cs="Tahoma"/>
                <w:szCs w:val="22"/>
                <w:lang w:val="el-GR"/>
              </w:rPr>
              <w:instrText xml:space="preserve">  \* </w:instrText>
            </w:r>
            <w:r w:rsidRPr="00274B25">
              <w:rPr>
                <w:rFonts w:cs="Tahoma"/>
                <w:szCs w:val="22"/>
              </w:rPr>
              <w:instrText>MERGEFORMAT</w:instrText>
            </w:r>
            <w:r w:rsidRPr="00274B25">
              <w:rPr>
                <w:rFonts w:cs="Tahoma"/>
                <w:szCs w:val="22"/>
                <w:lang w:val="el-GR"/>
              </w:rPr>
              <w:instrText xml:space="preserve"> </w:instrText>
            </w:r>
            <w:r w:rsidRPr="00274B25">
              <w:rPr>
                <w:rFonts w:cs="Tahoma"/>
                <w:szCs w:val="22"/>
              </w:rPr>
            </w:r>
            <w:r w:rsidRPr="00274B25">
              <w:rPr>
                <w:rFonts w:cs="Tahoma"/>
                <w:szCs w:val="22"/>
              </w:rPr>
              <w:fldChar w:fldCharType="separate"/>
            </w:r>
            <w:r w:rsidR="00DC1D53">
              <w:rPr>
                <w:rFonts w:cs="Tahoma"/>
                <w:szCs w:val="22"/>
                <w:cs/>
                <w:lang w:val="el-GR"/>
              </w:rPr>
              <w:t>‎</w:t>
            </w:r>
            <w:r w:rsidR="00DC1D53">
              <w:rPr>
                <w:rFonts w:cs="Tahoma"/>
                <w:szCs w:val="22"/>
                <w:lang w:val="el-GR"/>
              </w:rPr>
              <w:t>B.4</w:t>
            </w:r>
            <w:r w:rsidRPr="00274B25">
              <w:rPr>
                <w:rFonts w:cs="Tahoma"/>
                <w:szCs w:val="22"/>
              </w:rPr>
              <w:fldChar w:fldCharType="end"/>
            </w:r>
            <w:r w:rsidRPr="00274B25">
              <w:rPr>
                <w:rFonts w:cs="Tahoma"/>
                <w:szCs w:val="22"/>
                <w:lang w:val="el-GR"/>
              </w:rPr>
              <w:t>)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rFonts w:cs="Tahoma"/>
                <w:b/>
                <w:szCs w:val="22"/>
                <w:lang w:val="el-GR"/>
              </w:rPr>
              <w:t xml:space="preserve"> </w:t>
            </w:r>
            <w:r w:rsidRPr="00274B25">
              <w:rPr>
                <w:rFonts w:cs="Tahoma"/>
                <w:b/>
                <w:szCs w:val="22"/>
                <w:lang w:val="el-GR"/>
              </w:rPr>
              <w:fldChar w:fldCharType="begin"/>
            </w:r>
            <w:r w:rsidRPr="00274B25">
              <w:rPr>
                <w:rFonts w:cs="Tahoma"/>
                <w:b/>
                <w:szCs w:val="22"/>
                <w:lang w:val="el-GR"/>
              </w:rPr>
              <w:instrText xml:space="preserve"> REF _Ref122414446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B.4</w:t>
            </w:r>
            <w:r w:rsidRPr="00274B25">
              <w:rPr>
                <w:rFonts w:cs="Tahoma"/>
                <w:b/>
                <w:szCs w:val="22"/>
                <w:lang w:val="el-GR"/>
              </w:rPr>
              <w:fldChar w:fldCharType="end"/>
            </w:r>
            <w:r w:rsidRPr="00274B25">
              <w:rPr>
                <w:rFonts w:cs="Tahoma"/>
                <w:b/>
                <w:szCs w:val="22"/>
                <w:lang w:val="el-GR"/>
              </w:rPr>
              <w:t xml:space="preserve"> </w:t>
            </w:r>
            <w:r w:rsidRPr="00274B25">
              <w:rPr>
                <w:rFonts w:cs="Tahoma"/>
                <w:b/>
                <w:szCs w:val="22"/>
                <w:lang w:val="el-GR"/>
              </w:rPr>
              <w:fldChar w:fldCharType="begin"/>
            </w:r>
            <w:r w:rsidRPr="00274B25">
              <w:rPr>
                <w:rFonts w:cs="Tahoma"/>
                <w:b/>
                <w:szCs w:val="22"/>
                <w:lang w:val="el-GR"/>
              </w:rPr>
              <w:instrText xml:space="preserve"> REF _Ref122414446 \h  \* MERGEFORMAT </w:instrText>
            </w:r>
            <w:r w:rsidRPr="00274B25">
              <w:rPr>
                <w:rFonts w:cs="Tahoma"/>
                <w:b/>
                <w:szCs w:val="22"/>
                <w:lang w:val="el-GR"/>
              </w:rPr>
            </w:r>
            <w:r w:rsidRPr="00274B25">
              <w:rPr>
                <w:rFonts w:cs="Tahoma"/>
                <w:b/>
                <w:szCs w:val="22"/>
                <w:lang w:val="el-GR"/>
              </w:rPr>
              <w:fldChar w:fldCharType="separate"/>
            </w:r>
            <w:r w:rsidR="00DC1D53" w:rsidRPr="00DC1D53">
              <w:rPr>
                <w:rFonts w:cs="Tahoma"/>
                <w:b/>
                <w:szCs w:val="22"/>
                <w:lang w:val="el-GR"/>
              </w:rPr>
              <w:t>Τήρηση Εγγυημένου Επιπέδου Υπηρεσιών - Ρήτρες</w:t>
            </w:r>
            <w:r w:rsidRPr="00274B25">
              <w:rPr>
                <w:rFonts w:cs="Tahoma"/>
                <w:b/>
                <w:szCs w:val="22"/>
                <w:lang w:val="el-GR"/>
              </w:rPr>
              <w:fldChar w:fldCharType="end"/>
            </w:r>
            <w:r w:rsidRPr="00274B25">
              <w:rPr>
                <w:rFonts w:cs="Tahoma"/>
                <w:b/>
                <w:szCs w:val="22"/>
                <w:lang w:val="el-GR"/>
              </w:rPr>
              <w:t xml:space="preserve"> </w:t>
            </w:r>
            <w:r w:rsidRPr="00274B25">
              <w:rPr>
                <w:rFonts w:cs="Tahoma"/>
                <w:szCs w:val="22"/>
                <w:lang w:val="el-GR"/>
              </w:rPr>
              <w:t>επιβάλλονται οι προβλεπόμενες ρήτρες.</w:t>
            </w:r>
          </w:p>
          <w:p w14:paraId="74DE0DCA" w14:textId="77777777" w:rsidR="004D09B6" w:rsidRPr="00274B25" w:rsidRDefault="004D09B6" w:rsidP="00BF2AE3">
            <w:pPr>
              <w:numPr>
                <w:ilvl w:val="0"/>
                <w:numId w:val="60"/>
              </w:numPr>
              <w:suppressAutoHyphens w:val="0"/>
              <w:spacing w:beforeLines="60" w:before="144" w:after="0"/>
              <w:rPr>
                <w:rFonts w:cs="Tahoma"/>
                <w:szCs w:val="22"/>
                <w:lang w:val="el-GR"/>
              </w:rPr>
            </w:pPr>
            <w:r w:rsidRPr="00274B25">
              <w:rPr>
                <w:rFonts w:cs="Tahoma"/>
                <w:szCs w:val="22"/>
                <w:lang w:val="el-GR"/>
              </w:rPr>
              <w:t>Εντοπισμός αιτιών βλαβών/ δυσλειτουργιών και αποκατάσταση.</w:t>
            </w:r>
          </w:p>
          <w:p w14:paraId="05C3EEB4" w14:textId="2BD3FE89" w:rsidR="004D09B6" w:rsidRPr="00274B25" w:rsidRDefault="004D09B6" w:rsidP="00BF2AE3">
            <w:pPr>
              <w:numPr>
                <w:ilvl w:val="0"/>
                <w:numId w:val="60"/>
              </w:numPr>
              <w:suppressAutoHyphens w:val="0"/>
              <w:spacing w:beforeLines="60" w:before="144" w:after="0"/>
              <w:rPr>
                <w:rFonts w:cs="Tahoma"/>
                <w:szCs w:val="22"/>
                <w:lang w:val="el-GR"/>
              </w:rPr>
            </w:pPr>
            <w:r w:rsidRPr="00274B25">
              <w:rPr>
                <w:rFonts w:cs="Tahoma"/>
                <w:szCs w:val="22"/>
                <w:lang w:val="el-GR"/>
              </w:rPr>
              <w:t>Παράδοση – εγκατάσταση τυχόν νέων εκδόσεων των εφαρμογών, μετά από έγκριση της ΕΠΕ.</w:t>
            </w:r>
          </w:p>
          <w:p w14:paraId="48A92DA8" w14:textId="7ED89C5E" w:rsidR="004D09B6" w:rsidRPr="00274B25" w:rsidRDefault="004D09B6" w:rsidP="00BF2AE3">
            <w:pPr>
              <w:numPr>
                <w:ilvl w:val="0"/>
                <w:numId w:val="60"/>
              </w:numPr>
              <w:suppressAutoHyphens w:val="0"/>
              <w:spacing w:beforeLines="60" w:before="144" w:after="0"/>
              <w:rPr>
                <w:rFonts w:cs="Tahoma"/>
                <w:szCs w:val="22"/>
                <w:lang w:val="el-GR"/>
              </w:rPr>
            </w:pPr>
            <w:r w:rsidRPr="00274B25">
              <w:rPr>
                <w:rFonts w:cs="Tahoma"/>
                <w:szCs w:val="22"/>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1D495DB3" w14:textId="77777777" w:rsidR="004D09B6" w:rsidRPr="00274B25" w:rsidRDefault="004D09B6" w:rsidP="00BF2AE3">
            <w:pPr>
              <w:numPr>
                <w:ilvl w:val="0"/>
                <w:numId w:val="60"/>
              </w:numPr>
              <w:suppressAutoHyphens w:val="0"/>
              <w:spacing w:beforeLines="60" w:before="144" w:after="0"/>
              <w:rPr>
                <w:rFonts w:cs="Tahoma"/>
                <w:szCs w:val="22"/>
                <w:lang w:val="el-GR"/>
              </w:rPr>
            </w:pPr>
            <w:r w:rsidRPr="00274B25">
              <w:rPr>
                <w:rFonts w:cs="Tahoma"/>
                <w:szCs w:val="22"/>
                <w:lang w:val="el-GR"/>
              </w:rPr>
              <w:lastRenderedPageBreak/>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229C6370" w14:textId="77777777" w:rsidR="004D09B6" w:rsidRPr="00274B25" w:rsidRDefault="004D09B6" w:rsidP="00BF2AE3">
            <w:pPr>
              <w:numPr>
                <w:ilvl w:val="0"/>
                <w:numId w:val="60"/>
              </w:numPr>
              <w:suppressAutoHyphens w:val="0"/>
              <w:spacing w:beforeLines="60" w:before="144" w:after="0"/>
              <w:rPr>
                <w:rFonts w:cs="Tahoma"/>
                <w:szCs w:val="22"/>
                <w:lang w:val="el-GR"/>
              </w:rPr>
            </w:pPr>
            <w:r w:rsidRPr="00274B25">
              <w:rPr>
                <w:rFonts w:cs="Tahoma"/>
                <w:szCs w:val="22"/>
                <w:lang w:val="el-GR"/>
              </w:rPr>
              <w:t xml:space="preserve">Εξασφάλιση ορθής λειτουργίας όλων των </w:t>
            </w:r>
            <w:r w:rsidRPr="00274B25">
              <w:rPr>
                <w:rFonts w:cs="Tahoma"/>
                <w:szCs w:val="22"/>
              </w:rPr>
              <w:t>customizations</w:t>
            </w:r>
            <w:r w:rsidRPr="00274B25">
              <w:rPr>
                <w:rFonts w:cs="Tahoma"/>
                <w:szCs w:val="22"/>
                <w:lang w:val="el-GR"/>
              </w:rPr>
              <w:t>, διεπαφών με άλλα συστήματα, κ.λπ., με τις νεότερες εκδόσεις.</w:t>
            </w:r>
          </w:p>
          <w:p w14:paraId="649F7722" w14:textId="77777777" w:rsidR="004D09B6" w:rsidRPr="00274B25" w:rsidRDefault="004D09B6" w:rsidP="00BF2AE3">
            <w:pPr>
              <w:numPr>
                <w:ilvl w:val="0"/>
                <w:numId w:val="60"/>
              </w:numPr>
              <w:suppressAutoHyphens w:val="0"/>
              <w:spacing w:beforeLines="60" w:before="144" w:after="0"/>
              <w:rPr>
                <w:rFonts w:cs="Tahoma"/>
                <w:szCs w:val="22"/>
                <w:lang w:val="el-GR"/>
              </w:rPr>
            </w:pPr>
            <w:r w:rsidRPr="00274B25">
              <w:rPr>
                <w:rFonts w:cs="Tahoma"/>
                <w:szCs w:val="22"/>
                <w:lang w:val="el-GR"/>
              </w:rPr>
              <w:t>Παράδοση αντιτύπων όλων των μεταβολών ή των επανεκδόσεων ή τροποποιήσεων των εγχειριδίων εφαρμογής/ών.</w:t>
            </w:r>
          </w:p>
          <w:p w14:paraId="54AA3D13" w14:textId="77777777" w:rsidR="004D09B6" w:rsidRPr="00274B25" w:rsidRDefault="004D09B6" w:rsidP="00BF2AE3">
            <w:pPr>
              <w:numPr>
                <w:ilvl w:val="0"/>
                <w:numId w:val="60"/>
              </w:numPr>
              <w:suppressAutoHyphens w:val="0"/>
              <w:spacing w:beforeLines="60" w:before="144" w:after="0"/>
              <w:rPr>
                <w:rFonts w:cs="Tahoma"/>
                <w:szCs w:val="22"/>
                <w:lang w:val="el-GR"/>
              </w:rPr>
            </w:pPr>
            <w:r w:rsidRPr="00274B25">
              <w:rPr>
                <w:rFonts w:cs="Tahoma"/>
                <w:szCs w:val="22"/>
                <w:lang w:val="el-GR"/>
              </w:rPr>
              <w:t>Χρήση του Συστήματος Διαχείρισης Αιτημάτων Έργων (</w:t>
            </w:r>
            <w:r w:rsidRPr="00274B25">
              <w:rPr>
                <w:rFonts w:cs="Tahoma"/>
                <w:szCs w:val="22"/>
              </w:rPr>
              <w:t>Ticket</w:t>
            </w:r>
            <w:r w:rsidRPr="00274B25">
              <w:rPr>
                <w:rFonts w:cs="Tahoma"/>
                <w:szCs w:val="22"/>
                <w:lang w:val="el-GR"/>
              </w:rPr>
              <w:t xml:space="preserve"> </w:t>
            </w:r>
            <w:r w:rsidRPr="00274B25">
              <w:rPr>
                <w:rFonts w:cs="Tahoma"/>
                <w:szCs w:val="22"/>
              </w:rPr>
              <w:t>Management</w:t>
            </w:r>
            <w:r w:rsidRPr="00274B25">
              <w:rPr>
                <w:rFonts w:cs="Tahoma"/>
                <w:szCs w:val="22"/>
                <w:lang w:val="el-GR"/>
              </w:rPr>
              <w:t xml:space="preserve"> </w:t>
            </w:r>
            <w:r w:rsidRPr="00274B25">
              <w:rPr>
                <w:rFonts w:cs="Tahoma"/>
                <w:szCs w:val="22"/>
              </w:rPr>
              <w:t>System</w:t>
            </w:r>
            <w:r w:rsidRPr="00274B25">
              <w:rPr>
                <w:rFonts w:cs="Tahoma"/>
                <w:szCs w:val="22"/>
                <w:lang w:val="el-GR"/>
              </w:rPr>
              <w:t>) της Αναθέτουσας Αρχής από τον Ανάδοχο.</w:t>
            </w:r>
          </w:p>
          <w:p w14:paraId="21F5E70F" w14:textId="77777777" w:rsidR="004D09B6" w:rsidRPr="00274B25" w:rsidRDefault="004D09B6" w:rsidP="00BF2AE3">
            <w:pPr>
              <w:shd w:val="clear" w:color="auto" w:fill="FFFFFF"/>
              <w:spacing w:before="120" w:after="0"/>
              <w:rPr>
                <w:rFonts w:cs="Tahoma"/>
                <w:szCs w:val="22"/>
                <w:lang w:val="el-GR"/>
              </w:rPr>
            </w:pPr>
          </w:p>
          <w:p w14:paraId="71ADE62A" w14:textId="77777777" w:rsidR="004D09B6" w:rsidRPr="00274B25" w:rsidRDefault="004D09B6" w:rsidP="00BF2AE3">
            <w:pPr>
              <w:spacing w:before="120" w:after="60"/>
              <w:rPr>
                <w:rFonts w:cs="Tahoma"/>
                <w:b/>
                <w:szCs w:val="22"/>
                <w:u w:val="single"/>
              </w:rPr>
            </w:pPr>
            <w:r w:rsidRPr="00274B25">
              <w:rPr>
                <w:rFonts w:cs="Tahoma"/>
                <w:b/>
                <w:szCs w:val="22"/>
              </w:rPr>
              <w:t xml:space="preserve">ΥΠΗΡΕΣΙΕΣ/ΤΕΧΝΙΚΗ ΥΠΟΣΤΗΡΙΞΗ </w:t>
            </w:r>
          </w:p>
          <w:p w14:paraId="3763D08B" w14:textId="373AAB5C" w:rsidR="004D09B6" w:rsidRPr="00274B25" w:rsidRDefault="004D09B6" w:rsidP="00BF2AE3">
            <w:pPr>
              <w:numPr>
                <w:ilvl w:val="0"/>
                <w:numId w:val="59"/>
              </w:numPr>
              <w:suppressAutoHyphens w:val="0"/>
              <w:spacing w:before="120"/>
              <w:rPr>
                <w:rFonts w:cs="Tahoma"/>
                <w:szCs w:val="22"/>
                <w:lang w:val="el-GR"/>
              </w:rPr>
            </w:pPr>
            <w:r w:rsidRPr="00274B25">
              <w:rPr>
                <w:rFonts w:cs="Tahoma"/>
                <w:szCs w:val="22"/>
                <w:lang w:val="el-GR"/>
              </w:rPr>
              <w:t>Υπηρεσίες</w:t>
            </w:r>
            <w:r w:rsidR="00734A98" w:rsidRPr="00274B25">
              <w:rPr>
                <w:rFonts w:cs="Tahoma"/>
                <w:szCs w:val="22"/>
                <w:lang w:val="en-US"/>
              </w:rPr>
              <w:t xml:space="preserve"> </w:t>
            </w:r>
            <w:r w:rsidR="00734A98" w:rsidRPr="00274B25">
              <w:rPr>
                <w:rFonts w:cs="Tahoma"/>
                <w:szCs w:val="22"/>
                <w:lang w:val="el-GR"/>
              </w:rPr>
              <w:t>απομακρυσμένης</w:t>
            </w:r>
            <w:r w:rsidRPr="00274B25">
              <w:rPr>
                <w:rFonts w:cs="Tahoma"/>
                <w:szCs w:val="22"/>
                <w:lang w:val="el-GR"/>
              </w:rPr>
              <w:t xml:space="preserve"> Τεχνικής Υποστήριξης </w:t>
            </w:r>
          </w:p>
          <w:p w14:paraId="0B4444EF" w14:textId="2D1C5A15" w:rsidR="004D09B6" w:rsidRPr="00274B25" w:rsidRDefault="004D09B6" w:rsidP="00BF2AE3">
            <w:pPr>
              <w:numPr>
                <w:ilvl w:val="0"/>
                <w:numId w:val="59"/>
              </w:numPr>
              <w:suppressAutoHyphens w:val="0"/>
              <w:spacing w:before="120"/>
              <w:rPr>
                <w:rFonts w:cs="Tahoma"/>
                <w:szCs w:val="22"/>
                <w:lang w:val="el-GR"/>
              </w:rPr>
            </w:pPr>
            <w:r w:rsidRPr="00274B25">
              <w:rPr>
                <w:rFonts w:cs="Tahoma"/>
                <w:szCs w:val="22"/>
              </w:rPr>
              <w:t>On</w:t>
            </w:r>
            <w:r w:rsidRPr="00274B25">
              <w:rPr>
                <w:rFonts w:cs="Tahoma"/>
                <w:szCs w:val="22"/>
                <w:lang w:val="el-GR"/>
              </w:rPr>
              <w:t xml:space="preserve"> </w:t>
            </w:r>
            <w:r w:rsidRPr="00274B25">
              <w:rPr>
                <w:rFonts w:cs="Tahoma"/>
                <w:szCs w:val="22"/>
              </w:rPr>
              <w:t>site</w:t>
            </w:r>
            <w:r w:rsidRPr="00274B25">
              <w:rPr>
                <w:rFonts w:cs="Tahoma"/>
                <w:szCs w:val="22"/>
                <w:lang w:val="el-GR"/>
              </w:rPr>
              <w:t xml:space="preserve"> υποστήριξη. Όταν τα αναφερόμενα προβλήματα δεν μπορούν να επιλυθούν απευθείας και οριστικά α</w:t>
            </w:r>
            <w:r w:rsidR="00734A98" w:rsidRPr="00274B25">
              <w:rPr>
                <w:rFonts w:cs="Tahoma"/>
                <w:szCs w:val="22"/>
                <w:lang w:val="el-GR"/>
              </w:rPr>
              <w:t>πό το πρώτο επίπεδο παρέμβασης</w:t>
            </w:r>
            <w:r w:rsidRPr="00274B25">
              <w:rPr>
                <w:rFonts w:cs="Tahoma"/>
                <w:szCs w:val="22"/>
                <w:lang w:val="el-GR"/>
              </w:rPr>
              <w:t>, πρέπει να προωθούνται σε ειδικούς οι οποίοι θα δίνουν την απαιτούμενη λύση επιτόπου.</w:t>
            </w:r>
          </w:p>
          <w:p w14:paraId="55152F88" w14:textId="77777777" w:rsidR="004D09B6" w:rsidRPr="00274B25" w:rsidRDefault="004D09B6" w:rsidP="00BF2AE3">
            <w:pPr>
              <w:numPr>
                <w:ilvl w:val="0"/>
                <w:numId w:val="59"/>
              </w:numPr>
              <w:suppressAutoHyphens w:val="0"/>
              <w:spacing w:before="120"/>
              <w:rPr>
                <w:rFonts w:cs="Tahoma"/>
                <w:szCs w:val="22"/>
                <w:lang w:val="el-GR"/>
              </w:rPr>
            </w:pPr>
            <w:r w:rsidRPr="00274B25">
              <w:rPr>
                <w:rFonts w:cs="Tahoma"/>
                <w:szCs w:val="22"/>
                <w:lang w:val="el-GR"/>
              </w:rPr>
              <w:t>Αντιμετώπιση λαθών και σφαλμάτων στη λειτουργία του συστήματος.</w:t>
            </w:r>
          </w:p>
          <w:p w14:paraId="28CD62C7" w14:textId="77777777" w:rsidR="004D09B6" w:rsidRPr="00274B25" w:rsidRDefault="004D09B6" w:rsidP="00BF2AE3">
            <w:pPr>
              <w:numPr>
                <w:ilvl w:val="0"/>
                <w:numId w:val="59"/>
              </w:numPr>
              <w:suppressAutoHyphens w:val="0"/>
              <w:spacing w:before="120"/>
              <w:rPr>
                <w:rFonts w:cs="Tahoma"/>
                <w:szCs w:val="22"/>
                <w:lang w:val="el-GR"/>
              </w:rPr>
            </w:pPr>
            <w:r w:rsidRPr="00274B25">
              <w:rPr>
                <w:rFonts w:cs="Tahoma"/>
                <w:szCs w:val="22"/>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6A53351F" w14:textId="77777777" w:rsidR="004D09B6" w:rsidRPr="00274B25" w:rsidRDefault="004D09B6" w:rsidP="00BF2AE3">
            <w:pPr>
              <w:numPr>
                <w:ilvl w:val="0"/>
                <w:numId w:val="59"/>
              </w:numPr>
              <w:suppressAutoHyphens w:val="0"/>
              <w:spacing w:before="120"/>
              <w:rPr>
                <w:rFonts w:cs="Tahoma"/>
                <w:szCs w:val="22"/>
                <w:lang w:val="el-GR"/>
              </w:rPr>
            </w:pPr>
            <w:r w:rsidRPr="00274B25">
              <w:rPr>
                <w:rFonts w:cs="Tahoma"/>
                <w:szCs w:val="22"/>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1529D562" w14:textId="77777777" w:rsidR="004D09B6" w:rsidRPr="00274B25" w:rsidRDefault="004D09B6" w:rsidP="00BF2AE3">
            <w:pPr>
              <w:numPr>
                <w:ilvl w:val="0"/>
                <w:numId w:val="59"/>
              </w:numPr>
              <w:suppressAutoHyphens w:val="0"/>
              <w:spacing w:before="120"/>
              <w:rPr>
                <w:rFonts w:cs="Tahoma"/>
                <w:szCs w:val="22"/>
                <w:lang w:val="el-GR"/>
              </w:rPr>
            </w:pPr>
            <w:r w:rsidRPr="00274B25">
              <w:rPr>
                <w:rFonts w:cs="Tahoma"/>
                <w:szCs w:val="22"/>
                <w:lang w:val="el-GR"/>
              </w:rPr>
              <w:t>Ενημέρωση των χειριστών του για τυχόν αλλαγές στη λειτουργικότητα του συστήματος.</w:t>
            </w:r>
          </w:p>
          <w:p w14:paraId="00EBD265" w14:textId="77777777" w:rsidR="004D09B6" w:rsidRDefault="004D09B6" w:rsidP="00BF2AE3">
            <w:pPr>
              <w:spacing w:before="120" w:after="0"/>
              <w:rPr>
                <w:rFonts w:cs="Tahoma"/>
                <w:szCs w:val="22"/>
                <w:u w:val="single"/>
                <w:lang w:val="el-GR"/>
              </w:rPr>
            </w:pPr>
          </w:p>
          <w:p w14:paraId="7C85BDE5" w14:textId="110D07F0" w:rsidR="00CB0D96" w:rsidRDefault="00CB0D96" w:rsidP="00BF2AE3">
            <w:pPr>
              <w:spacing w:before="120" w:after="0"/>
              <w:rPr>
                <w:rFonts w:cs="Tahoma"/>
                <w:szCs w:val="22"/>
                <w:u w:val="single"/>
                <w:lang w:val="el-GR"/>
              </w:rPr>
            </w:pPr>
            <w:r w:rsidRPr="00CB0D96">
              <w:rPr>
                <w:rFonts w:cs="Tahoma"/>
                <w:szCs w:val="22"/>
                <w:u w:val="single"/>
                <w:lang w:val="el-GR"/>
              </w:rPr>
              <w:t>Οι υπηρεσίες της περιόδου εγγύησης θα πρέπει να καλύπτουν το σύνολο των εφαρμογών που θα τροποποιηθούν(υπάρχουσες) ή θα αναπτυχθο</w:t>
            </w:r>
            <w:r>
              <w:rPr>
                <w:rFonts w:cs="Tahoma"/>
                <w:szCs w:val="22"/>
                <w:u w:val="single"/>
                <w:lang w:val="el-GR"/>
              </w:rPr>
              <w:t>ύν(νέες) στο πλαίσιο του  Έργου.</w:t>
            </w:r>
          </w:p>
          <w:p w14:paraId="67031692" w14:textId="77777777" w:rsidR="00CB0D96" w:rsidRPr="00274B25" w:rsidRDefault="00CB0D96" w:rsidP="00BF2AE3">
            <w:pPr>
              <w:spacing w:before="120" w:after="0"/>
              <w:rPr>
                <w:rFonts w:cs="Tahoma"/>
                <w:szCs w:val="22"/>
                <w:u w:val="single"/>
                <w:lang w:val="el-GR"/>
              </w:rPr>
            </w:pPr>
          </w:p>
          <w:p w14:paraId="71F30C3C" w14:textId="77777777" w:rsidR="004D09B6" w:rsidRPr="00274B25" w:rsidRDefault="004D09B6" w:rsidP="00BF2AE3">
            <w:pPr>
              <w:spacing w:before="120" w:after="0"/>
              <w:rPr>
                <w:rFonts w:cs="Tahoma"/>
                <w:szCs w:val="22"/>
                <w:u w:val="single"/>
                <w:lang w:val="el-GR"/>
              </w:rPr>
            </w:pPr>
            <w:r w:rsidRPr="00274B25">
              <w:rPr>
                <w:rFonts w:cs="Tahoma"/>
                <w:szCs w:val="22"/>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142945B3" w14:textId="77777777" w:rsidR="004D09B6" w:rsidRPr="00274B25" w:rsidRDefault="004D09B6" w:rsidP="00BF2AE3">
            <w:pPr>
              <w:spacing w:before="120"/>
              <w:rPr>
                <w:rFonts w:cs="Tahoma"/>
                <w:szCs w:val="22"/>
                <w:lang w:val="el-GR"/>
              </w:rPr>
            </w:pPr>
            <w:r w:rsidRPr="00274B25">
              <w:rPr>
                <w:rFonts w:cs="Tahoma"/>
                <w:szCs w:val="22"/>
                <w:lang w:val="el-GR"/>
              </w:rPr>
              <w:t>Οι ΑΜ που θα διατεθούν κατά τη διάρκεια της περιόδου συντήρησης για τις εργασίες που περιγράφονται στο σημείο 1. ανωτέρω, δεν θα υπερβαίνουν κατ΄έτος το 5% των ανθρωπομηνών που θα προσφερθούν από τον Ανάδοχο για την ανάπτυξη / παραμετροποίηση των εφαρμογών.</w:t>
            </w:r>
          </w:p>
          <w:p w14:paraId="0E639243" w14:textId="77777777" w:rsidR="004D09B6" w:rsidRPr="00274B25" w:rsidRDefault="004D09B6" w:rsidP="00BF2AE3">
            <w:pPr>
              <w:spacing w:before="120"/>
              <w:rPr>
                <w:rFonts w:cs="Tahoma"/>
                <w:szCs w:val="22"/>
                <w:lang w:val="el-GR"/>
              </w:rPr>
            </w:pPr>
          </w:p>
          <w:p w14:paraId="1CEECA97" w14:textId="77777777" w:rsidR="004D09B6" w:rsidRPr="00274B25" w:rsidRDefault="004D09B6" w:rsidP="00BF2AE3">
            <w:pPr>
              <w:spacing w:before="120" w:after="60"/>
              <w:rPr>
                <w:rFonts w:cs="Tahoma"/>
                <w:b/>
                <w:szCs w:val="22"/>
                <w:u w:val="single"/>
                <w:lang w:val="el-GR"/>
              </w:rPr>
            </w:pPr>
            <w:r w:rsidRPr="00274B25">
              <w:rPr>
                <w:rFonts w:cs="Tahoma"/>
                <w:b/>
                <w:szCs w:val="22"/>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4D09B6" w:rsidRPr="00274B25" w14:paraId="70F10AEC" w14:textId="77777777" w:rsidTr="004D09B6">
              <w:trPr>
                <w:trHeight w:val="113"/>
              </w:trPr>
              <w:tc>
                <w:tcPr>
                  <w:tcW w:w="9535" w:type="dxa"/>
                  <w:gridSpan w:val="2"/>
                  <w:shd w:val="clear" w:color="auto" w:fill="E6E6E6"/>
                </w:tcPr>
                <w:p w14:paraId="0FDEC9D1" w14:textId="77777777" w:rsidR="004D09B6" w:rsidRPr="00274B25" w:rsidRDefault="004D09B6" w:rsidP="00BF2AE3">
                  <w:pPr>
                    <w:spacing w:after="0"/>
                    <w:rPr>
                      <w:rFonts w:cs="Tahoma"/>
                      <w:szCs w:val="22"/>
                      <w:lang w:val="el-GR"/>
                    </w:rPr>
                  </w:pPr>
                  <w:r w:rsidRPr="00274B25">
                    <w:rPr>
                      <w:rFonts w:cs="Tahoma"/>
                      <w:b/>
                      <w:szCs w:val="22"/>
                      <w:lang w:val="el-GR"/>
                    </w:rPr>
                    <w:t xml:space="preserve">Περίοδος Συντήρησης </w:t>
                  </w:r>
                  <w:r w:rsidRPr="00274B25">
                    <w:rPr>
                      <w:rFonts w:cs="Tahoma"/>
                      <w:szCs w:val="22"/>
                      <w:lang w:val="el-GR"/>
                    </w:rPr>
                    <w:t>– Παραδοτέα (ελάχιστα):</w:t>
                  </w:r>
                </w:p>
              </w:tc>
            </w:tr>
            <w:tr w:rsidR="004D09B6" w:rsidRPr="00274B25" w14:paraId="5900F8E7" w14:textId="77777777" w:rsidTr="004D09B6">
              <w:trPr>
                <w:trHeight w:val="390"/>
              </w:trPr>
              <w:tc>
                <w:tcPr>
                  <w:tcW w:w="3595" w:type="dxa"/>
                  <w:shd w:val="clear" w:color="auto" w:fill="E6E6E6"/>
                  <w:vAlign w:val="center"/>
                </w:tcPr>
                <w:p w14:paraId="6A3D022F" w14:textId="77777777" w:rsidR="004D09B6" w:rsidRPr="00274B25" w:rsidRDefault="004D09B6" w:rsidP="00BF2AE3">
                  <w:pPr>
                    <w:widowControl w:val="0"/>
                    <w:suppressAutoHyphens w:val="0"/>
                    <w:spacing w:after="0"/>
                    <w:jc w:val="left"/>
                    <w:rPr>
                      <w:rFonts w:cs="Tahoma"/>
                      <w:szCs w:val="22"/>
                      <w:lang w:val="el-GR" w:eastAsia="en-US"/>
                    </w:rPr>
                  </w:pPr>
                  <w:r w:rsidRPr="00274B25">
                    <w:rPr>
                      <w:rFonts w:cs="Tahoma"/>
                      <w:szCs w:val="22"/>
                      <w:lang w:val="el-GR" w:eastAsia="en-US"/>
                    </w:rPr>
                    <w:t>Τίτλος Παραδοτέου</w:t>
                  </w:r>
                </w:p>
              </w:tc>
              <w:tc>
                <w:tcPr>
                  <w:tcW w:w="5940" w:type="dxa"/>
                  <w:shd w:val="clear" w:color="auto" w:fill="E6E6E6"/>
                  <w:vAlign w:val="center"/>
                </w:tcPr>
                <w:p w14:paraId="4189A80E" w14:textId="77777777" w:rsidR="004D09B6" w:rsidRPr="00274B25" w:rsidRDefault="004D09B6" w:rsidP="00BF2AE3">
                  <w:pPr>
                    <w:widowControl w:val="0"/>
                    <w:suppressAutoHyphens w:val="0"/>
                    <w:spacing w:after="0"/>
                    <w:jc w:val="left"/>
                    <w:rPr>
                      <w:rFonts w:cs="Tahoma"/>
                      <w:szCs w:val="22"/>
                      <w:lang w:val="el-GR" w:eastAsia="en-US"/>
                    </w:rPr>
                  </w:pPr>
                  <w:r w:rsidRPr="00274B25">
                    <w:rPr>
                      <w:rFonts w:cs="Tahoma"/>
                      <w:szCs w:val="22"/>
                      <w:lang w:val="el-GR" w:eastAsia="en-US"/>
                    </w:rPr>
                    <w:t xml:space="preserve">Περιγραφή Παραδοτέου </w:t>
                  </w:r>
                </w:p>
              </w:tc>
            </w:tr>
            <w:tr w:rsidR="004D09B6" w:rsidRPr="00274B25" w14:paraId="1186C9E2" w14:textId="77777777" w:rsidTr="004D09B6">
              <w:trPr>
                <w:trHeight w:val="390"/>
              </w:trPr>
              <w:tc>
                <w:tcPr>
                  <w:tcW w:w="3595" w:type="dxa"/>
                </w:tcPr>
                <w:p w14:paraId="15598B44" w14:textId="77777777" w:rsidR="004D09B6" w:rsidRPr="00274B25" w:rsidRDefault="004D09B6" w:rsidP="00BF2AE3">
                  <w:pPr>
                    <w:widowControl w:val="0"/>
                    <w:numPr>
                      <w:ilvl w:val="0"/>
                      <w:numId w:val="61"/>
                    </w:numPr>
                    <w:suppressAutoHyphens w:val="0"/>
                    <w:spacing w:before="120" w:after="0"/>
                    <w:jc w:val="left"/>
                    <w:rPr>
                      <w:rFonts w:cs="Tahoma"/>
                      <w:szCs w:val="22"/>
                      <w:lang w:val="el-GR" w:eastAsia="en-US"/>
                    </w:rPr>
                  </w:pPr>
                  <w:r w:rsidRPr="00274B25">
                    <w:rPr>
                      <w:rFonts w:cs="Tahoma"/>
                      <w:szCs w:val="22"/>
                      <w:lang w:val="el-GR" w:eastAsia="en-US"/>
                    </w:rPr>
                    <w:t>Υπηρεσίες υποστήριξης και αποκατάστασης βλαβών</w:t>
                  </w:r>
                </w:p>
              </w:tc>
              <w:tc>
                <w:tcPr>
                  <w:tcW w:w="5940" w:type="dxa"/>
                </w:tcPr>
                <w:p w14:paraId="27405EE9" w14:textId="77777777" w:rsidR="004D09B6" w:rsidRPr="00274B25" w:rsidRDefault="004D09B6" w:rsidP="00BF2AE3">
                  <w:pPr>
                    <w:spacing w:after="0"/>
                    <w:rPr>
                      <w:rFonts w:cs="Tahoma"/>
                      <w:szCs w:val="22"/>
                      <w:lang w:val="el-GR"/>
                    </w:rPr>
                  </w:pPr>
                  <w:r w:rsidRPr="00274B25">
                    <w:rPr>
                      <w:rFonts w:cs="Tahoma"/>
                      <w:szCs w:val="22"/>
                      <w:lang w:val="el-GR"/>
                    </w:rPr>
                    <w:t>Τεύχος αποτύπωσης υπηρεσιών που θα περιλαμβάνει:</w:t>
                  </w:r>
                </w:p>
                <w:p w14:paraId="6B85D4C1" w14:textId="77777777" w:rsidR="004D09B6" w:rsidRPr="00274B25" w:rsidRDefault="004D09B6" w:rsidP="00BF2AE3">
                  <w:pPr>
                    <w:numPr>
                      <w:ilvl w:val="0"/>
                      <w:numId w:val="57"/>
                    </w:numPr>
                    <w:suppressAutoHyphens w:val="0"/>
                    <w:spacing w:before="120" w:after="0"/>
                    <w:rPr>
                      <w:rFonts w:cs="Tahoma"/>
                      <w:szCs w:val="22"/>
                      <w:lang w:val="el-GR"/>
                    </w:rPr>
                  </w:pPr>
                  <w:r w:rsidRPr="00274B25">
                    <w:rPr>
                      <w:rFonts w:cs="Tahoma"/>
                      <w:szCs w:val="22"/>
                      <w:lang w:val="el-GR"/>
                    </w:rPr>
                    <w:t>Αναλυτικό Πρόγραμμα ενεργειών προληπτικής συντήρησης, που υποβάλλεται με την έναρξη της σχετικής περιόδου</w:t>
                  </w:r>
                </w:p>
                <w:p w14:paraId="083FCE3A" w14:textId="77777777" w:rsidR="004D09B6" w:rsidRPr="00274B25" w:rsidRDefault="004D09B6" w:rsidP="00BF2AE3">
                  <w:pPr>
                    <w:numPr>
                      <w:ilvl w:val="0"/>
                      <w:numId w:val="57"/>
                    </w:numPr>
                    <w:suppressAutoHyphens w:val="0"/>
                    <w:spacing w:before="120" w:after="0"/>
                    <w:rPr>
                      <w:rFonts w:cs="Tahoma"/>
                      <w:szCs w:val="22"/>
                      <w:lang w:val="el-GR"/>
                    </w:rPr>
                  </w:pPr>
                  <w:r w:rsidRPr="00274B25">
                    <w:rPr>
                      <w:rFonts w:cs="Tahoma"/>
                      <w:szCs w:val="22"/>
                      <w:lang w:val="el-GR"/>
                    </w:rPr>
                    <w:lastRenderedPageBreak/>
                    <w:t>Αναλυτική Καταγραφή Πεπραγμένων Συντήρησης (Τακτικών – Έκτακτων Ενεργειών)</w:t>
                  </w:r>
                </w:p>
                <w:p w14:paraId="66BCD538" w14:textId="77777777" w:rsidR="004D09B6" w:rsidRPr="00274B25" w:rsidRDefault="004D09B6" w:rsidP="00BF2AE3">
                  <w:pPr>
                    <w:numPr>
                      <w:ilvl w:val="0"/>
                      <w:numId w:val="57"/>
                    </w:numPr>
                    <w:suppressAutoHyphens w:val="0"/>
                    <w:spacing w:before="120" w:after="0"/>
                    <w:rPr>
                      <w:rFonts w:cs="Tahoma"/>
                      <w:szCs w:val="22"/>
                      <w:lang w:val="el-GR"/>
                    </w:rPr>
                  </w:pPr>
                  <w:r w:rsidRPr="00274B25">
                    <w:rPr>
                      <w:rFonts w:cs="Tahoma"/>
                      <w:szCs w:val="22"/>
                      <w:lang w:val="el-GR"/>
                    </w:rPr>
                    <w:t xml:space="preserve">Τεκμηρίωση πρόσθετων προσαρμογών και παραμετροποιήσεων σε έτοιμο λογισμικό και εφαρμογών </w:t>
                  </w:r>
                </w:p>
                <w:p w14:paraId="754CA8EC" w14:textId="77777777" w:rsidR="004D09B6" w:rsidRPr="00274B25" w:rsidRDefault="004D09B6" w:rsidP="00BF2AE3">
                  <w:pPr>
                    <w:numPr>
                      <w:ilvl w:val="0"/>
                      <w:numId w:val="57"/>
                    </w:numPr>
                    <w:suppressAutoHyphens w:val="0"/>
                    <w:spacing w:before="120" w:after="0"/>
                    <w:rPr>
                      <w:rFonts w:cs="Tahoma"/>
                      <w:szCs w:val="22"/>
                      <w:lang w:val="el-GR"/>
                    </w:rPr>
                  </w:pPr>
                  <w:r w:rsidRPr="00274B25">
                    <w:rPr>
                      <w:rFonts w:cs="Tahoma"/>
                      <w:szCs w:val="22"/>
                      <w:lang w:val="el-GR"/>
                    </w:rPr>
                    <w:t>Παράδοση αντιτύπων όλων των μεταβολών ή επανεκδόσεων ή τροποποιήσεων των εγχειριδίων του έτοιμου λογισμικού και εφαρμογής/ών</w:t>
                  </w:r>
                </w:p>
                <w:p w14:paraId="18F94EF0" w14:textId="77777777" w:rsidR="004D09B6" w:rsidRPr="00274B25" w:rsidRDefault="004D09B6" w:rsidP="00BF2AE3">
                  <w:pPr>
                    <w:numPr>
                      <w:ilvl w:val="0"/>
                      <w:numId w:val="57"/>
                    </w:numPr>
                    <w:suppressAutoHyphens w:val="0"/>
                    <w:spacing w:before="120" w:after="0"/>
                    <w:rPr>
                      <w:rFonts w:cs="Tahoma"/>
                      <w:szCs w:val="22"/>
                      <w:lang w:val="el-GR"/>
                    </w:rPr>
                  </w:pPr>
                  <w:r w:rsidRPr="00274B25">
                    <w:rPr>
                      <w:rFonts w:cs="Tahoma"/>
                      <w:szCs w:val="22"/>
                      <w:lang w:val="el-GR"/>
                    </w:rPr>
                    <w:t>Τεκμηρίωση εγκαταστάσεων νέων εκδόσεων έτοιμου λογισμικού και εφαρμογής/ών</w:t>
                  </w:r>
                </w:p>
                <w:p w14:paraId="2F560190" w14:textId="77777777" w:rsidR="004D09B6" w:rsidRPr="00274B25" w:rsidRDefault="004D09B6" w:rsidP="00BF2AE3">
                  <w:pPr>
                    <w:numPr>
                      <w:ilvl w:val="0"/>
                      <w:numId w:val="57"/>
                    </w:numPr>
                    <w:suppressAutoHyphens w:val="0"/>
                    <w:spacing w:before="120" w:after="0"/>
                    <w:rPr>
                      <w:rFonts w:cs="Tahoma"/>
                      <w:szCs w:val="22"/>
                    </w:rPr>
                  </w:pPr>
                  <w:r w:rsidRPr="00274B25">
                    <w:rPr>
                      <w:rFonts w:cs="Tahoma"/>
                      <w:szCs w:val="22"/>
                    </w:rPr>
                    <w:t xml:space="preserve">Έκθεση αξιολόγησης Περιόδου </w:t>
                  </w:r>
                </w:p>
              </w:tc>
            </w:tr>
          </w:tbl>
          <w:p w14:paraId="7AFB8B09" w14:textId="77777777" w:rsidR="004D09B6" w:rsidRPr="00274B25" w:rsidRDefault="004D09B6" w:rsidP="00BF2AE3">
            <w:pPr>
              <w:suppressAutoHyphens w:val="0"/>
              <w:rPr>
                <w:rFonts w:cs="Tahoma"/>
                <w:szCs w:val="22"/>
                <w:highlight w:val="yellow"/>
                <w:lang w:val="el-GR" w:eastAsia="en-US"/>
              </w:rPr>
            </w:pPr>
            <w:r w:rsidRPr="00274B25">
              <w:rPr>
                <w:rFonts w:cs="Tahoma"/>
                <w:szCs w:val="22"/>
                <w:highlight w:val="yellow"/>
                <w:lang w:val="el-GR" w:eastAsia="en-US"/>
              </w:rPr>
              <w:lastRenderedPageBreak/>
              <w:t xml:space="preserve"> </w:t>
            </w:r>
          </w:p>
        </w:tc>
      </w:tr>
    </w:tbl>
    <w:p w14:paraId="099957EB" w14:textId="77777777" w:rsidR="004D09B6" w:rsidRPr="00274B25" w:rsidRDefault="004D09B6" w:rsidP="00BF2AE3">
      <w:pPr>
        <w:spacing w:before="120"/>
        <w:rPr>
          <w:rFonts w:cs="Tahoma"/>
          <w:highlight w:val="magenta"/>
        </w:rPr>
      </w:pPr>
    </w:p>
    <w:p w14:paraId="5ACE8D43" w14:textId="4FFC8778" w:rsidR="004D09B6" w:rsidRPr="00274B25" w:rsidRDefault="004D09B6" w:rsidP="00BF2AE3">
      <w:pPr>
        <w:pStyle w:val="4"/>
        <w:numPr>
          <w:ilvl w:val="1"/>
          <w:numId w:val="11"/>
        </w:numPr>
        <w:rPr>
          <w:rFonts w:ascii="Tahoma" w:hAnsi="Tahoma" w:cs="Tahoma"/>
          <w:szCs w:val="22"/>
          <w:lang w:val="el-GR"/>
        </w:rPr>
      </w:pPr>
      <w:bookmarkStart w:id="610" w:name="_Toc104100347"/>
      <w:bookmarkStart w:id="611" w:name="_Toc104100520"/>
      <w:bookmarkStart w:id="612" w:name="_Toc104100693"/>
      <w:bookmarkStart w:id="613" w:name="_Toc104100866"/>
      <w:bookmarkStart w:id="614" w:name="_Toc104101039"/>
      <w:bookmarkStart w:id="615" w:name="_Toc104101214"/>
      <w:bookmarkStart w:id="616" w:name="_Toc104101388"/>
      <w:bookmarkStart w:id="617" w:name="_Toc104101563"/>
      <w:bookmarkStart w:id="618" w:name="_Toc104101738"/>
      <w:bookmarkStart w:id="619" w:name="_Toc104101913"/>
      <w:bookmarkStart w:id="620" w:name="_Toc104102088"/>
      <w:bookmarkStart w:id="621" w:name="_Ref122414446"/>
      <w:bookmarkStart w:id="622" w:name="_Ref122414450"/>
      <w:bookmarkStart w:id="623" w:name="_Ref293309166"/>
      <w:bookmarkStart w:id="624" w:name="_Toc326758131"/>
      <w:bookmarkStart w:id="625" w:name="_Toc336003296"/>
      <w:bookmarkStart w:id="626" w:name="_Toc373144222"/>
      <w:bookmarkStart w:id="627" w:name="_Toc45706996"/>
      <w:bookmarkStart w:id="628" w:name="_Toc58512440"/>
      <w:bookmarkEnd w:id="610"/>
      <w:bookmarkEnd w:id="611"/>
      <w:bookmarkEnd w:id="612"/>
      <w:bookmarkEnd w:id="613"/>
      <w:bookmarkEnd w:id="614"/>
      <w:bookmarkEnd w:id="615"/>
      <w:bookmarkEnd w:id="616"/>
      <w:bookmarkEnd w:id="617"/>
      <w:bookmarkEnd w:id="618"/>
      <w:bookmarkEnd w:id="619"/>
      <w:bookmarkEnd w:id="620"/>
      <w:r w:rsidRPr="00274B25">
        <w:rPr>
          <w:rFonts w:ascii="Tahoma" w:hAnsi="Tahoma" w:cs="Tahoma"/>
          <w:szCs w:val="22"/>
          <w:lang w:val="el-GR"/>
        </w:rPr>
        <w:t>Τήρηση Εγγυημένου Επιπέδου Υπηρεσιών - Ρήτρες</w:t>
      </w:r>
      <w:bookmarkEnd w:id="621"/>
      <w:bookmarkEnd w:id="622"/>
      <w:bookmarkEnd w:id="623"/>
      <w:bookmarkEnd w:id="624"/>
      <w:bookmarkEnd w:id="625"/>
      <w:bookmarkEnd w:id="626"/>
      <w:bookmarkEnd w:id="627"/>
      <w:bookmarkEnd w:id="628"/>
    </w:p>
    <w:p w14:paraId="410E3AB3" w14:textId="77777777" w:rsidR="004D09B6" w:rsidRPr="00274B25" w:rsidRDefault="004D09B6" w:rsidP="00BF2AE3">
      <w:pPr>
        <w:spacing w:before="60" w:after="60"/>
        <w:rPr>
          <w:rFonts w:cs="Tahoma"/>
          <w:lang w:val="el-GR"/>
        </w:rPr>
      </w:pPr>
      <w:r w:rsidRPr="00274B25">
        <w:rPr>
          <w:rFonts w:cs="Tahoma"/>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59EECC6D" w14:textId="77777777" w:rsidR="004D09B6" w:rsidRPr="00274B25" w:rsidRDefault="004D09B6" w:rsidP="00BF2AE3">
      <w:pPr>
        <w:spacing w:before="120"/>
        <w:rPr>
          <w:rFonts w:cs="Tahoma"/>
          <w:b/>
          <w:szCs w:val="22"/>
          <w:u w:val="single"/>
        </w:rPr>
      </w:pPr>
      <w:r w:rsidRPr="00274B25">
        <w:rPr>
          <w:rFonts w:cs="Tahoma"/>
          <w:b/>
          <w:szCs w:val="22"/>
          <w:u w:val="single"/>
        </w:rPr>
        <w:t>Ορισμοί:</w:t>
      </w:r>
    </w:p>
    <w:p w14:paraId="392564EA" w14:textId="185CB920" w:rsidR="004D09B6" w:rsidRPr="00274B25" w:rsidRDefault="004D09B6" w:rsidP="00BF2AE3">
      <w:pPr>
        <w:numPr>
          <w:ilvl w:val="0"/>
          <w:numId w:val="52"/>
        </w:numPr>
        <w:suppressAutoHyphens w:val="0"/>
        <w:spacing w:before="120"/>
        <w:ind w:left="357" w:hanging="357"/>
        <w:rPr>
          <w:rFonts w:cs="Tahoma"/>
          <w:lang w:val="el-GR"/>
        </w:rPr>
      </w:pPr>
      <w:r w:rsidRPr="00274B25">
        <w:rPr>
          <w:rFonts w:cs="Tahoma"/>
          <w:b/>
          <w:lang w:val="el-GR"/>
        </w:rPr>
        <w:t>Λογισμικό/Εφαρμογές:</w:t>
      </w:r>
      <w:r w:rsidRPr="00274B25">
        <w:rPr>
          <w:rFonts w:cs="Tahoma"/>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6A9D2D63" w14:textId="77777777" w:rsidR="004D09B6" w:rsidRPr="00274B25" w:rsidRDefault="004D09B6" w:rsidP="00BF2AE3">
      <w:pPr>
        <w:numPr>
          <w:ilvl w:val="0"/>
          <w:numId w:val="52"/>
        </w:numPr>
        <w:suppressAutoHyphens w:val="0"/>
        <w:spacing w:before="120"/>
        <w:ind w:left="357" w:hanging="357"/>
        <w:rPr>
          <w:rFonts w:cs="Tahoma"/>
          <w:lang w:val="el-GR"/>
        </w:rPr>
      </w:pPr>
      <w:r w:rsidRPr="00274B25">
        <w:rPr>
          <w:rFonts w:cs="Tahoma"/>
          <w:b/>
          <w:lang w:val="el-GR"/>
        </w:rPr>
        <w:t>Βλάβη:</w:t>
      </w:r>
      <w:r w:rsidRPr="00274B25">
        <w:rPr>
          <w:rFonts w:cs="Tahoma"/>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2AE31AA3" w14:textId="77777777" w:rsidR="004D09B6" w:rsidRPr="00274B25" w:rsidRDefault="004D09B6" w:rsidP="00BF2AE3">
      <w:pPr>
        <w:numPr>
          <w:ilvl w:val="0"/>
          <w:numId w:val="52"/>
        </w:numPr>
        <w:suppressAutoHyphens w:val="0"/>
        <w:spacing w:before="120"/>
        <w:ind w:left="357" w:hanging="357"/>
        <w:rPr>
          <w:rFonts w:cs="Tahoma"/>
          <w:lang w:val="el-GR"/>
        </w:rPr>
      </w:pPr>
      <w:r w:rsidRPr="00274B25">
        <w:rPr>
          <w:rFonts w:cs="Tahoma"/>
          <w:b/>
          <w:lang w:val="el-GR"/>
        </w:rPr>
        <w:t>Δυσλειτουργία:</w:t>
      </w:r>
      <w:r w:rsidRPr="00274B25">
        <w:rPr>
          <w:rFonts w:cs="Tahoma"/>
          <w:lang w:val="el-GR"/>
        </w:rPr>
        <w:t xml:space="preserve"> ζημιά μέρους ή όλης της διακριτής μονάδας λογισμικού/εφαρμογών, η οποία </w:t>
      </w:r>
      <w:r w:rsidRPr="00274B25">
        <w:rPr>
          <w:rFonts w:cs="Tahoma"/>
          <w:u w:val="single"/>
          <w:lang w:val="el-GR"/>
        </w:rPr>
        <w:t>δεν</w:t>
      </w:r>
      <w:r w:rsidRPr="00274B25">
        <w:rPr>
          <w:rFonts w:cs="Tahoma"/>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6581B9BA" w14:textId="77777777" w:rsidR="004D09B6" w:rsidRPr="00274B25" w:rsidRDefault="004D09B6" w:rsidP="00BF2AE3">
      <w:pPr>
        <w:numPr>
          <w:ilvl w:val="0"/>
          <w:numId w:val="52"/>
        </w:numPr>
        <w:suppressAutoHyphens w:val="0"/>
        <w:spacing w:before="120"/>
        <w:ind w:left="357" w:hanging="357"/>
        <w:rPr>
          <w:rFonts w:cs="Tahoma"/>
          <w:lang w:val="el-GR"/>
        </w:rPr>
      </w:pPr>
      <w:r w:rsidRPr="00274B25">
        <w:rPr>
          <w:rFonts w:cs="Tahoma"/>
          <w:b/>
          <w:lang w:val="el-GR"/>
        </w:rPr>
        <w:t>ΚΩΚ</w:t>
      </w:r>
      <w:r w:rsidRPr="00274B25">
        <w:rPr>
          <w:rFonts w:cs="Tahoma"/>
          <w:lang w:val="el-GR"/>
        </w:rPr>
        <w:t xml:space="preserve"> (κανονικές ώρες κάλυψης): Το χρονικό διάστημα 07:30 – 17:00 για τις εργάσιμες ημέρες.</w:t>
      </w:r>
    </w:p>
    <w:p w14:paraId="3CBEFE98" w14:textId="77777777" w:rsidR="004D09B6" w:rsidRPr="00274B25" w:rsidRDefault="004D09B6" w:rsidP="00BF2AE3">
      <w:pPr>
        <w:numPr>
          <w:ilvl w:val="0"/>
          <w:numId w:val="52"/>
        </w:numPr>
        <w:suppressAutoHyphens w:val="0"/>
        <w:spacing w:before="120"/>
        <w:ind w:left="357" w:hanging="357"/>
        <w:rPr>
          <w:rFonts w:cs="Tahoma"/>
          <w:lang w:val="el-GR"/>
        </w:rPr>
      </w:pPr>
      <w:r w:rsidRPr="00274B25">
        <w:rPr>
          <w:rFonts w:cs="Tahoma"/>
          <w:b/>
          <w:lang w:val="el-GR"/>
        </w:rPr>
        <w:t>ΕΩΚ</w:t>
      </w:r>
      <w:r w:rsidRPr="00274B25">
        <w:rPr>
          <w:rFonts w:cs="Tahoma"/>
          <w:lang w:val="el-GR"/>
        </w:rPr>
        <w:t xml:space="preserve"> (επιπλέον ώρες κάλυψης): Το υπόλοιπο χρονικό διάστημα.</w:t>
      </w:r>
    </w:p>
    <w:p w14:paraId="0639E7E3" w14:textId="64579058" w:rsidR="004D09B6" w:rsidRPr="00274B25" w:rsidRDefault="004D09B6" w:rsidP="00BF2AE3">
      <w:pPr>
        <w:numPr>
          <w:ilvl w:val="0"/>
          <w:numId w:val="52"/>
        </w:numPr>
        <w:suppressAutoHyphens w:val="0"/>
        <w:spacing w:before="120"/>
        <w:rPr>
          <w:rFonts w:cs="Tahoma"/>
          <w:b/>
          <w:u w:val="single"/>
        </w:rPr>
      </w:pPr>
      <w:r w:rsidRPr="00274B25">
        <w:rPr>
          <w:rFonts w:cs="Tahoma"/>
          <w:b/>
          <w:lang w:val="el-GR"/>
        </w:rPr>
        <w:t xml:space="preserve">Χρόνος αποκατάστασης βλάβης </w:t>
      </w:r>
      <w:r w:rsidRPr="00274B25">
        <w:rPr>
          <w:rFonts w:cs="Tahoma"/>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274B25">
        <w:rPr>
          <w:rFonts w:cs="Tahoma"/>
          <w:b/>
          <w:lang w:val="el-GR"/>
        </w:rPr>
        <w:t>αθροιστικά σε μηνιαία βάση.</w:t>
      </w:r>
      <w:r w:rsidRPr="00274B25">
        <w:rPr>
          <w:rFonts w:cs="Tahoma"/>
          <w:szCs w:val="22"/>
          <w:lang w:val="el-GR"/>
        </w:rPr>
        <w:t xml:space="preserve"> </w:t>
      </w:r>
      <w:r w:rsidRPr="00274B25">
        <w:rPr>
          <w:rFonts w:cs="Tahoma"/>
          <w:szCs w:val="22"/>
        </w:rPr>
        <w:t xml:space="preserve">Ο </w:t>
      </w:r>
      <w:r w:rsidR="006B1D3D" w:rsidRPr="00274B25">
        <w:rPr>
          <w:rFonts w:cs="Tahoma"/>
          <w:szCs w:val="22"/>
          <w:lang w:val="el-GR"/>
        </w:rPr>
        <w:t>χρόνος</w:t>
      </w:r>
      <w:r w:rsidRPr="00274B25">
        <w:rPr>
          <w:rFonts w:cs="Tahoma"/>
          <w:szCs w:val="22"/>
        </w:rPr>
        <w:t xml:space="preserve"> </w:t>
      </w:r>
      <w:r w:rsidR="006B1D3D" w:rsidRPr="00274B25">
        <w:rPr>
          <w:rFonts w:cs="Tahoma"/>
          <w:szCs w:val="22"/>
          <w:lang w:val="el-GR"/>
        </w:rPr>
        <w:t>αυτός είναι</w:t>
      </w:r>
      <w:r w:rsidRPr="00274B25">
        <w:rPr>
          <w:rFonts w:cs="Tahoma"/>
          <w:szCs w:val="22"/>
        </w:rPr>
        <w:t>:</w:t>
      </w:r>
    </w:p>
    <w:p w14:paraId="76819AB2" w14:textId="77777777" w:rsidR="004D09B6" w:rsidRPr="00274B25" w:rsidRDefault="004D09B6" w:rsidP="00BF2AE3">
      <w:pPr>
        <w:numPr>
          <w:ilvl w:val="0"/>
          <w:numId w:val="50"/>
        </w:numPr>
        <w:suppressAutoHyphens w:val="0"/>
        <w:spacing w:before="120"/>
        <w:rPr>
          <w:rFonts w:cs="Tahoma"/>
          <w:szCs w:val="22"/>
          <w:lang w:val="el-GR"/>
        </w:rPr>
      </w:pPr>
      <w:r w:rsidRPr="00274B25">
        <w:rPr>
          <w:rFonts w:cs="Tahoma"/>
          <w:szCs w:val="22"/>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65189772" w14:textId="77777777" w:rsidR="004D09B6" w:rsidRPr="00274B25" w:rsidRDefault="004D09B6" w:rsidP="00BF2AE3">
      <w:pPr>
        <w:numPr>
          <w:ilvl w:val="0"/>
          <w:numId w:val="50"/>
        </w:numPr>
        <w:suppressAutoHyphens w:val="0"/>
        <w:spacing w:before="120"/>
        <w:rPr>
          <w:rFonts w:cs="Tahoma"/>
          <w:szCs w:val="22"/>
          <w:lang w:val="el-GR"/>
        </w:rPr>
      </w:pPr>
      <w:r w:rsidRPr="00274B25">
        <w:rPr>
          <w:rFonts w:cs="Tahoma"/>
          <w:szCs w:val="22"/>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7B76E91F" w14:textId="77777777" w:rsidR="004D09B6" w:rsidRPr="00274B25" w:rsidRDefault="004D09B6" w:rsidP="00BF2AE3">
      <w:pPr>
        <w:numPr>
          <w:ilvl w:val="0"/>
          <w:numId w:val="52"/>
        </w:numPr>
        <w:suppressAutoHyphens w:val="0"/>
        <w:spacing w:before="120"/>
        <w:rPr>
          <w:rFonts w:cs="Tahoma"/>
          <w:b/>
          <w:bCs/>
          <w:u w:val="single"/>
          <w:lang w:val="el-GR"/>
        </w:rPr>
      </w:pPr>
      <w:r w:rsidRPr="00274B25">
        <w:rPr>
          <w:rFonts w:cs="Tahoma"/>
          <w:b/>
          <w:bCs/>
          <w:lang w:val="el-GR"/>
        </w:rPr>
        <w:t xml:space="preserve">Χρόνος αποκατάστασης δυσλειτουργίας </w:t>
      </w:r>
      <w:r w:rsidRPr="00274B25">
        <w:rPr>
          <w:rFonts w:cs="Tahoma"/>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w:t>
      </w:r>
      <w:r w:rsidRPr="00274B25">
        <w:rPr>
          <w:rFonts w:cs="Tahoma"/>
          <w:lang w:val="el-GR"/>
        </w:rPr>
        <w:lastRenderedPageBreak/>
        <w:t xml:space="preserve">διακριτή μονάδα, ο Χρόνος αποκατάστασης δυσλειτουργίας προσμετράται </w:t>
      </w:r>
      <w:r w:rsidRPr="00274B25">
        <w:rPr>
          <w:rFonts w:cs="Tahoma"/>
          <w:b/>
          <w:bCs/>
          <w:lang w:val="el-GR"/>
        </w:rPr>
        <w:t>αθροιστικά σε μηνιαία βάση.</w:t>
      </w:r>
      <w:r w:rsidRPr="00274B25">
        <w:rPr>
          <w:rFonts w:cs="Tahoma"/>
          <w:lang w:val="el-GR"/>
        </w:rPr>
        <w:t xml:space="preserve"> Ο χρόνος αυτός είναι:</w:t>
      </w:r>
    </w:p>
    <w:p w14:paraId="1BDA3C01" w14:textId="77777777" w:rsidR="004D09B6" w:rsidRPr="00274B25" w:rsidRDefault="004D09B6" w:rsidP="00BF2AE3">
      <w:pPr>
        <w:numPr>
          <w:ilvl w:val="0"/>
          <w:numId w:val="50"/>
        </w:numPr>
        <w:suppressAutoHyphens w:val="0"/>
        <w:spacing w:before="120"/>
        <w:rPr>
          <w:rFonts w:cs="Tahoma"/>
          <w:szCs w:val="22"/>
          <w:lang w:val="el-GR"/>
        </w:rPr>
      </w:pPr>
      <w:r w:rsidRPr="00274B25">
        <w:rPr>
          <w:rFonts w:cs="Tahoma"/>
          <w:szCs w:val="22"/>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1E3CC204" w14:textId="77777777" w:rsidR="004D09B6" w:rsidRPr="00274B25" w:rsidRDefault="004D09B6" w:rsidP="00BF2AE3">
      <w:pPr>
        <w:numPr>
          <w:ilvl w:val="0"/>
          <w:numId w:val="50"/>
        </w:numPr>
        <w:suppressAutoHyphens w:val="0"/>
        <w:spacing w:before="120"/>
        <w:rPr>
          <w:rFonts w:cs="Tahoma"/>
          <w:szCs w:val="22"/>
          <w:lang w:val="el-GR"/>
        </w:rPr>
      </w:pPr>
      <w:r w:rsidRPr="00274B25">
        <w:rPr>
          <w:rFonts w:cs="Tahoma"/>
          <w:szCs w:val="22"/>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1BEBCA27" w14:textId="77777777" w:rsidR="004D09B6" w:rsidRPr="00274B25" w:rsidRDefault="004D09B6" w:rsidP="00BF2AE3">
      <w:pPr>
        <w:spacing w:before="120"/>
        <w:rPr>
          <w:rFonts w:cs="Tahoma"/>
          <w:b/>
          <w:highlight w:val="yellow"/>
          <w:u w:val="single"/>
          <w:lang w:val="el-GR"/>
        </w:rPr>
      </w:pPr>
    </w:p>
    <w:p w14:paraId="3FB70492" w14:textId="77777777" w:rsidR="004D09B6" w:rsidRPr="00274B25" w:rsidRDefault="004D09B6" w:rsidP="00BF2AE3">
      <w:pPr>
        <w:spacing w:before="120"/>
        <w:rPr>
          <w:rFonts w:cs="Tahoma"/>
          <w:b/>
          <w:u w:val="single"/>
          <w:lang w:val="el-GR"/>
        </w:rPr>
      </w:pPr>
      <w:r w:rsidRPr="00274B25">
        <w:rPr>
          <w:rFonts w:cs="Tahoma"/>
          <w:b/>
          <w:u w:val="single"/>
          <w:lang w:val="el-GR"/>
        </w:rPr>
        <w:t xml:space="preserve">Μη διαθεσιμότητα – Ρήτρες: </w:t>
      </w:r>
    </w:p>
    <w:p w14:paraId="6B373D0A" w14:textId="77777777" w:rsidR="004D09B6" w:rsidRPr="00274B25" w:rsidRDefault="004D09B6" w:rsidP="00BF2AE3">
      <w:pPr>
        <w:spacing w:before="120"/>
        <w:rPr>
          <w:rFonts w:cs="Tahoma"/>
          <w:szCs w:val="22"/>
          <w:lang w:val="el-GR"/>
        </w:rPr>
      </w:pPr>
      <w:bookmarkStart w:id="629" w:name="OLE_LINK5"/>
      <w:bookmarkStart w:id="630" w:name="OLE_LINK6"/>
      <w:r w:rsidRPr="00274B25">
        <w:rPr>
          <w:rFonts w:cs="Tahoma"/>
          <w:szCs w:val="22"/>
          <w:lang w:val="el-GR"/>
        </w:rPr>
        <w:t xml:space="preserve">Σε περίπτωση υπέρβασης του </w:t>
      </w:r>
      <w:r w:rsidRPr="00274B25">
        <w:rPr>
          <w:rFonts w:cs="Tahoma"/>
          <w:b/>
          <w:szCs w:val="22"/>
          <w:lang w:val="el-GR"/>
        </w:rPr>
        <w:t xml:space="preserve">μηνιαίου </w:t>
      </w:r>
      <w:r w:rsidRPr="00274B25">
        <w:rPr>
          <w:rFonts w:cs="Tahoma"/>
          <w:b/>
          <w:bCs/>
          <w:lang w:val="el-GR"/>
        </w:rPr>
        <w:t xml:space="preserve">χρόνου </w:t>
      </w:r>
      <w:r w:rsidRPr="00274B25">
        <w:rPr>
          <w:rFonts w:cs="Tahoma"/>
          <w:b/>
          <w:bCs/>
          <w:szCs w:val="22"/>
          <w:lang w:val="el-GR"/>
        </w:rPr>
        <w:t>αποκατάστασης βλάβης</w:t>
      </w:r>
      <w:r w:rsidRPr="00274B25">
        <w:rPr>
          <w:rFonts w:cs="Tahoma"/>
          <w:szCs w:val="22"/>
          <w:lang w:val="el-GR"/>
        </w:rPr>
        <w:t>, επιβάλλεται στον Ανάδοχο ρήτρα ίση με το μεγαλύτερο εκ των δύο ακόλουθων τιμών:</w:t>
      </w:r>
    </w:p>
    <w:p w14:paraId="412D86F8" w14:textId="77777777" w:rsidR="004D09B6" w:rsidRPr="00274B25" w:rsidRDefault="004D09B6" w:rsidP="00BF2AE3">
      <w:pPr>
        <w:numPr>
          <w:ilvl w:val="0"/>
          <w:numId w:val="51"/>
        </w:numPr>
        <w:suppressAutoHyphens w:val="0"/>
        <w:spacing w:before="120"/>
        <w:rPr>
          <w:rFonts w:cs="Tahoma"/>
          <w:szCs w:val="22"/>
          <w:lang w:val="el-GR"/>
        </w:rPr>
      </w:pPr>
      <w:r w:rsidRPr="00274B25">
        <w:rPr>
          <w:rFonts w:cs="Tahoma"/>
          <w:b/>
          <w:szCs w:val="22"/>
          <w:lang w:val="el-GR"/>
        </w:rPr>
        <w:t>0,05%</w:t>
      </w:r>
      <w:r w:rsidRPr="00274B25">
        <w:rPr>
          <w:rFonts w:cs="Tahoma"/>
          <w:szCs w:val="22"/>
          <w:lang w:val="el-GR"/>
        </w:rPr>
        <w:t xml:space="preserve"> επί του συμβατικού τιμήματος της μονάδας/τμήματος που είναι εκτός λειτουργίας</w:t>
      </w:r>
    </w:p>
    <w:p w14:paraId="0A9FA5F3" w14:textId="77777777" w:rsidR="004D09B6" w:rsidRPr="00274B25" w:rsidRDefault="004D09B6" w:rsidP="00BF2AE3">
      <w:pPr>
        <w:numPr>
          <w:ilvl w:val="0"/>
          <w:numId w:val="51"/>
        </w:numPr>
        <w:suppressAutoHyphens w:val="0"/>
        <w:spacing w:before="120"/>
        <w:rPr>
          <w:rFonts w:eastAsia="SimSun" w:cs="Tahoma"/>
          <w:sz w:val="24"/>
          <w:lang w:val="el-GR"/>
        </w:rPr>
      </w:pPr>
      <w:r w:rsidRPr="00274B25">
        <w:rPr>
          <w:rFonts w:cs="Tahoma"/>
          <w:b/>
          <w:szCs w:val="22"/>
          <w:lang w:val="el-GR"/>
        </w:rPr>
        <w:t>0,2%</w:t>
      </w:r>
      <w:r w:rsidRPr="00274B25">
        <w:rPr>
          <w:rFonts w:cs="Tahoma"/>
          <w:szCs w:val="22"/>
          <w:lang w:val="el-GR"/>
        </w:rPr>
        <w:t xml:space="preserve"> επί του τρέχοντος ετήσιου κόστους συντήρησης του συνόλου του συστήματος.</w:t>
      </w:r>
    </w:p>
    <w:p w14:paraId="29AE0431" w14:textId="77777777" w:rsidR="004D09B6" w:rsidRPr="00274B25" w:rsidRDefault="004D09B6" w:rsidP="00BF2AE3">
      <w:pPr>
        <w:spacing w:before="120"/>
        <w:rPr>
          <w:rFonts w:cs="Tahoma"/>
          <w:szCs w:val="22"/>
          <w:lang w:val="el-GR"/>
        </w:rPr>
      </w:pPr>
      <w:r w:rsidRPr="00274B25">
        <w:rPr>
          <w:rFonts w:cs="Tahoma"/>
          <w:b/>
          <w:szCs w:val="22"/>
          <w:lang w:val="el-GR"/>
        </w:rPr>
        <w:t>για κάθε επιπλέον ώρα βλάβης</w:t>
      </w:r>
      <w:r w:rsidRPr="00274B25">
        <w:rPr>
          <w:rFonts w:cs="Tahoma"/>
          <w:szCs w:val="22"/>
          <w:lang w:val="el-GR"/>
        </w:rPr>
        <w:t xml:space="preserve"> </w:t>
      </w:r>
      <w:r w:rsidRPr="00274B25">
        <w:rPr>
          <w:rFonts w:cs="Tahoma"/>
          <w:b/>
          <w:szCs w:val="22"/>
          <w:lang w:val="el-GR"/>
        </w:rPr>
        <w:t>(μη διαθεσιμότητας)/δυσλειτουργίας</w:t>
      </w:r>
      <w:r w:rsidRPr="00274B25">
        <w:rPr>
          <w:rFonts w:cs="Tahoma"/>
          <w:szCs w:val="22"/>
          <w:lang w:val="el-GR"/>
        </w:rPr>
        <w:t>, εφόσον αυτή είναι εντός ΚΩΚ, ή το ήμισυ του ως άνω υπολογιζόμενου ποσού, εφόσον η ώρα είναι εκτός ΚΩΚ.</w:t>
      </w:r>
    </w:p>
    <w:bookmarkEnd w:id="629"/>
    <w:bookmarkEnd w:id="630"/>
    <w:p w14:paraId="13E38606" w14:textId="77777777" w:rsidR="004D09B6" w:rsidRPr="00274B25" w:rsidRDefault="004D09B6" w:rsidP="00BF2AE3">
      <w:pPr>
        <w:spacing w:before="120"/>
        <w:rPr>
          <w:rFonts w:cs="Tahoma"/>
          <w:i/>
          <w:u w:val="single"/>
          <w:lang w:val="el-GR"/>
        </w:rPr>
      </w:pPr>
    </w:p>
    <w:p w14:paraId="1A994CD4" w14:textId="77777777" w:rsidR="004D09B6" w:rsidRPr="00274B25" w:rsidRDefault="004D09B6" w:rsidP="00BF2AE3">
      <w:pPr>
        <w:spacing w:before="120"/>
        <w:rPr>
          <w:rFonts w:cs="Tahoma"/>
          <w:szCs w:val="22"/>
          <w:lang w:val="el-GR"/>
        </w:rPr>
      </w:pPr>
      <w:r w:rsidRPr="00274B25">
        <w:rPr>
          <w:rFonts w:cs="Tahoma"/>
          <w:szCs w:val="22"/>
          <w:lang w:val="el-GR"/>
        </w:rPr>
        <w:t xml:space="preserve">Σε περίπτωση υπέρβασης του </w:t>
      </w:r>
      <w:r w:rsidRPr="00274B25">
        <w:rPr>
          <w:rFonts w:cs="Tahoma"/>
          <w:b/>
          <w:szCs w:val="22"/>
          <w:lang w:val="el-GR"/>
        </w:rPr>
        <w:t xml:space="preserve">μηνιαίου </w:t>
      </w:r>
      <w:r w:rsidRPr="00274B25">
        <w:rPr>
          <w:rFonts w:cs="Tahoma"/>
          <w:b/>
          <w:bCs/>
          <w:lang w:val="el-GR"/>
        </w:rPr>
        <w:t xml:space="preserve">χρόνου </w:t>
      </w:r>
      <w:r w:rsidRPr="00274B25">
        <w:rPr>
          <w:rFonts w:cs="Tahoma"/>
          <w:b/>
          <w:bCs/>
          <w:szCs w:val="22"/>
          <w:lang w:val="el-GR"/>
        </w:rPr>
        <w:t>αποκατάστασης δυσλειτουργίας</w:t>
      </w:r>
      <w:r w:rsidRPr="00274B25">
        <w:rPr>
          <w:rFonts w:cs="Tahoma"/>
          <w:szCs w:val="22"/>
          <w:lang w:val="el-GR"/>
        </w:rPr>
        <w:t>, επιβάλλεται στον Ανάδοχο ρήτρα ίση με το μεγαλύτερο εκ των δύο ακόλουθων τιμών:</w:t>
      </w:r>
    </w:p>
    <w:p w14:paraId="062520C9" w14:textId="77777777" w:rsidR="004D09B6" w:rsidRPr="00274B25" w:rsidRDefault="004D09B6" w:rsidP="00BF2AE3">
      <w:pPr>
        <w:numPr>
          <w:ilvl w:val="0"/>
          <w:numId w:val="51"/>
        </w:numPr>
        <w:suppressAutoHyphens w:val="0"/>
        <w:spacing w:before="120"/>
        <w:rPr>
          <w:rFonts w:cs="Tahoma"/>
          <w:szCs w:val="22"/>
          <w:lang w:val="el-GR"/>
        </w:rPr>
      </w:pPr>
      <w:r w:rsidRPr="00274B25">
        <w:rPr>
          <w:rFonts w:cs="Tahoma"/>
          <w:b/>
          <w:szCs w:val="22"/>
          <w:lang w:val="el-GR"/>
        </w:rPr>
        <w:t>0,02%</w:t>
      </w:r>
      <w:r w:rsidRPr="00274B25">
        <w:rPr>
          <w:rFonts w:cs="Tahoma"/>
          <w:szCs w:val="22"/>
          <w:lang w:val="el-GR"/>
        </w:rPr>
        <w:t xml:space="preserve"> επί του συμβατικού τιμήματος της μονάδας/τμήματος που είναι εκτός λειτουργίας</w:t>
      </w:r>
    </w:p>
    <w:p w14:paraId="5967623C" w14:textId="77777777" w:rsidR="004D09B6" w:rsidRPr="00274B25" w:rsidRDefault="004D09B6" w:rsidP="00BF2AE3">
      <w:pPr>
        <w:numPr>
          <w:ilvl w:val="0"/>
          <w:numId w:val="51"/>
        </w:numPr>
        <w:suppressAutoHyphens w:val="0"/>
        <w:spacing w:before="120"/>
        <w:rPr>
          <w:rFonts w:eastAsia="SimSun" w:cs="Tahoma"/>
          <w:sz w:val="24"/>
          <w:lang w:val="el-GR"/>
        </w:rPr>
      </w:pPr>
      <w:r w:rsidRPr="00274B25">
        <w:rPr>
          <w:rFonts w:cs="Tahoma"/>
          <w:b/>
          <w:szCs w:val="22"/>
          <w:lang w:val="el-GR"/>
        </w:rPr>
        <w:t>0,1%</w:t>
      </w:r>
      <w:r w:rsidRPr="00274B25">
        <w:rPr>
          <w:rFonts w:cs="Tahoma"/>
          <w:szCs w:val="22"/>
          <w:lang w:val="el-GR"/>
        </w:rPr>
        <w:t xml:space="preserve"> επί του τρέχοντος ετήσιου κόστους συντήρησης του συνόλου του συστήματος.</w:t>
      </w:r>
    </w:p>
    <w:p w14:paraId="6E307FDF" w14:textId="77777777" w:rsidR="004D09B6" w:rsidRPr="00274B25" w:rsidRDefault="004D09B6" w:rsidP="00BF2AE3">
      <w:pPr>
        <w:spacing w:before="120"/>
        <w:rPr>
          <w:rFonts w:cs="Tahoma"/>
          <w:szCs w:val="22"/>
          <w:lang w:val="el-GR"/>
        </w:rPr>
      </w:pPr>
      <w:r w:rsidRPr="00274B25">
        <w:rPr>
          <w:rFonts w:cs="Tahoma"/>
          <w:b/>
          <w:szCs w:val="22"/>
          <w:lang w:val="el-GR"/>
        </w:rPr>
        <w:t>για κάθε επιπλέον ώρα βλάβης</w:t>
      </w:r>
      <w:r w:rsidRPr="00274B25">
        <w:rPr>
          <w:rFonts w:cs="Tahoma"/>
          <w:szCs w:val="22"/>
          <w:lang w:val="el-GR"/>
        </w:rPr>
        <w:t xml:space="preserve"> </w:t>
      </w:r>
      <w:r w:rsidRPr="00274B25">
        <w:rPr>
          <w:rFonts w:cs="Tahoma"/>
          <w:b/>
          <w:szCs w:val="22"/>
          <w:lang w:val="el-GR"/>
        </w:rPr>
        <w:t>(μη διαθεσιμότητας)/δυσλειτουργίας</w:t>
      </w:r>
      <w:r w:rsidRPr="00274B25">
        <w:rPr>
          <w:rFonts w:cs="Tahoma"/>
          <w:szCs w:val="22"/>
          <w:lang w:val="el-GR"/>
        </w:rPr>
        <w:t>, εφόσον αυτή είναι εντός ΚΩΚ, ή το ήμισυ του ως άνω υπολογιζόμενου ποσού, εφόσον η ώρα είναι εκτός ΚΩΚ.</w:t>
      </w:r>
    </w:p>
    <w:p w14:paraId="55A67350" w14:textId="77777777" w:rsidR="004D09B6" w:rsidRPr="00274B25" w:rsidRDefault="004D09B6" w:rsidP="00BF2AE3">
      <w:pPr>
        <w:spacing w:before="120"/>
        <w:rPr>
          <w:rFonts w:cs="Tahoma"/>
          <w:i/>
          <w:u w:val="single"/>
          <w:lang w:val="el-GR"/>
        </w:rPr>
      </w:pPr>
    </w:p>
    <w:p w14:paraId="6DA2B414" w14:textId="77777777" w:rsidR="004D09B6" w:rsidRPr="00274B25" w:rsidRDefault="004D09B6" w:rsidP="00BF2AE3">
      <w:pPr>
        <w:spacing w:before="120"/>
        <w:rPr>
          <w:rFonts w:cs="Tahoma"/>
          <w:i/>
          <w:u w:val="single"/>
        </w:rPr>
      </w:pPr>
      <w:r w:rsidRPr="00274B25">
        <w:rPr>
          <w:rFonts w:cs="Tahoma"/>
          <w:i/>
          <w:u w:val="single"/>
        </w:rPr>
        <w:t>Διευκρινίζεται ότι:</w:t>
      </w:r>
    </w:p>
    <w:p w14:paraId="15E35250" w14:textId="77777777" w:rsidR="004D09B6" w:rsidRPr="00274B25" w:rsidRDefault="004D09B6" w:rsidP="00BF2AE3">
      <w:pPr>
        <w:numPr>
          <w:ilvl w:val="0"/>
          <w:numId w:val="53"/>
        </w:numPr>
        <w:suppressAutoHyphens w:val="0"/>
        <w:spacing w:before="120"/>
        <w:rPr>
          <w:rFonts w:cs="Tahoma"/>
          <w:i/>
          <w:lang w:val="el-GR"/>
        </w:rPr>
      </w:pPr>
      <w:r w:rsidRPr="00274B25">
        <w:rPr>
          <w:rFonts w:cs="Tahoma"/>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4CD98208" w14:textId="77777777" w:rsidR="004D09B6" w:rsidRPr="00274B25" w:rsidRDefault="004D09B6" w:rsidP="00BF2AE3">
      <w:pPr>
        <w:numPr>
          <w:ilvl w:val="0"/>
          <w:numId w:val="53"/>
        </w:numPr>
        <w:suppressAutoHyphens w:val="0"/>
        <w:spacing w:before="120"/>
        <w:rPr>
          <w:rFonts w:cs="Tahoma"/>
          <w:i/>
          <w:lang w:val="el-GR"/>
        </w:rPr>
      </w:pPr>
      <w:r w:rsidRPr="00274B25">
        <w:rPr>
          <w:rFonts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4F5E44DF" w14:textId="77777777" w:rsidR="004D09B6" w:rsidRPr="00274B25" w:rsidRDefault="004D09B6" w:rsidP="00BF2AE3">
      <w:pPr>
        <w:spacing w:before="120"/>
        <w:rPr>
          <w:rFonts w:cs="Tahoma"/>
          <w:b/>
          <w:highlight w:val="yellow"/>
          <w:u w:val="single"/>
          <w:lang w:val="el-GR"/>
        </w:rPr>
      </w:pPr>
    </w:p>
    <w:p w14:paraId="6E85024A" w14:textId="77777777" w:rsidR="004D09B6" w:rsidRPr="00274B25" w:rsidRDefault="004D09B6" w:rsidP="00BF2AE3">
      <w:pPr>
        <w:spacing w:before="120"/>
        <w:rPr>
          <w:rFonts w:cs="Tahoma"/>
          <w:b/>
          <w:u w:val="single"/>
        </w:rPr>
      </w:pPr>
      <w:r w:rsidRPr="00274B25">
        <w:rPr>
          <w:rFonts w:cs="Tahoma"/>
          <w:b/>
          <w:u w:val="single"/>
        </w:rPr>
        <w:t xml:space="preserve">Επιπρόσθετες ρήτρες </w:t>
      </w:r>
    </w:p>
    <w:p w14:paraId="7FB5C492" w14:textId="3836BD05" w:rsidR="004D09B6" w:rsidRPr="00274B25" w:rsidRDefault="004D09B6" w:rsidP="00BF2AE3">
      <w:pPr>
        <w:numPr>
          <w:ilvl w:val="0"/>
          <w:numId w:val="54"/>
        </w:numPr>
        <w:tabs>
          <w:tab w:val="num" w:pos="284"/>
        </w:tabs>
        <w:suppressAutoHyphens w:val="0"/>
        <w:spacing w:before="120"/>
        <w:ind w:left="284" w:hanging="291"/>
        <w:rPr>
          <w:rFonts w:cs="Tahoma"/>
          <w:lang w:val="el-GR"/>
        </w:rPr>
      </w:pPr>
      <w:r w:rsidRPr="00274B25">
        <w:rPr>
          <w:rFonts w:cs="Tahoma"/>
          <w:lang w:val="el-GR"/>
        </w:rPr>
        <w:t>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w:t>
      </w:r>
      <w:r w:rsidR="00571668" w:rsidRPr="00274B25">
        <w:rPr>
          <w:rFonts w:cs="Tahoma"/>
          <w:lang w:val="el-GR"/>
        </w:rPr>
        <w:t xml:space="preserve"> </w:t>
      </w:r>
    </w:p>
    <w:p w14:paraId="7B430042" w14:textId="77777777" w:rsidR="004D09B6" w:rsidRPr="00274B25" w:rsidRDefault="004D09B6" w:rsidP="00BF2AE3">
      <w:pPr>
        <w:numPr>
          <w:ilvl w:val="0"/>
          <w:numId w:val="51"/>
        </w:numPr>
        <w:suppressAutoHyphens w:val="0"/>
        <w:spacing w:before="120"/>
        <w:rPr>
          <w:rFonts w:cs="Tahoma"/>
          <w:b/>
          <w:szCs w:val="22"/>
          <w:lang w:val="el-GR"/>
        </w:rPr>
      </w:pPr>
      <w:r w:rsidRPr="00274B25">
        <w:rPr>
          <w:rFonts w:cs="Tahoma"/>
          <w:szCs w:val="22"/>
          <w:lang w:val="el-GR"/>
        </w:rPr>
        <w:t xml:space="preserve">επιβάλλεται στον Ανάδοχο ρήτρα ίση με </w:t>
      </w:r>
      <w:r w:rsidRPr="00274B25">
        <w:rPr>
          <w:rFonts w:cs="Tahoma"/>
          <w:b/>
          <w:szCs w:val="22"/>
          <w:lang w:val="el-GR"/>
        </w:rPr>
        <w:t>0,02%</w:t>
      </w:r>
      <w:r w:rsidRPr="00274B25">
        <w:rPr>
          <w:rFonts w:cs="Tahoma"/>
          <w:szCs w:val="22"/>
          <w:lang w:val="el-GR"/>
        </w:rPr>
        <w:t xml:space="preserve"> επί του συμβατικού τιμήματος της μονάδας/τμήματος που είναι εκτός λειτουργίας,</w:t>
      </w:r>
      <w:r w:rsidRPr="00274B25">
        <w:rPr>
          <w:rFonts w:cs="Tahoma"/>
          <w:lang w:val="el-GR"/>
        </w:rPr>
        <w:t xml:space="preserve"> κατά τη διάρκεια της περιόδου εγγύησης</w:t>
      </w:r>
    </w:p>
    <w:p w14:paraId="546DE17B" w14:textId="77777777" w:rsidR="004D09B6" w:rsidRPr="00274B25" w:rsidRDefault="004D09B6" w:rsidP="00BF2AE3">
      <w:pPr>
        <w:numPr>
          <w:ilvl w:val="0"/>
          <w:numId w:val="51"/>
        </w:numPr>
        <w:suppressAutoHyphens w:val="0"/>
        <w:spacing w:before="120"/>
        <w:rPr>
          <w:rFonts w:cs="Tahoma"/>
          <w:szCs w:val="22"/>
          <w:lang w:val="el-GR"/>
        </w:rPr>
      </w:pPr>
      <w:r w:rsidRPr="00274B25">
        <w:rPr>
          <w:rFonts w:cs="Tahoma"/>
          <w:szCs w:val="22"/>
          <w:lang w:val="el-GR"/>
        </w:rPr>
        <w:t>δεν καταβάλλεται (για τον τρέχοντα μήνα) τίμημα συντήρησης για την μονάδα αυτή κατά τη διάρκεια της περιόδου συντήρησης (</w:t>
      </w:r>
      <w:r w:rsidRPr="00274B25">
        <w:rPr>
          <w:rFonts w:cs="Tahoma"/>
          <w:lang w:val="el-GR"/>
        </w:rPr>
        <w:t>εφόσον υπογραφεί Σύμβαση Συντήρησης).</w:t>
      </w:r>
    </w:p>
    <w:p w14:paraId="16700F1E" w14:textId="77777777" w:rsidR="004D09B6" w:rsidRPr="00274B25" w:rsidRDefault="004D09B6" w:rsidP="00BF2AE3">
      <w:pPr>
        <w:tabs>
          <w:tab w:val="center" w:pos="4153"/>
          <w:tab w:val="right" w:pos="8306"/>
        </w:tabs>
        <w:spacing w:before="120"/>
        <w:rPr>
          <w:rFonts w:cs="Tahoma"/>
          <w:lang w:val="el-GR"/>
        </w:rPr>
      </w:pPr>
    </w:p>
    <w:p w14:paraId="6400A6CC" w14:textId="26FE2BBB" w:rsidR="004D09B6" w:rsidRPr="00274B25" w:rsidRDefault="004D09B6" w:rsidP="00BF2AE3">
      <w:pPr>
        <w:tabs>
          <w:tab w:val="center" w:pos="4153"/>
          <w:tab w:val="right" w:pos="8306"/>
        </w:tabs>
        <w:spacing w:before="120"/>
        <w:rPr>
          <w:rFonts w:cs="Tahoma"/>
          <w:szCs w:val="22"/>
          <w:lang w:val="el-GR"/>
        </w:rPr>
      </w:pPr>
      <w:r w:rsidRPr="00274B25">
        <w:rPr>
          <w:rFonts w:cs="Tahoma"/>
          <w:szCs w:val="22"/>
          <w:lang w:val="el-GR"/>
        </w:rPr>
        <w:t xml:space="preserve">Οι ρήτρες της παρούσας παραγράφου </w:t>
      </w:r>
      <w:r w:rsidRPr="00274B25">
        <w:rPr>
          <w:rFonts w:cs="Tahoma"/>
          <w:szCs w:val="22"/>
          <w:u w:val="single"/>
          <w:lang w:val="el-GR"/>
        </w:rPr>
        <w:t>δεν ισχύουν</w:t>
      </w:r>
      <w:r w:rsidRPr="00274B25" w:rsidDel="00DB5A86">
        <w:rPr>
          <w:rFonts w:cs="Tahoma"/>
          <w:lang w:val="el-GR"/>
        </w:rPr>
        <w:t xml:space="preserve"> </w:t>
      </w:r>
      <w:r w:rsidRPr="00274B25">
        <w:rPr>
          <w:rFonts w:cs="Tahoma"/>
          <w:szCs w:val="22"/>
          <w:lang w:val="el-GR"/>
        </w:rPr>
        <w:t xml:space="preserve">στην περίπτωση που εξοπλισμός ή λογισμικό του Κυβερνητικού </w:t>
      </w:r>
      <w:r w:rsidRPr="00274B25">
        <w:rPr>
          <w:rFonts w:eastAsia="SimSun" w:cs="Tahoma"/>
          <w:lang w:val="el-GR"/>
        </w:rPr>
        <w:t xml:space="preserve">Υπολογιστικού Νέφους G-Cloud </w:t>
      </w:r>
      <w:r w:rsidRPr="00274B25">
        <w:rPr>
          <w:rFonts w:cs="Tahoma"/>
          <w:szCs w:val="22"/>
          <w:lang w:val="el-GR"/>
        </w:rPr>
        <w:t>(</w:t>
      </w:r>
      <w:r w:rsidRPr="00274B25">
        <w:rPr>
          <w:rFonts w:cs="Tahoma"/>
          <w:szCs w:val="22"/>
        </w:rPr>
        <w:t>Government</w:t>
      </w:r>
      <w:r w:rsidRPr="00274B25">
        <w:rPr>
          <w:rFonts w:cs="Tahoma"/>
          <w:szCs w:val="22"/>
          <w:lang w:val="el-GR"/>
        </w:rPr>
        <w:t xml:space="preserve"> </w:t>
      </w:r>
      <w:r w:rsidRPr="00274B25">
        <w:rPr>
          <w:rFonts w:cs="Tahoma"/>
          <w:szCs w:val="22"/>
        </w:rPr>
        <w:t>Cloud</w:t>
      </w:r>
      <w:r w:rsidRPr="00274B25">
        <w:rPr>
          <w:rFonts w:cs="Tahoma"/>
          <w:szCs w:val="22"/>
          <w:lang w:val="el-GR"/>
        </w:rPr>
        <w:t xml:space="preserve">) ή/και του ΣΥΖΕΥΞΙΣ προκαλέσει </w:t>
      </w:r>
      <w:r w:rsidRPr="00274B25">
        <w:rPr>
          <w:rFonts w:cs="Tahoma"/>
          <w:szCs w:val="22"/>
          <w:u w:val="single"/>
          <w:lang w:val="el-GR"/>
        </w:rPr>
        <w:lastRenderedPageBreak/>
        <w:t>αποδεδειγμένα</w:t>
      </w:r>
      <w:r w:rsidRPr="00274B25">
        <w:rPr>
          <w:rFonts w:cs="Tahoma"/>
          <w:szCs w:val="22"/>
          <w:lang w:val="el-GR"/>
        </w:rPr>
        <w:t xml:space="preserve"> δυσλειτουργία (τεκμαιρόμενη από τα εργαλεία και τις αναφορές διαθεσιμότητας των σχετικών πόρων / υπηρεσιών</w:t>
      </w:r>
      <w:r w:rsidR="00571668" w:rsidRPr="00274B25">
        <w:rPr>
          <w:rFonts w:cs="Tahoma"/>
          <w:szCs w:val="22"/>
          <w:lang w:val="el-GR"/>
        </w:rPr>
        <w:t xml:space="preserve"> </w:t>
      </w:r>
      <w:r w:rsidRPr="00274B25">
        <w:rPr>
          <w:rFonts w:cs="Tahoma"/>
          <w:szCs w:val="22"/>
          <w:lang w:val="el-GR"/>
        </w:rPr>
        <w:t xml:space="preserve">του </w:t>
      </w:r>
      <w:r w:rsidRPr="00274B25">
        <w:rPr>
          <w:rFonts w:cs="Tahoma"/>
          <w:szCs w:val="22"/>
          <w:lang w:val="en-US"/>
        </w:rPr>
        <w:t>G</w:t>
      </w:r>
      <w:r w:rsidRPr="00274B25">
        <w:rPr>
          <w:rFonts w:cs="Tahoma"/>
          <w:szCs w:val="22"/>
          <w:lang w:val="el-GR"/>
        </w:rPr>
        <w:t>-</w:t>
      </w:r>
      <w:r w:rsidRPr="00274B25">
        <w:rPr>
          <w:rFonts w:cs="Tahoma"/>
          <w:szCs w:val="22"/>
          <w:lang w:val="en-US"/>
        </w:rPr>
        <w:t>Cloud</w:t>
      </w:r>
      <w:r w:rsidRPr="00274B25">
        <w:rPr>
          <w:rFonts w:cs="Tahoma"/>
          <w:szCs w:val="22"/>
          <w:lang w:val="el-GR"/>
        </w:rPr>
        <w:t>) σε παραδοτέο του Έργου.</w:t>
      </w:r>
    </w:p>
    <w:p w14:paraId="41DFE79C" w14:textId="77777777" w:rsidR="00D21CF6" w:rsidRPr="00274B25" w:rsidRDefault="00D21CF6" w:rsidP="00BF2AE3">
      <w:pPr>
        <w:tabs>
          <w:tab w:val="center" w:pos="4153"/>
          <w:tab w:val="right" w:pos="8306"/>
        </w:tabs>
        <w:spacing w:before="120"/>
        <w:rPr>
          <w:rFonts w:cs="Tahoma"/>
          <w:szCs w:val="22"/>
          <w:lang w:val="el-GR"/>
        </w:rPr>
      </w:pPr>
    </w:p>
    <w:p w14:paraId="080BC318" w14:textId="600495B7" w:rsidR="004D09B6" w:rsidRPr="00274B25" w:rsidRDefault="004D09B6" w:rsidP="00BF2AE3">
      <w:pPr>
        <w:pStyle w:val="5"/>
        <w:numPr>
          <w:ilvl w:val="2"/>
          <w:numId w:val="11"/>
        </w:numPr>
        <w:spacing w:line="240" w:lineRule="auto"/>
        <w:rPr>
          <w:rFonts w:ascii="Tahoma" w:hAnsi="Tahoma" w:cs="Tahoma"/>
          <w:szCs w:val="22"/>
        </w:rPr>
      </w:pPr>
      <w:bookmarkStart w:id="631" w:name="_Toc287601210"/>
      <w:bookmarkStart w:id="632" w:name="_Ref288204105"/>
      <w:bookmarkStart w:id="633" w:name="_Ref288204108"/>
      <w:bookmarkStart w:id="634" w:name="_Toc326758132"/>
      <w:bookmarkStart w:id="635" w:name="_Toc336003297"/>
      <w:bookmarkStart w:id="636" w:name="_Toc373144223"/>
      <w:bookmarkStart w:id="637" w:name="_Toc45706997"/>
      <w:bookmarkStart w:id="638" w:name="_Toc58512441"/>
      <w:r w:rsidRPr="00274B25">
        <w:rPr>
          <w:rFonts w:ascii="Tahoma" w:hAnsi="Tahoma" w:cs="Tahoma"/>
          <w:szCs w:val="22"/>
        </w:rPr>
        <w:t>Προγραμματισμένες Διακοπές Υπηρεσίας</w:t>
      </w:r>
      <w:bookmarkEnd w:id="631"/>
      <w:bookmarkEnd w:id="632"/>
      <w:bookmarkEnd w:id="633"/>
      <w:bookmarkEnd w:id="634"/>
      <w:bookmarkEnd w:id="635"/>
      <w:bookmarkEnd w:id="636"/>
      <w:bookmarkEnd w:id="637"/>
      <w:bookmarkEnd w:id="638"/>
    </w:p>
    <w:p w14:paraId="4648212C" w14:textId="77777777" w:rsidR="004D09B6" w:rsidRPr="00274B25" w:rsidRDefault="004D09B6" w:rsidP="00BF2AE3">
      <w:pPr>
        <w:spacing w:before="120"/>
        <w:rPr>
          <w:rFonts w:cs="Tahoma"/>
          <w:lang w:val="el-GR"/>
        </w:rPr>
      </w:pPr>
      <w:r w:rsidRPr="00274B25">
        <w:rPr>
          <w:rFonts w:cs="Tahoma"/>
          <w:lang w:val="el-GR"/>
        </w:rPr>
        <w:t>Επιτρέπεται η διενέργεια προγραμματισμένων διακοπών της Υπηρεσίας (</w:t>
      </w:r>
      <w:r w:rsidRPr="00274B25">
        <w:rPr>
          <w:rFonts w:cs="Tahoma"/>
          <w:lang w:val="en-US"/>
        </w:rPr>
        <w:t>Planned</w:t>
      </w:r>
      <w:r w:rsidRPr="00274B25">
        <w:rPr>
          <w:rFonts w:cs="Tahoma"/>
          <w:lang w:val="el-GR"/>
        </w:rPr>
        <w:t xml:space="preserve"> </w:t>
      </w:r>
      <w:r w:rsidRPr="00274B25">
        <w:rPr>
          <w:rFonts w:cs="Tahoma"/>
          <w:lang w:val="en-US"/>
        </w:rPr>
        <w:t>Outages</w:t>
      </w:r>
      <w:r w:rsidRPr="00274B25">
        <w:rPr>
          <w:rFonts w:cs="Tahoma"/>
          <w:lang w:val="el-GR"/>
        </w:rPr>
        <w:t>), τόσο κατά την υλοποίηση του Έργου, όσο και κατά τη διάρκεια της ΠΕΣ, σύμφωνα με τις παρακάτω συνθήκες:</w:t>
      </w:r>
    </w:p>
    <w:p w14:paraId="582D6A54" w14:textId="77777777" w:rsidR="004D09B6" w:rsidRPr="00274B25" w:rsidRDefault="004D09B6" w:rsidP="00BF2AE3">
      <w:pPr>
        <w:widowControl w:val="0"/>
        <w:numPr>
          <w:ilvl w:val="0"/>
          <w:numId w:val="55"/>
        </w:numPr>
        <w:suppressAutoHyphens w:val="0"/>
        <w:adjustRightInd w:val="0"/>
        <w:spacing w:before="120"/>
        <w:textAlignment w:val="baseline"/>
        <w:rPr>
          <w:rFonts w:cs="Tahoma"/>
          <w:lang w:val="el-GR"/>
        </w:rPr>
      </w:pPr>
      <w:r w:rsidRPr="00274B25">
        <w:rPr>
          <w:rFonts w:cs="Tahoma"/>
          <w:lang w:val="el-GR"/>
        </w:rPr>
        <w:t xml:space="preserve">Κάθε προγραμματισμένη διακοπή της υπηρεσίας από τον Ανάδοχο θα ανακοινώνεται τουλάχιστον </w:t>
      </w:r>
      <w:r w:rsidRPr="00274B25">
        <w:rPr>
          <w:rFonts w:cs="Tahoma"/>
          <w:b/>
          <w:lang w:val="el-GR"/>
        </w:rPr>
        <w:t>15 ημερολογιακές ημέρες</w:t>
      </w:r>
      <w:r w:rsidRPr="00274B25">
        <w:rPr>
          <w:rFonts w:cs="Tahoma"/>
          <w:lang w:val="el-GR"/>
        </w:rPr>
        <w:t xml:space="preserve"> νωρίτερα στο Φορέα, και θα πρέπει να τεκμηριώνεται κατάλληλα.</w:t>
      </w:r>
    </w:p>
    <w:p w14:paraId="6154EE15" w14:textId="77777777" w:rsidR="004D09B6" w:rsidRPr="00274B25" w:rsidRDefault="004D09B6" w:rsidP="00BF2AE3">
      <w:pPr>
        <w:widowControl w:val="0"/>
        <w:numPr>
          <w:ilvl w:val="0"/>
          <w:numId w:val="55"/>
        </w:numPr>
        <w:suppressAutoHyphens w:val="0"/>
        <w:adjustRightInd w:val="0"/>
        <w:spacing w:before="120"/>
        <w:textAlignment w:val="baseline"/>
        <w:rPr>
          <w:rFonts w:cs="Tahoma"/>
          <w:lang w:val="el-GR"/>
        </w:rPr>
      </w:pPr>
      <w:r w:rsidRPr="00274B25">
        <w:rPr>
          <w:rFonts w:cs="Tahoma"/>
          <w:lang w:val="el-GR"/>
        </w:rPr>
        <w:t>Κάθε προγραμματισμένη διακοπή της υπηρεσίας θα πραγματοποιείται μόνο εφόσον ρητά συμφωνηθεί μεταξύ των δύο μερών.</w:t>
      </w:r>
    </w:p>
    <w:p w14:paraId="123E861B" w14:textId="77777777" w:rsidR="004D09B6" w:rsidRPr="00274B25" w:rsidRDefault="004D09B6" w:rsidP="00BF2AE3">
      <w:pPr>
        <w:widowControl w:val="0"/>
        <w:numPr>
          <w:ilvl w:val="0"/>
          <w:numId w:val="55"/>
        </w:numPr>
        <w:suppressAutoHyphens w:val="0"/>
        <w:adjustRightInd w:val="0"/>
        <w:spacing w:before="120"/>
        <w:textAlignment w:val="baseline"/>
        <w:rPr>
          <w:rFonts w:cs="Tahoma"/>
          <w:lang w:val="el-GR"/>
        </w:rPr>
      </w:pPr>
      <w:r w:rsidRPr="00274B25">
        <w:rPr>
          <w:rFonts w:cs="Tahoma"/>
          <w:lang w:val="el-GR"/>
        </w:rPr>
        <w:t>Η μέγιστη διάρκεια μίας προγραμματισμένης διακοπής υπηρεσιών θα συμφωνείται ρητά μεταξύ των δύο μερών.</w:t>
      </w:r>
    </w:p>
    <w:p w14:paraId="03AB718F" w14:textId="77777777" w:rsidR="004D09B6" w:rsidRPr="00274B25" w:rsidRDefault="004D09B6" w:rsidP="00BF2AE3">
      <w:pPr>
        <w:widowControl w:val="0"/>
        <w:numPr>
          <w:ilvl w:val="0"/>
          <w:numId w:val="55"/>
        </w:numPr>
        <w:suppressAutoHyphens w:val="0"/>
        <w:adjustRightInd w:val="0"/>
        <w:spacing w:before="120"/>
        <w:textAlignment w:val="baseline"/>
        <w:rPr>
          <w:rFonts w:cs="Tahoma"/>
          <w:lang w:val="el-GR"/>
        </w:rPr>
      </w:pPr>
      <w:r w:rsidRPr="00274B25">
        <w:rPr>
          <w:rFonts w:cs="Tahoma"/>
          <w:lang w:val="el-GR"/>
        </w:rPr>
        <w:t xml:space="preserve">Θα πραγματοποιείται μόνο </w:t>
      </w:r>
      <w:r w:rsidRPr="00274B25">
        <w:rPr>
          <w:rFonts w:cs="Tahoma"/>
          <w:b/>
          <w:lang w:val="el-GR"/>
        </w:rPr>
        <w:t>σε ώρες ΕΩΚ</w:t>
      </w:r>
      <w:r w:rsidRPr="00274B25">
        <w:rPr>
          <w:rFonts w:cs="Tahoma"/>
          <w:lang w:val="el-GR"/>
        </w:rPr>
        <w:t xml:space="preserve"> (όπως αυτές ορίζονται στην προηγούμενη ενότητα).</w:t>
      </w:r>
    </w:p>
    <w:p w14:paraId="633033D1" w14:textId="77777777" w:rsidR="004D09B6" w:rsidRPr="00274B25" w:rsidRDefault="004D09B6" w:rsidP="00BF2AE3">
      <w:pPr>
        <w:widowControl w:val="0"/>
        <w:numPr>
          <w:ilvl w:val="0"/>
          <w:numId w:val="55"/>
        </w:numPr>
        <w:suppressAutoHyphens w:val="0"/>
        <w:adjustRightInd w:val="0"/>
        <w:spacing w:before="120"/>
        <w:textAlignment w:val="baseline"/>
        <w:rPr>
          <w:rFonts w:cs="Tahoma"/>
          <w:lang w:val="el-GR"/>
        </w:rPr>
      </w:pPr>
      <w:r w:rsidRPr="00274B25">
        <w:rPr>
          <w:rFonts w:cs="Tahoma"/>
          <w:lang w:val="el-GR"/>
        </w:rPr>
        <w:t xml:space="preserve">Η χρονική περίοδος απώλειας της υπηρεσίας που οφείλεται σε προγραμματισμένη διακοπή </w:t>
      </w:r>
      <w:r w:rsidRPr="00274B25">
        <w:rPr>
          <w:rFonts w:cs="Tahoma"/>
          <w:b/>
          <w:lang w:val="el-GR"/>
        </w:rPr>
        <w:t>δε</w:t>
      </w:r>
      <w:r w:rsidRPr="00274B25">
        <w:rPr>
          <w:rFonts w:cs="Tahoma"/>
          <w:lang w:val="el-GR"/>
        </w:rPr>
        <w:t xml:space="preserve"> θα υπολογίζεται στη μέτρηση των Ποιοτικών Κριτηρίων.</w:t>
      </w:r>
    </w:p>
    <w:p w14:paraId="4B40D3F5" w14:textId="77777777" w:rsidR="004D09B6" w:rsidRPr="00274B25" w:rsidRDefault="004D09B6" w:rsidP="00BF2AE3">
      <w:pPr>
        <w:spacing w:before="120"/>
        <w:rPr>
          <w:rFonts w:cs="Tahoma"/>
          <w:lang w:val="el-GR"/>
        </w:rPr>
      </w:pPr>
      <w:r w:rsidRPr="00274B25">
        <w:rPr>
          <w:rFonts w:cs="Tahoma"/>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45C52BF4" w14:textId="77777777" w:rsidR="00D21CF6" w:rsidRPr="00274B25" w:rsidRDefault="00D21CF6" w:rsidP="00BF2AE3">
      <w:pPr>
        <w:spacing w:before="120"/>
        <w:rPr>
          <w:rFonts w:cs="Tahoma"/>
          <w:highlight w:val="magenta"/>
          <w:lang w:val="el-GR"/>
        </w:rPr>
      </w:pPr>
    </w:p>
    <w:p w14:paraId="11104196" w14:textId="77C2DF26" w:rsidR="004D09B6" w:rsidRPr="00274B25" w:rsidRDefault="004D09B6" w:rsidP="00BF2AE3">
      <w:pPr>
        <w:pStyle w:val="4"/>
        <w:numPr>
          <w:ilvl w:val="1"/>
          <w:numId w:val="11"/>
        </w:numPr>
        <w:tabs>
          <w:tab w:val="left" w:pos="1134"/>
        </w:tabs>
        <w:rPr>
          <w:rFonts w:ascii="Tahoma" w:hAnsi="Tahoma" w:cs="Tahoma"/>
          <w:sz w:val="24"/>
          <w:szCs w:val="24"/>
          <w:lang w:val="el-GR"/>
        </w:rPr>
      </w:pPr>
      <w:bookmarkStart w:id="639" w:name="_Toc515972727"/>
      <w:bookmarkStart w:id="640" w:name="_Ref23261467"/>
      <w:bookmarkStart w:id="641" w:name="_Ref23261531"/>
      <w:bookmarkStart w:id="642" w:name="_Toc45706998"/>
      <w:bookmarkStart w:id="643" w:name="_Ref45745050"/>
      <w:bookmarkStart w:id="644" w:name="_Toc58512442"/>
      <w:r w:rsidRPr="00274B25">
        <w:rPr>
          <w:rFonts w:ascii="Tahoma" w:hAnsi="Tahoma" w:cs="Tahoma"/>
          <w:sz w:val="24"/>
          <w:szCs w:val="24"/>
          <w:lang w:val="el-GR"/>
        </w:rPr>
        <w:t>Ομάδα Έργου/Σχήμα Διοίκησης Έργου</w:t>
      </w:r>
      <w:bookmarkEnd w:id="639"/>
      <w:bookmarkEnd w:id="640"/>
      <w:bookmarkEnd w:id="641"/>
      <w:bookmarkEnd w:id="642"/>
      <w:bookmarkEnd w:id="643"/>
      <w:bookmarkEnd w:id="644"/>
      <w:r w:rsidRPr="00274B25">
        <w:rPr>
          <w:rFonts w:ascii="Tahoma" w:hAnsi="Tahoma" w:cs="Tahoma"/>
          <w:sz w:val="24"/>
          <w:szCs w:val="24"/>
          <w:lang w:val="el-GR"/>
        </w:rPr>
        <w:t xml:space="preserve"> </w:t>
      </w:r>
    </w:p>
    <w:p w14:paraId="37B0DA54" w14:textId="77777777" w:rsidR="004D09B6" w:rsidRPr="00274B25" w:rsidRDefault="004D09B6" w:rsidP="00BF2AE3">
      <w:pPr>
        <w:spacing w:before="120"/>
        <w:rPr>
          <w:rFonts w:cs="Tahoma"/>
          <w:lang w:val="el-GR"/>
        </w:rPr>
      </w:pPr>
      <w:r w:rsidRPr="00274B25">
        <w:rPr>
          <w:rFonts w:cs="Tahoma"/>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16B4A342" w14:textId="5DD046C2" w:rsidR="004D09B6" w:rsidRPr="00274B25" w:rsidRDefault="004D09B6" w:rsidP="00BF2AE3">
      <w:pPr>
        <w:spacing w:before="120"/>
        <w:rPr>
          <w:rFonts w:cs="Tahoma"/>
          <w:lang w:val="el-GR"/>
        </w:rPr>
      </w:pPr>
      <w:r w:rsidRPr="00274B25">
        <w:rPr>
          <w:rFonts w:cs="Tahoma"/>
          <w:lang w:val="el-GR"/>
        </w:rPr>
        <w:t>Τυχόν αλλαγή του προσωπικού θα τελεί υπό την έγκριση της Αναθέτουσας Αρχής μ</w:t>
      </w:r>
      <w:r w:rsidR="00D65A71" w:rsidRPr="00274B25">
        <w:rPr>
          <w:rFonts w:cs="Tahoma"/>
          <w:lang w:val="el-GR"/>
        </w:rPr>
        <w:t>ετά από σχετική εισήγηση της ΕΠ</w:t>
      </w:r>
      <w:r w:rsidRPr="00274B25">
        <w:rPr>
          <w:rFonts w:cs="Tahoma"/>
          <w:lang w:val="el-GR"/>
        </w:rPr>
        <w:t>Ε και οι σχετικές αποφάσεις θα αποτελούν αναπόσπαστο μέρος της συναφθείσας σύμβασης.</w:t>
      </w:r>
    </w:p>
    <w:p w14:paraId="2AE7CD2E" w14:textId="77777777" w:rsidR="004D09B6" w:rsidRPr="00274B25" w:rsidRDefault="004D09B6" w:rsidP="00BF2AE3">
      <w:pPr>
        <w:spacing w:before="120"/>
        <w:rPr>
          <w:rFonts w:cs="Tahoma"/>
          <w:lang w:val="el-GR"/>
        </w:rPr>
      </w:pPr>
      <w:r w:rsidRPr="00274B25">
        <w:rPr>
          <w:rFonts w:cs="Tahoma"/>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19B72C03" w14:textId="77777777" w:rsidR="004D09B6" w:rsidRPr="00274B25" w:rsidRDefault="004D09B6" w:rsidP="00BF2AE3">
      <w:pPr>
        <w:spacing w:before="120"/>
        <w:rPr>
          <w:rFonts w:cs="Tahoma"/>
          <w:lang w:val="el-GR"/>
        </w:rPr>
      </w:pPr>
    </w:p>
    <w:p w14:paraId="232041D0" w14:textId="66162F9E" w:rsidR="004D09B6" w:rsidRPr="00274B25" w:rsidRDefault="004D09B6" w:rsidP="00BF2AE3">
      <w:pPr>
        <w:pStyle w:val="4"/>
        <w:numPr>
          <w:ilvl w:val="1"/>
          <w:numId w:val="11"/>
        </w:numPr>
        <w:tabs>
          <w:tab w:val="left" w:pos="1134"/>
        </w:tabs>
        <w:rPr>
          <w:rFonts w:ascii="Tahoma" w:hAnsi="Tahoma" w:cs="Tahoma"/>
          <w:sz w:val="24"/>
          <w:szCs w:val="24"/>
          <w:lang w:val="el-GR"/>
        </w:rPr>
      </w:pPr>
      <w:bookmarkStart w:id="645" w:name="_Ref508366282"/>
      <w:bookmarkStart w:id="646" w:name="_Toc515972728"/>
      <w:bookmarkStart w:id="647" w:name="_Toc45706999"/>
      <w:bookmarkStart w:id="648" w:name="_Toc58512443"/>
      <w:bookmarkStart w:id="649" w:name="_Toc54099343"/>
      <w:bookmarkStart w:id="650" w:name="_Toc62559037"/>
      <w:bookmarkStart w:id="651" w:name="_Ref288204834"/>
      <w:bookmarkStart w:id="652" w:name="_Ref288204836"/>
      <w:bookmarkStart w:id="653" w:name="_Toc326758137"/>
      <w:bookmarkStart w:id="654" w:name="_Toc336003302"/>
      <w:bookmarkStart w:id="655" w:name="_Toc373144226"/>
      <w:r w:rsidRPr="00274B25">
        <w:rPr>
          <w:rFonts w:ascii="Tahoma" w:hAnsi="Tahoma" w:cs="Tahoma"/>
          <w:sz w:val="24"/>
          <w:szCs w:val="24"/>
          <w:lang w:val="el-GR"/>
        </w:rPr>
        <w:t>Μεθοδολογία διοίκησης και διασφάλισης ποιότητας</w:t>
      </w:r>
      <w:bookmarkEnd w:id="645"/>
      <w:bookmarkEnd w:id="646"/>
      <w:bookmarkEnd w:id="647"/>
      <w:bookmarkEnd w:id="648"/>
      <w:r w:rsidRPr="00274B25">
        <w:rPr>
          <w:rFonts w:ascii="Tahoma" w:hAnsi="Tahoma" w:cs="Tahoma"/>
          <w:sz w:val="24"/>
          <w:szCs w:val="24"/>
          <w:lang w:val="el-GR"/>
        </w:rPr>
        <w:t xml:space="preserve"> </w:t>
      </w:r>
      <w:bookmarkEnd w:id="649"/>
      <w:bookmarkEnd w:id="650"/>
      <w:bookmarkEnd w:id="651"/>
      <w:bookmarkEnd w:id="652"/>
      <w:bookmarkEnd w:id="653"/>
      <w:bookmarkEnd w:id="654"/>
      <w:bookmarkEnd w:id="655"/>
    </w:p>
    <w:p w14:paraId="2789906C" w14:textId="77777777" w:rsidR="004D09B6" w:rsidRPr="00274B25" w:rsidRDefault="004D09B6" w:rsidP="00BF2AE3">
      <w:pPr>
        <w:spacing w:before="120"/>
        <w:rPr>
          <w:rFonts w:cs="Tahoma"/>
          <w:lang w:val="el-GR"/>
        </w:rPr>
      </w:pPr>
      <w:r w:rsidRPr="00274B25">
        <w:rPr>
          <w:rFonts w:cs="Tahoma"/>
          <w:lang w:val="el-GR"/>
        </w:rPr>
        <w:t xml:space="preserve">Ο υποψήφιος Ανάδοχος είναι υποχρεωμένος να συμπεριλάβει στην προσφορά του λεπτομερές </w:t>
      </w:r>
      <w:r w:rsidRPr="00274B25">
        <w:rPr>
          <w:rFonts w:cs="Tahoma"/>
          <w:szCs w:val="22"/>
          <w:lang w:val="el-GR"/>
        </w:rPr>
        <w:t>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rPr>
          <w:rFonts w:cs="Tahoma"/>
          <w:szCs w:val="22"/>
        </w:rPr>
        <w:t> </w:t>
      </w:r>
      <w:r w:rsidRPr="00274B25">
        <w:rPr>
          <w:rFonts w:cs="Tahoma"/>
          <w:szCs w:val="22"/>
          <w:lang w:val="el-GR"/>
        </w:rPr>
        <w:t>/</w:t>
      </w:r>
      <w:r w:rsidRPr="00274B25">
        <w:rPr>
          <w:rFonts w:cs="Tahoma"/>
          <w:szCs w:val="22"/>
        </w:rPr>
        <w:t> </w:t>
      </w:r>
      <w:r w:rsidRPr="00274B25">
        <w:rPr>
          <w:rFonts w:cs="Tahoma"/>
          <w:szCs w:val="22"/>
          <w:lang w:val="el-GR"/>
        </w:rPr>
        <w:t xml:space="preserve">ομάδες έργου) και αρμοδιότητες, καθώς και τα κύρια ορόσημα του Έργου. </w:t>
      </w:r>
    </w:p>
    <w:p w14:paraId="63763A20" w14:textId="77777777" w:rsidR="004D09B6" w:rsidRPr="00274B25" w:rsidRDefault="004D09B6" w:rsidP="00BF2AE3">
      <w:pPr>
        <w:spacing w:before="120"/>
        <w:rPr>
          <w:rFonts w:cs="Tahoma"/>
          <w:lang w:val="el-GR"/>
        </w:rPr>
      </w:pPr>
      <w:r w:rsidRPr="00274B25">
        <w:rPr>
          <w:rFonts w:cs="Tahoma"/>
          <w:lang w:val="el-GR"/>
        </w:rPr>
        <w:t>Κατά τη διάρκεια υλοποίησης του Έργου, ο Ανάδοχος θα υποβάλλει Μηνιαίες Αναφορές Προόδου (</w:t>
      </w:r>
      <w:r w:rsidRPr="00274B25">
        <w:rPr>
          <w:rFonts w:cs="Tahoma"/>
        </w:rPr>
        <w:t>progress</w:t>
      </w:r>
      <w:r w:rsidRPr="00274B25">
        <w:rPr>
          <w:rFonts w:cs="Tahoma"/>
          <w:lang w:val="el-GR"/>
        </w:rPr>
        <w:t xml:space="preserve"> </w:t>
      </w:r>
      <w:r w:rsidRPr="00274B25">
        <w:rPr>
          <w:rFonts w:cs="Tahoma"/>
        </w:rPr>
        <w:t>reports</w:t>
      </w:r>
      <w:r w:rsidRPr="00274B25">
        <w:rPr>
          <w:rFonts w:cs="Tahoma"/>
          <w:lang w:val="el-GR"/>
        </w:rPr>
        <w:t>) σχετικά με τις δράσεις του και τις διαδικασίες εκτέλεσης του Έργου, έτσι ώστε να διασφαλίζεται:</w:t>
      </w:r>
    </w:p>
    <w:p w14:paraId="49A0D4FC" w14:textId="77777777" w:rsidR="004D09B6" w:rsidRPr="00274B25" w:rsidRDefault="004D09B6" w:rsidP="00BF2AE3">
      <w:pPr>
        <w:numPr>
          <w:ilvl w:val="0"/>
          <w:numId w:val="48"/>
        </w:numPr>
        <w:suppressAutoHyphens w:val="0"/>
        <w:spacing w:before="120"/>
        <w:ind w:left="714" w:hanging="357"/>
        <w:rPr>
          <w:rFonts w:cs="Tahoma"/>
          <w:lang w:val="el-GR"/>
        </w:rPr>
      </w:pPr>
      <w:r w:rsidRPr="00274B25">
        <w:rPr>
          <w:rFonts w:cs="Tahoma"/>
          <w:lang w:val="el-GR"/>
        </w:rPr>
        <w:t>η τήρηση του χρονοδιαγράμματος του Έργου</w:t>
      </w:r>
    </w:p>
    <w:p w14:paraId="3A17AEF3" w14:textId="77777777" w:rsidR="004D09B6" w:rsidRPr="00274B25" w:rsidRDefault="004D09B6" w:rsidP="00BF2AE3">
      <w:pPr>
        <w:numPr>
          <w:ilvl w:val="0"/>
          <w:numId w:val="48"/>
        </w:numPr>
        <w:suppressAutoHyphens w:val="0"/>
        <w:spacing w:before="120"/>
        <w:ind w:left="714" w:hanging="357"/>
        <w:rPr>
          <w:rFonts w:cs="Tahoma"/>
          <w:lang w:val="el-GR"/>
        </w:rPr>
      </w:pPr>
      <w:r w:rsidRPr="00274B25">
        <w:rPr>
          <w:rFonts w:cs="Tahoma"/>
          <w:lang w:val="el-GR"/>
        </w:rPr>
        <w:t>η ορθή, και συμβατή με τις προδιαγραφές, εκτέλεση των υποχρεώσεων του Αναδόχου.</w:t>
      </w:r>
    </w:p>
    <w:p w14:paraId="399F6D3B" w14:textId="59E6B7B5" w:rsidR="004D09B6" w:rsidRPr="00274B25" w:rsidRDefault="004D09B6" w:rsidP="00BF2AE3">
      <w:pPr>
        <w:spacing w:before="120"/>
        <w:rPr>
          <w:rFonts w:cs="Tahoma"/>
          <w:lang w:val="el-GR"/>
        </w:rPr>
      </w:pPr>
      <w:r w:rsidRPr="00274B25">
        <w:rPr>
          <w:rFonts w:cs="Tahoma"/>
          <w:lang w:val="el-GR"/>
        </w:rPr>
        <w:lastRenderedPageBreak/>
        <w:t>Οι τακτικές συν</w:t>
      </w:r>
      <w:r w:rsidR="00D65A71" w:rsidRPr="00274B25">
        <w:rPr>
          <w:rFonts w:cs="Tahoma"/>
          <w:lang w:val="el-GR"/>
        </w:rPr>
        <w:t>αντήσεις του Αναδόχου με την ΕΠ</w:t>
      </w:r>
      <w:r w:rsidRPr="00274B25">
        <w:rPr>
          <w:rFonts w:cs="Tahoma"/>
          <w:lang w:val="el-GR"/>
        </w:rPr>
        <w:t xml:space="preserve">Ε για την πρόοδο του Έργου θα διεξάγονται σε μηνιαία βάση. </w:t>
      </w:r>
    </w:p>
    <w:p w14:paraId="342E38D1" w14:textId="77777777" w:rsidR="004D09B6" w:rsidRPr="00274B25" w:rsidRDefault="004D09B6" w:rsidP="00BF2AE3">
      <w:pPr>
        <w:spacing w:before="120"/>
        <w:rPr>
          <w:rFonts w:cs="Tahoma"/>
          <w:lang w:val="el-GR"/>
        </w:rPr>
      </w:pPr>
      <w:r w:rsidRPr="00274B25">
        <w:rPr>
          <w:rFonts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6C466F3B" w14:textId="03227C77" w:rsidR="004D09B6" w:rsidRPr="00274B25" w:rsidRDefault="004D09B6" w:rsidP="00BF2AE3">
      <w:pPr>
        <w:spacing w:before="120"/>
        <w:rPr>
          <w:rFonts w:cs="Tahoma"/>
          <w:lang w:val="el-GR"/>
        </w:rPr>
      </w:pPr>
      <w:r w:rsidRPr="00274B25">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65262B4F" w14:textId="3B6A01B1" w:rsidR="004D09B6" w:rsidRPr="00274B25" w:rsidRDefault="004D09B6" w:rsidP="00BF2AE3">
      <w:pPr>
        <w:spacing w:before="120"/>
        <w:rPr>
          <w:rFonts w:cs="Tahoma"/>
          <w:lang w:val="el-GR"/>
        </w:rPr>
      </w:pPr>
      <w:r w:rsidRPr="00274B25">
        <w:rPr>
          <w:rFonts w:cs="Tahoma"/>
          <w:lang w:val="el-GR"/>
        </w:rPr>
        <w:t>Ο Ανάδοχος θα τηρεί τα πρακτικά των συναντήσεων που διεξάγονται για την πρόοδο του Έργου και θα τα αποστέλλει στην Αναθέτουσα Α</w:t>
      </w:r>
      <w:r w:rsidR="006B1D3D" w:rsidRPr="00274B25">
        <w:rPr>
          <w:rFonts w:cs="Tahoma"/>
          <w:lang w:val="el-GR"/>
        </w:rPr>
        <w:t>ρ</w:t>
      </w:r>
      <w:r w:rsidRPr="00274B25">
        <w:rPr>
          <w:rFonts w:cs="Tahoma"/>
          <w:lang w:val="el-GR"/>
        </w:rPr>
        <w:t>χή</w:t>
      </w:r>
    </w:p>
    <w:p w14:paraId="04585FBA" w14:textId="5DEE9991" w:rsidR="004D09B6" w:rsidRPr="00274B25" w:rsidRDefault="004D09B6" w:rsidP="00BF2AE3">
      <w:pPr>
        <w:spacing w:before="120"/>
        <w:rPr>
          <w:rFonts w:cs="Tahoma"/>
          <w:lang w:val="el-GR"/>
        </w:rPr>
      </w:pPr>
      <w:r w:rsidRPr="00274B25">
        <w:rPr>
          <w:rFonts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w:t>
      </w:r>
      <w:r w:rsidR="00D21CF6" w:rsidRPr="00274B25">
        <w:rPr>
          <w:rFonts w:cs="Tahoma"/>
          <w:lang w:val="el-GR"/>
        </w:rPr>
        <w:t>ικού, να γίνει σχετική αναφορά.</w:t>
      </w:r>
    </w:p>
    <w:p w14:paraId="3322ED19" w14:textId="77777777" w:rsidR="00D21CF6" w:rsidRPr="00274B25" w:rsidRDefault="00D21CF6" w:rsidP="00BF2AE3">
      <w:pPr>
        <w:spacing w:before="120"/>
        <w:rPr>
          <w:rFonts w:cs="Tahoma"/>
          <w:lang w:val="el-GR"/>
        </w:rPr>
      </w:pPr>
    </w:p>
    <w:p w14:paraId="4D5D16DF" w14:textId="0B60ED80" w:rsidR="004D09B6" w:rsidRPr="00274B25" w:rsidRDefault="004D09B6" w:rsidP="00BF2AE3">
      <w:pPr>
        <w:pStyle w:val="4"/>
        <w:numPr>
          <w:ilvl w:val="1"/>
          <w:numId w:val="11"/>
        </w:numPr>
        <w:tabs>
          <w:tab w:val="left" w:pos="1134"/>
        </w:tabs>
        <w:rPr>
          <w:rFonts w:ascii="Tahoma" w:hAnsi="Tahoma" w:cs="Tahoma"/>
          <w:sz w:val="24"/>
          <w:szCs w:val="24"/>
          <w:lang w:val="el-GR"/>
        </w:rPr>
      </w:pPr>
      <w:bookmarkStart w:id="656" w:name="_Toc515972729"/>
      <w:bookmarkStart w:id="657" w:name="_Ref23261483"/>
      <w:bookmarkStart w:id="658" w:name="_Ref23261486"/>
      <w:bookmarkStart w:id="659" w:name="_Toc45707000"/>
      <w:bookmarkStart w:id="660" w:name="_Toc58512444"/>
      <w:r w:rsidRPr="00274B25">
        <w:rPr>
          <w:rFonts w:ascii="Tahoma" w:hAnsi="Tahoma" w:cs="Tahoma"/>
          <w:sz w:val="24"/>
          <w:szCs w:val="24"/>
          <w:lang w:val="el-GR"/>
        </w:rPr>
        <w:t>Τόπος υλοποίησης</w:t>
      </w:r>
      <w:r w:rsidR="00074F02" w:rsidRPr="00274B25">
        <w:rPr>
          <w:rFonts w:ascii="Tahoma" w:hAnsi="Tahoma" w:cs="Tahoma"/>
          <w:sz w:val="24"/>
          <w:szCs w:val="24"/>
          <w:lang w:val="el-GR"/>
        </w:rPr>
        <w:t xml:space="preserve"> </w:t>
      </w:r>
      <w:r w:rsidRPr="00274B25">
        <w:rPr>
          <w:rFonts w:ascii="Tahoma" w:hAnsi="Tahoma" w:cs="Tahoma"/>
          <w:sz w:val="24"/>
          <w:szCs w:val="24"/>
          <w:lang w:val="el-GR"/>
        </w:rPr>
        <w:t>/ παροχής των υπηρεσιών</w:t>
      </w:r>
      <w:bookmarkEnd w:id="656"/>
      <w:bookmarkEnd w:id="657"/>
      <w:bookmarkEnd w:id="658"/>
      <w:bookmarkEnd w:id="659"/>
      <w:bookmarkEnd w:id="660"/>
      <w:r w:rsidR="00571668" w:rsidRPr="00274B25">
        <w:rPr>
          <w:rFonts w:ascii="Tahoma" w:hAnsi="Tahoma" w:cs="Tahoma"/>
          <w:sz w:val="24"/>
          <w:szCs w:val="24"/>
          <w:lang w:val="el-GR"/>
        </w:rPr>
        <w:t xml:space="preserve"> </w:t>
      </w:r>
    </w:p>
    <w:p w14:paraId="07433A9D" w14:textId="1C77EAEA" w:rsidR="004D09B6" w:rsidRPr="00274B25" w:rsidRDefault="004D09B6" w:rsidP="00BF2AE3">
      <w:pPr>
        <w:spacing w:before="120"/>
        <w:rPr>
          <w:rFonts w:cs="Tahoma"/>
          <w:lang w:val="el-GR"/>
        </w:rPr>
      </w:pPr>
      <w:r w:rsidRPr="00274B25">
        <w:rPr>
          <w:rFonts w:cs="Tahoma"/>
          <w:lang w:val="el-GR"/>
        </w:rPr>
        <w:t xml:space="preserve">Ο Ανάδοχος θα πρέπει να εγκαταστήσει το Σύστημα στον κόμβο </w:t>
      </w:r>
      <w:r w:rsidRPr="00274B25">
        <w:rPr>
          <w:rFonts w:cs="Tahoma"/>
        </w:rPr>
        <w:t>Government</w:t>
      </w:r>
      <w:r w:rsidRPr="00274B25">
        <w:rPr>
          <w:rFonts w:cs="Tahoma"/>
          <w:lang w:val="el-GR"/>
        </w:rPr>
        <w:t xml:space="preserve"> </w:t>
      </w:r>
      <w:r w:rsidRPr="00274B25">
        <w:rPr>
          <w:rFonts w:cs="Tahoma"/>
        </w:rPr>
        <w:t>Cloud</w:t>
      </w:r>
      <w:r w:rsidRPr="00274B25">
        <w:rPr>
          <w:rFonts w:cs="Tahoma"/>
          <w:lang w:val="el-GR"/>
        </w:rPr>
        <w:t xml:space="preserve"> (</w:t>
      </w:r>
      <w:r w:rsidRPr="00274B25">
        <w:rPr>
          <w:rFonts w:cs="Tahoma"/>
        </w:rPr>
        <w:t>G</w:t>
      </w:r>
      <w:r w:rsidRPr="00274B25">
        <w:rPr>
          <w:rFonts w:cs="Tahoma"/>
          <w:lang w:val="el-GR"/>
        </w:rPr>
        <w:t>-</w:t>
      </w:r>
      <w:r w:rsidRPr="00274B25">
        <w:rPr>
          <w:rFonts w:cs="Tahoma"/>
        </w:rPr>
        <w:t>Cloud</w:t>
      </w:r>
      <w:r w:rsidRPr="00274B25">
        <w:rPr>
          <w:rFonts w:cs="Tahoma"/>
          <w:lang w:val="el-GR"/>
        </w:rPr>
        <w:t xml:space="preserve">) και να παραδώσει σε πλήρη λειτουργία το σύνολο του ζητούμενου λογισμικού </w:t>
      </w:r>
      <w:r w:rsidR="002D2308" w:rsidRPr="00274B25">
        <w:rPr>
          <w:rFonts w:cs="Tahoma"/>
          <w:lang w:val="el-GR"/>
        </w:rPr>
        <w:t>στην Αρχή</w:t>
      </w:r>
      <w:r w:rsidRPr="00274B25">
        <w:rPr>
          <w:rFonts w:cs="Tahoma"/>
          <w:lang w:val="el-GR"/>
        </w:rPr>
        <w:t>.</w:t>
      </w:r>
    </w:p>
    <w:p w14:paraId="392C4518" w14:textId="3F7BC2D0" w:rsidR="004D09B6" w:rsidRPr="00274B25" w:rsidRDefault="004D09B6" w:rsidP="00BF2AE3">
      <w:pPr>
        <w:spacing w:before="120"/>
        <w:rPr>
          <w:rFonts w:cs="Tahoma"/>
          <w:lang w:val="el-GR"/>
        </w:rPr>
      </w:pPr>
      <w:r w:rsidRPr="00274B25">
        <w:rPr>
          <w:rFonts w:cs="Tahoma"/>
          <w:lang w:val="el-GR"/>
        </w:rPr>
        <w:t>Ο Ανάδοχος θα προσφέρει τις υπηρεσίες του κατά κύριο λόγο στις εγκαταστάσεις του Υπουργείου Ψηφιακής Διακυβέρνησης αλλά και σε όποια άλλα σημεία προκύψουν από τις απαιτήσεις του Έργου.</w:t>
      </w:r>
    </w:p>
    <w:p w14:paraId="72637C10" w14:textId="77777777" w:rsidR="004D09B6" w:rsidRPr="00274B25" w:rsidRDefault="004D09B6" w:rsidP="00BF2AE3">
      <w:pPr>
        <w:rPr>
          <w:rFonts w:cs="Tahoma"/>
          <w:lang w:val="el-GR"/>
        </w:rPr>
      </w:pPr>
      <w:r w:rsidRPr="00274B25">
        <w:rPr>
          <w:rFonts w:cs="Tahoma"/>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D9B638D" w14:textId="77777777" w:rsidR="004D09B6" w:rsidRPr="00274B25" w:rsidRDefault="004D09B6" w:rsidP="00BF2AE3">
      <w:pPr>
        <w:suppressAutoHyphens w:val="0"/>
        <w:autoSpaceDE w:val="0"/>
        <w:spacing w:after="60"/>
        <w:rPr>
          <w:rFonts w:eastAsia="SimSun" w:cs="Tahoma"/>
          <w:szCs w:val="22"/>
          <w:lang w:val="el-GR"/>
        </w:rPr>
      </w:pPr>
    </w:p>
    <w:p w14:paraId="7D470E3B" w14:textId="77777777" w:rsidR="004D09B6" w:rsidRPr="00274B25" w:rsidRDefault="004D09B6" w:rsidP="00BF2AE3">
      <w:pPr>
        <w:suppressAutoHyphens w:val="0"/>
        <w:autoSpaceDE w:val="0"/>
        <w:spacing w:after="60"/>
        <w:rPr>
          <w:rFonts w:eastAsia="SimSun" w:cs="Tahoma"/>
          <w:szCs w:val="22"/>
          <w:lang w:val="el-GR"/>
        </w:rPr>
        <w:sectPr w:rsidR="004D09B6" w:rsidRPr="00274B25" w:rsidSect="004D09B6">
          <w:pgSz w:w="11906" w:h="16838"/>
          <w:pgMar w:top="1134" w:right="1134" w:bottom="1134" w:left="1134" w:header="720" w:footer="709" w:gutter="0"/>
          <w:cols w:space="720"/>
          <w:titlePg/>
          <w:docGrid w:linePitch="360"/>
        </w:sectPr>
      </w:pPr>
    </w:p>
    <w:p w14:paraId="29F9F0EF" w14:textId="469FF424" w:rsidR="004D09B6" w:rsidRPr="00274B25" w:rsidRDefault="004D09B6" w:rsidP="00BF2AE3">
      <w:pPr>
        <w:pStyle w:val="1"/>
        <w:numPr>
          <w:ilvl w:val="0"/>
          <w:numId w:val="0"/>
        </w:numPr>
        <w:ind w:left="360" w:hanging="360"/>
        <w:rPr>
          <w:rFonts w:ascii="Tahoma" w:hAnsi="Tahoma" w:cs="Tahoma"/>
          <w:sz w:val="22"/>
          <w:lang w:val="el-GR"/>
        </w:rPr>
      </w:pPr>
      <w:bookmarkStart w:id="661" w:name="_Ref510087011"/>
      <w:bookmarkStart w:id="662" w:name="_Toc45707001"/>
      <w:bookmarkStart w:id="663" w:name="_Toc45711979"/>
      <w:bookmarkStart w:id="664" w:name="_Toc58512445"/>
      <w:r w:rsidRPr="00274B25">
        <w:rPr>
          <w:rFonts w:ascii="Tahoma" w:hAnsi="Tahoma" w:cs="Tahoma"/>
          <w:sz w:val="22"/>
          <w:lang w:val="el-GR"/>
        </w:rPr>
        <w:lastRenderedPageBreak/>
        <w:t xml:space="preserve">ΠΑΡΑΡΤΗΜΑ ΙΙ </w:t>
      </w:r>
      <w:bookmarkStart w:id="665" w:name="_Toc460239577"/>
      <w:bookmarkStart w:id="666" w:name="_Ref470869028"/>
      <w:bookmarkStart w:id="667" w:name="_Toc473209783"/>
      <w:bookmarkStart w:id="668" w:name="_Toc473712077"/>
      <w:bookmarkEnd w:id="661"/>
      <w:r w:rsidRPr="00274B25">
        <w:rPr>
          <w:rFonts w:ascii="Tahoma" w:hAnsi="Tahoma" w:cs="Tahoma"/>
          <w:sz w:val="22"/>
          <w:lang w:val="el-GR"/>
        </w:rPr>
        <w:t>- ΠΙΝΑΚΕΣ ΣΥΜΜΟΡΦΩΣΗΣ</w:t>
      </w:r>
      <w:bookmarkEnd w:id="662"/>
      <w:bookmarkEnd w:id="663"/>
      <w:bookmarkEnd w:id="664"/>
      <w:bookmarkEnd w:id="665"/>
      <w:bookmarkEnd w:id="666"/>
      <w:bookmarkEnd w:id="667"/>
      <w:bookmarkEnd w:id="668"/>
    </w:p>
    <w:p w14:paraId="749CD245" w14:textId="77777777" w:rsidR="004D09B6" w:rsidRPr="00274B25" w:rsidRDefault="004D09B6" w:rsidP="00BF2AE3">
      <w:pPr>
        <w:rPr>
          <w:rFonts w:cs="Tahoma"/>
          <w:lang w:val="el-GR"/>
        </w:rPr>
      </w:pPr>
      <w:r w:rsidRPr="00274B25">
        <w:rPr>
          <w:rFonts w:cs="Tahoma"/>
          <w:lang w:val="el-GR"/>
        </w:rPr>
        <w:t>Ο υποψήφιος Ανάδοχος συμπληρώνει τους παρακάτω πίνακες συμμόρφωσης με την απόλυτη ευθύνη της ακρίβειας των δεδομένων που δηλώνει.</w:t>
      </w:r>
    </w:p>
    <w:p w14:paraId="3F3B8BEA" w14:textId="77777777" w:rsidR="004D09B6" w:rsidRPr="00274B25" w:rsidRDefault="004D09B6" w:rsidP="00BF2AE3">
      <w:pPr>
        <w:rPr>
          <w:rFonts w:cs="Tahoma"/>
          <w:lang w:val="el-GR"/>
        </w:rPr>
      </w:pPr>
    </w:p>
    <w:p w14:paraId="6A736ABE" w14:textId="56719DA6" w:rsidR="004D09B6" w:rsidRPr="00274B25" w:rsidRDefault="004D09B6" w:rsidP="00BF2AE3">
      <w:pPr>
        <w:pStyle w:val="2"/>
        <w:numPr>
          <w:ilvl w:val="0"/>
          <w:numId w:val="116"/>
        </w:numPr>
        <w:pBdr>
          <w:top w:val="none" w:sz="0" w:space="0" w:color="auto"/>
          <w:left w:val="none" w:sz="0" w:space="0" w:color="auto"/>
          <w:bottom w:val="none" w:sz="0" w:space="0" w:color="auto"/>
          <w:right w:val="none" w:sz="0" w:space="0" w:color="auto"/>
        </w:pBdr>
        <w:tabs>
          <w:tab w:val="clear" w:pos="567"/>
        </w:tabs>
        <w:suppressAutoHyphens w:val="0"/>
        <w:spacing w:after="120"/>
        <w:rPr>
          <w:rFonts w:ascii="Tahoma" w:hAnsi="Tahoma" w:cs="Tahoma"/>
          <w:lang w:val="el-GR"/>
        </w:rPr>
      </w:pPr>
      <w:bookmarkStart w:id="669" w:name="_Toc465335790"/>
      <w:bookmarkStart w:id="670" w:name="_Toc465335871"/>
      <w:bookmarkStart w:id="671" w:name="_Toc465335953"/>
      <w:bookmarkStart w:id="672" w:name="_Toc465336362"/>
      <w:bookmarkStart w:id="673" w:name="_Toc465337581"/>
      <w:bookmarkStart w:id="674" w:name="_Toc465337661"/>
      <w:bookmarkStart w:id="675" w:name="_Toc465339904"/>
      <w:bookmarkStart w:id="676" w:name="_Toc465339984"/>
      <w:bookmarkStart w:id="677" w:name="_Toc465708639"/>
      <w:bookmarkStart w:id="678" w:name="_Toc465708718"/>
      <w:bookmarkStart w:id="679" w:name="_Toc465710800"/>
      <w:bookmarkStart w:id="680" w:name="_Toc465712501"/>
      <w:bookmarkStart w:id="681" w:name="_Toc465925699"/>
      <w:bookmarkStart w:id="682" w:name="_Toc465171021"/>
      <w:bookmarkStart w:id="683" w:name="_Toc473209784"/>
      <w:bookmarkStart w:id="684" w:name="_Toc473712078"/>
      <w:bookmarkStart w:id="685" w:name="_Toc45707002"/>
      <w:bookmarkStart w:id="686" w:name="_Toc45711980"/>
      <w:bookmarkStart w:id="687" w:name="_Toc58512446"/>
      <w:bookmarkEnd w:id="669"/>
      <w:bookmarkEnd w:id="670"/>
      <w:bookmarkEnd w:id="671"/>
      <w:bookmarkEnd w:id="672"/>
      <w:bookmarkEnd w:id="673"/>
      <w:bookmarkEnd w:id="674"/>
      <w:bookmarkEnd w:id="675"/>
      <w:bookmarkEnd w:id="676"/>
      <w:bookmarkEnd w:id="677"/>
      <w:bookmarkEnd w:id="678"/>
      <w:bookmarkEnd w:id="679"/>
      <w:bookmarkEnd w:id="680"/>
      <w:bookmarkEnd w:id="681"/>
      <w:r w:rsidRPr="00274B25">
        <w:rPr>
          <w:rFonts w:ascii="Tahoma" w:hAnsi="Tahoma" w:cs="Tahoma"/>
          <w:lang w:val="el-GR"/>
        </w:rPr>
        <w:t>Τρόπος συμπλήρωσης των Πινάκων Συμμόρφωσης</w:t>
      </w:r>
      <w:bookmarkEnd w:id="682"/>
      <w:r w:rsidRPr="00274B25">
        <w:rPr>
          <w:rFonts w:ascii="Tahoma" w:hAnsi="Tahoma" w:cs="Tahoma"/>
          <w:lang w:val="el-GR"/>
        </w:rPr>
        <w:t xml:space="preserve"> – Γενικές Απαιτήσεις</w:t>
      </w:r>
      <w:bookmarkEnd w:id="683"/>
      <w:bookmarkEnd w:id="684"/>
      <w:bookmarkEnd w:id="685"/>
      <w:bookmarkEnd w:id="686"/>
      <w:bookmarkEnd w:id="687"/>
    </w:p>
    <w:p w14:paraId="68D2F9F3" w14:textId="77777777" w:rsidR="004D09B6" w:rsidRPr="00274B25" w:rsidRDefault="004D09B6" w:rsidP="00BF2AE3">
      <w:pPr>
        <w:rPr>
          <w:rFonts w:cs="Tahoma"/>
        </w:rPr>
      </w:pPr>
      <w:r w:rsidRPr="00274B25">
        <w:rPr>
          <w:rFonts w:cs="Tahoma"/>
          <w:lang w:val="el-GR"/>
        </w:rPr>
        <w:t xml:space="preserve">Οι πίνακες αναλυτικών τεχνικών προδιαγραφών που ακολουθούν θα συμπληρωθούν από τους Υποψήφιους Αναδόχους. </w:t>
      </w:r>
      <w:r w:rsidRPr="00274B25">
        <w:rPr>
          <w:rFonts w:cs="Tahoma"/>
        </w:rPr>
        <w:t xml:space="preserve">Επεξήγηση των στηλών των πινάκων: </w:t>
      </w:r>
    </w:p>
    <w:p w14:paraId="00CBD3F2" w14:textId="77777777" w:rsidR="004D09B6" w:rsidRPr="00274B25" w:rsidRDefault="004D09B6" w:rsidP="00B30835">
      <w:pPr>
        <w:pStyle w:val="aff"/>
        <w:numPr>
          <w:ilvl w:val="0"/>
          <w:numId w:val="161"/>
        </w:numPr>
        <w:suppressAutoHyphens w:val="0"/>
        <w:spacing w:after="200"/>
        <w:rPr>
          <w:rFonts w:cs="Tahoma"/>
          <w:lang w:val="el-GR"/>
        </w:rPr>
      </w:pPr>
      <w:r w:rsidRPr="00274B25">
        <w:rPr>
          <w:rFonts w:cs="Tahoma"/>
          <w:lang w:val="el-GR"/>
        </w:rPr>
        <w:t xml:space="preserve">Στήλη «ΠΡΟΔΙΑΓΡΑΦΗ»: Στα κελιά της στήλης αυτής περιγράφονται αναλυτικά οι αντίστοιχοι τεχνικοί όροι, υποχρεώσεις ή επεξηγήσεις, στοιχεία για τα οποία θα πρέπει να δοθούν αντίστοιχες απαντήσεις. </w:t>
      </w:r>
    </w:p>
    <w:p w14:paraId="268E9746" w14:textId="77777777" w:rsidR="004D09B6" w:rsidRPr="00274B25" w:rsidRDefault="004D09B6" w:rsidP="00B30835">
      <w:pPr>
        <w:pStyle w:val="aff"/>
        <w:numPr>
          <w:ilvl w:val="0"/>
          <w:numId w:val="161"/>
        </w:numPr>
        <w:suppressAutoHyphens w:val="0"/>
        <w:spacing w:after="200"/>
        <w:rPr>
          <w:rFonts w:cs="Tahoma"/>
          <w:lang w:val="el-GR"/>
        </w:rPr>
      </w:pPr>
      <w:r w:rsidRPr="00274B25">
        <w:rPr>
          <w:rFonts w:cs="Tahoma"/>
          <w:lang w:val="el-GR"/>
        </w:rPr>
        <w:t>Στήλη «ΑΠΑΙΤΗΣΗ»: Στα κελιά της στήλης αυτής έχουν συμπληρωθεί: Η λέξη “ΝΑΙ”, που σημαίνει ότι η αντίστοιχη προδιαγραφή είναι υποχρεωτική για τον Υποψήφιο Ανάδοχο. Για τις περιπτώσεις που υπάρχει «ΝΑΙ» σε τίτλο απαιτήσεων, ο οποίος αναλύεται σε επιμέρους χαρακτηριστικά, θεωρείται ότι η απαίτηση περιλαμβάνει όλα τα επιμέρους χαρακτηριστικά και πρέπει να δοθεί απάντηση για το καθένα χωριστά. Η συγκεκριμένη επισήμανση δεν ισχύει όταν υπάρχει επιμέρους ανάλυση για την απαίτηση του κάθε ειδικού χαρακτηριστικού. Ένας αριθμός που σημαίνει υποχρεωτικό αριθμητικό μέγεθος της προδιαγραφής (μέγιστο ή ελάχιστο).</w:t>
      </w:r>
    </w:p>
    <w:p w14:paraId="474E2049" w14:textId="6898112B" w:rsidR="004D09B6" w:rsidRPr="00274B25" w:rsidRDefault="004D09B6" w:rsidP="00B30835">
      <w:pPr>
        <w:pStyle w:val="aff"/>
        <w:numPr>
          <w:ilvl w:val="0"/>
          <w:numId w:val="161"/>
        </w:numPr>
        <w:suppressAutoHyphens w:val="0"/>
        <w:spacing w:after="200"/>
        <w:rPr>
          <w:rFonts w:cs="Tahoma"/>
          <w:lang w:val="el-GR"/>
        </w:rPr>
      </w:pPr>
      <w:r w:rsidRPr="00274B25">
        <w:rPr>
          <w:rFonts w:cs="Tahoma"/>
          <w:lang w:val="el-GR"/>
        </w:rPr>
        <w:t xml:space="preserve">Στήλη «ΑΠΑΝΤΗΣΗ»: Στα κελιά της στήλης αυτής σημειώνεται υποχρεωτικά η απάντηση του Υποψήφιου Αναδόχου που θα έχει: Την ένδειξη “ΝΑΙ”, εάν από την προσφορά </w:t>
      </w:r>
      <w:r w:rsidR="006B1D3D" w:rsidRPr="00274B25">
        <w:rPr>
          <w:rFonts w:cs="Tahoma"/>
          <w:lang w:val="el-GR"/>
        </w:rPr>
        <w:t>πληρείται</w:t>
      </w:r>
      <w:r w:rsidRPr="00274B25">
        <w:rPr>
          <w:rFonts w:cs="Tahoma"/>
          <w:lang w:val="el-GR"/>
        </w:rPr>
        <w:t xml:space="preserve"> η αντίστοιχη προδιαγραφή ή αναλαμβάνεται η συγκεκριμένη υποχρέωση ή την ένδειξη “ΟΧΙ”, σε αντίθετη περίπτωση. Ένα αριθμητικό μέγεθος, από το οποίο θα προκύπτει εάν ικανοποιείται ή όχι η αντίστοιχη προδιαγραφή. Απλή κατάφαση ή επεξήγηση, χωρίς τεκμηρίωση δεν αποτελεί απόδειξη εκπλήρωσης της προδιαγραφής και η επιτροπή αξιολόγησης κατά την κρίση της μπορεί να τη δεχθεί ή όχι. </w:t>
      </w:r>
    </w:p>
    <w:p w14:paraId="1B397D48" w14:textId="77777777" w:rsidR="004D09B6" w:rsidRPr="00274B25" w:rsidRDefault="004D09B6" w:rsidP="00B30835">
      <w:pPr>
        <w:pStyle w:val="aff"/>
        <w:numPr>
          <w:ilvl w:val="0"/>
          <w:numId w:val="161"/>
        </w:numPr>
        <w:suppressAutoHyphens w:val="0"/>
        <w:spacing w:after="200"/>
        <w:rPr>
          <w:rFonts w:cs="Tahoma"/>
          <w:lang w:val="el-GR"/>
        </w:rPr>
      </w:pPr>
      <w:r w:rsidRPr="00274B25">
        <w:rPr>
          <w:rFonts w:cs="Tahoma"/>
          <w:lang w:val="el-GR"/>
        </w:rPr>
        <w:t>Στήλη «ΠΑΡΑΠΟΜΠΗ-ΤΕΚΜΗΡΙΩΣΗ»: Στη στήλη αυτή αναγράφονται υποχρεωτικά οι παραπομπές ανά κελί, σε άλλα σημεία της προσφοράς, τεχνικά φυλλάδια, εγχειρίδια ή φωτοτυπίες τμημάτων τους, δημοσιεύματα κ.λπ., από τα οποία τεκμηριώνονται και αιτιολογούνται πλήρως οι απαντήσεις της προηγούμενης στήλης της προσφοράς. Όλο το παραπάνω υλικό τεκμηρίωσης θα αποτελέσει ξεχωριστό τόμο της προσφοράς, ο οποίος και θα είναι αριθμημένος ανά σελίδα. Οι παραπομπές θα γίνονται σε συγκεκριμένη σελίδα ή σελίδες του τόμου αυτού. Γενικές αναφορές ή ασαφείς παραπομπές δύναται να αποτελέσουν λόγο απόρριψης της προσφοράς. Τονίζεται, ότι είναι υποχρεωτική η απάντηση και η αντίστοιχη παραπομπή, σε όλα τα σημεία των πινάκων και η παροχή όλων των πληροφοριών που ζητούνται.</w:t>
      </w:r>
    </w:p>
    <w:p w14:paraId="0484FC92" w14:textId="79C36147" w:rsidR="00250139" w:rsidRDefault="00250139">
      <w:pPr>
        <w:suppressAutoHyphens w:val="0"/>
        <w:spacing w:after="160" w:line="259" w:lineRule="auto"/>
        <w:jc w:val="left"/>
        <w:rPr>
          <w:rFonts w:cs="Tahoma"/>
          <w:lang w:val="el-GR"/>
        </w:rPr>
      </w:pPr>
      <w:r>
        <w:rPr>
          <w:rFonts w:cs="Tahoma"/>
          <w:lang w:val="el-GR"/>
        </w:rPr>
        <w:br w:type="page"/>
      </w:r>
    </w:p>
    <w:p w14:paraId="7CDA15A6" w14:textId="77777777" w:rsidR="004D09B6" w:rsidRPr="00274B25" w:rsidRDefault="004D09B6" w:rsidP="00BF2AE3">
      <w:pPr>
        <w:pStyle w:val="2"/>
        <w:numPr>
          <w:ilvl w:val="0"/>
          <w:numId w:val="116"/>
        </w:numPr>
        <w:pBdr>
          <w:top w:val="none" w:sz="0" w:space="0" w:color="auto"/>
          <w:left w:val="none" w:sz="0" w:space="0" w:color="auto"/>
          <w:bottom w:val="none" w:sz="0" w:space="0" w:color="auto"/>
          <w:right w:val="none" w:sz="0" w:space="0" w:color="auto"/>
        </w:pBdr>
        <w:tabs>
          <w:tab w:val="clear" w:pos="567"/>
        </w:tabs>
        <w:suppressAutoHyphens w:val="0"/>
        <w:spacing w:after="120"/>
        <w:rPr>
          <w:rFonts w:ascii="Tahoma" w:hAnsi="Tahoma" w:cs="Tahoma"/>
          <w:lang w:val="el-GR"/>
        </w:rPr>
      </w:pPr>
      <w:bookmarkStart w:id="688" w:name="_Toc58507219"/>
      <w:bookmarkStart w:id="689" w:name="_Toc45707003"/>
      <w:bookmarkStart w:id="690" w:name="_Toc45711981"/>
      <w:bookmarkStart w:id="691" w:name="_Toc58512447"/>
      <w:bookmarkStart w:id="692" w:name="_Ref507513900"/>
      <w:bookmarkStart w:id="693" w:name="_Toc516238335"/>
      <w:bookmarkEnd w:id="688"/>
      <w:r w:rsidRPr="00274B25">
        <w:rPr>
          <w:rFonts w:ascii="Tahoma" w:hAnsi="Tahoma" w:cs="Tahoma"/>
          <w:lang w:val="el-GR"/>
        </w:rPr>
        <w:lastRenderedPageBreak/>
        <w:t>Ενίσχυση της λειτουργικότητας των υπαρχουσών εφαρμογών και της ιστοσελίδας της Αρχής</w:t>
      </w:r>
      <w:bookmarkEnd w:id="689"/>
      <w:bookmarkEnd w:id="690"/>
      <w:bookmarkEnd w:id="691"/>
    </w:p>
    <w:p w14:paraId="557D6C60" w14:textId="77777777" w:rsidR="004D09B6" w:rsidRPr="00274B25" w:rsidRDefault="004D09B6" w:rsidP="00BF2AE3">
      <w:pPr>
        <w:suppressAutoHyphens w:val="0"/>
        <w:spacing w:after="0"/>
        <w:rPr>
          <w:rFonts w:cs="Tahoma"/>
          <w:b/>
          <w:bCs/>
          <w:color w:val="000000"/>
          <w:szCs w:val="22"/>
          <w:lang w:val="el-GR" w:eastAsia="el-GR"/>
        </w:rPr>
      </w:pPr>
    </w:p>
    <w:p w14:paraId="4E6C70A6" w14:textId="61913989" w:rsidR="004D09B6" w:rsidRPr="00274B25" w:rsidRDefault="004D09B6" w:rsidP="00C11CF4">
      <w:pPr>
        <w:pStyle w:val="3"/>
        <w:numPr>
          <w:ilvl w:val="1"/>
          <w:numId w:val="116"/>
        </w:numPr>
        <w:rPr>
          <w:rFonts w:ascii="Tahoma" w:hAnsi="Tahoma" w:cs="Tahoma"/>
          <w:szCs w:val="22"/>
          <w:lang w:val="el-GR"/>
        </w:rPr>
      </w:pPr>
      <w:bookmarkStart w:id="694" w:name="_Toc45707004"/>
      <w:bookmarkStart w:id="695" w:name="_Toc45711982"/>
      <w:bookmarkStart w:id="696" w:name="_Toc58512448"/>
      <w:r w:rsidRPr="00274B25">
        <w:rPr>
          <w:rFonts w:ascii="Tahoma" w:hAnsi="Tahoma" w:cs="Tahoma"/>
          <w:szCs w:val="22"/>
          <w:lang w:val="el-GR"/>
        </w:rPr>
        <w:t>Εφαρμογές Α’ Μονάδας</w:t>
      </w:r>
      <w:bookmarkEnd w:id="692"/>
      <w:bookmarkEnd w:id="693"/>
      <w:bookmarkEnd w:id="694"/>
      <w:bookmarkEnd w:id="695"/>
      <w:bookmarkEnd w:id="696"/>
    </w:p>
    <w:tbl>
      <w:tblPr>
        <w:tblpPr w:leftFromText="180" w:rightFromText="180" w:vertAnchor="text" w:tblpY="1"/>
        <w:tblOverlap w:val="never"/>
        <w:tblW w:w="5074" w:type="pct"/>
        <w:tblLook w:val="0000" w:firstRow="0" w:lastRow="0" w:firstColumn="0" w:lastColumn="0" w:noHBand="0" w:noVBand="0"/>
      </w:tblPr>
      <w:tblGrid>
        <w:gridCol w:w="988"/>
        <w:gridCol w:w="4060"/>
        <w:gridCol w:w="1398"/>
        <w:gridCol w:w="1462"/>
        <w:gridCol w:w="1862"/>
      </w:tblGrid>
      <w:tr w:rsidR="004D09B6" w:rsidRPr="00274B25" w14:paraId="502B711E" w14:textId="77777777" w:rsidTr="00320BCD">
        <w:trPr>
          <w:tblHeader/>
        </w:trPr>
        <w:tc>
          <w:tcPr>
            <w:tcW w:w="506" w:type="pct"/>
            <w:tcBorders>
              <w:top w:val="single" w:sz="4" w:space="0" w:color="000000"/>
              <w:left w:val="single" w:sz="4" w:space="0" w:color="000000"/>
              <w:bottom w:val="single" w:sz="4" w:space="0" w:color="000000"/>
            </w:tcBorders>
            <w:shd w:val="clear" w:color="auto" w:fill="D8D8D8"/>
            <w:vAlign w:val="center"/>
          </w:tcPr>
          <w:p w14:paraId="312A63DA" w14:textId="77777777" w:rsidR="004D09B6" w:rsidRPr="00274B25" w:rsidRDefault="004D09B6" w:rsidP="00BF2AE3">
            <w:pPr>
              <w:spacing w:before="120"/>
              <w:jc w:val="left"/>
              <w:rPr>
                <w:rFonts w:cs="Tahoma"/>
                <w:b/>
                <w:szCs w:val="22"/>
              </w:rPr>
            </w:pPr>
            <w:r w:rsidRPr="00274B25">
              <w:rPr>
                <w:rFonts w:cs="Tahoma"/>
                <w:b/>
                <w:szCs w:val="22"/>
              </w:rPr>
              <w:t>Α/Α</w:t>
            </w:r>
          </w:p>
        </w:tc>
        <w:tc>
          <w:tcPr>
            <w:tcW w:w="2078" w:type="pct"/>
            <w:tcBorders>
              <w:top w:val="single" w:sz="4" w:space="0" w:color="000000"/>
              <w:left w:val="single" w:sz="4" w:space="0" w:color="000000"/>
              <w:bottom w:val="single" w:sz="4" w:space="0" w:color="000000"/>
            </w:tcBorders>
            <w:shd w:val="clear" w:color="auto" w:fill="D8D8D8"/>
            <w:vAlign w:val="center"/>
          </w:tcPr>
          <w:p w14:paraId="424569FA" w14:textId="77777777" w:rsidR="004D09B6" w:rsidRPr="00274B25" w:rsidRDefault="004D09B6" w:rsidP="00BF2AE3">
            <w:pPr>
              <w:spacing w:before="120"/>
              <w:jc w:val="center"/>
              <w:rPr>
                <w:rFonts w:cs="Tahoma"/>
                <w:b/>
                <w:szCs w:val="22"/>
              </w:rPr>
            </w:pPr>
            <w:r w:rsidRPr="00274B25">
              <w:rPr>
                <w:rFonts w:cs="Tahoma"/>
                <w:b/>
                <w:szCs w:val="22"/>
              </w:rPr>
              <w:t>ΠΡΟΔΙΑΓΡΑΦΗ</w:t>
            </w:r>
          </w:p>
        </w:tc>
        <w:tc>
          <w:tcPr>
            <w:tcW w:w="715" w:type="pct"/>
            <w:tcBorders>
              <w:top w:val="single" w:sz="4" w:space="0" w:color="000000"/>
              <w:left w:val="single" w:sz="4" w:space="0" w:color="000000"/>
              <w:bottom w:val="single" w:sz="4" w:space="0" w:color="000000"/>
            </w:tcBorders>
            <w:shd w:val="clear" w:color="auto" w:fill="D8D8D8"/>
            <w:vAlign w:val="center"/>
          </w:tcPr>
          <w:p w14:paraId="7BFF761B" w14:textId="77777777" w:rsidR="004D09B6" w:rsidRPr="00274B25" w:rsidRDefault="004D09B6" w:rsidP="00BF2AE3">
            <w:pPr>
              <w:spacing w:before="120"/>
              <w:jc w:val="center"/>
              <w:rPr>
                <w:rFonts w:cs="Tahoma"/>
                <w:b/>
                <w:szCs w:val="22"/>
              </w:rPr>
            </w:pPr>
            <w:r w:rsidRPr="00274B25">
              <w:rPr>
                <w:rFonts w:cs="Tahoma"/>
                <w:b/>
                <w:szCs w:val="22"/>
              </w:rPr>
              <w:t>ΑΠΑΙΤΗΣΗ</w:t>
            </w:r>
          </w:p>
        </w:tc>
        <w:tc>
          <w:tcPr>
            <w:tcW w:w="748" w:type="pct"/>
            <w:tcBorders>
              <w:top w:val="single" w:sz="4" w:space="0" w:color="000000"/>
              <w:left w:val="single" w:sz="4" w:space="0" w:color="000000"/>
              <w:bottom w:val="single" w:sz="4" w:space="0" w:color="000000"/>
            </w:tcBorders>
            <w:shd w:val="clear" w:color="auto" w:fill="D8D8D8"/>
            <w:vAlign w:val="center"/>
          </w:tcPr>
          <w:p w14:paraId="1262E54B" w14:textId="77777777" w:rsidR="004D09B6" w:rsidRPr="00274B25" w:rsidRDefault="004D09B6" w:rsidP="00BF2AE3">
            <w:pPr>
              <w:spacing w:before="120"/>
              <w:jc w:val="center"/>
              <w:rPr>
                <w:rFonts w:cs="Tahoma"/>
                <w:b/>
                <w:szCs w:val="22"/>
              </w:rPr>
            </w:pPr>
            <w:r w:rsidRPr="00274B25">
              <w:rPr>
                <w:rFonts w:cs="Tahoma"/>
                <w:b/>
                <w:szCs w:val="22"/>
              </w:rPr>
              <w:t>ΑΠΑΝΤΗΣΗ</w:t>
            </w:r>
          </w:p>
        </w:tc>
        <w:tc>
          <w:tcPr>
            <w:tcW w:w="95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77032EE8" w14:textId="77777777" w:rsidR="004D09B6" w:rsidRPr="00274B25" w:rsidRDefault="004D09B6" w:rsidP="00BF2AE3">
            <w:pPr>
              <w:spacing w:before="120"/>
              <w:jc w:val="center"/>
              <w:rPr>
                <w:rFonts w:cs="Tahoma"/>
                <w:b/>
                <w:szCs w:val="22"/>
              </w:rPr>
            </w:pPr>
            <w:r w:rsidRPr="00274B25">
              <w:rPr>
                <w:rFonts w:cs="Tahoma"/>
                <w:b/>
                <w:szCs w:val="22"/>
              </w:rPr>
              <w:t>ΠΑΡΑΠΟΜΠΗ ΤΕΚΜΗΡΙΩΣΗΣ</w:t>
            </w:r>
          </w:p>
        </w:tc>
      </w:tr>
      <w:tr w:rsidR="004D09B6" w:rsidRPr="00274B25" w14:paraId="3DAD70DC" w14:textId="77777777" w:rsidTr="00320BCD">
        <w:trPr>
          <w:tblHeader/>
        </w:trPr>
        <w:tc>
          <w:tcPr>
            <w:tcW w:w="506" w:type="pct"/>
            <w:tcBorders>
              <w:top w:val="single" w:sz="4" w:space="0" w:color="000000"/>
              <w:left w:val="single" w:sz="4" w:space="0" w:color="000000"/>
              <w:bottom w:val="single" w:sz="4" w:space="0" w:color="000000"/>
            </w:tcBorders>
            <w:shd w:val="clear" w:color="auto" w:fill="D8D8D8"/>
            <w:vAlign w:val="center"/>
          </w:tcPr>
          <w:p w14:paraId="2D9F6909" w14:textId="77777777" w:rsidR="004D09B6" w:rsidRPr="00274B25" w:rsidRDefault="004D09B6" w:rsidP="00320BCD">
            <w:pPr>
              <w:pStyle w:val="aff"/>
              <w:numPr>
                <w:ilvl w:val="0"/>
                <w:numId w:val="110"/>
              </w:numPr>
              <w:spacing w:before="120"/>
              <w:rPr>
                <w:rFonts w:cs="Tahoma"/>
                <w:b/>
                <w:szCs w:val="22"/>
                <w:lang w:val="el-GR"/>
              </w:rPr>
            </w:pPr>
          </w:p>
        </w:tc>
        <w:tc>
          <w:tcPr>
            <w:tcW w:w="2078" w:type="pct"/>
            <w:tcBorders>
              <w:top w:val="single" w:sz="4" w:space="0" w:color="000000"/>
              <w:left w:val="single" w:sz="4" w:space="0" w:color="000000"/>
              <w:bottom w:val="single" w:sz="4" w:space="0" w:color="000000"/>
            </w:tcBorders>
            <w:shd w:val="clear" w:color="auto" w:fill="D8D8D8"/>
            <w:vAlign w:val="center"/>
          </w:tcPr>
          <w:p w14:paraId="578D4FA4" w14:textId="77777777" w:rsidR="004D09B6" w:rsidRPr="00274B25" w:rsidRDefault="004D09B6" w:rsidP="00BF2AE3">
            <w:pPr>
              <w:spacing w:before="120"/>
              <w:jc w:val="left"/>
              <w:rPr>
                <w:rFonts w:cs="Tahoma"/>
                <w:b/>
                <w:szCs w:val="22"/>
              </w:rPr>
            </w:pPr>
            <w:r w:rsidRPr="00274B25">
              <w:rPr>
                <w:rFonts w:cs="Tahoma"/>
                <w:b/>
                <w:szCs w:val="22"/>
                <w:lang w:val="el-GR"/>
              </w:rPr>
              <w:t>Εφαρμογή Αναφορών Υπόπτων Συναλλαγών</w:t>
            </w:r>
          </w:p>
        </w:tc>
        <w:tc>
          <w:tcPr>
            <w:tcW w:w="715" w:type="pct"/>
            <w:tcBorders>
              <w:top w:val="single" w:sz="4" w:space="0" w:color="000000"/>
              <w:left w:val="single" w:sz="4" w:space="0" w:color="000000"/>
              <w:bottom w:val="single" w:sz="4" w:space="0" w:color="000000"/>
            </w:tcBorders>
            <w:shd w:val="clear" w:color="auto" w:fill="D8D8D8"/>
            <w:vAlign w:val="center"/>
          </w:tcPr>
          <w:p w14:paraId="63352A75" w14:textId="77777777" w:rsidR="004D09B6" w:rsidRPr="00274B25" w:rsidRDefault="004D09B6" w:rsidP="00BF2AE3">
            <w:pPr>
              <w:spacing w:before="120"/>
              <w:jc w:val="center"/>
              <w:rPr>
                <w:rFonts w:cs="Tahoma"/>
                <w:b/>
                <w:szCs w:val="22"/>
              </w:rPr>
            </w:pPr>
          </w:p>
        </w:tc>
        <w:tc>
          <w:tcPr>
            <w:tcW w:w="748" w:type="pct"/>
            <w:tcBorders>
              <w:top w:val="single" w:sz="4" w:space="0" w:color="000000"/>
              <w:left w:val="single" w:sz="4" w:space="0" w:color="000000"/>
              <w:bottom w:val="single" w:sz="4" w:space="0" w:color="000000"/>
            </w:tcBorders>
            <w:shd w:val="clear" w:color="auto" w:fill="D8D8D8"/>
            <w:vAlign w:val="center"/>
          </w:tcPr>
          <w:p w14:paraId="09AAA938" w14:textId="77777777" w:rsidR="004D09B6" w:rsidRPr="00274B25" w:rsidRDefault="004D09B6" w:rsidP="00BF2AE3">
            <w:pPr>
              <w:spacing w:before="120"/>
              <w:jc w:val="center"/>
              <w:rPr>
                <w:rFonts w:cs="Tahoma"/>
                <w:b/>
                <w:szCs w:val="22"/>
              </w:rPr>
            </w:pPr>
          </w:p>
        </w:tc>
        <w:tc>
          <w:tcPr>
            <w:tcW w:w="95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732A6D3B" w14:textId="77777777" w:rsidR="004D09B6" w:rsidRPr="00274B25" w:rsidRDefault="004D09B6" w:rsidP="00BF2AE3">
            <w:pPr>
              <w:spacing w:before="120"/>
              <w:jc w:val="center"/>
              <w:rPr>
                <w:rFonts w:cs="Tahoma"/>
                <w:b/>
                <w:szCs w:val="22"/>
              </w:rPr>
            </w:pPr>
          </w:p>
        </w:tc>
      </w:tr>
      <w:tr w:rsidR="00DF193C" w:rsidRPr="00274B25" w14:paraId="08013E72"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41CF8EA6" w14:textId="77777777" w:rsidR="00DF193C" w:rsidRPr="00274B25" w:rsidRDefault="00DF193C" w:rsidP="00320BCD">
            <w:pPr>
              <w:numPr>
                <w:ilvl w:val="1"/>
                <w:numId w:val="66"/>
              </w:numPr>
              <w:tabs>
                <w:tab w:val="left" w:pos="0"/>
              </w:tabs>
              <w:snapToGrid w:val="0"/>
              <w:spacing w:before="120"/>
              <w:rPr>
                <w:rFonts w:cs="Tahoma"/>
                <w:bCs/>
                <w:szCs w:val="22"/>
                <w:lang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52A05144" w14:textId="64BB7ACE" w:rsidR="00DF193C" w:rsidRPr="00274B25" w:rsidRDefault="00DF193C" w:rsidP="00DF193C">
            <w:pPr>
              <w:snapToGrid w:val="0"/>
              <w:spacing w:before="120"/>
              <w:rPr>
                <w:rFonts w:cs="Tahoma"/>
                <w:bCs/>
                <w:szCs w:val="22"/>
                <w:lang w:val="el-GR" w:eastAsia="el-GR"/>
              </w:rPr>
            </w:pPr>
            <w:r w:rsidRPr="00274B25">
              <w:rPr>
                <w:rFonts w:cs="Tahoma"/>
                <w:color w:val="000000"/>
                <w:szCs w:val="22"/>
                <w:lang w:val="el-GR"/>
              </w:rPr>
              <w:t>Τροποποίηση των φορμών υποβολής Υπόπτων Αναφορών ώστε να προβλεφθούν όλα τα πεδία που απαιτούνται τόσο για την υποβολή τους, όσο και για την εξαγωγή στατιστικών δεδομένων.</w:t>
            </w:r>
          </w:p>
        </w:tc>
        <w:tc>
          <w:tcPr>
            <w:tcW w:w="715" w:type="pct"/>
            <w:tcBorders>
              <w:top w:val="single" w:sz="4" w:space="0" w:color="000000"/>
              <w:left w:val="single" w:sz="4" w:space="0" w:color="000000"/>
              <w:bottom w:val="single" w:sz="4" w:space="0" w:color="000000"/>
            </w:tcBorders>
            <w:shd w:val="clear" w:color="auto" w:fill="auto"/>
            <w:vAlign w:val="center"/>
          </w:tcPr>
          <w:p w14:paraId="6B5A8B2C" w14:textId="77777777"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0B99FF4A"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E3675E" w14:textId="77777777" w:rsidR="00DF193C" w:rsidRPr="00274B25" w:rsidRDefault="00DF193C" w:rsidP="00DF193C">
            <w:pPr>
              <w:snapToGrid w:val="0"/>
              <w:spacing w:before="120"/>
              <w:rPr>
                <w:rFonts w:cs="Tahoma"/>
                <w:bCs/>
                <w:szCs w:val="22"/>
                <w:lang w:val="el-GR" w:eastAsia="el-GR"/>
              </w:rPr>
            </w:pPr>
          </w:p>
        </w:tc>
      </w:tr>
      <w:tr w:rsidR="00DF193C" w:rsidRPr="00274B25" w14:paraId="41773FEC"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32C53EDB" w14:textId="77777777" w:rsidR="00DF193C" w:rsidRPr="00274B25" w:rsidRDefault="00DF193C" w:rsidP="00320BCD">
            <w:pPr>
              <w:numPr>
                <w:ilvl w:val="1"/>
                <w:numId w:val="66"/>
              </w:numPr>
              <w:tabs>
                <w:tab w:val="left" w:pos="0"/>
              </w:tabs>
              <w:snapToGrid w:val="0"/>
              <w:spacing w:before="120"/>
              <w:rPr>
                <w:rFonts w:cs="Tahoma"/>
                <w:bCs/>
                <w:szCs w:val="22"/>
                <w:lang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54092E2D" w14:textId="1FA6DA8B" w:rsidR="00DF193C" w:rsidRPr="00274B25" w:rsidRDefault="00DF193C" w:rsidP="00DF193C">
            <w:pPr>
              <w:snapToGrid w:val="0"/>
              <w:spacing w:before="120"/>
              <w:rPr>
                <w:rFonts w:cs="Tahoma"/>
                <w:bCs/>
                <w:szCs w:val="22"/>
                <w:lang w:val="el-GR" w:eastAsia="el-GR"/>
              </w:rPr>
            </w:pPr>
            <w:r w:rsidRPr="00274B25">
              <w:rPr>
                <w:rFonts w:cs="Tahoma"/>
                <w:color w:val="000000"/>
                <w:sz w:val="14"/>
                <w:szCs w:val="14"/>
                <w:lang w:val="el-GR"/>
              </w:rPr>
              <w:t xml:space="preserve"> </w:t>
            </w:r>
            <w:r w:rsidRPr="00274B25">
              <w:rPr>
                <w:rFonts w:cs="Tahoma"/>
                <w:color w:val="000000"/>
                <w:szCs w:val="22"/>
                <w:lang w:val="el-GR"/>
              </w:rPr>
              <w:t xml:space="preserve">Αλλαγή του τρόπου καταχώρησης των αναφερόμενων προσώπων με εκμετάλλευση του </w:t>
            </w:r>
            <w:r w:rsidRPr="00274B25">
              <w:rPr>
                <w:rFonts w:cs="Tahoma"/>
                <w:color w:val="000000"/>
                <w:szCs w:val="22"/>
              </w:rPr>
              <w:t>web</w:t>
            </w:r>
            <w:r w:rsidRPr="00274B25">
              <w:rPr>
                <w:rFonts w:cs="Tahoma"/>
                <w:color w:val="000000"/>
                <w:szCs w:val="22"/>
                <w:lang w:val="el-GR"/>
              </w:rPr>
              <w:t xml:space="preserve"> </w:t>
            </w:r>
            <w:r w:rsidRPr="00274B25">
              <w:rPr>
                <w:rFonts w:cs="Tahoma"/>
                <w:color w:val="000000"/>
                <w:szCs w:val="22"/>
              </w:rPr>
              <w:t>service</w:t>
            </w:r>
            <w:r w:rsidRPr="00274B25">
              <w:rPr>
                <w:rFonts w:cs="Tahoma"/>
                <w:color w:val="000000"/>
                <w:szCs w:val="22"/>
                <w:lang w:val="el-GR"/>
              </w:rPr>
              <w:t xml:space="preserve"> του Μητρώου Φορολογούμενων της Γ.Γ.Π.Σ. ώστε να διασφαλισθεί η ορθότητα των εγγραφών.</w:t>
            </w:r>
          </w:p>
        </w:tc>
        <w:tc>
          <w:tcPr>
            <w:tcW w:w="715" w:type="pct"/>
            <w:tcBorders>
              <w:top w:val="single" w:sz="4" w:space="0" w:color="000000"/>
              <w:left w:val="single" w:sz="4" w:space="0" w:color="000000"/>
              <w:bottom w:val="single" w:sz="4" w:space="0" w:color="000000"/>
            </w:tcBorders>
            <w:shd w:val="clear" w:color="auto" w:fill="auto"/>
            <w:vAlign w:val="center"/>
          </w:tcPr>
          <w:p w14:paraId="7F3D4D49" w14:textId="47A18B1B"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6DCADAA9"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336A07" w14:textId="77777777" w:rsidR="00DF193C" w:rsidRPr="00274B25" w:rsidRDefault="00DF193C" w:rsidP="00DF193C">
            <w:pPr>
              <w:snapToGrid w:val="0"/>
              <w:spacing w:before="120"/>
              <w:rPr>
                <w:rFonts w:cs="Tahoma"/>
                <w:bCs/>
                <w:szCs w:val="22"/>
                <w:lang w:val="el-GR" w:eastAsia="el-GR"/>
              </w:rPr>
            </w:pPr>
          </w:p>
        </w:tc>
      </w:tr>
      <w:tr w:rsidR="00DF193C" w:rsidRPr="00274B25" w14:paraId="48708669"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16DC0F1D" w14:textId="77777777" w:rsidR="00DF193C" w:rsidRPr="00274B25" w:rsidRDefault="00DF193C" w:rsidP="00320BCD">
            <w:pPr>
              <w:numPr>
                <w:ilvl w:val="1"/>
                <w:numId w:val="66"/>
              </w:numPr>
              <w:tabs>
                <w:tab w:val="left" w:pos="0"/>
              </w:tabs>
              <w:snapToGrid w:val="0"/>
              <w:spacing w:before="120"/>
              <w:rPr>
                <w:rFonts w:cs="Tahoma"/>
                <w:bCs/>
                <w:szCs w:val="22"/>
                <w:lang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133C7EDD" w14:textId="215180A1" w:rsidR="00DF193C" w:rsidRPr="00274B25" w:rsidDel="0008054D" w:rsidRDefault="00DF193C" w:rsidP="00DF193C">
            <w:pPr>
              <w:snapToGrid w:val="0"/>
              <w:spacing w:before="120"/>
              <w:rPr>
                <w:rFonts w:cs="Tahoma"/>
                <w:bCs/>
                <w:szCs w:val="22"/>
                <w:lang w:val="el-GR" w:eastAsia="el-GR"/>
              </w:rPr>
            </w:pPr>
            <w:r w:rsidRPr="00274B25">
              <w:rPr>
                <w:rFonts w:cs="Tahoma"/>
                <w:color w:val="000000"/>
                <w:szCs w:val="22"/>
                <w:lang w:val="el-GR"/>
              </w:rPr>
              <w:t>Επέκταση της χρήσης του Υποσυστήματος και από άλλες κατηγορίες Υπόχρεων Προσώπων και συνεργαζόμενων Υπηρεσιών με τη δημιουργία κατάλληλα διαμορφωμένων φορμών.</w:t>
            </w:r>
          </w:p>
        </w:tc>
        <w:tc>
          <w:tcPr>
            <w:tcW w:w="715" w:type="pct"/>
            <w:tcBorders>
              <w:top w:val="single" w:sz="4" w:space="0" w:color="000000"/>
              <w:left w:val="single" w:sz="4" w:space="0" w:color="000000"/>
              <w:bottom w:val="single" w:sz="4" w:space="0" w:color="000000"/>
            </w:tcBorders>
            <w:shd w:val="clear" w:color="auto" w:fill="auto"/>
            <w:vAlign w:val="center"/>
          </w:tcPr>
          <w:p w14:paraId="12DBA806" w14:textId="265201C9" w:rsidR="00DF193C" w:rsidRPr="00274B25" w:rsidDel="0008054D"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0FC9A974"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766E41" w14:textId="77777777" w:rsidR="00DF193C" w:rsidRPr="00274B25" w:rsidRDefault="00DF193C" w:rsidP="00DF193C">
            <w:pPr>
              <w:snapToGrid w:val="0"/>
              <w:spacing w:before="120"/>
              <w:rPr>
                <w:rFonts w:cs="Tahoma"/>
                <w:bCs/>
                <w:szCs w:val="22"/>
                <w:lang w:val="el-GR" w:eastAsia="el-GR"/>
              </w:rPr>
            </w:pPr>
          </w:p>
        </w:tc>
      </w:tr>
      <w:tr w:rsidR="00DF193C" w:rsidRPr="00274B25" w14:paraId="6D6769EC"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1FE138F9" w14:textId="77777777" w:rsidR="00DF193C" w:rsidRPr="00274B25" w:rsidRDefault="00DF193C" w:rsidP="00320BCD">
            <w:pPr>
              <w:numPr>
                <w:ilvl w:val="1"/>
                <w:numId w:val="66"/>
              </w:numPr>
              <w:tabs>
                <w:tab w:val="left" w:pos="0"/>
              </w:tabs>
              <w:snapToGrid w:val="0"/>
              <w:spacing w:before="120"/>
              <w:rPr>
                <w:rFonts w:cs="Tahoma"/>
                <w:bCs/>
                <w:szCs w:val="22"/>
                <w:lang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1E535F3B" w14:textId="4516E8BF" w:rsidR="00DF193C" w:rsidRPr="00274B25" w:rsidDel="0008054D" w:rsidRDefault="00DF193C" w:rsidP="00DF193C">
            <w:pPr>
              <w:snapToGrid w:val="0"/>
              <w:spacing w:before="120"/>
              <w:rPr>
                <w:rFonts w:cs="Tahoma"/>
                <w:bCs/>
                <w:szCs w:val="22"/>
                <w:lang w:val="el-GR" w:eastAsia="el-GR"/>
              </w:rPr>
            </w:pPr>
            <w:r w:rsidRPr="00274B25">
              <w:rPr>
                <w:rFonts w:cs="Tahoma"/>
                <w:color w:val="000000"/>
                <w:sz w:val="14"/>
                <w:szCs w:val="14"/>
                <w:lang w:val="el-GR"/>
              </w:rPr>
              <w:t xml:space="preserve"> </w:t>
            </w:r>
            <w:r w:rsidRPr="00274B25">
              <w:rPr>
                <w:rFonts w:cs="Tahoma"/>
                <w:color w:val="000000"/>
                <w:szCs w:val="22"/>
                <w:lang w:val="el-GR"/>
              </w:rPr>
              <w:t>Χρήση μηχανισμού αυθεντικοποίησης χρηστών της ΓΓΠΣΔΔ για πρόσβαση στην εφαρμογή</w:t>
            </w:r>
          </w:p>
        </w:tc>
        <w:tc>
          <w:tcPr>
            <w:tcW w:w="715" w:type="pct"/>
            <w:tcBorders>
              <w:top w:val="single" w:sz="4" w:space="0" w:color="000000"/>
              <w:left w:val="single" w:sz="4" w:space="0" w:color="000000"/>
              <w:bottom w:val="single" w:sz="4" w:space="0" w:color="000000"/>
            </w:tcBorders>
            <w:shd w:val="clear" w:color="auto" w:fill="auto"/>
            <w:vAlign w:val="center"/>
          </w:tcPr>
          <w:p w14:paraId="7F792BCD" w14:textId="35758740" w:rsidR="00DF193C" w:rsidRPr="00274B25" w:rsidDel="0008054D"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669261B7"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BB8844" w14:textId="77777777" w:rsidR="00DF193C" w:rsidRPr="00274B25" w:rsidRDefault="00DF193C" w:rsidP="00DF193C">
            <w:pPr>
              <w:snapToGrid w:val="0"/>
              <w:spacing w:before="120"/>
              <w:rPr>
                <w:rFonts w:cs="Tahoma"/>
                <w:bCs/>
                <w:szCs w:val="22"/>
                <w:lang w:val="el-GR" w:eastAsia="el-GR"/>
              </w:rPr>
            </w:pPr>
          </w:p>
        </w:tc>
      </w:tr>
      <w:tr w:rsidR="004D09B6" w:rsidRPr="00903A07" w14:paraId="7F30C6B8" w14:textId="77777777" w:rsidTr="00320BCD">
        <w:tc>
          <w:tcPr>
            <w:tcW w:w="506" w:type="pct"/>
            <w:tcBorders>
              <w:top w:val="single" w:sz="4" w:space="0" w:color="000000"/>
              <w:left w:val="single" w:sz="4" w:space="0" w:color="000000"/>
              <w:bottom w:val="single" w:sz="4" w:space="0" w:color="000000"/>
            </w:tcBorders>
            <w:shd w:val="clear" w:color="auto" w:fill="BFBFBF" w:themeFill="background1" w:themeFillShade="BF"/>
            <w:vAlign w:val="center"/>
          </w:tcPr>
          <w:p w14:paraId="2C538DB8" w14:textId="77777777" w:rsidR="004D09B6" w:rsidRPr="00274B25" w:rsidRDefault="004D09B6" w:rsidP="00320BCD">
            <w:pPr>
              <w:numPr>
                <w:ilvl w:val="0"/>
                <w:numId w:val="66"/>
              </w:numPr>
              <w:tabs>
                <w:tab w:val="left" w:pos="0"/>
              </w:tabs>
              <w:snapToGrid w:val="0"/>
              <w:spacing w:before="120"/>
              <w:rPr>
                <w:rFonts w:cs="Tahoma"/>
                <w:b/>
                <w:bCs/>
                <w:szCs w:val="22"/>
                <w:lang w:eastAsia="el-GR"/>
              </w:rPr>
            </w:pPr>
          </w:p>
        </w:tc>
        <w:tc>
          <w:tcPr>
            <w:tcW w:w="2078" w:type="pct"/>
            <w:tcBorders>
              <w:top w:val="single" w:sz="4" w:space="0" w:color="000000"/>
              <w:left w:val="single" w:sz="4" w:space="0" w:color="000000"/>
              <w:bottom w:val="single" w:sz="4" w:space="0" w:color="000000"/>
            </w:tcBorders>
            <w:shd w:val="clear" w:color="auto" w:fill="BFBFBF" w:themeFill="background1" w:themeFillShade="BF"/>
            <w:vAlign w:val="center"/>
          </w:tcPr>
          <w:p w14:paraId="1C70A550" w14:textId="77777777" w:rsidR="004D09B6" w:rsidRPr="00274B25" w:rsidRDefault="004D09B6" w:rsidP="00BF2AE3">
            <w:pPr>
              <w:snapToGrid w:val="0"/>
              <w:spacing w:before="120"/>
              <w:rPr>
                <w:rFonts w:cs="Tahoma"/>
                <w:b/>
                <w:color w:val="000000"/>
                <w:szCs w:val="22"/>
                <w:lang w:val="el-GR"/>
              </w:rPr>
            </w:pPr>
            <w:r w:rsidRPr="00274B25">
              <w:rPr>
                <w:rFonts w:cs="Tahoma"/>
                <w:b/>
                <w:bCs/>
                <w:szCs w:val="22"/>
                <w:lang w:val="el-GR" w:eastAsia="el-GR"/>
              </w:rPr>
              <w:t>Εφαρμογή Πρωτοκόλλου και Διαχείρησης Υποθέσεων</w:t>
            </w:r>
          </w:p>
        </w:tc>
        <w:tc>
          <w:tcPr>
            <w:tcW w:w="715" w:type="pct"/>
            <w:tcBorders>
              <w:top w:val="single" w:sz="4" w:space="0" w:color="000000"/>
              <w:left w:val="single" w:sz="4" w:space="0" w:color="000000"/>
              <w:bottom w:val="single" w:sz="4" w:space="0" w:color="000000"/>
            </w:tcBorders>
            <w:shd w:val="clear" w:color="auto" w:fill="BFBFBF" w:themeFill="background1" w:themeFillShade="BF"/>
            <w:vAlign w:val="center"/>
          </w:tcPr>
          <w:p w14:paraId="28829CE5" w14:textId="77777777" w:rsidR="004D09B6" w:rsidRPr="00274B25" w:rsidRDefault="004D09B6" w:rsidP="00BF2AE3">
            <w:pPr>
              <w:snapToGrid w:val="0"/>
              <w:spacing w:before="120"/>
              <w:jc w:val="center"/>
              <w:rPr>
                <w:rFonts w:cs="Tahoma"/>
                <w:b/>
                <w:bCs/>
                <w:szCs w:val="22"/>
                <w:lang w:val="el-GR" w:eastAsia="el-GR"/>
              </w:rPr>
            </w:pPr>
          </w:p>
        </w:tc>
        <w:tc>
          <w:tcPr>
            <w:tcW w:w="748" w:type="pct"/>
            <w:tcBorders>
              <w:top w:val="single" w:sz="4" w:space="0" w:color="000000"/>
              <w:left w:val="single" w:sz="4" w:space="0" w:color="000000"/>
              <w:bottom w:val="single" w:sz="4" w:space="0" w:color="000000"/>
            </w:tcBorders>
            <w:shd w:val="clear" w:color="auto" w:fill="BFBFBF" w:themeFill="background1" w:themeFillShade="BF"/>
            <w:vAlign w:val="center"/>
          </w:tcPr>
          <w:p w14:paraId="35C9C4D3" w14:textId="77777777" w:rsidR="004D09B6" w:rsidRPr="00274B25" w:rsidRDefault="004D09B6" w:rsidP="00BF2AE3">
            <w:pPr>
              <w:snapToGrid w:val="0"/>
              <w:spacing w:before="120"/>
              <w:rPr>
                <w:rFonts w:cs="Tahoma"/>
                <w:b/>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8909F02" w14:textId="77777777" w:rsidR="004D09B6" w:rsidRPr="00274B25" w:rsidRDefault="004D09B6" w:rsidP="00BF2AE3">
            <w:pPr>
              <w:snapToGrid w:val="0"/>
              <w:spacing w:before="120"/>
              <w:rPr>
                <w:rFonts w:cs="Tahoma"/>
                <w:b/>
                <w:bCs/>
                <w:szCs w:val="22"/>
                <w:lang w:val="el-GR" w:eastAsia="el-GR"/>
              </w:rPr>
            </w:pPr>
          </w:p>
        </w:tc>
      </w:tr>
      <w:tr w:rsidR="00DF193C" w:rsidRPr="00274B25" w14:paraId="2FA476F4"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0D448D7D"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19F4A5A4" w14:textId="5F6C763E"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Δημιουργία όλων των απαραίτητων μηχανισμών ώστε για το σύνολο των εισερχόμενων και εξερχόμενων εγγράφων εντός της εφαρμογής και των υποσυστημάτων της, να είναι εφικτή η ιεραρχική χρέωση προς διεκπεραίωση ατομικά σε υπαλλήλους και σε ομάδες χρηστών, με ροές εργασίας, δυνατότητα ανατροφοδότησης και απάντησης.</w:t>
            </w:r>
          </w:p>
        </w:tc>
        <w:tc>
          <w:tcPr>
            <w:tcW w:w="715" w:type="pct"/>
            <w:tcBorders>
              <w:top w:val="single" w:sz="4" w:space="0" w:color="000000"/>
              <w:left w:val="single" w:sz="4" w:space="0" w:color="000000"/>
              <w:bottom w:val="single" w:sz="4" w:space="0" w:color="000000"/>
            </w:tcBorders>
            <w:shd w:val="clear" w:color="auto" w:fill="auto"/>
            <w:vAlign w:val="center"/>
          </w:tcPr>
          <w:p w14:paraId="59834504" w14:textId="44580F23"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1BFB8C63"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4574F4" w14:textId="77777777" w:rsidR="00DF193C" w:rsidRPr="00274B25" w:rsidRDefault="00DF193C" w:rsidP="00DF193C">
            <w:pPr>
              <w:snapToGrid w:val="0"/>
              <w:spacing w:before="120"/>
              <w:rPr>
                <w:rFonts w:cs="Tahoma"/>
                <w:bCs/>
                <w:szCs w:val="22"/>
                <w:lang w:val="el-GR" w:eastAsia="el-GR"/>
              </w:rPr>
            </w:pPr>
          </w:p>
        </w:tc>
      </w:tr>
      <w:tr w:rsidR="00DF193C" w:rsidRPr="00274B25" w14:paraId="191F11A2"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53743EF7"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2DA058C8" w14:textId="48ACCE74" w:rsidR="00DF193C" w:rsidRPr="00274B25" w:rsidRDefault="00DF193C" w:rsidP="00DF193C">
            <w:pPr>
              <w:snapToGrid w:val="0"/>
              <w:spacing w:before="120"/>
              <w:rPr>
                <w:rFonts w:cs="Tahoma"/>
                <w:color w:val="000000"/>
                <w:szCs w:val="22"/>
                <w:lang w:val="el-GR"/>
              </w:rPr>
            </w:pPr>
            <w:r w:rsidRPr="00274B25">
              <w:rPr>
                <w:rFonts w:cs="Tahoma"/>
                <w:color w:val="000000"/>
                <w:sz w:val="14"/>
                <w:szCs w:val="14"/>
                <w:lang w:val="el-GR"/>
              </w:rPr>
              <w:t xml:space="preserve"> </w:t>
            </w:r>
            <w:r w:rsidRPr="00274B25">
              <w:rPr>
                <w:rFonts w:cs="Tahoma"/>
                <w:color w:val="000000"/>
                <w:szCs w:val="22"/>
                <w:lang w:val="el-GR"/>
              </w:rPr>
              <w:t xml:space="preserve">Σύνταξη εγγράφου με επιλογή προκαθορισμένων </w:t>
            </w:r>
            <w:r w:rsidRPr="00274B25">
              <w:rPr>
                <w:rFonts w:cs="Tahoma"/>
                <w:color w:val="000000"/>
                <w:szCs w:val="22"/>
              </w:rPr>
              <w:t>templates</w:t>
            </w:r>
            <w:r w:rsidRPr="00274B25">
              <w:rPr>
                <w:rFonts w:cs="Tahoma"/>
                <w:color w:val="000000"/>
                <w:szCs w:val="22"/>
                <w:lang w:val="el-GR"/>
              </w:rPr>
              <w:t xml:space="preserve">, εντός της εφαρμογής, με υποστήριξη ψηφιακής υπογραφής (άντληση από τοπικό μέσο </w:t>
            </w:r>
            <w:r w:rsidRPr="00274B25">
              <w:rPr>
                <w:rFonts w:cs="Tahoma"/>
                <w:color w:val="000000"/>
                <w:szCs w:val="22"/>
              </w:rPr>
              <w:t>usb</w:t>
            </w:r>
            <w:r w:rsidRPr="00274B25">
              <w:rPr>
                <w:rFonts w:cs="Tahoma"/>
                <w:color w:val="000000"/>
                <w:szCs w:val="22"/>
                <w:lang w:val="el-GR"/>
              </w:rPr>
              <w:t xml:space="preserve"> </w:t>
            </w:r>
            <w:r w:rsidRPr="00274B25">
              <w:rPr>
                <w:rFonts w:cs="Tahoma"/>
                <w:color w:val="000000"/>
                <w:szCs w:val="22"/>
              </w:rPr>
              <w:t>dongle</w:t>
            </w:r>
            <w:r w:rsidRPr="00274B25">
              <w:rPr>
                <w:rFonts w:cs="Tahoma"/>
                <w:color w:val="000000"/>
                <w:szCs w:val="22"/>
                <w:lang w:val="el-GR"/>
              </w:rPr>
              <w:t xml:space="preserve">) ή απομακρυσμένα (μέσω </w:t>
            </w:r>
            <w:r w:rsidRPr="00274B25">
              <w:rPr>
                <w:rFonts w:cs="Tahoma"/>
                <w:color w:val="000000"/>
                <w:szCs w:val="22"/>
              </w:rPr>
              <w:t>api</w:t>
            </w:r>
            <w:r w:rsidRPr="00274B25">
              <w:rPr>
                <w:rFonts w:cs="Tahoma"/>
                <w:color w:val="000000"/>
                <w:szCs w:val="22"/>
                <w:lang w:val="el-GR"/>
              </w:rPr>
              <w:t xml:space="preserve"> – Υποδομή ψηφιακής Υπογραφής για το Κεντρικό ΣΥΔΕ του Δημοσίου) και συμπλήρωση πεδίων όπως θέμα, σχετικά, παραλήπτες για ενέργεια και κοινοποίηση, επισυναπτόμενα έγγραφα.</w:t>
            </w:r>
          </w:p>
        </w:tc>
        <w:tc>
          <w:tcPr>
            <w:tcW w:w="715" w:type="pct"/>
            <w:tcBorders>
              <w:top w:val="single" w:sz="4" w:space="0" w:color="000000"/>
              <w:left w:val="single" w:sz="4" w:space="0" w:color="000000"/>
              <w:bottom w:val="single" w:sz="4" w:space="0" w:color="000000"/>
            </w:tcBorders>
            <w:shd w:val="clear" w:color="auto" w:fill="auto"/>
            <w:vAlign w:val="center"/>
          </w:tcPr>
          <w:p w14:paraId="7B7ABC55" w14:textId="014990CE"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2E97F441"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822055" w14:textId="77777777" w:rsidR="00DF193C" w:rsidRPr="00274B25" w:rsidRDefault="00DF193C" w:rsidP="00DF193C">
            <w:pPr>
              <w:snapToGrid w:val="0"/>
              <w:spacing w:before="120"/>
              <w:rPr>
                <w:rFonts w:cs="Tahoma"/>
                <w:bCs/>
                <w:szCs w:val="22"/>
                <w:lang w:val="el-GR" w:eastAsia="el-GR"/>
              </w:rPr>
            </w:pPr>
          </w:p>
        </w:tc>
      </w:tr>
      <w:tr w:rsidR="00DF193C" w:rsidRPr="00274B25" w14:paraId="0CCD53C3"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57F42288"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4BDD9B77" w14:textId="287902D9"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Στα απαντητικά έγγραφα, στο παραγόμενο απαντητικό να συμπληρώνονται αυτόματα τα πεδία του θέματος, του παραλήπτη και του σχετικού εγγράφου με άντληση από το σύστημα.</w:t>
            </w:r>
          </w:p>
        </w:tc>
        <w:tc>
          <w:tcPr>
            <w:tcW w:w="715" w:type="pct"/>
            <w:tcBorders>
              <w:top w:val="single" w:sz="4" w:space="0" w:color="000000"/>
              <w:left w:val="single" w:sz="4" w:space="0" w:color="000000"/>
              <w:bottom w:val="single" w:sz="4" w:space="0" w:color="000000"/>
            </w:tcBorders>
            <w:shd w:val="clear" w:color="auto" w:fill="auto"/>
            <w:vAlign w:val="center"/>
          </w:tcPr>
          <w:p w14:paraId="0FA1F8D4" w14:textId="3E8C0DC0"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53D39343"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C55EA8" w14:textId="77777777" w:rsidR="00DF193C" w:rsidRPr="00274B25" w:rsidRDefault="00DF193C" w:rsidP="00DF193C">
            <w:pPr>
              <w:snapToGrid w:val="0"/>
              <w:spacing w:before="120"/>
              <w:rPr>
                <w:rFonts w:cs="Tahoma"/>
                <w:bCs/>
                <w:szCs w:val="22"/>
                <w:lang w:val="el-GR" w:eastAsia="el-GR"/>
              </w:rPr>
            </w:pPr>
          </w:p>
        </w:tc>
      </w:tr>
      <w:tr w:rsidR="00DF193C" w:rsidRPr="00274B25" w14:paraId="3C0AB000"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3C1315B7"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4334D7F6" w14:textId="4CDF6C09"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Να υποστηρίζεται μαζική δρομολόγηση εξερχόμενων εγγράφων με πολλαπλή επιλογή αποδεκτών ή μέσω λίστας αποδεκτών που θα προέρχονται από το μητρώο Οργανισμών.</w:t>
            </w:r>
          </w:p>
        </w:tc>
        <w:tc>
          <w:tcPr>
            <w:tcW w:w="715" w:type="pct"/>
            <w:tcBorders>
              <w:top w:val="single" w:sz="4" w:space="0" w:color="000000"/>
              <w:left w:val="single" w:sz="4" w:space="0" w:color="000000"/>
              <w:bottom w:val="single" w:sz="4" w:space="0" w:color="000000"/>
            </w:tcBorders>
            <w:shd w:val="clear" w:color="auto" w:fill="auto"/>
            <w:vAlign w:val="center"/>
          </w:tcPr>
          <w:p w14:paraId="5D4DC0F9" w14:textId="1DF85D76"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0AF0EAAD"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6796A2" w14:textId="77777777" w:rsidR="00DF193C" w:rsidRPr="00274B25" w:rsidRDefault="00DF193C" w:rsidP="00DF193C">
            <w:pPr>
              <w:snapToGrid w:val="0"/>
              <w:spacing w:before="120"/>
              <w:rPr>
                <w:rFonts w:cs="Tahoma"/>
                <w:bCs/>
                <w:szCs w:val="22"/>
                <w:lang w:val="el-GR" w:eastAsia="el-GR"/>
              </w:rPr>
            </w:pPr>
          </w:p>
        </w:tc>
      </w:tr>
      <w:tr w:rsidR="00DF193C" w:rsidRPr="00274B25" w14:paraId="56B1C97E"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010EC01A"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2DEC5F97" w14:textId="3240648B"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 xml:space="preserve">Κάθε χρήστης ανάλογα με το ρόλο του, θα έχει πρόσβαση διαβαθμισμένη πρόσβαση στα έγγραφα. </w:t>
            </w:r>
          </w:p>
        </w:tc>
        <w:tc>
          <w:tcPr>
            <w:tcW w:w="715" w:type="pct"/>
            <w:tcBorders>
              <w:top w:val="single" w:sz="4" w:space="0" w:color="000000"/>
              <w:left w:val="single" w:sz="4" w:space="0" w:color="000000"/>
              <w:bottom w:val="single" w:sz="4" w:space="0" w:color="000000"/>
            </w:tcBorders>
            <w:shd w:val="clear" w:color="auto" w:fill="auto"/>
            <w:vAlign w:val="center"/>
          </w:tcPr>
          <w:p w14:paraId="601BFBE5" w14:textId="5C26421F"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2C9B75F1"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08765D" w14:textId="77777777" w:rsidR="00DF193C" w:rsidRPr="00274B25" w:rsidRDefault="00DF193C" w:rsidP="00DF193C">
            <w:pPr>
              <w:snapToGrid w:val="0"/>
              <w:spacing w:before="120"/>
              <w:rPr>
                <w:rFonts w:cs="Tahoma"/>
                <w:bCs/>
                <w:szCs w:val="22"/>
                <w:lang w:val="el-GR" w:eastAsia="el-GR"/>
              </w:rPr>
            </w:pPr>
          </w:p>
        </w:tc>
      </w:tr>
      <w:tr w:rsidR="00DF193C" w:rsidRPr="00274B25" w14:paraId="53B466C7"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7D8BBC57"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74C54013" w14:textId="7E8CA986"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Στην περίπτωση ορθής επανάληψης εγγράφου (εισερχόμενο ή εξερχόμενο), το νέο έγγραφο να λαμβάνει τον ίδιο αριθμό πρωτοκόλλου και να υπάρχει η αντίστοιχη επιλογή χαρακτηρισμού του νέου εγγράφου ως έγγραφο ορθής επανάληψης.</w:t>
            </w:r>
          </w:p>
        </w:tc>
        <w:tc>
          <w:tcPr>
            <w:tcW w:w="715" w:type="pct"/>
            <w:tcBorders>
              <w:top w:val="single" w:sz="4" w:space="0" w:color="000000"/>
              <w:left w:val="single" w:sz="4" w:space="0" w:color="000000"/>
              <w:bottom w:val="single" w:sz="4" w:space="0" w:color="000000"/>
            </w:tcBorders>
            <w:shd w:val="clear" w:color="auto" w:fill="auto"/>
            <w:vAlign w:val="center"/>
          </w:tcPr>
          <w:p w14:paraId="4E381D73" w14:textId="42C37953"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59CEAB0E"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850F9A" w14:textId="77777777" w:rsidR="00DF193C" w:rsidRPr="00274B25" w:rsidRDefault="00DF193C" w:rsidP="00DF193C">
            <w:pPr>
              <w:snapToGrid w:val="0"/>
              <w:spacing w:before="120"/>
              <w:rPr>
                <w:rFonts w:cs="Tahoma"/>
                <w:bCs/>
                <w:szCs w:val="22"/>
                <w:lang w:val="el-GR" w:eastAsia="el-GR"/>
              </w:rPr>
            </w:pPr>
          </w:p>
        </w:tc>
      </w:tr>
      <w:tr w:rsidR="00DF193C" w:rsidRPr="00274B25" w14:paraId="51FCD861"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4AD7C658"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52E106F1" w14:textId="2D82CC47"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 xml:space="preserve">Δημιουργία λειτουργικότητας </w:t>
            </w:r>
            <w:r w:rsidRPr="00274B25">
              <w:rPr>
                <w:rFonts w:cs="Tahoma"/>
                <w:color w:val="000000"/>
                <w:szCs w:val="22"/>
              </w:rPr>
              <w:t>versioning</w:t>
            </w:r>
            <w:r w:rsidRPr="00274B25">
              <w:rPr>
                <w:rFonts w:cs="Tahoma"/>
                <w:color w:val="000000"/>
                <w:szCs w:val="22"/>
                <w:lang w:val="el-GR"/>
              </w:rPr>
              <w:t xml:space="preserve"> των εγγράφων εντός της εφαρμογής και των υποσυστημάτων της.</w:t>
            </w:r>
          </w:p>
        </w:tc>
        <w:tc>
          <w:tcPr>
            <w:tcW w:w="715" w:type="pct"/>
            <w:tcBorders>
              <w:top w:val="single" w:sz="4" w:space="0" w:color="000000"/>
              <w:left w:val="single" w:sz="4" w:space="0" w:color="000000"/>
              <w:bottom w:val="single" w:sz="4" w:space="0" w:color="000000"/>
            </w:tcBorders>
            <w:shd w:val="clear" w:color="auto" w:fill="auto"/>
            <w:vAlign w:val="center"/>
          </w:tcPr>
          <w:p w14:paraId="1DD437C0" w14:textId="60124BBA"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716B7F50"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00139A" w14:textId="77777777" w:rsidR="00DF193C" w:rsidRPr="00274B25" w:rsidRDefault="00DF193C" w:rsidP="00DF193C">
            <w:pPr>
              <w:snapToGrid w:val="0"/>
              <w:spacing w:before="120"/>
              <w:rPr>
                <w:rFonts w:cs="Tahoma"/>
                <w:bCs/>
                <w:szCs w:val="22"/>
                <w:lang w:val="el-GR" w:eastAsia="el-GR"/>
              </w:rPr>
            </w:pPr>
          </w:p>
        </w:tc>
      </w:tr>
      <w:tr w:rsidR="00DF193C" w:rsidRPr="00274B25" w14:paraId="6A04777D"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6C05EE7B"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3A9ADE71" w14:textId="6E2AFD4C" w:rsidR="00DF193C" w:rsidRPr="00274B25" w:rsidRDefault="00DF193C" w:rsidP="00DF193C">
            <w:pPr>
              <w:snapToGrid w:val="0"/>
              <w:spacing w:before="120"/>
              <w:rPr>
                <w:rFonts w:cs="Tahoma"/>
                <w:color w:val="000000"/>
                <w:szCs w:val="22"/>
                <w:lang w:val="el-GR"/>
              </w:rPr>
            </w:pPr>
            <w:r w:rsidRPr="00274B25">
              <w:rPr>
                <w:rFonts w:cs="Tahoma"/>
                <w:color w:val="000000"/>
                <w:sz w:val="14"/>
                <w:szCs w:val="14"/>
                <w:lang w:val="el-GR"/>
              </w:rPr>
              <w:t xml:space="preserve"> </w:t>
            </w:r>
            <w:r w:rsidRPr="00274B25">
              <w:rPr>
                <w:rFonts w:cs="Tahoma"/>
                <w:color w:val="000000"/>
                <w:szCs w:val="22"/>
                <w:lang w:val="el-GR"/>
              </w:rPr>
              <w:t>Δυνατότητα προώθησης εξερχόμενων εγγράφων σε Αρχές και Υπόχρεα πρόσωπα με υπηρεσία ηλεκτρονικού ταχυδρομείου. Το μήνυμα θα είναι ψηφιακά υπογεγραμμένο και θα αποστέλλεται σε λογαριασμό καταχωρημένο στο μητρώο Υπόχρεων Προσώπων.</w:t>
            </w:r>
          </w:p>
        </w:tc>
        <w:tc>
          <w:tcPr>
            <w:tcW w:w="715" w:type="pct"/>
            <w:tcBorders>
              <w:top w:val="single" w:sz="4" w:space="0" w:color="000000"/>
              <w:left w:val="single" w:sz="4" w:space="0" w:color="000000"/>
              <w:bottom w:val="single" w:sz="4" w:space="0" w:color="000000"/>
            </w:tcBorders>
            <w:shd w:val="clear" w:color="auto" w:fill="auto"/>
            <w:vAlign w:val="center"/>
          </w:tcPr>
          <w:p w14:paraId="62547555" w14:textId="38F011F6"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5D262760"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C1847D" w14:textId="77777777" w:rsidR="00DF193C" w:rsidRPr="00274B25" w:rsidRDefault="00DF193C" w:rsidP="00DF193C">
            <w:pPr>
              <w:snapToGrid w:val="0"/>
              <w:spacing w:before="120"/>
              <w:rPr>
                <w:rFonts w:cs="Tahoma"/>
                <w:bCs/>
                <w:szCs w:val="22"/>
                <w:lang w:val="el-GR" w:eastAsia="el-GR"/>
              </w:rPr>
            </w:pPr>
          </w:p>
        </w:tc>
      </w:tr>
      <w:tr w:rsidR="00DF193C" w:rsidRPr="00274B25" w14:paraId="0018F4C9"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4868EC92"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7C488809" w14:textId="169126D0"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 xml:space="preserve">Δημιουργία δυνατότητας διαχείρισης ηλεκτρονικού ταχυδρομείου </w:t>
            </w:r>
            <w:r w:rsidRPr="00274B25">
              <w:rPr>
                <w:rFonts w:cs="Tahoma"/>
                <w:color w:val="000000"/>
                <w:szCs w:val="22"/>
                <w:lang w:val="el-GR"/>
              </w:rPr>
              <w:lastRenderedPageBreak/>
              <w:t>συγκεκριμένου λογαριασμού για την απευθείας εισαγωγή και πρωτοκόλληση των μηνυμάτων και των συνημμένων τους στην εφαρμογή.</w:t>
            </w:r>
          </w:p>
        </w:tc>
        <w:tc>
          <w:tcPr>
            <w:tcW w:w="715" w:type="pct"/>
            <w:tcBorders>
              <w:top w:val="single" w:sz="4" w:space="0" w:color="000000"/>
              <w:left w:val="single" w:sz="4" w:space="0" w:color="000000"/>
              <w:bottom w:val="single" w:sz="4" w:space="0" w:color="000000"/>
            </w:tcBorders>
            <w:shd w:val="clear" w:color="auto" w:fill="auto"/>
            <w:vAlign w:val="center"/>
          </w:tcPr>
          <w:p w14:paraId="0597A9CC" w14:textId="6CEDD9B7"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lastRenderedPageBreak/>
              <w:t>ΝΑΙ</w:t>
            </w:r>
          </w:p>
        </w:tc>
        <w:tc>
          <w:tcPr>
            <w:tcW w:w="748" w:type="pct"/>
            <w:tcBorders>
              <w:top w:val="single" w:sz="4" w:space="0" w:color="000000"/>
              <w:left w:val="single" w:sz="4" w:space="0" w:color="000000"/>
              <w:bottom w:val="single" w:sz="4" w:space="0" w:color="000000"/>
            </w:tcBorders>
            <w:shd w:val="clear" w:color="auto" w:fill="auto"/>
            <w:vAlign w:val="center"/>
          </w:tcPr>
          <w:p w14:paraId="2659B993"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30F44C" w14:textId="77777777" w:rsidR="00DF193C" w:rsidRPr="00274B25" w:rsidRDefault="00DF193C" w:rsidP="00DF193C">
            <w:pPr>
              <w:snapToGrid w:val="0"/>
              <w:spacing w:before="120"/>
              <w:rPr>
                <w:rFonts w:cs="Tahoma"/>
                <w:bCs/>
                <w:szCs w:val="22"/>
                <w:lang w:val="el-GR" w:eastAsia="el-GR"/>
              </w:rPr>
            </w:pPr>
          </w:p>
        </w:tc>
      </w:tr>
      <w:tr w:rsidR="00DF193C" w:rsidRPr="00274B25" w14:paraId="0D58293C"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58736915"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5E932EF5" w14:textId="7C9E30E0"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 xml:space="preserve">Ανάπτυξη μηχανισμού εξουσιοδότησης πρόσβασης ώστε ο Υπάλληλος να μπορεί να αιτηθεί πρόσβαση για διαβαθμισμένα έγγραφα, Αναφορές και Υποθέσεις που δεν έχει δικαίωμα και στο μηχανισμό </w:t>
            </w:r>
            <w:r w:rsidRPr="00274B25">
              <w:rPr>
                <w:rFonts w:cs="Tahoma"/>
                <w:color w:val="000000"/>
                <w:szCs w:val="22"/>
              </w:rPr>
              <w:t>full</w:t>
            </w:r>
            <w:r w:rsidRPr="00274B25">
              <w:rPr>
                <w:rFonts w:cs="Tahoma"/>
                <w:color w:val="000000"/>
                <w:szCs w:val="22"/>
                <w:lang w:val="el-GR"/>
              </w:rPr>
              <w:t xml:space="preserve"> </w:t>
            </w:r>
            <w:r w:rsidRPr="00274B25">
              <w:rPr>
                <w:rFonts w:cs="Tahoma"/>
                <w:color w:val="000000"/>
                <w:szCs w:val="22"/>
              </w:rPr>
              <w:t>index</w:t>
            </w:r>
            <w:r w:rsidRPr="00274B25">
              <w:rPr>
                <w:rFonts w:cs="Tahoma"/>
                <w:color w:val="000000"/>
                <w:szCs w:val="22"/>
                <w:lang w:val="el-GR"/>
              </w:rPr>
              <w:t xml:space="preserve"> </w:t>
            </w:r>
            <w:r w:rsidRPr="00274B25">
              <w:rPr>
                <w:rFonts w:cs="Tahoma"/>
                <w:color w:val="000000"/>
                <w:szCs w:val="22"/>
              </w:rPr>
              <w:t>search</w:t>
            </w:r>
            <w:r w:rsidRPr="00274B25">
              <w:rPr>
                <w:rFonts w:cs="Tahoma"/>
                <w:color w:val="000000"/>
                <w:szCs w:val="22"/>
                <w:lang w:val="el-GR"/>
              </w:rPr>
              <w:t xml:space="preserve"> που θα αναπτυχθεί στο πλαίσιο του παρόντος έργου. Η αίτηση θα γίνεται από τον Υπάλληλο προς τον προϊστάμενό του και αυτός θα έχει τη δυνατότητα έγκρισης, με ταυτόχρονη καταγραφή όλων των ενεργειών.</w:t>
            </w:r>
          </w:p>
        </w:tc>
        <w:tc>
          <w:tcPr>
            <w:tcW w:w="715" w:type="pct"/>
            <w:tcBorders>
              <w:top w:val="single" w:sz="4" w:space="0" w:color="000000"/>
              <w:left w:val="single" w:sz="4" w:space="0" w:color="000000"/>
              <w:bottom w:val="single" w:sz="4" w:space="0" w:color="000000"/>
            </w:tcBorders>
            <w:shd w:val="clear" w:color="auto" w:fill="auto"/>
            <w:vAlign w:val="center"/>
          </w:tcPr>
          <w:p w14:paraId="4F7D5CCC" w14:textId="7BC62907"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175DD840"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3DD670" w14:textId="77777777" w:rsidR="00DF193C" w:rsidRPr="00274B25" w:rsidRDefault="00DF193C" w:rsidP="00DF193C">
            <w:pPr>
              <w:snapToGrid w:val="0"/>
              <w:spacing w:before="120"/>
              <w:rPr>
                <w:rFonts w:cs="Tahoma"/>
                <w:bCs/>
                <w:szCs w:val="22"/>
                <w:lang w:val="el-GR" w:eastAsia="el-GR"/>
              </w:rPr>
            </w:pPr>
          </w:p>
        </w:tc>
      </w:tr>
      <w:tr w:rsidR="00DF193C" w:rsidRPr="00274B25" w14:paraId="30333371"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0A328C29"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5037BE8F" w14:textId="32648D09"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Στο φάκελο της Υπόθεσης να προβλεφθούν ειδικά πεδία με κρίσιμες πληροφορίες για τη διαμοίραση (</w:t>
            </w:r>
            <w:r w:rsidRPr="00274B25">
              <w:rPr>
                <w:rFonts w:cs="Tahoma"/>
                <w:color w:val="000000"/>
                <w:szCs w:val="22"/>
              </w:rPr>
              <w:t>dissemination</w:t>
            </w:r>
            <w:r w:rsidRPr="00274B25">
              <w:rPr>
                <w:rFonts w:cs="Tahoma"/>
                <w:color w:val="000000"/>
                <w:szCs w:val="22"/>
                <w:lang w:val="el-GR"/>
              </w:rPr>
              <w:t>) και την ανατροφοδότηση (</w:t>
            </w:r>
            <w:r w:rsidRPr="00274B25">
              <w:rPr>
                <w:rFonts w:cs="Tahoma"/>
                <w:color w:val="000000"/>
                <w:szCs w:val="22"/>
              </w:rPr>
              <w:t>feedback</w:t>
            </w:r>
            <w:r w:rsidRPr="00274B25">
              <w:rPr>
                <w:rFonts w:cs="Tahoma"/>
                <w:color w:val="000000"/>
                <w:szCs w:val="22"/>
                <w:lang w:val="el-GR"/>
              </w:rPr>
              <w:t>) των προϊόντων ανάλυσης της Αρχής από και προς τις αρμόδιες αρχές. Η συμπλήρωση των πεδίων αυτών να είναι υποχρεωτική για την ολοκλήρωση μιας Υπόθεσης.</w:t>
            </w:r>
          </w:p>
        </w:tc>
        <w:tc>
          <w:tcPr>
            <w:tcW w:w="715" w:type="pct"/>
            <w:tcBorders>
              <w:top w:val="single" w:sz="4" w:space="0" w:color="000000"/>
              <w:left w:val="single" w:sz="4" w:space="0" w:color="000000"/>
              <w:bottom w:val="single" w:sz="4" w:space="0" w:color="000000"/>
            </w:tcBorders>
            <w:shd w:val="clear" w:color="auto" w:fill="auto"/>
            <w:vAlign w:val="center"/>
          </w:tcPr>
          <w:p w14:paraId="05966099" w14:textId="22B9A644"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75048F97"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059508" w14:textId="77777777" w:rsidR="00DF193C" w:rsidRPr="00274B25" w:rsidRDefault="00DF193C" w:rsidP="00DF193C">
            <w:pPr>
              <w:snapToGrid w:val="0"/>
              <w:spacing w:before="120"/>
              <w:rPr>
                <w:rFonts w:cs="Tahoma"/>
                <w:bCs/>
                <w:szCs w:val="22"/>
                <w:lang w:val="el-GR" w:eastAsia="el-GR"/>
              </w:rPr>
            </w:pPr>
          </w:p>
        </w:tc>
      </w:tr>
      <w:tr w:rsidR="00DF193C" w:rsidRPr="00274B25" w14:paraId="7861BBA2"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3749403B"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1031EA88" w14:textId="5EAC8B49" w:rsidR="00DF193C" w:rsidRPr="00274B25" w:rsidRDefault="00DF193C" w:rsidP="00DF193C">
            <w:pPr>
              <w:snapToGrid w:val="0"/>
              <w:spacing w:before="120"/>
              <w:rPr>
                <w:rFonts w:cs="Tahoma"/>
                <w:color w:val="000000"/>
                <w:szCs w:val="22"/>
                <w:lang w:val="el-GR"/>
              </w:rPr>
            </w:pPr>
            <w:r w:rsidRPr="00274B25">
              <w:rPr>
                <w:rFonts w:cs="Tahoma"/>
                <w:color w:val="000000"/>
                <w:sz w:val="14"/>
                <w:szCs w:val="14"/>
                <w:lang w:val="el-GR"/>
              </w:rPr>
              <w:t xml:space="preserve"> </w:t>
            </w:r>
            <w:r w:rsidRPr="00274B25">
              <w:rPr>
                <w:rFonts w:cs="Tahoma"/>
                <w:color w:val="000000"/>
                <w:szCs w:val="22"/>
                <w:lang w:val="el-GR"/>
              </w:rPr>
              <w:t>Για να ολοκληρωθεί μια Υπόθεση θα πρέπει να έχουν συμπληρωθεί υποχρεωτικά οι καρτέλες «Ύποπτοι Υπόθεσης» και «Βασικά Αδικήματα».</w:t>
            </w:r>
          </w:p>
        </w:tc>
        <w:tc>
          <w:tcPr>
            <w:tcW w:w="715" w:type="pct"/>
            <w:tcBorders>
              <w:top w:val="single" w:sz="4" w:space="0" w:color="000000"/>
              <w:left w:val="single" w:sz="4" w:space="0" w:color="000000"/>
              <w:bottom w:val="single" w:sz="4" w:space="0" w:color="000000"/>
            </w:tcBorders>
            <w:shd w:val="clear" w:color="auto" w:fill="auto"/>
            <w:vAlign w:val="center"/>
          </w:tcPr>
          <w:p w14:paraId="65FF27BD" w14:textId="472C3C4B"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08A470AE"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836FB8" w14:textId="77777777" w:rsidR="00DF193C" w:rsidRPr="00274B25" w:rsidRDefault="00DF193C" w:rsidP="00DF193C">
            <w:pPr>
              <w:snapToGrid w:val="0"/>
              <w:spacing w:before="120"/>
              <w:rPr>
                <w:rFonts w:cs="Tahoma"/>
                <w:bCs/>
                <w:szCs w:val="22"/>
                <w:lang w:val="el-GR" w:eastAsia="el-GR"/>
              </w:rPr>
            </w:pPr>
          </w:p>
        </w:tc>
      </w:tr>
      <w:tr w:rsidR="00DF193C" w:rsidRPr="00274B25" w14:paraId="6CA767FE"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5868353A"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30CEEA2E" w14:textId="64F24C06" w:rsidR="00DF193C" w:rsidRPr="00274B25" w:rsidRDefault="00DF193C" w:rsidP="00DF193C">
            <w:pPr>
              <w:snapToGrid w:val="0"/>
              <w:spacing w:before="120"/>
              <w:rPr>
                <w:rFonts w:cs="Tahoma"/>
                <w:color w:val="000000"/>
                <w:szCs w:val="22"/>
                <w:lang w:val="el-GR"/>
              </w:rPr>
            </w:pPr>
            <w:r w:rsidRPr="00274B25">
              <w:rPr>
                <w:rFonts w:cs="Tahoma"/>
                <w:color w:val="000000"/>
                <w:sz w:val="14"/>
                <w:szCs w:val="14"/>
                <w:lang w:val="el-GR"/>
              </w:rPr>
              <w:t xml:space="preserve"> </w:t>
            </w:r>
            <w:r w:rsidRPr="00274B25">
              <w:rPr>
                <w:rFonts w:cs="Tahoma"/>
                <w:color w:val="000000"/>
                <w:szCs w:val="22"/>
                <w:lang w:val="el-GR"/>
              </w:rPr>
              <w:t>Να υλοποιηθεί η δυνατότητα εκάστοτε υπάλληλος στον οποίο έχει ανατεθεί η ανάλυση υπόθεσης να λαμβάνει αυτόματη ειδοποίηση στο μενού Ειδοποιήσεις στις περιπτώσεις όπου αυτή (η υπόθεση) εμπλουτίζεται με νέο υλικό.</w:t>
            </w:r>
          </w:p>
        </w:tc>
        <w:tc>
          <w:tcPr>
            <w:tcW w:w="715" w:type="pct"/>
            <w:tcBorders>
              <w:top w:val="single" w:sz="4" w:space="0" w:color="000000"/>
              <w:left w:val="single" w:sz="4" w:space="0" w:color="000000"/>
              <w:bottom w:val="single" w:sz="4" w:space="0" w:color="000000"/>
            </w:tcBorders>
            <w:shd w:val="clear" w:color="auto" w:fill="auto"/>
            <w:vAlign w:val="center"/>
          </w:tcPr>
          <w:p w14:paraId="0CFAC712" w14:textId="22BB4186"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0BB3C7A6"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FED112" w14:textId="77777777" w:rsidR="00DF193C" w:rsidRPr="00274B25" w:rsidRDefault="00DF193C" w:rsidP="00DF193C">
            <w:pPr>
              <w:snapToGrid w:val="0"/>
              <w:spacing w:before="120"/>
              <w:rPr>
                <w:rFonts w:cs="Tahoma"/>
                <w:bCs/>
                <w:szCs w:val="22"/>
                <w:lang w:val="el-GR" w:eastAsia="el-GR"/>
              </w:rPr>
            </w:pPr>
          </w:p>
        </w:tc>
      </w:tr>
      <w:tr w:rsidR="00DF193C" w:rsidRPr="00274B25" w14:paraId="3BF18DD3"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6D4D6DE9"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4E7E808D" w14:textId="531C6F85"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Κατά το άνοιγμα μιας νέας Υπόθεσης να μην υπάρχει η δυνατότητα επιλογής Βασικού Αδικήματος. Η καρτέλα αυτή θα πρέπει να παραμένει κενή και να συμπληρώνεται υποχρεωτικά από τον εκάστοτε αναλυτή, είτε κατά τη διάρκεια της ανάλυσης, είτε κατά την ολοκλήρωση της Υπόθεσης.</w:t>
            </w:r>
          </w:p>
        </w:tc>
        <w:tc>
          <w:tcPr>
            <w:tcW w:w="715" w:type="pct"/>
            <w:tcBorders>
              <w:top w:val="single" w:sz="4" w:space="0" w:color="000000"/>
              <w:left w:val="single" w:sz="4" w:space="0" w:color="000000"/>
              <w:bottom w:val="single" w:sz="4" w:space="0" w:color="000000"/>
            </w:tcBorders>
            <w:shd w:val="clear" w:color="auto" w:fill="auto"/>
            <w:vAlign w:val="center"/>
          </w:tcPr>
          <w:p w14:paraId="66167344" w14:textId="04CD63E3"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0650F3F0"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AF7CE" w14:textId="77777777" w:rsidR="00DF193C" w:rsidRPr="00274B25" w:rsidRDefault="00DF193C" w:rsidP="00DF193C">
            <w:pPr>
              <w:snapToGrid w:val="0"/>
              <w:spacing w:before="120"/>
              <w:rPr>
                <w:rFonts w:cs="Tahoma"/>
                <w:bCs/>
                <w:szCs w:val="22"/>
                <w:lang w:val="el-GR" w:eastAsia="el-GR"/>
              </w:rPr>
            </w:pPr>
          </w:p>
        </w:tc>
      </w:tr>
      <w:tr w:rsidR="00DF193C" w:rsidRPr="00274B25" w14:paraId="748EDA0B"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3CDAB863"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2DE0748C" w14:textId="34DD256B"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 xml:space="preserve">Κατά την επεξεργασία των Υποθέσεων να υπάρχει η δυνατότητα προσθήκης </w:t>
            </w:r>
            <w:r w:rsidRPr="00274B25">
              <w:rPr>
                <w:rFonts w:cs="Tahoma"/>
                <w:color w:val="000000"/>
                <w:szCs w:val="22"/>
                <w:lang w:val="el-GR"/>
              </w:rPr>
              <w:lastRenderedPageBreak/>
              <w:t>υπόπτων με επιλογή από το μητρώο αναφερόμενων.</w:t>
            </w:r>
          </w:p>
        </w:tc>
        <w:tc>
          <w:tcPr>
            <w:tcW w:w="715" w:type="pct"/>
            <w:tcBorders>
              <w:top w:val="single" w:sz="4" w:space="0" w:color="000000"/>
              <w:left w:val="single" w:sz="4" w:space="0" w:color="000000"/>
              <w:bottom w:val="single" w:sz="4" w:space="0" w:color="000000"/>
            </w:tcBorders>
            <w:shd w:val="clear" w:color="auto" w:fill="auto"/>
            <w:vAlign w:val="center"/>
          </w:tcPr>
          <w:p w14:paraId="16E3FCBF" w14:textId="567DA367"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lastRenderedPageBreak/>
              <w:t>ΝΑΙ</w:t>
            </w:r>
          </w:p>
        </w:tc>
        <w:tc>
          <w:tcPr>
            <w:tcW w:w="748" w:type="pct"/>
            <w:tcBorders>
              <w:top w:val="single" w:sz="4" w:space="0" w:color="000000"/>
              <w:left w:val="single" w:sz="4" w:space="0" w:color="000000"/>
              <w:bottom w:val="single" w:sz="4" w:space="0" w:color="000000"/>
            </w:tcBorders>
            <w:shd w:val="clear" w:color="auto" w:fill="auto"/>
            <w:vAlign w:val="center"/>
          </w:tcPr>
          <w:p w14:paraId="4363F5B7"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D64E83" w14:textId="77777777" w:rsidR="00DF193C" w:rsidRPr="00274B25" w:rsidRDefault="00DF193C" w:rsidP="00DF193C">
            <w:pPr>
              <w:snapToGrid w:val="0"/>
              <w:spacing w:before="120"/>
              <w:rPr>
                <w:rFonts w:cs="Tahoma"/>
                <w:bCs/>
                <w:szCs w:val="22"/>
                <w:lang w:val="el-GR" w:eastAsia="el-GR"/>
              </w:rPr>
            </w:pPr>
          </w:p>
        </w:tc>
      </w:tr>
      <w:tr w:rsidR="00DF193C" w:rsidRPr="00274B25" w14:paraId="6FD48AEE"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274FCBE9"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3B4E837C" w14:textId="1B11CDBD" w:rsidR="00DF193C" w:rsidRPr="00274B25" w:rsidRDefault="00DF193C" w:rsidP="00DF193C">
            <w:pPr>
              <w:snapToGrid w:val="0"/>
              <w:spacing w:before="120"/>
              <w:rPr>
                <w:rFonts w:cs="Tahoma"/>
                <w:color w:val="000000"/>
                <w:szCs w:val="22"/>
                <w:lang w:val="el-GR"/>
              </w:rPr>
            </w:pPr>
            <w:r w:rsidRPr="00274B25">
              <w:rPr>
                <w:rFonts w:cs="Tahoma"/>
                <w:color w:val="000000"/>
                <w:sz w:val="14"/>
                <w:szCs w:val="14"/>
                <w:lang w:val="el-GR"/>
              </w:rPr>
              <w:t xml:space="preserve"> </w:t>
            </w:r>
            <w:r w:rsidRPr="00274B25">
              <w:rPr>
                <w:rFonts w:cs="Tahoma"/>
                <w:color w:val="000000"/>
                <w:szCs w:val="22"/>
                <w:lang w:val="el-GR"/>
              </w:rPr>
              <w:t>Τροποποίηση των υπαρχουσών δυνατοτήτων εξαγωγής στατιστικών δεδομένων από την εφαρμογή έτσι ώστε να μπορούν να εξαχθούν σε επεξεργάσιμη μορφή.</w:t>
            </w:r>
          </w:p>
        </w:tc>
        <w:tc>
          <w:tcPr>
            <w:tcW w:w="715" w:type="pct"/>
            <w:tcBorders>
              <w:top w:val="single" w:sz="4" w:space="0" w:color="000000"/>
              <w:left w:val="single" w:sz="4" w:space="0" w:color="000000"/>
              <w:bottom w:val="single" w:sz="4" w:space="0" w:color="000000"/>
            </w:tcBorders>
            <w:shd w:val="clear" w:color="auto" w:fill="auto"/>
            <w:vAlign w:val="center"/>
          </w:tcPr>
          <w:p w14:paraId="4E16FDB8" w14:textId="2CF27924"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6310553B"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A2AD07" w14:textId="77777777" w:rsidR="00DF193C" w:rsidRPr="00274B25" w:rsidRDefault="00DF193C" w:rsidP="00DF193C">
            <w:pPr>
              <w:snapToGrid w:val="0"/>
              <w:spacing w:before="120"/>
              <w:rPr>
                <w:rFonts w:cs="Tahoma"/>
                <w:bCs/>
                <w:szCs w:val="22"/>
                <w:lang w:val="el-GR" w:eastAsia="el-GR"/>
              </w:rPr>
            </w:pPr>
          </w:p>
        </w:tc>
      </w:tr>
      <w:tr w:rsidR="00DF193C" w:rsidRPr="00274B25" w14:paraId="79879B6E"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47E2BECD"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60BE9F81" w14:textId="6816548C"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Δυνατότητα για τις αναφορές που υποβάλλονται σε έντυπη μορφή να ακολουθείται η διαδικασία καταχώρησης και περαιτέρω επεξεργασίας που εφαρμόζεται για όσες υποβάλλονται ηλεκτρονικά.</w:t>
            </w:r>
          </w:p>
        </w:tc>
        <w:tc>
          <w:tcPr>
            <w:tcW w:w="715" w:type="pct"/>
            <w:tcBorders>
              <w:top w:val="single" w:sz="4" w:space="0" w:color="000000"/>
              <w:left w:val="single" w:sz="4" w:space="0" w:color="000000"/>
              <w:bottom w:val="single" w:sz="4" w:space="0" w:color="000000"/>
            </w:tcBorders>
            <w:shd w:val="clear" w:color="auto" w:fill="auto"/>
            <w:vAlign w:val="center"/>
          </w:tcPr>
          <w:p w14:paraId="0BF9FA53" w14:textId="6D1E21EF"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1004E931"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72C8A1" w14:textId="77777777" w:rsidR="00DF193C" w:rsidRPr="00274B25" w:rsidRDefault="00DF193C" w:rsidP="00DF193C">
            <w:pPr>
              <w:snapToGrid w:val="0"/>
              <w:spacing w:before="120"/>
              <w:rPr>
                <w:rFonts w:cs="Tahoma"/>
                <w:bCs/>
                <w:szCs w:val="22"/>
                <w:lang w:val="el-GR" w:eastAsia="el-GR"/>
              </w:rPr>
            </w:pPr>
          </w:p>
        </w:tc>
      </w:tr>
      <w:tr w:rsidR="00DF193C" w:rsidRPr="00274B25" w14:paraId="5566C2FA"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6262CE15"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0388F70A" w14:textId="28899CF4"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 xml:space="preserve">Στην καταχώρηση ψηφιοποιημένης αναφοράς, να αναπτυχθεί δυνατότητα για καταχώρηση των αναφερόμενων στο Μητρώο Αναφερόμενων με εκμετάλλευση του </w:t>
            </w:r>
            <w:r w:rsidRPr="00274B25">
              <w:rPr>
                <w:rFonts w:cs="Tahoma"/>
                <w:color w:val="000000"/>
                <w:szCs w:val="22"/>
              </w:rPr>
              <w:t>web</w:t>
            </w:r>
            <w:r w:rsidRPr="00274B25">
              <w:rPr>
                <w:rFonts w:cs="Tahoma"/>
                <w:color w:val="000000"/>
                <w:szCs w:val="22"/>
                <w:lang w:val="el-GR"/>
              </w:rPr>
              <w:t xml:space="preserve"> </w:t>
            </w:r>
            <w:r w:rsidRPr="00274B25">
              <w:rPr>
                <w:rFonts w:cs="Tahoma"/>
                <w:color w:val="000000"/>
                <w:szCs w:val="22"/>
              </w:rPr>
              <w:t>service</w:t>
            </w:r>
            <w:r w:rsidRPr="00274B25">
              <w:rPr>
                <w:rFonts w:cs="Tahoma"/>
                <w:color w:val="000000"/>
                <w:szCs w:val="22"/>
                <w:lang w:val="el-GR"/>
              </w:rPr>
              <w:t xml:space="preserve"> «ΜΗΤΡΩΟ ΦΟΡΟΛΟΓΟΥΜΕΝΩΝ» της Γ.Γ.Π.Σ.Δ.Δ και η αναφορά να ακολουθεί τη διαδικασία των ηλεκτρονικώς υποβαλλόμενων αναφορών.</w:t>
            </w:r>
          </w:p>
        </w:tc>
        <w:tc>
          <w:tcPr>
            <w:tcW w:w="715" w:type="pct"/>
            <w:tcBorders>
              <w:top w:val="single" w:sz="4" w:space="0" w:color="000000"/>
              <w:left w:val="single" w:sz="4" w:space="0" w:color="000000"/>
              <w:bottom w:val="single" w:sz="4" w:space="0" w:color="000000"/>
            </w:tcBorders>
            <w:shd w:val="clear" w:color="auto" w:fill="auto"/>
            <w:vAlign w:val="center"/>
          </w:tcPr>
          <w:p w14:paraId="3879F454" w14:textId="490AC4A4"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399F0F1C"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1381C9" w14:textId="77777777" w:rsidR="00DF193C" w:rsidRPr="00274B25" w:rsidRDefault="00DF193C" w:rsidP="00DF193C">
            <w:pPr>
              <w:snapToGrid w:val="0"/>
              <w:spacing w:before="120"/>
              <w:rPr>
                <w:rFonts w:cs="Tahoma"/>
                <w:bCs/>
                <w:szCs w:val="22"/>
                <w:lang w:val="el-GR" w:eastAsia="el-GR"/>
              </w:rPr>
            </w:pPr>
          </w:p>
        </w:tc>
      </w:tr>
      <w:tr w:rsidR="00DF193C" w:rsidRPr="00274B25" w14:paraId="537F83F5"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6252CB2F"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1D49A62A" w14:textId="1EFE2147"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Δυνατότητα δημιουργίας λιστών προερχόμενων από το μητρώο Οργανισμών βάσει συγκεκριμένων κριτηρίων (ομοειδείς οργανισμοί κλπ).</w:t>
            </w:r>
          </w:p>
        </w:tc>
        <w:tc>
          <w:tcPr>
            <w:tcW w:w="715" w:type="pct"/>
            <w:tcBorders>
              <w:top w:val="single" w:sz="4" w:space="0" w:color="000000"/>
              <w:left w:val="single" w:sz="4" w:space="0" w:color="000000"/>
              <w:bottom w:val="single" w:sz="4" w:space="0" w:color="000000"/>
            </w:tcBorders>
            <w:shd w:val="clear" w:color="auto" w:fill="auto"/>
            <w:vAlign w:val="center"/>
          </w:tcPr>
          <w:p w14:paraId="2D7855CD" w14:textId="3D26ACE2"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7C806A51"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7BA540" w14:textId="77777777" w:rsidR="00DF193C" w:rsidRPr="00274B25" w:rsidRDefault="00DF193C" w:rsidP="00DF193C">
            <w:pPr>
              <w:snapToGrid w:val="0"/>
              <w:spacing w:before="120"/>
              <w:rPr>
                <w:rFonts w:cs="Tahoma"/>
                <w:bCs/>
                <w:szCs w:val="22"/>
                <w:lang w:val="el-GR" w:eastAsia="el-GR"/>
              </w:rPr>
            </w:pPr>
          </w:p>
        </w:tc>
      </w:tr>
      <w:tr w:rsidR="00DF193C" w:rsidRPr="00274B25" w14:paraId="6D8C924E"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5DF62392"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46BF8283" w14:textId="7C552D41"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 xml:space="preserve">Δυνατότητα χαρακτηρισμού αναφορών ως </w:t>
            </w:r>
            <w:r w:rsidRPr="00274B25">
              <w:rPr>
                <w:rFonts w:cs="Tahoma"/>
                <w:color w:val="000000"/>
                <w:szCs w:val="22"/>
              </w:rPr>
              <w:t>false</w:t>
            </w:r>
            <w:r w:rsidRPr="00274B25">
              <w:rPr>
                <w:rFonts w:cs="Tahoma"/>
                <w:color w:val="000000"/>
                <w:szCs w:val="22"/>
                <w:lang w:val="el-GR"/>
              </w:rPr>
              <w:t xml:space="preserve"> </w:t>
            </w:r>
            <w:r w:rsidRPr="00274B25">
              <w:rPr>
                <w:rFonts w:cs="Tahoma"/>
                <w:color w:val="000000"/>
                <w:szCs w:val="22"/>
              </w:rPr>
              <w:t>positive</w:t>
            </w:r>
            <w:r w:rsidRPr="00274B25">
              <w:rPr>
                <w:rFonts w:cs="Tahoma"/>
                <w:color w:val="000000"/>
                <w:szCs w:val="22"/>
                <w:lang w:val="el-GR"/>
              </w:rPr>
              <w:t xml:space="preserve"> και του λόγου.</w:t>
            </w:r>
          </w:p>
        </w:tc>
        <w:tc>
          <w:tcPr>
            <w:tcW w:w="715" w:type="pct"/>
            <w:tcBorders>
              <w:top w:val="single" w:sz="4" w:space="0" w:color="000000"/>
              <w:left w:val="single" w:sz="4" w:space="0" w:color="000000"/>
              <w:bottom w:val="single" w:sz="4" w:space="0" w:color="000000"/>
            </w:tcBorders>
            <w:shd w:val="clear" w:color="auto" w:fill="auto"/>
            <w:vAlign w:val="center"/>
          </w:tcPr>
          <w:p w14:paraId="3BFEB9B3" w14:textId="0FC323C2"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3626E743"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82CA03" w14:textId="77777777" w:rsidR="00DF193C" w:rsidRPr="00274B25" w:rsidRDefault="00DF193C" w:rsidP="00DF193C">
            <w:pPr>
              <w:snapToGrid w:val="0"/>
              <w:spacing w:before="120"/>
              <w:rPr>
                <w:rFonts w:cs="Tahoma"/>
                <w:bCs/>
                <w:szCs w:val="22"/>
                <w:lang w:val="el-GR" w:eastAsia="el-GR"/>
              </w:rPr>
            </w:pPr>
          </w:p>
        </w:tc>
      </w:tr>
      <w:tr w:rsidR="00DF193C" w:rsidRPr="00274B25" w14:paraId="0D60C27D"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44D5A389"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52EF9982" w14:textId="6AB6007C" w:rsidR="00DF193C" w:rsidRPr="00274B25" w:rsidRDefault="00DF193C" w:rsidP="00DF193C">
            <w:pPr>
              <w:snapToGrid w:val="0"/>
              <w:spacing w:before="120"/>
              <w:rPr>
                <w:rFonts w:cs="Tahoma"/>
                <w:color w:val="000000"/>
                <w:szCs w:val="22"/>
                <w:lang w:val="el-GR"/>
              </w:rPr>
            </w:pPr>
            <w:r w:rsidRPr="00274B25">
              <w:rPr>
                <w:rFonts w:cs="Tahoma"/>
                <w:color w:val="000000"/>
                <w:sz w:val="14"/>
                <w:szCs w:val="14"/>
                <w:lang w:val="el-GR"/>
              </w:rPr>
              <w:t xml:space="preserve"> </w:t>
            </w:r>
            <w:r w:rsidRPr="00274B25">
              <w:rPr>
                <w:rFonts w:cs="Tahoma"/>
                <w:color w:val="000000"/>
                <w:szCs w:val="22"/>
                <w:lang w:val="el-GR"/>
              </w:rPr>
              <w:t>Για τις συσχετίσεις και από-συσχετίσεις μεταξύ αναφερόμενων/υπόπτων/σχετιζόμενων και υποθέσεων να είναι υποχρεωτική η καταγραφή σχολίου που να αιτιολογεί την ενέργεια. Κάθε αλλαγή θα πρέπει να καταγράφεται και να ενημερώνεται σχετικά ο καθορισμένος για αυτό ρόλος.</w:t>
            </w:r>
          </w:p>
        </w:tc>
        <w:tc>
          <w:tcPr>
            <w:tcW w:w="715" w:type="pct"/>
            <w:tcBorders>
              <w:top w:val="single" w:sz="4" w:space="0" w:color="000000"/>
              <w:left w:val="single" w:sz="4" w:space="0" w:color="000000"/>
              <w:bottom w:val="single" w:sz="4" w:space="0" w:color="000000"/>
            </w:tcBorders>
            <w:shd w:val="clear" w:color="auto" w:fill="auto"/>
            <w:vAlign w:val="center"/>
          </w:tcPr>
          <w:p w14:paraId="4CE0E8CB" w14:textId="4C3F9228"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6B4F820B"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3CD914" w14:textId="77777777" w:rsidR="00DF193C" w:rsidRPr="00274B25" w:rsidRDefault="00DF193C" w:rsidP="00DF193C">
            <w:pPr>
              <w:snapToGrid w:val="0"/>
              <w:spacing w:before="120"/>
              <w:rPr>
                <w:rFonts w:cs="Tahoma"/>
                <w:bCs/>
                <w:szCs w:val="22"/>
                <w:lang w:val="el-GR" w:eastAsia="el-GR"/>
              </w:rPr>
            </w:pPr>
          </w:p>
        </w:tc>
      </w:tr>
      <w:tr w:rsidR="00DF193C" w:rsidRPr="00274B25" w14:paraId="45CD22E5"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5411F04E"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4F3CB155" w14:textId="335585BE"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 xml:space="preserve">Δυνατότητα χρονικής παρακολούθησης της προόδου ανάλυσης μιας Υπόθεσης από τον εκάστοτε Προϊστάμενο Τμήματος σε στυλ οριζόντιου ιστογράμματος (βλ. διάγραμμα </w:t>
            </w:r>
            <w:r w:rsidRPr="00274B25">
              <w:rPr>
                <w:rFonts w:cs="Tahoma"/>
                <w:color w:val="000000"/>
                <w:szCs w:val="22"/>
              </w:rPr>
              <w:t>Gantt</w:t>
            </w:r>
            <w:r w:rsidRPr="00274B25">
              <w:rPr>
                <w:rFonts w:cs="Tahoma"/>
                <w:color w:val="000000"/>
                <w:szCs w:val="22"/>
                <w:lang w:val="el-GR"/>
              </w:rPr>
              <w:t>).</w:t>
            </w:r>
          </w:p>
        </w:tc>
        <w:tc>
          <w:tcPr>
            <w:tcW w:w="715" w:type="pct"/>
            <w:tcBorders>
              <w:top w:val="single" w:sz="4" w:space="0" w:color="000000"/>
              <w:left w:val="single" w:sz="4" w:space="0" w:color="000000"/>
              <w:bottom w:val="single" w:sz="4" w:space="0" w:color="000000"/>
            </w:tcBorders>
            <w:shd w:val="clear" w:color="auto" w:fill="auto"/>
            <w:vAlign w:val="center"/>
          </w:tcPr>
          <w:p w14:paraId="666BF147" w14:textId="3DD6E9B7"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5614241B"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BA0E8D" w14:textId="77777777" w:rsidR="00DF193C" w:rsidRPr="00274B25" w:rsidRDefault="00DF193C" w:rsidP="00DF193C">
            <w:pPr>
              <w:snapToGrid w:val="0"/>
              <w:spacing w:before="120"/>
              <w:rPr>
                <w:rFonts w:cs="Tahoma"/>
                <w:bCs/>
                <w:szCs w:val="22"/>
                <w:lang w:val="el-GR" w:eastAsia="el-GR"/>
              </w:rPr>
            </w:pPr>
          </w:p>
        </w:tc>
      </w:tr>
      <w:tr w:rsidR="00DF193C" w:rsidRPr="00274B25" w14:paraId="25515792"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69C085B4"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19D6346B" w14:textId="72F8A788"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 xml:space="preserve">Δημιουργία νέας κατηγορίας δεσμεύσεων που θα ονομάζεται «Προσωρινή Δέσμευση», με </w:t>
            </w:r>
            <w:r w:rsidRPr="00274B25">
              <w:rPr>
                <w:rFonts w:cs="Tahoma"/>
                <w:color w:val="000000"/>
                <w:szCs w:val="22"/>
                <w:lang w:val="el-GR"/>
              </w:rPr>
              <w:lastRenderedPageBreak/>
              <w:t>συγκεκριμένη περίοδο ισχύος, με δική της αρίθμηση και κατηγορία πρωτοκόλλου. Επίσης, να υπάρχει δυνατότητα αποδέσμευσης με αυτόματο τρόπο στο τέλος της περιόδου ισχύος ή με ενέργεια αναλυτή, προ της παρόδου της περιόδου ισχύος.</w:t>
            </w:r>
          </w:p>
        </w:tc>
        <w:tc>
          <w:tcPr>
            <w:tcW w:w="715" w:type="pct"/>
            <w:tcBorders>
              <w:top w:val="single" w:sz="4" w:space="0" w:color="000000"/>
              <w:left w:val="single" w:sz="4" w:space="0" w:color="000000"/>
              <w:bottom w:val="single" w:sz="4" w:space="0" w:color="000000"/>
            </w:tcBorders>
            <w:shd w:val="clear" w:color="auto" w:fill="auto"/>
            <w:vAlign w:val="center"/>
          </w:tcPr>
          <w:p w14:paraId="49A5A12C" w14:textId="78D0DB82"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lastRenderedPageBreak/>
              <w:t>ΝΑΙ</w:t>
            </w:r>
          </w:p>
        </w:tc>
        <w:tc>
          <w:tcPr>
            <w:tcW w:w="748" w:type="pct"/>
            <w:tcBorders>
              <w:top w:val="single" w:sz="4" w:space="0" w:color="000000"/>
              <w:left w:val="single" w:sz="4" w:space="0" w:color="000000"/>
              <w:bottom w:val="single" w:sz="4" w:space="0" w:color="000000"/>
            </w:tcBorders>
            <w:shd w:val="clear" w:color="auto" w:fill="auto"/>
            <w:vAlign w:val="center"/>
          </w:tcPr>
          <w:p w14:paraId="7224E694"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AEB48E" w14:textId="77777777" w:rsidR="00DF193C" w:rsidRPr="00274B25" w:rsidRDefault="00DF193C" w:rsidP="00DF193C">
            <w:pPr>
              <w:snapToGrid w:val="0"/>
              <w:spacing w:before="120"/>
              <w:rPr>
                <w:rFonts w:cs="Tahoma"/>
                <w:bCs/>
                <w:szCs w:val="22"/>
                <w:lang w:val="el-GR" w:eastAsia="el-GR"/>
              </w:rPr>
            </w:pPr>
          </w:p>
        </w:tc>
      </w:tr>
      <w:tr w:rsidR="00DF193C" w:rsidRPr="00274B25" w14:paraId="132EC672"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65C4E393"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4D5B6F9E" w14:textId="5C6FA418" w:rsidR="00DF193C" w:rsidRPr="00274B25" w:rsidRDefault="00DF193C" w:rsidP="00DF193C">
            <w:pPr>
              <w:snapToGrid w:val="0"/>
              <w:spacing w:before="120"/>
              <w:rPr>
                <w:rFonts w:cs="Tahoma"/>
                <w:color w:val="000000"/>
                <w:szCs w:val="22"/>
                <w:lang w:val="el-GR"/>
              </w:rPr>
            </w:pPr>
            <w:r w:rsidRPr="00274B25">
              <w:rPr>
                <w:rFonts w:cs="Tahoma"/>
                <w:color w:val="000000"/>
                <w:szCs w:val="22"/>
                <w:lang w:val="el-GR"/>
              </w:rPr>
              <w:t>Ορισμός περιόδου ισχύος και στην κανονική Δέσμευση, με δυνατότητα επέκτασης. Αυτόματη ημερήσια παραγωγή ενημερωτικής αναφοράς για τις Δεσμεύσεις που τελειώνει η περίοδος ισχύος τους σε ορισμένο διάστημα, ορατή σε διακριτό ρόλο. Επίσης, στη Γενική Δέσμευση να μην είναι υποχρεωτική η συμπλήρωση ποσού δέσμευσης.</w:t>
            </w:r>
          </w:p>
        </w:tc>
        <w:tc>
          <w:tcPr>
            <w:tcW w:w="715" w:type="pct"/>
            <w:tcBorders>
              <w:top w:val="single" w:sz="4" w:space="0" w:color="000000"/>
              <w:left w:val="single" w:sz="4" w:space="0" w:color="000000"/>
              <w:bottom w:val="single" w:sz="4" w:space="0" w:color="000000"/>
            </w:tcBorders>
            <w:shd w:val="clear" w:color="auto" w:fill="auto"/>
            <w:vAlign w:val="center"/>
          </w:tcPr>
          <w:p w14:paraId="47D5EBD8" w14:textId="7ECCA95C"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74C5A970"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022413" w14:textId="77777777" w:rsidR="00DF193C" w:rsidRPr="00274B25" w:rsidRDefault="00DF193C" w:rsidP="00DF193C">
            <w:pPr>
              <w:snapToGrid w:val="0"/>
              <w:spacing w:before="120"/>
              <w:rPr>
                <w:rFonts w:cs="Tahoma"/>
                <w:bCs/>
                <w:szCs w:val="22"/>
                <w:lang w:val="el-GR" w:eastAsia="el-GR"/>
              </w:rPr>
            </w:pPr>
          </w:p>
        </w:tc>
      </w:tr>
      <w:tr w:rsidR="00DF193C" w:rsidRPr="00274B25" w14:paraId="4944B00E"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047FB937"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32F1367E" w14:textId="3EA937C4" w:rsidR="00DF193C" w:rsidRPr="00274B25" w:rsidRDefault="00DF193C" w:rsidP="00DF193C">
            <w:pPr>
              <w:snapToGrid w:val="0"/>
              <w:spacing w:before="120"/>
              <w:rPr>
                <w:rFonts w:cs="Tahoma"/>
                <w:color w:val="000000"/>
                <w:szCs w:val="22"/>
                <w:lang w:val="el-GR"/>
              </w:rPr>
            </w:pPr>
            <w:r w:rsidRPr="00274B25">
              <w:rPr>
                <w:rFonts w:cs="Tahoma"/>
                <w:color w:val="000000"/>
                <w:sz w:val="14"/>
                <w:szCs w:val="14"/>
                <w:lang w:val="el-GR"/>
              </w:rPr>
              <w:t xml:space="preserve"> </w:t>
            </w:r>
            <w:r w:rsidRPr="00274B25">
              <w:rPr>
                <w:rFonts w:cs="Tahoma"/>
                <w:color w:val="000000"/>
                <w:szCs w:val="22"/>
                <w:lang w:val="el-GR"/>
              </w:rPr>
              <w:t>Για όλες τις ενέργειες που αφορούν τη χρήση της εφαρμογής να υπάρχει καταγραφή και δυνατότητα ελέγχου και εποπτείας από διακριτό χρήστη.</w:t>
            </w:r>
          </w:p>
        </w:tc>
        <w:tc>
          <w:tcPr>
            <w:tcW w:w="715" w:type="pct"/>
            <w:tcBorders>
              <w:top w:val="single" w:sz="4" w:space="0" w:color="000000"/>
              <w:left w:val="single" w:sz="4" w:space="0" w:color="000000"/>
              <w:bottom w:val="single" w:sz="4" w:space="0" w:color="000000"/>
            </w:tcBorders>
            <w:shd w:val="clear" w:color="auto" w:fill="auto"/>
            <w:vAlign w:val="center"/>
          </w:tcPr>
          <w:p w14:paraId="6AC44C7F" w14:textId="5EA03ADD"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07B7A458"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286F5B" w14:textId="77777777" w:rsidR="00DF193C" w:rsidRPr="00274B25" w:rsidRDefault="00DF193C" w:rsidP="00DF193C">
            <w:pPr>
              <w:snapToGrid w:val="0"/>
              <w:spacing w:before="120"/>
              <w:rPr>
                <w:rFonts w:cs="Tahoma"/>
                <w:bCs/>
                <w:szCs w:val="22"/>
                <w:lang w:val="el-GR" w:eastAsia="el-GR"/>
              </w:rPr>
            </w:pPr>
          </w:p>
        </w:tc>
      </w:tr>
      <w:tr w:rsidR="00DF193C" w:rsidRPr="00274B25" w14:paraId="31813410" w14:textId="77777777" w:rsidTr="00320BCD">
        <w:tc>
          <w:tcPr>
            <w:tcW w:w="506" w:type="pct"/>
            <w:tcBorders>
              <w:top w:val="single" w:sz="4" w:space="0" w:color="000000"/>
              <w:left w:val="single" w:sz="4" w:space="0" w:color="000000"/>
              <w:bottom w:val="single" w:sz="4" w:space="0" w:color="000000"/>
            </w:tcBorders>
            <w:shd w:val="clear" w:color="auto" w:fill="auto"/>
            <w:vAlign w:val="center"/>
          </w:tcPr>
          <w:p w14:paraId="6B22D330" w14:textId="77777777" w:rsidR="00DF193C" w:rsidRPr="00274B25" w:rsidRDefault="00DF193C" w:rsidP="00320BCD">
            <w:pPr>
              <w:pStyle w:val="aff"/>
              <w:numPr>
                <w:ilvl w:val="1"/>
                <w:numId w:val="66"/>
              </w:numPr>
              <w:tabs>
                <w:tab w:val="left" w:pos="0"/>
              </w:tabs>
              <w:snapToGrid w:val="0"/>
              <w:spacing w:before="120"/>
              <w:rPr>
                <w:rFonts w:cs="Tahoma"/>
                <w:bCs/>
                <w:szCs w:val="22"/>
                <w:lang w:val="el-GR" w:eastAsia="el-GR"/>
              </w:rPr>
            </w:pPr>
          </w:p>
        </w:tc>
        <w:tc>
          <w:tcPr>
            <w:tcW w:w="2078" w:type="pct"/>
            <w:tcBorders>
              <w:top w:val="single" w:sz="4" w:space="0" w:color="000000"/>
              <w:left w:val="single" w:sz="4" w:space="0" w:color="000000"/>
              <w:bottom w:val="single" w:sz="4" w:space="0" w:color="000000"/>
            </w:tcBorders>
            <w:shd w:val="clear" w:color="auto" w:fill="auto"/>
            <w:vAlign w:val="center"/>
          </w:tcPr>
          <w:p w14:paraId="320CCAEE" w14:textId="665E06A9" w:rsidR="00DF193C" w:rsidRPr="00274B25" w:rsidRDefault="00DF193C" w:rsidP="00DF193C">
            <w:pPr>
              <w:snapToGrid w:val="0"/>
              <w:spacing w:before="120"/>
              <w:rPr>
                <w:rFonts w:cs="Tahoma"/>
                <w:color w:val="000000"/>
                <w:szCs w:val="22"/>
                <w:lang w:val="el-GR"/>
              </w:rPr>
            </w:pPr>
            <w:r w:rsidRPr="00274B25">
              <w:rPr>
                <w:rFonts w:cs="Tahoma"/>
                <w:color w:val="000000"/>
                <w:sz w:val="14"/>
                <w:szCs w:val="14"/>
                <w:lang w:val="el-GR"/>
              </w:rPr>
              <w:t xml:space="preserve"> </w:t>
            </w:r>
            <w:r w:rsidRPr="00274B25">
              <w:rPr>
                <w:rFonts w:cs="Tahoma"/>
                <w:color w:val="000000"/>
                <w:szCs w:val="22"/>
                <w:lang w:val="el-GR"/>
              </w:rPr>
              <w:t>Συγχώνευση διπλότυπων εγγραφών και εκκαθάριση του μητρώου Υπόπτων/Συσχετιζόμενων.</w:t>
            </w:r>
          </w:p>
        </w:tc>
        <w:tc>
          <w:tcPr>
            <w:tcW w:w="715" w:type="pct"/>
            <w:tcBorders>
              <w:top w:val="single" w:sz="4" w:space="0" w:color="000000"/>
              <w:left w:val="single" w:sz="4" w:space="0" w:color="000000"/>
              <w:bottom w:val="single" w:sz="4" w:space="0" w:color="000000"/>
            </w:tcBorders>
            <w:shd w:val="clear" w:color="auto" w:fill="auto"/>
            <w:vAlign w:val="center"/>
          </w:tcPr>
          <w:p w14:paraId="2FD1D4EB" w14:textId="43FF1597" w:rsidR="00DF193C" w:rsidRPr="00274B25" w:rsidRDefault="00DF193C" w:rsidP="00DF193C">
            <w:pPr>
              <w:snapToGrid w:val="0"/>
              <w:spacing w:before="120"/>
              <w:jc w:val="center"/>
              <w:rPr>
                <w:rFonts w:cs="Tahoma"/>
                <w:bCs/>
                <w:szCs w:val="22"/>
                <w:lang w:val="el-GR" w:eastAsia="el-GR"/>
              </w:rPr>
            </w:pPr>
            <w:r w:rsidRPr="00274B25">
              <w:rPr>
                <w:rFonts w:cs="Tahoma"/>
                <w:bCs/>
                <w:szCs w:val="22"/>
                <w:lang w:val="el-GR" w:eastAsia="el-GR"/>
              </w:rPr>
              <w:t>ΝΑΙ</w:t>
            </w:r>
          </w:p>
        </w:tc>
        <w:tc>
          <w:tcPr>
            <w:tcW w:w="748" w:type="pct"/>
            <w:tcBorders>
              <w:top w:val="single" w:sz="4" w:space="0" w:color="000000"/>
              <w:left w:val="single" w:sz="4" w:space="0" w:color="000000"/>
              <w:bottom w:val="single" w:sz="4" w:space="0" w:color="000000"/>
            </w:tcBorders>
            <w:shd w:val="clear" w:color="auto" w:fill="auto"/>
            <w:vAlign w:val="center"/>
          </w:tcPr>
          <w:p w14:paraId="1FE207A6" w14:textId="77777777" w:rsidR="00DF193C" w:rsidRPr="00274B25" w:rsidRDefault="00DF193C" w:rsidP="00DF193C">
            <w:pPr>
              <w:snapToGrid w:val="0"/>
              <w:spacing w:before="120"/>
              <w:rPr>
                <w:rFonts w:cs="Tahoma"/>
                <w:bCs/>
                <w:szCs w:val="22"/>
                <w:lang w:val="el-GR" w:eastAsia="el-GR"/>
              </w:rPr>
            </w:pPr>
          </w:p>
        </w:tc>
        <w:tc>
          <w:tcPr>
            <w:tcW w:w="9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4C41B3" w14:textId="77777777" w:rsidR="00DF193C" w:rsidRPr="00274B25" w:rsidRDefault="00DF193C" w:rsidP="00DF193C">
            <w:pPr>
              <w:snapToGrid w:val="0"/>
              <w:spacing w:before="120"/>
              <w:rPr>
                <w:rFonts w:cs="Tahoma"/>
                <w:bCs/>
                <w:szCs w:val="22"/>
                <w:lang w:val="el-GR" w:eastAsia="el-GR"/>
              </w:rPr>
            </w:pPr>
          </w:p>
        </w:tc>
      </w:tr>
    </w:tbl>
    <w:p w14:paraId="79853988" w14:textId="77777777" w:rsidR="004D09B6" w:rsidRPr="00274B25" w:rsidRDefault="004D09B6" w:rsidP="00BF2AE3">
      <w:pPr>
        <w:suppressAutoHyphens w:val="0"/>
        <w:autoSpaceDE w:val="0"/>
        <w:spacing w:after="60"/>
        <w:rPr>
          <w:rFonts w:eastAsia="SimSun" w:cs="Tahoma"/>
          <w:i/>
          <w:iCs/>
          <w:color w:val="5B9BD5"/>
          <w:szCs w:val="22"/>
          <w:lang w:val="el-GR"/>
        </w:rPr>
      </w:pPr>
      <w:r w:rsidRPr="00274B25">
        <w:rPr>
          <w:rFonts w:eastAsia="SimSun" w:cs="Tahoma"/>
          <w:i/>
          <w:iCs/>
          <w:color w:val="5B9BD5"/>
          <w:szCs w:val="22"/>
          <w:lang w:val="el-GR"/>
        </w:rPr>
        <w:br w:type="textWrapping" w:clear="all"/>
      </w:r>
    </w:p>
    <w:p w14:paraId="06FCFE09" w14:textId="61440FD2" w:rsidR="004D09B6" w:rsidRPr="00274B25" w:rsidRDefault="004D09B6" w:rsidP="00BF2AE3">
      <w:pPr>
        <w:pStyle w:val="3"/>
        <w:numPr>
          <w:ilvl w:val="1"/>
          <w:numId w:val="116"/>
        </w:numPr>
        <w:rPr>
          <w:rFonts w:ascii="Tahoma" w:hAnsi="Tahoma" w:cs="Tahoma"/>
          <w:szCs w:val="22"/>
          <w:lang w:val="el-GR"/>
        </w:rPr>
      </w:pPr>
      <w:bookmarkStart w:id="697" w:name="_Ref507514238"/>
      <w:bookmarkStart w:id="698" w:name="_Toc516238336"/>
      <w:r w:rsidRPr="00274B25">
        <w:rPr>
          <w:rFonts w:ascii="Tahoma" w:hAnsi="Tahoma" w:cs="Tahoma"/>
          <w:szCs w:val="22"/>
          <w:lang w:val="el-GR"/>
        </w:rPr>
        <w:t xml:space="preserve"> </w:t>
      </w:r>
      <w:bookmarkStart w:id="699" w:name="_Toc45707005"/>
      <w:bookmarkStart w:id="700" w:name="_Toc45711983"/>
      <w:bookmarkStart w:id="701" w:name="_Toc58512449"/>
      <w:bookmarkEnd w:id="697"/>
      <w:bookmarkEnd w:id="698"/>
      <w:r w:rsidRPr="00274B25">
        <w:rPr>
          <w:rFonts w:ascii="Tahoma" w:hAnsi="Tahoma" w:cs="Tahoma"/>
          <w:szCs w:val="22"/>
          <w:lang w:val="el-GR"/>
        </w:rPr>
        <w:t>Εφαρμογές Β΄ Μονάδας</w:t>
      </w:r>
      <w:bookmarkEnd w:id="699"/>
      <w:bookmarkEnd w:id="700"/>
      <w:bookmarkEnd w:id="701"/>
    </w:p>
    <w:tbl>
      <w:tblPr>
        <w:tblW w:w="5000" w:type="pct"/>
        <w:tblLook w:val="0000" w:firstRow="0" w:lastRow="0" w:firstColumn="0" w:lastColumn="0" w:noHBand="0" w:noVBand="0"/>
      </w:tblPr>
      <w:tblGrid>
        <w:gridCol w:w="908"/>
        <w:gridCol w:w="3999"/>
        <w:gridCol w:w="1398"/>
        <w:gridCol w:w="1461"/>
        <w:gridCol w:w="1862"/>
      </w:tblGrid>
      <w:tr w:rsidR="004D09B6" w:rsidRPr="00274B25" w14:paraId="21C50DCD" w14:textId="77777777" w:rsidTr="00320BCD">
        <w:trPr>
          <w:cantSplit/>
          <w:tblHeader/>
        </w:trPr>
        <w:tc>
          <w:tcPr>
            <w:tcW w:w="513" w:type="pct"/>
            <w:tcBorders>
              <w:top w:val="single" w:sz="4" w:space="0" w:color="000000"/>
              <w:left w:val="single" w:sz="4" w:space="0" w:color="000000"/>
              <w:bottom w:val="single" w:sz="4" w:space="0" w:color="000000"/>
            </w:tcBorders>
            <w:shd w:val="clear" w:color="auto" w:fill="D8D8D8"/>
            <w:vAlign w:val="center"/>
          </w:tcPr>
          <w:p w14:paraId="32AA5AD7" w14:textId="77777777" w:rsidR="004D09B6" w:rsidRPr="00274B25" w:rsidRDefault="004D09B6" w:rsidP="00BF2AE3">
            <w:pPr>
              <w:spacing w:before="120"/>
              <w:jc w:val="left"/>
              <w:rPr>
                <w:rFonts w:cs="Tahoma"/>
                <w:b/>
                <w:szCs w:val="22"/>
              </w:rPr>
            </w:pPr>
            <w:r w:rsidRPr="00274B25">
              <w:rPr>
                <w:rFonts w:cs="Tahoma"/>
                <w:b/>
                <w:szCs w:val="22"/>
              </w:rPr>
              <w:t>Α/Α</w:t>
            </w:r>
          </w:p>
        </w:tc>
        <w:tc>
          <w:tcPr>
            <w:tcW w:w="2035" w:type="pct"/>
            <w:tcBorders>
              <w:top w:val="single" w:sz="4" w:space="0" w:color="000000"/>
              <w:left w:val="single" w:sz="4" w:space="0" w:color="000000"/>
              <w:bottom w:val="single" w:sz="4" w:space="0" w:color="000000"/>
            </w:tcBorders>
            <w:shd w:val="clear" w:color="auto" w:fill="D8D8D8"/>
            <w:vAlign w:val="center"/>
          </w:tcPr>
          <w:p w14:paraId="4C6BAD17" w14:textId="77777777" w:rsidR="004D09B6" w:rsidRPr="00274B25" w:rsidRDefault="004D09B6" w:rsidP="001665A7">
            <w:pPr>
              <w:spacing w:before="120"/>
              <w:ind w:left="-26" w:firstLine="26"/>
              <w:jc w:val="center"/>
              <w:rPr>
                <w:rFonts w:cs="Tahoma"/>
                <w:b/>
                <w:szCs w:val="22"/>
              </w:rPr>
            </w:pPr>
            <w:r w:rsidRPr="00274B25">
              <w:rPr>
                <w:rFonts w:cs="Tahoma"/>
                <w:b/>
                <w:szCs w:val="22"/>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59DC3407" w14:textId="77777777" w:rsidR="004D09B6" w:rsidRPr="00274B25" w:rsidRDefault="004D09B6" w:rsidP="00BF2AE3">
            <w:pPr>
              <w:spacing w:before="120"/>
              <w:jc w:val="center"/>
              <w:rPr>
                <w:rFonts w:cs="Tahoma"/>
                <w:b/>
                <w:szCs w:val="22"/>
              </w:rPr>
            </w:pPr>
            <w:r w:rsidRPr="00274B25">
              <w:rPr>
                <w:rFonts w:cs="Tahoma"/>
                <w:b/>
                <w:szCs w:val="22"/>
              </w:rPr>
              <w:t>ΑΠΑΙΤΗΣΗ</w:t>
            </w:r>
          </w:p>
        </w:tc>
        <w:tc>
          <w:tcPr>
            <w:tcW w:w="759" w:type="pct"/>
            <w:tcBorders>
              <w:top w:val="single" w:sz="4" w:space="0" w:color="000000"/>
              <w:left w:val="single" w:sz="4" w:space="0" w:color="000000"/>
              <w:bottom w:val="single" w:sz="4" w:space="0" w:color="000000"/>
            </w:tcBorders>
            <w:shd w:val="clear" w:color="auto" w:fill="D8D8D8"/>
            <w:vAlign w:val="center"/>
          </w:tcPr>
          <w:p w14:paraId="6FC4E73A" w14:textId="77777777" w:rsidR="004D09B6" w:rsidRPr="00274B25" w:rsidRDefault="004D09B6" w:rsidP="00BF2AE3">
            <w:pPr>
              <w:spacing w:before="120"/>
              <w:jc w:val="center"/>
              <w:rPr>
                <w:rFonts w:cs="Tahoma"/>
                <w:b/>
                <w:szCs w:val="22"/>
              </w:rPr>
            </w:pPr>
            <w:r w:rsidRPr="00274B25">
              <w:rPr>
                <w:rFonts w:cs="Tahoma"/>
                <w:b/>
                <w:szCs w:val="22"/>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FE7917B" w14:textId="77777777" w:rsidR="004D09B6" w:rsidRPr="00274B25" w:rsidRDefault="004D09B6" w:rsidP="00BF2AE3">
            <w:pPr>
              <w:spacing w:before="120"/>
              <w:jc w:val="center"/>
              <w:rPr>
                <w:rFonts w:cs="Tahoma"/>
                <w:b/>
                <w:szCs w:val="22"/>
              </w:rPr>
            </w:pPr>
            <w:r w:rsidRPr="00274B25">
              <w:rPr>
                <w:rFonts w:cs="Tahoma"/>
                <w:b/>
                <w:szCs w:val="22"/>
              </w:rPr>
              <w:t>ΠΑΡΑΠΟΜΠΗ ΤΕΚΜΗΡΙΩΣΗΣ</w:t>
            </w:r>
          </w:p>
        </w:tc>
      </w:tr>
      <w:tr w:rsidR="004D09B6" w:rsidRPr="00903A07" w14:paraId="64D35748" w14:textId="77777777" w:rsidTr="00320BCD">
        <w:trPr>
          <w:cantSplit/>
        </w:trPr>
        <w:tc>
          <w:tcPr>
            <w:tcW w:w="513" w:type="pct"/>
            <w:tcBorders>
              <w:top w:val="single" w:sz="4" w:space="0" w:color="000000"/>
              <w:left w:val="single" w:sz="4" w:space="0" w:color="000000"/>
              <w:bottom w:val="single" w:sz="4" w:space="0" w:color="000000"/>
            </w:tcBorders>
            <w:shd w:val="clear" w:color="auto" w:fill="BFBFBF" w:themeFill="background1" w:themeFillShade="BF"/>
            <w:vAlign w:val="center"/>
          </w:tcPr>
          <w:p w14:paraId="1FAF3D87" w14:textId="77777777" w:rsidR="004D09B6" w:rsidRPr="00274B25" w:rsidRDefault="004D09B6" w:rsidP="00BF2AE3">
            <w:pPr>
              <w:numPr>
                <w:ilvl w:val="0"/>
                <w:numId w:val="67"/>
              </w:numPr>
              <w:tabs>
                <w:tab w:val="left" w:pos="0"/>
              </w:tabs>
              <w:snapToGrid w:val="0"/>
              <w:spacing w:before="120"/>
              <w:jc w:val="left"/>
              <w:rPr>
                <w:rFonts w:cs="Tahoma"/>
                <w:b/>
                <w:bCs/>
                <w:szCs w:val="22"/>
                <w:lang w:eastAsia="el-GR"/>
              </w:rPr>
            </w:pPr>
          </w:p>
        </w:tc>
        <w:tc>
          <w:tcPr>
            <w:tcW w:w="2035" w:type="pct"/>
            <w:tcBorders>
              <w:top w:val="single" w:sz="4" w:space="0" w:color="000000"/>
              <w:left w:val="single" w:sz="4" w:space="0" w:color="000000"/>
              <w:bottom w:val="single" w:sz="4" w:space="0" w:color="000000"/>
            </w:tcBorders>
            <w:shd w:val="clear" w:color="auto" w:fill="BFBFBF" w:themeFill="background1" w:themeFillShade="BF"/>
            <w:vAlign w:val="center"/>
          </w:tcPr>
          <w:p w14:paraId="20D82588" w14:textId="7E5DDBBE" w:rsidR="004D09B6" w:rsidRPr="00274B25" w:rsidRDefault="004D09B6" w:rsidP="00BF2AE3">
            <w:pPr>
              <w:snapToGrid w:val="0"/>
              <w:spacing w:before="120"/>
              <w:rPr>
                <w:rFonts w:cs="Tahoma"/>
                <w:b/>
                <w:bCs/>
                <w:szCs w:val="22"/>
                <w:lang w:val="el-GR" w:eastAsia="el-GR"/>
              </w:rPr>
            </w:pPr>
            <w:r w:rsidRPr="00274B25">
              <w:rPr>
                <w:rFonts w:cs="Tahoma"/>
                <w:b/>
                <w:bCs/>
                <w:szCs w:val="22"/>
                <w:lang w:val="el-GR" w:eastAsia="el-GR"/>
              </w:rPr>
              <w:t>Εφαρμογή</w:t>
            </w:r>
            <w:r w:rsidR="00571668" w:rsidRPr="00274B25">
              <w:rPr>
                <w:rFonts w:cs="Tahoma"/>
                <w:b/>
                <w:bCs/>
                <w:szCs w:val="22"/>
                <w:lang w:val="el-GR" w:eastAsia="el-GR"/>
              </w:rPr>
              <w:t xml:space="preserve"> </w:t>
            </w:r>
            <w:r w:rsidRPr="00274B25">
              <w:rPr>
                <w:rFonts w:cs="Tahoma"/>
                <w:b/>
                <w:bCs/>
                <w:szCs w:val="22"/>
                <w:lang w:val="el-GR" w:eastAsia="el-GR"/>
              </w:rPr>
              <w:t>Πρωτοκόλλου και Διαχείρισης Υποθέσεων</w:t>
            </w:r>
          </w:p>
        </w:tc>
        <w:tc>
          <w:tcPr>
            <w:tcW w:w="726" w:type="pct"/>
            <w:tcBorders>
              <w:top w:val="single" w:sz="4" w:space="0" w:color="000000"/>
              <w:left w:val="single" w:sz="4" w:space="0" w:color="000000"/>
              <w:bottom w:val="single" w:sz="4" w:space="0" w:color="000000"/>
            </w:tcBorders>
            <w:shd w:val="clear" w:color="auto" w:fill="BFBFBF" w:themeFill="background1" w:themeFillShade="BF"/>
            <w:vAlign w:val="center"/>
          </w:tcPr>
          <w:p w14:paraId="1F24A2CE" w14:textId="77777777" w:rsidR="004D09B6" w:rsidRPr="00274B25" w:rsidRDefault="004D09B6" w:rsidP="00BF2AE3">
            <w:pPr>
              <w:snapToGrid w:val="0"/>
              <w:spacing w:before="120"/>
              <w:jc w:val="center"/>
              <w:rPr>
                <w:rFonts w:cs="Tahoma"/>
                <w:b/>
                <w:bCs/>
                <w:szCs w:val="22"/>
                <w:lang w:val="el-GR" w:eastAsia="el-GR"/>
              </w:rPr>
            </w:pPr>
          </w:p>
        </w:tc>
        <w:tc>
          <w:tcPr>
            <w:tcW w:w="759" w:type="pct"/>
            <w:tcBorders>
              <w:top w:val="single" w:sz="4" w:space="0" w:color="000000"/>
              <w:left w:val="single" w:sz="4" w:space="0" w:color="000000"/>
              <w:bottom w:val="single" w:sz="4" w:space="0" w:color="000000"/>
            </w:tcBorders>
            <w:shd w:val="clear" w:color="auto" w:fill="BFBFBF" w:themeFill="background1" w:themeFillShade="BF"/>
            <w:vAlign w:val="center"/>
          </w:tcPr>
          <w:p w14:paraId="5B868EDA" w14:textId="77777777" w:rsidR="004D09B6" w:rsidRPr="00274B25" w:rsidRDefault="004D09B6" w:rsidP="00BF2AE3">
            <w:pPr>
              <w:snapToGrid w:val="0"/>
              <w:spacing w:before="120"/>
              <w:rPr>
                <w:rFonts w:cs="Tahoma"/>
                <w:b/>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4232F1D" w14:textId="77777777" w:rsidR="004D09B6" w:rsidRPr="00274B25" w:rsidRDefault="004D09B6" w:rsidP="00BF2AE3">
            <w:pPr>
              <w:snapToGrid w:val="0"/>
              <w:spacing w:before="120"/>
              <w:rPr>
                <w:rFonts w:cs="Tahoma"/>
                <w:b/>
                <w:bCs/>
                <w:szCs w:val="22"/>
                <w:lang w:val="el-GR" w:eastAsia="el-GR"/>
              </w:rPr>
            </w:pPr>
          </w:p>
        </w:tc>
      </w:tr>
      <w:tr w:rsidR="00C3532A" w:rsidRPr="00274B25" w14:paraId="2012339D"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1AC846A4"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104AC11F" w14:textId="67951673" w:rsidR="00C3532A" w:rsidRPr="00274B25" w:rsidRDefault="00C3532A" w:rsidP="00C3532A">
            <w:pPr>
              <w:snapToGrid w:val="0"/>
              <w:spacing w:before="120"/>
              <w:rPr>
                <w:rFonts w:cs="Tahoma"/>
                <w:bCs/>
                <w:szCs w:val="22"/>
                <w:lang w:val="el-GR" w:eastAsia="el-GR"/>
              </w:rPr>
            </w:pPr>
            <w:r w:rsidRPr="00274B25">
              <w:rPr>
                <w:rFonts w:cs="Tahoma"/>
                <w:color w:val="000000"/>
                <w:sz w:val="14"/>
                <w:szCs w:val="14"/>
                <w:lang w:val="el-GR"/>
              </w:rPr>
              <w:t xml:space="preserve"> </w:t>
            </w:r>
            <w:r w:rsidRPr="00274B25">
              <w:rPr>
                <w:rFonts w:cs="Tahoma"/>
                <w:color w:val="000000"/>
                <w:szCs w:val="22"/>
                <w:lang w:val="el-GR"/>
              </w:rPr>
              <w:t>Δημιουργία όλων των απαραίτητων μηχανισμών ώστε για το σύνολο των εισερχόμενων και εξερχόμενων εγγράφων εντός της εφαρμογής και των υποσυστημάτων της, να είναι εφικτή η ιεραρχικής χρέωσης προς διεκπεραίωση ατομικά σε υπαλλήλους και ομάδες, με ροές εργασίας, δυνατότητα ανατροφοδότησης και απάντησης.</w:t>
            </w:r>
          </w:p>
        </w:tc>
        <w:tc>
          <w:tcPr>
            <w:tcW w:w="726" w:type="pct"/>
            <w:tcBorders>
              <w:top w:val="single" w:sz="4" w:space="0" w:color="000000"/>
              <w:left w:val="single" w:sz="4" w:space="0" w:color="000000"/>
              <w:bottom w:val="single" w:sz="4" w:space="0" w:color="000000"/>
            </w:tcBorders>
            <w:shd w:val="clear" w:color="auto" w:fill="auto"/>
            <w:vAlign w:val="center"/>
          </w:tcPr>
          <w:p w14:paraId="1EDF76F0" w14:textId="49490E86"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DE2A342"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9E2584" w14:textId="77777777" w:rsidR="00C3532A" w:rsidRPr="00274B25" w:rsidRDefault="00C3532A" w:rsidP="00C3532A">
            <w:pPr>
              <w:snapToGrid w:val="0"/>
              <w:spacing w:before="120"/>
              <w:rPr>
                <w:rFonts w:cs="Tahoma"/>
                <w:bCs/>
                <w:szCs w:val="22"/>
                <w:lang w:val="el-GR" w:eastAsia="el-GR"/>
              </w:rPr>
            </w:pPr>
          </w:p>
        </w:tc>
      </w:tr>
      <w:tr w:rsidR="00C3532A" w:rsidRPr="00274B25" w14:paraId="6239D4A0"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7552CED8"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04D6393F" w14:textId="3D5F5058" w:rsidR="00C3532A" w:rsidRPr="00274B25" w:rsidRDefault="00C3532A" w:rsidP="00C3532A">
            <w:pPr>
              <w:snapToGrid w:val="0"/>
              <w:spacing w:before="120"/>
              <w:rPr>
                <w:rFonts w:cs="Tahoma"/>
                <w:bCs/>
                <w:szCs w:val="22"/>
                <w:lang w:val="el-GR" w:eastAsia="el-GR"/>
              </w:rPr>
            </w:pPr>
            <w:r w:rsidRPr="00274B25">
              <w:rPr>
                <w:rFonts w:cs="Tahoma"/>
                <w:color w:val="000000"/>
                <w:sz w:val="14"/>
                <w:szCs w:val="14"/>
                <w:lang w:val="el-GR"/>
              </w:rPr>
              <w:t xml:space="preserve"> </w:t>
            </w:r>
            <w:r w:rsidRPr="00274B25">
              <w:rPr>
                <w:rFonts w:cs="Tahoma"/>
                <w:color w:val="000000"/>
                <w:szCs w:val="22"/>
                <w:lang w:val="el-GR"/>
              </w:rPr>
              <w:t xml:space="preserve">Σύνταξη εγγράφου εντός της εφαρμογής, με υποστήριξη ψηφιακής υπογραφής (άντληση από τοπικό μέσο </w:t>
            </w:r>
            <w:r w:rsidRPr="00274B25">
              <w:rPr>
                <w:rFonts w:cs="Tahoma"/>
                <w:color w:val="000000"/>
                <w:szCs w:val="22"/>
              </w:rPr>
              <w:t>usb</w:t>
            </w:r>
            <w:r w:rsidRPr="00274B25">
              <w:rPr>
                <w:rFonts w:cs="Tahoma"/>
                <w:color w:val="000000"/>
                <w:szCs w:val="22"/>
                <w:lang w:val="el-GR"/>
              </w:rPr>
              <w:t xml:space="preserve"> </w:t>
            </w:r>
            <w:r w:rsidRPr="00274B25">
              <w:rPr>
                <w:rFonts w:cs="Tahoma"/>
                <w:color w:val="000000"/>
                <w:szCs w:val="22"/>
              </w:rPr>
              <w:t>dongle</w:t>
            </w:r>
            <w:r w:rsidRPr="00274B25">
              <w:rPr>
                <w:rFonts w:cs="Tahoma"/>
                <w:color w:val="000000"/>
                <w:szCs w:val="22"/>
                <w:lang w:val="el-GR"/>
              </w:rPr>
              <w:t xml:space="preserve">) ή απομακρυσμένα (μέσω </w:t>
            </w:r>
            <w:r w:rsidRPr="00274B25">
              <w:rPr>
                <w:rFonts w:cs="Tahoma"/>
                <w:color w:val="000000"/>
                <w:szCs w:val="22"/>
              </w:rPr>
              <w:t>api</w:t>
            </w:r>
            <w:r w:rsidRPr="00274B25">
              <w:rPr>
                <w:rFonts w:cs="Tahoma"/>
                <w:color w:val="000000"/>
                <w:szCs w:val="22"/>
                <w:lang w:val="el-GR"/>
              </w:rPr>
              <w:t xml:space="preserve"> – Υποδομή ψηφιακής Υπογραφής για το Κεντρικό ΣΥΔΕ του Δημοσίου) και συμπλήρωση πεδίων όπως θέμα, σχετικά, παραλήπτες για ενέργεια και κοινοποίηση, επισυναπτόμενα έγγραφα.</w:t>
            </w:r>
          </w:p>
        </w:tc>
        <w:tc>
          <w:tcPr>
            <w:tcW w:w="726" w:type="pct"/>
            <w:tcBorders>
              <w:top w:val="single" w:sz="4" w:space="0" w:color="000000"/>
              <w:left w:val="single" w:sz="4" w:space="0" w:color="000000"/>
              <w:bottom w:val="single" w:sz="4" w:space="0" w:color="000000"/>
            </w:tcBorders>
            <w:shd w:val="clear" w:color="auto" w:fill="auto"/>
            <w:vAlign w:val="center"/>
          </w:tcPr>
          <w:p w14:paraId="295ED445" w14:textId="12BF17DA" w:rsidR="00C3532A" w:rsidRPr="00274B25" w:rsidRDefault="00C3532A" w:rsidP="00C3532A">
            <w:pPr>
              <w:snapToGrid w:val="0"/>
              <w:spacing w:before="120"/>
              <w:ind w:left="-202" w:firstLine="202"/>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6021F41"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75BF55" w14:textId="77777777" w:rsidR="00C3532A" w:rsidRPr="00274B25" w:rsidRDefault="00C3532A" w:rsidP="00C3532A">
            <w:pPr>
              <w:snapToGrid w:val="0"/>
              <w:spacing w:before="120"/>
              <w:rPr>
                <w:rFonts w:cs="Tahoma"/>
                <w:bCs/>
                <w:szCs w:val="22"/>
                <w:lang w:val="el-GR" w:eastAsia="el-GR"/>
              </w:rPr>
            </w:pPr>
          </w:p>
        </w:tc>
      </w:tr>
      <w:tr w:rsidR="00C3532A" w:rsidRPr="00274B25" w14:paraId="2C20C8A6"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5F9EF988"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70D7B676" w14:textId="0E86AFC1" w:rsidR="00C3532A" w:rsidRPr="00274B25" w:rsidRDefault="00C3532A" w:rsidP="00C3532A">
            <w:pPr>
              <w:snapToGrid w:val="0"/>
              <w:spacing w:before="120"/>
              <w:rPr>
                <w:rFonts w:cs="Tahoma"/>
                <w:bCs/>
                <w:szCs w:val="22"/>
                <w:lang w:val="el-GR" w:eastAsia="el-GR"/>
              </w:rPr>
            </w:pPr>
            <w:r w:rsidRPr="00274B25">
              <w:rPr>
                <w:rFonts w:cs="Tahoma"/>
                <w:color w:val="000000"/>
                <w:sz w:val="14"/>
                <w:szCs w:val="14"/>
                <w:lang w:val="el-GR"/>
              </w:rPr>
              <w:t xml:space="preserve"> </w:t>
            </w:r>
            <w:r w:rsidRPr="00274B25">
              <w:rPr>
                <w:rFonts w:cs="Tahoma"/>
                <w:color w:val="000000"/>
                <w:szCs w:val="22"/>
                <w:lang w:val="el-GR"/>
              </w:rPr>
              <w:t>Στα απαντητικά έγγραφα, στο παραγόμενο απαντητικό να συμπληρώνονται αυτόματα τα πεδία του θέματος, του παραλήπτη και του σχετικού εγγράφου με άντληση από το σύστημα.</w:t>
            </w:r>
          </w:p>
        </w:tc>
        <w:tc>
          <w:tcPr>
            <w:tcW w:w="726" w:type="pct"/>
            <w:tcBorders>
              <w:top w:val="single" w:sz="4" w:space="0" w:color="000000"/>
              <w:left w:val="single" w:sz="4" w:space="0" w:color="000000"/>
              <w:bottom w:val="single" w:sz="4" w:space="0" w:color="000000"/>
            </w:tcBorders>
            <w:shd w:val="clear" w:color="auto" w:fill="auto"/>
            <w:vAlign w:val="center"/>
          </w:tcPr>
          <w:p w14:paraId="1E7FC7D4" w14:textId="4802D29F"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721C657"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C2C588" w14:textId="77777777" w:rsidR="00C3532A" w:rsidRPr="00274B25" w:rsidRDefault="00C3532A" w:rsidP="00C3532A">
            <w:pPr>
              <w:snapToGrid w:val="0"/>
              <w:spacing w:before="120"/>
              <w:rPr>
                <w:rFonts w:cs="Tahoma"/>
                <w:bCs/>
                <w:szCs w:val="22"/>
                <w:lang w:val="el-GR" w:eastAsia="el-GR"/>
              </w:rPr>
            </w:pPr>
          </w:p>
        </w:tc>
      </w:tr>
      <w:tr w:rsidR="00C3532A" w:rsidRPr="00274B25" w14:paraId="7D09AEFC" w14:textId="77777777" w:rsidTr="00320BCD">
        <w:trPr>
          <w:cantSplit/>
          <w:trHeight w:val="818"/>
        </w:trPr>
        <w:tc>
          <w:tcPr>
            <w:tcW w:w="513" w:type="pct"/>
            <w:tcBorders>
              <w:top w:val="single" w:sz="4" w:space="0" w:color="000000"/>
              <w:left w:val="single" w:sz="4" w:space="0" w:color="000000"/>
              <w:bottom w:val="single" w:sz="4" w:space="0" w:color="000000"/>
            </w:tcBorders>
            <w:shd w:val="clear" w:color="auto" w:fill="auto"/>
            <w:vAlign w:val="center"/>
          </w:tcPr>
          <w:p w14:paraId="00BE64C5"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232C9297" w14:textId="10050E90"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Να υποστηρίζεται μαζική δρομολόγηση εξερχόμενων εγγράφων με πολλαπλή επιλογή αποδεκτών ή μέσω λίστας αποδεκτών που θα προέρχονται από το μητρώο Οργανισμών</w:t>
            </w:r>
          </w:p>
        </w:tc>
        <w:tc>
          <w:tcPr>
            <w:tcW w:w="726" w:type="pct"/>
            <w:tcBorders>
              <w:top w:val="single" w:sz="4" w:space="0" w:color="000000"/>
              <w:left w:val="single" w:sz="4" w:space="0" w:color="000000"/>
              <w:bottom w:val="single" w:sz="4" w:space="0" w:color="000000"/>
            </w:tcBorders>
            <w:shd w:val="clear" w:color="auto" w:fill="auto"/>
            <w:vAlign w:val="center"/>
          </w:tcPr>
          <w:p w14:paraId="0000671A" w14:textId="2F570218"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A8010EC"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5FFF9" w14:textId="77777777" w:rsidR="00C3532A" w:rsidRPr="00274B25" w:rsidRDefault="00C3532A" w:rsidP="00C3532A">
            <w:pPr>
              <w:snapToGrid w:val="0"/>
              <w:spacing w:before="120"/>
              <w:rPr>
                <w:rFonts w:cs="Tahoma"/>
                <w:bCs/>
                <w:szCs w:val="22"/>
                <w:lang w:val="el-GR" w:eastAsia="el-GR"/>
              </w:rPr>
            </w:pPr>
          </w:p>
        </w:tc>
      </w:tr>
      <w:tr w:rsidR="00C3532A" w:rsidRPr="00274B25" w14:paraId="1D64F214"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778AF297"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288988D0" w14:textId="3334E8B2"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Κάθε χρήστης ανάλογα με το ρόλο του, θα έχει πρόσβαση αν είναι υπάλληλος μόνο στα έγγραφα στα οποία είναι συντάκτης, αποδέκτης προς ενέργεια ή προς ενημέρωση, Πρόεδρος και Προϊστάμενος Μονάδας σε όλα τα έγγραφα της Μονάδας. Στο μενού Πρωτόκολλο ο χρήστης θα έχει πρόσβαση στα εισερχόμενα και εξερχόμενα έγγραφα (διακριτές κατηγορίες στις οποίες θα επισημαίνονται τα αδιάβαστα) που τον αφορούν ως ανωτέρω.</w:t>
            </w:r>
          </w:p>
        </w:tc>
        <w:tc>
          <w:tcPr>
            <w:tcW w:w="726" w:type="pct"/>
            <w:tcBorders>
              <w:top w:val="single" w:sz="4" w:space="0" w:color="000000"/>
              <w:left w:val="single" w:sz="4" w:space="0" w:color="000000"/>
              <w:bottom w:val="single" w:sz="4" w:space="0" w:color="000000"/>
            </w:tcBorders>
            <w:shd w:val="clear" w:color="auto" w:fill="auto"/>
            <w:vAlign w:val="center"/>
          </w:tcPr>
          <w:p w14:paraId="3F525413" w14:textId="19C26CDA"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547045CD"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32AEB3" w14:textId="77777777" w:rsidR="00C3532A" w:rsidRPr="00274B25" w:rsidRDefault="00C3532A" w:rsidP="00C3532A">
            <w:pPr>
              <w:snapToGrid w:val="0"/>
              <w:spacing w:before="120"/>
              <w:rPr>
                <w:rFonts w:cs="Tahoma"/>
                <w:bCs/>
                <w:szCs w:val="22"/>
                <w:lang w:val="el-GR" w:eastAsia="el-GR"/>
              </w:rPr>
            </w:pPr>
          </w:p>
        </w:tc>
      </w:tr>
      <w:tr w:rsidR="00C3532A" w:rsidRPr="00274B25" w14:paraId="60DEDEFB"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44A7B638"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71064AB9" w14:textId="2F12E07D"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 xml:space="preserve">Δημιουργία λειτουργικότητας </w:t>
            </w:r>
            <w:r w:rsidRPr="00274B25">
              <w:rPr>
                <w:rFonts w:cs="Tahoma"/>
                <w:color w:val="000000"/>
                <w:szCs w:val="22"/>
              </w:rPr>
              <w:t>versioning</w:t>
            </w:r>
            <w:r w:rsidRPr="00274B25">
              <w:rPr>
                <w:rFonts w:cs="Tahoma"/>
                <w:color w:val="000000"/>
                <w:szCs w:val="22"/>
                <w:lang w:val="el-GR"/>
              </w:rPr>
              <w:t xml:space="preserve"> των εγγράφων εντός της εφαρμογής και των υποσυστημάτων της.</w:t>
            </w:r>
          </w:p>
        </w:tc>
        <w:tc>
          <w:tcPr>
            <w:tcW w:w="726" w:type="pct"/>
            <w:tcBorders>
              <w:top w:val="single" w:sz="4" w:space="0" w:color="000000"/>
              <w:left w:val="single" w:sz="4" w:space="0" w:color="000000"/>
              <w:bottom w:val="single" w:sz="4" w:space="0" w:color="000000"/>
            </w:tcBorders>
            <w:shd w:val="clear" w:color="auto" w:fill="auto"/>
            <w:vAlign w:val="center"/>
          </w:tcPr>
          <w:p w14:paraId="196D86E2" w14:textId="52D6ADC7"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9DC4054"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9CA125" w14:textId="77777777" w:rsidR="00C3532A" w:rsidRPr="00274B25" w:rsidRDefault="00C3532A" w:rsidP="00C3532A">
            <w:pPr>
              <w:snapToGrid w:val="0"/>
              <w:spacing w:before="120"/>
              <w:rPr>
                <w:rFonts w:cs="Tahoma"/>
                <w:bCs/>
                <w:szCs w:val="22"/>
                <w:lang w:val="el-GR" w:eastAsia="el-GR"/>
              </w:rPr>
            </w:pPr>
          </w:p>
        </w:tc>
      </w:tr>
      <w:tr w:rsidR="00C3532A" w:rsidRPr="00274B25" w14:paraId="01489AA2"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611D3B84"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39812C37" w14:textId="2A04F3C1"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Δυνατότητα προώθησης εξερχόμενων εγγράφων σε Αρχές και Υπόχρεα πρόσωπα με υπηρεσία ηλεκτρονικού ταχυδρομείου. Το μήνυμα θα είναι ψηφιακά υπογεγραμμένο και θα αποστέλλεται σε λογαριασμό καταχωρημένο στο μητρώο Υπόχρεων Προσώπων.</w:t>
            </w:r>
          </w:p>
        </w:tc>
        <w:tc>
          <w:tcPr>
            <w:tcW w:w="726" w:type="pct"/>
            <w:tcBorders>
              <w:top w:val="single" w:sz="4" w:space="0" w:color="000000"/>
              <w:left w:val="single" w:sz="4" w:space="0" w:color="000000"/>
              <w:bottom w:val="single" w:sz="4" w:space="0" w:color="000000"/>
            </w:tcBorders>
            <w:shd w:val="clear" w:color="auto" w:fill="auto"/>
            <w:vAlign w:val="center"/>
          </w:tcPr>
          <w:p w14:paraId="2B8A1E16" w14:textId="1D93B61B"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CB0FF3E"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3CD1C7" w14:textId="77777777" w:rsidR="00C3532A" w:rsidRPr="00274B25" w:rsidRDefault="00C3532A" w:rsidP="00C3532A">
            <w:pPr>
              <w:snapToGrid w:val="0"/>
              <w:spacing w:before="120"/>
              <w:rPr>
                <w:rFonts w:cs="Tahoma"/>
                <w:bCs/>
                <w:szCs w:val="22"/>
                <w:lang w:val="el-GR" w:eastAsia="el-GR"/>
              </w:rPr>
            </w:pPr>
          </w:p>
        </w:tc>
      </w:tr>
      <w:tr w:rsidR="00C3532A" w:rsidRPr="00274B25" w14:paraId="7380F891"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5960FC70"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78C12861" w14:textId="6BA120CC"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Δημιουργία δυνατότητας διαχείρισης εισερχόμενου ηλεκτρονικού ταχυδρομείου, η οποία θα έχει πρόσβαση σε γραμματοθυρίδα συγκεκριμένου λογαριασμού και από όπου θα δίνεται η δυνατότητα επιλογής μηνύματος και απευθείας εισαγωγής και πρωτοκόλλησης ως εισερχόμενο στην εφαρμογή, μαζί με τα συνημμένα του.</w:t>
            </w:r>
          </w:p>
        </w:tc>
        <w:tc>
          <w:tcPr>
            <w:tcW w:w="726" w:type="pct"/>
            <w:tcBorders>
              <w:top w:val="single" w:sz="4" w:space="0" w:color="000000"/>
              <w:left w:val="single" w:sz="4" w:space="0" w:color="000000"/>
              <w:bottom w:val="single" w:sz="4" w:space="0" w:color="000000"/>
            </w:tcBorders>
            <w:shd w:val="clear" w:color="auto" w:fill="auto"/>
            <w:vAlign w:val="center"/>
          </w:tcPr>
          <w:p w14:paraId="253718C9" w14:textId="46BDE800"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DBEA120"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3814C1" w14:textId="77777777" w:rsidR="00C3532A" w:rsidRPr="00274B25" w:rsidRDefault="00C3532A" w:rsidP="00C3532A">
            <w:pPr>
              <w:snapToGrid w:val="0"/>
              <w:spacing w:before="120"/>
              <w:rPr>
                <w:rFonts w:cs="Tahoma"/>
                <w:bCs/>
                <w:szCs w:val="22"/>
                <w:lang w:val="el-GR" w:eastAsia="el-GR"/>
              </w:rPr>
            </w:pPr>
          </w:p>
        </w:tc>
      </w:tr>
      <w:tr w:rsidR="00C3532A" w:rsidRPr="00274B25" w14:paraId="69BACBFA"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35CCC551"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0BBA8AF9" w14:textId="44B2DBBA"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 xml:space="preserve">Να υλοποιηθεί δυνατότητα, να λαμβάνει αυτόματη ειδοποίηση ο υπάλληλος, στο μενού Ειδοποιήσεις, όταν υπόθεση που έχει χρεωθεί, εμπλουτίζεται με νέο υλικό. </w:t>
            </w:r>
            <w:r w:rsidRPr="00274B25">
              <w:rPr>
                <w:rFonts w:cs="Tahoma"/>
                <w:color w:val="000000"/>
                <w:szCs w:val="22"/>
              </w:rPr>
              <w:t>(π.χ. ανατροφοδότηση από άλλο STR ή εισερχόμενο έγγραφο)</w:t>
            </w:r>
          </w:p>
        </w:tc>
        <w:tc>
          <w:tcPr>
            <w:tcW w:w="726" w:type="pct"/>
            <w:tcBorders>
              <w:top w:val="single" w:sz="4" w:space="0" w:color="000000"/>
              <w:left w:val="single" w:sz="4" w:space="0" w:color="000000"/>
              <w:bottom w:val="single" w:sz="4" w:space="0" w:color="000000"/>
            </w:tcBorders>
            <w:shd w:val="clear" w:color="auto" w:fill="auto"/>
            <w:vAlign w:val="center"/>
          </w:tcPr>
          <w:p w14:paraId="0E721E12" w14:textId="7E7A18B2"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AF84113"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E55A02" w14:textId="77777777" w:rsidR="00C3532A" w:rsidRPr="00274B25" w:rsidRDefault="00C3532A" w:rsidP="00C3532A">
            <w:pPr>
              <w:snapToGrid w:val="0"/>
              <w:spacing w:before="120"/>
              <w:rPr>
                <w:rFonts w:cs="Tahoma"/>
                <w:bCs/>
                <w:szCs w:val="22"/>
                <w:lang w:val="el-GR" w:eastAsia="el-GR"/>
              </w:rPr>
            </w:pPr>
          </w:p>
        </w:tc>
      </w:tr>
      <w:tr w:rsidR="00C3532A" w:rsidRPr="00274B25" w14:paraId="18BEEFEC"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3E301A13"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56652617" w14:textId="7E078FB2"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Τροποποίηση των υπαρχουσών δυνατοτήτων εξαγωγής στατιστικών δεδομένων από την εφαρμογή έτσι ώστε να μπορούν να εξαχθούν σε επεξεργάσιμη μορφή.</w:t>
            </w:r>
          </w:p>
        </w:tc>
        <w:tc>
          <w:tcPr>
            <w:tcW w:w="726" w:type="pct"/>
            <w:tcBorders>
              <w:top w:val="single" w:sz="4" w:space="0" w:color="000000"/>
              <w:left w:val="single" w:sz="4" w:space="0" w:color="000000"/>
              <w:bottom w:val="single" w:sz="4" w:space="0" w:color="000000"/>
            </w:tcBorders>
            <w:shd w:val="clear" w:color="auto" w:fill="auto"/>
            <w:vAlign w:val="center"/>
          </w:tcPr>
          <w:p w14:paraId="01731C5F" w14:textId="2D12568E"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8141E16"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D306F6" w14:textId="77777777" w:rsidR="00C3532A" w:rsidRPr="00274B25" w:rsidRDefault="00C3532A" w:rsidP="00C3532A">
            <w:pPr>
              <w:snapToGrid w:val="0"/>
              <w:spacing w:before="120"/>
              <w:rPr>
                <w:rFonts w:cs="Tahoma"/>
                <w:bCs/>
                <w:szCs w:val="22"/>
                <w:lang w:val="el-GR" w:eastAsia="el-GR"/>
              </w:rPr>
            </w:pPr>
          </w:p>
        </w:tc>
      </w:tr>
      <w:tr w:rsidR="00C3532A" w:rsidRPr="00274B25" w14:paraId="5937F6BA"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70070194"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57D48A98" w14:textId="128B5CE3"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Μια Αναφορά να μπορεί να χρεωθεί από τον Πρόεδρο της Αρχής, δίχως να συσχετισθεί με Υπόθεση, απευθείας σε Αναλυτή, για χειρισμό και ενέργειες, με δυνατότητα συμπλήρωσης πεδίου ανατροφοδότησης σχετικά με τις ενέργειες και τα αποτελέσματα.</w:t>
            </w:r>
          </w:p>
        </w:tc>
        <w:tc>
          <w:tcPr>
            <w:tcW w:w="726" w:type="pct"/>
            <w:tcBorders>
              <w:top w:val="single" w:sz="4" w:space="0" w:color="000000"/>
              <w:left w:val="single" w:sz="4" w:space="0" w:color="000000"/>
              <w:bottom w:val="single" w:sz="4" w:space="0" w:color="000000"/>
            </w:tcBorders>
            <w:shd w:val="clear" w:color="auto" w:fill="auto"/>
            <w:vAlign w:val="center"/>
          </w:tcPr>
          <w:p w14:paraId="0FD5BE91" w14:textId="338F6306"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5FC6FE2"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5CF537" w14:textId="77777777" w:rsidR="00C3532A" w:rsidRPr="00274B25" w:rsidRDefault="00C3532A" w:rsidP="00C3532A">
            <w:pPr>
              <w:snapToGrid w:val="0"/>
              <w:spacing w:before="120"/>
              <w:rPr>
                <w:rFonts w:cs="Tahoma"/>
                <w:bCs/>
                <w:szCs w:val="22"/>
                <w:lang w:val="el-GR" w:eastAsia="el-GR"/>
              </w:rPr>
            </w:pPr>
          </w:p>
        </w:tc>
      </w:tr>
      <w:tr w:rsidR="00C3532A" w:rsidRPr="00274B25" w14:paraId="5FF6F85D"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53011CCE"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6CBADF81" w14:textId="07773841"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Υποστήριξη αναζήτησης με περισσότερα κριτήρια για τις εισερχόμενες αναφορές και υποστήριξη περισσοτέρων τύπων αναφορών με δημιουργία των κατάλληλων κατηγοριών.</w:t>
            </w:r>
          </w:p>
        </w:tc>
        <w:tc>
          <w:tcPr>
            <w:tcW w:w="726" w:type="pct"/>
            <w:tcBorders>
              <w:top w:val="single" w:sz="4" w:space="0" w:color="000000"/>
              <w:left w:val="single" w:sz="4" w:space="0" w:color="000000"/>
              <w:bottom w:val="single" w:sz="4" w:space="0" w:color="000000"/>
            </w:tcBorders>
            <w:shd w:val="clear" w:color="auto" w:fill="auto"/>
            <w:vAlign w:val="center"/>
          </w:tcPr>
          <w:p w14:paraId="581D3B71" w14:textId="1ED6A410"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47E4752"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831CDC" w14:textId="77777777" w:rsidR="00C3532A" w:rsidRPr="00274B25" w:rsidRDefault="00C3532A" w:rsidP="00C3532A">
            <w:pPr>
              <w:snapToGrid w:val="0"/>
              <w:spacing w:before="120"/>
              <w:rPr>
                <w:rFonts w:cs="Tahoma"/>
                <w:bCs/>
                <w:szCs w:val="22"/>
                <w:lang w:val="el-GR" w:eastAsia="el-GR"/>
              </w:rPr>
            </w:pPr>
          </w:p>
        </w:tc>
      </w:tr>
      <w:tr w:rsidR="00C3532A" w:rsidRPr="00274B25" w14:paraId="5599352B"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20A2FCD3"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27C9F9DA" w14:textId="7B0410C8"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Περιορισμός πρόσβασης στο φάκελο των υποθέσεων είτε είναι εν εξελίξει, είτε σε αρχείο, ώστε να μην είναι προσβάσιμες σε όλους τους χρήστες.</w:t>
            </w:r>
          </w:p>
        </w:tc>
        <w:tc>
          <w:tcPr>
            <w:tcW w:w="726" w:type="pct"/>
            <w:tcBorders>
              <w:top w:val="single" w:sz="4" w:space="0" w:color="000000"/>
              <w:left w:val="single" w:sz="4" w:space="0" w:color="000000"/>
              <w:bottom w:val="single" w:sz="4" w:space="0" w:color="000000"/>
            </w:tcBorders>
            <w:shd w:val="clear" w:color="auto" w:fill="auto"/>
            <w:vAlign w:val="center"/>
          </w:tcPr>
          <w:p w14:paraId="0A82F9D0" w14:textId="2B60CD36"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5DB65D54"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4545" w14:textId="77777777" w:rsidR="00C3532A" w:rsidRPr="00274B25" w:rsidRDefault="00C3532A" w:rsidP="00C3532A">
            <w:pPr>
              <w:snapToGrid w:val="0"/>
              <w:spacing w:before="120"/>
              <w:rPr>
                <w:rFonts w:cs="Tahoma"/>
                <w:bCs/>
                <w:szCs w:val="22"/>
                <w:lang w:val="el-GR" w:eastAsia="el-GR"/>
              </w:rPr>
            </w:pPr>
          </w:p>
        </w:tc>
      </w:tr>
      <w:tr w:rsidR="00C3532A" w:rsidRPr="00274B25" w14:paraId="7263ADD8"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719988F0"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2A27429E" w14:textId="62609D3C"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Στο φάκελο της Υπόθεσης, να προβλεφθούν ειδικά πεδία ανατροφοδότησης και διαμοίρασης που θα δηλώνονται οι αρμόδιες αρχές που στάλθηκε πληροφοριακό δελτίο και όλα τα κρίσιμα στοιχεία, τη φύση της διαδικασίας κ.α. καθώς και το αποτέλεσμα και ο χρόνος απάντησης. Να μη μπορεί να κλείσει η Υπόθεση αν δε συμπληρωθούν.</w:t>
            </w:r>
          </w:p>
        </w:tc>
        <w:tc>
          <w:tcPr>
            <w:tcW w:w="726" w:type="pct"/>
            <w:tcBorders>
              <w:top w:val="single" w:sz="4" w:space="0" w:color="000000"/>
              <w:left w:val="single" w:sz="4" w:space="0" w:color="000000"/>
              <w:bottom w:val="single" w:sz="4" w:space="0" w:color="000000"/>
            </w:tcBorders>
            <w:shd w:val="clear" w:color="auto" w:fill="auto"/>
            <w:vAlign w:val="center"/>
          </w:tcPr>
          <w:p w14:paraId="3F3382BD" w14:textId="3BAD4A76"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62B503F"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B25495" w14:textId="77777777" w:rsidR="00C3532A" w:rsidRPr="00274B25" w:rsidRDefault="00C3532A" w:rsidP="00C3532A">
            <w:pPr>
              <w:snapToGrid w:val="0"/>
              <w:spacing w:before="120"/>
              <w:rPr>
                <w:rFonts w:cs="Tahoma"/>
                <w:bCs/>
                <w:szCs w:val="22"/>
                <w:lang w:val="el-GR" w:eastAsia="el-GR"/>
              </w:rPr>
            </w:pPr>
          </w:p>
        </w:tc>
      </w:tr>
      <w:tr w:rsidR="00C3532A" w:rsidRPr="00274B25" w14:paraId="0678C88B"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75112FE0"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2F66A0AF" w14:textId="65E4F1D3"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Να μη μπορεί να ολοκληρωθεί μια Υπόθεση αν υπάρχουν δεσμεύσεις και δεν έχουν καταχωρηθεί οι ύποπτοι.</w:t>
            </w:r>
          </w:p>
        </w:tc>
        <w:tc>
          <w:tcPr>
            <w:tcW w:w="726" w:type="pct"/>
            <w:tcBorders>
              <w:top w:val="single" w:sz="4" w:space="0" w:color="000000"/>
              <w:left w:val="single" w:sz="4" w:space="0" w:color="000000"/>
              <w:bottom w:val="single" w:sz="4" w:space="0" w:color="000000"/>
            </w:tcBorders>
            <w:shd w:val="clear" w:color="auto" w:fill="auto"/>
            <w:vAlign w:val="center"/>
          </w:tcPr>
          <w:p w14:paraId="0F2F1A3E" w14:textId="020E7367"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D0E66A3"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8431D6" w14:textId="77777777" w:rsidR="00C3532A" w:rsidRPr="00274B25" w:rsidRDefault="00C3532A" w:rsidP="00C3532A">
            <w:pPr>
              <w:snapToGrid w:val="0"/>
              <w:spacing w:before="120"/>
              <w:rPr>
                <w:rFonts w:cs="Tahoma"/>
                <w:bCs/>
                <w:szCs w:val="22"/>
                <w:lang w:val="el-GR" w:eastAsia="el-GR"/>
              </w:rPr>
            </w:pPr>
          </w:p>
        </w:tc>
      </w:tr>
      <w:tr w:rsidR="00C3532A" w:rsidRPr="00274B25" w14:paraId="0679148E"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41A47D74"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5E6D9C70" w14:textId="6EFE410A"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 xml:space="preserve">Δυνατότητα χρονικής παρακολούθησης της προόδου ανάλυσης μιας Υπόθεσης από τον εκάστοτε Προϊστάμενο Τμήματος σε στυλ οριζόντιου ιστογράμματος (βλ. διάγραμμα </w:t>
            </w:r>
            <w:r w:rsidRPr="00274B25">
              <w:rPr>
                <w:rFonts w:cs="Tahoma"/>
                <w:color w:val="000000"/>
                <w:szCs w:val="22"/>
              </w:rPr>
              <w:t>Gantt</w:t>
            </w:r>
            <w:r w:rsidRPr="00274B25">
              <w:rPr>
                <w:rFonts w:cs="Tahoma"/>
                <w:color w:val="000000"/>
                <w:szCs w:val="22"/>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2E17519A" w14:textId="35E0F14F"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FA23D69"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1AD564" w14:textId="77777777" w:rsidR="00C3532A" w:rsidRPr="00274B25" w:rsidRDefault="00C3532A" w:rsidP="00C3532A">
            <w:pPr>
              <w:snapToGrid w:val="0"/>
              <w:spacing w:before="120"/>
              <w:rPr>
                <w:rFonts w:cs="Tahoma"/>
                <w:bCs/>
                <w:szCs w:val="22"/>
                <w:lang w:val="el-GR" w:eastAsia="el-GR"/>
              </w:rPr>
            </w:pPr>
          </w:p>
        </w:tc>
      </w:tr>
      <w:tr w:rsidR="00C3532A" w:rsidRPr="00274B25" w14:paraId="1BACE44A"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6E163A0A"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65BD8326" w14:textId="6D6837D6"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 xml:space="preserve">Αλλαγή στον τρόπο καταχώρισης των αναφερόμενων/υπόπτων/σχετιζόμενων με εκμετάλλευση του </w:t>
            </w:r>
            <w:r w:rsidRPr="00274B25">
              <w:rPr>
                <w:rFonts w:cs="Tahoma"/>
                <w:color w:val="000000"/>
                <w:szCs w:val="22"/>
              </w:rPr>
              <w:t>Web</w:t>
            </w:r>
            <w:r w:rsidRPr="00274B25">
              <w:rPr>
                <w:rFonts w:cs="Tahoma"/>
                <w:color w:val="000000"/>
                <w:szCs w:val="22"/>
                <w:lang w:val="el-GR"/>
              </w:rPr>
              <w:t xml:space="preserve"> </w:t>
            </w:r>
            <w:r w:rsidRPr="00274B25">
              <w:rPr>
                <w:rFonts w:cs="Tahoma"/>
                <w:color w:val="000000"/>
                <w:szCs w:val="22"/>
              </w:rPr>
              <w:t>Service</w:t>
            </w:r>
            <w:r w:rsidRPr="00274B25">
              <w:rPr>
                <w:rFonts w:cs="Tahoma"/>
                <w:color w:val="000000"/>
                <w:szCs w:val="22"/>
                <w:lang w:val="el-GR"/>
              </w:rPr>
              <w:t xml:space="preserve"> «ΜΗΤΡΩΟ ΦΟΡΟΛΟΓΟΥΜΕΝΩΝ» της Γ.Γ.Π.Σ.</w:t>
            </w:r>
          </w:p>
        </w:tc>
        <w:tc>
          <w:tcPr>
            <w:tcW w:w="726" w:type="pct"/>
            <w:tcBorders>
              <w:top w:val="single" w:sz="4" w:space="0" w:color="000000"/>
              <w:left w:val="single" w:sz="4" w:space="0" w:color="000000"/>
              <w:bottom w:val="single" w:sz="4" w:space="0" w:color="000000"/>
            </w:tcBorders>
            <w:shd w:val="clear" w:color="auto" w:fill="auto"/>
            <w:vAlign w:val="center"/>
          </w:tcPr>
          <w:p w14:paraId="325D29D7" w14:textId="119627AA"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B1AD933"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0B46EE" w14:textId="77777777" w:rsidR="00C3532A" w:rsidRPr="00274B25" w:rsidRDefault="00C3532A" w:rsidP="00C3532A">
            <w:pPr>
              <w:snapToGrid w:val="0"/>
              <w:spacing w:before="120"/>
              <w:rPr>
                <w:rFonts w:cs="Tahoma"/>
                <w:bCs/>
                <w:szCs w:val="22"/>
                <w:lang w:val="el-GR" w:eastAsia="el-GR"/>
              </w:rPr>
            </w:pPr>
          </w:p>
        </w:tc>
      </w:tr>
      <w:tr w:rsidR="00C3532A" w:rsidRPr="00274B25" w14:paraId="28B44EC6"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52BEBDD4"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7A854AC6" w14:textId="09B5A690"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Δυνατότητα δημιουργίας λιστών προερχόμενων από το μητρώο Οργανισμών βάσει συγκεκριμένων κριτηρίων (ομοειδείς οργανισμοί κλπ).</w:t>
            </w:r>
          </w:p>
        </w:tc>
        <w:tc>
          <w:tcPr>
            <w:tcW w:w="726" w:type="pct"/>
            <w:tcBorders>
              <w:top w:val="single" w:sz="4" w:space="0" w:color="000000"/>
              <w:left w:val="single" w:sz="4" w:space="0" w:color="000000"/>
              <w:bottom w:val="single" w:sz="4" w:space="0" w:color="000000"/>
            </w:tcBorders>
            <w:shd w:val="clear" w:color="auto" w:fill="auto"/>
            <w:vAlign w:val="center"/>
          </w:tcPr>
          <w:p w14:paraId="6692892F" w14:textId="487C4E91"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EA5C8A3"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0ED2A8" w14:textId="77777777" w:rsidR="00C3532A" w:rsidRPr="00274B25" w:rsidRDefault="00C3532A" w:rsidP="00C3532A">
            <w:pPr>
              <w:snapToGrid w:val="0"/>
              <w:spacing w:before="120"/>
              <w:rPr>
                <w:rFonts w:cs="Tahoma"/>
                <w:bCs/>
                <w:szCs w:val="22"/>
                <w:lang w:val="el-GR" w:eastAsia="el-GR"/>
              </w:rPr>
            </w:pPr>
          </w:p>
        </w:tc>
      </w:tr>
      <w:tr w:rsidR="00C3532A" w:rsidRPr="00274B25" w14:paraId="68BA19B2"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283ED04E"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0CCA1A07" w14:textId="67CD98D2" w:rsidR="00C3532A" w:rsidRPr="00274B25" w:rsidRDefault="00C3532A" w:rsidP="00C3532A">
            <w:pPr>
              <w:snapToGrid w:val="0"/>
              <w:spacing w:before="120"/>
              <w:rPr>
                <w:rFonts w:cs="Tahoma"/>
                <w:bCs/>
                <w:szCs w:val="22"/>
                <w:lang w:val="el-GR" w:eastAsia="el-GR"/>
              </w:rPr>
            </w:pPr>
            <w:r w:rsidRPr="00274B25">
              <w:rPr>
                <w:rFonts w:cs="Tahoma"/>
                <w:color w:val="000000"/>
                <w:szCs w:val="22"/>
                <w:lang w:val="el-GR"/>
              </w:rPr>
              <w:t>Για τις συσχετίσεις και από-συσχετίσεις μεταξύ αναφερόμενων/υπόπτων/σχετιζόμενων και υποθέσεων να είναι υποχρεωτική η καταγραφή σχολίου που να αιτιολογεί την ενέργεια. Κάθε αλλαγή θα πρέπει να καταγράφεται και να ενημερώνεται σχετικά ο καθορισμένος για αυτό ρόλος</w:t>
            </w:r>
          </w:p>
        </w:tc>
        <w:tc>
          <w:tcPr>
            <w:tcW w:w="726" w:type="pct"/>
            <w:tcBorders>
              <w:top w:val="single" w:sz="4" w:space="0" w:color="000000"/>
              <w:left w:val="single" w:sz="4" w:space="0" w:color="000000"/>
              <w:bottom w:val="single" w:sz="4" w:space="0" w:color="000000"/>
            </w:tcBorders>
            <w:shd w:val="clear" w:color="auto" w:fill="auto"/>
            <w:vAlign w:val="center"/>
          </w:tcPr>
          <w:p w14:paraId="40554247" w14:textId="63DEF826"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1DC7F6D"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114613" w14:textId="77777777" w:rsidR="00C3532A" w:rsidRPr="00274B25" w:rsidRDefault="00C3532A" w:rsidP="00C3532A">
            <w:pPr>
              <w:snapToGrid w:val="0"/>
              <w:spacing w:before="120"/>
              <w:rPr>
                <w:rFonts w:cs="Tahoma"/>
                <w:bCs/>
                <w:szCs w:val="22"/>
                <w:lang w:val="el-GR" w:eastAsia="el-GR"/>
              </w:rPr>
            </w:pPr>
          </w:p>
        </w:tc>
      </w:tr>
      <w:tr w:rsidR="00C3532A" w:rsidRPr="00274B25" w14:paraId="2B2BBF4B"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2CECE378"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16DF41DF" w14:textId="2AF32373" w:rsidR="00C3532A" w:rsidRPr="00274B25" w:rsidRDefault="00C3532A" w:rsidP="00C3532A">
            <w:pPr>
              <w:snapToGrid w:val="0"/>
              <w:spacing w:before="120"/>
              <w:rPr>
                <w:rFonts w:cs="Tahoma"/>
                <w:color w:val="000000"/>
                <w:szCs w:val="22"/>
                <w:lang w:val="el-GR"/>
              </w:rPr>
            </w:pPr>
            <w:r w:rsidRPr="00274B25">
              <w:rPr>
                <w:rFonts w:cs="Tahoma"/>
                <w:color w:val="000000"/>
                <w:szCs w:val="22"/>
                <w:lang w:val="el-GR"/>
              </w:rPr>
              <w:t>Για όλες τις ενέργειες που αφορούν τη χρήση της εφαρμογής να υπάρχει καταγραφή και δυνατότητα ελέγχου και εποπτείας από διακριτό χρήστη.</w:t>
            </w:r>
          </w:p>
        </w:tc>
        <w:tc>
          <w:tcPr>
            <w:tcW w:w="726" w:type="pct"/>
            <w:tcBorders>
              <w:top w:val="single" w:sz="4" w:space="0" w:color="000000"/>
              <w:left w:val="single" w:sz="4" w:space="0" w:color="000000"/>
              <w:bottom w:val="single" w:sz="4" w:space="0" w:color="000000"/>
            </w:tcBorders>
            <w:shd w:val="clear" w:color="auto" w:fill="auto"/>
          </w:tcPr>
          <w:p w14:paraId="0DEEC23C" w14:textId="296CD642"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B9E3072"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B5452E" w14:textId="77777777" w:rsidR="00C3532A" w:rsidRPr="00274B25" w:rsidRDefault="00C3532A" w:rsidP="00C3532A">
            <w:pPr>
              <w:snapToGrid w:val="0"/>
              <w:spacing w:before="120"/>
              <w:rPr>
                <w:rFonts w:cs="Tahoma"/>
                <w:bCs/>
                <w:szCs w:val="22"/>
                <w:lang w:val="el-GR" w:eastAsia="el-GR"/>
              </w:rPr>
            </w:pPr>
          </w:p>
        </w:tc>
      </w:tr>
      <w:tr w:rsidR="00C3532A" w:rsidRPr="00274B25" w14:paraId="491221FF"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6DBB5D4D" w14:textId="77777777" w:rsidR="00C3532A" w:rsidRPr="00274B25" w:rsidRDefault="00C3532A" w:rsidP="00C3532A">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47F740F8" w14:textId="4CA3B40A" w:rsidR="00C3532A" w:rsidRPr="00274B25" w:rsidRDefault="00C3532A" w:rsidP="00C3532A">
            <w:pPr>
              <w:snapToGrid w:val="0"/>
              <w:spacing w:before="120"/>
              <w:rPr>
                <w:rFonts w:cs="Tahoma"/>
                <w:color w:val="000000"/>
                <w:szCs w:val="22"/>
                <w:lang w:val="el-GR"/>
              </w:rPr>
            </w:pPr>
            <w:r w:rsidRPr="00274B25">
              <w:rPr>
                <w:rFonts w:cs="Tahoma"/>
                <w:color w:val="000000"/>
                <w:szCs w:val="22"/>
                <w:lang w:val="el-GR"/>
              </w:rPr>
              <w:t>Για τις υποθέσεις που έχουν περάσει από συνεδρίαση και αυτή έχει οριστικοποιηθεί ηλεκτρονικά, να υπάρχει η δυνατότητα διόρθωσης της καταχώρησης με αντίστοιχη καταγραφή των ενεργειών των χρηστών.</w:t>
            </w:r>
          </w:p>
        </w:tc>
        <w:tc>
          <w:tcPr>
            <w:tcW w:w="726" w:type="pct"/>
            <w:tcBorders>
              <w:top w:val="single" w:sz="4" w:space="0" w:color="000000"/>
              <w:left w:val="single" w:sz="4" w:space="0" w:color="000000"/>
              <w:bottom w:val="single" w:sz="4" w:space="0" w:color="000000"/>
            </w:tcBorders>
            <w:shd w:val="clear" w:color="auto" w:fill="auto"/>
          </w:tcPr>
          <w:p w14:paraId="738441FB" w14:textId="4F646BEE" w:rsidR="00C3532A" w:rsidRPr="00274B25" w:rsidRDefault="00C3532A" w:rsidP="00C3532A">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3E43CDC" w14:textId="77777777" w:rsidR="00C3532A" w:rsidRPr="00274B25" w:rsidRDefault="00C3532A" w:rsidP="00C3532A">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FF955E" w14:textId="77777777" w:rsidR="00C3532A" w:rsidRPr="00274B25" w:rsidRDefault="00C3532A" w:rsidP="00C3532A">
            <w:pPr>
              <w:snapToGrid w:val="0"/>
              <w:spacing w:before="120"/>
              <w:rPr>
                <w:rFonts w:cs="Tahoma"/>
                <w:bCs/>
                <w:szCs w:val="22"/>
                <w:lang w:val="el-GR" w:eastAsia="el-GR"/>
              </w:rPr>
            </w:pPr>
          </w:p>
        </w:tc>
      </w:tr>
      <w:tr w:rsidR="006B1D3D" w:rsidRPr="00274B25" w14:paraId="5165ADB8"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0CD46A1D" w14:textId="77777777" w:rsidR="006B1D3D" w:rsidRPr="00274B25" w:rsidRDefault="006B1D3D" w:rsidP="00BF2AE3">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4BF79B1F" w14:textId="77777777" w:rsidR="006B1D3D" w:rsidRPr="00274B25" w:rsidRDefault="006B1D3D" w:rsidP="00BF2AE3">
            <w:pPr>
              <w:snapToGrid w:val="0"/>
              <w:spacing w:before="120"/>
              <w:rPr>
                <w:rFonts w:cs="Tahoma"/>
                <w:bCs/>
                <w:szCs w:val="22"/>
                <w:lang w:val="el-GR" w:eastAsia="el-GR"/>
              </w:rPr>
            </w:pPr>
            <w:r w:rsidRPr="00274B25">
              <w:rPr>
                <w:rFonts w:cs="Tahoma"/>
                <w:color w:val="000000"/>
                <w:szCs w:val="22"/>
                <w:lang w:val="el-GR"/>
              </w:rPr>
              <w:t xml:space="preserve"> Για την καταγραφή των συνεδριάσεων να αφαιρεθεί η δυνατότητα προσθήκης πρακτικών καθόσον αυτό δεν είναι σύννομο να γίνεται. Επίσης, σε περίπτωση που ο χρήστης κάνει λάθος καταχώρηση για μία υπόθεση και αυτό θα γίνει αντιληπτό μετά από οριστικοποίηση της συνεδρίασης, να μπορεί να καταγράψει και να στείλει αίτημα στον Προϊστάμενο που να αναφέρει το σφάλμα και μέσω του αιτήματος αυτού και για τη συγκεκριμένη υπόθεση να μπορεί ο Προϊστάμενος να κάνει την αλλαγή στην καταχώρηση. </w:t>
            </w:r>
            <w:r w:rsidRPr="00274B25">
              <w:rPr>
                <w:rFonts w:cs="Tahoma"/>
                <w:color w:val="000000"/>
                <w:szCs w:val="22"/>
              </w:rPr>
              <w:t>Το σύστημα πρέπει να κρατά τα προηγούμενα δεδομένα.</w:t>
            </w:r>
          </w:p>
        </w:tc>
        <w:tc>
          <w:tcPr>
            <w:tcW w:w="726" w:type="pct"/>
            <w:tcBorders>
              <w:top w:val="single" w:sz="4" w:space="0" w:color="000000"/>
              <w:left w:val="single" w:sz="4" w:space="0" w:color="000000"/>
              <w:bottom w:val="single" w:sz="4" w:space="0" w:color="000000"/>
            </w:tcBorders>
            <w:shd w:val="clear" w:color="auto" w:fill="auto"/>
            <w:vAlign w:val="center"/>
          </w:tcPr>
          <w:p w14:paraId="7506E420" w14:textId="45896A9D"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46AA719" w14:textId="77777777" w:rsidR="006B1D3D" w:rsidRPr="00274B25" w:rsidRDefault="006B1D3D" w:rsidP="00BF2AE3">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992D25" w14:textId="77777777" w:rsidR="006B1D3D" w:rsidRPr="00274B25" w:rsidRDefault="006B1D3D" w:rsidP="00BF2AE3">
            <w:pPr>
              <w:snapToGrid w:val="0"/>
              <w:spacing w:before="120"/>
              <w:rPr>
                <w:rFonts w:cs="Tahoma"/>
                <w:bCs/>
                <w:szCs w:val="22"/>
                <w:lang w:val="el-GR" w:eastAsia="el-GR"/>
              </w:rPr>
            </w:pPr>
          </w:p>
        </w:tc>
      </w:tr>
      <w:tr w:rsidR="006B1D3D" w:rsidRPr="00274B25" w14:paraId="43DB3B38" w14:textId="77777777" w:rsidTr="00320BCD">
        <w:trPr>
          <w:cantSplit/>
        </w:trPr>
        <w:tc>
          <w:tcPr>
            <w:tcW w:w="513" w:type="pct"/>
            <w:tcBorders>
              <w:top w:val="single" w:sz="4" w:space="0" w:color="000000"/>
              <w:left w:val="single" w:sz="4" w:space="0" w:color="000000"/>
              <w:bottom w:val="single" w:sz="4" w:space="0" w:color="000000"/>
            </w:tcBorders>
            <w:shd w:val="clear" w:color="auto" w:fill="auto"/>
            <w:vAlign w:val="center"/>
          </w:tcPr>
          <w:p w14:paraId="44C65E69" w14:textId="77777777" w:rsidR="006B1D3D" w:rsidRPr="00274B25" w:rsidRDefault="006B1D3D" w:rsidP="00BF2AE3">
            <w:pPr>
              <w:numPr>
                <w:ilvl w:val="1"/>
                <w:numId w:val="67"/>
              </w:numPr>
              <w:tabs>
                <w:tab w:val="left" w:pos="0"/>
              </w:tabs>
              <w:snapToGrid w:val="0"/>
              <w:spacing w:before="120"/>
              <w:jc w:val="left"/>
              <w:rPr>
                <w:rFonts w:cs="Tahoma"/>
                <w:bCs/>
                <w:szCs w:val="22"/>
                <w:lang w:val="el-GR" w:eastAsia="el-GR"/>
              </w:rPr>
            </w:pPr>
          </w:p>
        </w:tc>
        <w:tc>
          <w:tcPr>
            <w:tcW w:w="2035" w:type="pct"/>
            <w:tcBorders>
              <w:top w:val="single" w:sz="4" w:space="0" w:color="000000"/>
              <w:left w:val="single" w:sz="4" w:space="0" w:color="000000"/>
              <w:bottom w:val="single" w:sz="4" w:space="0" w:color="000000"/>
            </w:tcBorders>
            <w:shd w:val="clear" w:color="auto" w:fill="auto"/>
            <w:vAlign w:val="center"/>
          </w:tcPr>
          <w:p w14:paraId="0920B192" w14:textId="77777777" w:rsidR="006B1D3D" w:rsidRPr="00274B25" w:rsidRDefault="006B1D3D" w:rsidP="00BF2AE3">
            <w:pPr>
              <w:snapToGrid w:val="0"/>
              <w:spacing w:before="120"/>
              <w:rPr>
                <w:rFonts w:cs="Tahoma"/>
                <w:bCs/>
                <w:szCs w:val="22"/>
                <w:lang w:val="el-GR" w:eastAsia="el-GR"/>
              </w:rPr>
            </w:pPr>
            <w:r w:rsidRPr="00274B25">
              <w:rPr>
                <w:rFonts w:cs="Tahoma"/>
                <w:color w:val="000000"/>
                <w:szCs w:val="22"/>
                <w:lang w:val="el-GR"/>
              </w:rPr>
              <w:t>Αλλαγή της φόρμας Δέσμευσης και άρση περιορισμού υποχρεωτικής συμπλήρωσης ποσού στη Γενική Δέσμευση.</w:t>
            </w:r>
          </w:p>
        </w:tc>
        <w:tc>
          <w:tcPr>
            <w:tcW w:w="726" w:type="pct"/>
            <w:tcBorders>
              <w:top w:val="single" w:sz="4" w:space="0" w:color="000000"/>
              <w:left w:val="single" w:sz="4" w:space="0" w:color="000000"/>
              <w:bottom w:val="single" w:sz="4" w:space="0" w:color="000000"/>
            </w:tcBorders>
            <w:shd w:val="clear" w:color="auto" w:fill="auto"/>
            <w:vAlign w:val="center"/>
          </w:tcPr>
          <w:p w14:paraId="4648F632" w14:textId="43CBF528"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819B2EE" w14:textId="77777777" w:rsidR="006B1D3D" w:rsidRPr="00274B25" w:rsidRDefault="006B1D3D" w:rsidP="00BF2AE3">
            <w:pPr>
              <w:snapToGrid w:val="0"/>
              <w:spacing w:before="120"/>
              <w:rPr>
                <w:rFonts w:cs="Tahoma"/>
                <w:bCs/>
                <w:szCs w:val="22"/>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F23B57" w14:textId="77777777" w:rsidR="006B1D3D" w:rsidRPr="00274B25" w:rsidRDefault="006B1D3D" w:rsidP="00BF2AE3">
            <w:pPr>
              <w:snapToGrid w:val="0"/>
              <w:spacing w:before="120"/>
              <w:rPr>
                <w:rFonts w:cs="Tahoma"/>
                <w:bCs/>
                <w:szCs w:val="22"/>
                <w:lang w:val="el-GR" w:eastAsia="el-GR"/>
              </w:rPr>
            </w:pPr>
          </w:p>
        </w:tc>
      </w:tr>
    </w:tbl>
    <w:p w14:paraId="4C7B992D" w14:textId="1AE72D6B" w:rsidR="00250139" w:rsidRDefault="00250139" w:rsidP="00BF2AE3">
      <w:pPr>
        <w:pStyle w:val="aff"/>
        <w:tabs>
          <w:tab w:val="left" w:pos="0"/>
        </w:tabs>
        <w:snapToGrid w:val="0"/>
        <w:spacing w:before="120"/>
        <w:jc w:val="left"/>
        <w:rPr>
          <w:rFonts w:cs="Tahoma"/>
          <w:szCs w:val="22"/>
          <w:lang w:val="el-GR"/>
        </w:rPr>
      </w:pPr>
    </w:p>
    <w:p w14:paraId="31C63485" w14:textId="77777777" w:rsidR="00250139" w:rsidRDefault="00250139">
      <w:pPr>
        <w:suppressAutoHyphens w:val="0"/>
        <w:spacing w:after="160" w:line="259" w:lineRule="auto"/>
        <w:jc w:val="left"/>
        <w:rPr>
          <w:rFonts w:cs="Tahoma"/>
          <w:szCs w:val="22"/>
          <w:lang w:val="el-GR"/>
        </w:rPr>
      </w:pPr>
      <w:r>
        <w:rPr>
          <w:rFonts w:cs="Tahoma"/>
          <w:szCs w:val="22"/>
          <w:lang w:val="el-GR"/>
        </w:rPr>
        <w:br w:type="page"/>
      </w:r>
    </w:p>
    <w:p w14:paraId="3CB03847" w14:textId="73DF29F9" w:rsidR="004D09B6" w:rsidRPr="00274B25" w:rsidRDefault="004D09B6" w:rsidP="00BF2AE3">
      <w:pPr>
        <w:pStyle w:val="3"/>
        <w:numPr>
          <w:ilvl w:val="1"/>
          <w:numId w:val="116"/>
        </w:numPr>
        <w:rPr>
          <w:rFonts w:ascii="Tahoma" w:hAnsi="Tahoma" w:cs="Tahoma"/>
          <w:szCs w:val="22"/>
          <w:lang w:val="el-GR"/>
        </w:rPr>
      </w:pPr>
      <w:bookmarkStart w:id="702" w:name="_Toc58507223"/>
      <w:bookmarkEnd w:id="702"/>
      <w:r w:rsidRPr="00274B25">
        <w:rPr>
          <w:rFonts w:ascii="Tahoma" w:hAnsi="Tahoma" w:cs="Tahoma"/>
          <w:szCs w:val="22"/>
          <w:lang w:val="el-GR"/>
        </w:rPr>
        <w:lastRenderedPageBreak/>
        <w:t xml:space="preserve"> </w:t>
      </w:r>
      <w:bookmarkStart w:id="703" w:name="_Toc45707006"/>
      <w:bookmarkStart w:id="704" w:name="_Toc45711984"/>
      <w:bookmarkStart w:id="705" w:name="_Toc58512450"/>
      <w:r w:rsidRPr="00274B25">
        <w:rPr>
          <w:rFonts w:ascii="Tahoma" w:hAnsi="Tahoma" w:cs="Tahoma"/>
          <w:szCs w:val="22"/>
          <w:lang w:val="el-GR"/>
        </w:rPr>
        <w:t>Εφαρμογές Γ΄Μονάδας</w:t>
      </w:r>
      <w:bookmarkEnd w:id="703"/>
      <w:bookmarkEnd w:id="704"/>
      <w:bookmarkEnd w:id="705"/>
    </w:p>
    <w:tbl>
      <w:tblPr>
        <w:tblW w:w="5179" w:type="pct"/>
        <w:tblLook w:val="0000" w:firstRow="0" w:lastRow="0" w:firstColumn="0" w:lastColumn="0" w:noHBand="0" w:noVBand="0"/>
      </w:tblPr>
      <w:tblGrid>
        <w:gridCol w:w="988"/>
        <w:gridCol w:w="4262"/>
        <w:gridCol w:w="1398"/>
        <w:gridCol w:w="1462"/>
        <w:gridCol w:w="1863"/>
      </w:tblGrid>
      <w:tr w:rsidR="004D09B6" w:rsidRPr="00274B25" w14:paraId="1FAD88CC" w14:textId="77777777" w:rsidTr="00320BCD">
        <w:trPr>
          <w:cantSplit/>
          <w:tblHeader/>
        </w:trPr>
        <w:tc>
          <w:tcPr>
            <w:tcW w:w="495" w:type="pct"/>
            <w:tcBorders>
              <w:top w:val="single" w:sz="4" w:space="0" w:color="000000"/>
              <w:left w:val="single" w:sz="4" w:space="0" w:color="000000"/>
              <w:bottom w:val="single" w:sz="4" w:space="0" w:color="000000"/>
            </w:tcBorders>
            <w:shd w:val="clear" w:color="auto" w:fill="D8D8D8"/>
            <w:vAlign w:val="center"/>
          </w:tcPr>
          <w:p w14:paraId="4F6BC8F8" w14:textId="77777777" w:rsidR="004D09B6" w:rsidRPr="00274B25" w:rsidRDefault="004D09B6" w:rsidP="00BF2AE3">
            <w:pPr>
              <w:spacing w:before="120"/>
              <w:jc w:val="left"/>
              <w:rPr>
                <w:rFonts w:cs="Tahoma"/>
                <w:b/>
                <w:szCs w:val="22"/>
              </w:rPr>
            </w:pPr>
            <w:r w:rsidRPr="00274B25">
              <w:rPr>
                <w:rFonts w:cs="Tahoma"/>
                <w:b/>
                <w:szCs w:val="22"/>
              </w:rPr>
              <w:t>Α/Α</w:t>
            </w:r>
          </w:p>
        </w:tc>
        <w:tc>
          <w:tcPr>
            <w:tcW w:w="2137" w:type="pct"/>
            <w:tcBorders>
              <w:top w:val="single" w:sz="4" w:space="0" w:color="000000"/>
              <w:left w:val="single" w:sz="4" w:space="0" w:color="000000"/>
              <w:bottom w:val="single" w:sz="4" w:space="0" w:color="000000"/>
            </w:tcBorders>
            <w:shd w:val="clear" w:color="auto" w:fill="D8D8D8"/>
            <w:vAlign w:val="center"/>
          </w:tcPr>
          <w:p w14:paraId="7509AF60" w14:textId="77777777" w:rsidR="004D09B6" w:rsidRPr="00274B25" w:rsidRDefault="004D09B6" w:rsidP="00BF2AE3">
            <w:pPr>
              <w:spacing w:before="120"/>
              <w:jc w:val="center"/>
              <w:rPr>
                <w:rFonts w:cs="Tahoma"/>
                <w:b/>
                <w:szCs w:val="22"/>
              </w:rPr>
            </w:pPr>
            <w:r w:rsidRPr="00274B25">
              <w:rPr>
                <w:rFonts w:cs="Tahoma"/>
                <w:b/>
                <w:szCs w:val="22"/>
              </w:rPr>
              <w:t>ΠΡΟΔΙΑΓΡΑΦΗ</w:t>
            </w:r>
          </w:p>
        </w:tc>
        <w:tc>
          <w:tcPr>
            <w:tcW w:w="701" w:type="pct"/>
            <w:tcBorders>
              <w:top w:val="single" w:sz="4" w:space="0" w:color="000000"/>
              <w:left w:val="single" w:sz="4" w:space="0" w:color="000000"/>
              <w:bottom w:val="single" w:sz="4" w:space="0" w:color="000000"/>
            </w:tcBorders>
            <w:shd w:val="clear" w:color="auto" w:fill="D8D8D8"/>
            <w:vAlign w:val="center"/>
          </w:tcPr>
          <w:p w14:paraId="0F99FB8D" w14:textId="77777777" w:rsidR="004D09B6" w:rsidRPr="00274B25" w:rsidRDefault="004D09B6" w:rsidP="00BF2AE3">
            <w:pPr>
              <w:spacing w:before="120"/>
              <w:jc w:val="center"/>
              <w:rPr>
                <w:rFonts w:cs="Tahoma"/>
                <w:b/>
                <w:szCs w:val="22"/>
              </w:rPr>
            </w:pPr>
            <w:r w:rsidRPr="00274B25">
              <w:rPr>
                <w:rFonts w:cs="Tahoma"/>
                <w:b/>
                <w:szCs w:val="22"/>
              </w:rPr>
              <w:t>ΑΠΑΙΤΗΣΗ</w:t>
            </w:r>
          </w:p>
        </w:tc>
        <w:tc>
          <w:tcPr>
            <w:tcW w:w="733" w:type="pct"/>
            <w:tcBorders>
              <w:top w:val="single" w:sz="4" w:space="0" w:color="000000"/>
              <w:left w:val="single" w:sz="4" w:space="0" w:color="000000"/>
              <w:bottom w:val="single" w:sz="4" w:space="0" w:color="000000"/>
            </w:tcBorders>
            <w:shd w:val="clear" w:color="auto" w:fill="D8D8D8"/>
            <w:vAlign w:val="center"/>
          </w:tcPr>
          <w:p w14:paraId="21540580" w14:textId="77777777" w:rsidR="004D09B6" w:rsidRPr="00274B25" w:rsidRDefault="004D09B6" w:rsidP="00BF2AE3">
            <w:pPr>
              <w:spacing w:before="120"/>
              <w:jc w:val="center"/>
              <w:rPr>
                <w:rFonts w:cs="Tahoma"/>
                <w:b/>
                <w:szCs w:val="22"/>
              </w:rPr>
            </w:pPr>
            <w:r w:rsidRPr="00274B25">
              <w:rPr>
                <w:rFonts w:cs="Tahoma"/>
                <w:b/>
                <w:szCs w:val="22"/>
              </w:rPr>
              <w:t>ΑΠΑΝΤΗΣΗ</w:t>
            </w:r>
          </w:p>
        </w:tc>
        <w:tc>
          <w:tcPr>
            <w:tcW w:w="934"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2F63B899" w14:textId="77777777" w:rsidR="004D09B6" w:rsidRPr="00274B25" w:rsidRDefault="004D09B6" w:rsidP="00BF2AE3">
            <w:pPr>
              <w:spacing w:before="120"/>
              <w:jc w:val="center"/>
              <w:rPr>
                <w:rFonts w:cs="Tahoma"/>
                <w:b/>
                <w:szCs w:val="22"/>
              </w:rPr>
            </w:pPr>
            <w:r w:rsidRPr="00274B25">
              <w:rPr>
                <w:rFonts w:cs="Tahoma"/>
                <w:b/>
                <w:szCs w:val="22"/>
              </w:rPr>
              <w:t>ΠΑΡΑΠΟΜΠΗ ΤΕΚΜΗΡΙΩΣΗΣ</w:t>
            </w:r>
          </w:p>
        </w:tc>
      </w:tr>
      <w:tr w:rsidR="004D09B6" w:rsidRPr="00903A07" w14:paraId="05F0AB26" w14:textId="77777777" w:rsidTr="00320BCD">
        <w:trPr>
          <w:cantSplit/>
        </w:trPr>
        <w:tc>
          <w:tcPr>
            <w:tcW w:w="495" w:type="pct"/>
            <w:tcBorders>
              <w:top w:val="single" w:sz="4" w:space="0" w:color="000000"/>
              <w:left w:val="single" w:sz="4" w:space="0" w:color="000000"/>
              <w:bottom w:val="single" w:sz="4" w:space="0" w:color="000000"/>
            </w:tcBorders>
            <w:shd w:val="clear" w:color="auto" w:fill="BFBFBF" w:themeFill="background1" w:themeFillShade="BF"/>
            <w:vAlign w:val="center"/>
          </w:tcPr>
          <w:p w14:paraId="5F65AAF6" w14:textId="77777777" w:rsidR="004D09B6" w:rsidRPr="00274B25" w:rsidRDefault="004D09B6" w:rsidP="00BF2AE3">
            <w:pPr>
              <w:numPr>
                <w:ilvl w:val="0"/>
                <w:numId w:val="111"/>
              </w:numPr>
              <w:tabs>
                <w:tab w:val="left" w:pos="0"/>
              </w:tabs>
              <w:snapToGrid w:val="0"/>
              <w:spacing w:before="120"/>
              <w:jc w:val="left"/>
              <w:rPr>
                <w:rFonts w:cs="Tahoma"/>
                <w:b/>
                <w:bCs/>
                <w:szCs w:val="22"/>
                <w:lang w:eastAsia="el-GR"/>
              </w:rPr>
            </w:pPr>
          </w:p>
        </w:tc>
        <w:tc>
          <w:tcPr>
            <w:tcW w:w="2137" w:type="pct"/>
            <w:tcBorders>
              <w:top w:val="single" w:sz="4" w:space="0" w:color="000000"/>
              <w:left w:val="single" w:sz="4" w:space="0" w:color="000000"/>
              <w:bottom w:val="single" w:sz="4" w:space="0" w:color="000000"/>
            </w:tcBorders>
            <w:shd w:val="clear" w:color="auto" w:fill="BFBFBF" w:themeFill="background1" w:themeFillShade="BF"/>
            <w:vAlign w:val="center"/>
          </w:tcPr>
          <w:p w14:paraId="5A5C89B0" w14:textId="3BB9FF59" w:rsidR="004D09B6" w:rsidRPr="00274B25" w:rsidRDefault="004D09B6" w:rsidP="00BF2AE3">
            <w:pPr>
              <w:snapToGrid w:val="0"/>
              <w:spacing w:before="120"/>
              <w:rPr>
                <w:rFonts w:cs="Tahoma"/>
                <w:b/>
                <w:bCs/>
                <w:szCs w:val="22"/>
                <w:lang w:val="el-GR" w:eastAsia="el-GR"/>
              </w:rPr>
            </w:pPr>
            <w:r w:rsidRPr="00274B25">
              <w:rPr>
                <w:rFonts w:cs="Tahoma"/>
                <w:b/>
                <w:bCs/>
                <w:szCs w:val="22"/>
                <w:lang w:val="el-GR" w:eastAsia="el-GR"/>
              </w:rPr>
              <w:t>Εφαρμογή</w:t>
            </w:r>
            <w:r w:rsidR="00571668" w:rsidRPr="00274B25">
              <w:rPr>
                <w:rFonts w:cs="Tahoma"/>
                <w:b/>
                <w:bCs/>
                <w:szCs w:val="22"/>
                <w:lang w:val="el-GR" w:eastAsia="el-GR"/>
              </w:rPr>
              <w:t xml:space="preserve"> </w:t>
            </w:r>
            <w:r w:rsidRPr="00274B25">
              <w:rPr>
                <w:rFonts w:cs="Tahoma"/>
                <w:b/>
                <w:bCs/>
                <w:szCs w:val="22"/>
                <w:lang w:val="el-GR" w:eastAsia="el-GR"/>
              </w:rPr>
              <w:t>Πρωτοκόλλου και Διαχείρισης Υποθέσεων</w:t>
            </w:r>
          </w:p>
        </w:tc>
        <w:tc>
          <w:tcPr>
            <w:tcW w:w="701" w:type="pct"/>
            <w:tcBorders>
              <w:top w:val="single" w:sz="4" w:space="0" w:color="000000"/>
              <w:left w:val="single" w:sz="4" w:space="0" w:color="000000"/>
              <w:bottom w:val="single" w:sz="4" w:space="0" w:color="000000"/>
            </w:tcBorders>
            <w:shd w:val="clear" w:color="auto" w:fill="BFBFBF" w:themeFill="background1" w:themeFillShade="BF"/>
            <w:vAlign w:val="center"/>
          </w:tcPr>
          <w:p w14:paraId="2B1B1B7A" w14:textId="77777777" w:rsidR="004D09B6" w:rsidRPr="00274B25" w:rsidRDefault="004D09B6" w:rsidP="00BF2AE3">
            <w:pPr>
              <w:snapToGrid w:val="0"/>
              <w:spacing w:before="120"/>
              <w:jc w:val="center"/>
              <w:rPr>
                <w:rFonts w:cs="Tahoma"/>
                <w:b/>
                <w:bCs/>
                <w:szCs w:val="22"/>
                <w:lang w:val="el-GR" w:eastAsia="el-GR"/>
              </w:rPr>
            </w:pPr>
          </w:p>
        </w:tc>
        <w:tc>
          <w:tcPr>
            <w:tcW w:w="733" w:type="pct"/>
            <w:tcBorders>
              <w:top w:val="single" w:sz="4" w:space="0" w:color="000000"/>
              <w:left w:val="single" w:sz="4" w:space="0" w:color="000000"/>
              <w:bottom w:val="single" w:sz="4" w:space="0" w:color="000000"/>
            </w:tcBorders>
            <w:shd w:val="clear" w:color="auto" w:fill="BFBFBF" w:themeFill="background1" w:themeFillShade="BF"/>
            <w:vAlign w:val="center"/>
          </w:tcPr>
          <w:p w14:paraId="49F9D86F" w14:textId="77777777" w:rsidR="004D09B6" w:rsidRPr="00274B25" w:rsidRDefault="004D09B6" w:rsidP="00BF2AE3">
            <w:pPr>
              <w:snapToGrid w:val="0"/>
              <w:spacing w:before="120"/>
              <w:rPr>
                <w:rFonts w:cs="Tahoma"/>
                <w:b/>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0F0EE3F" w14:textId="77777777" w:rsidR="004D09B6" w:rsidRPr="00274B25" w:rsidRDefault="004D09B6" w:rsidP="00BF2AE3">
            <w:pPr>
              <w:snapToGrid w:val="0"/>
              <w:spacing w:before="120"/>
              <w:rPr>
                <w:rFonts w:cs="Tahoma"/>
                <w:b/>
                <w:bCs/>
                <w:szCs w:val="22"/>
                <w:lang w:val="el-GR" w:eastAsia="el-GR"/>
              </w:rPr>
            </w:pPr>
          </w:p>
        </w:tc>
      </w:tr>
      <w:tr w:rsidR="006F00CD" w:rsidRPr="00274B25" w14:paraId="41831E21"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7CE2967C"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1BB41068" w14:textId="6A1F89E4"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Να δίνεται η δυνατότητα αναζήτησης στο πεδίο «Αριθμός Πρωτοκόλλου Αποστολέα» με τμήμα της τιμής που έχει καταχωρηθεί (</w:t>
            </w:r>
            <w:r w:rsidRPr="00274B25">
              <w:rPr>
                <w:rFonts w:cs="Tahoma"/>
                <w:color w:val="000000"/>
                <w:szCs w:val="22"/>
              </w:rPr>
              <w:t>like</w:t>
            </w:r>
            <w:r w:rsidRPr="00274B25">
              <w:rPr>
                <w:rFonts w:cs="Tahoma"/>
                <w:color w:val="000000"/>
                <w:szCs w:val="22"/>
                <w:lang w:val="el-GR"/>
              </w:rPr>
              <w:t>).</w:t>
            </w:r>
          </w:p>
        </w:tc>
        <w:tc>
          <w:tcPr>
            <w:tcW w:w="701" w:type="pct"/>
            <w:tcBorders>
              <w:top w:val="single" w:sz="4" w:space="0" w:color="000000"/>
              <w:left w:val="single" w:sz="4" w:space="0" w:color="000000"/>
              <w:bottom w:val="single" w:sz="4" w:space="0" w:color="000000"/>
            </w:tcBorders>
            <w:shd w:val="clear" w:color="auto" w:fill="auto"/>
            <w:vAlign w:val="center"/>
          </w:tcPr>
          <w:p w14:paraId="65E614E9" w14:textId="11DA0E62"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46BD1226"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6E1E09" w14:textId="77777777" w:rsidR="006F00CD" w:rsidRPr="00274B25" w:rsidRDefault="006F00CD" w:rsidP="006F00CD">
            <w:pPr>
              <w:snapToGrid w:val="0"/>
              <w:spacing w:before="120"/>
              <w:rPr>
                <w:rFonts w:cs="Tahoma"/>
                <w:bCs/>
                <w:szCs w:val="22"/>
                <w:lang w:val="el-GR" w:eastAsia="el-GR"/>
              </w:rPr>
            </w:pPr>
          </w:p>
        </w:tc>
      </w:tr>
      <w:tr w:rsidR="006F00CD" w:rsidRPr="00274B25" w14:paraId="28018655"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5E27B02D"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339EA689" w14:textId="56F9EF0E"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Συγχώνευση διπλότυπων εγγραφών στο μητρώο Οργανισμών και συσχέτιση όλων των σχετικών εγγράφων με τη μοναδική εγγραφή Οργανισμού.</w:t>
            </w:r>
          </w:p>
        </w:tc>
        <w:tc>
          <w:tcPr>
            <w:tcW w:w="701" w:type="pct"/>
            <w:tcBorders>
              <w:top w:val="single" w:sz="4" w:space="0" w:color="000000"/>
              <w:left w:val="single" w:sz="4" w:space="0" w:color="000000"/>
              <w:bottom w:val="single" w:sz="4" w:space="0" w:color="000000"/>
            </w:tcBorders>
            <w:shd w:val="clear" w:color="auto" w:fill="auto"/>
            <w:vAlign w:val="center"/>
          </w:tcPr>
          <w:p w14:paraId="686796BB" w14:textId="75667208" w:rsidR="006F00CD" w:rsidRPr="00274B25" w:rsidRDefault="006F00CD" w:rsidP="006F00CD">
            <w:pPr>
              <w:snapToGrid w:val="0"/>
              <w:spacing w:before="120"/>
              <w:ind w:left="-202" w:firstLine="202"/>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690E7047"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F646A8" w14:textId="77777777" w:rsidR="006F00CD" w:rsidRPr="00274B25" w:rsidRDefault="006F00CD" w:rsidP="006F00CD">
            <w:pPr>
              <w:snapToGrid w:val="0"/>
              <w:spacing w:before="120"/>
              <w:rPr>
                <w:rFonts w:cs="Tahoma"/>
                <w:bCs/>
                <w:szCs w:val="22"/>
                <w:lang w:val="el-GR" w:eastAsia="el-GR"/>
              </w:rPr>
            </w:pPr>
          </w:p>
        </w:tc>
      </w:tr>
      <w:tr w:rsidR="006F00CD" w:rsidRPr="00274B25" w14:paraId="34AA8603"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5D8B228D"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3DB9537D" w14:textId="4AAC8A93"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Δημιουργία όλων των απαραίτητων μηχανισμών ώστε για το σύνολο των εισερχόμενων και εξερχόμενων εγγράφων εντός της εφαρμογής και των υποσυστημάτων της, να είναι εφικτή η ιεραρχικής χρέωσης προς διεκπεραίωση ατομικά σε υπαλλήλους και ομάδες, με ροές εργασίας, δυνατότητα ανατροφοδότησης και απάντησης.</w:t>
            </w:r>
          </w:p>
        </w:tc>
        <w:tc>
          <w:tcPr>
            <w:tcW w:w="701" w:type="pct"/>
            <w:tcBorders>
              <w:top w:val="single" w:sz="4" w:space="0" w:color="000000"/>
              <w:left w:val="single" w:sz="4" w:space="0" w:color="000000"/>
              <w:bottom w:val="single" w:sz="4" w:space="0" w:color="000000"/>
            </w:tcBorders>
            <w:shd w:val="clear" w:color="auto" w:fill="auto"/>
            <w:vAlign w:val="center"/>
          </w:tcPr>
          <w:p w14:paraId="09C4BB34" w14:textId="76319217"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5B4E76BB"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2DD0A7" w14:textId="77777777" w:rsidR="006F00CD" w:rsidRPr="00274B25" w:rsidRDefault="006F00CD" w:rsidP="006F00CD">
            <w:pPr>
              <w:snapToGrid w:val="0"/>
              <w:spacing w:before="120"/>
              <w:rPr>
                <w:rFonts w:cs="Tahoma"/>
                <w:bCs/>
                <w:szCs w:val="22"/>
                <w:lang w:val="el-GR" w:eastAsia="el-GR"/>
              </w:rPr>
            </w:pPr>
          </w:p>
        </w:tc>
      </w:tr>
      <w:tr w:rsidR="006F00CD" w:rsidRPr="00274B25" w14:paraId="647B9715" w14:textId="77777777" w:rsidTr="00320BCD">
        <w:trPr>
          <w:cantSplit/>
          <w:trHeight w:val="818"/>
        </w:trPr>
        <w:tc>
          <w:tcPr>
            <w:tcW w:w="495" w:type="pct"/>
            <w:tcBorders>
              <w:top w:val="single" w:sz="4" w:space="0" w:color="000000"/>
              <w:left w:val="single" w:sz="4" w:space="0" w:color="000000"/>
              <w:bottom w:val="single" w:sz="4" w:space="0" w:color="000000"/>
            </w:tcBorders>
            <w:shd w:val="clear" w:color="auto" w:fill="auto"/>
            <w:vAlign w:val="center"/>
          </w:tcPr>
          <w:p w14:paraId="0CE3F7EF"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20AB534F" w14:textId="584D191F" w:rsidR="006F00CD" w:rsidRPr="00274B25" w:rsidRDefault="006F00CD" w:rsidP="006F00CD">
            <w:pPr>
              <w:snapToGrid w:val="0"/>
              <w:spacing w:before="120"/>
              <w:rPr>
                <w:rFonts w:cs="Tahoma"/>
                <w:bCs/>
                <w:szCs w:val="22"/>
                <w:lang w:val="el-GR" w:eastAsia="el-GR"/>
              </w:rPr>
            </w:pPr>
            <w:r w:rsidRPr="00274B25">
              <w:rPr>
                <w:rFonts w:cs="Tahoma"/>
                <w:color w:val="000000"/>
                <w:sz w:val="14"/>
                <w:szCs w:val="14"/>
                <w:lang w:val="el-GR"/>
              </w:rPr>
              <w:t xml:space="preserve"> </w:t>
            </w:r>
            <w:r w:rsidRPr="00274B25">
              <w:rPr>
                <w:rFonts w:cs="Tahoma"/>
                <w:color w:val="000000"/>
                <w:szCs w:val="22"/>
                <w:lang w:val="el-GR"/>
              </w:rPr>
              <w:t xml:space="preserve">Σύνταξη εγγράφου εντός της εφαρμογής, με υποστήριξη ψηφιακής υπογραφής (άντληση από τοπικό μέσο </w:t>
            </w:r>
            <w:r w:rsidRPr="00274B25">
              <w:rPr>
                <w:rFonts w:cs="Tahoma"/>
                <w:color w:val="000000"/>
                <w:szCs w:val="22"/>
              </w:rPr>
              <w:t>usb</w:t>
            </w:r>
            <w:r w:rsidRPr="00274B25">
              <w:rPr>
                <w:rFonts w:cs="Tahoma"/>
                <w:color w:val="000000"/>
                <w:szCs w:val="22"/>
                <w:lang w:val="el-GR"/>
              </w:rPr>
              <w:t xml:space="preserve"> </w:t>
            </w:r>
            <w:r w:rsidRPr="00274B25">
              <w:rPr>
                <w:rFonts w:cs="Tahoma"/>
                <w:color w:val="000000"/>
                <w:szCs w:val="22"/>
              </w:rPr>
              <w:t>dongle</w:t>
            </w:r>
            <w:r w:rsidRPr="00274B25">
              <w:rPr>
                <w:rFonts w:cs="Tahoma"/>
                <w:color w:val="000000"/>
                <w:szCs w:val="22"/>
                <w:lang w:val="el-GR"/>
              </w:rPr>
              <w:t xml:space="preserve">) ή απομακρυσμένα (μέσω </w:t>
            </w:r>
            <w:r w:rsidRPr="00274B25">
              <w:rPr>
                <w:rFonts w:cs="Tahoma"/>
                <w:color w:val="000000"/>
                <w:szCs w:val="22"/>
              </w:rPr>
              <w:t>api</w:t>
            </w:r>
            <w:r w:rsidRPr="00274B25">
              <w:rPr>
                <w:rFonts w:cs="Tahoma"/>
                <w:color w:val="000000"/>
                <w:szCs w:val="22"/>
                <w:lang w:val="el-GR"/>
              </w:rPr>
              <w:t xml:space="preserve"> – Υποδομή ψηφιακής Υπογραφής για το Κεντρικό ΣΥΔΕ του Δημοσίου) και συμπλήρωση πεδίων όπως θέμα, σχετικά, παραλήπτες για ενέργεια και κοινοποίηση, επισυναπτόμενα έγγραφα.</w:t>
            </w:r>
          </w:p>
        </w:tc>
        <w:tc>
          <w:tcPr>
            <w:tcW w:w="701" w:type="pct"/>
            <w:tcBorders>
              <w:top w:val="single" w:sz="4" w:space="0" w:color="000000"/>
              <w:left w:val="single" w:sz="4" w:space="0" w:color="000000"/>
              <w:bottom w:val="single" w:sz="4" w:space="0" w:color="000000"/>
            </w:tcBorders>
            <w:shd w:val="clear" w:color="auto" w:fill="auto"/>
            <w:vAlign w:val="center"/>
          </w:tcPr>
          <w:p w14:paraId="67A7BC1D" w14:textId="66BE7FDA"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28E88A24"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08463D" w14:textId="77777777" w:rsidR="006F00CD" w:rsidRPr="00274B25" w:rsidRDefault="006F00CD" w:rsidP="006F00CD">
            <w:pPr>
              <w:snapToGrid w:val="0"/>
              <w:spacing w:before="120"/>
              <w:rPr>
                <w:rFonts w:cs="Tahoma"/>
                <w:bCs/>
                <w:szCs w:val="22"/>
                <w:lang w:val="el-GR" w:eastAsia="el-GR"/>
              </w:rPr>
            </w:pPr>
          </w:p>
        </w:tc>
      </w:tr>
      <w:tr w:rsidR="006F00CD" w:rsidRPr="00274B25" w14:paraId="6AA16A47"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745FE375"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1DA5EFC0" w14:textId="6F43A6A0" w:rsidR="006F00CD" w:rsidRPr="00274B25" w:rsidRDefault="006F00CD" w:rsidP="006F00CD">
            <w:pPr>
              <w:snapToGrid w:val="0"/>
              <w:spacing w:before="120"/>
              <w:rPr>
                <w:rFonts w:cs="Tahoma"/>
                <w:bCs/>
                <w:szCs w:val="22"/>
                <w:lang w:val="el-GR" w:eastAsia="el-GR"/>
              </w:rPr>
            </w:pPr>
            <w:r w:rsidRPr="00274B25">
              <w:rPr>
                <w:rFonts w:cs="Tahoma"/>
                <w:color w:val="000000"/>
                <w:sz w:val="14"/>
                <w:szCs w:val="14"/>
                <w:lang w:val="el-GR"/>
              </w:rPr>
              <w:t xml:space="preserve"> </w:t>
            </w:r>
            <w:r w:rsidRPr="00274B25">
              <w:rPr>
                <w:rFonts w:cs="Tahoma"/>
                <w:color w:val="000000"/>
                <w:szCs w:val="22"/>
                <w:lang w:val="el-GR"/>
              </w:rPr>
              <w:t>Στα απαντητικά έγγραφα, στο παραγόμενο απαντητικό να συμπληρώνονται αυτόματα τα πεδία του θέματος, του παραλήπτη και του σχετικού εγγράφου με άντληση από το σύστημα.</w:t>
            </w:r>
          </w:p>
        </w:tc>
        <w:tc>
          <w:tcPr>
            <w:tcW w:w="701" w:type="pct"/>
            <w:tcBorders>
              <w:top w:val="single" w:sz="4" w:space="0" w:color="000000"/>
              <w:left w:val="single" w:sz="4" w:space="0" w:color="000000"/>
              <w:bottom w:val="single" w:sz="4" w:space="0" w:color="000000"/>
            </w:tcBorders>
            <w:shd w:val="clear" w:color="auto" w:fill="auto"/>
            <w:vAlign w:val="center"/>
          </w:tcPr>
          <w:p w14:paraId="01EB5020" w14:textId="353BC602"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3B6D9805"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6DBABA" w14:textId="77777777" w:rsidR="006F00CD" w:rsidRPr="00274B25" w:rsidRDefault="006F00CD" w:rsidP="006F00CD">
            <w:pPr>
              <w:snapToGrid w:val="0"/>
              <w:spacing w:before="120"/>
              <w:rPr>
                <w:rFonts w:cs="Tahoma"/>
                <w:bCs/>
                <w:szCs w:val="22"/>
                <w:lang w:val="el-GR" w:eastAsia="el-GR"/>
              </w:rPr>
            </w:pPr>
          </w:p>
        </w:tc>
      </w:tr>
      <w:tr w:rsidR="006F00CD" w:rsidRPr="00274B25" w14:paraId="4877A1EF"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4D77179C"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6CD19223" w14:textId="19B78E10"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Να υποστηρίζεται μαζική δρομολόγηση εξερχόμενων εγγράφων με πολλαπλή επιλογή αποδεκτών ή μέσω λίστας αποδεκτών που θα προέρχονται από το μητρώο Οργανισμών</w:t>
            </w:r>
          </w:p>
        </w:tc>
        <w:tc>
          <w:tcPr>
            <w:tcW w:w="701" w:type="pct"/>
            <w:tcBorders>
              <w:top w:val="single" w:sz="4" w:space="0" w:color="000000"/>
              <w:left w:val="single" w:sz="4" w:space="0" w:color="000000"/>
              <w:bottom w:val="single" w:sz="4" w:space="0" w:color="000000"/>
            </w:tcBorders>
            <w:shd w:val="clear" w:color="auto" w:fill="auto"/>
            <w:vAlign w:val="center"/>
          </w:tcPr>
          <w:p w14:paraId="3EE03A15" w14:textId="5127FF36"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3B210ABA"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A545E7" w14:textId="77777777" w:rsidR="006F00CD" w:rsidRPr="00274B25" w:rsidRDefault="006F00CD" w:rsidP="006F00CD">
            <w:pPr>
              <w:snapToGrid w:val="0"/>
              <w:spacing w:before="120"/>
              <w:rPr>
                <w:rFonts w:cs="Tahoma"/>
                <w:bCs/>
                <w:szCs w:val="22"/>
                <w:lang w:val="el-GR" w:eastAsia="el-GR"/>
              </w:rPr>
            </w:pPr>
          </w:p>
        </w:tc>
      </w:tr>
      <w:tr w:rsidR="006F00CD" w:rsidRPr="00274B25" w14:paraId="570979FE"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308C20C5"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0AD20255" w14:textId="31D1CE16"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 xml:space="preserve">Κάθε χρήστης ανάλογα με το ρόλο του, θα έχει πρόσβαση αν είναι υπάλληλος μόνο στα έγγραφα στα οποία είναι συντάκτης, αποδέκτης προς ενέργεια ή προς ενημέρωση, Πρόεδρος και Προϊστάμενος Μονάδας Υποστήριξης σε όλα τα έγγραφα της Μονάδας. Στο μενού Πρωτόκολλο ο χρήστης θα έχει πρόσβαση στα εισερχόμενα και εξερχόμενα έγγραφα (διακριτές κατηγορίες στις οποίες θα επισημαίνονται τα αδιάβαστα) που τον αφορούν ως ανωτέρω. </w:t>
            </w:r>
          </w:p>
        </w:tc>
        <w:tc>
          <w:tcPr>
            <w:tcW w:w="701" w:type="pct"/>
            <w:tcBorders>
              <w:top w:val="single" w:sz="4" w:space="0" w:color="000000"/>
              <w:left w:val="single" w:sz="4" w:space="0" w:color="000000"/>
              <w:bottom w:val="single" w:sz="4" w:space="0" w:color="000000"/>
            </w:tcBorders>
            <w:shd w:val="clear" w:color="auto" w:fill="auto"/>
            <w:vAlign w:val="center"/>
          </w:tcPr>
          <w:p w14:paraId="35B02569" w14:textId="06769536"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4197FF44"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28B089" w14:textId="77777777" w:rsidR="006F00CD" w:rsidRPr="00274B25" w:rsidRDefault="006F00CD" w:rsidP="006F00CD">
            <w:pPr>
              <w:snapToGrid w:val="0"/>
              <w:spacing w:before="120"/>
              <w:rPr>
                <w:rFonts w:cs="Tahoma"/>
                <w:bCs/>
                <w:szCs w:val="22"/>
                <w:lang w:val="el-GR" w:eastAsia="el-GR"/>
              </w:rPr>
            </w:pPr>
          </w:p>
        </w:tc>
      </w:tr>
      <w:tr w:rsidR="006F00CD" w:rsidRPr="00274B25" w14:paraId="2993D98C"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2199F9CA"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2B107F2B" w14:textId="5DBA3B62"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 xml:space="preserve">Στην περίπτωση Ορθής επανάληψης εγγράφου (εισερχόμενο ή εξερχόμενο), το νέο έγγραφο να λαμβάνει τον ίδιο αριθμό πρωτοκόλλου </w:t>
            </w:r>
          </w:p>
        </w:tc>
        <w:tc>
          <w:tcPr>
            <w:tcW w:w="701" w:type="pct"/>
            <w:tcBorders>
              <w:top w:val="single" w:sz="4" w:space="0" w:color="000000"/>
              <w:left w:val="single" w:sz="4" w:space="0" w:color="000000"/>
              <w:bottom w:val="single" w:sz="4" w:space="0" w:color="000000"/>
            </w:tcBorders>
            <w:shd w:val="clear" w:color="auto" w:fill="auto"/>
            <w:vAlign w:val="center"/>
          </w:tcPr>
          <w:p w14:paraId="32EB64B8" w14:textId="0E46DCE3"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0B83C75B"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839FBC" w14:textId="77777777" w:rsidR="006F00CD" w:rsidRPr="00274B25" w:rsidRDefault="006F00CD" w:rsidP="006F00CD">
            <w:pPr>
              <w:snapToGrid w:val="0"/>
              <w:spacing w:before="120"/>
              <w:rPr>
                <w:rFonts w:cs="Tahoma"/>
                <w:bCs/>
                <w:szCs w:val="22"/>
                <w:lang w:val="el-GR" w:eastAsia="el-GR"/>
              </w:rPr>
            </w:pPr>
          </w:p>
        </w:tc>
      </w:tr>
      <w:tr w:rsidR="006F00CD" w:rsidRPr="00274B25" w14:paraId="7C9D7E7C"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280D9911"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2CB5E669" w14:textId="23AEFF10"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 xml:space="preserve">Δημιουργία λειτουργικότητας </w:t>
            </w:r>
            <w:r w:rsidRPr="00274B25">
              <w:rPr>
                <w:rFonts w:cs="Tahoma"/>
                <w:color w:val="000000"/>
                <w:szCs w:val="22"/>
              </w:rPr>
              <w:t>versioning</w:t>
            </w:r>
            <w:r w:rsidRPr="00274B25">
              <w:rPr>
                <w:rFonts w:cs="Tahoma"/>
                <w:color w:val="000000"/>
                <w:szCs w:val="22"/>
                <w:lang w:val="el-GR"/>
              </w:rPr>
              <w:t xml:space="preserve"> των εγγράφων εντός της εφαρμογής και των υποσυστημάτων της.</w:t>
            </w:r>
          </w:p>
        </w:tc>
        <w:tc>
          <w:tcPr>
            <w:tcW w:w="701" w:type="pct"/>
            <w:tcBorders>
              <w:top w:val="single" w:sz="4" w:space="0" w:color="000000"/>
              <w:left w:val="single" w:sz="4" w:space="0" w:color="000000"/>
              <w:bottom w:val="single" w:sz="4" w:space="0" w:color="000000"/>
            </w:tcBorders>
            <w:shd w:val="clear" w:color="auto" w:fill="auto"/>
            <w:vAlign w:val="center"/>
          </w:tcPr>
          <w:p w14:paraId="59551DB0" w14:textId="4F94A0A5"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3160D715"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281AEA" w14:textId="77777777" w:rsidR="006F00CD" w:rsidRPr="00274B25" w:rsidRDefault="006F00CD" w:rsidP="006F00CD">
            <w:pPr>
              <w:snapToGrid w:val="0"/>
              <w:spacing w:before="120"/>
              <w:rPr>
                <w:rFonts w:cs="Tahoma"/>
                <w:bCs/>
                <w:szCs w:val="22"/>
                <w:lang w:val="el-GR" w:eastAsia="el-GR"/>
              </w:rPr>
            </w:pPr>
          </w:p>
        </w:tc>
      </w:tr>
      <w:tr w:rsidR="006F00CD" w:rsidRPr="00274B25" w14:paraId="41644628"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410A6870"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4755613C" w14:textId="266603E0"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Δυνατότητα προώθησης εξερχόμενων εγγράφων σε Αρχές και Υπόχρεα πρόσωπα με υπηρεσία ηλεκτρονικού ταχυδρομείου. Το μήνυμα θα είναι ψηφιακά υπογεγραμμένο και θα αποστέλλεται σε λογαριασμό καταχωρημένο στο μητρώο Υπόχρεων Προσώπων.</w:t>
            </w:r>
          </w:p>
        </w:tc>
        <w:tc>
          <w:tcPr>
            <w:tcW w:w="701" w:type="pct"/>
            <w:tcBorders>
              <w:top w:val="single" w:sz="4" w:space="0" w:color="000000"/>
              <w:left w:val="single" w:sz="4" w:space="0" w:color="000000"/>
              <w:bottom w:val="single" w:sz="4" w:space="0" w:color="000000"/>
            </w:tcBorders>
            <w:shd w:val="clear" w:color="auto" w:fill="auto"/>
            <w:vAlign w:val="center"/>
          </w:tcPr>
          <w:p w14:paraId="31801EC1" w14:textId="13E3ABEA"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1B28916E"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5FEF17" w14:textId="77777777" w:rsidR="006F00CD" w:rsidRPr="00274B25" w:rsidRDefault="006F00CD" w:rsidP="006F00CD">
            <w:pPr>
              <w:snapToGrid w:val="0"/>
              <w:spacing w:before="120"/>
              <w:rPr>
                <w:rFonts w:cs="Tahoma"/>
                <w:bCs/>
                <w:szCs w:val="22"/>
                <w:lang w:val="el-GR" w:eastAsia="el-GR"/>
              </w:rPr>
            </w:pPr>
          </w:p>
        </w:tc>
      </w:tr>
      <w:tr w:rsidR="006F00CD" w:rsidRPr="00274B25" w14:paraId="3F79476E"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3EE44FA9"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57D0EC25" w14:textId="3E6753B6"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Δημιουργία δυνατότητας διαχείρισης εισερχόμενου ηλεκτρονικού ταχυδρομείου, η οποία θα έχει πρόσβαση σε γραμματοθυρίδα συγκεκριμένου λογαριασμού και από όπου θα δίνεται η δυνατότητα επιλογής μηνύματος και απευθείας εισαγωγής και πρωτοκόλληση ως εισερχόμενο στην εφαρμογή, μαζί με τα συνημμένα του.</w:t>
            </w:r>
          </w:p>
        </w:tc>
        <w:tc>
          <w:tcPr>
            <w:tcW w:w="701" w:type="pct"/>
            <w:tcBorders>
              <w:top w:val="single" w:sz="4" w:space="0" w:color="000000"/>
              <w:left w:val="single" w:sz="4" w:space="0" w:color="000000"/>
              <w:bottom w:val="single" w:sz="4" w:space="0" w:color="000000"/>
            </w:tcBorders>
            <w:shd w:val="clear" w:color="auto" w:fill="auto"/>
            <w:vAlign w:val="center"/>
          </w:tcPr>
          <w:p w14:paraId="05003AE9" w14:textId="2046FEE9"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74E0AC99"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4A4D02" w14:textId="77777777" w:rsidR="006F00CD" w:rsidRPr="00274B25" w:rsidRDefault="006F00CD" w:rsidP="006F00CD">
            <w:pPr>
              <w:snapToGrid w:val="0"/>
              <w:spacing w:before="120"/>
              <w:rPr>
                <w:rFonts w:cs="Tahoma"/>
                <w:bCs/>
                <w:szCs w:val="22"/>
                <w:lang w:val="el-GR" w:eastAsia="el-GR"/>
              </w:rPr>
            </w:pPr>
          </w:p>
        </w:tc>
      </w:tr>
      <w:tr w:rsidR="006F00CD" w:rsidRPr="00274B25" w14:paraId="01C13F95"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2AB60A8C"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24BF708E" w14:textId="23CB5F66"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Δυνατότητα χαρακτηρισμού εγγράφου ως έγγραφο διάχυσης (</w:t>
            </w:r>
            <w:r w:rsidRPr="00274B25">
              <w:rPr>
                <w:rFonts w:cs="Tahoma"/>
                <w:color w:val="000000"/>
                <w:szCs w:val="22"/>
              </w:rPr>
              <w:t>dissemination</w:t>
            </w:r>
            <w:r w:rsidRPr="00274B25">
              <w:rPr>
                <w:rFonts w:cs="Tahoma"/>
                <w:color w:val="000000"/>
                <w:szCs w:val="22"/>
                <w:lang w:val="el-GR"/>
              </w:rPr>
              <w:t>).</w:t>
            </w:r>
          </w:p>
        </w:tc>
        <w:tc>
          <w:tcPr>
            <w:tcW w:w="701" w:type="pct"/>
            <w:tcBorders>
              <w:top w:val="single" w:sz="4" w:space="0" w:color="000000"/>
              <w:left w:val="single" w:sz="4" w:space="0" w:color="000000"/>
              <w:bottom w:val="single" w:sz="4" w:space="0" w:color="000000"/>
            </w:tcBorders>
            <w:shd w:val="clear" w:color="auto" w:fill="auto"/>
            <w:vAlign w:val="center"/>
          </w:tcPr>
          <w:p w14:paraId="5F4DCD4D" w14:textId="5EADEE62"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46C9FB62"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DB478" w14:textId="77777777" w:rsidR="006F00CD" w:rsidRPr="00274B25" w:rsidRDefault="006F00CD" w:rsidP="006F00CD">
            <w:pPr>
              <w:snapToGrid w:val="0"/>
              <w:spacing w:before="120"/>
              <w:rPr>
                <w:rFonts w:cs="Tahoma"/>
                <w:bCs/>
                <w:szCs w:val="22"/>
                <w:lang w:val="el-GR" w:eastAsia="el-GR"/>
              </w:rPr>
            </w:pPr>
          </w:p>
        </w:tc>
      </w:tr>
      <w:tr w:rsidR="006F00CD" w:rsidRPr="00274B25" w14:paraId="02308F01"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6DB0DE64"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35508310" w14:textId="40446AE2"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 xml:space="preserve">Να υλοποιηθεί δυνατότητα, να λαμβάνει αυτόματη ειδοποίηση ο υπάλληλος, στο μενού Ειδοποιήσεις, όταν υπόθεση που έχει χρεωθεί, εμπλουτίζεται με νέο υλικό. </w:t>
            </w:r>
            <w:r w:rsidRPr="00274B25">
              <w:rPr>
                <w:rFonts w:cs="Tahoma"/>
                <w:color w:val="000000"/>
                <w:szCs w:val="22"/>
              </w:rPr>
              <w:t>(π.χ. ανατροφοδότηση από εισερχόμενο έγγραφο)</w:t>
            </w:r>
          </w:p>
        </w:tc>
        <w:tc>
          <w:tcPr>
            <w:tcW w:w="701" w:type="pct"/>
            <w:tcBorders>
              <w:top w:val="single" w:sz="4" w:space="0" w:color="000000"/>
              <w:left w:val="single" w:sz="4" w:space="0" w:color="000000"/>
              <w:bottom w:val="single" w:sz="4" w:space="0" w:color="000000"/>
            </w:tcBorders>
            <w:shd w:val="clear" w:color="auto" w:fill="auto"/>
            <w:vAlign w:val="center"/>
          </w:tcPr>
          <w:p w14:paraId="6CC0DA65" w14:textId="519F1937"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3D874FE0"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00F88" w14:textId="77777777" w:rsidR="006F00CD" w:rsidRPr="00274B25" w:rsidRDefault="006F00CD" w:rsidP="006F00CD">
            <w:pPr>
              <w:snapToGrid w:val="0"/>
              <w:spacing w:before="120"/>
              <w:rPr>
                <w:rFonts w:cs="Tahoma"/>
                <w:bCs/>
                <w:szCs w:val="22"/>
                <w:lang w:val="el-GR" w:eastAsia="el-GR"/>
              </w:rPr>
            </w:pPr>
          </w:p>
        </w:tc>
      </w:tr>
      <w:tr w:rsidR="006F00CD" w:rsidRPr="00274B25" w14:paraId="22996A3E"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1BEACE7D"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1A0062F0" w14:textId="687A8FFC"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Ανάπτυξη μηχανισμού εξουσιοδότησης πρόσβασης ώστε ο Υπάλληλος να μπορεί να αιτηθεί πρόσβαση σε διαβαθμισμένα έγγραφα, σε Καταγγελίες και Υποθέσεις που δεν έχει δικαίωμα, προς τον προϊστάμενο του και αυτός να έχει τη δυνατότητα έγκρισης, με ταυτόχρονη καταγραφή όλων των ενεργειών.</w:t>
            </w:r>
          </w:p>
        </w:tc>
        <w:tc>
          <w:tcPr>
            <w:tcW w:w="701" w:type="pct"/>
            <w:tcBorders>
              <w:top w:val="single" w:sz="4" w:space="0" w:color="000000"/>
              <w:left w:val="single" w:sz="4" w:space="0" w:color="000000"/>
              <w:bottom w:val="single" w:sz="4" w:space="0" w:color="000000"/>
            </w:tcBorders>
            <w:shd w:val="clear" w:color="auto" w:fill="auto"/>
            <w:vAlign w:val="center"/>
          </w:tcPr>
          <w:p w14:paraId="1BE04D48" w14:textId="5F97373C"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07019090"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1389C6" w14:textId="77777777" w:rsidR="006F00CD" w:rsidRPr="00274B25" w:rsidRDefault="006F00CD" w:rsidP="006F00CD">
            <w:pPr>
              <w:snapToGrid w:val="0"/>
              <w:spacing w:before="120"/>
              <w:rPr>
                <w:rFonts w:cs="Tahoma"/>
                <w:bCs/>
                <w:szCs w:val="22"/>
                <w:lang w:val="el-GR" w:eastAsia="el-GR"/>
              </w:rPr>
            </w:pPr>
          </w:p>
        </w:tc>
      </w:tr>
      <w:tr w:rsidR="006F00CD" w:rsidRPr="00274B25" w14:paraId="5F3BF68F"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728D82EB"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39E46CA1" w14:textId="3734D9A2"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Τροποποίηση των υπαρχουσών δυνατοτήτων εξαγωγής στατιστικών δεδομένων από την εφαρμογή έτσι ώστε να μπορούν να εξαχθούν σε επεξεργάσιμη μορφή.</w:t>
            </w:r>
          </w:p>
        </w:tc>
        <w:tc>
          <w:tcPr>
            <w:tcW w:w="701" w:type="pct"/>
            <w:tcBorders>
              <w:top w:val="single" w:sz="4" w:space="0" w:color="000000"/>
              <w:left w:val="single" w:sz="4" w:space="0" w:color="000000"/>
              <w:bottom w:val="single" w:sz="4" w:space="0" w:color="000000"/>
            </w:tcBorders>
            <w:shd w:val="clear" w:color="auto" w:fill="auto"/>
            <w:vAlign w:val="center"/>
          </w:tcPr>
          <w:p w14:paraId="0B282EB0" w14:textId="472ED3FC"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1F93D362"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2107FC" w14:textId="77777777" w:rsidR="006F00CD" w:rsidRPr="00274B25" w:rsidRDefault="006F00CD" w:rsidP="006F00CD">
            <w:pPr>
              <w:snapToGrid w:val="0"/>
              <w:spacing w:before="120"/>
              <w:rPr>
                <w:rFonts w:cs="Tahoma"/>
                <w:bCs/>
                <w:szCs w:val="22"/>
                <w:lang w:val="el-GR" w:eastAsia="el-GR"/>
              </w:rPr>
            </w:pPr>
          </w:p>
        </w:tc>
      </w:tr>
      <w:tr w:rsidR="006F00CD" w:rsidRPr="00274B25" w14:paraId="000B4334"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1A6EA5A4"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21D54851" w14:textId="3E791493"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Μια Καταγγελία να μπορεί να χρεωθεί από τον Πρόεδρο της Αρχής, δίχως να συσχετισθεί με Υπόθεση, απευθείας σε Αναλυτή, για χειρισμό και ενέργειες, με δυνατότητα συμπλήρωσης πεδίου ανατροφοδότησης σχετικά με τις ενέργειες και τα αποτελέσματα.</w:t>
            </w:r>
          </w:p>
        </w:tc>
        <w:tc>
          <w:tcPr>
            <w:tcW w:w="701" w:type="pct"/>
            <w:tcBorders>
              <w:top w:val="single" w:sz="4" w:space="0" w:color="000000"/>
              <w:left w:val="single" w:sz="4" w:space="0" w:color="000000"/>
              <w:bottom w:val="single" w:sz="4" w:space="0" w:color="000000"/>
            </w:tcBorders>
            <w:shd w:val="clear" w:color="auto" w:fill="auto"/>
            <w:vAlign w:val="center"/>
          </w:tcPr>
          <w:p w14:paraId="0E4406B3" w14:textId="6A87468E"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62C1A823"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5C3FE0" w14:textId="77777777" w:rsidR="006F00CD" w:rsidRPr="00274B25" w:rsidRDefault="006F00CD" w:rsidP="006F00CD">
            <w:pPr>
              <w:snapToGrid w:val="0"/>
              <w:spacing w:before="120"/>
              <w:rPr>
                <w:rFonts w:cs="Tahoma"/>
                <w:bCs/>
                <w:szCs w:val="22"/>
                <w:lang w:val="el-GR" w:eastAsia="el-GR"/>
              </w:rPr>
            </w:pPr>
          </w:p>
        </w:tc>
      </w:tr>
      <w:tr w:rsidR="006F00CD" w:rsidRPr="00274B25" w14:paraId="7E6409E3"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4B1DD8AA"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530DC321" w14:textId="02EB026B" w:rsidR="006F00CD" w:rsidRPr="00274B25" w:rsidRDefault="006F00CD" w:rsidP="006F00CD">
            <w:pPr>
              <w:snapToGrid w:val="0"/>
              <w:spacing w:before="120"/>
              <w:rPr>
                <w:rFonts w:cs="Tahoma"/>
                <w:bCs/>
                <w:szCs w:val="22"/>
                <w:lang w:val="el-GR" w:eastAsia="el-GR"/>
              </w:rPr>
            </w:pPr>
            <w:r w:rsidRPr="00274B25">
              <w:rPr>
                <w:rFonts w:cs="Tahoma"/>
                <w:color w:val="000000"/>
                <w:sz w:val="14"/>
                <w:szCs w:val="14"/>
                <w:lang w:val="el-GR"/>
              </w:rPr>
              <w:t xml:space="preserve"> </w:t>
            </w:r>
            <w:r w:rsidRPr="00274B25">
              <w:rPr>
                <w:rFonts w:cs="Tahoma"/>
                <w:color w:val="000000"/>
                <w:szCs w:val="22"/>
                <w:lang w:val="el-GR"/>
              </w:rPr>
              <w:t>Μια καταγγελία να μπορεί να συσχετισθεί με περισσότερες της μιας Υποθέσεις και να μπορεί να αποτελεί παράλληλα και εναρκτήρια αναφορά για νέα Υπόθεση.</w:t>
            </w:r>
          </w:p>
        </w:tc>
        <w:tc>
          <w:tcPr>
            <w:tcW w:w="701" w:type="pct"/>
            <w:tcBorders>
              <w:top w:val="single" w:sz="4" w:space="0" w:color="000000"/>
              <w:left w:val="single" w:sz="4" w:space="0" w:color="000000"/>
              <w:bottom w:val="single" w:sz="4" w:space="0" w:color="000000"/>
            </w:tcBorders>
            <w:shd w:val="clear" w:color="auto" w:fill="auto"/>
            <w:vAlign w:val="center"/>
          </w:tcPr>
          <w:p w14:paraId="5203BA81" w14:textId="62AAB7E2"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7416C7D1"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C9EC7" w14:textId="77777777" w:rsidR="006F00CD" w:rsidRPr="00274B25" w:rsidRDefault="006F00CD" w:rsidP="006F00CD">
            <w:pPr>
              <w:snapToGrid w:val="0"/>
              <w:spacing w:before="120"/>
              <w:rPr>
                <w:rFonts w:cs="Tahoma"/>
                <w:bCs/>
                <w:szCs w:val="22"/>
                <w:lang w:val="el-GR" w:eastAsia="el-GR"/>
              </w:rPr>
            </w:pPr>
          </w:p>
        </w:tc>
      </w:tr>
      <w:tr w:rsidR="006F00CD" w:rsidRPr="00274B25" w14:paraId="7313DC93"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5EDC423F"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42E66399" w14:textId="0CC881F7"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Περιορισμός πρόσβασης στο φάκελο των υποθέσεων είτε είναι εν εξελίξει, είτε σε αρχείο, ώστε να μην είναι προσβάσιμες σε όλους τους χρήστες.</w:t>
            </w:r>
          </w:p>
        </w:tc>
        <w:tc>
          <w:tcPr>
            <w:tcW w:w="701" w:type="pct"/>
            <w:tcBorders>
              <w:top w:val="single" w:sz="4" w:space="0" w:color="000000"/>
              <w:left w:val="single" w:sz="4" w:space="0" w:color="000000"/>
              <w:bottom w:val="single" w:sz="4" w:space="0" w:color="000000"/>
            </w:tcBorders>
            <w:shd w:val="clear" w:color="auto" w:fill="auto"/>
            <w:vAlign w:val="center"/>
          </w:tcPr>
          <w:p w14:paraId="1B87AFF6" w14:textId="4A5D546F"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3F763FDE"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7CF6C6" w14:textId="77777777" w:rsidR="006F00CD" w:rsidRPr="00274B25" w:rsidRDefault="006F00CD" w:rsidP="006F00CD">
            <w:pPr>
              <w:snapToGrid w:val="0"/>
              <w:spacing w:before="120"/>
              <w:rPr>
                <w:rFonts w:cs="Tahoma"/>
                <w:bCs/>
                <w:szCs w:val="22"/>
                <w:lang w:val="el-GR" w:eastAsia="el-GR"/>
              </w:rPr>
            </w:pPr>
          </w:p>
        </w:tc>
      </w:tr>
      <w:tr w:rsidR="006F00CD" w:rsidRPr="00274B25" w14:paraId="77948543"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484754C3"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738B8F09" w14:textId="032E91F7"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Η υπόθεση να κλείνει από τον ερευνητή με την επιλογή του/των βασικού/ων αδικήματος/ων από τον ίδιο, από λίστα αδικημάτων.</w:t>
            </w:r>
          </w:p>
        </w:tc>
        <w:tc>
          <w:tcPr>
            <w:tcW w:w="701" w:type="pct"/>
            <w:tcBorders>
              <w:top w:val="single" w:sz="4" w:space="0" w:color="000000"/>
              <w:left w:val="single" w:sz="4" w:space="0" w:color="000000"/>
              <w:bottom w:val="single" w:sz="4" w:space="0" w:color="000000"/>
            </w:tcBorders>
            <w:shd w:val="clear" w:color="auto" w:fill="auto"/>
            <w:vAlign w:val="center"/>
          </w:tcPr>
          <w:p w14:paraId="4BFB3013" w14:textId="4B5F5E39"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7E7020A4"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A12851" w14:textId="77777777" w:rsidR="006F00CD" w:rsidRPr="00274B25" w:rsidRDefault="006F00CD" w:rsidP="006F00CD">
            <w:pPr>
              <w:snapToGrid w:val="0"/>
              <w:spacing w:before="120"/>
              <w:rPr>
                <w:rFonts w:cs="Tahoma"/>
                <w:bCs/>
                <w:szCs w:val="22"/>
                <w:lang w:val="el-GR" w:eastAsia="el-GR"/>
              </w:rPr>
            </w:pPr>
          </w:p>
        </w:tc>
      </w:tr>
      <w:tr w:rsidR="006F00CD" w:rsidRPr="00274B25" w14:paraId="7F30FA9F"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17C95361"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2190636B" w14:textId="2CA261CD" w:rsidR="006F00CD" w:rsidRPr="00274B25" w:rsidRDefault="006F00CD" w:rsidP="006F00CD">
            <w:pPr>
              <w:snapToGrid w:val="0"/>
              <w:spacing w:before="120"/>
              <w:rPr>
                <w:rFonts w:cs="Tahoma"/>
                <w:bCs/>
                <w:szCs w:val="22"/>
                <w:lang w:val="el-GR" w:eastAsia="el-GR"/>
              </w:rPr>
            </w:pPr>
            <w:r w:rsidRPr="00274B25">
              <w:rPr>
                <w:rFonts w:cs="Tahoma"/>
                <w:color w:val="000000"/>
                <w:szCs w:val="22"/>
                <w:lang w:val="el-GR"/>
              </w:rPr>
              <w:t xml:space="preserve">Δυνατότητα χρονικής παρακολούθησης της προόδου ανάλυσης μιας Υπόθεσης από τον εκάστοτε Προϊστάμενο Τμήματος σε στυλ οριζόντιου ιστογράμματος (βλ. διάγραμμα </w:t>
            </w:r>
            <w:r w:rsidRPr="00274B25">
              <w:rPr>
                <w:rFonts w:cs="Tahoma"/>
                <w:color w:val="000000"/>
                <w:szCs w:val="22"/>
              </w:rPr>
              <w:t>Gantt</w:t>
            </w:r>
            <w:r w:rsidRPr="00274B25">
              <w:rPr>
                <w:rFonts w:cs="Tahoma"/>
                <w:color w:val="000000"/>
                <w:szCs w:val="22"/>
                <w:lang w:val="el-GR"/>
              </w:rPr>
              <w:t>).</w:t>
            </w:r>
          </w:p>
        </w:tc>
        <w:tc>
          <w:tcPr>
            <w:tcW w:w="701" w:type="pct"/>
            <w:tcBorders>
              <w:top w:val="single" w:sz="4" w:space="0" w:color="000000"/>
              <w:left w:val="single" w:sz="4" w:space="0" w:color="000000"/>
              <w:bottom w:val="single" w:sz="4" w:space="0" w:color="000000"/>
            </w:tcBorders>
            <w:shd w:val="clear" w:color="auto" w:fill="auto"/>
            <w:vAlign w:val="center"/>
          </w:tcPr>
          <w:p w14:paraId="3B42B5AC" w14:textId="24AE8CF2"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09404B00"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89E55E" w14:textId="77777777" w:rsidR="006F00CD" w:rsidRPr="00274B25" w:rsidRDefault="006F00CD" w:rsidP="006F00CD">
            <w:pPr>
              <w:snapToGrid w:val="0"/>
              <w:spacing w:before="120"/>
              <w:rPr>
                <w:rFonts w:cs="Tahoma"/>
                <w:bCs/>
                <w:szCs w:val="22"/>
                <w:lang w:val="el-GR" w:eastAsia="el-GR"/>
              </w:rPr>
            </w:pPr>
          </w:p>
        </w:tc>
      </w:tr>
      <w:tr w:rsidR="006F00CD" w:rsidRPr="00274B25" w14:paraId="11E09FAD"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150B9DCD"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79B18B93" w14:textId="69B0B59B" w:rsidR="006F00CD" w:rsidRPr="00274B25" w:rsidRDefault="006F00CD" w:rsidP="006F00CD">
            <w:pPr>
              <w:snapToGrid w:val="0"/>
              <w:spacing w:before="120"/>
              <w:rPr>
                <w:rFonts w:cs="Tahoma"/>
                <w:bCs/>
                <w:szCs w:val="22"/>
                <w:lang w:val="el-GR" w:eastAsia="el-GR"/>
              </w:rPr>
            </w:pPr>
            <w:r w:rsidRPr="00274B25">
              <w:rPr>
                <w:rFonts w:cs="Tahoma"/>
                <w:color w:val="000000"/>
                <w:sz w:val="14"/>
                <w:szCs w:val="14"/>
                <w:lang w:val="el-GR"/>
              </w:rPr>
              <w:t xml:space="preserve"> </w:t>
            </w:r>
            <w:r w:rsidRPr="00274B25">
              <w:rPr>
                <w:rFonts w:cs="Tahoma"/>
                <w:color w:val="000000"/>
                <w:szCs w:val="22"/>
                <w:lang w:val="el-GR"/>
              </w:rPr>
              <w:t>Για όλες τις ενέργειες που αφορούν τη χρήση της εφαρμογής να υπάρχει καταγραφή και δυνατότητα ελέγχου και εποπτείας από διακριτό χρήστη.</w:t>
            </w:r>
          </w:p>
        </w:tc>
        <w:tc>
          <w:tcPr>
            <w:tcW w:w="701" w:type="pct"/>
            <w:tcBorders>
              <w:top w:val="single" w:sz="4" w:space="0" w:color="000000"/>
              <w:left w:val="single" w:sz="4" w:space="0" w:color="000000"/>
              <w:bottom w:val="single" w:sz="4" w:space="0" w:color="000000"/>
            </w:tcBorders>
            <w:shd w:val="clear" w:color="auto" w:fill="auto"/>
            <w:vAlign w:val="center"/>
          </w:tcPr>
          <w:p w14:paraId="2B4478E5" w14:textId="5761EA64"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7CDEB1A5"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51F996" w14:textId="77777777" w:rsidR="006F00CD" w:rsidRPr="00274B25" w:rsidRDefault="006F00CD" w:rsidP="006F00CD">
            <w:pPr>
              <w:snapToGrid w:val="0"/>
              <w:spacing w:before="120"/>
              <w:rPr>
                <w:rFonts w:cs="Tahoma"/>
                <w:bCs/>
                <w:szCs w:val="22"/>
                <w:lang w:val="el-GR" w:eastAsia="el-GR"/>
              </w:rPr>
            </w:pPr>
          </w:p>
        </w:tc>
      </w:tr>
      <w:tr w:rsidR="006F00CD" w:rsidRPr="00274B25" w14:paraId="758BB0B4"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289B6980"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6D2B2432" w14:textId="597C44B4" w:rsidR="006F00CD" w:rsidRPr="00274B25" w:rsidDel="00C3532A" w:rsidRDefault="006F00CD" w:rsidP="006F00CD">
            <w:pPr>
              <w:snapToGrid w:val="0"/>
              <w:spacing w:before="120"/>
              <w:rPr>
                <w:rFonts w:cs="Tahoma"/>
                <w:color w:val="000000"/>
                <w:szCs w:val="22"/>
                <w:lang w:val="el-GR"/>
              </w:rPr>
            </w:pPr>
            <w:r w:rsidRPr="00274B25">
              <w:rPr>
                <w:rFonts w:cs="Tahoma"/>
                <w:color w:val="000000"/>
                <w:szCs w:val="22"/>
                <w:lang w:val="el-GR"/>
              </w:rPr>
              <w:t xml:space="preserve">Αλλαγή στον τρόπο καταχώρισης των αναφερόμενων/υπόπτων/σχετιζόμενων με εκμετάλλευση του </w:t>
            </w:r>
            <w:r w:rsidRPr="00274B25">
              <w:rPr>
                <w:rFonts w:cs="Tahoma"/>
                <w:color w:val="000000"/>
                <w:szCs w:val="22"/>
              </w:rPr>
              <w:t>Web</w:t>
            </w:r>
            <w:r w:rsidRPr="00274B25">
              <w:rPr>
                <w:rFonts w:cs="Tahoma"/>
                <w:color w:val="000000"/>
                <w:szCs w:val="22"/>
                <w:lang w:val="el-GR"/>
              </w:rPr>
              <w:t xml:space="preserve"> </w:t>
            </w:r>
            <w:r w:rsidRPr="00274B25">
              <w:rPr>
                <w:rFonts w:cs="Tahoma"/>
                <w:color w:val="000000"/>
                <w:szCs w:val="22"/>
              </w:rPr>
              <w:t>Service</w:t>
            </w:r>
            <w:r w:rsidRPr="00274B25">
              <w:rPr>
                <w:rFonts w:cs="Tahoma"/>
                <w:color w:val="000000"/>
                <w:szCs w:val="22"/>
                <w:lang w:val="el-GR"/>
              </w:rPr>
              <w:t xml:space="preserve"> «ΜΗΤΡΩΟ ΦΟΡΟΛΟΓΟΥΜΕΝΩΝ» της Γ.Γ.Π.Σ.</w:t>
            </w:r>
          </w:p>
        </w:tc>
        <w:tc>
          <w:tcPr>
            <w:tcW w:w="701" w:type="pct"/>
            <w:tcBorders>
              <w:top w:val="single" w:sz="4" w:space="0" w:color="000000"/>
              <w:left w:val="single" w:sz="4" w:space="0" w:color="000000"/>
              <w:bottom w:val="single" w:sz="4" w:space="0" w:color="000000"/>
            </w:tcBorders>
            <w:shd w:val="clear" w:color="auto" w:fill="auto"/>
            <w:vAlign w:val="center"/>
          </w:tcPr>
          <w:p w14:paraId="2B18840F" w14:textId="55B35E8A"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668EEA85"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C7DD91" w14:textId="77777777" w:rsidR="006F00CD" w:rsidRPr="00274B25" w:rsidRDefault="006F00CD" w:rsidP="006F00CD">
            <w:pPr>
              <w:snapToGrid w:val="0"/>
              <w:spacing w:before="120"/>
              <w:rPr>
                <w:rFonts w:cs="Tahoma"/>
                <w:bCs/>
                <w:szCs w:val="22"/>
                <w:lang w:val="el-GR" w:eastAsia="el-GR"/>
              </w:rPr>
            </w:pPr>
          </w:p>
        </w:tc>
      </w:tr>
      <w:tr w:rsidR="006F00CD" w:rsidRPr="00274B25" w14:paraId="0B168F63"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0F2E7D8F"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0593A0E8" w14:textId="0F64A102" w:rsidR="006F00CD" w:rsidRPr="00274B25" w:rsidDel="00C3532A" w:rsidRDefault="006F00CD" w:rsidP="006F00CD">
            <w:pPr>
              <w:snapToGrid w:val="0"/>
              <w:spacing w:before="120"/>
              <w:rPr>
                <w:rFonts w:cs="Tahoma"/>
                <w:color w:val="000000"/>
                <w:szCs w:val="22"/>
                <w:lang w:val="el-GR"/>
              </w:rPr>
            </w:pPr>
            <w:r w:rsidRPr="00274B25">
              <w:rPr>
                <w:rFonts w:cs="Tahoma"/>
                <w:color w:val="000000"/>
                <w:szCs w:val="22"/>
                <w:lang w:val="el-GR"/>
              </w:rPr>
              <w:t>Δυνατότητα δημιουργίας λιστών προερχόμενων από το μητρώο Οργανισμών βάσει συγκεκριμένων κριτηρίων (ομοειδείς οργανισμοί κλπ).</w:t>
            </w:r>
          </w:p>
        </w:tc>
        <w:tc>
          <w:tcPr>
            <w:tcW w:w="701" w:type="pct"/>
            <w:tcBorders>
              <w:top w:val="single" w:sz="4" w:space="0" w:color="000000"/>
              <w:left w:val="single" w:sz="4" w:space="0" w:color="000000"/>
              <w:bottom w:val="single" w:sz="4" w:space="0" w:color="000000"/>
            </w:tcBorders>
            <w:shd w:val="clear" w:color="auto" w:fill="auto"/>
            <w:vAlign w:val="center"/>
          </w:tcPr>
          <w:p w14:paraId="0B90A27A" w14:textId="5D3EC1AD"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46B5CCA8"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79148F" w14:textId="77777777" w:rsidR="006F00CD" w:rsidRPr="00274B25" w:rsidRDefault="006F00CD" w:rsidP="006F00CD">
            <w:pPr>
              <w:snapToGrid w:val="0"/>
              <w:spacing w:before="120"/>
              <w:rPr>
                <w:rFonts w:cs="Tahoma"/>
                <w:bCs/>
                <w:szCs w:val="22"/>
                <w:lang w:val="el-GR" w:eastAsia="el-GR"/>
              </w:rPr>
            </w:pPr>
          </w:p>
        </w:tc>
      </w:tr>
      <w:tr w:rsidR="006F00CD" w:rsidRPr="00274B25" w14:paraId="393DA399"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2AC9910E"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11CE88DA" w14:textId="2281879F" w:rsidR="006F00CD" w:rsidRPr="00274B25" w:rsidDel="00C3532A" w:rsidRDefault="006F00CD" w:rsidP="006F00CD">
            <w:pPr>
              <w:snapToGrid w:val="0"/>
              <w:spacing w:before="120"/>
              <w:rPr>
                <w:rFonts w:cs="Tahoma"/>
                <w:color w:val="000000"/>
                <w:szCs w:val="22"/>
                <w:lang w:val="el-GR"/>
              </w:rPr>
            </w:pPr>
            <w:r w:rsidRPr="00274B25">
              <w:rPr>
                <w:rFonts w:cs="Tahoma"/>
                <w:color w:val="000000"/>
                <w:sz w:val="14"/>
                <w:szCs w:val="14"/>
                <w:lang w:val="el-GR"/>
              </w:rPr>
              <w:t xml:space="preserve"> </w:t>
            </w:r>
            <w:r w:rsidRPr="00274B25">
              <w:rPr>
                <w:rFonts w:cs="Tahoma"/>
                <w:color w:val="000000"/>
                <w:szCs w:val="22"/>
                <w:lang w:val="el-GR"/>
              </w:rPr>
              <w:t>Για τις συσχετίσεις και από-συσχετίσεις μεταξύ αναφερόμενων/υπόπτων/σχετιζόμενων και υποθέσεων να είναι υποχρεωτική η καταγραφή σχολίου που να αιτιολογεί την ενέργεια. Κάθε αλλαγή θα πρέπει να καταγράφεται και να ενημερώνεται σχετικά ο καθορισμένος για αυτό ρόλος.</w:t>
            </w:r>
          </w:p>
        </w:tc>
        <w:tc>
          <w:tcPr>
            <w:tcW w:w="701" w:type="pct"/>
            <w:tcBorders>
              <w:top w:val="single" w:sz="4" w:space="0" w:color="000000"/>
              <w:left w:val="single" w:sz="4" w:space="0" w:color="000000"/>
              <w:bottom w:val="single" w:sz="4" w:space="0" w:color="000000"/>
            </w:tcBorders>
            <w:shd w:val="clear" w:color="auto" w:fill="auto"/>
            <w:vAlign w:val="center"/>
          </w:tcPr>
          <w:p w14:paraId="3B64CC1B" w14:textId="4B98F91E"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24F6ECC8"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E68308" w14:textId="77777777" w:rsidR="006F00CD" w:rsidRPr="00274B25" w:rsidRDefault="006F00CD" w:rsidP="006F00CD">
            <w:pPr>
              <w:snapToGrid w:val="0"/>
              <w:spacing w:before="120"/>
              <w:rPr>
                <w:rFonts w:cs="Tahoma"/>
                <w:bCs/>
                <w:szCs w:val="22"/>
                <w:lang w:val="el-GR" w:eastAsia="el-GR"/>
              </w:rPr>
            </w:pPr>
          </w:p>
        </w:tc>
      </w:tr>
      <w:tr w:rsidR="006F00CD" w:rsidRPr="00274B25" w14:paraId="5B6FBF15"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1963523E" w14:textId="77777777" w:rsidR="006F00CD" w:rsidRPr="00274B25" w:rsidRDefault="006F00CD" w:rsidP="006F00CD">
            <w:pPr>
              <w:numPr>
                <w:ilvl w:val="1"/>
                <w:numId w:val="111"/>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1256C335" w14:textId="5E3C9396" w:rsidR="006F00CD" w:rsidRPr="00274B25" w:rsidDel="00C3532A" w:rsidRDefault="006F00CD" w:rsidP="006F00CD">
            <w:pPr>
              <w:snapToGrid w:val="0"/>
              <w:spacing w:before="120"/>
              <w:rPr>
                <w:rFonts w:cs="Tahoma"/>
                <w:color w:val="000000"/>
                <w:szCs w:val="22"/>
                <w:lang w:val="el-GR"/>
              </w:rPr>
            </w:pPr>
            <w:r w:rsidRPr="00274B25">
              <w:rPr>
                <w:rFonts w:cs="Tahoma"/>
                <w:color w:val="000000"/>
                <w:szCs w:val="22"/>
                <w:lang w:val="el-GR"/>
              </w:rPr>
              <w:t>Για τις υποθέσεις που έχουν περάσει από συνεδρίαση και αυτή έχει οριστικοποιηθεί ηλεκτρονικά, να υπάρχει η δυνατότητα διόρθωσης της καταχώρησης με αντίστοιχη καταγραφή των ενεργειών των χρηστών.</w:t>
            </w:r>
          </w:p>
        </w:tc>
        <w:tc>
          <w:tcPr>
            <w:tcW w:w="701" w:type="pct"/>
            <w:tcBorders>
              <w:top w:val="single" w:sz="4" w:space="0" w:color="000000"/>
              <w:left w:val="single" w:sz="4" w:space="0" w:color="000000"/>
              <w:bottom w:val="single" w:sz="4" w:space="0" w:color="000000"/>
            </w:tcBorders>
            <w:shd w:val="clear" w:color="auto" w:fill="auto"/>
            <w:vAlign w:val="center"/>
          </w:tcPr>
          <w:p w14:paraId="258B81F3" w14:textId="4699C39F" w:rsidR="006F00CD" w:rsidRPr="00274B25" w:rsidRDefault="006F00CD" w:rsidP="006F00CD">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74051BDE" w14:textId="77777777" w:rsidR="006F00CD" w:rsidRPr="00274B25" w:rsidRDefault="006F00CD" w:rsidP="006F00CD">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0B16A1" w14:textId="77777777" w:rsidR="006F00CD" w:rsidRPr="00274B25" w:rsidRDefault="006F00CD" w:rsidP="006F00CD">
            <w:pPr>
              <w:snapToGrid w:val="0"/>
              <w:spacing w:before="120"/>
              <w:rPr>
                <w:rFonts w:cs="Tahoma"/>
                <w:bCs/>
                <w:szCs w:val="22"/>
                <w:lang w:val="el-GR" w:eastAsia="el-GR"/>
              </w:rPr>
            </w:pPr>
          </w:p>
        </w:tc>
      </w:tr>
    </w:tbl>
    <w:p w14:paraId="77973280" w14:textId="77777777" w:rsidR="004D09B6" w:rsidRPr="00274B25" w:rsidRDefault="004D09B6" w:rsidP="00BF2AE3">
      <w:pPr>
        <w:pStyle w:val="aff"/>
        <w:tabs>
          <w:tab w:val="left" w:pos="0"/>
        </w:tabs>
        <w:snapToGrid w:val="0"/>
        <w:spacing w:before="120"/>
        <w:ind w:left="1512"/>
        <w:jc w:val="left"/>
        <w:rPr>
          <w:rFonts w:cs="Tahoma"/>
          <w:szCs w:val="22"/>
          <w:lang w:val="el-GR"/>
        </w:rPr>
      </w:pPr>
    </w:p>
    <w:p w14:paraId="7E794631" w14:textId="4AA3A230" w:rsidR="004D09B6" w:rsidRPr="00274B25" w:rsidRDefault="004D09B6" w:rsidP="00BF2AE3">
      <w:pPr>
        <w:pStyle w:val="3"/>
        <w:numPr>
          <w:ilvl w:val="1"/>
          <w:numId w:val="116"/>
        </w:numPr>
        <w:rPr>
          <w:rFonts w:ascii="Tahoma" w:eastAsia="SimSun" w:hAnsi="Tahoma" w:cs="Tahoma"/>
          <w:szCs w:val="22"/>
          <w:lang w:val="el-GR"/>
        </w:rPr>
      </w:pPr>
      <w:bookmarkStart w:id="706" w:name="_Toc45707007"/>
      <w:bookmarkStart w:id="707" w:name="_Toc45711985"/>
      <w:bookmarkStart w:id="708" w:name="_Toc58512451"/>
      <w:r w:rsidRPr="00274B25">
        <w:rPr>
          <w:rFonts w:ascii="Tahoma" w:hAnsi="Tahoma" w:cs="Tahoma"/>
          <w:szCs w:val="22"/>
          <w:lang w:val="el-GR"/>
        </w:rPr>
        <w:lastRenderedPageBreak/>
        <w:t>Υποσύστημα</w:t>
      </w:r>
      <w:r w:rsidRPr="00274B25">
        <w:rPr>
          <w:rFonts w:ascii="Tahoma" w:eastAsia="SimSun" w:hAnsi="Tahoma" w:cs="Tahoma"/>
          <w:szCs w:val="22"/>
          <w:lang w:val="el-GR"/>
        </w:rPr>
        <w:t xml:space="preserve"> Ανάλυσης Υποθέσεων</w:t>
      </w:r>
      <w:bookmarkEnd w:id="706"/>
      <w:bookmarkEnd w:id="707"/>
      <w:bookmarkEnd w:id="708"/>
    </w:p>
    <w:tbl>
      <w:tblPr>
        <w:tblW w:w="5178" w:type="pct"/>
        <w:tblLook w:val="0000" w:firstRow="0" w:lastRow="0" w:firstColumn="0" w:lastColumn="0" w:noHBand="0" w:noVBand="0"/>
      </w:tblPr>
      <w:tblGrid>
        <w:gridCol w:w="986"/>
        <w:gridCol w:w="4262"/>
        <w:gridCol w:w="1398"/>
        <w:gridCol w:w="1462"/>
        <w:gridCol w:w="1863"/>
      </w:tblGrid>
      <w:tr w:rsidR="004D09B6" w:rsidRPr="00274B25" w14:paraId="68E142E9" w14:textId="77777777" w:rsidTr="00320BCD">
        <w:trPr>
          <w:cantSplit/>
          <w:tblHeader/>
        </w:trPr>
        <w:tc>
          <w:tcPr>
            <w:tcW w:w="495" w:type="pct"/>
            <w:tcBorders>
              <w:top w:val="single" w:sz="4" w:space="0" w:color="000000"/>
              <w:left w:val="single" w:sz="4" w:space="0" w:color="000000"/>
              <w:bottom w:val="single" w:sz="4" w:space="0" w:color="000000"/>
            </w:tcBorders>
            <w:shd w:val="clear" w:color="auto" w:fill="D8D8D8"/>
            <w:vAlign w:val="center"/>
          </w:tcPr>
          <w:p w14:paraId="0D86C302" w14:textId="77777777" w:rsidR="004D09B6" w:rsidRPr="00274B25" w:rsidRDefault="004D09B6" w:rsidP="00BF2AE3">
            <w:pPr>
              <w:spacing w:before="120"/>
              <w:jc w:val="left"/>
              <w:rPr>
                <w:rFonts w:cs="Tahoma"/>
                <w:b/>
                <w:szCs w:val="22"/>
              </w:rPr>
            </w:pPr>
            <w:r w:rsidRPr="00274B25">
              <w:rPr>
                <w:rFonts w:cs="Tahoma"/>
                <w:b/>
                <w:szCs w:val="22"/>
              </w:rPr>
              <w:t>Α/Α</w:t>
            </w:r>
          </w:p>
        </w:tc>
        <w:tc>
          <w:tcPr>
            <w:tcW w:w="2137" w:type="pct"/>
            <w:tcBorders>
              <w:top w:val="single" w:sz="4" w:space="0" w:color="000000"/>
              <w:left w:val="single" w:sz="4" w:space="0" w:color="000000"/>
              <w:bottom w:val="single" w:sz="4" w:space="0" w:color="000000"/>
            </w:tcBorders>
            <w:shd w:val="clear" w:color="auto" w:fill="D8D8D8"/>
            <w:vAlign w:val="center"/>
          </w:tcPr>
          <w:p w14:paraId="05F3EB49" w14:textId="77777777" w:rsidR="004D09B6" w:rsidRPr="00274B25" w:rsidRDefault="004D09B6" w:rsidP="00BF2AE3">
            <w:pPr>
              <w:spacing w:before="120"/>
              <w:jc w:val="center"/>
              <w:rPr>
                <w:rFonts w:cs="Tahoma"/>
                <w:b/>
                <w:szCs w:val="22"/>
              </w:rPr>
            </w:pPr>
            <w:r w:rsidRPr="00274B25">
              <w:rPr>
                <w:rFonts w:cs="Tahoma"/>
                <w:b/>
                <w:szCs w:val="22"/>
              </w:rPr>
              <w:t>ΠΡΟΔΙΑΓΡΑΦΗ</w:t>
            </w:r>
          </w:p>
        </w:tc>
        <w:tc>
          <w:tcPr>
            <w:tcW w:w="701" w:type="pct"/>
            <w:tcBorders>
              <w:top w:val="single" w:sz="4" w:space="0" w:color="000000"/>
              <w:left w:val="single" w:sz="4" w:space="0" w:color="000000"/>
              <w:bottom w:val="single" w:sz="4" w:space="0" w:color="000000"/>
            </w:tcBorders>
            <w:shd w:val="clear" w:color="auto" w:fill="D8D8D8"/>
            <w:vAlign w:val="center"/>
          </w:tcPr>
          <w:p w14:paraId="799614E6" w14:textId="77777777" w:rsidR="004D09B6" w:rsidRPr="00274B25" w:rsidRDefault="004D09B6" w:rsidP="00BF2AE3">
            <w:pPr>
              <w:spacing w:before="120"/>
              <w:jc w:val="center"/>
              <w:rPr>
                <w:rFonts w:cs="Tahoma"/>
                <w:b/>
                <w:szCs w:val="22"/>
              </w:rPr>
            </w:pPr>
            <w:r w:rsidRPr="00274B25">
              <w:rPr>
                <w:rFonts w:cs="Tahoma"/>
                <w:b/>
                <w:szCs w:val="22"/>
              </w:rPr>
              <w:t>ΑΠΑΙΤΗΣΗ</w:t>
            </w:r>
          </w:p>
        </w:tc>
        <w:tc>
          <w:tcPr>
            <w:tcW w:w="733" w:type="pct"/>
            <w:tcBorders>
              <w:top w:val="single" w:sz="4" w:space="0" w:color="000000"/>
              <w:left w:val="single" w:sz="4" w:space="0" w:color="000000"/>
              <w:bottom w:val="single" w:sz="4" w:space="0" w:color="000000"/>
            </w:tcBorders>
            <w:shd w:val="clear" w:color="auto" w:fill="D8D8D8"/>
            <w:vAlign w:val="center"/>
          </w:tcPr>
          <w:p w14:paraId="0DACC367" w14:textId="77777777" w:rsidR="004D09B6" w:rsidRPr="00274B25" w:rsidRDefault="004D09B6" w:rsidP="00BF2AE3">
            <w:pPr>
              <w:spacing w:before="120"/>
              <w:jc w:val="center"/>
              <w:rPr>
                <w:rFonts w:cs="Tahoma"/>
                <w:b/>
                <w:szCs w:val="22"/>
              </w:rPr>
            </w:pPr>
            <w:r w:rsidRPr="00274B25">
              <w:rPr>
                <w:rFonts w:cs="Tahoma"/>
                <w:b/>
                <w:szCs w:val="22"/>
              </w:rPr>
              <w:t>ΑΠΑΝΤΗΣΗ</w:t>
            </w:r>
          </w:p>
        </w:tc>
        <w:tc>
          <w:tcPr>
            <w:tcW w:w="934"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37D10608" w14:textId="77777777" w:rsidR="004D09B6" w:rsidRPr="00274B25" w:rsidRDefault="004D09B6" w:rsidP="00BF2AE3">
            <w:pPr>
              <w:spacing w:before="120"/>
              <w:jc w:val="center"/>
              <w:rPr>
                <w:rFonts w:cs="Tahoma"/>
                <w:b/>
                <w:szCs w:val="22"/>
              </w:rPr>
            </w:pPr>
            <w:r w:rsidRPr="00274B25">
              <w:rPr>
                <w:rFonts w:cs="Tahoma"/>
                <w:b/>
                <w:szCs w:val="22"/>
              </w:rPr>
              <w:t>ΠΑΡΑΠΟΜΠΗ ΤΕΚΜΗΡΙΩΣΗΣ</w:t>
            </w:r>
          </w:p>
        </w:tc>
      </w:tr>
      <w:tr w:rsidR="004D09B6" w:rsidRPr="00274B25" w14:paraId="78E42F9F"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24D0D4F7" w14:textId="77777777" w:rsidR="004D09B6" w:rsidRPr="00274B25" w:rsidRDefault="004D09B6" w:rsidP="00BF2AE3">
            <w:pPr>
              <w:numPr>
                <w:ilvl w:val="0"/>
                <w:numId w:val="112"/>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7A86C5EB" w14:textId="0BE7FE9C" w:rsidR="004D09B6" w:rsidRPr="00274B25" w:rsidRDefault="004D09B6" w:rsidP="00BF2AE3">
            <w:pPr>
              <w:snapToGrid w:val="0"/>
              <w:spacing w:before="120"/>
              <w:rPr>
                <w:rFonts w:cs="Tahoma"/>
                <w:bCs/>
                <w:szCs w:val="22"/>
                <w:lang w:val="el-GR" w:eastAsia="el-GR"/>
              </w:rPr>
            </w:pPr>
            <w:r w:rsidRPr="00274B25">
              <w:rPr>
                <w:rFonts w:cs="Tahoma"/>
                <w:bCs/>
                <w:szCs w:val="22"/>
                <w:lang w:val="el-GR" w:eastAsia="el-GR"/>
              </w:rPr>
              <w:t xml:space="preserve">Ανάπτυξη του υποσυστήματος στις Εφαρμογές Πρωτοκόλλου και Διαχείρισης Υποθέσεων και των </w:t>
            </w:r>
            <w:r w:rsidR="00B47FE3" w:rsidRPr="00274B25">
              <w:rPr>
                <w:rFonts w:cs="Tahoma"/>
                <w:bCs/>
                <w:szCs w:val="22"/>
                <w:lang w:val="el-GR" w:eastAsia="el-GR"/>
              </w:rPr>
              <w:t>τριών</w:t>
            </w:r>
            <w:r w:rsidRPr="00274B25">
              <w:rPr>
                <w:rFonts w:cs="Tahoma"/>
                <w:bCs/>
                <w:szCs w:val="22"/>
                <w:lang w:val="el-GR" w:eastAsia="el-GR"/>
              </w:rPr>
              <w:t xml:space="preserve"> Μονάδων της Αρχής</w:t>
            </w:r>
          </w:p>
        </w:tc>
        <w:tc>
          <w:tcPr>
            <w:tcW w:w="701" w:type="pct"/>
            <w:tcBorders>
              <w:top w:val="single" w:sz="4" w:space="0" w:color="000000"/>
              <w:left w:val="single" w:sz="4" w:space="0" w:color="000000"/>
              <w:bottom w:val="single" w:sz="4" w:space="0" w:color="000000"/>
            </w:tcBorders>
            <w:shd w:val="clear" w:color="auto" w:fill="auto"/>
            <w:vAlign w:val="center"/>
          </w:tcPr>
          <w:p w14:paraId="1F63BF6F" w14:textId="77777777" w:rsidR="004D09B6" w:rsidRPr="00274B25" w:rsidRDefault="004D09B6"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50B3D0ED" w14:textId="77777777" w:rsidR="004D09B6" w:rsidRPr="00274B25" w:rsidRDefault="004D09B6"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62F881" w14:textId="77777777" w:rsidR="004D09B6" w:rsidRPr="00274B25" w:rsidRDefault="004D09B6" w:rsidP="00BF2AE3">
            <w:pPr>
              <w:snapToGrid w:val="0"/>
              <w:spacing w:before="120"/>
              <w:rPr>
                <w:rFonts w:cs="Tahoma"/>
                <w:bCs/>
                <w:szCs w:val="22"/>
                <w:lang w:val="el-GR" w:eastAsia="el-GR"/>
              </w:rPr>
            </w:pPr>
          </w:p>
        </w:tc>
      </w:tr>
      <w:tr w:rsidR="004D09B6" w:rsidRPr="00274B25" w14:paraId="175EAEFE"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6503E0E5" w14:textId="77777777" w:rsidR="004D09B6" w:rsidRPr="00274B25" w:rsidRDefault="004D09B6" w:rsidP="00BF2AE3">
            <w:pPr>
              <w:numPr>
                <w:ilvl w:val="0"/>
                <w:numId w:val="112"/>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60D78E07" w14:textId="3B33DD8A" w:rsidR="004D09B6" w:rsidRPr="00274B25" w:rsidRDefault="004D09B6" w:rsidP="00BF2AE3">
            <w:pPr>
              <w:snapToGrid w:val="0"/>
              <w:spacing w:before="120"/>
              <w:rPr>
                <w:rFonts w:cs="Tahoma"/>
                <w:bCs/>
                <w:szCs w:val="22"/>
                <w:lang w:val="el-GR" w:eastAsia="el-GR"/>
              </w:rPr>
            </w:pPr>
            <w:r w:rsidRPr="00274B25">
              <w:rPr>
                <w:rFonts w:cs="Tahoma"/>
                <w:bCs/>
                <w:szCs w:val="22"/>
                <w:lang w:val="el-GR" w:eastAsia="el-GR"/>
              </w:rPr>
              <w:t xml:space="preserve">Ενσωμάτωση δυνατοτήτων στο γραφικό περιβάλλον του ηλεκτρονικού φακέλου της οντότητας Υπόθεση κατά τη φάση διερεύνησης </w:t>
            </w:r>
            <w:r w:rsidR="00EC5CA9" w:rsidRPr="00274B25">
              <w:rPr>
                <w:rFonts w:cs="Tahoma"/>
                <w:bCs/>
                <w:szCs w:val="22"/>
                <w:lang w:val="el-GR" w:eastAsia="el-GR"/>
              </w:rPr>
              <w:t>της.</w:t>
            </w:r>
          </w:p>
        </w:tc>
        <w:tc>
          <w:tcPr>
            <w:tcW w:w="701" w:type="pct"/>
            <w:tcBorders>
              <w:top w:val="single" w:sz="4" w:space="0" w:color="000000"/>
              <w:left w:val="single" w:sz="4" w:space="0" w:color="000000"/>
              <w:bottom w:val="single" w:sz="4" w:space="0" w:color="000000"/>
            </w:tcBorders>
            <w:shd w:val="clear" w:color="auto" w:fill="auto"/>
          </w:tcPr>
          <w:p w14:paraId="48707E68" w14:textId="77777777" w:rsidR="004D09B6" w:rsidRPr="00274B25" w:rsidRDefault="004D09B6" w:rsidP="00BF2AE3">
            <w:pPr>
              <w:snapToGrid w:val="0"/>
              <w:spacing w:before="120"/>
              <w:ind w:left="-202" w:firstLine="202"/>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1EAE29C9" w14:textId="77777777" w:rsidR="004D09B6" w:rsidRPr="00274B25" w:rsidRDefault="004D09B6"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85BADF" w14:textId="77777777" w:rsidR="004D09B6" w:rsidRPr="00274B25" w:rsidRDefault="004D09B6" w:rsidP="00BF2AE3">
            <w:pPr>
              <w:snapToGrid w:val="0"/>
              <w:spacing w:before="120"/>
              <w:rPr>
                <w:rFonts w:cs="Tahoma"/>
                <w:bCs/>
                <w:szCs w:val="22"/>
                <w:lang w:val="el-GR" w:eastAsia="el-GR"/>
              </w:rPr>
            </w:pPr>
          </w:p>
        </w:tc>
      </w:tr>
      <w:tr w:rsidR="006B1D3D" w:rsidRPr="00274B25" w14:paraId="12C9D15E"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266BFFAC" w14:textId="77777777" w:rsidR="006B1D3D" w:rsidRPr="00274B25" w:rsidRDefault="006B1D3D" w:rsidP="00BF2AE3">
            <w:pPr>
              <w:numPr>
                <w:ilvl w:val="0"/>
                <w:numId w:val="112"/>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183C2235" w14:textId="5A2E8110" w:rsidR="006B1D3D" w:rsidRPr="00274B25" w:rsidRDefault="006B1D3D" w:rsidP="00BF2AE3">
            <w:pPr>
              <w:snapToGrid w:val="0"/>
              <w:spacing w:before="120"/>
              <w:rPr>
                <w:rFonts w:cs="Tahoma"/>
                <w:bCs/>
                <w:szCs w:val="22"/>
                <w:lang w:val="el-GR" w:eastAsia="el-GR"/>
              </w:rPr>
            </w:pPr>
            <w:r w:rsidRPr="00274B25">
              <w:rPr>
                <w:rFonts w:cs="Tahoma"/>
                <w:bCs/>
                <w:szCs w:val="22"/>
                <w:lang w:val="el-GR" w:eastAsia="el-GR"/>
              </w:rPr>
              <w:t xml:space="preserve">Αποτύπωση </w:t>
            </w:r>
            <w:r w:rsidRPr="00274B25">
              <w:rPr>
                <w:rFonts w:cs="Tahoma"/>
                <w:szCs w:val="22"/>
                <w:lang w:val="el-GR"/>
              </w:rPr>
              <w:t>συσχετίσεων μεταξύ προσώπων που αναφέρονται στην Υπόθεση, των συσχετισμένων αναφορών και Υποθέσεων, καθώς</w:t>
            </w:r>
            <w:r w:rsidR="00571668" w:rsidRPr="00274B25">
              <w:rPr>
                <w:rFonts w:cs="Tahoma"/>
                <w:szCs w:val="22"/>
                <w:lang w:val="el-GR"/>
              </w:rPr>
              <w:t xml:space="preserve"> </w:t>
            </w:r>
            <w:r w:rsidRPr="00274B25">
              <w:rPr>
                <w:rFonts w:cs="Tahoma"/>
                <w:szCs w:val="22"/>
                <w:lang w:val="el-GR"/>
              </w:rPr>
              <w:t>και ατόμων που βρίσκονται στις βάσεις της Αρχής</w:t>
            </w:r>
          </w:p>
        </w:tc>
        <w:tc>
          <w:tcPr>
            <w:tcW w:w="701" w:type="pct"/>
            <w:tcBorders>
              <w:top w:val="single" w:sz="4" w:space="0" w:color="000000"/>
              <w:left w:val="single" w:sz="4" w:space="0" w:color="000000"/>
              <w:bottom w:val="single" w:sz="4" w:space="0" w:color="000000"/>
            </w:tcBorders>
            <w:shd w:val="clear" w:color="auto" w:fill="auto"/>
            <w:vAlign w:val="center"/>
          </w:tcPr>
          <w:p w14:paraId="55F911FC" w14:textId="52F9E8F9"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4F33DC5E"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99EA9A" w14:textId="77777777" w:rsidR="006B1D3D" w:rsidRPr="00274B25" w:rsidRDefault="006B1D3D" w:rsidP="00BF2AE3">
            <w:pPr>
              <w:snapToGrid w:val="0"/>
              <w:spacing w:before="120"/>
              <w:rPr>
                <w:rFonts w:cs="Tahoma"/>
                <w:bCs/>
                <w:szCs w:val="22"/>
                <w:lang w:val="el-GR" w:eastAsia="el-GR"/>
              </w:rPr>
            </w:pPr>
          </w:p>
        </w:tc>
      </w:tr>
      <w:tr w:rsidR="006B1D3D" w:rsidRPr="00274B25" w14:paraId="20E3042B" w14:textId="77777777" w:rsidTr="00320BCD">
        <w:trPr>
          <w:cantSplit/>
          <w:trHeight w:val="818"/>
        </w:trPr>
        <w:tc>
          <w:tcPr>
            <w:tcW w:w="495" w:type="pct"/>
            <w:tcBorders>
              <w:top w:val="single" w:sz="4" w:space="0" w:color="000000"/>
              <w:left w:val="single" w:sz="4" w:space="0" w:color="000000"/>
              <w:bottom w:val="single" w:sz="4" w:space="0" w:color="000000"/>
            </w:tcBorders>
            <w:shd w:val="clear" w:color="auto" w:fill="auto"/>
            <w:vAlign w:val="center"/>
          </w:tcPr>
          <w:p w14:paraId="6371B832" w14:textId="77777777" w:rsidR="006B1D3D" w:rsidRPr="00274B25" w:rsidRDefault="006B1D3D" w:rsidP="00BF2AE3">
            <w:pPr>
              <w:numPr>
                <w:ilvl w:val="0"/>
                <w:numId w:val="112"/>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1CB44715" w14:textId="0505AFB4" w:rsidR="006B1D3D" w:rsidRPr="00274B25" w:rsidRDefault="006B1D3D" w:rsidP="00BF2AE3">
            <w:pPr>
              <w:snapToGrid w:val="0"/>
              <w:spacing w:before="120"/>
              <w:rPr>
                <w:rFonts w:cs="Tahoma"/>
                <w:bCs/>
                <w:szCs w:val="22"/>
                <w:lang w:val="el-GR" w:eastAsia="el-GR"/>
              </w:rPr>
            </w:pPr>
            <w:r w:rsidRPr="00274B25">
              <w:rPr>
                <w:rFonts w:cs="Tahoma"/>
                <w:szCs w:val="22"/>
                <w:lang w:val="el-GR"/>
              </w:rPr>
              <w:t>ανάλυση των κινήσεων λογαριασμών που έχουν εισαχθεί από αρχείο με κινήσεις λογαριασμών (από το ΣΜΤΛ) και εξαγωγή συσχετίσεων για τις κινήσεις κεφαλαίων μεταξύ προσώπων</w:t>
            </w:r>
          </w:p>
        </w:tc>
        <w:tc>
          <w:tcPr>
            <w:tcW w:w="701" w:type="pct"/>
            <w:tcBorders>
              <w:top w:val="single" w:sz="4" w:space="0" w:color="000000"/>
              <w:left w:val="single" w:sz="4" w:space="0" w:color="000000"/>
              <w:bottom w:val="single" w:sz="4" w:space="0" w:color="000000"/>
            </w:tcBorders>
            <w:shd w:val="clear" w:color="auto" w:fill="auto"/>
            <w:vAlign w:val="center"/>
          </w:tcPr>
          <w:p w14:paraId="4B17C034" w14:textId="1930BB8D"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693560FB"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D67212" w14:textId="77777777" w:rsidR="006B1D3D" w:rsidRPr="00274B25" w:rsidRDefault="006B1D3D" w:rsidP="00BF2AE3">
            <w:pPr>
              <w:snapToGrid w:val="0"/>
              <w:spacing w:before="120"/>
              <w:rPr>
                <w:rFonts w:cs="Tahoma"/>
                <w:bCs/>
                <w:szCs w:val="22"/>
                <w:lang w:val="el-GR" w:eastAsia="el-GR"/>
              </w:rPr>
            </w:pPr>
          </w:p>
        </w:tc>
      </w:tr>
      <w:tr w:rsidR="006B1D3D" w:rsidRPr="00274B25" w14:paraId="0D7B0424"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4023A11D" w14:textId="77777777" w:rsidR="006B1D3D" w:rsidRPr="00274B25" w:rsidRDefault="006B1D3D" w:rsidP="00BF2AE3">
            <w:pPr>
              <w:numPr>
                <w:ilvl w:val="0"/>
                <w:numId w:val="112"/>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31E8B7EB" w14:textId="1DCDDD1F" w:rsidR="006B1D3D" w:rsidRPr="00274B25" w:rsidRDefault="006B1D3D" w:rsidP="00BF2AE3">
            <w:pPr>
              <w:snapToGrid w:val="0"/>
              <w:spacing w:before="120"/>
              <w:rPr>
                <w:rFonts w:cs="Tahoma"/>
                <w:bCs/>
                <w:szCs w:val="22"/>
                <w:lang w:val="el-GR" w:eastAsia="el-GR"/>
              </w:rPr>
            </w:pPr>
            <w:r w:rsidRPr="00274B25">
              <w:rPr>
                <w:rFonts w:cs="Tahoma"/>
                <w:szCs w:val="22"/>
                <w:lang w:val="el-GR"/>
              </w:rPr>
              <w:t>παρουσίαση και εξαγωγή σε γραφική απεικόνιση κόμβων/ατόμων με κατευθυνόμενες διασυνδέσεις, από όπου θα προκύπτει και η κεντρικότητα των προσώπων(βάσει βαρών) σε μια Υπόθεση.</w:t>
            </w:r>
          </w:p>
        </w:tc>
        <w:tc>
          <w:tcPr>
            <w:tcW w:w="701" w:type="pct"/>
            <w:tcBorders>
              <w:top w:val="single" w:sz="4" w:space="0" w:color="000000"/>
              <w:left w:val="single" w:sz="4" w:space="0" w:color="000000"/>
              <w:bottom w:val="single" w:sz="4" w:space="0" w:color="000000"/>
            </w:tcBorders>
            <w:shd w:val="clear" w:color="auto" w:fill="auto"/>
            <w:vAlign w:val="center"/>
          </w:tcPr>
          <w:p w14:paraId="47E478CE" w14:textId="452F79B0"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22FB46C9"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D75F98" w14:textId="77777777" w:rsidR="006B1D3D" w:rsidRPr="00274B25" w:rsidRDefault="006B1D3D" w:rsidP="00BF2AE3">
            <w:pPr>
              <w:snapToGrid w:val="0"/>
              <w:spacing w:before="120"/>
              <w:rPr>
                <w:rFonts w:cs="Tahoma"/>
                <w:bCs/>
                <w:szCs w:val="22"/>
                <w:lang w:val="el-GR" w:eastAsia="el-GR"/>
              </w:rPr>
            </w:pPr>
          </w:p>
        </w:tc>
      </w:tr>
      <w:tr w:rsidR="006B1D3D" w:rsidRPr="00274B25" w14:paraId="6968FBE9"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435A9C37" w14:textId="77777777" w:rsidR="006B1D3D" w:rsidRPr="00274B25" w:rsidRDefault="006B1D3D" w:rsidP="00BF2AE3">
            <w:pPr>
              <w:numPr>
                <w:ilvl w:val="0"/>
                <w:numId w:val="112"/>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0627BA3C" w14:textId="77777777" w:rsidR="006B1D3D" w:rsidRPr="00274B25" w:rsidRDefault="006B1D3D" w:rsidP="00BF2AE3">
            <w:pPr>
              <w:suppressAutoHyphens w:val="0"/>
              <w:spacing w:after="160"/>
              <w:rPr>
                <w:rFonts w:cs="Tahoma"/>
                <w:szCs w:val="22"/>
                <w:highlight w:val="yellow"/>
                <w:lang w:val="el-GR"/>
              </w:rPr>
            </w:pPr>
            <w:r w:rsidRPr="00274B25">
              <w:rPr>
                <w:rFonts w:cs="Tahoma"/>
                <w:szCs w:val="22"/>
                <w:lang w:val="el-GR"/>
              </w:rPr>
              <w:t>Τα παραγόμενα αρχεία ανάλυσης θα αποτελούν αναπόσπαστο κομμάτι του φακέλου της υπόθεσης και θα αποθηκεύονται εντός αυτού σε συγκεκριμένο μορφότυπο.</w:t>
            </w:r>
          </w:p>
        </w:tc>
        <w:tc>
          <w:tcPr>
            <w:tcW w:w="701" w:type="pct"/>
            <w:tcBorders>
              <w:top w:val="single" w:sz="4" w:space="0" w:color="000000"/>
              <w:left w:val="single" w:sz="4" w:space="0" w:color="000000"/>
              <w:bottom w:val="single" w:sz="4" w:space="0" w:color="000000"/>
            </w:tcBorders>
            <w:shd w:val="clear" w:color="auto" w:fill="auto"/>
            <w:vAlign w:val="center"/>
          </w:tcPr>
          <w:p w14:paraId="3D203184" w14:textId="6EFA2B4B"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171864C1"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DE04C0" w14:textId="77777777" w:rsidR="006B1D3D" w:rsidRPr="00274B25" w:rsidRDefault="006B1D3D" w:rsidP="00BF2AE3">
            <w:pPr>
              <w:snapToGrid w:val="0"/>
              <w:spacing w:before="120"/>
              <w:rPr>
                <w:rFonts w:cs="Tahoma"/>
                <w:bCs/>
                <w:szCs w:val="22"/>
                <w:lang w:val="el-GR" w:eastAsia="el-GR"/>
              </w:rPr>
            </w:pPr>
          </w:p>
        </w:tc>
      </w:tr>
    </w:tbl>
    <w:p w14:paraId="7B950264" w14:textId="77777777" w:rsidR="004D09B6" w:rsidRPr="00274B25" w:rsidRDefault="004D09B6" w:rsidP="00BF2AE3">
      <w:pPr>
        <w:rPr>
          <w:rFonts w:eastAsia="SimSun" w:cs="Tahoma"/>
          <w:szCs w:val="22"/>
          <w:lang w:val="el-GR"/>
        </w:rPr>
      </w:pPr>
    </w:p>
    <w:p w14:paraId="23CA958D" w14:textId="3DC4E9C6" w:rsidR="004D09B6" w:rsidRPr="00274B25" w:rsidRDefault="004D09B6" w:rsidP="00BF2AE3">
      <w:pPr>
        <w:pStyle w:val="3"/>
        <w:numPr>
          <w:ilvl w:val="1"/>
          <w:numId w:val="116"/>
        </w:numPr>
        <w:rPr>
          <w:rFonts w:ascii="Tahoma" w:hAnsi="Tahoma" w:cs="Tahoma"/>
          <w:szCs w:val="22"/>
          <w:lang w:val="el-GR"/>
        </w:rPr>
      </w:pPr>
      <w:r w:rsidRPr="00274B25">
        <w:rPr>
          <w:rFonts w:ascii="Tahoma" w:hAnsi="Tahoma" w:cs="Tahoma"/>
          <w:szCs w:val="22"/>
          <w:lang w:val="el-GR"/>
        </w:rPr>
        <w:t xml:space="preserve"> </w:t>
      </w:r>
      <w:bookmarkStart w:id="709" w:name="_Toc45707008"/>
      <w:bookmarkStart w:id="710" w:name="_Toc45711986"/>
      <w:bookmarkStart w:id="711" w:name="_Toc58512452"/>
      <w:r w:rsidRPr="00274B25">
        <w:rPr>
          <w:rFonts w:ascii="Tahoma" w:eastAsia="SimSun" w:hAnsi="Tahoma" w:cs="Tahoma"/>
          <w:szCs w:val="22"/>
          <w:lang w:val="el-GR"/>
        </w:rPr>
        <w:t>Αναβάθμιση</w:t>
      </w:r>
      <w:r w:rsidRPr="00274B25">
        <w:rPr>
          <w:rFonts w:ascii="Tahoma" w:hAnsi="Tahoma" w:cs="Tahoma"/>
          <w:szCs w:val="22"/>
          <w:lang w:val="el-GR"/>
        </w:rPr>
        <w:t xml:space="preserve"> Ιστοσελίδας</w:t>
      </w:r>
      <w:bookmarkEnd w:id="709"/>
      <w:bookmarkEnd w:id="710"/>
      <w:bookmarkEnd w:id="711"/>
      <w:r w:rsidRPr="00274B25">
        <w:rPr>
          <w:rFonts w:ascii="Tahoma" w:hAnsi="Tahoma" w:cs="Tahoma"/>
          <w:szCs w:val="22"/>
          <w:lang w:val="el-GR"/>
        </w:rPr>
        <w:t xml:space="preserve"> </w:t>
      </w:r>
    </w:p>
    <w:tbl>
      <w:tblPr>
        <w:tblW w:w="5178" w:type="pct"/>
        <w:tblLook w:val="0000" w:firstRow="0" w:lastRow="0" w:firstColumn="0" w:lastColumn="0" w:noHBand="0" w:noVBand="0"/>
      </w:tblPr>
      <w:tblGrid>
        <w:gridCol w:w="986"/>
        <w:gridCol w:w="4262"/>
        <w:gridCol w:w="1398"/>
        <w:gridCol w:w="1462"/>
        <w:gridCol w:w="1863"/>
      </w:tblGrid>
      <w:tr w:rsidR="004D09B6" w:rsidRPr="00274B25" w14:paraId="6992C733" w14:textId="77777777" w:rsidTr="00320BCD">
        <w:trPr>
          <w:cantSplit/>
          <w:tblHeader/>
        </w:trPr>
        <w:tc>
          <w:tcPr>
            <w:tcW w:w="495" w:type="pct"/>
            <w:tcBorders>
              <w:top w:val="single" w:sz="4" w:space="0" w:color="000000"/>
              <w:left w:val="single" w:sz="4" w:space="0" w:color="000000"/>
              <w:bottom w:val="single" w:sz="4" w:space="0" w:color="000000"/>
            </w:tcBorders>
            <w:shd w:val="clear" w:color="auto" w:fill="D8D8D8"/>
            <w:vAlign w:val="center"/>
          </w:tcPr>
          <w:p w14:paraId="2DD8153F" w14:textId="77777777" w:rsidR="004D09B6" w:rsidRPr="00274B25" w:rsidRDefault="004D09B6" w:rsidP="00BF2AE3">
            <w:pPr>
              <w:spacing w:before="120"/>
              <w:jc w:val="left"/>
              <w:rPr>
                <w:rFonts w:cs="Tahoma"/>
                <w:b/>
                <w:szCs w:val="22"/>
              </w:rPr>
            </w:pPr>
            <w:r w:rsidRPr="00274B25">
              <w:rPr>
                <w:rFonts w:cs="Tahoma"/>
                <w:b/>
                <w:szCs w:val="22"/>
              </w:rPr>
              <w:t>Α/Α</w:t>
            </w:r>
          </w:p>
        </w:tc>
        <w:tc>
          <w:tcPr>
            <w:tcW w:w="2137" w:type="pct"/>
            <w:tcBorders>
              <w:top w:val="single" w:sz="4" w:space="0" w:color="000000"/>
              <w:left w:val="single" w:sz="4" w:space="0" w:color="000000"/>
              <w:bottom w:val="single" w:sz="4" w:space="0" w:color="000000"/>
            </w:tcBorders>
            <w:shd w:val="clear" w:color="auto" w:fill="D8D8D8"/>
            <w:vAlign w:val="center"/>
          </w:tcPr>
          <w:p w14:paraId="55B3CF41" w14:textId="77777777" w:rsidR="004D09B6" w:rsidRPr="00274B25" w:rsidRDefault="004D09B6" w:rsidP="00BF2AE3">
            <w:pPr>
              <w:spacing w:before="120"/>
              <w:jc w:val="center"/>
              <w:rPr>
                <w:rFonts w:cs="Tahoma"/>
                <w:b/>
                <w:szCs w:val="22"/>
              </w:rPr>
            </w:pPr>
            <w:r w:rsidRPr="00274B25">
              <w:rPr>
                <w:rFonts w:cs="Tahoma"/>
                <w:b/>
                <w:szCs w:val="22"/>
              </w:rPr>
              <w:t>ΠΡΟΔΙΑΓΡΑΦΗ</w:t>
            </w:r>
          </w:p>
        </w:tc>
        <w:tc>
          <w:tcPr>
            <w:tcW w:w="701" w:type="pct"/>
            <w:tcBorders>
              <w:top w:val="single" w:sz="4" w:space="0" w:color="000000"/>
              <w:left w:val="single" w:sz="4" w:space="0" w:color="000000"/>
              <w:bottom w:val="single" w:sz="4" w:space="0" w:color="000000"/>
            </w:tcBorders>
            <w:shd w:val="clear" w:color="auto" w:fill="D8D8D8"/>
            <w:vAlign w:val="center"/>
          </w:tcPr>
          <w:p w14:paraId="6E22C162" w14:textId="77777777" w:rsidR="004D09B6" w:rsidRPr="00274B25" w:rsidRDefault="004D09B6" w:rsidP="00BF2AE3">
            <w:pPr>
              <w:spacing w:before="120"/>
              <w:jc w:val="center"/>
              <w:rPr>
                <w:rFonts w:cs="Tahoma"/>
                <w:b/>
                <w:szCs w:val="22"/>
              </w:rPr>
            </w:pPr>
            <w:r w:rsidRPr="00274B25">
              <w:rPr>
                <w:rFonts w:cs="Tahoma"/>
                <w:b/>
                <w:szCs w:val="22"/>
              </w:rPr>
              <w:t>ΑΠΑΙΤΗΣΗ</w:t>
            </w:r>
          </w:p>
        </w:tc>
        <w:tc>
          <w:tcPr>
            <w:tcW w:w="733" w:type="pct"/>
            <w:tcBorders>
              <w:top w:val="single" w:sz="4" w:space="0" w:color="000000"/>
              <w:left w:val="single" w:sz="4" w:space="0" w:color="000000"/>
              <w:bottom w:val="single" w:sz="4" w:space="0" w:color="000000"/>
            </w:tcBorders>
            <w:shd w:val="clear" w:color="auto" w:fill="D8D8D8"/>
            <w:vAlign w:val="center"/>
          </w:tcPr>
          <w:p w14:paraId="4661C576" w14:textId="77777777" w:rsidR="004D09B6" w:rsidRPr="00274B25" w:rsidRDefault="004D09B6" w:rsidP="00BF2AE3">
            <w:pPr>
              <w:spacing w:before="120"/>
              <w:jc w:val="center"/>
              <w:rPr>
                <w:rFonts w:cs="Tahoma"/>
                <w:b/>
                <w:szCs w:val="22"/>
              </w:rPr>
            </w:pPr>
            <w:r w:rsidRPr="00274B25">
              <w:rPr>
                <w:rFonts w:cs="Tahoma"/>
                <w:b/>
                <w:szCs w:val="22"/>
              </w:rPr>
              <w:t>ΑΠΑΝΤΗΣΗ</w:t>
            </w:r>
          </w:p>
        </w:tc>
        <w:tc>
          <w:tcPr>
            <w:tcW w:w="934"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2FE11942" w14:textId="77777777" w:rsidR="004D09B6" w:rsidRPr="00274B25" w:rsidRDefault="004D09B6" w:rsidP="00BF2AE3">
            <w:pPr>
              <w:spacing w:before="120"/>
              <w:jc w:val="center"/>
              <w:rPr>
                <w:rFonts w:cs="Tahoma"/>
                <w:b/>
                <w:szCs w:val="22"/>
              </w:rPr>
            </w:pPr>
            <w:r w:rsidRPr="00274B25">
              <w:rPr>
                <w:rFonts w:cs="Tahoma"/>
                <w:b/>
                <w:szCs w:val="22"/>
              </w:rPr>
              <w:t>ΠΑΡΑΠΟΜΠΗ ΤΕΚΜΗΡΙΩΣΗΣ</w:t>
            </w:r>
          </w:p>
        </w:tc>
      </w:tr>
      <w:tr w:rsidR="006B1D3D" w:rsidRPr="00274B25" w14:paraId="537816B7"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3EF0E1A5" w14:textId="77777777" w:rsidR="006B1D3D" w:rsidRPr="00274B25" w:rsidRDefault="006B1D3D" w:rsidP="00BF2AE3">
            <w:pPr>
              <w:numPr>
                <w:ilvl w:val="0"/>
                <w:numId w:val="113"/>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3A0D42EB" w14:textId="77777777" w:rsidR="006B1D3D" w:rsidRPr="00274B25" w:rsidRDefault="006B1D3D" w:rsidP="00BF2AE3">
            <w:pPr>
              <w:snapToGrid w:val="0"/>
              <w:spacing w:before="120"/>
              <w:rPr>
                <w:rFonts w:cs="Tahoma"/>
                <w:bCs/>
                <w:szCs w:val="22"/>
                <w:lang w:val="el-GR" w:eastAsia="el-GR"/>
              </w:rPr>
            </w:pPr>
            <w:r w:rsidRPr="00274B25">
              <w:rPr>
                <w:rFonts w:cs="Tahoma"/>
                <w:szCs w:val="22"/>
                <w:lang w:val="el-GR"/>
              </w:rPr>
              <w:t>Η ιστοσελίδα της Αρχής θα εμπλουτισθεί με κατάλληλα γραφικά στοιχεία και λογότυπο ώστε</w:t>
            </w:r>
          </w:p>
        </w:tc>
        <w:tc>
          <w:tcPr>
            <w:tcW w:w="701" w:type="pct"/>
            <w:tcBorders>
              <w:top w:val="single" w:sz="4" w:space="0" w:color="000000"/>
              <w:left w:val="single" w:sz="4" w:space="0" w:color="000000"/>
              <w:bottom w:val="single" w:sz="4" w:space="0" w:color="000000"/>
            </w:tcBorders>
            <w:shd w:val="clear" w:color="auto" w:fill="auto"/>
            <w:vAlign w:val="center"/>
          </w:tcPr>
          <w:p w14:paraId="29CD1241" w14:textId="14E9E675"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3B421C22"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3E19FE" w14:textId="77777777" w:rsidR="006B1D3D" w:rsidRPr="00274B25" w:rsidRDefault="006B1D3D" w:rsidP="00BF2AE3">
            <w:pPr>
              <w:snapToGrid w:val="0"/>
              <w:spacing w:before="120"/>
              <w:rPr>
                <w:rFonts w:cs="Tahoma"/>
                <w:bCs/>
                <w:szCs w:val="22"/>
                <w:lang w:val="el-GR" w:eastAsia="el-GR"/>
              </w:rPr>
            </w:pPr>
          </w:p>
        </w:tc>
      </w:tr>
      <w:tr w:rsidR="006B1D3D" w:rsidRPr="00274B25" w14:paraId="7B38788B"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410C449F" w14:textId="77777777" w:rsidR="006B1D3D" w:rsidRPr="00274B25" w:rsidRDefault="006B1D3D" w:rsidP="00BF2AE3">
            <w:pPr>
              <w:numPr>
                <w:ilvl w:val="0"/>
                <w:numId w:val="113"/>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0EB14EF2" w14:textId="77777777" w:rsidR="006B1D3D" w:rsidRPr="00274B25" w:rsidRDefault="006B1D3D" w:rsidP="00BF2AE3">
            <w:pPr>
              <w:snapToGrid w:val="0"/>
              <w:spacing w:before="120"/>
              <w:rPr>
                <w:rFonts w:cs="Tahoma"/>
                <w:bCs/>
                <w:szCs w:val="22"/>
                <w:lang w:val="el-GR" w:eastAsia="el-GR"/>
              </w:rPr>
            </w:pPr>
            <w:r w:rsidRPr="00274B25">
              <w:rPr>
                <w:rFonts w:cs="Tahoma"/>
                <w:szCs w:val="22"/>
                <w:lang w:val="el-GR"/>
              </w:rPr>
              <w:t xml:space="preserve">εμπλουτισμός και αναδόμηση του </w:t>
            </w:r>
            <w:r w:rsidRPr="00274B25">
              <w:rPr>
                <w:rFonts w:cs="Tahoma"/>
                <w:szCs w:val="22"/>
              </w:rPr>
              <w:t>web</w:t>
            </w:r>
            <w:r w:rsidRPr="00274B25">
              <w:rPr>
                <w:rFonts w:cs="Tahoma"/>
                <w:szCs w:val="22"/>
                <w:lang w:val="el-GR"/>
              </w:rPr>
              <w:t xml:space="preserve"> </w:t>
            </w:r>
            <w:r w:rsidRPr="00274B25">
              <w:rPr>
                <w:rFonts w:cs="Tahoma"/>
                <w:szCs w:val="22"/>
              </w:rPr>
              <w:t>site</w:t>
            </w:r>
            <w:r w:rsidRPr="00274B25">
              <w:rPr>
                <w:rFonts w:cs="Tahoma"/>
                <w:szCs w:val="22"/>
                <w:lang w:val="el-GR"/>
              </w:rPr>
              <w:t xml:space="preserve"> ώστε να είναι πιο εύκολη η αναζήτηση πληροφοριών</w:t>
            </w:r>
          </w:p>
        </w:tc>
        <w:tc>
          <w:tcPr>
            <w:tcW w:w="701" w:type="pct"/>
            <w:tcBorders>
              <w:top w:val="single" w:sz="4" w:space="0" w:color="000000"/>
              <w:left w:val="single" w:sz="4" w:space="0" w:color="000000"/>
              <w:bottom w:val="single" w:sz="4" w:space="0" w:color="000000"/>
            </w:tcBorders>
            <w:shd w:val="clear" w:color="auto" w:fill="auto"/>
            <w:vAlign w:val="center"/>
          </w:tcPr>
          <w:p w14:paraId="432E62D2" w14:textId="6C3ACA5A" w:rsidR="006B1D3D" w:rsidRPr="00274B25" w:rsidRDefault="006B1D3D" w:rsidP="00BF2AE3">
            <w:pPr>
              <w:snapToGrid w:val="0"/>
              <w:spacing w:before="120"/>
              <w:ind w:left="-202" w:firstLine="202"/>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6591E203"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98711F" w14:textId="77777777" w:rsidR="006B1D3D" w:rsidRPr="00274B25" w:rsidRDefault="006B1D3D" w:rsidP="00BF2AE3">
            <w:pPr>
              <w:snapToGrid w:val="0"/>
              <w:spacing w:before="120"/>
              <w:rPr>
                <w:rFonts w:cs="Tahoma"/>
                <w:bCs/>
                <w:szCs w:val="22"/>
                <w:lang w:val="el-GR" w:eastAsia="el-GR"/>
              </w:rPr>
            </w:pPr>
          </w:p>
        </w:tc>
      </w:tr>
      <w:tr w:rsidR="006B1D3D" w:rsidRPr="00274B25" w14:paraId="3228C5D7"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407554DF" w14:textId="77777777" w:rsidR="006B1D3D" w:rsidRPr="00274B25" w:rsidRDefault="006B1D3D" w:rsidP="00BF2AE3">
            <w:pPr>
              <w:numPr>
                <w:ilvl w:val="0"/>
                <w:numId w:val="113"/>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7045C9E6" w14:textId="77777777" w:rsidR="006B1D3D" w:rsidRPr="00274B25" w:rsidRDefault="006B1D3D" w:rsidP="00BF2AE3">
            <w:pPr>
              <w:snapToGrid w:val="0"/>
              <w:spacing w:before="120"/>
              <w:rPr>
                <w:rFonts w:cs="Tahoma"/>
                <w:bCs/>
                <w:szCs w:val="22"/>
                <w:lang w:val="el-GR" w:eastAsia="el-GR"/>
              </w:rPr>
            </w:pPr>
            <w:r w:rsidRPr="00274B25">
              <w:rPr>
                <w:rFonts w:cs="Tahoma"/>
                <w:szCs w:val="22"/>
                <w:lang w:val="el-GR"/>
              </w:rPr>
              <w:t xml:space="preserve">οργάνωση του </w:t>
            </w:r>
            <w:r w:rsidRPr="00274B25">
              <w:rPr>
                <w:rFonts w:cs="Tahoma"/>
                <w:szCs w:val="22"/>
              </w:rPr>
              <w:t>site</w:t>
            </w:r>
            <w:r w:rsidRPr="00274B25">
              <w:rPr>
                <w:rFonts w:cs="Tahoma"/>
                <w:szCs w:val="22"/>
                <w:lang w:val="el-GR"/>
              </w:rPr>
              <w:t xml:space="preserve"> και του περιεχόμενου σε υπό-</w:t>
            </w:r>
            <w:r w:rsidRPr="00274B25">
              <w:rPr>
                <w:rFonts w:cs="Tahoma"/>
                <w:szCs w:val="22"/>
              </w:rPr>
              <w:t>sites</w:t>
            </w:r>
            <w:r w:rsidRPr="00274B25">
              <w:rPr>
                <w:rFonts w:cs="Tahoma"/>
                <w:szCs w:val="22"/>
                <w:lang w:val="el-GR"/>
              </w:rPr>
              <w:t xml:space="preserve"> των τριών Μονάδων</w:t>
            </w:r>
          </w:p>
        </w:tc>
        <w:tc>
          <w:tcPr>
            <w:tcW w:w="701" w:type="pct"/>
            <w:tcBorders>
              <w:top w:val="single" w:sz="4" w:space="0" w:color="000000"/>
              <w:left w:val="single" w:sz="4" w:space="0" w:color="000000"/>
              <w:bottom w:val="single" w:sz="4" w:space="0" w:color="000000"/>
            </w:tcBorders>
            <w:shd w:val="clear" w:color="auto" w:fill="auto"/>
            <w:vAlign w:val="center"/>
          </w:tcPr>
          <w:p w14:paraId="405F630F" w14:textId="2671D336"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2667FC82"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4EDAB1" w14:textId="77777777" w:rsidR="006B1D3D" w:rsidRPr="00274B25" w:rsidRDefault="006B1D3D" w:rsidP="00BF2AE3">
            <w:pPr>
              <w:snapToGrid w:val="0"/>
              <w:spacing w:before="120"/>
              <w:rPr>
                <w:rFonts w:cs="Tahoma"/>
                <w:bCs/>
                <w:szCs w:val="22"/>
                <w:lang w:val="el-GR" w:eastAsia="el-GR"/>
              </w:rPr>
            </w:pPr>
          </w:p>
        </w:tc>
      </w:tr>
      <w:tr w:rsidR="006B1D3D" w:rsidRPr="00274B25" w14:paraId="2B947B10" w14:textId="77777777" w:rsidTr="00320BCD">
        <w:trPr>
          <w:cantSplit/>
          <w:trHeight w:val="818"/>
        </w:trPr>
        <w:tc>
          <w:tcPr>
            <w:tcW w:w="495" w:type="pct"/>
            <w:tcBorders>
              <w:top w:val="single" w:sz="4" w:space="0" w:color="000000"/>
              <w:left w:val="single" w:sz="4" w:space="0" w:color="000000"/>
              <w:bottom w:val="single" w:sz="4" w:space="0" w:color="000000"/>
            </w:tcBorders>
            <w:shd w:val="clear" w:color="auto" w:fill="auto"/>
            <w:vAlign w:val="center"/>
          </w:tcPr>
          <w:p w14:paraId="613AA797" w14:textId="77777777" w:rsidR="006B1D3D" w:rsidRPr="00274B25" w:rsidRDefault="006B1D3D" w:rsidP="00BF2AE3">
            <w:pPr>
              <w:numPr>
                <w:ilvl w:val="0"/>
                <w:numId w:val="113"/>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223C2792" w14:textId="451A1F59" w:rsidR="006B1D3D" w:rsidRPr="00274B25" w:rsidRDefault="006B1D3D" w:rsidP="00BF2AE3">
            <w:pPr>
              <w:snapToGrid w:val="0"/>
              <w:spacing w:before="120"/>
              <w:rPr>
                <w:rFonts w:cs="Tahoma"/>
                <w:bCs/>
                <w:szCs w:val="22"/>
                <w:lang w:val="el-GR" w:eastAsia="el-GR"/>
              </w:rPr>
            </w:pPr>
            <w:r w:rsidRPr="00274B25">
              <w:rPr>
                <w:rFonts w:cs="Tahoma"/>
                <w:szCs w:val="22"/>
                <w:lang w:val="el-GR"/>
              </w:rPr>
              <w:t>μετάπτωση των δεδομένων και αρχείων που είναι ήδη αναρτημένα στο υπάρχον</w:t>
            </w:r>
            <w:r w:rsidR="00571668" w:rsidRPr="00274B25">
              <w:rPr>
                <w:rFonts w:cs="Tahoma"/>
                <w:szCs w:val="22"/>
                <w:lang w:val="el-GR"/>
              </w:rPr>
              <w:t xml:space="preserve"> </w:t>
            </w:r>
            <w:r w:rsidRPr="00274B25">
              <w:rPr>
                <w:rFonts w:cs="Tahoma"/>
                <w:szCs w:val="22"/>
              </w:rPr>
              <w:t>Website</w:t>
            </w:r>
          </w:p>
        </w:tc>
        <w:tc>
          <w:tcPr>
            <w:tcW w:w="701" w:type="pct"/>
            <w:tcBorders>
              <w:top w:val="single" w:sz="4" w:space="0" w:color="000000"/>
              <w:left w:val="single" w:sz="4" w:space="0" w:color="000000"/>
              <w:bottom w:val="single" w:sz="4" w:space="0" w:color="000000"/>
            </w:tcBorders>
            <w:shd w:val="clear" w:color="auto" w:fill="auto"/>
            <w:vAlign w:val="center"/>
          </w:tcPr>
          <w:p w14:paraId="78C6CC1A" w14:textId="77C08379"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7D90E6E5"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F6DD4C" w14:textId="77777777" w:rsidR="006B1D3D" w:rsidRPr="00274B25" w:rsidRDefault="006B1D3D" w:rsidP="00BF2AE3">
            <w:pPr>
              <w:snapToGrid w:val="0"/>
              <w:spacing w:before="120"/>
              <w:rPr>
                <w:rFonts w:cs="Tahoma"/>
                <w:bCs/>
                <w:szCs w:val="22"/>
                <w:lang w:val="el-GR" w:eastAsia="el-GR"/>
              </w:rPr>
            </w:pPr>
          </w:p>
        </w:tc>
      </w:tr>
      <w:tr w:rsidR="006B1D3D" w:rsidRPr="00274B25" w14:paraId="074AD235"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7A41CF1A" w14:textId="77777777" w:rsidR="006B1D3D" w:rsidRPr="00274B25" w:rsidRDefault="006B1D3D" w:rsidP="00BF2AE3">
            <w:pPr>
              <w:numPr>
                <w:ilvl w:val="0"/>
                <w:numId w:val="113"/>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49B324C9" w14:textId="77777777" w:rsidR="006B1D3D" w:rsidRPr="00274B25" w:rsidRDefault="006B1D3D" w:rsidP="00BF2AE3">
            <w:pPr>
              <w:suppressAutoHyphens w:val="0"/>
              <w:spacing w:after="160"/>
              <w:rPr>
                <w:rFonts w:cs="Tahoma"/>
                <w:szCs w:val="22"/>
                <w:lang w:val="el-GR"/>
              </w:rPr>
            </w:pPr>
            <w:r w:rsidRPr="00274B25">
              <w:rPr>
                <w:rFonts w:cs="Tahoma"/>
                <w:szCs w:val="22"/>
                <w:lang w:val="el-GR"/>
              </w:rPr>
              <w:t>Το περιεχόμενο πρέπει να εμφανίζεται σε δύο γλώσσες, Ελληνικά και Αγγλικά.</w:t>
            </w:r>
          </w:p>
        </w:tc>
        <w:tc>
          <w:tcPr>
            <w:tcW w:w="701" w:type="pct"/>
            <w:tcBorders>
              <w:top w:val="single" w:sz="4" w:space="0" w:color="000000"/>
              <w:left w:val="single" w:sz="4" w:space="0" w:color="000000"/>
              <w:bottom w:val="single" w:sz="4" w:space="0" w:color="000000"/>
            </w:tcBorders>
            <w:shd w:val="clear" w:color="auto" w:fill="auto"/>
            <w:vAlign w:val="center"/>
          </w:tcPr>
          <w:p w14:paraId="78971519" w14:textId="2F80B663"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5711575E"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519195" w14:textId="77777777" w:rsidR="006B1D3D" w:rsidRPr="00274B25" w:rsidRDefault="006B1D3D" w:rsidP="00BF2AE3">
            <w:pPr>
              <w:snapToGrid w:val="0"/>
              <w:spacing w:before="120"/>
              <w:rPr>
                <w:rFonts w:cs="Tahoma"/>
                <w:bCs/>
                <w:szCs w:val="22"/>
                <w:lang w:val="el-GR" w:eastAsia="el-GR"/>
              </w:rPr>
            </w:pPr>
          </w:p>
        </w:tc>
      </w:tr>
      <w:tr w:rsidR="006B1D3D" w:rsidRPr="00274B25" w14:paraId="56681864"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5C6EDCE5" w14:textId="77777777" w:rsidR="006B1D3D" w:rsidRPr="00274B25" w:rsidRDefault="006B1D3D" w:rsidP="00BF2AE3">
            <w:pPr>
              <w:numPr>
                <w:ilvl w:val="0"/>
                <w:numId w:val="113"/>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241D2C63" w14:textId="0D3B0318" w:rsidR="006B1D3D" w:rsidRPr="00274B25" w:rsidRDefault="006B1D3D" w:rsidP="00BF2AE3">
            <w:pPr>
              <w:snapToGrid w:val="0"/>
              <w:spacing w:before="120"/>
              <w:rPr>
                <w:rFonts w:cs="Tahoma"/>
                <w:bCs/>
                <w:szCs w:val="22"/>
                <w:lang w:val="el-GR" w:eastAsia="el-GR"/>
              </w:rPr>
            </w:pPr>
            <w:r w:rsidRPr="00274B25">
              <w:rPr>
                <w:rFonts w:cs="Tahoma"/>
                <w:szCs w:val="22"/>
                <w:lang w:val="el-GR"/>
              </w:rPr>
              <w:t>Εγκατάσταση των απαραίτητων δυνατοτήτων/μηχανισμών ώστε να ενισχυθεί</w:t>
            </w:r>
            <w:r w:rsidR="006D6A08" w:rsidRPr="00274B25">
              <w:rPr>
                <w:rFonts w:cs="Tahoma"/>
                <w:szCs w:val="22"/>
                <w:lang w:val="el-GR"/>
              </w:rPr>
              <w:t xml:space="preserve"> η </w:t>
            </w:r>
            <w:r w:rsidRPr="00274B25">
              <w:rPr>
                <w:rFonts w:cs="Tahoma"/>
                <w:szCs w:val="22"/>
                <w:lang w:val="el-GR"/>
              </w:rPr>
              <w:t xml:space="preserve"> ασφάλεια και η προστασία του περιεχομένου του </w:t>
            </w:r>
            <w:r w:rsidRPr="00274B25">
              <w:rPr>
                <w:rFonts w:cs="Tahoma"/>
                <w:szCs w:val="22"/>
              </w:rPr>
              <w:t>Website</w:t>
            </w:r>
          </w:p>
        </w:tc>
        <w:tc>
          <w:tcPr>
            <w:tcW w:w="701" w:type="pct"/>
            <w:tcBorders>
              <w:top w:val="single" w:sz="4" w:space="0" w:color="000000"/>
              <w:left w:val="single" w:sz="4" w:space="0" w:color="000000"/>
              <w:bottom w:val="single" w:sz="4" w:space="0" w:color="000000"/>
            </w:tcBorders>
            <w:shd w:val="clear" w:color="auto" w:fill="auto"/>
            <w:vAlign w:val="center"/>
          </w:tcPr>
          <w:p w14:paraId="0E3C9AB9" w14:textId="77E1D080"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46086CFE"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A388B" w14:textId="77777777" w:rsidR="006B1D3D" w:rsidRPr="00274B25" w:rsidRDefault="006B1D3D" w:rsidP="00BF2AE3">
            <w:pPr>
              <w:snapToGrid w:val="0"/>
              <w:spacing w:before="120"/>
              <w:rPr>
                <w:rFonts w:cs="Tahoma"/>
                <w:bCs/>
                <w:szCs w:val="22"/>
                <w:lang w:val="el-GR" w:eastAsia="el-GR"/>
              </w:rPr>
            </w:pPr>
          </w:p>
        </w:tc>
      </w:tr>
      <w:tr w:rsidR="006B1D3D" w:rsidRPr="00274B25" w14:paraId="58F10C46"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727CA3BE" w14:textId="77777777" w:rsidR="006B1D3D" w:rsidRPr="00274B25" w:rsidRDefault="006B1D3D" w:rsidP="00BF2AE3">
            <w:pPr>
              <w:numPr>
                <w:ilvl w:val="0"/>
                <w:numId w:val="113"/>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32A2B40C" w14:textId="77777777" w:rsidR="006B1D3D" w:rsidRPr="00274B25" w:rsidRDefault="006B1D3D" w:rsidP="00BF2AE3">
            <w:pPr>
              <w:snapToGrid w:val="0"/>
              <w:spacing w:before="120"/>
              <w:rPr>
                <w:rFonts w:cs="Tahoma"/>
                <w:bCs/>
                <w:szCs w:val="22"/>
                <w:lang w:val="el-GR" w:eastAsia="el-GR"/>
              </w:rPr>
            </w:pPr>
            <w:r w:rsidRPr="00274B25">
              <w:rPr>
                <w:rFonts w:cs="Tahoma"/>
                <w:szCs w:val="22"/>
                <w:lang w:val="el-GR"/>
              </w:rPr>
              <w:t>Παροχή αναλυτικής τεκμηρίωσης της προτεινόμενης λύσης και των ενδεδειγμένων βέλτιστων πρακτικών</w:t>
            </w:r>
          </w:p>
        </w:tc>
        <w:tc>
          <w:tcPr>
            <w:tcW w:w="701" w:type="pct"/>
            <w:tcBorders>
              <w:top w:val="single" w:sz="4" w:space="0" w:color="000000"/>
              <w:left w:val="single" w:sz="4" w:space="0" w:color="000000"/>
              <w:bottom w:val="single" w:sz="4" w:space="0" w:color="000000"/>
            </w:tcBorders>
            <w:shd w:val="clear" w:color="auto" w:fill="auto"/>
            <w:vAlign w:val="center"/>
          </w:tcPr>
          <w:p w14:paraId="26E20C4C" w14:textId="79D39B66"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48FE9494"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96CADA" w14:textId="77777777" w:rsidR="006B1D3D" w:rsidRPr="00274B25" w:rsidRDefault="006B1D3D" w:rsidP="00BF2AE3">
            <w:pPr>
              <w:snapToGrid w:val="0"/>
              <w:spacing w:before="120"/>
              <w:rPr>
                <w:rFonts w:cs="Tahoma"/>
                <w:bCs/>
                <w:szCs w:val="22"/>
                <w:lang w:val="el-GR" w:eastAsia="el-GR"/>
              </w:rPr>
            </w:pPr>
          </w:p>
        </w:tc>
      </w:tr>
      <w:tr w:rsidR="006B1D3D" w:rsidRPr="00274B25" w14:paraId="3E06F4E4"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3270B5AB" w14:textId="77777777" w:rsidR="006B1D3D" w:rsidRPr="00274B25" w:rsidRDefault="006B1D3D" w:rsidP="00BF2AE3">
            <w:pPr>
              <w:numPr>
                <w:ilvl w:val="0"/>
                <w:numId w:val="113"/>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28F62B9A" w14:textId="77777777" w:rsidR="006B1D3D" w:rsidRPr="00274B25" w:rsidRDefault="006B1D3D" w:rsidP="00BF2AE3">
            <w:pPr>
              <w:snapToGrid w:val="0"/>
              <w:spacing w:before="120"/>
              <w:rPr>
                <w:rFonts w:cs="Tahoma"/>
                <w:bCs/>
                <w:szCs w:val="22"/>
                <w:lang w:val="el-GR" w:eastAsia="el-GR"/>
              </w:rPr>
            </w:pPr>
            <w:r w:rsidRPr="00274B25">
              <w:rPr>
                <w:rFonts w:cs="Tahoma"/>
                <w:szCs w:val="22"/>
                <w:lang w:val="el-GR"/>
              </w:rPr>
              <w:t xml:space="preserve">Διαμόρφωση του λογισμικού ώστε να είναι δυνατή η ενημέρωση της περιοχής του </w:t>
            </w:r>
            <w:r w:rsidRPr="00274B25">
              <w:rPr>
                <w:rFonts w:cs="Tahoma"/>
                <w:szCs w:val="22"/>
              </w:rPr>
              <w:t>Website</w:t>
            </w:r>
            <w:r w:rsidRPr="00274B25">
              <w:rPr>
                <w:rFonts w:cs="Tahoma"/>
                <w:szCs w:val="22"/>
                <w:lang w:val="el-GR"/>
              </w:rPr>
              <w:t xml:space="preserve"> που αφορά τις αποφάσεις Ο.Η.Ε., Ε.Ε., τις σχετικές κυρώσεις κλπ., αρμοδιότητας της Β Μονάδας της Αρχής, απ’ ευθείας από τους αρμόδιους υπαλλήλους της Β Μονάδας χωρίς να επηρεάζονται οι περιοχές των άλλων μονάδων</w:t>
            </w:r>
          </w:p>
        </w:tc>
        <w:tc>
          <w:tcPr>
            <w:tcW w:w="701" w:type="pct"/>
            <w:tcBorders>
              <w:top w:val="single" w:sz="4" w:space="0" w:color="000000"/>
              <w:left w:val="single" w:sz="4" w:space="0" w:color="000000"/>
              <w:bottom w:val="single" w:sz="4" w:space="0" w:color="000000"/>
            </w:tcBorders>
            <w:shd w:val="clear" w:color="auto" w:fill="auto"/>
            <w:vAlign w:val="center"/>
          </w:tcPr>
          <w:p w14:paraId="06F37B8E" w14:textId="45FD8287"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45D7AA70"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B258D6" w14:textId="77777777" w:rsidR="006B1D3D" w:rsidRPr="00274B25" w:rsidRDefault="006B1D3D" w:rsidP="00BF2AE3">
            <w:pPr>
              <w:snapToGrid w:val="0"/>
              <w:spacing w:before="120"/>
              <w:rPr>
                <w:rFonts w:cs="Tahoma"/>
                <w:bCs/>
                <w:szCs w:val="22"/>
                <w:lang w:val="el-GR" w:eastAsia="el-GR"/>
              </w:rPr>
            </w:pPr>
          </w:p>
        </w:tc>
      </w:tr>
      <w:tr w:rsidR="006B1D3D" w:rsidRPr="00274B25" w14:paraId="6C573B49"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2BED9F14" w14:textId="77777777" w:rsidR="006B1D3D" w:rsidRPr="00274B25" w:rsidRDefault="006B1D3D" w:rsidP="00BF2AE3">
            <w:pPr>
              <w:numPr>
                <w:ilvl w:val="0"/>
                <w:numId w:val="113"/>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55FC8A58" w14:textId="77777777" w:rsidR="006B1D3D" w:rsidRPr="00274B25" w:rsidRDefault="006B1D3D" w:rsidP="00BF2AE3">
            <w:pPr>
              <w:snapToGrid w:val="0"/>
              <w:spacing w:before="120"/>
              <w:rPr>
                <w:rFonts w:cs="Tahoma"/>
                <w:bCs/>
                <w:szCs w:val="22"/>
                <w:lang w:val="el-GR" w:eastAsia="el-GR"/>
              </w:rPr>
            </w:pPr>
            <w:r w:rsidRPr="00274B25">
              <w:rPr>
                <w:rFonts w:cs="Tahoma"/>
                <w:szCs w:val="22"/>
                <w:lang w:val="el-GR"/>
              </w:rPr>
              <w:t xml:space="preserve">Διαμόρφωση του λογισμικού ώστε να είναι δυνατή η ανάρτηση στην περιοχή του </w:t>
            </w:r>
            <w:r w:rsidRPr="00274B25">
              <w:rPr>
                <w:rFonts w:cs="Tahoma"/>
                <w:szCs w:val="22"/>
              </w:rPr>
              <w:t>Website</w:t>
            </w:r>
            <w:r w:rsidRPr="00274B25">
              <w:rPr>
                <w:rFonts w:cs="Tahoma"/>
                <w:szCs w:val="22"/>
                <w:lang w:val="el-GR"/>
              </w:rPr>
              <w:t xml:space="preserve"> που αφορά τη Γ Μονάδα της Αρχής ανακοινώσεων αρμοδιότητας της Γ Μονάδας απ’ ευθείας από τους αρμόδιους υπαλλήλους της Μονάδας χωρίς να επηρεάζονται οι περιοχές των άλλων μονάδων</w:t>
            </w:r>
          </w:p>
        </w:tc>
        <w:tc>
          <w:tcPr>
            <w:tcW w:w="701" w:type="pct"/>
            <w:tcBorders>
              <w:top w:val="single" w:sz="4" w:space="0" w:color="000000"/>
              <w:left w:val="single" w:sz="4" w:space="0" w:color="000000"/>
              <w:bottom w:val="single" w:sz="4" w:space="0" w:color="000000"/>
            </w:tcBorders>
            <w:shd w:val="clear" w:color="auto" w:fill="auto"/>
            <w:vAlign w:val="center"/>
          </w:tcPr>
          <w:p w14:paraId="54544821" w14:textId="2985533B"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406004FC"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AC2012" w14:textId="77777777" w:rsidR="006B1D3D" w:rsidRPr="00274B25" w:rsidRDefault="006B1D3D" w:rsidP="00BF2AE3">
            <w:pPr>
              <w:snapToGrid w:val="0"/>
              <w:spacing w:before="120"/>
              <w:rPr>
                <w:rFonts w:cs="Tahoma"/>
                <w:bCs/>
                <w:szCs w:val="22"/>
                <w:lang w:val="el-GR" w:eastAsia="el-GR"/>
              </w:rPr>
            </w:pPr>
          </w:p>
        </w:tc>
      </w:tr>
    </w:tbl>
    <w:p w14:paraId="698A5D2C" w14:textId="77777777" w:rsidR="004D09B6" w:rsidRPr="00274B25" w:rsidRDefault="004D09B6" w:rsidP="00BF2AE3">
      <w:pPr>
        <w:pStyle w:val="aff"/>
        <w:ind w:left="900"/>
        <w:rPr>
          <w:rFonts w:eastAsia="SimSun" w:cs="Tahoma"/>
          <w:szCs w:val="22"/>
          <w:lang w:val="el-GR"/>
        </w:rPr>
      </w:pPr>
    </w:p>
    <w:p w14:paraId="7C255259" w14:textId="77777777" w:rsidR="004D09B6" w:rsidRPr="00274B25" w:rsidRDefault="004D09B6" w:rsidP="00BF2AE3">
      <w:pPr>
        <w:suppressAutoHyphens w:val="0"/>
        <w:spacing w:after="0"/>
        <w:jc w:val="left"/>
        <w:rPr>
          <w:rFonts w:eastAsia="SimSun" w:cs="Tahoma"/>
          <w:szCs w:val="22"/>
          <w:lang w:val="el-GR"/>
        </w:rPr>
      </w:pPr>
      <w:r w:rsidRPr="00274B25">
        <w:rPr>
          <w:rFonts w:eastAsia="SimSun" w:cs="Tahoma"/>
          <w:szCs w:val="22"/>
          <w:lang w:val="el-GR"/>
        </w:rPr>
        <w:br w:type="page"/>
      </w:r>
    </w:p>
    <w:p w14:paraId="3ED519B7" w14:textId="0503E333" w:rsidR="004D09B6" w:rsidRPr="00274B25" w:rsidRDefault="004D09B6" w:rsidP="00BF2AE3">
      <w:pPr>
        <w:pStyle w:val="2"/>
        <w:numPr>
          <w:ilvl w:val="0"/>
          <w:numId w:val="116"/>
        </w:numPr>
        <w:pBdr>
          <w:top w:val="none" w:sz="0" w:space="0" w:color="auto"/>
          <w:left w:val="none" w:sz="0" w:space="0" w:color="auto"/>
          <w:bottom w:val="none" w:sz="0" w:space="0" w:color="auto"/>
          <w:right w:val="none" w:sz="0" w:space="0" w:color="auto"/>
        </w:pBdr>
        <w:tabs>
          <w:tab w:val="clear" w:pos="567"/>
        </w:tabs>
        <w:suppressAutoHyphens w:val="0"/>
        <w:spacing w:after="120"/>
        <w:rPr>
          <w:rFonts w:ascii="Tahoma" w:hAnsi="Tahoma" w:cs="Tahoma"/>
          <w:sz w:val="22"/>
          <w:lang w:val="el-GR"/>
        </w:rPr>
      </w:pPr>
      <w:bookmarkStart w:id="712" w:name="_Toc45707009"/>
      <w:bookmarkStart w:id="713" w:name="_Toc45711987"/>
      <w:bookmarkStart w:id="714" w:name="_Toc58512453"/>
      <w:r w:rsidRPr="00274B25">
        <w:rPr>
          <w:rFonts w:ascii="Tahoma" w:hAnsi="Tahoma" w:cs="Tahoma"/>
          <w:sz w:val="22"/>
          <w:lang w:val="el-GR"/>
        </w:rPr>
        <w:lastRenderedPageBreak/>
        <w:t>Δημιουργία νέων λειτουργικοτήτων/ υποσυστημάτων για την κάλυψη νέων αναγκών</w:t>
      </w:r>
      <w:bookmarkEnd w:id="712"/>
      <w:bookmarkEnd w:id="713"/>
      <w:bookmarkEnd w:id="714"/>
    </w:p>
    <w:p w14:paraId="10486537" w14:textId="7B2EB0C9" w:rsidR="004D09B6" w:rsidRPr="00274B25" w:rsidRDefault="004D09B6" w:rsidP="00BF2AE3">
      <w:pPr>
        <w:pStyle w:val="3"/>
        <w:numPr>
          <w:ilvl w:val="1"/>
          <w:numId w:val="116"/>
        </w:numPr>
        <w:rPr>
          <w:rFonts w:ascii="Tahoma" w:hAnsi="Tahoma" w:cs="Tahoma"/>
          <w:szCs w:val="22"/>
          <w:lang w:val="el-GR"/>
        </w:rPr>
      </w:pPr>
      <w:bookmarkStart w:id="715" w:name="_Toc45707010"/>
      <w:bookmarkStart w:id="716" w:name="_Toc45711988"/>
      <w:bookmarkStart w:id="717" w:name="_Toc58512454"/>
      <w:r w:rsidRPr="00274B25">
        <w:rPr>
          <w:rFonts w:ascii="Tahoma" w:hAnsi="Tahoma" w:cs="Tahoma"/>
          <w:szCs w:val="22"/>
          <w:lang w:val="el-GR"/>
        </w:rPr>
        <w:t>Εφαρμογή συνένωσης εισαγόμενων αρχείων κίνησης λογαριασμών (ΣΜΤΛ)</w:t>
      </w:r>
      <w:bookmarkEnd w:id="715"/>
      <w:bookmarkEnd w:id="716"/>
      <w:bookmarkEnd w:id="717"/>
    </w:p>
    <w:tbl>
      <w:tblPr>
        <w:tblW w:w="5178" w:type="pct"/>
        <w:tblLook w:val="0000" w:firstRow="0" w:lastRow="0" w:firstColumn="0" w:lastColumn="0" w:noHBand="0" w:noVBand="0"/>
      </w:tblPr>
      <w:tblGrid>
        <w:gridCol w:w="986"/>
        <w:gridCol w:w="4262"/>
        <w:gridCol w:w="1398"/>
        <w:gridCol w:w="1462"/>
        <w:gridCol w:w="1863"/>
      </w:tblGrid>
      <w:tr w:rsidR="004D09B6" w:rsidRPr="00274B25" w14:paraId="4D668783" w14:textId="77777777" w:rsidTr="00320BCD">
        <w:trPr>
          <w:cantSplit/>
          <w:tblHeader/>
        </w:trPr>
        <w:tc>
          <w:tcPr>
            <w:tcW w:w="495" w:type="pct"/>
            <w:tcBorders>
              <w:top w:val="single" w:sz="4" w:space="0" w:color="000000"/>
              <w:left w:val="single" w:sz="4" w:space="0" w:color="000000"/>
              <w:bottom w:val="single" w:sz="4" w:space="0" w:color="000000"/>
            </w:tcBorders>
            <w:shd w:val="clear" w:color="auto" w:fill="D8D8D8"/>
            <w:vAlign w:val="center"/>
          </w:tcPr>
          <w:p w14:paraId="445F9964" w14:textId="77777777" w:rsidR="004D09B6" w:rsidRPr="00274B25" w:rsidRDefault="004D09B6" w:rsidP="00BF2AE3">
            <w:pPr>
              <w:spacing w:before="120"/>
              <w:jc w:val="left"/>
              <w:rPr>
                <w:rFonts w:cs="Tahoma"/>
                <w:b/>
                <w:szCs w:val="22"/>
              </w:rPr>
            </w:pPr>
            <w:r w:rsidRPr="00274B25">
              <w:rPr>
                <w:rFonts w:cs="Tahoma"/>
                <w:b/>
                <w:szCs w:val="22"/>
              </w:rPr>
              <w:t>Α/Α</w:t>
            </w:r>
          </w:p>
        </w:tc>
        <w:tc>
          <w:tcPr>
            <w:tcW w:w="2137" w:type="pct"/>
            <w:tcBorders>
              <w:top w:val="single" w:sz="4" w:space="0" w:color="000000"/>
              <w:left w:val="single" w:sz="4" w:space="0" w:color="000000"/>
              <w:bottom w:val="single" w:sz="4" w:space="0" w:color="000000"/>
            </w:tcBorders>
            <w:shd w:val="clear" w:color="auto" w:fill="D8D8D8"/>
            <w:vAlign w:val="center"/>
          </w:tcPr>
          <w:p w14:paraId="228C63D4" w14:textId="77777777" w:rsidR="004D09B6" w:rsidRPr="00274B25" w:rsidRDefault="004D09B6" w:rsidP="00BF2AE3">
            <w:pPr>
              <w:spacing w:before="120"/>
              <w:jc w:val="center"/>
              <w:rPr>
                <w:rFonts w:cs="Tahoma"/>
                <w:b/>
                <w:szCs w:val="22"/>
              </w:rPr>
            </w:pPr>
            <w:r w:rsidRPr="00274B25">
              <w:rPr>
                <w:rFonts w:cs="Tahoma"/>
                <w:b/>
                <w:szCs w:val="22"/>
              </w:rPr>
              <w:t>ΠΡΟΔΙΑΓΡΑΦΗ</w:t>
            </w:r>
          </w:p>
        </w:tc>
        <w:tc>
          <w:tcPr>
            <w:tcW w:w="701" w:type="pct"/>
            <w:tcBorders>
              <w:top w:val="single" w:sz="4" w:space="0" w:color="000000"/>
              <w:left w:val="single" w:sz="4" w:space="0" w:color="000000"/>
              <w:bottom w:val="single" w:sz="4" w:space="0" w:color="000000"/>
            </w:tcBorders>
            <w:shd w:val="clear" w:color="auto" w:fill="D8D8D8"/>
            <w:vAlign w:val="center"/>
          </w:tcPr>
          <w:p w14:paraId="7EDE6EF7" w14:textId="77777777" w:rsidR="004D09B6" w:rsidRPr="00274B25" w:rsidRDefault="004D09B6" w:rsidP="00BF2AE3">
            <w:pPr>
              <w:spacing w:before="120"/>
              <w:jc w:val="center"/>
              <w:rPr>
                <w:rFonts w:cs="Tahoma"/>
                <w:b/>
                <w:szCs w:val="22"/>
              </w:rPr>
            </w:pPr>
            <w:r w:rsidRPr="00274B25">
              <w:rPr>
                <w:rFonts w:cs="Tahoma"/>
                <w:b/>
                <w:szCs w:val="22"/>
              </w:rPr>
              <w:t>ΑΠΑΙΤΗΣΗ</w:t>
            </w:r>
          </w:p>
        </w:tc>
        <w:tc>
          <w:tcPr>
            <w:tcW w:w="733" w:type="pct"/>
            <w:tcBorders>
              <w:top w:val="single" w:sz="4" w:space="0" w:color="000000"/>
              <w:left w:val="single" w:sz="4" w:space="0" w:color="000000"/>
              <w:bottom w:val="single" w:sz="4" w:space="0" w:color="000000"/>
            </w:tcBorders>
            <w:shd w:val="clear" w:color="auto" w:fill="D8D8D8"/>
            <w:vAlign w:val="center"/>
          </w:tcPr>
          <w:p w14:paraId="3653E75A" w14:textId="77777777" w:rsidR="004D09B6" w:rsidRPr="00274B25" w:rsidRDefault="004D09B6" w:rsidP="00BF2AE3">
            <w:pPr>
              <w:spacing w:before="120"/>
              <w:jc w:val="center"/>
              <w:rPr>
                <w:rFonts w:cs="Tahoma"/>
                <w:b/>
                <w:szCs w:val="22"/>
              </w:rPr>
            </w:pPr>
            <w:r w:rsidRPr="00274B25">
              <w:rPr>
                <w:rFonts w:cs="Tahoma"/>
                <w:b/>
                <w:szCs w:val="22"/>
              </w:rPr>
              <w:t>ΑΠΑΝΤΗΣΗ</w:t>
            </w:r>
          </w:p>
        </w:tc>
        <w:tc>
          <w:tcPr>
            <w:tcW w:w="934"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4BDF37A5" w14:textId="77777777" w:rsidR="004D09B6" w:rsidRPr="00274B25" w:rsidRDefault="004D09B6" w:rsidP="00BF2AE3">
            <w:pPr>
              <w:spacing w:before="120"/>
              <w:jc w:val="center"/>
              <w:rPr>
                <w:rFonts w:cs="Tahoma"/>
                <w:b/>
                <w:szCs w:val="22"/>
              </w:rPr>
            </w:pPr>
            <w:r w:rsidRPr="00274B25">
              <w:rPr>
                <w:rFonts w:cs="Tahoma"/>
                <w:b/>
                <w:szCs w:val="22"/>
              </w:rPr>
              <w:t>ΠΑΡΑΠΟΜΠΗ ΤΕΚΜΗΡΙΩΣΗΣ</w:t>
            </w:r>
          </w:p>
        </w:tc>
      </w:tr>
      <w:tr w:rsidR="004D09B6" w:rsidRPr="00274B25" w14:paraId="682B14AF"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71698CDF" w14:textId="77777777" w:rsidR="004D09B6" w:rsidRPr="00274B25" w:rsidRDefault="004D09B6" w:rsidP="00BF2AE3">
            <w:pPr>
              <w:numPr>
                <w:ilvl w:val="0"/>
                <w:numId w:val="114"/>
              </w:numPr>
              <w:tabs>
                <w:tab w:val="left" w:pos="0"/>
              </w:tabs>
              <w:snapToGrid w:val="0"/>
              <w:spacing w:before="120"/>
              <w:jc w:val="left"/>
              <w:rPr>
                <w:rFonts w:cs="Tahoma"/>
                <w:bCs/>
                <w:szCs w:val="22"/>
                <w:lang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794E3082" w14:textId="77777777" w:rsidR="004D09B6" w:rsidRPr="00274B25" w:rsidRDefault="004D09B6" w:rsidP="00BF2AE3">
            <w:pPr>
              <w:snapToGrid w:val="0"/>
              <w:spacing w:before="120"/>
              <w:rPr>
                <w:rFonts w:cs="Tahoma"/>
                <w:bCs/>
                <w:szCs w:val="22"/>
                <w:lang w:val="el-GR" w:eastAsia="el-GR"/>
              </w:rPr>
            </w:pPr>
            <w:r w:rsidRPr="00274B25">
              <w:rPr>
                <w:rFonts w:cs="Tahoma"/>
                <w:bCs/>
                <w:szCs w:val="22"/>
                <w:lang w:val="el-GR" w:eastAsia="el-GR"/>
              </w:rPr>
              <w:t>Δυνατότητα επιλογής και μεταφόρτωσης μεγάλου πλήθους αρχείων ταυτόχρονα</w:t>
            </w:r>
          </w:p>
        </w:tc>
        <w:tc>
          <w:tcPr>
            <w:tcW w:w="701" w:type="pct"/>
            <w:tcBorders>
              <w:top w:val="single" w:sz="4" w:space="0" w:color="000000"/>
              <w:left w:val="single" w:sz="4" w:space="0" w:color="000000"/>
              <w:bottom w:val="single" w:sz="4" w:space="0" w:color="000000"/>
            </w:tcBorders>
            <w:shd w:val="clear" w:color="auto" w:fill="auto"/>
          </w:tcPr>
          <w:p w14:paraId="47A7E1D7" w14:textId="77777777" w:rsidR="004D09B6" w:rsidRPr="00274B25" w:rsidRDefault="004D09B6" w:rsidP="00BF2AE3">
            <w:pPr>
              <w:snapToGrid w:val="0"/>
              <w:spacing w:before="120"/>
              <w:jc w:val="center"/>
              <w:rPr>
                <w:rFonts w:cs="Tahoma"/>
                <w:bCs/>
                <w:szCs w:val="22"/>
                <w:lang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0E8FBD44" w14:textId="77777777" w:rsidR="004D09B6" w:rsidRPr="00274B25" w:rsidRDefault="004D09B6" w:rsidP="00BF2AE3">
            <w:pPr>
              <w:snapToGrid w:val="0"/>
              <w:spacing w:before="120"/>
              <w:rPr>
                <w:rFonts w:cs="Tahoma"/>
                <w:bCs/>
                <w:szCs w:val="22"/>
                <w:lang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5C8A1B" w14:textId="77777777" w:rsidR="004D09B6" w:rsidRPr="00274B25" w:rsidRDefault="004D09B6" w:rsidP="00BF2AE3">
            <w:pPr>
              <w:snapToGrid w:val="0"/>
              <w:spacing w:before="120"/>
              <w:rPr>
                <w:rFonts w:cs="Tahoma"/>
                <w:bCs/>
                <w:szCs w:val="22"/>
                <w:lang w:eastAsia="el-GR"/>
              </w:rPr>
            </w:pPr>
          </w:p>
        </w:tc>
      </w:tr>
      <w:tr w:rsidR="004D09B6" w:rsidRPr="00274B25" w14:paraId="37964255"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57C56679" w14:textId="77777777" w:rsidR="004D09B6" w:rsidRPr="00274B25" w:rsidRDefault="004D09B6" w:rsidP="00BF2AE3">
            <w:pPr>
              <w:numPr>
                <w:ilvl w:val="0"/>
                <w:numId w:val="114"/>
              </w:numPr>
              <w:tabs>
                <w:tab w:val="left" w:pos="0"/>
              </w:tabs>
              <w:snapToGrid w:val="0"/>
              <w:spacing w:before="120"/>
              <w:jc w:val="left"/>
              <w:rPr>
                <w:rFonts w:cs="Tahoma"/>
                <w:bCs/>
                <w:szCs w:val="22"/>
                <w:lang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4AF9152F" w14:textId="77777777" w:rsidR="004D09B6" w:rsidRPr="00274B25" w:rsidRDefault="004D09B6" w:rsidP="00BF2AE3">
            <w:pPr>
              <w:snapToGrid w:val="0"/>
              <w:spacing w:before="120"/>
              <w:rPr>
                <w:rFonts w:cs="Tahoma"/>
                <w:bCs/>
                <w:szCs w:val="22"/>
                <w:lang w:val="el-GR" w:eastAsia="el-GR"/>
              </w:rPr>
            </w:pPr>
            <w:r w:rsidRPr="00274B25">
              <w:rPr>
                <w:rFonts w:cs="Tahoma"/>
                <w:bCs/>
                <w:szCs w:val="22"/>
                <w:lang w:val="el-GR" w:eastAsia="el-GR"/>
              </w:rPr>
              <w:t xml:space="preserve">Αποδοχή συγκεκριμένου </w:t>
            </w:r>
            <w:r w:rsidRPr="00274B25">
              <w:rPr>
                <w:rFonts w:cs="Tahoma"/>
                <w:bCs/>
                <w:szCs w:val="22"/>
                <w:lang w:val="en-US" w:eastAsia="el-GR"/>
              </w:rPr>
              <w:t>template</w:t>
            </w:r>
            <w:r w:rsidRPr="00274B25">
              <w:rPr>
                <w:rFonts w:cs="Tahoma"/>
                <w:bCs/>
                <w:szCs w:val="22"/>
                <w:lang w:val="el-GR" w:eastAsia="el-GR"/>
              </w:rPr>
              <w:t xml:space="preserve"> αρχείων με προκαθορισμένη μορφή</w:t>
            </w:r>
          </w:p>
        </w:tc>
        <w:tc>
          <w:tcPr>
            <w:tcW w:w="701" w:type="pct"/>
            <w:tcBorders>
              <w:top w:val="single" w:sz="4" w:space="0" w:color="000000"/>
              <w:left w:val="single" w:sz="4" w:space="0" w:color="000000"/>
              <w:bottom w:val="single" w:sz="4" w:space="0" w:color="000000"/>
            </w:tcBorders>
            <w:shd w:val="clear" w:color="auto" w:fill="auto"/>
          </w:tcPr>
          <w:p w14:paraId="50AE951F" w14:textId="77777777" w:rsidR="004D09B6" w:rsidRPr="00274B25" w:rsidRDefault="004D09B6" w:rsidP="00BF2AE3">
            <w:pPr>
              <w:snapToGrid w:val="0"/>
              <w:spacing w:before="120"/>
              <w:ind w:left="-202" w:firstLine="202"/>
              <w:jc w:val="center"/>
              <w:rPr>
                <w:rFonts w:cs="Tahoma"/>
                <w:bCs/>
                <w:szCs w:val="22"/>
                <w:lang w:val="en-US"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549BB96D" w14:textId="77777777" w:rsidR="004D09B6" w:rsidRPr="00274B25" w:rsidRDefault="004D09B6" w:rsidP="00BF2AE3">
            <w:pPr>
              <w:snapToGrid w:val="0"/>
              <w:spacing w:before="120"/>
              <w:rPr>
                <w:rFonts w:cs="Tahoma"/>
                <w:bCs/>
                <w:szCs w:val="22"/>
                <w:lang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256B67" w14:textId="77777777" w:rsidR="004D09B6" w:rsidRPr="00274B25" w:rsidRDefault="004D09B6" w:rsidP="00BF2AE3">
            <w:pPr>
              <w:snapToGrid w:val="0"/>
              <w:spacing w:before="120"/>
              <w:rPr>
                <w:rFonts w:cs="Tahoma"/>
                <w:bCs/>
                <w:szCs w:val="22"/>
                <w:lang w:eastAsia="el-GR"/>
              </w:rPr>
            </w:pPr>
          </w:p>
        </w:tc>
      </w:tr>
      <w:tr w:rsidR="004D09B6" w:rsidRPr="00274B25" w14:paraId="35180F59"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1A7B90B8" w14:textId="77777777" w:rsidR="004D09B6" w:rsidRPr="00274B25" w:rsidRDefault="004D09B6" w:rsidP="00BF2AE3">
            <w:pPr>
              <w:numPr>
                <w:ilvl w:val="0"/>
                <w:numId w:val="114"/>
              </w:numPr>
              <w:tabs>
                <w:tab w:val="left" w:pos="0"/>
              </w:tabs>
              <w:snapToGrid w:val="0"/>
              <w:spacing w:before="120"/>
              <w:jc w:val="left"/>
              <w:rPr>
                <w:rFonts w:cs="Tahoma"/>
                <w:bCs/>
                <w:szCs w:val="22"/>
                <w:lang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116BB485" w14:textId="77777777" w:rsidR="004D09B6" w:rsidRPr="00274B25" w:rsidRDefault="004D09B6" w:rsidP="00BF2AE3">
            <w:pPr>
              <w:snapToGrid w:val="0"/>
              <w:spacing w:before="120"/>
              <w:rPr>
                <w:rFonts w:cs="Tahoma"/>
                <w:bCs/>
                <w:szCs w:val="22"/>
                <w:lang w:val="el-GR" w:eastAsia="el-GR"/>
              </w:rPr>
            </w:pPr>
            <w:r w:rsidRPr="00274B25">
              <w:rPr>
                <w:rFonts w:cs="Tahoma"/>
                <w:bCs/>
                <w:szCs w:val="22"/>
                <w:lang w:val="el-GR" w:eastAsia="el-GR"/>
              </w:rPr>
              <w:t>Έλεγχος ορθής εισαγωγής πλήθους εγγραφών και</w:t>
            </w:r>
          </w:p>
        </w:tc>
        <w:tc>
          <w:tcPr>
            <w:tcW w:w="701" w:type="pct"/>
            <w:tcBorders>
              <w:top w:val="single" w:sz="4" w:space="0" w:color="000000"/>
              <w:left w:val="single" w:sz="4" w:space="0" w:color="000000"/>
              <w:bottom w:val="single" w:sz="4" w:space="0" w:color="000000"/>
            </w:tcBorders>
            <w:shd w:val="clear" w:color="auto" w:fill="auto"/>
          </w:tcPr>
          <w:p w14:paraId="6BF90557" w14:textId="77777777" w:rsidR="004D09B6" w:rsidRPr="00274B25" w:rsidRDefault="004D09B6" w:rsidP="00BF2AE3">
            <w:pPr>
              <w:snapToGrid w:val="0"/>
              <w:spacing w:before="120"/>
              <w:jc w:val="center"/>
              <w:rPr>
                <w:rFonts w:cs="Tahoma"/>
                <w:bCs/>
                <w:szCs w:val="22"/>
                <w:lang w:val="en-US"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4B4ECF32" w14:textId="77777777" w:rsidR="004D09B6" w:rsidRPr="00274B25" w:rsidRDefault="004D09B6" w:rsidP="00BF2AE3">
            <w:pPr>
              <w:snapToGrid w:val="0"/>
              <w:spacing w:before="120"/>
              <w:rPr>
                <w:rFonts w:cs="Tahoma"/>
                <w:bCs/>
                <w:szCs w:val="22"/>
                <w:lang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6F7CEB" w14:textId="77777777" w:rsidR="004D09B6" w:rsidRPr="00274B25" w:rsidRDefault="004D09B6" w:rsidP="00BF2AE3">
            <w:pPr>
              <w:snapToGrid w:val="0"/>
              <w:spacing w:before="120"/>
              <w:rPr>
                <w:rFonts w:cs="Tahoma"/>
                <w:bCs/>
                <w:szCs w:val="22"/>
                <w:lang w:eastAsia="el-GR"/>
              </w:rPr>
            </w:pPr>
          </w:p>
        </w:tc>
      </w:tr>
      <w:tr w:rsidR="006B1D3D" w:rsidRPr="00274B25" w14:paraId="24422FB5" w14:textId="77777777" w:rsidTr="00320BCD">
        <w:trPr>
          <w:cantSplit/>
          <w:trHeight w:val="818"/>
        </w:trPr>
        <w:tc>
          <w:tcPr>
            <w:tcW w:w="495" w:type="pct"/>
            <w:tcBorders>
              <w:top w:val="single" w:sz="4" w:space="0" w:color="000000"/>
              <w:left w:val="single" w:sz="4" w:space="0" w:color="000000"/>
              <w:bottom w:val="single" w:sz="4" w:space="0" w:color="000000"/>
            </w:tcBorders>
            <w:shd w:val="clear" w:color="auto" w:fill="auto"/>
            <w:vAlign w:val="center"/>
          </w:tcPr>
          <w:p w14:paraId="7711AA36" w14:textId="4FC6D5FE" w:rsidR="006B1D3D" w:rsidRPr="00274B25" w:rsidRDefault="006B1D3D" w:rsidP="00BF2AE3">
            <w:pPr>
              <w:numPr>
                <w:ilvl w:val="0"/>
                <w:numId w:val="114"/>
              </w:numPr>
              <w:tabs>
                <w:tab w:val="left" w:pos="0"/>
              </w:tabs>
              <w:snapToGrid w:val="0"/>
              <w:spacing w:before="120"/>
              <w:jc w:val="left"/>
              <w:rPr>
                <w:rFonts w:cs="Tahoma"/>
                <w:bCs/>
                <w:szCs w:val="22"/>
                <w:lang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7BBBD47F" w14:textId="77777777" w:rsidR="006B1D3D" w:rsidRPr="00274B25" w:rsidRDefault="006B1D3D" w:rsidP="00BF2AE3">
            <w:pPr>
              <w:snapToGrid w:val="0"/>
              <w:spacing w:before="120"/>
              <w:rPr>
                <w:rFonts w:cs="Tahoma"/>
                <w:bCs/>
                <w:szCs w:val="22"/>
                <w:lang w:val="el-GR" w:eastAsia="el-GR"/>
              </w:rPr>
            </w:pPr>
            <w:r w:rsidRPr="00274B25">
              <w:rPr>
                <w:rFonts w:cs="Tahoma"/>
                <w:bCs/>
                <w:szCs w:val="22"/>
                <w:lang w:val="el-GR" w:eastAsia="el-GR"/>
              </w:rPr>
              <w:t>Έλεγχος ορθότητας ως προς τη μορφή του υπό εισαγωγή αρχείου</w:t>
            </w:r>
          </w:p>
        </w:tc>
        <w:tc>
          <w:tcPr>
            <w:tcW w:w="701" w:type="pct"/>
            <w:tcBorders>
              <w:top w:val="single" w:sz="4" w:space="0" w:color="000000"/>
              <w:left w:val="single" w:sz="4" w:space="0" w:color="000000"/>
              <w:bottom w:val="single" w:sz="4" w:space="0" w:color="000000"/>
            </w:tcBorders>
            <w:shd w:val="clear" w:color="auto" w:fill="auto"/>
            <w:vAlign w:val="center"/>
          </w:tcPr>
          <w:p w14:paraId="6FD40824" w14:textId="6BE90DB1" w:rsidR="006B1D3D" w:rsidRPr="00274B25" w:rsidRDefault="006B1D3D" w:rsidP="00BF2AE3">
            <w:pPr>
              <w:snapToGrid w:val="0"/>
              <w:spacing w:before="120"/>
              <w:jc w:val="center"/>
              <w:rPr>
                <w:rFonts w:cs="Tahoma"/>
                <w:bCs/>
                <w:szCs w:val="22"/>
                <w:lang w:val="en-US"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34493E98" w14:textId="77777777" w:rsidR="006B1D3D" w:rsidRPr="00274B25" w:rsidRDefault="006B1D3D" w:rsidP="00BF2AE3">
            <w:pPr>
              <w:snapToGrid w:val="0"/>
              <w:spacing w:before="120"/>
              <w:rPr>
                <w:rFonts w:cs="Tahoma"/>
                <w:bCs/>
                <w:szCs w:val="22"/>
                <w:lang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F32E3F" w14:textId="77777777" w:rsidR="006B1D3D" w:rsidRPr="00274B25" w:rsidRDefault="006B1D3D" w:rsidP="00BF2AE3">
            <w:pPr>
              <w:snapToGrid w:val="0"/>
              <w:spacing w:before="120"/>
              <w:rPr>
                <w:rFonts w:cs="Tahoma"/>
                <w:bCs/>
                <w:szCs w:val="22"/>
                <w:lang w:eastAsia="el-GR"/>
              </w:rPr>
            </w:pPr>
          </w:p>
        </w:tc>
      </w:tr>
      <w:tr w:rsidR="006B1D3D" w:rsidRPr="00274B25" w14:paraId="741D6124"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1A2D004F" w14:textId="77777777" w:rsidR="006B1D3D" w:rsidRPr="00274B25" w:rsidRDefault="006B1D3D" w:rsidP="00BF2AE3">
            <w:pPr>
              <w:numPr>
                <w:ilvl w:val="0"/>
                <w:numId w:val="114"/>
              </w:numPr>
              <w:tabs>
                <w:tab w:val="left" w:pos="0"/>
              </w:tabs>
              <w:snapToGrid w:val="0"/>
              <w:spacing w:before="120"/>
              <w:jc w:val="left"/>
              <w:rPr>
                <w:rFonts w:cs="Tahoma"/>
                <w:bCs/>
                <w:szCs w:val="22"/>
                <w:lang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4B718A1A" w14:textId="73E28A1A" w:rsidR="006B1D3D" w:rsidRPr="00274B25" w:rsidRDefault="006B1D3D" w:rsidP="00BF2AE3">
            <w:pPr>
              <w:snapToGrid w:val="0"/>
              <w:spacing w:before="120"/>
              <w:rPr>
                <w:rFonts w:cs="Tahoma"/>
                <w:bCs/>
                <w:szCs w:val="22"/>
                <w:lang w:val="el-GR" w:eastAsia="el-GR"/>
              </w:rPr>
            </w:pPr>
            <w:r w:rsidRPr="00274B25">
              <w:rPr>
                <w:rFonts w:cs="Tahoma"/>
                <w:bCs/>
                <w:szCs w:val="22"/>
                <w:lang w:val="el-GR" w:eastAsia="el-GR"/>
              </w:rPr>
              <w:t>Αναγνώριση των προτυποποιημένων πεδίων του αρχείου, σύμφωνα με το πρότυπο του εξαγόμενου αρχείου από το ΣΜΤΛ</w:t>
            </w:r>
          </w:p>
        </w:tc>
        <w:tc>
          <w:tcPr>
            <w:tcW w:w="701" w:type="pct"/>
            <w:tcBorders>
              <w:top w:val="single" w:sz="4" w:space="0" w:color="000000"/>
              <w:left w:val="single" w:sz="4" w:space="0" w:color="000000"/>
              <w:bottom w:val="single" w:sz="4" w:space="0" w:color="000000"/>
            </w:tcBorders>
            <w:shd w:val="clear" w:color="auto" w:fill="auto"/>
            <w:vAlign w:val="center"/>
          </w:tcPr>
          <w:p w14:paraId="5DCBD226" w14:textId="50B21818" w:rsidR="006B1D3D" w:rsidRPr="00274B25" w:rsidRDefault="006B1D3D" w:rsidP="00BF2AE3">
            <w:pPr>
              <w:snapToGrid w:val="0"/>
              <w:spacing w:before="120"/>
              <w:jc w:val="center"/>
              <w:rPr>
                <w:rFonts w:cs="Tahoma"/>
                <w:bCs/>
                <w:szCs w:val="22"/>
                <w:lang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6F49D950" w14:textId="77777777" w:rsidR="006B1D3D" w:rsidRPr="00274B25" w:rsidRDefault="006B1D3D" w:rsidP="00BF2AE3">
            <w:pPr>
              <w:snapToGrid w:val="0"/>
              <w:spacing w:before="120"/>
              <w:rPr>
                <w:rFonts w:cs="Tahoma"/>
                <w:bCs/>
                <w:szCs w:val="22"/>
                <w:lang w:val="en-US"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22C646" w14:textId="77777777" w:rsidR="006B1D3D" w:rsidRPr="00274B25" w:rsidRDefault="006B1D3D" w:rsidP="00BF2AE3">
            <w:pPr>
              <w:snapToGrid w:val="0"/>
              <w:spacing w:before="120"/>
              <w:rPr>
                <w:rFonts w:cs="Tahoma"/>
                <w:bCs/>
                <w:szCs w:val="22"/>
                <w:lang w:val="en-US" w:eastAsia="el-GR"/>
              </w:rPr>
            </w:pPr>
          </w:p>
        </w:tc>
      </w:tr>
      <w:tr w:rsidR="006B1D3D" w:rsidRPr="00274B25" w14:paraId="6CFE2FB7"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262489B5" w14:textId="77777777" w:rsidR="006B1D3D" w:rsidRPr="00274B25" w:rsidRDefault="006B1D3D" w:rsidP="00BF2AE3">
            <w:pPr>
              <w:numPr>
                <w:ilvl w:val="0"/>
                <w:numId w:val="114"/>
              </w:numPr>
              <w:tabs>
                <w:tab w:val="left" w:pos="0"/>
              </w:tabs>
              <w:snapToGrid w:val="0"/>
              <w:spacing w:before="120"/>
              <w:jc w:val="left"/>
              <w:rPr>
                <w:rFonts w:cs="Tahoma"/>
                <w:bCs/>
                <w:szCs w:val="22"/>
                <w:lang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62C3A052" w14:textId="6183629E" w:rsidR="006B1D3D" w:rsidRPr="00274B25" w:rsidRDefault="006B1D3D" w:rsidP="00BF2AE3">
            <w:pPr>
              <w:snapToGrid w:val="0"/>
              <w:spacing w:before="120"/>
              <w:rPr>
                <w:rFonts w:cs="Tahoma"/>
                <w:bCs/>
                <w:szCs w:val="22"/>
                <w:lang w:val="el-GR" w:eastAsia="el-GR"/>
              </w:rPr>
            </w:pPr>
            <w:r w:rsidRPr="00274B25">
              <w:rPr>
                <w:rFonts w:cs="Tahoma"/>
                <w:bCs/>
                <w:szCs w:val="22"/>
                <w:lang w:val="el-GR" w:eastAsia="el-GR"/>
              </w:rPr>
              <w:t>Χρονολογική κατάταξη των εγγραφών στο παραγόμενο αρχείο</w:t>
            </w:r>
          </w:p>
        </w:tc>
        <w:tc>
          <w:tcPr>
            <w:tcW w:w="701" w:type="pct"/>
            <w:tcBorders>
              <w:top w:val="single" w:sz="4" w:space="0" w:color="000000"/>
              <w:left w:val="single" w:sz="4" w:space="0" w:color="000000"/>
              <w:bottom w:val="single" w:sz="4" w:space="0" w:color="000000"/>
            </w:tcBorders>
            <w:shd w:val="clear" w:color="auto" w:fill="auto"/>
            <w:vAlign w:val="center"/>
          </w:tcPr>
          <w:p w14:paraId="05EA5324" w14:textId="21BC944D" w:rsidR="006B1D3D" w:rsidRPr="00274B25" w:rsidRDefault="006B1D3D" w:rsidP="00BF2AE3">
            <w:pPr>
              <w:snapToGrid w:val="0"/>
              <w:spacing w:before="120"/>
              <w:jc w:val="center"/>
              <w:rPr>
                <w:rFonts w:cs="Tahoma"/>
                <w:bCs/>
                <w:szCs w:val="22"/>
                <w:lang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09844E65" w14:textId="77777777" w:rsidR="006B1D3D" w:rsidRPr="00274B25" w:rsidRDefault="006B1D3D" w:rsidP="00BF2AE3">
            <w:pPr>
              <w:snapToGrid w:val="0"/>
              <w:spacing w:before="120"/>
              <w:rPr>
                <w:rFonts w:cs="Tahoma"/>
                <w:bCs/>
                <w:szCs w:val="22"/>
                <w:lang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C022A7" w14:textId="77777777" w:rsidR="006B1D3D" w:rsidRPr="00274B25" w:rsidRDefault="006B1D3D" w:rsidP="00BF2AE3">
            <w:pPr>
              <w:snapToGrid w:val="0"/>
              <w:spacing w:before="120"/>
              <w:rPr>
                <w:rFonts w:cs="Tahoma"/>
                <w:bCs/>
                <w:szCs w:val="22"/>
                <w:lang w:eastAsia="el-GR"/>
              </w:rPr>
            </w:pPr>
          </w:p>
        </w:tc>
      </w:tr>
      <w:tr w:rsidR="006B1D3D" w:rsidRPr="00274B25" w14:paraId="329C47A4"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6E797185" w14:textId="77777777" w:rsidR="006B1D3D" w:rsidRPr="00274B25" w:rsidRDefault="006B1D3D" w:rsidP="00BF2AE3">
            <w:pPr>
              <w:numPr>
                <w:ilvl w:val="0"/>
                <w:numId w:val="114"/>
              </w:numPr>
              <w:tabs>
                <w:tab w:val="left" w:pos="0"/>
              </w:tabs>
              <w:snapToGrid w:val="0"/>
              <w:spacing w:before="120"/>
              <w:jc w:val="left"/>
              <w:rPr>
                <w:rFonts w:cs="Tahoma"/>
                <w:bCs/>
                <w:szCs w:val="22"/>
                <w:lang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4404E6D7" w14:textId="77777777" w:rsidR="006B1D3D" w:rsidRPr="00274B25" w:rsidRDefault="006B1D3D" w:rsidP="00BF2AE3">
            <w:pPr>
              <w:snapToGrid w:val="0"/>
              <w:spacing w:before="120"/>
              <w:rPr>
                <w:rFonts w:cs="Tahoma"/>
                <w:bCs/>
                <w:szCs w:val="22"/>
                <w:lang w:val="el-GR" w:eastAsia="el-GR"/>
              </w:rPr>
            </w:pPr>
            <w:r w:rsidRPr="00274B25">
              <w:rPr>
                <w:rFonts w:cs="Tahoma"/>
                <w:bCs/>
                <w:szCs w:val="22"/>
                <w:lang w:val="el-GR" w:eastAsia="el-GR"/>
              </w:rPr>
              <w:t>Πρόβλεψη και επισήμανση κυκλικών κινήσεων μεταξύ λογαριασμών του προσώπου</w:t>
            </w:r>
          </w:p>
        </w:tc>
        <w:tc>
          <w:tcPr>
            <w:tcW w:w="701" w:type="pct"/>
            <w:tcBorders>
              <w:top w:val="single" w:sz="4" w:space="0" w:color="000000"/>
              <w:left w:val="single" w:sz="4" w:space="0" w:color="000000"/>
              <w:bottom w:val="single" w:sz="4" w:space="0" w:color="000000"/>
            </w:tcBorders>
            <w:shd w:val="clear" w:color="auto" w:fill="auto"/>
            <w:vAlign w:val="center"/>
          </w:tcPr>
          <w:p w14:paraId="0B1892C3" w14:textId="339E0D47" w:rsidR="006B1D3D" w:rsidRPr="00274B25" w:rsidRDefault="006B1D3D" w:rsidP="00BF2AE3">
            <w:pPr>
              <w:snapToGrid w:val="0"/>
              <w:spacing w:before="120"/>
              <w:jc w:val="center"/>
              <w:rPr>
                <w:rFonts w:cs="Tahoma"/>
                <w:bCs/>
                <w:szCs w:val="22"/>
                <w:lang w:val="en-US"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48C2EF59" w14:textId="77777777" w:rsidR="006B1D3D" w:rsidRPr="00274B25" w:rsidRDefault="006B1D3D" w:rsidP="00BF2AE3">
            <w:pPr>
              <w:snapToGrid w:val="0"/>
              <w:spacing w:before="120"/>
              <w:rPr>
                <w:rFonts w:cs="Tahoma"/>
                <w:bCs/>
                <w:szCs w:val="22"/>
                <w:lang w:val="en-US"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64FF1F" w14:textId="77777777" w:rsidR="006B1D3D" w:rsidRPr="00274B25" w:rsidRDefault="006B1D3D" w:rsidP="00BF2AE3">
            <w:pPr>
              <w:snapToGrid w:val="0"/>
              <w:spacing w:before="120"/>
              <w:rPr>
                <w:rFonts w:cs="Tahoma"/>
                <w:bCs/>
                <w:szCs w:val="22"/>
                <w:lang w:val="en-US" w:eastAsia="el-GR"/>
              </w:rPr>
            </w:pPr>
          </w:p>
        </w:tc>
      </w:tr>
      <w:tr w:rsidR="006B1D3D" w:rsidRPr="00274B25" w14:paraId="47E58A3E"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30753053" w14:textId="77777777" w:rsidR="006B1D3D" w:rsidRPr="00274B25" w:rsidRDefault="006B1D3D" w:rsidP="00BF2AE3">
            <w:pPr>
              <w:numPr>
                <w:ilvl w:val="0"/>
                <w:numId w:val="114"/>
              </w:numPr>
              <w:tabs>
                <w:tab w:val="left" w:pos="0"/>
              </w:tabs>
              <w:snapToGrid w:val="0"/>
              <w:spacing w:before="120"/>
              <w:jc w:val="left"/>
              <w:rPr>
                <w:rFonts w:cs="Tahoma"/>
                <w:bCs/>
                <w:szCs w:val="22"/>
                <w:lang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1ACBC083" w14:textId="77777777" w:rsidR="006B1D3D" w:rsidRPr="00274B25" w:rsidRDefault="006B1D3D" w:rsidP="00BF2AE3">
            <w:pPr>
              <w:snapToGrid w:val="0"/>
              <w:spacing w:before="120"/>
              <w:rPr>
                <w:rFonts w:cs="Tahoma"/>
                <w:bCs/>
                <w:szCs w:val="22"/>
                <w:lang w:val="el-GR" w:eastAsia="el-GR"/>
              </w:rPr>
            </w:pPr>
            <w:r w:rsidRPr="00274B25">
              <w:rPr>
                <w:rFonts w:cs="Tahoma"/>
                <w:bCs/>
                <w:szCs w:val="22"/>
                <w:lang w:val="el-GR" w:eastAsia="el-GR"/>
              </w:rPr>
              <w:t>Υπολογισμός καθαρών εισερχόμενων και εξερχόμενων ποσών με παράβλεψη των κυκλικών κινήσεων μεταξύ λογαριασμών του προσώπου</w:t>
            </w:r>
          </w:p>
        </w:tc>
        <w:tc>
          <w:tcPr>
            <w:tcW w:w="701" w:type="pct"/>
            <w:tcBorders>
              <w:top w:val="single" w:sz="4" w:space="0" w:color="000000"/>
              <w:left w:val="single" w:sz="4" w:space="0" w:color="000000"/>
              <w:bottom w:val="single" w:sz="4" w:space="0" w:color="000000"/>
            </w:tcBorders>
            <w:shd w:val="clear" w:color="auto" w:fill="auto"/>
            <w:vAlign w:val="center"/>
          </w:tcPr>
          <w:p w14:paraId="15A52BB2" w14:textId="59F24AC1"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7C8A17CA"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F8F33" w14:textId="77777777" w:rsidR="006B1D3D" w:rsidRPr="00274B25" w:rsidRDefault="006B1D3D" w:rsidP="00BF2AE3">
            <w:pPr>
              <w:snapToGrid w:val="0"/>
              <w:spacing w:before="120"/>
              <w:rPr>
                <w:rFonts w:cs="Tahoma"/>
                <w:bCs/>
                <w:szCs w:val="22"/>
                <w:lang w:val="el-GR" w:eastAsia="el-GR"/>
              </w:rPr>
            </w:pPr>
          </w:p>
        </w:tc>
      </w:tr>
      <w:tr w:rsidR="006B1D3D" w:rsidRPr="00274B25" w14:paraId="0A16ADB5"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4BF549E2" w14:textId="77777777" w:rsidR="006B1D3D" w:rsidRPr="00274B25" w:rsidRDefault="006B1D3D" w:rsidP="00BF2AE3">
            <w:pPr>
              <w:numPr>
                <w:ilvl w:val="0"/>
                <w:numId w:val="114"/>
              </w:numPr>
              <w:tabs>
                <w:tab w:val="left" w:pos="0"/>
              </w:tabs>
              <w:snapToGrid w:val="0"/>
              <w:spacing w:before="120"/>
              <w:jc w:val="left"/>
              <w:rPr>
                <w:rFonts w:cs="Tahoma"/>
                <w:bCs/>
                <w:szCs w:val="22"/>
                <w:lang w:val="el-GR"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1C204962" w14:textId="77777777" w:rsidR="006B1D3D" w:rsidRPr="00274B25" w:rsidRDefault="006B1D3D" w:rsidP="00BF2AE3">
            <w:pPr>
              <w:snapToGrid w:val="0"/>
              <w:spacing w:before="120"/>
              <w:rPr>
                <w:rFonts w:cs="Tahoma"/>
                <w:bCs/>
                <w:szCs w:val="22"/>
                <w:lang w:val="el-GR" w:eastAsia="el-GR"/>
              </w:rPr>
            </w:pPr>
            <w:r w:rsidRPr="00274B25">
              <w:rPr>
                <w:rFonts w:cs="Tahoma"/>
                <w:bCs/>
                <w:szCs w:val="22"/>
                <w:lang w:val="el-GR" w:eastAsia="el-GR"/>
              </w:rPr>
              <w:t>Πρόβλεψη και επισήμανση κυκλικών κινήσεων μεταξύ των λογαριασμών του προσώπου και τρίτων προσώπων</w:t>
            </w:r>
          </w:p>
        </w:tc>
        <w:tc>
          <w:tcPr>
            <w:tcW w:w="701" w:type="pct"/>
            <w:tcBorders>
              <w:top w:val="single" w:sz="4" w:space="0" w:color="000000"/>
              <w:left w:val="single" w:sz="4" w:space="0" w:color="000000"/>
              <w:bottom w:val="single" w:sz="4" w:space="0" w:color="000000"/>
            </w:tcBorders>
            <w:shd w:val="clear" w:color="auto" w:fill="auto"/>
            <w:vAlign w:val="center"/>
          </w:tcPr>
          <w:p w14:paraId="1DABE5C2" w14:textId="63B35F37" w:rsidR="006B1D3D" w:rsidRPr="00274B25" w:rsidRDefault="006B1D3D" w:rsidP="00BF2AE3">
            <w:pPr>
              <w:snapToGrid w:val="0"/>
              <w:spacing w:before="120"/>
              <w:jc w:val="center"/>
              <w:rPr>
                <w:rFonts w:cs="Tahoma"/>
                <w:bCs/>
                <w:szCs w:val="22"/>
                <w:lang w:val="en-US"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6699FCF2" w14:textId="77777777" w:rsidR="006B1D3D" w:rsidRPr="00274B25" w:rsidRDefault="006B1D3D" w:rsidP="00BF2AE3">
            <w:pPr>
              <w:snapToGrid w:val="0"/>
              <w:spacing w:before="120"/>
              <w:rPr>
                <w:rFonts w:cs="Tahoma"/>
                <w:bCs/>
                <w:szCs w:val="22"/>
                <w:lang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89B5F8" w14:textId="77777777" w:rsidR="006B1D3D" w:rsidRPr="00274B25" w:rsidRDefault="006B1D3D" w:rsidP="00BF2AE3">
            <w:pPr>
              <w:snapToGrid w:val="0"/>
              <w:spacing w:before="120"/>
              <w:rPr>
                <w:rFonts w:cs="Tahoma"/>
                <w:bCs/>
                <w:szCs w:val="22"/>
                <w:lang w:eastAsia="el-GR"/>
              </w:rPr>
            </w:pPr>
          </w:p>
        </w:tc>
      </w:tr>
      <w:tr w:rsidR="006B1D3D" w:rsidRPr="00274B25" w14:paraId="6118C3B4" w14:textId="77777777" w:rsidTr="00320BCD">
        <w:trPr>
          <w:cantSplit/>
        </w:trPr>
        <w:tc>
          <w:tcPr>
            <w:tcW w:w="495" w:type="pct"/>
            <w:tcBorders>
              <w:top w:val="single" w:sz="4" w:space="0" w:color="000000"/>
              <w:left w:val="single" w:sz="4" w:space="0" w:color="000000"/>
              <w:bottom w:val="single" w:sz="4" w:space="0" w:color="000000"/>
            </w:tcBorders>
            <w:shd w:val="clear" w:color="auto" w:fill="auto"/>
            <w:vAlign w:val="center"/>
          </w:tcPr>
          <w:p w14:paraId="2312BE97" w14:textId="77777777" w:rsidR="006B1D3D" w:rsidRPr="00274B25" w:rsidRDefault="006B1D3D" w:rsidP="00BF2AE3">
            <w:pPr>
              <w:numPr>
                <w:ilvl w:val="0"/>
                <w:numId w:val="114"/>
              </w:numPr>
              <w:tabs>
                <w:tab w:val="left" w:pos="0"/>
              </w:tabs>
              <w:snapToGrid w:val="0"/>
              <w:spacing w:before="120"/>
              <w:jc w:val="left"/>
              <w:rPr>
                <w:rFonts w:cs="Tahoma"/>
                <w:bCs/>
                <w:szCs w:val="22"/>
                <w:lang w:eastAsia="el-GR"/>
              </w:rPr>
            </w:pPr>
          </w:p>
        </w:tc>
        <w:tc>
          <w:tcPr>
            <w:tcW w:w="2137" w:type="pct"/>
            <w:tcBorders>
              <w:top w:val="single" w:sz="4" w:space="0" w:color="000000"/>
              <w:left w:val="single" w:sz="4" w:space="0" w:color="000000"/>
              <w:bottom w:val="single" w:sz="4" w:space="0" w:color="000000"/>
            </w:tcBorders>
            <w:shd w:val="clear" w:color="auto" w:fill="auto"/>
            <w:vAlign w:val="center"/>
          </w:tcPr>
          <w:p w14:paraId="2126656C" w14:textId="77777777" w:rsidR="006B1D3D" w:rsidRPr="00274B25" w:rsidRDefault="006B1D3D" w:rsidP="00BF2AE3">
            <w:pPr>
              <w:snapToGrid w:val="0"/>
              <w:spacing w:before="120"/>
              <w:rPr>
                <w:rFonts w:cs="Tahoma"/>
                <w:bCs/>
                <w:szCs w:val="22"/>
                <w:lang w:val="el-GR" w:eastAsia="el-GR"/>
              </w:rPr>
            </w:pPr>
            <w:r w:rsidRPr="00274B25">
              <w:rPr>
                <w:rFonts w:cs="Tahoma"/>
                <w:bCs/>
                <w:szCs w:val="22"/>
                <w:lang w:val="el-GR" w:eastAsia="el-GR"/>
              </w:rPr>
              <w:t>Συμβατότητα του παραγόμενου αρχείου με τις Εφαρμογές Διαχείρισης Υποθέσεων των Μονάδων και το υποσύστημα Ανάλυσης Υποθέσεων</w:t>
            </w:r>
          </w:p>
        </w:tc>
        <w:tc>
          <w:tcPr>
            <w:tcW w:w="701" w:type="pct"/>
            <w:tcBorders>
              <w:top w:val="single" w:sz="4" w:space="0" w:color="000000"/>
              <w:left w:val="single" w:sz="4" w:space="0" w:color="000000"/>
              <w:bottom w:val="single" w:sz="4" w:space="0" w:color="000000"/>
            </w:tcBorders>
            <w:shd w:val="clear" w:color="auto" w:fill="auto"/>
            <w:vAlign w:val="center"/>
          </w:tcPr>
          <w:p w14:paraId="590DAD69" w14:textId="05D18EB1"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733" w:type="pct"/>
            <w:tcBorders>
              <w:top w:val="single" w:sz="4" w:space="0" w:color="000000"/>
              <w:left w:val="single" w:sz="4" w:space="0" w:color="000000"/>
              <w:bottom w:val="single" w:sz="4" w:space="0" w:color="000000"/>
            </w:tcBorders>
            <w:shd w:val="clear" w:color="auto" w:fill="auto"/>
            <w:vAlign w:val="center"/>
          </w:tcPr>
          <w:p w14:paraId="7CC2726D" w14:textId="77777777" w:rsidR="006B1D3D" w:rsidRPr="00274B25" w:rsidRDefault="006B1D3D" w:rsidP="00BF2AE3">
            <w:pPr>
              <w:snapToGrid w:val="0"/>
              <w:spacing w:before="120"/>
              <w:rPr>
                <w:rFonts w:cs="Tahoma"/>
                <w:bCs/>
                <w:szCs w:val="22"/>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ACC545" w14:textId="77777777" w:rsidR="006B1D3D" w:rsidRPr="00274B25" w:rsidRDefault="006B1D3D" w:rsidP="00BF2AE3">
            <w:pPr>
              <w:snapToGrid w:val="0"/>
              <w:spacing w:before="120"/>
              <w:rPr>
                <w:rFonts w:cs="Tahoma"/>
                <w:bCs/>
                <w:szCs w:val="22"/>
                <w:lang w:val="el-GR" w:eastAsia="el-GR"/>
              </w:rPr>
            </w:pPr>
          </w:p>
        </w:tc>
      </w:tr>
    </w:tbl>
    <w:p w14:paraId="0E18AFDA" w14:textId="77777777" w:rsidR="004D09B6" w:rsidRPr="00274B25" w:rsidRDefault="004D09B6" w:rsidP="00BF2AE3">
      <w:pPr>
        <w:pStyle w:val="af0"/>
        <w:rPr>
          <w:rFonts w:cs="Tahoma"/>
          <w:sz w:val="22"/>
          <w:szCs w:val="22"/>
        </w:rPr>
      </w:pPr>
    </w:p>
    <w:p w14:paraId="641F0167" w14:textId="77777777" w:rsidR="004D09B6" w:rsidRPr="00274B25" w:rsidRDefault="004D09B6" w:rsidP="00BF2AE3">
      <w:pPr>
        <w:rPr>
          <w:rFonts w:cs="Tahoma"/>
          <w:szCs w:val="22"/>
          <w:lang w:val="el-GR" w:eastAsia="en-US"/>
        </w:rPr>
      </w:pPr>
    </w:p>
    <w:p w14:paraId="1485CA00" w14:textId="269CA02E" w:rsidR="004D09B6" w:rsidRPr="00274B25" w:rsidRDefault="004D09B6" w:rsidP="00BF2AE3">
      <w:pPr>
        <w:pStyle w:val="3"/>
        <w:numPr>
          <w:ilvl w:val="1"/>
          <w:numId w:val="116"/>
        </w:numPr>
        <w:rPr>
          <w:rFonts w:ascii="Tahoma" w:hAnsi="Tahoma" w:cs="Tahoma"/>
          <w:szCs w:val="22"/>
          <w:lang w:val="el-GR"/>
        </w:rPr>
      </w:pPr>
      <w:bookmarkStart w:id="718" w:name="_Toc45707011"/>
      <w:bookmarkStart w:id="719" w:name="_Toc45711989"/>
      <w:bookmarkStart w:id="720" w:name="_Toc58512455"/>
      <w:r w:rsidRPr="00274B25">
        <w:rPr>
          <w:rFonts w:ascii="Tahoma" w:hAnsi="Tahoma" w:cs="Tahoma"/>
          <w:szCs w:val="22"/>
          <w:lang w:val="el-GR"/>
        </w:rPr>
        <w:lastRenderedPageBreak/>
        <w:t>Συστήμα Επιχειρησιακής Νοημοσύνης (Bussines Intelligence)</w:t>
      </w:r>
      <w:bookmarkEnd w:id="718"/>
      <w:bookmarkEnd w:id="719"/>
      <w:bookmarkEnd w:id="720"/>
    </w:p>
    <w:tbl>
      <w:tblPr>
        <w:tblW w:w="5000" w:type="pct"/>
        <w:tblLook w:val="0000" w:firstRow="0" w:lastRow="0" w:firstColumn="0" w:lastColumn="0" w:noHBand="0" w:noVBand="0"/>
      </w:tblPr>
      <w:tblGrid>
        <w:gridCol w:w="645"/>
        <w:gridCol w:w="4262"/>
        <w:gridCol w:w="1398"/>
        <w:gridCol w:w="1461"/>
        <w:gridCol w:w="1862"/>
      </w:tblGrid>
      <w:tr w:rsidR="004D09B6" w:rsidRPr="00274B25" w14:paraId="06CBD88A" w14:textId="77777777" w:rsidTr="005A7BC0">
        <w:trPr>
          <w:cantSplit/>
          <w:tblHeader/>
        </w:trPr>
        <w:tc>
          <w:tcPr>
            <w:tcW w:w="424" w:type="pct"/>
            <w:tcBorders>
              <w:top w:val="single" w:sz="4" w:space="0" w:color="000000"/>
              <w:left w:val="single" w:sz="4" w:space="0" w:color="000000"/>
              <w:bottom w:val="single" w:sz="4" w:space="0" w:color="000000"/>
            </w:tcBorders>
            <w:shd w:val="clear" w:color="auto" w:fill="D8D8D8"/>
            <w:vAlign w:val="center"/>
          </w:tcPr>
          <w:p w14:paraId="6BA325F5" w14:textId="77777777" w:rsidR="004D09B6" w:rsidRPr="00274B25" w:rsidRDefault="004D09B6" w:rsidP="00BF2AE3">
            <w:pPr>
              <w:spacing w:before="120"/>
              <w:jc w:val="left"/>
              <w:rPr>
                <w:rFonts w:cs="Tahoma"/>
                <w:b/>
                <w:szCs w:val="22"/>
              </w:rPr>
            </w:pPr>
            <w:r w:rsidRPr="00274B25">
              <w:rPr>
                <w:rFonts w:cs="Tahoma"/>
                <w:b/>
                <w:szCs w:val="22"/>
              </w:rPr>
              <w:t>Α/Α</w:t>
            </w:r>
          </w:p>
        </w:tc>
        <w:tc>
          <w:tcPr>
            <w:tcW w:w="2427" w:type="pct"/>
            <w:tcBorders>
              <w:top w:val="single" w:sz="4" w:space="0" w:color="000000"/>
              <w:left w:val="single" w:sz="4" w:space="0" w:color="000000"/>
              <w:bottom w:val="single" w:sz="4" w:space="0" w:color="000000"/>
            </w:tcBorders>
            <w:shd w:val="clear" w:color="auto" w:fill="D8D8D8"/>
            <w:vAlign w:val="center"/>
          </w:tcPr>
          <w:p w14:paraId="6CF41E8A" w14:textId="77777777" w:rsidR="004D09B6" w:rsidRPr="00274B25" w:rsidRDefault="004D09B6" w:rsidP="00BF2AE3">
            <w:pPr>
              <w:spacing w:before="120"/>
              <w:jc w:val="center"/>
              <w:rPr>
                <w:rFonts w:cs="Tahoma"/>
                <w:b/>
                <w:szCs w:val="22"/>
              </w:rPr>
            </w:pPr>
            <w:r w:rsidRPr="00274B25">
              <w:rPr>
                <w:rFonts w:cs="Tahoma"/>
                <w:b/>
                <w:szCs w:val="22"/>
              </w:rPr>
              <w:t>ΠΡΟΔΙΑΓΡΑΦΗ</w:t>
            </w:r>
          </w:p>
        </w:tc>
        <w:tc>
          <w:tcPr>
            <w:tcW w:w="589" w:type="pct"/>
            <w:tcBorders>
              <w:top w:val="single" w:sz="4" w:space="0" w:color="000000"/>
              <w:left w:val="single" w:sz="4" w:space="0" w:color="000000"/>
              <w:bottom w:val="single" w:sz="4" w:space="0" w:color="000000"/>
            </w:tcBorders>
            <w:shd w:val="clear" w:color="auto" w:fill="D8D8D8"/>
            <w:vAlign w:val="center"/>
          </w:tcPr>
          <w:p w14:paraId="6C447BC2" w14:textId="77777777" w:rsidR="004D09B6" w:rsidRPr="00274B25" w:rsidRDefault="004D09B6" w:rsidP="00BF2AE3">
            <w:pPr>
              <w:spacing w:before="120"/>
              <w:jc w:val="center"/>
              <w:rPr>
                <w:rFonts w:cs="Tahoma"/>
                <w:b/>
                <w:szCs w:val="22"/>
              </w:rPr>
            </w:pPr>
            <w:r w:rsidRPr="00274B25">
              <w:rPr>
                <w:rFonts w:cs="Tahoma"/>
                <w:b/>
                <w:szCs w:val="22"/>
              </w:rPr>
              <w:t>ΑΠΑΙΤΗΣΗ</w:t>
            </w:r>
          </w:p>
        </w:tc>
        <w:tc>
          <w:tcPr>
            <w:tcW w:w="634" w:type="pct"/>
            <w:tcBorders>
              <w:top w:val="single" w:sz="4" w:space="0" w:color="000000"/>
              <w:left w:val="single" w:sz="4" w:space="0" w:color="000000"/>
              <w:bottom w:val="single" w:sz="4" w:space="0" w:color="000000"/>
            </w:tcBorders>
            <w:shd w:val="clear" w:color="auto" w:fill="D8D8D8"/>
            <w:vAlign w:val="center"/>
          </w:tcPr>
          <w:p w14:paraId="1A4CA369" w14:textId="77777777" w:rsidR="004D09B6" w:rsidRPr="00274B25" w:rsidRDefault="004D09B6" w:rsidP="00BF2AE3">
            <w:pPr>
              <w:spacing w:before="120"/>
              <w:jc w:val="center"/>
              <w:rPr>
                <w:rFonts w:cs="Tahoma"/>
                <w:b/>
                <w:szCs w:val="22"/>
              </w:rPr>
            </w:pPr>
            <w:r w:rsidRPr="00274B25">
              <w:rPr>
                <w:rFonts w:cs="Tahoma"/>
                <w:b/>
                <w:szCs w:val="22"/>
              </w:rPr>
              <w:t>ΑΠΑΝΤΗΣΗ</w:t>
            </w:r>
          </w:p>
        </w:tc>
        <w:tc>
          <w:tcPr>
            <w:tcW w:w="926"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925B636" w14:textId="77777777" w:rsidR="004D09B6" w:rsidRPr="00274B25" w:rsidRDefault="004D09B6" w:rsidP="00BF2AE3">
            <w:pPr>
              <w:spacing w:before="120"/>
              <w:jc w:val="center"/>
              <w:rPr>
                <w:rFonts w:cs="Tahoma"/>
                <w:b/>
                <w:szCs w:val="22"/>
              </w:rPr>
            </w:pPr>
            <w:r w:rsidRPr="00274B25">
              <w:rPr>
                <w:rFonts w:cs="Tahoma"/>
                <w:b/>
                <w:szCs w:val="22"/>
              </w:rPr>
              <w:t>ΠΑΡΑΠΟΜΠΗ ΤΕΚΜΗΡΙΩΣΗΣ</w:t>
            </w:r>
          </w:p>
        </w:tc>
      </w:tr>
      <w:tr w:rsidR="006B1D3D" w:rsidRPr="00274B25" w14:paraId="7BAE6987"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553ECBF8"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6523DEE1" w14:textId="019816A7" w:rsidR="006B1D3D" w:rsidRPr="00274B25" w:rsidRDefault="006B1D3D" w:rsidP="00BF2AE3">
            <w:pPr>
              <w:snapToGrid w:val="0"/>
              <w:spacing w:before="120"/>
              <w:rPr>
                <w:rFonts w:cs="Tahoma"/>
                <w:bCs/>
                <w:szCs w:val="22"/>
                <w:lang w:val="el-GR" w:eastAsia="el-GR"/>
              </w:rPr>
            </w:pPr>
            <w:r w:rsidRPr="00274B25">
              <w:rPr>
                <w:rFonts w:cs="Tahoma"/>
                <w:szCs w:val="22"/>
                <w:lang w:val="el-GR"/>
              </w:rPr>
              <w:t>Το Σύστημα θα είναι ανεξάρτητο των υπαρχόντων εφαρμογών</w:t>
            </w:r>
            <w:r w:rsidRPr="00274B25" w:rsidDel="003F062D">
              <w:rPr>
                <w:rFonts w:cs="Tahoma"/>
                <w:bCs/>
                <w:szCs w:val="22"/>
                <w:lang w:val="el-GR" w:eastAsia="el-GR"/>
              </w:rPr>
              <w:t xml:space="preserve"> </w:t>
            </w:r>
          </w:p>
        </w:tc>
        <w:tc>
          <w:tcPr>
            <w:tcW w:w="589" w:type="pct"/>
            <w:tcBorders>
              <w:top w:val="single" w:sz="4" w:space="0" w:color="000000"/>
              <w:left w:val="single" w:sz="4" w:space="0" w:color="000000"/>
              <w:bottom w:val="single" w:sz="4" w:space="0" w:color="000000"/>
            </w:tcBorders>
            <w:shd w:val="clear" w:color="auto" w:fill="auto"/>
            <w:vAlign w:val="center"/>
          </w:tcPr>
          <w:p w14:paraId="2C2A4C42" w14:textId="1DE0FB8F"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6DBC56BE"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589DE6" w14:textId="77777777" w:rsidR="006B1D3D" w:rsidRPr="00274B25" w:rsidRDefault="006B1D3D" w:rsidP="00BF2AE3">
            <w:pPr>
              <w:snapToGrid w:val="0"/>
              <w:spacing w:before="120"/>
              <w:rPr>
                <w:rFonts w:cs="Tahoma"/>
                <w:bCs/>
                <w:szCs w:val="22"/>
                <w:lang w:val="el-GR" w:eastAsia="el-GR"/>
              </w:rPr>
            </w:pPr>
          </w:p>
        </w:tc>
      </w:tr>
      <w:tr w:rsidR="006B1D3D" w:rsidRPr="00274B25" w14:paraId="4C77F5C9"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6D134C50"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18638509" w14:textId="77777777" w:rsidR="006B1D3D" w:rsidRPr="00274B25" w:rsidRDefault="006B1D3D" w:rsidP="00BF2AE3">
            <w:pPr>
              <w:snapToGrid w:val="0"/>
              <w:spacing w:before="120"/>
              <w:rPr>
                <w:rFonts w:cs="Tahoma"/>
                <w:bCs/>
                <w:szCs w:val="22"/>
                <w:lang w:val="el-GR" w:eastAsia="el-GR"/>
              </w:rPr>
            </w:pPr>
            <w:r w:rsidRPr="00274B25">
              <w:rPr>
                <w:rFonts w:cs="Tahoma"/>
                <w:szCs w:val="22"/>
                <w:lang w:val="el-GR"/>
              </w:rPr>
              <w:t>θα διαθέτει δυνατότητα υποστήριξης ρόλων</w:t>
            </w:r>
            <w:r w:rsidRPr="00274B25" w:rsidDel="003F062D">
              <w:rPr>
                <w:rFonts w:cs="Tahoma"/>
                <w:bCs/>
                <w:szCs w:val="22"/>
                <w:lang w:val="el-GR" w:eastAsia="el-GR"/>
              </w:rPr>
              <w:t xml:space="preserve"> </w:t>
            </w:r>
          </w:p>
        </w:tc>
        <w:tc>
          <w:tcPr>
            <w:tcW w:w="589" w:type="pct"/>
            <w:tcBorders>
              <w:top w:val="single" w:sz="4" w:space="0" w:color="000000"/>
              <w:left w:val="single" w:sz="4" w:space="0" w:color="000000"/>
              <w:bottom w:val="single" w:sz="4" w:space="0" w:color="000000"/>
            </w:tcBorders>
            <w:shd w:val="clear" w:color="auto" w:fill="auto"/>
            <w:vAlign w:val="center"/>
          </w:tcPr>
          <w:p w14:paraId="3CF37A5E" w14:textId="5B1F6EEB" w:rsidR="006B1D3D" w:rsidRPr="00274B25" w:rsidRDefault="006B1D3D" w:rsidP="00BF2AE3">
            <w:pPr>
              <w:snapToGrid w:val="0"/>
              <w:spacing w:before="120"/>
              <w:ind w:left="-202" w:firstLine="202"/>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63AA48A7"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B22D13" w14:textId="77777777" w:rsidR="006B1D3D" w:rsidRPr="00274B25" w:rsidRDefault="006B1D3D" w:rsidP="00BF2AE3">
            <w:pPr>
              <w:snapToGrid w:val="0"/>
              <w:spacing w:before="120"/>
              <w:rPr>
                <w:rFonts w:cs="Tahoma"/>
                <w:bCs/>
                <w:szCs w:val="22"/>
                <w:lang w:val="el-GR" w:eastAsia="el-GR"/>
              </w:rPr>
            </w:pPr>
          </w:p>
        </w:tc>
      </w:tr>
      <w:tr w:rsidR="006B1D3D" w:rsidRPr="00274B25" w14:paraId="5012605C"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311D0F97"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42EBD917" w14:textId="38A3980D" w:rsidR="006B1D3D" w:rsidRPr="00274B25" w:rsidRDefault="006B1D3D" w:rsidP="00BF2AE3">
            <w:pPr>
              <w:snapToGrid w:val="0"/>
              <w:spacing w:before="120"/>
              <w:rPr>
                <w:rFonts w:cs="Tahoma"/>
                <w:bCs/>
                <w:szCs w:val="22"/>
                <w:lang w:val="el-GR" w:eastAsia="el-GR"/>
              </w:rPr>
            </w:pPr>
            <w:r w:rsidRPr="00274B25">
              <w:rPr>
                <w:rFonts w:cs="Tahoma"/>
                <w:szCs w:val="22"/>
                <w:lang w:val="el-GR"/>
              </w:rPr>
              <w:t>Υποστήριξη αυθεντικοποίησης και πιστοποίησης των χρηστών μέσω των υπαρχουσών υποδομών (</w:t>
            </w:r>
            <w:r w:rsidRPr="00274B25">
              <w:rPr>
                <w:rFonts w:cs="Tahoma"/>
                <w:szCs w:val="22"/>
                <w:lang w:val="en-US"/>
              </w:rPr>
              <w:t>Active</w:t>
            </w:r>
            <w:r w:rsidRPr="00274B25">
              <w:rPr>
                <w:rFonts w:cs="Tahoma"/>
                <w:szCs w:val="22"/>
                <w:lang w:val="el-GR"/>
              </w:rPr>
              <w:t xml:space="preserve"> </w:t>
            </w:r>
            <w:r w:rsidRPr="00274B25">
              <w:rPr>
                <w:rFonts w:cs="Tahoma"/>
                <w:szCs w:val="22"/>
                <w:lang w:val="en-US"/>
              </w:rPr>
              <w:t>Directory</w:t>
            </w:r>
            <w:r w:rsidRPr="00274B25">
              <w:rPr>
                <w:rFonts w:cs="Tahoma"/>
                <w:szCs w:val="22"/>
                <w:lang w:val="el-GR"/>
              </w:rPr>
              <w:t>)</w:t>
            </w:r>
            <w:r w:rsidRPr="00274B25" w:rsidDel="003F062D">
              <w:rPr>
                <w:rFonts w:cs="Tahoma"/>
                <w:bCs/>
                <w:szCs w:val="22"/>
                <w:lang w:val="el-GR" w:eastAsia="el-GR"/>
              </w:rPr>
              <w:t xml:space="preserve"> </w:t>
            </w:r>
          </w:p>
        </w:tc>
        <w:tc>
          <w:tcPr>
            <w:tcW w:w="589" w:type="pct"/>
            <w:tcBorders>
              <w:top w:val="single" w:sz="4" w:space="0" w:color="000000"/>
              <w:left w:val="single" w:sz="4" w:space="0" w:color="000000"/>
              <w:bottom w:val="single" w:sz="4" w:space="0" w:color="000000"/>
            </w:tcBorders>
            <w:shd w:val="clear" w:color="auto" w:fill="auto"/>
            <w:vAlign w:val="center"/>
          </w:tcPr>
          <w:p w14:paraId="6CF41AE6" w14:textId="5FEF22A2"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6BB8D7B2"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7C878" w14:textId="77777777" w:rsidR="006B1D3D" w:rsidRPr="00274B25" w:rsidRDefault="006B1D3D" w:rsidP="00BF2AE3">
            <w:pPr>
              <w:snapToGrid w:val="0"/>
              <w:spacing w:before="120"/>
              <w:rPr>
                <w:rFonts w:cs="Tahoma"/>
                <w:bCs/>
                <w:szCs w:val="22"/>
                <w:lang w:val="el-GR" w:eastAsia="el-GR"/>
              </w:rPr>
            </w:pPr>
          </w:p>
        </w:tc>
      </w:tr>
      <w:tr w:rsidR="006B1D3D" w:rsidRPr="00274B25" w14:paraId="0858D620" w14:textId="77777777" w:rsidTr="005A7BC0">
        <w:trPr>
          <w:cantSplit/>
          <w:trHeight w:val="818"/>
        </w:trPr>
        <w:tc>
          <w:tcPr>
            <w:tcW w:w="424" w:type="pct"/>
            <w:tcBorders>
              <w:top w:val="single" w:sz="4" w:space="0" w:color="000000"/>
              <w:left w:val="single" w:sz="4" w:space="0" w:color="000000"/>
              <w:bottom w:val="single" w:sz="4" w:space="0" w:color="000000"/>
            </w:tcBorders>
            <w:shd w:val="clear" w:color="auto" w:fill="auto"/>
            <w:vAlign w:val="center"/>
          </w:tcPr>
          <w:p w14:paraId="6C078F2C"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790C7E72" w14:textId="77777777" w:rsidR="006B1D3D" w:rsidRPr="00274B25" w:rsidRDefault="006B1D3D" w:rsidP="00BF2AE3">
            <w:pPr>
              <w:snapToGrid w:val="0"/>
              <w:spacing w:before="120"/>
              <w:rPr>
                <w:rFonts w:cs="Tahoma"/>
                <w:bCs/>
                <w:szCs w:val="22"/>
                <w:lang w:val="el-GR" w:eastAsia="el-GR"/>
              </w:rPr>
            </w:pPr>
            <w:r w:rsidRPr="00274B25">
              <w:rPr>
                <w:rFonts w:cs="Tahoma"/>
                <w:szCs w:val="22"/>
                <w:lang w:val="el-GR"/>
              </w:rPr>
              <w:t>Ανάλογα με το είδος και την προέλευση του χρήστη θα του δίνεται πρόσβαση και σε συγκεκριμένες λειτουργικότητες και δεδομένα.</w:t>
            </w:r>
          </w:p>
        </w:tc>
        <w:tc>
          <w:tcPr>
            <w:tcW w:w="589" w:type="pct"/>
            <w:tcBorders>
              <w:top w:val="single" w:sz="4" w:space="0" w:color="000000"/>
              <w:left w:val="single" w:sz="4" w:space="0" w:color="000000"/>
              <w:bottom w:val="single" w:sz="4" w:space="0" w:color="000000"/>
            </w:tcBorders>
            <w:shd w:val="clear" w:color="auto" w:fill="auto"/>
            <w:vAlign w:val="center"/>
          </w:tcPr>
          <w:p w14:paraId="6F5BD82B" w14:textId="741084F4"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3180D418"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557AE8" w14:textId="77777777" w:rsidR="006B1D3D" w:rsidRPr="00274B25" w:rsidRDefault="006B1D3D" w:rsidP="00BF2AE3">
            <w:pPr>
              <w:snapToGrid w:val="0"/>
              <w:spacing w:before="120"/>
              <w:rPr>
                <w:rFonts w:cs="Tahoma"/>
                <w:bCs/>
                <w:szCs w:val="22"/>
                <w:lang w:val="el-GR" w:eastAsia="el-GR"/>
              </w:rPr>
            </w:pPr>
          </w:p>
        </w:tc>
      </w:tr>
      <w:tr w:rsidR="006B1D3D" w:rsidRPr="00274B25" w14:paraId="5E9635AD"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531B33CF"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559F7027" w14:textId="77777777" w:rsidR="006B1D3D" w:rsidRPr="00274B25" w:rsidRDefault="006B1D3D" w:rsidP="00BF2AE3">
            <w:pPr>
              <w:suppressAutoHyphens w:val="0"/>
              <w:spacing w:before="100" w:beforeAutospacing="1" w:after="100" w:afterAutospacing="1"/>
              <w:rPr>
                <w:rFonts w:cs="Tahoma"/>
                <w:szCs w:val="22"/>
                <w:lang w:val="el-GR"/>
              </w:rPr>
            </w:pPr>
            <w:r w:rsidRPr="00274B25">
              <w:rPr>
                <w:rFonts w:cs="Tahoma"/>
                <w:szCs w:val="22"/>
                <w:lang w:val="el-GR"/>
              </w:rPr>
              <w:t>Κάθε Μονάδα της Αρχής, μέσω των εξατομικευμένων χρηστών και ρόλων της, θα μπορεί να έχει πρόσβαση μόνο στα δεδομένα που αφορούν αυτή, ώστε να διασφαλίζεται ο διαχωρισμός που προβλέπεται από τον ν.4557/18.</w:t>
            </w:r>
          </w:p>
        </w:tc>
        <w:tc>
          <w:tcPr>
            <w:tcW w:w="589" w:type="pct"/>
            <w:tcBorders>
              <w:top w:val="single" w:sz="4" w:space="0" w:color="000000"/>
              <w:left w:val="single" w:sz="4" w:space="0" w:color="000000"/>
              <w:bottom w:val="single" w:sz="4" w:space="0" w:color="000000"/>
            </w:tcBorders>
            <w:shd w:val="clear" w:color="auto" w:fill="auto"/>
            <w:vAlign w:val="center"/>
          </w:tcPr>
          <w:p w14:paraId="609E6DD8" w14:textId="38C97841"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38E8E3F7"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7E552B" w14:textId="77777777" w:rsidR="006B1D3D" w:rsidRPr="00274B25" w:rsidRDefault="006B1D3D" w:rsidP="00BF2AE3">
            <w:pPr>
              <w:snapToGrid w:val="0"/>
              <w:spacing w:before="120"/>
              <w:rPr>
                <w:rFonts w:cs="Tahoma"/>
                <w:bCs/>
                <w:szCs w:val="22"/>
                <w:lang w:val="el-GR" w:eastAsia="el-GR"/>
              </w:rPr>
            </w:pPr>
          </w:p>
        </w:tc>
      </w:tr>
      <w:tr w:rsidR="006B1D3D" w:rsidRPr="00274B25" w14:paraId="1F29FCA9"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43960CA2"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6E6F7412" w14:textId="77777777" w:rsidR="006B1D3D" w:rsidRPr="00274B25" w:rsidRDefault="006B1D3D" w:rsidP="00BF2AE3">
            <w:pPr>
              <w:snapToGrid w:val="0"/>
              <w:spacing w:before="120"/>
              <w:rPr>
                <w:rFonts w:cs="Tahoma"/>
                <w:bCs/>
                <w:szCs w:val="22"/>
                <w:lang w:val="el-GR" w:eastAsia="el-GR"/>
              </w:rPr>
            </w:pPr>
            <w:r w:rsidRPr="00274B25">
              <w:rPr>
                <w:rFonts w:cs="Tahoma"/>
                <w:szCs w:val="22"/>
                <w:lang w:val="el-GR"/>
              </w:rPr>
              <w:t>θα διαθέτει γραφικό περιβάλλον από όπου θα μπορούν να εκτελεστούν προτυποποιημένα περιοδικά και έκτακτα ερωτήματα αναφορών, ώστε να εξαχθούν οι πληροφορίες και οι αναλύσεις δεδομένων που απαιτούνται.</w:t>
            </w:r>
          </w:p>
        </w:tc>
        <w:tc>
          <w:tcPr>
            <w:tcW w:w="589" w:type="pct"/>
            <w:tcBorders>
              <w:top w:val="single" w:sz="4" w:space="0" w:color="000000"/>
              <w:left w:val="single" w:sz="4" w:space="0" w:color="000000"/>
              <w:bottom w:val="single" w:sz="4" w:space="0" w:color="000000"/>
            </w:tcBorders>
            <w:shd w:val="clear" w:color="auto" w:fill="auto"/>
            <w:vAlign w:val="center"/>
          </w:tcPr>
          <w:p w14:paraId="44C4D2D8" w14:textId="241739F2"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4DD98F7F"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62CB9C" w14:textId="77777777" w:rsidR="006B1D3D" w:rsidRPr="00274B25" w:rsidRDefault="006B1D3D" w:rsidP="00BF2AE3">
            <w:pPr>
              <w:snapToGrid w:val="0"/>
              <w:spacing w:before="120"/>
              <w:rPr>
                <w:rFonts w:cs="Tahoma"/>
                <w:bCs/>
                <w:szCs w:val="22"/>
                <w:lang w:val="el-GR" w:eastAsia="el-GR"/>
              </w:rPr>
            </w:pPr>
          </w:p>
        </w:tc>
      </w:tr>
      <w:tr w:rsidR="006B1D3D" w:rsidRPr="00274B25" w14:paraId="081D5C88"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28CEA2D5"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1A498B24" w14:textId="62ED2176" w:rsidR="006B1D3D" w:rsidRPr="00274B25" w:rsidRDefault="006B1D3D" w:rsidP="00BF2AE3">
            <w:pPr>
              <w:suppressAutoHyphens w:val="0"/>
              <w:spacing w:before="100" w:beforeAutospacing="1" w:after="100" w:afterAutospacing="1"/>
              <w:rPr>
                <w:rFonts w:cs="Tahoma"/>
                <w:szCs w:val="22"/>
                <w:lang w:val="el-GR"/>
              </w:rPr>
            </w:pPr>
            <w:r w:rsidRPr="00274B25">
              <w:rPr>
                <w:rFonts w:cs="Tahoma"/>
                <w:szCs w:val="22"/>
                <w:lang w:val="el-GR"/>
              </w:rPr>
              <w:t xml:space="preserve">Για τα ερωτήματα θα υπάρχει γραφικό περιβάλλον στο οποίο θα υφίστανται καθορισμένες οντότητες, οι οποίες θα μπορούν να συνδυαστούν και με τη θέση παραμέτρων (χρονική περίοδο, είδος, </w:t>
            </w:r>
            <w:r w:rsidR="000A7FF3" w:rsidRPr="00274B25">
              <w:rPr>
                <w:rFonts w:cs="Tahoma"/>
                <w:szCs w:val="22"/>
                <w:lang w:val="el-GR"/>
              </w:rPr>
              <w:t>εύρος</w:t>
            </w:r>
            <w:r w:rsidRPr="00274B25">
              <w:rPr>
                <w:rFonts w:cs="Tahoma"/>
                <w:szCs w:val="22"/>
                <w:lang w:val="el-GR"/>
              </w:rPr>
              <w:t xml:space="preserve"> κ.α.) να συντάξουν το απαιτούμενο ερώτημα. Επίσης, να υπάρχει δυνατότητα σύνταξης των </w:t>
            </w:r>
            <w:r w:rsidR="000A7FF3" w:rsidRPr="00274B25">
              <w:rPr>
                <w:rFonts w:cs="Tahoma"/>
                <w:szCs w:val="22"/>
                <w:lang w:val="el-GR"/>
              </w:rPr>
              <w:t>απαιτούμενων</w:t>
            </w:r>
            <w:r w:rsidRPr="00274B25">
              <w:rPr>
                <w:rFonts w:cs="Tahoma"/>
                <w:szCs w:val="22"/>
                <w:lang w:val="el-GR"/>
              </w:rPr>
              <w:t xml:space="preserve"> ερωτημάτων και σε γλώσσα </w:t>
            </w:r>
            <w:r w:rsidRPr="00274B25">
              <w:rPr>
                <w:rFonts w:cs="Tahoma"/>
                <w:szCs w:val="22"/>
                <w:lang w:val="en-US"/>
              </w:rPr>
              <w:t>SQL</w:t>
            </w:r>
            <w:r w:rsidRPr="00274B25">
              <w:rPr>
                <w:rFonts w:cs="Tahoma"/>
                <w:szCs w:val="22"/>
                <w:lang w:val="el-GR"/>
              </w:rPr>
              <w:t>.</w:t>
            </w:r>
          </w:p>
        </w:tc>
        <w:tc>
          <w:tcPr>
            <w:tcW w:w="589" w:type="pct"/>
            <w:tcBorders>
              <w:top w:val="single" w:sz="4" w:space="0" w:color="000000"/>
              <w:left w:val="single" w:sz="4" w:space="0" w:color="000000"/>
              <w:bottom w:val="single" w:sz="4" w:space="0" w:color="000000"/>
            </w:tcBorders>
            <w:shd w:val="clear" w:color="auto" w:fill="auto"/>
            <w:vAlign w:val="center"/>
          </w:tcPr>
          <w:p w14:paraId="126B9BAE" w14:textId="2A16B4B5"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45400D25"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45215A" w14:textId="77777777" w:rsidR="006B1D3D" w:rsidRPr="00274B25" w:rsidRDefault="006B1D3D" w:rsidP="00BF2AE3">
            <w:pPr>
              <w:snapToGrid w:val="0"/>
              <w:spacing w:before="120"/>
              <w:rPr>
                <w:rFonts w:cs="Tahoma"/>
                <w:bCs/>
                <w:szCs w:val="22"/>
                <w:lang w:val="el-GR" w:eastAsia="el-GR"/>
              </w:rPr>
            </w:pPr>
          </w:p>
        </w:tc>
      </w:tr>
      <w:tr w:rsidR="006B1D3D" w:rsidRPr="00274B25" w14:paraId="0E76932A"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697370EC"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0CBFEB53" w14:textId="77777777" w:rsidR="006B1D3D" w:rsidRPr="00274B25" w:rsidRDefault="006B1D3D" w:rsidP="00BF2AE3">
            <w:pPr>
              <w:suppressAutoHyphens w:val="0"/>
              <w:spacing w:before="100" w:beforeAutospacing="1" w:after="100" w:afterAutospacing="1"/>
              <w:rPr>
                <w:rFonts w:cs="Tahoma"/>
                <w:szCs w:val="22"/>
                <w:lang w:val="el-GR"/>
              </w:rPr>
            </w:pPr>
            <w:r w:rsidRPr="00274B25">
              <w:rPr>
                <w:rFonts w:cs="Tahoma"/>
                <w:szCs w:val="22"/>
                <w:lang w:val="el-GR"/>
              </w:rPr>
              <w:t>Από εκεί είναι δυνατόν να παράγονται πίνακες και γραφήματα με όλες τις απαραίτητες πληροφορίες.</w:t>
            </w:r>
          </w:p>
        </w:tc>
        <w:tc>
          <w:tcPr>
            <w:tcW w:w="589" w:type="pct"/>
            <w:tcBorders>
              <w:top w:val="single" w:sz="4" w:space="0" w:color="000000"/>
              <w:left w:val="single" w:sz="4" w:space="0" w:color="000000"/>
              <w:bottom w:val="single" w:sz="4" w:space="0" w:color="000000"/>
            </w:tcBorders>
            <w:shd w:val="clear" w:color="auto" w:fill="auto"/>
            <w:vAlign w:val="center"/>
          </w:tcPr>
          <w:p w14:paraId="39B37D9C" w14:textId="441F5BA5"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35E694D3"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E8439B" w14:textId="77777777" w:rsidR="006B1D3D" w:rsidRPr="00274B25" w:rsidRDefault="006B1D3D" w:rsidP="00BF2AE3">
            <w:pPr>
              <w:snapToGrid w:val="0"/>
              <w:spacing w:before="120"/>
              <w:rPr>
                <w:rFonts w:cs="Tahoma"/>
                <w:bCs/>
                <w:szCs w:val="22"/>
                <w:lang w:val="el-GR" w:eastAsia="el-GR"/>
              </w:rPr>
            </w:pPr>
          </w:p>
        </w:tc>
      </w:tr>
      <w:tr w:rsidR="006B1D3D" w:rsidRPr="00274B25" w14:paraId="7FC581B6"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75F85D6A"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54249D53" w14:textId="1A0C4977" w:rsidR="006B1D3D" w:rsidRPr="00274B25" w:rsidRDefault="006B1D3D" w:rsidP="00BF2AE3">
            <w:pPr>
              <w:suppressAutoHyphens w:val="0"/>
              <w:spacing w:before="100" w:beforeAutospacing="1" w:after="100" w:afterAutospacing="1"/>
              <w:rPr>
                <w:rFonts w:cs="Tahoma"/>
                <w:szCs w:val="22"/>
                <w:lang w:val="el-GR"/>
              </w:rPr>
            </w:pPr>
            <w:r w:rsidRPr="00274B25">
              <w:rPr>
                <w:rFonts w:cs="Tahoma"/>
                <w:szCs w:val="22"/>
                <w:lang w:val="el-GR"/>
              </w:rPr>
              <w:t>Ως επιχειρησιακές οντότητες τις οποίες οφείλει</w:t>
            </w:r>
            <w:r w:rsidR="006F00CD" w:rsidRPr="00274B25">
              <w:rPr>
                <w:rFonts w:cs="Tahoma"/>
                <w:szCs w:val="22"/>
                <w:lang w:val="el-GR"/>
              </w:rPr>
              <w:t xml:space="preserve"> κατ’ ελάχιστον</w:t>
            </w:r>
            <w:r w:rsidRPr="00274B25">
              <w:rPr>
                <w:rFonts w:cs="Tahoma"/>
                <w:szCs w:val="22"/>
                <w:lang w:val="el-GR"/>
              </w:rPr>
              <w:t xml:space="preserve"> να αντιλαμβάνεται το σύστημα είναι οι Αναφορές/Καταγγελίες με τις υποκατηγορίες τους, τα (φυσικά και νομικά) πρόσωπα Αναφερόμενοι/Ύποπτοι/Σχετιζόμενοι, οι Υποθέσεις, οι Δεσμεύσεις/Αποφάσεις με τα ποσά τους, τα χρηματοοικονομικά προϊόντα και προϊόντα ακίνητης περιουσίας, τα αδικήματα, τα έγγραφα Διάχυσης Πληροφορίας, </w:t>
            </w:r>
            <w:r w:rsidR="006F00CD" w:rsidRPr="00274B25">
              <w:rPr>
                <w:rFonts w:cs="Tahoma"/>
                <w:szCs w:val="22"/>
                <w:lang w:val="el-GR"/>
              </w:rPr>
              <w:t xml:space="preserve">Μέλη, </w:t>
            </w:r>
            <w:r w:rsidRPr="00274B25">
              <w:rPr>
                <w:rFonts w:cs="Tahoma"/>
                <w:szCs w:val="22"/>
                <w:lang w:val="el-GR"/>
              </w:rPr>
              <w:t>Υπάλληλοι</w:t>
            </w:r>
            <w:r w:rsidR="006F00CD" w:rsidRPr="00274B25">
              <w:rPr>
                <w:rFonts w:cs="Tahoma"/>
                <w:szCs w:val="22"/>
                <w:lang w:val="el-GR"/>
              </w:rPr>
              <w:t xml:space="preserve"> </w:t>
            </w:r>
            <w:r w:rsidRPr="00274B25">
              <w:rPr>
                <w:rFonts w:cs="Tahoma"/>
                <w:szCs w:val="22"/>
                <w:lang w:val="el-GR"/>
              </w:rPr>
              <w:t>και Τμήματα</w:t>
            </w:r>
            <w:r w:rsidR="00571668" w:rsidRPr="00274B25">
              <w:rPr>
                <w:rFonts w:cs="Tahoma"/>
                <w:szCs w:val="22"/>
                <w:lang w:val="el-GR"/>
              </w:rPr>
              <w:t xml:space="preserve"> </w:t>
            </w:r>
            <w:r w:rsidRPr="00274B25">
              <w:rPr>
                <w:rFonts w:cs="Tahoma"/>
                <w:szCs w:val="22"/>
                <w:lang w:val="el-GR"/>
              </w:rPr>
              <w:t>κ.α.</w:t>
            </w:r>
          </w:p>
        </w:tc>
        <w:tc>
          <w:tcPr>
            <w:tcW w:w="589" w:type="pct"/>
            <w:tcBorders>
              <w:top w:val="single" w:sz="4" w:space="0" w:color="000000"/>
              <w:left w:val="single" w:sz="4" w:space="0" w:color="000000"/>
              <w:bottom w:val="single" w:sz="4" w:space="0" w:color="000000"/>
            </w:tcBorders>
            <w:shd w:val="clear" w:color="auto" w:fill="auto"/>
            <w:vAlign w:val="center"/>
          </w:tcPr>
          <w:p w14:paraId="1BB44FB2" w14:textId="4A37EF77"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6F6231A2"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17091E" w14:textId="77777777" w:rsidR="006B1D3D" w:rsidRPr="00274B25" w:rsidRDefault="006B1D3D" w:rsidP="00BF2AE3">
            <w:pPr>
              <w:snapToGrid w:val="0"/>
              <w:spacing w:before="120"/>
              <w:rPr>
                <w:rFonts w:cs="Tahoma"/>
                <w:bCs/>
                <w:szCs w:val="22"/>
                <w:lang w:val="el-GR" w:eastAsia="el-GR"/>
              </w:rPr>
            </w:pPr>
          </w:p>
        </w:tc>
      </w:tr>
      <w:tr w:rsidR="006B1D3D" w:rsidRPr="00274B25" w14:paraId="752945EF"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570E1DB3"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53963C29" w14:textId="4F788401" w:rsidR="006B1D3D" w:rsidRPr="00274B25" w:rsidDel="003F062D" w:rsidRDefault="006B1D3D" w:rsidP="00BF2AE3">
            <w:pPr>
              <w:snapToGrid w:val="0"/>
              <w:spacing w:before="120"/>
              <w:rPr>
                <w:rFonts w:cs="Tahoma"/>
                <w:bCs/>
                <w:szCs w:val="22"/>
                <w:lang w:val="el-GR" w:eastAsia="el-GR"/>
              </w:rPr>
            </w:pPr>
            <w:r w:rsidRPr="00274B25">
              <w:rPr>
                <w:rFonts w:cs="Tahoma"/>
                <w:szCs w:val="22"/>
                <w:lang w:val="el-GR"/>
              </w:rPr>
              <w:t>Το υποσύστημα θα ενσωματώνει άμεσο και ταχύ εργαλείο πληροφόρησης και reporting, όπου µε απλό και δυναμικό τρόπο συνδυάζονται οι βασικές επιχειρησιακές οντότητες και θα αποδίδει για κάθε δυνατό συνδυασμό, κρίσιμες επιχειρησιακές αξίες (Σύνολα Δεσμεύσεων ανά κατηγορία, Πλήθος αναφορών/ Υποθέσεων, πλήθος και είδος αναφορών που οδήγησαν σε Υπόθεση, πλήθος και είδος αναφορών /Υποθέσεων που οδήγησαν σε Δέσμευση, Χρόνοι διεκπεραίωσης Υποθέσεων, Αποδοτικότητα Προτεραιοποίησης και κριτηρίων κινδύνου, Χρόνοι απόκρισης τρίτων φορέων σε ερωτήματα από την Αρχή, Πλήθος διαμοιράσεων και Διάχυσης Πληροφορίας, στατιστικά στοιχεία με βάση το αδίκημα και συνδυασμού αδικημάτων, την υπηκοότητα το γεωγραφικό προσδιορισμό κ.λ.π.) σε οποιοδήποτε χρονικό διάστημα.</w:t>
            </w:r>
          </w:p>
        </w:tc>
        <w:tc>
          <w:tcPr>
            <w:tcW w:w="589" w:type="pct"/>
            <w:tcBorders>
              <w:top w:val="single" w:sz="4" w:space="0" w:color="000000"/>
              <w:left w:val="single" w:sz="4" w:space="0" w:color="000000"/>
              <w:bottom w:val="single" w:sz="4" w:space="0" w:color="000000"/>
            </w:tcBorders>
            <w:shd w:val="clear" w:color="auto" w:fill="auto"/>
            <w:vAlign w:val="center"/>
          </w:tcPr>
          <w:p w14:paraId="458ECC75" w14:textId="5EEA8A3C" w:rsidR="006B1D3D" w:rsidRPr="00274B25" w:rsidDel="003F062D"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12467CFF"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3609F8" w14:textId="77777777" w:rsidR="006B1D3D" w:rsidRPr="00274B25" w:rsidRDefault="006B1D3D" w:rsidP="00BF2AE3">
            <w:pPr>
              <w:snapToGrid w:val="0"/>
              <w:spacing w:before="120"/>
              <w:rPr>
                <w:rFonts w:cs="Tahoma"/>
                <w:bCs/>
                <w:szCs w:val="22"/>
                <w:lang w:val="el-GR" w:eastAsia="el-GR"/>
              </w:rPr>
            </w:pPr>
          </w:p>
        </w:tc>
      </w:tr>
      <w:tr w:rsidR="006B1D3D" w:rsidRPr="00274B25" w14:paraId="524C0025"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4B6CCFAB"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2867B80D" w14:textId="6B002B91" w:rsidR="006B1D3D" w:rsidRPr="00274B25" w:rsidDel="003F062D" w:rsidRDefault="006B1D3D" w:rsidP="00BF2AE3">
            <w:pPr>
              <w:snapToGrid w:val="0"/>
              <w:spacing w:before="120"/>
              <w:rPr>
                <w:rFonts w:cs="Tahoma"/>
                <w:bCs/>
                <w:szCs w:val="22"/>
                <w:lang w:val="el-GR" w:eastAsia="el-GR"/>
              </w:rPr>
            </w:pPr>
            <w:r w:rsidRPr="00274B25">
              <w:rPr>
                <w:rFonts w:cs="Tahoma"/>
                <w:szCs w:val="22"/>
                <w:lang w:val="el-GR"/>
              </w:rPr>
              <w:t>Το αποτέλεσμα θα μορφοποιείται µε την βοήθεια εργαλείου reporting και θα εξάγεται σε πρακτικά format (PDF, DOC, XLS, κλπ).</w:t>
            </w:r>
          </w:p>
        </w:tc>
        <w:tc>
          <w:tcPr>
            <w:tcW w:w="589" w:type="pct"/>
            <w:tcBorders>
              <w:top w:val="single" w:sz="4" w:space="0" w:color="000000"/>
              <w:left w:val="single" w:sz="4" w:space="0" w:color="000000"/>
              <w:bottom w:val="single" w:sz="4" w:space="0" w:color="000000"/>
            </w:tcBorders>
            <w:shd w:val="clear" w:color="auto" w:fill="auto"/>
            <w:vAlign w:val="center"/>
          </w:tcPr>
          <w:p w14:paraId="2E0C97E6" w14:textId="66C6101D" w:rsidR="006B1D3D" w:rsidRPr="00274B25" w:rsidDel="003F062D"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342C2FD7"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342A6B" w14:textId="77777777" w:rsidR="006B1D3D" w:rsidRPr="00274B25" w:rsidRDefault="006B1D3D" w:rsidP="00BF2AE3">
            <w:pPr>
              <w:snapToGrid w:val="0"/>
              <w:spacing w:before="120"/>
              <w:rPr>
                <w:rFonts w:cs="Tahoma"/>
                <w:bCs/>
                <w:szCs w:val="22"/>
                <w:lang w:val="el-GR" w:eastAsia="el-GR"/>
              </w:rPr>
            </w:pPr>
          </w:p>
        </w:tc>
      </w:tr>
      <w:tr w:rsidR="006B1D3D" w:rsidRPr="00274B25" w14:paraId="0E191285"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48AE6AE6"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6647E320" w14:textId="77777777" w:rsidR="006B1D3D" w:rsidRPr="00274B25" w:rsidDel="003F062D" w:rsidRDefault="006B1D3D" w:rsidP="00BF2AE3">
            <w:pPr>
              <w:snapToGrid w:val="0"/>
              <w:spacing w:before="120"/>
              <w:rPr>
                <w:rFonts w:cs="Tahoma"/>
                <w:bCs/>
                <w:szCs w:val="22"/>
                <w:lang w:val="el-GR" w:eastAsia="el-GR"/>
              </w:rPr>
            </w:pPr>
            <w:r w:rsidRPr="00274B25">
              <w:rPr>
                <w:rFonts w:cs="Tahoma"/>
                <w:bCs/>
                <w:szCs w:val="22"/>
                <w:lang w:val="el-GR" w:eastAsia="el-GR"/>
              </w:rPr>
              <w:t>Θα υλοποιηθούν όλοι οι απαραίτητοι ρόλοι πρόσβασης</w:t>
            </w:r>
          </w:p>
        </w:tc>
        <w:tc>
          <w:tcPr>
            <w:tcW w:w="589" w:type="pct"/>
            <w:tcBorders>
              <w:top w:val="single" w:sz="4" w:space="0" w:color="000000"/>
              <w:left w:val="single" w:sz="4" w:space="0" w:color="000000"/>
              <w:bottom w:val="single" w:sz="4" w:space="0" w:color="000000"/>
            </w:tcBorders>
            <w:shd w:val="clear" w:color="auto" w:fill="auto"/>
            <w:vAlign w:val="center"/>
          </w:tcPr>
          <w:p w14:paraId="6EE14034" w14:textId="57650D16" w:rsidR="006B1D3D" w:rsidRPr="00274B25" w:rsidDel="003F062D"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5268F537"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940F3B" w14:textId="77777777" w:rsidR="006B1D3D" w:rsidRPr="00274B25" w:rsidRDefault="006B1D3D" w:rsidP="00BF2AE3">
            <w:pPr>
              <w:snapToGrid w:val="0"/>
              <w:spacing w:before="120"/>
              <w:rPr>
                <w:rFonts w:cs="Tahoma"/>
                <w:bCs/>
                <w:szCs w:val="22"/>
                <w:lang w:val="el-GR" w:eastAsia="el-GR"/>
              </w:rPr>
            </w:pPr>
          </w:p>
        </w:tc>
      </w:tr>
      <w:tr w:rsidR="006B1D3D" w:rsidRPr="00274B25" w14:paraId="27E88E7A"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72E821C0" w14:textId="77777777" w:rsidR="006B1D3D" w:rsidRPr="00274B25" w:rsidRDefault="006B1D3D"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4E63ADBF" w14:textId="77777777" w:rsidR="006B1D3D" w:rsidRPr="00274B25" w:rsidRDefault="006B1D3D" w:rsidP="00BF2AE3">
            <w:pPr>
              <w:snapToGrid w:val="0"/>
              <w:spacing w:before="120"/>
              <w:rPr>
                <w:rFonts w:cs="Tahoma"/>
                <w:bCs/>
                <w:szCs w:val="22"/>
                <w:lang w:val="el-GR" w:eastAsia="el-GR"/>
              </w:rPr>
            </w:pPr>
            <w:r w:rsidRPr="00274B25">
              <w:rPr>
                <w:rFonts w:cs="Tahoma"/>
                <w:bCs/>
                <w:szCs w:val="22"/>
                <w:lang w:val="el-GR" w:eastAsia="el-GR"/>
              </w:rPr>
              <w:t>Θα υλοποιηθούν όλες οι απαραίτητες αναφορές που θα εκτελούνται περιοδικά και έκτακτα, όπως προκύψουν από τη Μελέτη Εφαρμογής</w:t>
            </w:r>
          </w:p>
        </w:tc>
        <w:tc>
          <w:tcPr>
            <w:tcW w:w="589" w:type="pct"/>
            <w:tcBorders>
              <w:top w:val="single" w:sz="4" w:space="0" w:color="000000"/>
              <w:left w:val="single" w:sz="4" w:space="0" w:color="000000"/>
              <w:bottom w:val="single" w:sz="4" w:space="0" w:color="000000"/>
            </w:tcBorders>
            <w:shd w:val="clear" w:color="auto" w:fill="auto"/>
            <w:vAlign w:val="center"/>
          </w:tcPr>
          <w:p w14:paraId="610D60E9" w14:textId="5AB3FC0D" w:rsidR="006B1D3D" w:rsidRPr="00274B25" w:rsidDel="003F062D"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594BB365" w14:textId="77777777" w:rsidR="006B1D3D" w:rsidRPr="00274B25" w:rsidRDefault="006B1D3D"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2E00FC" w14:textId="77777777" w:rsidR="006B1D3D" w:rsidRPr="00274B25" w:rsidRDefault="006B1D3D" w:rsidP="00BF2AE3">
            <w:pPr>
              <w:snapToGrid w:val="0"/>
              <w:spacing w:before="120"/>
              <w:rPr>
                <w:rFonts w:cs="Tahoma"/>
                <w:bCs/>
                <w:szCs w:val="22"/>
                <w:lang w:val="el-GR" w:eastAsia="el-GR"/>
              </w:rPr>
            </w:pPr>
          </w:p>
        </w:tc>
      </w:tr>
      <w:tr w:rsidR="004D09B6" w:rsidRPr="00274B25" w14:paraId="0CB8782E" w14:textId="77777777" w:rsidTr="005A7BC0">
        <w:trPr>
          <w:cantSplit/>
        </w:trPr>
        <w:tc>
          <w:tcPr>
            <w:tcW w:w="424" w:type="pct"/>
            <w:tcBorders>
              <w:top w:val="single" w:sz="4" w:space="0" w:color="000000"/>
              <w:left w:val="single" w:sz="4" w:space="0" w:color="000000"/>
              <w:bottom w:val="single" w:sz="4" w:space="0" w:color="000000"/>
            </w:tcBorders>
            <w:shd w:val="clear" w:color="auto" w:fill="auto"/>
            <w:vAlign w:val="center"/>
          </w:tcPr>
          <w:p w14:paraId="1FAEAA60" w14:textId="77777777" w:rsidR="004D09B6" w:rsidRPr="00274B25" w:rsidRDefault="004D09B6" w:rsidP="00BF2AE3">
            <w:pPr>
              <w:numPr>
                <w:ilvl w:val="0"/>
                <w:numId w:val="115"/>
              </w:numPr>
              <w:tabs>
                <w:tab w:val="left" w:pos="0"/>
              </w:tabs>
              <w:snapToGrid w:val="0"/>
              <w:spacing w:before="120"/>
              <w:jc w:val="left"/>
              <w:rPr>
                <w:rFonts w:cs="Tahoma"/>
                <w:bCs/>
                <w:szCs w:val="22"/>
                <w:lang w:val="el-GR" w:eastAsia="el-GR"/>
              </w:rPr>
            </w:pPr>
          </w:p>
        </w:tc>
        <w:tc>
          <w:tcPr>
            <w:tcW w:w="2427" w:type="pct"/>
            <w:tcBorders>
              <w:top w:val="single" w:sz="4" w:space="0" w:color="000000"/>
              <w:left w:val="single" w:sz="4" w:space="0" w:color="000000"/>
              <w:bottom w:val="single" w:sz="4" w:space="0" w:color="000000"/>
            </w:tcBorders>
            <w:shd w:val="clear" w:color="auto" w:fill="auto"/>
            <w:vAlign w:val="center"/>
          </w:tcPr>
          <w:p w14:paraId="0ACAE65E" w14:textId="470B8159" w:rsidR="004D09B6" w:rsidRPr="00274B25" w:rsidRDefault="004D09B6" w:rsidP="00BF2AE3">
            <w:pPr>
              <w:snapToGrid w:val="0"/>
              <w:spacing w:before="120"/>
              <w:rPr>
                <w:rFonts w:cs="Tahoma"/>
                <w:bCs/>
                <w:szCs w:val="22"/>
                <w:lang w:val="el-GR" w:eastAsia="el-GR"/>
              </w:rPr>
            </w:pPr>
            <w:r w:rsidRPr="00274B25">
              <w:rPr>
                <w:rFonts w:cs="Tahoma"/>
                <w:bCs/>
                <w:szCs w:val="22"/>
                <w:lang w:val="el-GR" w:eastAsia="el-GR"/>
              </w:rPr>
              <w:t>Κατά την παράδοση θα είναι πλήρως λειτουργικό</w:t>
            </w:r>
            <w:r w:rsidR="006F00CD" w:rsidRPr="00274B25">
              <w:rPr>
                <w:rFonts w:cs="Tahoma"/>
                <w:bCs/>
                <w:szCs w:val="22"/>
                <w:lang w:val="el-GR" w:eastAsia="el-GR"/>
              </w:rPr>
              <w:t xml:space="preserve"> με παραμετροποιημένες όλες τις απαιτούμενες ρυθμίσεις</w:t>
            </w:r>
            <w:r w:rsidRPr="00274B25">
              <w:rPr>
                <w:rFonts w:cs="Tahoma"/>
                <w:bCs/>
                <w:szCs w:val="22"/>
                <w:lang w:val="el-GR" w:eastAsia="el-GR"/>
              </w:rPr>
              <w:t>.</w:t>
            </w:r>
          </w:p>
        </w:tc>
        <w:tc>
          <w:tcPr>
            <w:tcW w:w="589" w:type="pct"/>
            <w:tcBorders>
              <w:top w:val="single" w:sz="4" w:space="0" w:color="000000"/>
              <w:left w:val="single" w:sz="4" w:space="0" w:color="000000"/>
              <w:bottom w:val="single" w:sz="4" w:space="0" w:color="000000"/>
            </w:tcBorders>
            <w:shd w:val="clear" w:color="auto" w:fill="auto"/>
            <w:vAlign w:val="center"/>
          </w:tcPr>
          <w:p w14:paraId="24F44E2F" w14:textId="112901E1" w:rsidR="004D09B6" w:rsidRPr="00274B25" w:rsidDel="003F062D" w:rsidRDefault="006F00C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4" w:type="pct"/>
            <w:tcBorders>
              <w:top w:val="single" w:sz="4" w:space="0" w:color="000000"/>
              <w:left w:val="single" w:sz="4" w:space="0" w:color="000000"/>
              <w:bottom w:val="single" w:sz="4" w:space="0" w:color="000000"/>
            </w:tcBorders>
            <w:shd w:val="clear" w:color="auto" w:fill="auto"/>
            <w:vAlign w:val="center"/>
          </w:tcPr>
          <w:p w14:paraId="4B683717" w14:textId="77777777" w:rsidR="004D09B6" w:rsidRPr="00274B25" w:rsidRDefault="004D09B6" w:rsidP="00BF2AE3">
            <w:pPr>
              <w:snapToGrid w:val="0"/>
              <w:spacing w:before="120"/>
              <w:rPr>
                <w:rFonts w:cs="Tahoma"/>
                <w:bCs/>
                <w:szCs w:val="22"/>
                <w:lang w:val="el-GR" w:eastAsia="el-GR"/>
              </w:rPr>
            </w:pPr>
          </w:p>
        </w:tc>
        <w:tc>
          <w:tcPr>
            <w:tcW w:w="9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165B46" w14:textId="77777777" w:rsidR="004D09B6" w:rsidRPr="00274B25" w:rsidRDefault="004D09B6" w:rsidP="00BF2AE3">
            <w:pPr>
              <w:snapToGrid w:val="0"/>
              <w:spacing w:before="120"/>
              <w:rPr>
                <w:rFonts w:cs="Tahoma"/>
                <w:bCs/>
                <w:szCs w:val="22"/>
                <w:lang w:val="el-GR" w:eastAsia="el-GR"/>
              </w:rPr>
            </w:pPr>
          </w:p>
        </w:tc>
      </w:tr>
    </w:tbl>
    <w:p w14:paraId="68319B79" w14:textId="77777777" w:rsidR="00C11CF4" w:rsidRPr="00274B25" w:rsidRDefault="00C11CF4" w:rsidP="00C11CF4">
      <w:pPr>
        <w:rPr>
          <w:rFonts w:cs="Tahoma"/>
          <w:szCs w:val="22"/>
          <w:lang w:val="el-GR"/>
        </w:rPr>
      </w:pPr>
      <w:bookmarkStart w:id="721" w:name="_Toc45707012"/>
      <w:bookmarkStart w:id="722" w:name="_Toc45711990"/>
    </w:p>
    <w:p w14:paraId="1BE737FB" w14:textId="5334D038" w:rsidR="004D09B6" w:rsidRPr="00274B25" w:rsidRDefault="004D09B6" w:rsidP="00BF2AE3">
      <w:pPr>
        <w:pStyle w:val="3"/>
        <w:rPr>
          <w:rFonts w:ascii="Tahoma" w:hAnsi="Tahoma" w:cs="Tahoma"/>
          <w:szCs w:val="22"/>
          <w:lang w:val="el-GR"/>
        </w:rPr>
      </w:pPr>
      <w:bookmarkStart w:id="723" w:name="_Toc58512456"/>
      <w:r w:rsidRPr="00274B25">
        <w:rPr>
          <w:rFonts w:ascii="Tahoma" w:hAnsi="Tahoma" w:cs="Tahoma"/>
          <w:szCs w:val="22"/>
          <w:lang w:val="en-US"/>
        </w:rPr>
        <w:t>C</w:t>
      </w:r>
      <w:r w:rsidRPr="00274B25">
        <w:rPr>
          <w:rFonts w:ascii="Tahoma" w:hAnsi="Tahoma" w:cs="Tahoma"/>
          <w:szCs w:val="22"/>
          <w:lang w:val="el-GR"/>
        </w:rPr>
        <w:t>3. Υποσύστημα αυτόματης φόρτωσης ανοικτών συνόλων δεδομένων της ΑΡΧΗΣ στη διαδικτυακή πλατφόρμα data.gov.gr</w:t>
      </w:r>
      <w:bookmarkEnd w:id="721"/>
      <w:bookmarkEnd w:id="722"/>
      <w:bookmarkEnd w:id="723"/>
    </w:p>
    <w:tbl>
      <w:tblPr>
        <w:tblW w:w="5100" w:type="pct"/>
        <w:tblLayout w:type="fixed"/>
        <w:tblLook w:val="0000" w:firstRow="0" w:lastRow="0" w:firstColumn="0" w:lastColumn="0" w:noHBand="0" w:noVBand="0"/>
      </w:tblPr>
      <w:tblGrid>
        <w:gridCol w:w="988"/>
        <w:gridCol w:w="4586"/>
        <w:gridCol w:w="1277"/>
        <w:gridCol w:w="1255"/>
        <w:gridCol w:w="1715"/>
      </w:tblGrid>
      <w:tr w:rsidR="004D09B6" w:rsidRPr="00274B25" w14:paraId="42243159" w14:textId="77777777" w:rsidTr="00320BCD">
        <w:trPr>
          <w:cantSplit/>
          <w:tblHeader/>
        </w:trPr>
        <w:tc>
          <w:tcPr>
            <w:tcW w:w="503" w:type="pct"/>
            <w:tcBorders>
              <w:top w:val="single" w:sz="4" w:space="0" w:color="000000"/>
              <w:left w:val="single" w:sz="4" w:space="0" w:color="000000"/>
              <w:bottom w:val="single" w:sz="4" w:space="0" w:color="000000"/>
            </w:tcBorders>
            <w:shd w:val="clear" w:color="auto" w:fill="D8D8D8"/>
            <w:vAlign w:val="center"/>
          </w:tcPr>
          <w:p w14:paraId="1D57D731" w14:textId="77777777" w:rsidR="004D09B6" w:rsidRPr="00274B25" w:rsidRDefault="004D09B6" w:rsidP="00BF2AE3">
            <w:pPr>
              <w:spacing w:before="120"/>
              <w:jc w:val="center"/>
              <w:rPr>
                <w:rFonts w:cs="Tahoma"/>
                <w:b/>
                <w:szCs w:val="22"/>
              </w:rPr>
            </w:pPr>
            <w:r w:rsidRPr="00274B25">
              <w:rPr>
                <w:rFonts w:cs="Tahoma"/>
                <w:b/>
                <w:szCs w:val="22"/>
              </w:rPr>
              <w:t>Α/Α</w:t>
            </w:r>
          </w:p>
        </w:tc>
        <w:tc>
          <w:tcPr>
            <w:tcW w:w="2335" w:type="pct"/>
            <w:tcBorders>
              <w:top w:val="single" w:sz="4" w:space="0" w:color="000000"/>
              <w:left w:val="single" w:sz="4" w:space="0" w:color="000000"/>
              <w:bottom w:val="single" w:sz="4" w:space="0" w:color="000000"/>
            </w:tcBorders>
            <w:shd w:val="clear" w:color="auto" w:fill="D8D8D8"/>
            <w:vAlign w:val="center"/>
          </w:tcPr>
          <w:p w14:paraId="4DE741A0" w14:textId="77777777" w:rsidR="004D09B6" w:rsidRPr="00274B25" w:rsidRDefault="004D09B6" w:rsidP="00BF2AE3">
            <w:pPr>
              <w:spacing w:before="120"/>
              <w:jc w:val="center"/>
              <w:rPr>
                <w:rFonts w:cs="Tahoma"/>
                <w:b/>
                <w:szCs w:val="22"/>
              </w:rPr>
            </w:pPr>
            <w:r w:rsidRPr="00274B25">
              <w:rPr>
                <w:rFonts w:cs="Tahoma"/>
                <w:b/>
                <w:szCs w:val="22"/>
              </w:rPr>
              <w:t>ΠΡΟΔΙΑΓΡΑΦΗ</w:t>
            </w:r>
          </w:p>
        </w:tc>
        <w:tc>
          <w:tcPr>
            <w:tcW w:w="650" w:type="pct"/>
            <w:tcBorders>
              <w:top w:val="single" w:sz="4" w:space="0" w:color="000000"/>
              <w:left w:val="single" w:sz="4" w:space="0" w:color="000000"/>
              <w:bottom w:val="single" w:sz="4" w:space="0" w:color="000000"/>
            </w:tcBorders>
            <w:shd w:val="clear" w:color="auto" w:fill="D8D8D8"/>
            <w:vAlign w:val="center"/>
          </w:tcPr>
          <w:p w14:paraId="3BCD7443" w14:textId="77777777" w:rsidR="004D09B6" w:rsidRPr="00274B25" w:rsidRDefault="004D09B6" w:rsidP="00BF2AE3">
            <w:pPr>
              <w:spacing w:before="120"/>
              <w:jc w:val="center"/>
              <w:rPr>
                <w:rFonts w:cs="Tahoma"/>
                <w:b/>
                <w:szCs w:val="22"/>
              </w:rPr>
            </w:pPr>
            <w:r w:rsidRPr="00274B25">
              <w:rPr>
                <w:rFonts w:cs="Tahoma"/>
                <w:b/>
                <w:szCs w:val="22"/>
              </w:rPr>
              <w:t>ΑΠΑΙΤΗΣΗ</w:t>
            </w:r>
          </w:p>
        </w:tc>
        <w:tc>
          <w:tcPr>
            <w:tcW w:w="639" w:type="pct"/>
            <w:tcBorders>
              <w:top w:val="single" w:sz="4" w:space="0" w:color="000000"/>
              <w:left w:val="single" w:sz="4" w:space="0" w:color="000000"/>
              <w:bottom w:val="single" w:sz="4" w:space="0" w:color="000000"/>
            </w:tcBorders>
            <w:shd w:val="clear" w:color="auto" w:fill="D8D8D8"/>
            <w:vAlign w:val="center"/>
          </w:tcPr>
          <w:p w14:paraId="53F1FFB6" w14:textId="77777777" w:rsidR="004D09B6" w:rsidRPr="00274B25" w:rsidRDefault="004D09B6" w:rsidP="00BF2AE3">
            <w:pPr>
              <w:spacing w:before="120"/>
              <w:jc w:val="center"/>
              <w:rPr>
                <w:rFonts w:cs="Tahoma"/>
                <w:b/>
                <w:szCs w:val="22"/>
              </w:rPr>
            </w:pPr>
            <w:r w:rsidRPr="00274B25">
              <w:rPr>
                <w:rFonts w:cs="Tahoma"/>
                <w:b/>
                <w:szCs w:val="22"/>
              </w:rPr>
              <w:t>ΑΠΑΝΤΗΣΗ</w:t>
            </w:r>
          </w:p>
        </w:tc>
        <w:tc>
          <w:tcPr>
            <w:tcW w:w="87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5EBCD00" w14:textId="77777777" w:rsidR="004D09B6" w:rsidRPr="00274B25" w:rsidRDefault="004D09B6" w:rsidP="00BF2AE3">
            <w:pPr>
              <w:spacing w:before="120"/>
              <w:jc w:val="center"/>
              <w:rPr>
                <w:rFonts w:cs="Tahoma"/>
                <w:b/>
                <w:szCs w:val="22"/>
              </w:rPr>
            </w:pPr>
            <w:r w:rsidRPr="00274B25">
              <w:rPr>
                <w:rFonts w:cs="Tahoma"/>
                <w:b/>
                <w:szCs w:val="22"/>
              </w:rPr>
              <w:t>ΠΑΡΑΠΟΜΠΗ ΤΕΚΜΗΡΙΩΣΗΣ</w:t>
            </w:r>
          </w:p>
        </w:tc>
      </w:tr>
      <w:tr w:rsidR="006B1D3D" w:rsidRPr="00274B25" w14:paraId="385DC86B" w14:textId="77777777" w:rsidTr="00320BCD">
        <w:trPr>
          <w:cantSplit/>
        </w:trPr>
        <w:tc>
          <w:tcPr>
            <w:tcW w:w="503" w:type="pct"/>
            <w:tcBorders>
              <w:top w:val="single" w:sz="4" w:space="0" w:color="000000"/>
              <w:left w:val="single" w:sz="4" w:space="0" w:color="000000"/>
              <w:bottom w:val="single" w:sz="4" w:space="0" w:color="000000"/>
            </w:tcBorders>
            <w:shd w:val="clear" w:color="auto" w:fill="auto"/>
            <w:vAlign w:val="center"/>
          </w:tcPr>
          <w:p w14:paraId="0185ED97" w14:textId="77777777" w:rsidR="006B1D3D" w:rsidRPr="00274B25" w:rsidRDefault="006B1D3D" w:rsidP="00BF2AE3">
            <w:pPr>
              <w:numPr>
                <w:ilvl w:val="0"/>
                <w:numId w:val="68"/>
              </w:numPr>
              <w:tabs>
                <w:tab w:val="left" w:pos="0"/>
              </w:tabs>
              <w:snapToGrid w:val="0"/>
              <w:spacing w:before="120"/>
              <w:jc w:val="center"/>
              <w:rPr>
                <w:rFonts w:cs="Tahoma"/>
                <w:bCs/>
                <w:szCs w:val="22"/>
                <w:lang w:eastAsia="el-GR"/>
              </w:rPr>
            </w:pPr>
          </w:p>
        </w:tc>
        <w:tc>
          <w:tcPr>
            <w:tcW w:w="2335" w:type="pct"/>
            <w:tcBorders>
              <w:top w:val="single" w:sz="4" w:space="0" w:color="000000"/>
              <w:left w:val="single" w:sz="4" w:space="0" w:color="000000"/>
              <w:bottom w:val="single" w:sz="4" w:space="0" w:color="000000"/>
            </w:tcBorders>
            <w:shd w:val="clear" w:color="auto" w:fill="auto"/>
            <w:vAlign w:val="center"/>
          </w:tcPr>
          <w:p w14:paraId="09F86D8F" w14:textId="77777777" w:rsidR="006B1D3D" w:rsidRPr="00274B25" w:rsidRDefault="006B1D3D" w:rsidP="00BF2AE3">
            <w:pPr>
              <w:snapToGrid w:val="0"/>
              <w:spacing w:before="120"/>
              <w:rPr>
                <w:rFonts w:cs="Tahoma"/>
                <w:bCs/>
                <w:szCs w:val="22"/>
                <w:lang w:val="el-GR" w:eastAsia="el-GR"/>
              </w:rPr>
            </w:pPr>
            <w:r w:rsidRPr="00274B25">
              <w:rPr>
                <w:rFonts w:cs="Tahoma"/>
                <w:szCs w:val="22"/>
                <w:lang w:val="el-GR"/>
              </w:rPr>
              <w:t xml:space="preserve">δυνατότητας εισαγωγής/ τροποποίησης/ διαγραφής στο αποθετήριο ανοικτών δεδομένων </w:t>
            </w:r>
            <w:r w:rsidRPr="00274B25">
              <w:rPr>
                <w:rFonts w:cs="Tahoma"/>
                <w:szCs w:val="22"/>
                <w:lang w:val="en-US"/>
              </w:rPr>
              <w:t>data</w:t>
            </w:r>
            <w:r w:rsidRPr="00274B25">
              <w:rPr>
                <w:rFonts w:cs="Tahoma"/>
                <w:szCs w:val="22"/>
                <w:lang w:val="el-GR"/>
              </w:rPr>
              <w:t>.</w:t>
            </w:r>
            <w:r w:rsidRPr="00274B25">
              <w:rPr>
                <w:rFonts w:cs="Tahoma"/>
                <w:szCs w:val="22"/>
                <w:lang w:val="en-US"/>
              </w:rPr>
              <w:t>gov</w:t>
            </w:r>
            <w:r w:rsidRPr="00274B25">
              <w:rPr>
                <w:rFonts w:cs="Tahoma"/>
                <w:szCs w:val="22"/>
                <w:lang w:val="el-GR"/>
              </w:rPr>
              <w:t>.</w:t>
            </w:r>
            <w:r w:rsidRPr="00274B25">
              <w:rPr>
                <w:rFonts w:cs="Tahoma"/>
                <w:szCs w:val="22"/>
                <w:lang w:val="en-US"/>
              </w:rPr>
              <w:t>gr</w:t>
            </w:r>
            <w:r w:rsidRPr="00274B25">
              <w:rPr>
                <w:rFonts w:cs="Tahoma"/>
                <w:szCs w:val="22"/>
                <w:lang w:val="el-GR"/>
              </w:rPr>
              <w:t xml:space="preserve">, συνόλων ανοικτών δεδομένων μέσω κατάλληλου </w:t>
            </w:r>
            <w:r w:rsidRPr="00274B25">
              <w:rPr>
                <w:rFonts w:cs="Tahoma"/>
                <w:szCs w:val="22"/>
                <w:lang w:val="en-US"/>
              </w:rPr>
              <w:t>service</w:t>
            </w:r>
            <w:r w:rsidRPr="00274B25">
              <w:rPr>
                <w:rFonts w:cs="Tahoma"/>
                <w:szCs w:val="22"/>
                <w:lang w:val="el-GR"/>
              </w:rPr>
              <w:t>.</w:t>
            </w:r>
          </w:p>
        </w:tc>
        <w:tc>
          <w:tcPr>
            <w:tcW w:w="650" w:type="pct"/>
            <w:tcBorders>
              <w:top w:val="single" w:sz="4" w:space="0" w:color="000000"/>
              <w:left w:val="single" w:sz="4" w:space="0" w:color="000000"/>
              <w:bottom w:val="single" w:sz="4" w:space="0" w:color="000000"/>
            </w:tcBorders>
            <w:shd w:val="clear" w:color="auto" w:fill="auto"/>
            <w:vAlign w:val="center"/>
          </w:tcPr>
          <w:p w14:paraId="1A8FC72B" w14:textId="564E8EEC"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9" w:type="pct"/>
            <w:tcBorders>
              <w:top w:val="single" w:sz="4" w:space="0" w:color="000000"/>
              <w:left w:val="single" w:sz="4" w:space="0" w:color="000000"/>
              <w:bottom w:val="single" w:sz="4" w:space="0" w:color="000000"/>
            </w:tcBorders>
            <w:shd w:val="clear" w:color="auto" w:fill="auto"/>
            <w:vAlign w:val="center"/>
          </w:tcPr>
          <w:p w14:paraId="18D86ECA" w14:textId="77777777" w:rsidR="006B1D3D" w:rsidRPr="00274B25" w:rsidRDefault="006B1D3D" w:rsidP="00BF2AE3">
            <w:pPr>
              <w:snapToGrid w:val="0"/>
              <w:spacing w:before="120"/>
              <w:rPr>
                <w:rFonts w:cs="Tahoma"/>
                <w:bCs/>
                <w:szCs w:val="22"/>
                <w:lang w:val="el-GR" w:eastAsia="el-GR"/>
              </w:rPr>
            </w:pPr>
          </w:p>
        </w:tc>
        <w:tc>
          <w:tcPr>
            <w:tcW w:w="8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1EF304" w14:textId="77777777" w:rsidR="006B1D3D" w:rsidRPr="00274B25" w:rsidRDefault="006B1D3D" w:rsidP="00BF2AE3">
            <w:pPr>
              <w:snapToGrid w:val="0"/>
              <w:spacing w:before="120"/>
              <w:rPr>
                <w:rFonts w:cs="Tahoma"/>
                <w:bCs/>
                <w:szCs w:val="22"/>
                <w:lang w:val="el-GR" w:eastAsia="el-GR"/>
              </w:rPr>
            </w:pPr>
          </w:p>
        </w:tc>
      </w:tr>
      <w:tr w:rsidR="006B1D3D" w:rsidRPr="00274B25" w14:paraId="343E388B" w14:textId="77777777" w:rsidTr="00320BCD">
        <w:trPr>
          <w:cantSplit/>
        </w:trPr>
        <w:tc>
          <w:tcPr>
            <w:tcW w:w="503" w:type="pct"/>
            <w:tcBorders>
              <w:top w:val="single" w:sz="4" w:space="0" w:color="000000"/>
              <w:left w:val="single" w:sz="4" w:space="0" w:color="000000"/>
              <w:bottom w:val="single" w:sz="4" w:space="0" w:color="000000"/>
            </w:tcBorders>
            <w:shd w:val="clear" w:color="auto" w:fill="auto"/>
            <w:vAlign w:val="center"/>
          </w:tcPr>
          <w:p w14:paraId="00DE7882" w14:textId="77777777" w:rsidR="006B1D3D" w:rsidRPr="00274B25" w:rsidRDefault="006B1D3D" w:rsidP="00BF2AE3">
            <w:pPr>
              <w:numPr>
                <w:ilvl w:val="0"/>
                <w:numId w:val="68"/>
              </w:numPr>
              <w:tabs>
                <w:tab w:val="left" w:pos="0"/>
              </w:tabs>
              <w:snapToGrid w:val="0"/>
              <w:spacing w:before="120"/>
              <w:jc w:val="center"/>
              <w:rPr>
                <w:rFonts w:cs="Tahoma"/>
                <w:bCs/>
                <w:szCs w:val="22"/>
                <w:lang w:eastAsia="el-GR"/>
              </w:rPr>
            </w:pPr>
          </w:p>
        </w:tc>
        <w:tc>
          <w:tcPr>
            <w:tcW w:w="2335" w:type="pct"/>
            <w:tcBorders>
              <w:top w:val="single" w:sz="4" w:space="0" w:color="000000"/>
              <w:left w:val="single" w:sz="4" w:space="0" w:color="000000"/>
              <w:bottom w:val="single" w:sz="4" w:space="0" w:color="000000"/>
            </w:tcBorders>
            <w:shd w:val="clear" w:color="auto" w:fill="auto"/>
            <w:vAlign w:val="center"/>
          </w:tcPr>
          <w:p w14:paraId="71C1B936" w14:textId="77777777" w:rsidR="006B1D3D" w:rsidRPr="00274B25" w:rsidRDefault="006B1D3D" w:rsidP="00BF2AE3">
            <w:pPr>
              <w:snapToGrid w:val="0"/>
              <w:spacing w:before="120"/>
              <w:rPr>
                <w:rFonts w:cs="Tahoma"/>
                <w:szCs w:val="22"/>
                <w:lang w:val="el-GR"/>
              </w:rPr>
            </w:pPr>
            <w:r w:rsidRPr="00274B25">
              <w:rPr>
                <w:rFonts w:cs="Tahoma"/>
                <w:szCs w:val="22"/>
                <w:lang w:val="el-GR"/>
              </w:rPr>
              <w:t>Αυτόματη λειτουργία της διαδικασίας, δίχως ενδιάμεση παρέμβαση χρήστη.</w:t>
            </w:r>
          </w:p>
        </w:tc>
        <w:tc>
          <w:tcPr>
            <w:tcW w:w="650" w:type="pct"/>
            <w:tcBorders>
              <w:top w:val="single" w:sz="4" w:space="0" w:color="000000"/>
              <w:left w:val="single" w:sz="4" w:space="0" w:color="000000"/>
              <w:bottom w:val="single" w:sz="4" w:space="0" w:color="000000"/>
            </w:tcBorders>
            <w:shd w:val="clear" w:color="auto" w:fill="auto"/>
            <w:vAlign w:val="center"/>
          </w:tcPr>
          <w:p w14:paraId="2FEB5058" w14:textId="5B8A6D16"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9" w:type="pct"/>
            <w:tcBorders>
              <w:top w:val="single" w:sz="4" w:space="0" w:color="000000"/>
              <w:left w:val="single" w:sz="4" w:space="0" w:color="000000"/>
              <w:bottom w:val="single" w:sz="4" w:space="0" w:color="000000"/>
            </w:tcBorders>
            <w:shd w:val="clear" w:color="auto" w:fill="auto"/>
            <w:vAlign w:val="center"/>
          </w:tcPr>
          <w:p w14:paraId="71760B6B" w14:textId="77777777" w:rsidR="006B1D3D" w:rsidRPr="00274B25" w:rsidRDefault="006B1D3D" w:rsidP="00BF2AE3">
            <w:pPr>
              <w:snapToGrid w:val="0"/>
              <w:spacing w:before="120"/>
              <w:rPr>
                <w:rFonts w:cs="Tahoma"/>
                <w:bCs/>
                <w:szCs w:val="22"/>
                <w:lang w:val="el-GR" w:eastAsia="el-GR"/>
              </w:rPr>
            </w:pPr>
          </w:p>
        </w:tc>
        <w:tc>
          <w:tcPr>
            <w:tcW w:w="8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A104B3" w14:textId="77777777" w:rsidR="006B1D3D" w:rsidRPr="00274B25" w:rsidRDefault="006B1D3D" w:rsidP="00BF2AE3">
            <w:pPr>
              <w:snapToGrid w:val="0"/>
              <w:spacing w:before="120"/>
              <w:rPr>
                <w:rFonts w:cs="Tahoma"/>
                <w:bCs/>
                <w:szCs w:val="22"/>
                <w:lang w:val="el-GR" w:eastAsia="el-GR"/>
              </w:rPr>
            </w:pPr>
          </w:p>
        </w:tc>
      </w:tr>
      <w:tr w:rsidR="006B1D3D" w:rsidRPr="00274B25" w14:paraId="298EAE9B" w14:textId="77777777" w:rsidTr="00320BCD">
        <w:trPr>
          <w:cantSplit/>
        </w:trPr>
        <w:tc>
          <w:tcPr>
            <w:tcW w:w="503" w:type="pct"/>
            <w:tcBorders>
              <w:top w:val="single" w:sz="4" w:space="0" w:color="000000"/>
              <w:left w:val="single" w:sz="4" w:space="0" w:color="000000"/>
              <w:bottom w:val="single" w:sz="4" w:space="0" w:color="000000"/>
            </w:tcBorders>
            <w:shd w:val="clear" w:color="auto" w:fill="auto"/>
            <w:vAlign w:val="center"/>
          </w:tcPr>
          <w:p w14:paraId="520C0D74" w14:textId="77777777" w:rsidR="006B1D3D" w:rsidRPr="00274B25" w:rsidRDefault="006B1D3D" w:rsidP="00BF2AE3">
            <w:pPr>
              <w:numPr>
                <w:ilvl w:val="0"/>
                <w:numId w:val="68"/>
              </w:numPr>
              <w:tabs>
                <w:tab w:val="left" w:pos="0"/>
              </w:tabs>
              <w:snapToGrid w:val="0"/>
              <w:spacing w:before="120"/>
              <w:jc w:val="center"/>
              <w:rPr>
                <w:rFonts w:cs="Tahoma"/>
                <w:bCs/>
                <w:szCs w:val="22"/>
                <w:lang w:eastAsia="el-GR"/>
              </w:rPr>
            </w:pPr>
          </w:p>
        </w:tc>
        <w:tc>
          <w:tcPr>
            <w:tcW w:w="2335" w:type="pct"/>
            <w:tcBorders>
              <w:top w:val="single" w:sz="4" w:space="0" w:color="000000"/>
              <w:left w:val="single" w:sz="4" w:space="0" w:color="000000"/>
              <w:bottom w:val="single" w:sz="4" w:space="0" w:color="000000"/>
            </w:tcBorders>
            <w:shd w:val="clear" w:color="auto" w:fill="auto"/>
            <w:vAlign w:val="center"/>
          </w:tcPr>
          <w:p w14:paraId="336CF6A1" w14:textId="77777777" w:rsidR="006B1D3D" w:rsidRPr="00274B25" w:rsidRDefault="006B1D3D" w:rsidP="00BF2AE3">
            <w:pPr>
              <w:snapToGrid w:val="0"/>
              <w:spacing w:before="120"/>
              <w:rPr>
                <w:rFonts w:cs="Tahoma"/>
                <w:szCs w:val="22"/>
                <w:lang w:val="el-GR"/>
              </w:rPr>
            </w:pPr>
            <w:r w:rsidRPr="00274B25">
              <w:rPr>
                <w:rFonts w:cs="Tahoma"/>
                <w:bCs/>
                <w:szCs w:val="22"/>
                <w:lang w:val="el-GR"/>
              </w:rPr>
              <w:t>Τα σύνολα των δεδομένων θα λαμβάνονται αυτόματα από συγκεκριμένες περιοχές της ιστοσελίδας της Αρχής</w:t>
            </w:r>
          </w:p>
        </w:tc>
        <w:tc>
          <w:tcPr>
            <w:tcW w:w="650" w:type="pct"/>
            <w:tcBorders>
              <w:top w:val="single" w:sz="4" w:space="0" w:color="000000"/>
              <w:left w:val="single" w:sz="4" w:space="0" w:color="000000"/>
              <w:bottom w:val="single" w:sz="4" w:space="0" w:color="000000"/>
            </w:tcBorders>
            <w:shd w:val="clear" w:color="auto" w:fill="auto"/>
            <w:vAlign w:val="center"/>
          </w:tcPr>
          <w:p w14:paraId="763E5002" w14:textId="3C37B177"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9" w:type="pct"/>
            <w:tcBorders>
              <w:top w:val="single" w:sz="4" w:space="0" w:color="000000"/>
              <w:left w:val="single" w:sz="4" w:space="0" w:color="000000"/>
              <w:bottom w:val="single" w:sz="4" w:space="0" w:color="000000"/>
            </w:tcBorders>
            <w:shd w:val="clear" w:color="auto" w:fill="auto"/>
            <w:vAlign w:val="center"/>
          </w:tcPr>
          <w:p w14:paraId="4F904E8B" w14:textId="77777777" w:rsidR="006B1D3D" w:rsidRPr="00274B25" w:rsidRDefault="006B1D3D" w:rsidP="00BF2AE3">
            <w:pPr>
              <w:snapToGrid w:val="0"/>
              <w:spacing w:before="120"/>
              <w:rPr>
                <w:rFonts w:cs="Tahoma"/>
                <w:bCs/>
                <w:szCs w:val="22"/>
                <w:lang w:val="el-GR" w:eastAsia="el-GR"/>
              </w:rPr>
            </w:pPr>
          </w:p>
        </w:tc>
        <w:tc>
          <w:tcPr>
            <w:tcW w:w="8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220109" w14:textId="77777777" w:rsidR="006B1D3D" w:rsidRPr="00274B25" w:rsidRDefault="006B1D3D" w:rsidP="00BF2AE3">
            <w:pPr>
              <w:snapToGrid w:val="0"/>
              <w:spacing w:before="120"/>
              <w:rPr>
                <w:rFonts w:cs="Tahoma"/>
                <w:bCs/>
                <w:szCs w:val="22"/>
                <w:lang w:val="el-GR" w:eastAsia="el-GR"/>
              </w:rPr>
            </w:pPr>
          </w:p>
        </w:tc>
      </w:tr>
      <w:tr w:rsidR="006B1D3D" w:rsidRPr="00274B25" w14:paraId="7D2BDFA7" w14:textId="77777777" w:rsidTr="00320BCD">
        <w:trPr>
          <w:cantSplit/>
        </w:trPr>
        <w:tc>
          <w:tcPr>
            <w:tcW w:w="503" w:type="pct"/>
            <w:tcBorders>
              <w:top w:val="single" w:sz="4" w:space="0" w:color="000000"/>
              <w:left w:val="single" w:sz="4" w:space="0" w:color="000000"/>
              <w:bottom w:val="single" w:sz="4" w:space="0" w:color="000000"/>
            </w:tcBorders>
            <w:shd w:val="clear" w:color="auto" w:fill="auto"/>
            <w:vAlign w:val="center"/>
          </w:tcPr>
          <w:p w14:paraId="61CD3F5B" w14:textId="77777777" w:rsidR="006B1D3D" w:rsidRPr="00274B25" w:rsidRDefault="006B1D3D" w:rsidP="00BF2AE3">
            <w:pPr>
              <w:numPr>
                <w:ilvl w:val="0"/>
                <w:numId w:val="68"/>
              </w:numPr>
              <w:tabs>
                <w:tab w:val="left" w:pos="0"/>
              </w:tabs>
              <w:snapToGrid w:val="0"/>
              <w:spacing w:before="120"/>
              <w:jc w:val="center"/>
              <w:rPr>
                <w:rFonts w:cs="Tahoma"/>
                <w:bCs/>
                <w:szCs w:val="22"/>
                <w:lang w:eastAsia="el-GR"/>
              </w:rPr>
            </w:pPr>
          </w:p>
        </w:tc>
        <w:tc>
          <w:tcPr>
            <w:tcW w:w="2335" w:type="pct"/>
            <w:tcBorders>
              <w:top w:val="single" w:sz="4" w:space="0" w:color="000000"/>
              <w:left w:val="single" w:sz="4" w:space="0" w:color="000000"/>
              <w:bottom w:val="single" w:sz="4" w:space="0" w:color="000000"/>
            </w:tcBorders>
            <w:shd w:val="clear" w:color="auto" w:fill="auto"/>
            <w:vAlign w:val="center"/>
          </w:tcPr>
          <w:p w14:paraId="1A04781A" w14:textId="23DE5AEC" w:rsidR="006B1D3D" w:rsidRPr="00274B25" w:rsidRDefault="006B1D3D" w:rsidP="00BF2AE3">
            <w:pPr>
              <w:snapToGrid w:val="0"/>
              <w:spacing w:before="120"/>
              <w:rPr>
                <w:rFonts w:cs="Tahoma"/>
                <w:szCs w:val="22"/>
                <w:lang w:val="el-GR"/>
              </w:rPr>
            </w:pPr>
            <w:r w:rsidRPr="00274B25">
              <w:rPr>
                <w:rFonts w:cs="Tahoma"/>
                <w:bCs/>
                <w:szCs w:val="22"/>
                <w:lang w:val="el-GR"/>
              </w:rPr>
              <w:t>Αυτόματη μεταφόρτωση των δεδομένων περιοδικά ανάλογα με το είδος τους</w:t>
            </w:r>
          </w:p>
        </w:tc>
        <w:tc>
          <w:tcPr>
            <w:tcW w:w="650" w:type="pct"/>
            <w:tcBorders>
              <w:top w:val="single" w:sz="4" w:space="0" w:color="000000"/>
              <w:left w:val="single" w:sz="4" w:space="0" w:color="000000"/>
              <w:bottom w:val="single" w:sz="4" w:space="0" w:color="000000"/>
            </w:tcBorders>
            <w:shd w:val="clear" w:color="auto" w:fill="auto"/>
            <w:vAlign w:val="center"/>
          </w:tcPr>
          <w:p w14:paraId="38804274" w14:textId="7403F955"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9" w:type="pct"/>
            <w:tcBorders>
              <w:top w:val="single" w:sz="4" w:space="0" w:color="000000"/>
              <w:left w:val="single" w:sz="4" w:space="0" w:color="000000"/>
              <w:bottom w:val="single" w:sz="4" w:space="0" w:color="000000"/>
            </w:tcBorders>
            <w:shd w:val="clear" w:color="auto" w:fill="auto"/>
            <w:vAlign w:val="center"/>
          </w:tcPr>
          <w:p w14:paraId="2B824125" w14:textId="77777777" w:rsidR="006B1D3D" w:rsidRPr="00274B25" w:rsidRDefault="006B1D3D" w:rsidP="00BF2AE3">
            <w:pPr>
              <w:snapToGrid w:val="0"/>
              <w:spacing w:before="120"/>
              <w:rPr>
                <w:rFonts w:cs="Tahoma"/>
                <w:bCs/>
                <w:szCs w:val="22"/>
                <w:lang w:val="el-GR" w:eastAsia="el-GR"/>
              </w:rPr>
            </w:pPr>
          </w:p>
        </w:tc>
        <w:tc>
          <w:tcPr>
            <w:tcW w:w="8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09FC96" w14:textId="77777777" w:rsidR="006B1D3D" w:rsidRPr="00274B25" w:rsidRDefault="006B1D3D" w:rsidP="00BF2AE3">
            <w:pPr>
              <w:snapToGrid w:val="0"/>
              <w:spacing w:before="120"/>
              <w:rPr>
                <w:rFonts w:cs="Tahoma"/>
                <w:bCs/>
                <w:szCs w:val="22"/>
                <w:lang w:val="el-GR" w:eastAsia="el-GR"/>
              </w:rPr>
            </w:pPr>
          </w:p>
        </w:tc>
      </w:tr>
      <w:tr w:rsidR="006B1D3D" w:rsidRPr="00274B25" w14:paraId="06701687" w14:textId="77777777" w:rsidTr="00320BCD">
        <w:trPr>
          <w:cantSplit/>
        </w:trPr>
        <w:tc>
          <w:tcPr>
            <w:tcW w:w="503" w:type="pct"/>
            <w:tcBorders>
              <w:top w:val="single" w:sz="4" w:space="0" w:color="000000"/>
              <w:left w:val="single" w:sz="4" w:space="0" w:color="000000"/>
              <w:bottom w:val="single" w:sz="4" w:space="0" w:color="000000"/>
            </w:tcBorders>
            <w:shd w:val="clear" w:color="auto" w:fill="auto"/>
            <w:vAlign w:val="center"/>
          </w:tcPr>
          <w:p w14:paraId="17300FB8" w14:textId="77777777" w:rsidR="006B1D3D" w:rsidRPr="00274B25" w:rsidRDefault="006B1D3D" w:rsidP="00BF2AE3">
            <w:pPr>
              <w:numPr>
                <w:ilvl w:val="0"/>
                <w:numId w:val="68"/>
              </w:numPr>
              <w:tabs>
                <w:tab w:val="left" w:pos="0"/>
              </w:tabs>
              <w:snapToGrid w:val="0"/>
              <w:spacing w:before="120"/>
              <w:jc w:val="center"/>
              <w:rPr>
                <w:rFonts w:cs="Tahoma"/>
                <w:bCs/>
                <w:szCs w:val="22"/>
                <w:lang w:eastAsia="el-GR"/>
              </w:rPr>
            </w:pPr>
          </w:p>
        </w:tc>
        <w:tc>
          <w:tcPr>
            <w:tcW w:w="2335" w:type="pct"/>
            <w:tcBorders>
              <w:top w:val="single" w:sz="4" w:space="0" w:color="000000"/>
              <w:left w:val="single" w:sz="4" w:space="0" w:color="000000"/>
              <w:bottom w:val="single" w:sz="4" w:space="0" w:color="000000"/>
            </w:tcBorders>
            <w:shd w:val="clear" w:color="auto" w:fill="auto"/>
            <w:vAlign w:val="center"/>
          </w:tcPr>
          <w:p w14:paraId="29D7B7AC" w14:textId="77777777" w:rsidR="006B1D3D" w:rsidRPr="00274B25" w:rsidRDefault="006B1D3D" w:rsidP="00BF2AE3">
            <w:pPr>
              <w:snapToGrid w:val="0"/>
              <w:spacing w:before="120"/>
              <w:rPr>
                <w:rFonts w:cs="Tahoma"/>
                <w:bCs/>
                <w:szCs w:val="22"/>
                <w:lang w:val="el-GR"/>
              </w:rPr>
            </w:pPr>
            <w:r w:rsidRPr="00274B25">
              <w:rPr>
                <w:rFonts w:cs="Tahoma"/>
                <w:bCs/>
                <w:szCs w:val="22"/>
                <w:lang w:val="el-GR"/>
              </w:rPr>
              <w:t>Υποστήριξη περιοδικότητας ανάρτησης για μηνιαία, εξαμηνιαία και ετήσια ανάρτηση</w:t>
            </w:r>
          </w:p>
        </w:tc>
        <w:tc>
          <w:tcPr>
            <w:tcW w:w="650" w:type="pct"/>
            <w:tcBorders>
              <w:top w:val="single" w:sz="4" w:space="0" w:color="000000"/>
              <w:left w:val="single" w:sz="4" w:space="0" w:color="000000"/>
              <w:bottom w:val="single" w:sz="4" w:space="0" w:color="000000"/>
            </w:tcBorders>
            <w:shd w:val="clear" w:color="auto" w:fill="auto"/>
            <w:vAlign w:val="center"/>
          </w:tcPr>
          <w:p w14:paraId="53AE134E" w14:textId="1345978D"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9" w:type="pct"/>
            <w:tcBorders>
              <w:top w:val="single" w:sz="4" w:space="0" w:color="000000"/>
              <w:left w:val="single" w:sz="4" w:space="0" w:color="000000"/>
              <w:bottom w:val="single" w:sz="4" w:space="0" w:color="000000"/>
            </w:tcBorders>
            <w:shd w:val="clear" w:color="auto" w:fill="auto"/>
            <w:vAlign w:val="center"/>
          </w:tcPr>
          <w:p w14:paraId="58277EA9" w14:textId="77777777" w:rsidR="006B1D3D" w:rsidRPr="00274B25" w:rsidRDefault="006B1D3D" w:rsidP="00BF2AE3">
            <w:pPr>
              <w:snapToGrid w:val="0"/>
              <w:spacing w:before="120"/>
              <w:rPr>
                <w:rFonts w:cs="Tahoma"/>
                <w:bCs/>
                <w:szCs w:val="22"/>
                <w:lang w:val="el-GR" w:eastAsia="el-GR"/>
              </w:rPr>
            </w:pPr>
          </w:p>
        </w:tc>
        <w:tc>
          <w:tcPr>
            <w:tcW w:w="8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3305BD" w14:textId="77777777" w:rsidR="006B1D3D" w:rsidRPr="00274B25" w:rsidRDefault="006B1D3D" w:rsidP="00BF2AE3">
            <w:pPr>
              <w:snapToGrid w:val="0"/>
              <w:spacing w:before="120"/>
              <w:rPr>
                <w:rFonts w:cs="Tahoma"/>
                <w:bCs/>
                <w:szCs w:val="22"/>
                <w:lang w:val="el-GR" w:eastAsia="el-GR"/>
              </w:rPr>
            </w:pPr>
          </w:p>
        </w:tc>
      </w:tr>
      <w:tr w:rsidR="006B1D3D" w:rsidRPr="00274B25" w14:paraId="5BB3C03D" w14:textId="77777777" w:rsidTr="00320BCD">
        <w:trPr>
          <w:cantSplit/>
        </w:trPr>
        <w:tc>
          <w:tcPr>
            <w:tcW w:w="503" w:type="pct"/>
            <w:tcBorders>
              <w:top w:val="single" w:sz="4" w:space="0" w:color="000000"/>
              <w:left w:val="single" w:sz="4" w:space="0" w:color="000000"/>
              <w:bottom w:val="single" w:sz="4" w:space="0" w:color="000000"/>
            </w:tcBorders>
            <w:shd w:val="clear" w:color="auto" w:fill="auto"/>
            <w:vAlign w:val="center"/>
          </w:tcPr>
          <w:p w14:paraId="151CFE0E" w14:textId="77777777" w:rsidR="006B1D3D" w:rsidRPr="00274B25" w:rsidRDefault="006B1D3D" w:rsidP="00BF2AE3">
            <w:pPr>
              <w:numPr>
                <w:ilvl w:val="0"/>
                <w:numId w:val="68"/>
              </w:numPr>
              <w:tabs>
                <w:tab w:val="left" w:pos="0"/>
              </w:tabs>
              <w:snapToGrid w:val="0"/>
              <w:spacing w:before="120"/>
              <w:jc w:val="center"/>
              <w:rPr>
                <w:rFonts w:cs="Tahoma"/>
                <w:bCs/>
                <w:szCs w:val="22"/>
                <w:lang w:eastAsia="el-GR"/>
              </w:rPr>
            </w:pPr>
          </w:p>
        </w:tc>
        <w:tc>
          <w:tcPr>
            <w:tcW w:w="2335" w:type="pct"/>
            <w:tcBorders>
              <w:top w:val="single" w:sz="4" w:space="0" w:color="000000"/>
              <w:left w:val="single" w:sz="4" w:space="0" w:color="000000"/>
              <w:bottom w:val="single" w:sz="4" w:space="0" w:color="000000"/>
            </w:tcBorders>
            <w:shd w:val="clear" w:color="auto" w:fill="auto"/>
            <w:vAlign w:val="center"/>
          </w:tcPr>
          <w:p w14:paraId="144B1DBB" w14:textId="77777777" w:rsidR="006B1D3D" w:rsidRPr="00274B25" w:rsidRDefault="006B1D3D" w:rsidP="00BF2AE3">
            <w:pPr>
              <w:snapToGrid w:val="0"/>
              <w:spacing w:before="120"/>
              <w:rPr>
                <w:rFonts w:cs="Tahoma"/>
                <w:bCs/>
                <w:szCs w:val="22"/>
                <w:lang w:val="el-GR"/>
              </w:rPr>
            </w:pPr>
            <w:r w:rsidRPr="00274B25">
              <w:rPr>
                <w:rFonts w:cs="Tahoma"/>
                <w:bCs/>
                <w:szCs w:val="22"/>
                <w:lang w:val="el-GR"/>
              </w:rPr>
              <w:t xml:space="preserve">Αυτόματη εισαγωγή των απαιτούμενων στοιχείων και μεταδεδομένων για κάθε σύνολο δεδομένων κατά την ανάρτησή του στο </w:t>
            </w:r>
            <w:r w:rsidRPr="00274B25">
              <w:rPr>
                <w:rFonts w:cs="Tahoma"/>
                <w:bCs/>
                <w:szCs w:val="22"/>
                <w:lang w:val="en-US"/>
              </w:rPr>
              <w:t>data</w:t>
            </w:r>
            <w:r w:rsidRPr="00274B25">
              <w:rPr>
                <w:rFonts w:cs="Tahoma"/>
                <w:bCs/>
                <w:szCs w:val="22"/>
                <w:lang w:val="el-GR"/>
              </w:rPr>
              <w:t>.</w:t>
            </w:r>
            <w:r w:rsidRPr="00274B25">
              <w:rPr>
                <w:rFonts w:cs="Tahoma"/>
                <w:bCs/>
                <w:szCs w:val="22"/>
                <w:lang w:val="en-US"/>
              </w:rPr>
              <w:t>gov</w:t>
            </w:r>
            <w:r w:rsidRPr="00274B25">
              <w:rPr>
                <w:rFonts w:cs="Tahoma"/>
                <w:bCs/>
                <w:szCs w:val="22"/>
                <w:lang w:val="el-GR"/>
              </w:rPr>
              <w:t>.</w:t>
            </w:r>
            <w:r w:rsidRPr="00274B25">
              <w:rPr>
                <w:rFonts w:cs="Tahoma"/>
                <w:bCs/>
                <w:szCs w:val="22"/>
                <w:lang w:val="en-US"/>
              </w:rPr>
              <w:t>gr</w:t>
            </w:r>
          </w:p>
        </w:tc>
        <w:tc>
          <w:tcPr>
            <w:tcW w:w="650" w:type="pct"/>
            <w:tcBorders>
              <w:top w:val="single" w:sz="4" w:space="0" w:color="000000"/>
              <w:left w:val="single" w:sz="4" w:space="0" w:color="000000"/>
              <w:bottom w:val="single" w:sz="4" w:space="0" w:color="000000"/>
            </w:tcBorders>
            <w:shd w:val="clear" w:color="auto" w:fill="auto"/>
            <w:vAlign w:val="center"/>
          </w:tcPr>
          <w:p w14:paraId="20C03CB8" w14:textId="2710D750"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9" w:type="pct"/>
            <w:tcBorders>
              <w:top w:val="single" w:sz="4" w:space="0" w:color="000000"/>
              <w:left w:val="single" w:sz="4" w:space="0" w:color="000000"/>
              <w:bottom w:val="single" w:sz="4" w:space="0" w:color="000000"/>
            </w:tcBorders>
            <w:shd w:val="clear" w:color="auto" w:fill="auto"/>
            <w:vAlign w:val="center"/>
          </w:tcPr>
          <w:p w14:paraId="09E611A6" w14:textId="77777777" w:rsidR="006B1D3D" w:rsidRPr="00274B25" w:rsidRDefault="006B1D3D" w:rsidP="00BF2AE3">
            <w:pPr>
              <w:snapToGrid w:val="0"/>
              <w:spacing w:before="120"/>
              <w:rPr>
                <w:rFonts w:cs="Tahoma"/>
                <w:bCs/>
                <w:szCs w:val="22"/>
                <w:lang w:val="el-GR" w:eastAsia="el-GR"/>
              </w:rPr>
            </w:pPr>
          </w:p>
        </w:tc>
        <w:tc>
          <w:tcPr>
            <w:tcW w:w="8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3FC6A0" w14:textId="77777777" w:rsidR="006B1D3D" w:rsidRPr="00274B25" w:rsidRDefault="006B1D3D" w:rsidP="00BF2AE3">
            <w:pPr>
              <w:snapToGrid w:val="0"/>
              <w:spacing w:before="120"/>
              <w:rPr>
                <w:rFonts w:cs="Tahoma"/>
                <w:bCs/>
                <w:szCs w:val="22"/>
                <w:lang w:val="el-GR" w:eastAsia="el-GR"/>
              </w:rPr>
            </w:pPr>
          </w:p>
        </w:tc>
      </w:tr>
      <w:tr w:rsidR="006B1D3D" w:rsidRPr="00274B25" w14:paraId="386F65D1" w14:textId="77777777" w:rsidTr="00320BCD">
        <w:trPr>
          <w:cantSplit/>
        </w:trPr>
        <w:tc>
          <w:tcPr>
            <w:tcW w:w="503" w:type="pct"/>
            <w:tcBorders>
              <w:top w:val="single" w:sz="4" w:space="0" w:color="000000"/>
              <w:left w:val="single" w:sz="4" w:space="0" w:color="000000"/>
              <w:bottom w:val="single" w:sz="4" w:space="0" w:color="000000"/>
            </w:tcBorders>
            <w:shd w:val="clear" w:color="auto" w:fill="auto"/>
            <w:vAlign w:val="center"/>
          </w:tcPr>
          <w:p w14:paraId="19E2D561" w14:textId="77777777" w:rsidR="006B1D3D" w:rsidRPr="00274B25" w:rsidRDefault="006B1D3D" w:rsidP="00BF2AE3">
            <w:pPr>
              <w:numPr>
                <w:ilvl w:val="0"/>
                <w:numId w:val="68"/>
              </w:numPr>
              <w:tabs>
                <w:tab w:val="left" w:pos="0"/>
              </w:tabs>
              <w:snapToGrid w:val="0"/>
              <w:spacing w:before="120"/>
              <w:jc w:val="center"/>
              <w:rPr>
                <w:rFonts w:cs="Tahoma"/>
                <w:bCs/>
                <w:szCs w:val="22"/>
                <w:lang w:eastAsia="el-GR"/>
              </w:rPr>
            </w:pPr>
          </w:p>
        </w:tc>
        <w:tc>
          <w:tcPr>
            <w:tcW w:w="2335" w:type="pct"/>
            <w:tcBorders>
              <w:top w:val="single" w:sz="4" w:space="0" w:color="000000"/>
              <w:left w:val="single" w:sz="4" w:space="0" w:color="000000"/>
              <w:bottom w:val="single" w:sz="4" w:space="0" w:color="000000"/>
            </w:tcBorders>
            <w:shd w:val="clear" w:color="auto" w:fill="auto"/>
            <w:vAlign w:val="center"/>
          </w:tcPr>
          <w:p w14:paraId="2E20AF53" w14:textId="125EFCD7" w:rsidR="006B1D3D" w:rsidRPr="00274B25" w:rsidRDefault="006B1D3D" w:rsidP="00BF2AE3">
            <w:pPr>
              <w:snapToGrid w:val="0"/>
              <w:spacing w:before="120"/>
              <w:rPr>
                <w:rFonts w:cs="Tahoma"/>
                <w:bCs/>
                <w:szCs w:val="22"/>
                <w:lang w:val="el-GR"/>
              </w:rPr>
            </w:pPr>
            <w:r w:rsidRPr="00274B25">
              <w:rPr>
                <w:rFonts w:cs="Tahoma"/>
                <w:szCs w:val="22"/>
                <w:lang w:val="el-GR"/>
              </w:rPr>
              <w:t>Τα σύνολα δεδομένων θα ακολουθούν τον μορφότυπο που θα έχουν τα πρωτότυπα αναρτημένα στην ιστοσελίδα</w:t>
            </w:r>
          </w:p>
        </w:tc>
        <w:tc>
          <w:tcPr>
            <w:tcW w:w="650" w:type="pct"/>
            <w:tcBorders>
              <w:top w:val="single" w:sz="4" w:space="0" w:color="000000"/>
              <w:left w:val="single" w:sz="4" w:space="0" w:color="000000"/>
              <w:bottom w:val="single" w:sz="4" w:space="0" w:color="000000"/>
            </w:tcBorders>
            <w:shd w:val="clear" w:color="auto" w:fill="auto"/>
            <w:vAlign w:val="center"/>
          </w:tcPr>
          <w:p w14:paraId="36F2C8C3" w14:textId="25045294"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9" w:type="pct"/>
            <w:tcBorders>
              <w:top w:val="single" w:sz="4" w:space="0" w:color="000000"/>
              <w:left w:val="single" w:sz="4" w:space="0" w:color="000000"/>
              <w:bottom w:val="single" w:sz="4" w:space="0" w:color="000000"/>
            </w:tcBorders>
            <w:shd w:val="clear" w:color="auto" w:fill="auto"/>
            <w:vAlign w:val="center"/>
          </w:tcPr>
          <w:p w14:paraId="1B0CB0DE" w14:textId="77777777" w:rsidR="006B1D3D" w:rsidRPr="00274B25" w:rsidRDefault="006B1D3D" w:rsidP="00BF2AE3">
            <w:pPr>
              <w:snapToGrid w:val="0"/>
              <w:spacing w:before="120"/>
              <w:rPr>
                <w:rFonts w:cs="Tahoma"/>
                <w:bCs/>
                <w:szCs w:val="22"/>
                <w:lang w:val="el-GR" w:eastAsia="el-GR"/>
              </w:rPr>
            </w:pPr>
          </w:p>
        </w:tc>
        <w:tc>
          <w:tcPr>
            <w:tcW w:w="8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E9E7D3" w14:textId="77777777" w:rsidR="006B1D3D" w:rsidRPr="00274B25" w:rsidRDefault="006B1D3D" w:rsidP="00BF2AE3">
            <w:pPr>
              <w:snapToGrid w:val="0"/>
              <w:spacing w:before="120"/>
              <w:rPr>
                <w:rFonts w:cs="Tahoma"/>
                <w:bCs/>
                <w:szCs w:val="22"/>
                <w:lang w:val="el-GR" w:eastAsia="el-GR"/>
              </w:rPr>
            </w:pPr>
          </w:p>
        </w:tc>
      </w:tr>
      <w:tr w:rsidR="006B1D3D" w:rsidRPr="00274B25" w14:paraId="1DC9CE3B" w14:textId="77777777" w:rsidTr="00320BCD">
        <w:trPr>
          <w:cantSplit/>
        </w:trPr>
        <w:tc>
          <w:tcPr>
            <w:tcW w:w="503" w:type="pct"/>
            <w:tcBorders>
              <w:top w:val="single" w:sz="4" w:space="0" w:color="000000"/>
              <w:left w:val="single" w:sz="4" w:space="0" w:color="000000"/>
              <w:bottom w:val="single" w:sz="4" w:space="0" w:color="000000"/>
            </w:tcBorders>
            <w:shd w:val="clear" w:color="auto" w:fill="auto"/>
            <w:vAlign w:val="center"/>
          </w:tcPr>
          <w:p w14:paraId="24A1C670" w14:textId="77777777" w:rsidR="006B1D3D" w:rsidRPr="00274B25" w:rsidRDefault="006B1D3D" w:rsidP="00BF2AE3">
            <w:pPr>
              <w:numPr>
                <w:ilvl w:val="0"/>
                <w:numId w:val="68"/>
              </w:numPr>
              <w:tabs>
                <w:tab w:val="left" w:pos="0"/>
              </w:tabs>
              <w:snapToGrid w:val="0"/>
              <w:spacing w:before="120"/>
              <w:jc w:val="center"/>
              <w:rPr>
                <w:rFonts w:cs="Tahoma"/>
                <w:bCs/>
                <w:szCs w:val="22"/>
                <w:lang w:eastAsia="el-GR"/>
              </w:rPr>
            </w:pPr>
          </w:p>
        </w:tc>
        <w:tc>
          <w:tcPr>
            <w:tcW w:w="2335" w:type="pct"/>
            <w:tcBorders>
              <w:top w:val="single" w:sz="4" w:space="0" w:color="000000"/>
              <w:left w:val="single" w:sz="4" w:space="0" w:color="000000"/>
              <w:bottom w:val="single" w:sz="4" w:space="0" w:color="000000"/>
            </w:tcBorders>
            <w:shd w:val="clear" w:color="auto" w:fill="auto"/>
            <w:vAlign w:val="center"/>
          </w:tcPr>
          <w:p w14:paraId="6D468369" w14:textId="77777777" w:rsidR="006B1D3D" w:rsidRPr="00274B25" w:rsidRDefault="006B1D3D" w:rsidP="00BF2AE3">
            <w:pPr>
              <w:snapToGrid w:val="0"/>
              <w:spacing w:before="120"/>
              <w:rPr>
                <w:rFonts w:cs="Tahoma"/>
                <w:szCs w:val="22"/>
                <w:lang w:val="el-GR"/>
              </w:rPr>
            </w:pPr>
            <w:r w:rsidRPr="00274B25">
              <w:rPr>
                <w:rFonts w:cs="Tahoma"/>
                <w:szCs w:val="22"/>
                <w:lang w:val="el-GR"/>
              </w:rPr>
              <w:t xml:space="preserve">Δυνατότητα αυτόματης αναγνώρισης νέων συνόλων δεδομένων στις προκαθορισμένες περιοχές και ανάρτησή τους στο </w:t>
            </w:r>
            <w:r w:rsidRPr="00274B25">
              <w:rPr>
                <w:rFonts w:cs="Tahoma"/>
                <w:szCs w:val="22"/>
                <w:lang w:val="en-US"/>
              </w:rPr>
              <w:t>data</w:t>
            </w:r>
            <w:r w:rsidRPr="00274B25">
              <w:rPr>
                <w:rFonts w:cs="Tahoma"/>
                <w:szCs w:val="22"/>
                <w:lang w:val="el-GR"/>
              </w:rPr>
              <w:t>.</w:t>
            </w:r>
            <w:r w:rsidRPr="00274B25">
              <w:rPr>
                <w:rFonts w:cs="Tahoma"/>
                <w:szCs w:val="22"/>
                <w:lang w:val="en-US"/>
              </w:rPr>
              <w:t>gov</w:t>
            </w:r>
            <w:r w:rsidRPr="00274B25">
              <w:rPr>
                <w:rFonts w:cs="Tahoma"/>
                <w:szCs w:val="22"/>
                <w:lang w:val="el-GR"/>
              </w:rPr>
              <w:t>.</w:t>
            </w:r>
            <w:r w:rsidRPr="00274B25">
              <w:rPr>
                <w:rFonts w:cs="Tahoma"/>
                <w:szCs w:val="22"/>
                <w:lang w:val="en-US"/>
              </w:rPr>
              <w:t>gr</w:t>
            </w:r>
            <w:r w:rsidRPr="00274B25">
              <w:rPr>
                <w:rFonts w:cs="Tahoma"/>
                <w:szCs w:val="22"/>
                <w:lang w:val="el-GR"/>
              </w:rPr>
              <w:t xml:space="preserve"> δίχως να απαιτείται περεταίρω τροποποίηση των δεδομένων ή του υποσυστήματος.</w:t>
            </w:r>
          </w:p>
        </w:tc>
        <w:tc>
          <w:tcPr>
            <w:tcW w:w="650" w:type="pct"/>
            <w:tcBorders>
              <w:top w:val="single" w:sz="4" w:space="0" w:color="000000"/>
              <w:left w:val="single" w:sz="4" w:space="0" w:color="000000"/>
              <w:bottom w:val="single" w:sz="4" w:space="0" w:color="000000"/>
            </w:tcBorders>
            <w:shd w:val="clear" w:color="auto" w:fill="auto"/>
            <w:vAlign w:val="center"/>
          </w:tcPr>
          <w:p w14:paraId="452C5359" w14:textId="14862AA5" w:rsidR="006B1D3D" w:rsidRPr="00274B25" w:rsidRDefault="006B1D3D" w:rsidP="00BF2AE3">
            <w:pPr>
              <w:snapToGrid w:val="0"/>
              <w:spacing w:before="120"/>
              <w:jc w:val="center"/>
              <w:rPr>
                <w:rFonts w:cs="Tahoma"/>
                <w:bCs/>
                <w:szCs w:val="22"/>
                <w:lang w:val="el-GR" w:eastAsia="el-GR"/>
              </w:rPr>
            </w:pPr>
            <w:r w:rsidRPr="00274B25">
              <w:rPr>
                <w:rFonts w:cs="Tahoma"/>
                <w:bCs/>
                <w:szCs w:val="22"/>
                <w:lang w:val="el-GR" w:eastAsia="el-GR"/>
              </w:rPr>
              <w:t>ΝΑΙ</w:t>
            </w:r>
          </w:p>
        </w:tc>
        <w:tc>
          <w:tcPr>
            <w:tcW w:w="639" w:type="pct"/>
            <w:tcBorders>
              <w:top w:val="single" w:sz="4" w:space="0" w:color="000000"/>
              <w:left w:val="single" w:sz="4" w:space="0" w:color="000000"/>
              <w:bottom w:val="single" w:sz="4" w:space="0" w:color="000000"/>
            </w:tcBorders>
            <w:shd w:val="clear" w:color="auto" w:fill="auto"/>
            <w:vAlign w:val="center"/>
          </w:tcPr>
          <w:p w14:paraId="50864F14" w14:textId="77777777" w:rsidR="006B1D3D" w:rsidRPr="00274B25" w:rsidRDefault="006B1D3D" w:rsidP="00BF2AE3">
            <w:pPr>
              <w:snapToGrid w:val="0"/>
              <w:spacing w:before="120"/>
              <w:rPr>
                <w:rFonts w:cs="Tahoma"/>
                <w:bCs/>
                <w:szCs w:val="22"/>
                <w:lang w:val="el-GR" w:eastAsia="el-GR"/>
              </w:rPr>
            </w:pPr>
          </w:p>
        </w:tc>
        <w:tc>
          <w:tcPr>
            <w:tcW w:w="8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94929F" w14:textId="77777777" w:rsidR="006B1D3D" w:rsidRPr="00274B25" w:rsidRDefault="006B1D3D" w:rsidP="00BF2AE3">
            <w:pPr>
              <w:snapToGrid w:val="0"/>
              <w:spacing w:before="120"/>
              <w:rPr>
                <w:rFonts w:cs="Tahoma"/>
                <w:bCs/>
                <w:szCs w:val="22"/>
                <w:lang w:val="el-GR" w:eastAsia="el-GR"/>
              </w:rPr>
            </w:pPr>
          </w:p>
        </w:tc>
      </w:tr>
    </w:tbl>
    <w:p w14:paraId="52266339" w14:textId="77777777" w:rsidR="00C11CF4" w:rsidRPr="00274B25" w:rsidRDefault="00C11CF4" w:rsidP="00C11CF4">
      <w:pPr>
        <w:rPr>
          <w:rFonts w:cs="Tahoma"/>
          <w:szCs w:val="22"/>
          <w:lang w:val="en-US"/>
        </w:rPr>
      </w:pPr>
      <w:bookmarkStart w:id="724" w:name="_Toc45707013"/>
      <w:bookmarkStart w:id="725" w:name="_Toc45711991"/>
    </w:p>
    <w:p w14:paraId="61F9798F" w14:textId="06639267" w:rsidR="004D09B6" w:rsidRPr="00274B25" w:rsidRDefault="004D09B6" w:rsidP="00BF2AE3">
      <w:pPr>
        <w:pStyle w:val="3"/>
        <w:rPr>
          <w:rFonts w:ascii="Tahoma" w:hAnsi="Tahoma" w:cs="Tahoma"/>
          <w:szCs w:val="22"/>
          <w:lang w:val="el-GR"/>
        </w:rPr>
      </w:pPr>
      <w:bookmarkStart w:id="726" w:name="_Toc58512457"/>
      <w:r w:rsidRPr="00274B25">
        <w:rPr>
          <w:rFonts w:ascii="Tahoma" w:hAnsi="Tahoma" w:cs="Tahoma"/>
          <w:szCs w:val="22"/>
          <w:lang w:val="en-US"/>
        </w:rPr>
        <w:lastRenderedPageBreak/>
        <w:t>C</w:t>
      </w:r>
      <w:r w:rsidRPr="00274B25">
        <w:rPr>
          <w:rFonts w:ascii="Tahoma" w:hAnsi="Tahoma" w:cs="Tahoma"/>
          <w:szCs w:val="22"/>
          <w:lang w:val="el-GR"/>
        </w:rPr>
        <w:t>.4 Διαλειτουργικότητα</w:t>
      </w:r>
      <w:bookmarkEnd w:id="724"/>
      <w:bookmarkEnd w:id="725"/>
      <w:bookmarkEnd w:id="726"/>
      <w:r w:rsidRPr="00274B25">
        <w:rPr>
          <w:rFonts w:ascii="Tahoma" w:hAnsi="Tahoma" w:cs="Tahoma"/>
          <w:szCs w:val="22"/>
          <w:lang w:val="el-GR"/>
        </w:rPr>
        <w:t xml:space="preserve"> </w:t>
      </w:r>
    </w:p>
    <w:p w14:paraId="3AB951C5" w14:textId="1D4E43E2" w:rsidR="004D09B6" w:rsidRPr="00274B25" w:rsidRDefault="004D09B6" w:rsidP="00BF2AE3">
      <w:pPr>
        <w:pStyle w:val="4"/>
        <w:ind w:left="425"/>
        <w:rPr>
          <w:rFonts w:ascii="Tahoma" w:hAnsi="Tahoma" w:cs="Tahoma"/>
          <w:szCs w:val="22"/>
          <w:lang w:val="el-GR"/>
        </w:rPr>
      </w:pPr>
      <w:bookmarkStart w:id="727" w:name="_Toc45707014"/>
      <w:bookmarkStart w:id="728" w:name="_Toc45711992"/>
      <w:bookmarkStart w:id="729" w:name="_Toc58512458"/>
      <w:r w:rsidRPr="00274B25">
        <w:rPr>
          <w:rFonts w:ascii="Tahoma" w:hAnsi="Tahoma" w:cs="Tahoma"/>
          <w:szCs w:val="22"/>
          <w:lang w:val="en-US"/>
        </w:rPr>
        <w:t>C</w:t>
      </w:r>
      <w:r w:rsidRPr="00274B25">
        <w:rPr>
          <w:rFonts w:ascii="Tahoma" w:hAnsi="Tahoma" w:cs="Tahoma"/>
          <w:szCs w:val="22"/>
          <w:lang w:val="el-GR"/>
        </w:rPr>
        <w:t>.4.1 Διασύνδεση με το Κεντρικό ΣΗΔΕ της Δημόσιας Διοίκησης.</w:t>
      </w:r>
      <w:bookmarkEnd w:id="727"/>
      <w:bookmarkEnd w:id="728"/>
      <w:bookmarkEnd w:id="729"/>
    </w:p>
    <w:tbl>
      <w:tblPr>
        <w:tblW w:w="527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2"/>
        <w:gridCol w:w="4581"/>
        <w:gridCol w:w="1399"/>
        <w:gridCol w:w="1462"/>
        <w:gridCol w:w="1701"/>
      </w:tblGrid>
      <w:tr w:rsidR="004D09B6" w:rsidRPr="00274B25" w14:paraId="183E936D" w14:textId="77777777" w:rsidTr="00320BCD">
        <w:trPr>
          <w:cantSplit/>
          <w:tblHeader/>
        </w:trPr>
        <w:tc>
          <w:tcPr>
            <w:tcW w:w="503" w:type="pct"/>
            <w:shd w:val="clear" w:color="auto" w:fill="CCCCCC"/>
            <w:vAlign w:val="center"/>
          </w:tcPr>
          <w:p w14:paraId="7282BED7" w14:textId="77777777" w:rsidR="004D09B6" w:rsidRPr="00274B25" w:rsidRDefault="004D09B6" w:rsidP="00BF2AE3">
            <w:pPr>
              <w:spacing w:before="120"/>
              <w:jc w:val="center"/>
              <w:rPr>
                <w:rFonts w:cs="Tahoma"/>
                <w:b/>
                <w:szCs w:val="22"/>
                <w:lang w:val="el-GR"/>
              </w:rPr>
            </w:pPr>
            <w:r w:rsidRPr="00274B25">
              <w:rPr>
                <w:rFonts w:cs="Tahoma"/>
                <w:b/>
                <w:szCs w:val="22"/>
                <w:lang w:val="el-GR"/>
              </w:rPr>
              <w:t>Α/Α</w:t>
            </w:r>
          </w:p>
        </w:tc>
        <w:tc>
          <w:tcPr>
            <w:tcW w:w="2254" w:type="pct"/>
            <w:shd w:val="clear" w:color="auto" w:fill="CCCCCC"/>
            <w:vAlign w:val="center"/>
          </w:tcPr>
          <w:p w14:paraId="1CE03ADD" w14:textId="77777777" w:rsidR="004D09B6" w:rsidRPr="00274B25" w:rsidRDefault="004D09B6" w:rsidP="00BF2AE3">
            <w:pPr>
              <w:spacing w:before="120"/>
              <w:jc w:val="center"/>
              <w:rPr>
                <w:rFonts w:cs="Tahoma"/>
                <w:b/>
                <w:szCs w:val="22"/>
                <w:lang w:val="el-GR"/>
              </w:rPr>
            </w:pPr>
            <w:r w:rsidRPr="00274B25">
              <w:rPr>
                <w:rFonts w:cs="Tahoma"/>
                <w:b/>
                <w:szCs w:val="22"/>
                <w:lang w:val="el-GR"/>
              </w:rPr>
              <w:t>ΠΡΟΔΙΑΓΡΑΦΗ</w:t>
            </w:r>
          </w:p>
        </w:tc>
        <w:tc>
          <w:tcPr>
            <w:tcW w:w="688" w:type="pct"/>
            <w:tcBorders>
              <w:bottom w:val="single" w:sz="4" w:space="0" w:color="auto"/>
            </w:tcBorders>
            <w:shd w:val="clear" w:color="auto" w:fill="CCCCCC"/>
            <w:vAlign w:val="center"/>
          </w:tcPr>
          <w:p w14:paraId="613EF465"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ΑΠΑΙΤΗΣΗ</w:t>
            </w:r>
          </w:p>
        </w:tc>
        <w:tc>
          <w:tcPr>
            <w:tcW w:w="719" w:type="pct"/>
            <w:tcBorders>
              <w:bottom w:val="single" w:sz="4" w:space="0" w:color="auto"/>
            </w:tcBorders>
            <w:shd w:val="clear" w:color="auto" w:fill="CCCCCC"/>
            <w:vAlign w:val="center"/>
          </w:tcPr>
          <w:p w14:paraId="4732A4CD"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ΑΠΑΝΤΗΣΗ</w:t>
            </w:r>
          </w:p>
        </w:tc>
        <w:tc>
          <w:tcPr>
            <w:tcW w:w="837" w:type="pct"/>
            <w:tcBorders>
              <w:bottom w:val="single" w:sz="4" w:space="0" w:color="auto"/>
            </w:tcBorders>
            <w:shd w:val="clear" w:color="auto" w:fill="CCCCCC"/>
            <w:vAlign w:val="center"/>
          </w:tcPr>
          <w:p w14:paraId="7CE92BB4" w14:textId="77777777" w:rsidR="004D09B6" w:rsidRPr="00274B25" w:rsidRDefault="004D09B6" w:rsidP="00BF2AE3">
            <w:pPr>
              <w:spacing w:before="120"/>
              <w:jc w:val="center"/>
              <w:rPr>
                <w:rFonts w:cs="Tahoma"/>
                <w:b/>
                <w:szCs w:val="22"/>
                <w:lang w:val="el-GR"/>
              </w:rPr>
            </w:pPr>
            <w:r w:rsidRPr="00274B25">
              <w:rPr>
                <w:rFonts w:cs="Tahoma"/>
                <w:b/>
                <w:szCs w:val="22"/>
                <w:lang w:val="el-GR"/>
              </w:rPr>
              <w:t>ΠΑΡΑΠΟΜΠΗ</w:t>
            </w:r>
          </w:p>
        </w:tc>
      </w:tr>
      <w:tr w:rsidR="006B1D3D" w:rsidRPr="00274B25" w14:paraId="31182A52" w14:textId="77777777" w:rsidTr="00320BCD">
        <w:trPr>
          <w:cantSplit/>
        </w:trPr>
        <w:tc>
          <w:tcPr>
            <w:tcW w:w="503" w:type="pct"/>
            <w:vAlign w:val="center"/>
          </w:tcPr>
          <w:p w14:paraId="33AA79F7" w14:textId="77777777" w:rsidR="006B1D3D" w:rsidRPr="00274B25" w:rsidRDefault="006B1D3D" w:rsidP="00BF2AE3">
            <w:pPr>
              <w:numPr>
                <w:ilvl w:val="0"/>
                <w:numId w:val="69"/>
              </w:numPr>
              <w:tabs>
                <w:tab w:val="left" w:pos="0"/>
              </w:tabs>
              <w:snapToGrid w:val="0"/>
              <w:spacing w:before="120"/>
              <w:jc w:val="center"/>
              <w:rPr>
                <w:rFonts w:cs="Tahoma"/>
                <w:bCs/>
                <w:szCs w:val="22"/>
                <w:lang w:val="el-GR" w:eastAsia="el-GR"/>
              </w:rPr>
            </w:pPr>
          </w:p>
        </w:tc>
        <w:tc>
          <w:tcPr>
            <w:tcW w:w="2254" w:type="pct"/>
            <w:vAlign w:val="center"/>
          </w:tcPr>
          <w:p w14:paraId="2E15C981" w14:textId="77777777" w:rsidR="006B1D3D" w:rsidRPr="00274B25" w:rsidRDefault="006B1D3D" w:rsidP="00BF2AE3">
            <w:pPr>
              <w:widowControl w:val="0"/>
              <w:autoSpaceDN w:val="0"/>
              <w:spacing w:after="0"/>
              <w:textAlignment w:val="baseline"/>
              <w:rPr>
                <w:rFonts w:cs="Tahoma"/>
                <w:szCs w:val="22"/>
                <w:lang w:val="el-GR"/>
              </w:rPr>
            </w:pPr>
            <w:r w:rsidRPr="00274B25">
              <w:rPr>
                <w:rFonts w:cs="Tahoma"/>
                <w:szCs w:val="22"/>
                <w:lang w:val="el-GR"/>
              </w:rPr>
              <w:t>Διασύνδεση των Εφαρμογών και των τριών Μονάδων με το Κεντρικό ΣΗΔΕ της Δημόσιας Διοίκησης, για την ηλεκτρονική διακίνηση εγγράφων με άλλους φορείς.</w:t>
            </w:r>
          </w:p>
        </w:tc>
        <w:tc>
          <w:tcPr>
            <w:tcW w:w="688" w:type="pct"/>
            <w:vAlign w:val="center"/>
          </w:tcPr>
          <w:p w14:paraId="14E02C5D" w14:textId="6E255B02"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19" w:type="pct"/>
            <w:tcBorders>
              <w:bottom w:val="single" w:sz="4" w:space="0" w:color="auto"/>
            </w:tcBorders>
            <w:vAlign w:val="center"/>
          </w:tcPr>
          <w:p w14:paraId="77129EBC" w14:textId="77777777" w:rsidR="006B1D3D" w:rsidRPr="00274B25" w:rsidRDefault="006B1D3D" w:rsidP="00BF2AE3">
            <w:pPr>
              <w:spacing w:before="120"/>
              <w:rPr>
                <w:rFonts w:cs="Tahoma"/>
                <w:szCs w:val="22"/>
              </w:rPr>
            </w:pPr>
          </w:p>
        </w:tc>
        <w:tc>
          <w:tcPr>
            <w:tcW w:w="837" w:type="pct"/>
            <w:tcBorders>
              <w:bottom w:val="single" w:sz="4" w:space="0" w:color="auto"/>
            </w:tcBorders>
            <w:vAlign w:val="center"/>
          </w:tcPr>
          <w:p w14:paraId="20607FEB" w14:textId="77777777" w:rsidR="006B1D3D" w:rsidRPr="00274B25" w:rsidRDefault="006B1D3D" w:rsidP="00BF2AE3">
            <w:pPr>
              <w:spacing w:before="120"/>
              <w:rPr>
                <w:rFonts w:cs="Tahoma"/>
                <w:szCs w:val="22"/>
              </w:rPr>
            </w:pPr>
          </w:p>
        </w:tc>
      </w:tr>
      <w:tr w:rsidR="006F00CD" w:rsidRPr="00274B25" w14:paraId="4BA768AF" w14:textId="77777777" w:rsidTr="00320BCD">
        <w:trPr>
          <w:cantSplit/>
        </w:trPr>
        <w:tc>
          <w:tcPr>
            <w:tcW w:w="503" w:type="pct"/>
            <w:vAlign w:val="center"/>
          </w:tcPr>
          <w:p w14:paraId="57D94847" w14:textId="28B3E1CF" w:rsidR="006F00CD" w:rsidRPr="00274B25" w:rsidRDefault="006F00CD" w:rsidP="00AE500E">
            <w:pPr>
              <w:numPr>
                <w:ilvl w:val="0"/>
                <w:numId w:val="69"/>
              </w:numPr>
              <w:tabs>
                <w:tab w:val="left" w:pos="0"/>
              </w:tabs>
              <w:snapToGrid w:val="0"/>
              <w:spacing w:before="120"/>
              <w:rPr>
                <w:rFonts w:cs="Tahoma"/>
                <w:bCs/>
                <w:szCs w:val="22"/>
                <w:lang w:val="el-GR" w:eastAsia="el-GR"/>
              </w:rPr>
            </w:pPr>
          </w:p>
        </w:tc>
        <w:tc>
          <w:tcPr>
            <w:tcW w:w="2254" w:type="pct"/>
            <w:vAlign w:val="center"/>
          </w:tcPr>
          <w:p w14:paraId="45B6A45C" w14:textId="45C98D14" w:rsidR="006F00CD" w:rsidRPr="00274B25" w:rsidRDefault="006F00CD" w:rsidP="00BF2AE3">
            <w:pPr>
              <w:widowControl w:val="0"/>
              <w:autoSpaceDN w:val="0"/>
              <w:spacing w:after="0"/>
              <w:textAlignment w:val="baseline"/>
              <w:rPr>
                <w:rFonts w:cs="Tahoma"/>
                <w:szCs w:val="22"/>
                <w:lang w:val="el-GR"/>
              </w:rPr>
            </w:pPr>
            <w:r w:rsidRPr="00274B25">
              <w:rPr>
                <w:rFonts w:cs="Tahoma"/>
                <w:szCs w:val="22"/>
                <w:lang w:val="el-GR"/>
              </w:rPr>
              <w:t>Υποστήριξη του μηχανισμού απομακρυσμένης Ψηφιακής Υπογραφής που διαθέτει το κεντρικό ΣΗΔΕ</w:t>
            </w:r>
          </w:p>
        </w:tc>
        <w:tc>
          <w:tcPr>
            <w:tcW w:w="688" w:type="pct"/>
            <w:vAlign w:val="center"/>
          </w:tcPr>
          <w:p w14:paraId="0ACC2BBA" w14:textId="395C0A9D" w:rsidR="006F00CD" w:rsidRPr="00274B25" w:rsidRDefault="006F00CD" w:rsidP="00BF2AE3">
            <w:pPr>
              <w:spacing w:before="120"/>
              <w:jc w:val="center"/>
              <w:rPr>
                <w:rFonts w:cs="Tahoma"/>
                <w:bCs/>
                <w:szCs w:val="22"/>
                <w:lang w:val="el-GR" w:eastAsia="el-GR"/>
              </w:rPr>
            </w:pPr>
            <w:r w:rsidRPr="00274B25">
              <w:rPr>
                <w:rFonts w:cs="Tahoma"/>
                <w:bCs/>
                <w:szCs w:val="22"/>
                <w:lang w:val="el-GR" w:eastAsia="el-GR"/>
              </w:rPr>
              <w:t>ΝΑΙ</w:t>
            </w:r>
          </w:p>
        </w:tc>
        <w:tc>
          <w:tcPr>
            <w:tcW w:w="719" w:type="pct"/>
            <w:tcBorders>
              <w:bottom w:val="single" w:sz="4" w:space="0" w:color="auto"/>
            </w:tcBorders>
            <w:vAlign w:val="center"/>
          </w:tcPr>
          <w:p w14:paraId="55B62AED" w14:textId="77777777" w:rsidR="006F00CD" w:rsidRPr="00274B25" w:rsidRDefault="006F00CD" w:rsidP="00BF2AE3">
            <w:pPr>
              <w:spacing w:before="120"/>
              <w:rPr>
                <w:rFonts w:cs="Tahoma"/>
                <w:szCs w:val="22"/>
                <w:lang w:val="el-GR"/>
              </w:rPr>
            </w:pPr>
          </w:p>
        </w:tc>
        <w:tc>
          <w:tcPr>
            <w:tcW w:w="837" w:type="pct"/>
            <w:tcBorders>
              <w:bottom w:val="single" w:sz="4" w:space="0" w:color="auto"/>
            </w:tcBorders>
            <w:vAlign w:val="center"/>
          </w:tcPr>
          <w:p w14:paraId="4899B451" w14:textId="77777777" w:rsidR="006F00CD" w:rsidRPr="00274B25" w:rsidRDefault="006F00CD" w:rsidP="00BF2AE3">
            <w:pPr>
              <w:spacing w:before="120"/>
              <w:rPr>
                <w:rFonts w:cs="Tahoma"/>
                <w:szCs w:val="22"/>
                <w:lang w:val="el-GR"/>
              </w:rPr>
            </w:pPr>
          </w:p>
        </w:tc>
      </w:tr>
      <w:tr w:rsidR="006B1D3D" w:rsidRPr="00274B25" w14:paraId="52F6ED21" w14:textId="77777777" w:rsidTr="00320BCD">
        <w:trPr>
          <w:cantSplit/>
        </w:trPr>
        <w:tc>
          <w:tcPr>
            <w:tcW w:w="503" w:type="pct"/>
            <w:vAlign w:val="center"/>
          </w:tcPr>
          <w:p w14:paraId="071C5E5D" w14:textId="77777777" w:rsidR="006B1D3D" w:rsidRPr="00274B25" w:rsidRDefault="006B1D3D" w:rsidP="00BF2AE3">
            <w:pPr>
              <w:numPr>
                <w:ilvl w:val="0"/>
                <w:numId w:val="69"/>
              </w:numPr>
              <w:tabs>
                <w:tab w:val="left" w:pos="0"/>
              </w:tabs>
              <w:snapToGrid w:val="0"/>
              <w:spacing w:before="120"/>
              <w:jc w:val="center"/>
              <w:rPr>
                <w:rFonts w:cs="Tahoma"/>
                <w:bCs/>
                <w:szCs w:val="22"/>
                <w:lang w:val="el-GR" w:eastAsia="el-GR"/>
              </w:rPr>
            </w:pPr>
          </w:p>
        </w:tc>
        <w:tc>
          <w:tcPr>
            <w:tcW w:w="2254" w:type="pct"/>
            <w:vAlign w:val="center"/>
          </w:tcPr>
          <w:p w14:paraId="665CCFB4" w14:textId="3761F92B" w:rsidR="006B1D3D" w:rsidRPr="00274B25" w:rsidRDefault="006B1D3D" w:rsidP="00BF2AE3">
            <w:pPr>
              <w:widowControl w:val="0"/>
              <w:autoSpaceDN w:val="0"/>
              <w:spacing w:after="0"/>
              <w:textAlignment w:val="baseline"/>
              <w:rPr>
                <w:rFonts w:cs="Tahoma"/>
                <w:szCs w:val="22"/>
                <w:lang w:val="el-GR"/>
              </w:rPr>
            </w:pPr>
            <w:r w:rsidRPr="00274B25">
              <w:rPr>
                <w:rFonts w:cs="Tahoma"/>
                <w:szCs w:val="22"/>
                <w:lang w:val="el-GR"/>
              </w:rPr>
              <w:t>Τα εξερχόμενα έγγραφα κάθε Μονάδας προς φορείς της Δημόσιας Διοίκησης, αφού πάρουν αριθμό πρωτοκόλλου και υπογραφούν ψηφιακά θα εισέρχονται στο κεντρικό ΣΗΔΕ της Δημόσιας Διοίκησης, από όπου θα προωθούνται προς τον αντίστοιχο Φορέα.</w:t>
            </w:r>
          </w:p>
        </w:tc>
        <w:tc>
          <w:tcPr>
            <w:tcW w:w="688" w:type="pct"/>
            <w:vAlign w:val="center"/>
          </w:tcPr>
          <w:p w14:paraId="119915E5" w14:textId="5B329DD4"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19" w:type="pct"/>
            <w:tcBorders>
              <w:bottom w:val="single" w:sz="4" w:space="0" w:color="auto"/>
            </w:tcBorders>
            <w:vAlign w:val="center"/>
          </w:tcPr>
          <w:p w14:paraId="38E99C14" w14:textId="77777777" w:rsidR="006B1D3D" w:rsidRPr="00274B25" w:rsidRDefault="006B1D3D" w:rsidP="00BF2AE3">
            <w:pPr>
              <w:spacing w:before="120"/>
              <w:rPr>
                <w:rFonts w:cs="Tahoma"/>
                <w:szCs w:val="22"/>
                <w:lang w:val="el-GR"/>
              </w:rPr>
            </w:pPr>
          </w:p>
        </w:tc>
        <w:tc>
          <w:tcPr>
            <w:tcW w:w="837" w:type="pct"/>
            <w:tcBorders>
              <w:bottom w:val="single" w:sz="4" w:space="0" w:color="auto"/>
            </w:tcBorders>
            <w:vAlign w:val="center"/>
          </w:tcPr>
          <w:p w14:paraId="75157358" w14:textId="77777777" w:rsidR="006B1D3D" w:rsidRPr="00274B25" w:rsidRDefault="006B1D3D" w:rsidP="00BF2AE3">
            <w:pPr>
              <w:spacing w:before="120"/>
              <w:rPr>
                <w:rFonts w:cs="Tahoma"/>
                <w:szCs w:val="22"/>
                <w:lang w:val="el-GR"/>
              </w:rPr>
            </w:pPr>
          </w:p>
        </w:tc>
      </w:tr>
      <w:tr w:rsidR="006B1D3D" w:rsidRPr="00274B25" w14:paraId="442A99C0" w14:textId="77777777" w:rsidTr="00320BCD">
        <w:trPr>
          <w:cantSplit/>
        </w:trPr>
        <w:tc>
          <w:tcPr>
            <w:tcW w:w="503" w:type="pct"/>
            <w:vAlign w:val="center"/>
          </w:tcPr>
          <w:p w14:paraId="65F3F60F" w14:textId="77777777" w:rsidR="006B1D3D" w:rsidRPr="00274B25" w:rsidRDefault="006B1D3D" w:rsidP="00BF2AE3">
            <w:pPr>
              <w:numPr>
                <w:ilvl w:val="0"/>
                <w:numId w:val="69"/>
              </w:numPr>
              <w:tabs>
                <w:tab w:val="left" w:pos="0"/>
              </w:tabs>
              <w:snapToGrid w:val="0"/>
              <w:spacing w:before="120"/>
              <w:jc w:val="center"/>
              <w:rPr>
                <w:rFonts w:cs="Tahoma"/>
                <w:bCs/>
                <w:szCs w:val="22"/>
                <w:lang w:eastAsia="el-GR"/>
              </w:rPr>
            </w:pPr>
          </w:p>
        </w:tc>
        <w:tc>
          <w:tcPr>
            <w:tcW w:w="2254" w:type="pct"/>
            <w:vAlign w:val="center"/>
          </w:tcPr>
          <w:p w14:paraId="5B338CF1" w14:textId="77777777" w:rsidR="006B1D3D" w:rsidRPr="00274B25" w:rsidRDefault="006B1D3D" w:rsidP="00BF2AE3">
            <w:pPr>
              <w:spacing w:before="120"/>
              <w:rPr>
                <w:rFonts w:cs="Tahoma"/>
                <w:szCs w:val="22"/>
                <w:lang w:val="el-GR"/>
              </w:rPr>
            </w:pPr>
            <w:r w:rsidRPr="00274B25">
              <w:rPr>
                <w:rFonts w:cs="Tahoma"/>
                <w:szCs w:val="22"/>
                <w:lang w:val="el-GR"/>
              </w:rPr>
              <w:t xml:space="preserve">Αντίστοιχα, εισερχόμενα έγγραφα από Δημόσιους Φορείς τα οποία θα προορίζονται για κάποια εκ των τριών μονάδων της Αρχής, θα αντλούνται μέσω </w:t>
            </w:r>
            <w:r w:rsidRPr="00274B25">
              <w:rPr>
                <w:rFonts w:cs="Tahoma"/>
                <w:szCs w:val="22"/>
                <w:lang w:val="en-US"/>
              </w:rPr>
              <w:t>web</w:t>
            </w:r>
            <w:r w:rsidRPr="00274B25">
              <w:rPr>
                <w:rFonts w:cs="Tahoma"/>
                <w:szCs w:val="22"/>
                <w:lang w:val="el-GR"/>
              </w:rPr>
              <w:t xml:space="preserve"> </w:t>
            </w:r>
            <w:r w:rsidRPr="00274B25">
              <w:rPr>
                <w:rFonts w:cs="Tahoma"/>
                <w:szCs w:val="22"/>
                <w:lang w:val="en-US"/>
              </w:rPr>
              <w:t>service</w:t>
            </w:r>
            <w:r w:rsidRPr="00274B25">
              <w:rPr>
                <w:rFonts w:cs="Tahoma"/>
                <w:szCs w:val="22"/>
                <w:lang w:val="el-GR"/>
              </w:rPr>
              <w:t xml:space="preserve"> από το κεντρικό ΣΗΔΕ, στις Εφαρμογές Πρωτοκόλλησης και Διαχείρισης Υποθέσεων, θα λαμβάνουν μοναδικό αριθμό πρωτοκόλλου και θα τυγχάνουν εσωτερικής διαβίβασης και χρέωσης σύμφωνα με τις ροές των τοπικών εφαρμογών.</w:t>
            </w:r>
          </w:p>
        </w:tc>
        <w:tc>
          <w:tcPr>
            <w:tcW w:w="688" w:type="pct"/>
            <w:vAlign w:val="center"/>
          </w:tcPr>
          <w:p w14:paraId="63B2DE2D" w14:textId="392943F1" w:rsidR="006B1D3D" w:rsidRPr="00274B25" w:rsidRDefault="006B1D3D" w:rsidP="00BF2AE3">
            <w:pPr>
              <w:spacing w:before="120"/>
              <w:jc w:val="center"/>
              <w:rPr>
                <w:rFonts w:cs="Tahoma"/>
                <w:szCs w:val="22"/>
              </w:rPr>
            </w:pPr>
            <w:r w:rsidRPr="00274B25">
              <w:rPr>
                <w:rFonts w:cs="Tahoma"/>
                <w:bCs/>
                <w:szCs w:val="22"/>
                <w:lang w:val="el-GR" w:eastAsia="el-GR"/>
              </w:rPr>
              <w:t>ΝΑΙ</w:t>
            </w:r>
          </w:p>
        </w:tc>
        <w:tc>
          <w:tcPr>
            <w:tcW w:w="719" w:type="pct"/>
            <w:tcBorders>
              <w:bottom w:val="single" w:sz="4" w:space="0" w:color="auto"/>
            </w:tcBorders>
            <w:vAlign w:val="center"/>
          </w:tcPr>
          <w:p w14:paraId="60026260" w14:textId="77777777" w:rsidR="006B1D3D" w:rsidRPr="00274B25" w:rsidRDefault="006B1D3D" w:rsidP="00BF2AE3">
            <w:pPr>
              <w:spacing w:before="120"/>
              <w:rPr>
                <w:rFonts w:cs="Tahoma"/>
                <w:szCs w:val="22"/>
              </w:rPr>
            </w:pPr>
          </w:p>
        </w:tc>
        <w:tc>
          <w:tcPr>
            <w:tcW w:w="837" w:type="pct"/>
            <w:tcBorders>
              <w:bottom w:val="single" w:sz="4" w:space="0" w:color="auto"/>
            </w:tcBorders>
            <w:vAlign w:val="center"/>
          </w:tcPr>
          <w:p w14:paraId="5684EAA5" w14:textId="77777777" w:rsidR="006B1D3D" w:rsidRPr="00274B25" w:rsidRDefault="006B1D3D" w:rsidP="00BF2AE3">
            <w:pPr>
              <w:spacing w:before="120"/>
              <w:rPr>
                <w:rFonts w:cs="Tahoma"/>
                <w:szCs w:val="22"/>
              </w:rPr>
            </w:pPr>
          </w:p>
        </w:tc>
      </w:tr>
      <w:tr w:rsidR="006B1D3D" w:rsidRPr="00274B25" w14:paraId="19E1F0F7" w14:textId="77777777" w:rsidTr="00320BCD">
        <w:trPr>
          <w:cantSplit/>
        </w:trPr>
        <w:tc>
          <w:tcPr>
            <w:tcW w:w="503" w:type="pct"/>
            <w:vAlign w:val="center"/>
          </w:tcPr>
          <w:p w14:paraId="3159447A" w14:textId="77777777" w:rsidR="006B1D3D" w:rsidRPr="00274B25" w:rsidRDefault="006B1D3D" w:rsidP="00BF2AE3">
            <w:pPr>
              <w:numPr>
                <w:ilvl w:val="0"/>
                <w:numId w:val="69"/>
              </w:numPr>
              <w:tabs>
                <w:tab w:val="left" w:pos="0"/>
              </w:tabs>
              <w:snapToGrid w:val="0"/>
              <w:spacing w:before="120"/>
              <w:jc w:val="center"/>
              <w:rPr>
                <w:rFonts w:cs="Tahoma"/>
                <w:bCs/>
                <w:szCs w:val="22"/>
                <w:lang w:eastAsia="el-GR"/>
              </w:rPr>
            </w:pPr>
          </w:p>
        </w:tc>
        <w:tc>
          <w:tcPr>
            <w:tcW w:w="2254" w:type="pct"/>
            <w:vAlign w:val="center"/>
          </w:tcPr>
          <w:p w14:paraId="48A4BB1C" w14:textId="77777777" w:rsidR="006B1D3D" w:rsidRPr="00274B25" w:rsidRDefault="006B1D3D" w:rsidP="00BF2AE3">
            <w:pPr>
              <w:spacing w:before="120"/>
              <w:rPr>
                <w:rFonts w:cs="Tahoma"/>
                <w:szCs w:val="22"/>
                <w:lang w:val="el-GR"/>
              </w:rPr>
            </w:pPr>
            <w:r w:rsidRPr="00274B25">
              <w:rPr>
                <w:rFonts w:cs="Tahoma"/>
                <w:szCs w:val="22"/>
                <w:lang w:val="el-GR"/>
              </w:rPr>
              <w:t xml:space="preserve">Ανάπτυξη των κατάλληλων </w:t>
            </w:r>
            <w:r w:rsidRPr="00274B25">
              <w:rPr>
                <w:rFonts w:cs="Tahoma"/>
                <w:szCs w:val="22"/>
                <w:lang w:val="en-US"/>
              </w:rPr>
              <w:t>web</w:t>
            </w:r>
            <w:r w:rsidRPr="00274B25">
              <w:rPr>
                <w:rFonts w:cs="Tahoma"/>
                <w:szCs w:val="22"/>
                <w:lang w:val="el-GR"/>
              </w:rPr>
              <w:t xml:space="preserve"> </w:t>
            </w:r>
            <w:r w:rsidRPr="00274B25">
              <w:rPr>
                <w:rFonts w:cs="Tahoma"/>
                <w:szCs w:val="22"/>
                <w:lang w:val="en-US"/>
              </w:rPr>
              <w:t>services</w:t>
            </w:r>
            <w:r w:rsidRPr="00274B25">
              <w:rPr>
                <w:rFonts w:cs="Tahoma"/>
                <w:szCs w:val="22"/>
                <w:lang w:val="el-GR"/>
              </w:rPr>
              <w:t xml:space="preserve"> για την πλήρη και αμφίδρομη διασύνδεση</w:t>
            </w:r>
          </w:p>
        </w:tc>
        <w:tc>
          <w:tcPr>
            <w:tcW w:w="688" w:type="pct"/>
            <w:vAlign w:val="center"/>
          </w:tcPr>
          <w:p w14:paraId="72AB0340" w14:textId="14A00D2F" w:rsidR="006B1D3D" w:rsidRPr="00274B25" w:rsidRDefault="006B1D3D" w:rsidP="00BF2AE3">
            <w:pPr>
              <w:spacing w:before="120"/>
              <w:jc w:val="center"/>
              <w:rPr>
                <w:rFonts w:cs="Tahoma"/>
                <w:szCs w:val="22"/>
              </w:rPr>
            </w:pPr>
            <w:r w:rsidRPr="00274B25">
              <w:rPr>
                <w:rFonts w:cs="Tahoma"/>
                <w:bCs/>
                <w:szCs w:val="22"/>
                <w:lang w:val="el-GR" w:eastAsia="el-GR"/>
              </w:rPr>
              <w:t>ΝΑΙ</w:t>
            </w:r>
          </w:p>
        </w:tc>
        <w:tc>
          <w:tcPr>
            <w:tcW w:w="719" w:type="pct"/>
            <w:vAlign w:val="center"/>
          </w:tcPr>
          <w:p w14:paraId="25A8A58A" w14:textId="77777777" w:rsidR="006B1D3D" w:rsidRPr="00274B25" w:rsidRDefault="006B1D3D" w:rsidP="00BF2AE3">
            <w:pPr>
              <w:spacing w:before="120"/>
              <w:rPr>
                <w:rFonts w:cs="Tahoma"/>
                <w:szCs w:val="22"/>
              </w:rPr>
            </w:pPr>
          </w:p>
        </w:tc>
        <w:tc>
          <w:tcPr>
            <w:tcW w:w="837" w:type="pct"/>
            <w:vAlign w:val="center"/>
          </w:tcPr>
          <w:p w14:paraId="51E35934" w14:textId="77777777" w:rsidR="006B1D3D" w:rsidRPr="00274B25" w:rsidRDefault="006B1D3D" w:rsidP="00BF2AE3">
            <w:pPr>
              <w:spacing w:before="120"/>
              <w:rPr>
                <w:rFonts w:cs="Tahoma"/>
                <w:szCs w:val="22"/>
              </w:rPr>
            </w:pPr>
          </w:p>
        </w:tc>
      </w:tr>
      <w:tr w:rsidR="006B1D3D" w:rsidRPr="00274B25" w14:paraId="4F7D492D" w14:textId="77777777" w:rsidTr="00320BCD">
        <w:trPr>
          <w:cantSplit/>
        </w:trPr>
        <w:tc>
          <w:tcPr>
            <w:tcW w:w="503" w:type="pct"/>
            <w:vAlign w:val="center"/>
          </w:tcPr>
          <w:p w14:paraId="0BE5FBBD" w14:textId="77777777" w:rsidR="006B1D3D" w:rsidRPr="00274B25" w:rsidRDefault="006B1D3D" w:rsidP="00BF2AE3">
            <w:pPr>
              <w:numPr>
                <w:ilvl w:val="0"/>
                <w:numId w:val="69"/>
              </w:numPr>
              <w:tabs>
                <w:tab w:val="left" w:pos="0"/>
              </w:tabs>
              <w:snapToGrid w:val="0"/>
              <w:spacing w:before="120"/>
              <w:jc w:val="center"/>
              <w:rPr>
                <w:rFonts w:cs="Tahoma"/>
                <w:bCs/>
                <w:szCs w:val="22"/>
                <w:lang w:eastAsia="el-GR"/>
              </w:rPr>
            </w:pPr>
          </w:p>
        </w:tc>
        <w:tc>
          <w:tcPr>
            <w:tcW w:w="2254" w:type="pct"/>
            <w:vAlign w:val="center"/>
          </w:tcPr>
          <w:p w14:paraId="10F74A7E" w14:textId="77777777" w:rsidR="006B1D3D" w:rsidRPr="00274B25" w:rsidRDefault="006B1D3D" w:rsidP="00BF2AE3">
            <w:pPr>
              <w:spacing w:before="120"/>
              <w:rPr>
                <w:rFonts w:cs="Tahoma"/>
                <w:szCs w:val="22"/>
                <w:lang w:val="el-GR"/>
              </w:rPr>
            </w:pPr>
            <w:r w:rsidRPr="00274B25">
              <w:rPr>
                <w:rFonts w:cs="Tahoma"/>
                <w:szCs w:val="22"/>
                <w:lang w:val="el-GR"/>
              </w:rPr>
              <w:t>Χρήση των απαιτούμενων τεχνολογιών ώστε να επιτευχθεί συμβατότητα</w:t>
            </w:r>
          </w:p>
        </w:tc>
        <w:tc>
          <w:tcPr>
            <w:tcW w:w="688" w:type="pct"/>
            <w:tcBorders>
              <w:bottom w:val="single" w:sz="4" w:space="0" w:color="auto"/>
            </w:tcBorders>
            <w:vAlign w:val="center"/>
          </w:tcPr>
          <w:p w14:paraId="79F18C87" w14:textId="71518506"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19" w:type="pct"/>
            <w:tcBorders>
              <w:bottom w:val="single" w:sz="4" w:space="0" w:color="auto"/>
            </w:tcBorders>
            <w:vAlign w:val="center"/>
          </w:tcPr>
          <w:p w14:paraId="42A8FF32" w14:textId="77777777" w:rsidR="006B1D3D" w:rsidRPr="00274B25" w:rsidRDefault="006B1D3D" w:rsidP="00BF2AE3">
            <w:pPr>
              <w:spacing w:before="120"/>
              <w:rPr>
                <w:rFonts w:cs="Tahoma"/>
                <w:szCs w:val="22"/>
                <w:lang w:val="el-GR"/>
              </w:rPr>
            </w:pPr>
          </w:p>
        </w:tc>
        <w:tc>
          <w:tcPr>
            <w:tcW w:w="837" w:type="pct"/>
            <w:tcBorders>
              <w:bottom w:val="single" w:sz="4" w:space="0" w:color="auto"/>
            </w:tcBorders>
            <w:vAlign w:val="center"/>
          </w:tcPr>
          <w:p w14:paraId="6852E738" w14:textId="77777777" w:rsidR="006B1D3D" w:rsidRPr="00274B25" w:rsidRDefault="006B1D3D" w:rsidP="00BF2AE3">
            <w:pPr>
              <w:spacing w:before="120"/>
              <w:rPr>
                <w:rFonts w:cs="Tahoma"/>
                <w:szCs w:val="22"/>
                <w:lang w:val="el-GR"/>
              </w:rPr>
            </w:pPr>
          </w:p>
        </w:tc>
      </w:tr>
      <w:tr w:rsidR="006B1D3D" w:rsidRPr="00274B25" w14:paraId="4589BFCA" w14:textId="77777777" w:rsidTr="00320BCD">
        <w:trPr>
          <w:cantSplit/>
        </w:trPr>
        <w:tc>
          <w:tcPr>
            <w:tcW w:w="503" w:type="pct"/>
            <w:vAlign w:val="center"/>
          </w:tcPr>
          <w:p w14:paraId="146D2A87" w14:textId="77777777" w:rsidR="006B1D3D" w:rsidRPr="00274B25" w:rsidRDefault="006B1D3D" w:rsidP="00BF2AE3">
            <w:pPr>
              <w:numPr>
                <w:ilvl w:val="0"/>
                <w:numId w:val="69"/>
              </w:numPr>
              <w:tabs>
                <w:tab w:val="left" w:pos="0"/>
              </w:tabs>
              <w:snapToGrid w:val="0"/>
              <w:spacing w:before="120"/>
              <w:jc w:val="center"/>
              <w:rPr>
                <w:rFonts w:cs="Tahoma"/>
                <w:bCs/>
                <w:szCs w:val="22"/>
                <w:lang w:val="el-GR" w:eastAsia="el-GR"/>
              </w:rPr>
            </w:pPr>
          </w:p>
        </w:tc>
        <w:tc>
          <w:tcPr>
            <w:tcW w:w="2254" w:type="pct"/>
            <w:vAlign w:val="center"/>
          </w:tcPr>
          <w:p w14:paraId="3B053517" w14:textId="7EB42AB0" w:rsidR="006B1D3D" w:rsidRPr="00274B25" w:rsidRDefault="006B1D3D" w:rsidP="00BF2AE3">
            <w:pPr>
              <w:suppressAutoHyphens w:val="0"/>
              <w:spacing w:before="120"/>
              <w:jc w:val="left"/>
              <w:rPr>
                <w:rFonts w:cs="Tahoma"/>
                <w:szCs w:val="22"/>
                <w:lang w:val="el-GR"/>
              </w:rPr>
            </w:pPr>
            <w:r w:rsidRPr="00274B25">
              <w:rPr>
                <w:rFonts w:cs="Tahoma"/>
                <w:szCs w:val="22"/>
                <w:lang w:val="el-GR"/>
              </w:rPr>
              <w:t>Διασφάλιση ακεραιότητας δεδομένων και ασφαλούς μεταφοράς μεταξύ των συστημάτων</w:t>
            </w:r>
          </w:p>
        </w:tc>
        <w:tc>
          <w:tcPr>
            <w:tcW w:w="688" w:type="pct"/>
            <w:vAlign w:val="center"/>
          </w:tcPr>
          <w:p w14:paraId="51D28819" w14:textId="62BDB980" w:rsidR="006B1D3D" w:rsidRPr="00274B25" w:rsidRDefault="006B1D3D" w:rsidP="00BF2AE3">
            <w:pPr>
              <w:spacing w:before="120"/>
              <w:jc w:val="center"/>
              <w:rPr>
                <w:rFonts w:cs="Tahoma"/>
                <w:szCs w:val="22"/>
              </w:rPr>
            </w:pPr>
            <w:r w:rsidRPr="00274B25">
              <w:rPr>
                <w:rFonts w:cs="Tahoma"/>
                <w:bCs/>
                <w:szCs w:val="22"/>
                <w:lang w:val="el-GR" w:eastAsia="el-GR"/>
              </w:rPr>
              <w:t>ΝΑΙ</w:t>
            </w:r>
          </w:p>
        </w:tc>
        <w:tc>
          <w:tcPr>
            <w:tcW w:w="719" w:type="pct"/>
            <w:vAlign w:val="center"/>
          </w:tcPr>
          <w:p w14:paraId="14BC11A2" w14:textId="77777777" w:rsidR="006B1D3D" w:rsidRPr="00274B25" w:rsidRDefault="006B1D3D" w:rsidP="00BF2AE3">
            <w:pPr>
              <w:spacing w:before="120"/>
              <w:rPr>
                <w:rFonts w:cs="Tahoma"/>
                <w:szCs w:val="22"/>
              </w:rPr>
            </w:pPr>
          </w:p>
        </w:tc>
        <w:tc>
          <w:tcPr>
            <w:tcW w:w="837" w:type="pct"/>
            <w:vAlign w:val="center"/>
          </w:tcPr>
          <w:p w14:paraId="0DFD3292" w14:textId="77777777" w:rsidR="006B1D3D" w:rsidRPr="00274B25" w:rsidRDefault="006B1D3D" w:rsidP="00BF2AE3">
            <w:pPr>
              <w:spacing w:before="120"/>
              <w:rPr>
                <w:rFonts w:cs="Tahoma"/>
                <w:szCs w:val="22"/>
              </w:rPr>
            </w:pPr>
          </w:p>
        </w:tc>
      </w:tr>
    </w:tbl>
    <w:p w14:paraId="508F7D6D" w14:textId="77777777" w:rsidR="004D09B6" w:rsidRPr="00274B25" w:rsidRDefault="004D09B6" w:rsidP="00BF2AE3">
      <w:pPr>
        <w:suppressAutoHyphens w:val="0"/>
        <w:autoSpaceDE w:val="0"/>
        <w:spacing w:after="60"/>
        <w:rPr>
          <w:rFonts w:eastAsia="SimSun" w:cs="Tahoma"/>
          <w:iCs/>
          <w:szCs w:val="22"/>
          <w:lang w:val="el-GR"/>
        </w:rPr>
      </w:pPr>
    </w:p>
    <w:p w14:paraId="2BCB9EA8" w14:textId="1EC2CB41" w:rsidR="004D09B6" w:rsidRPr="00274B25" w:rsidRDefault="004D09B6" w:rsidP="00BF2AE3">
      <w:pPr>
        <w:pStyle w:val="4"/>
        <w:rPr>
          <w:rFonts w:ascii="Tahoma" w:hAnsi="Tahoma" w:cs="Tahoma"/>
          <w:szCs w:val="22"/>
          <w:lang w:val="el-GR"/>
        </w:rPr>
      </w:pPr>
      <w:bookmarkStart w:id="730" w:name="_Toc45707015"/>
      <w:bookmarkStart w:id="731" w:name="_Toc45711993"/>
      <w:bookmarkStart w:id="732" w:name="_Toc58512459"/>
      <w:r w:rsidRPr="00274B25">
        <w:rPr>
          <w:rFonts w:ascii="Tahoma" w:hAnsi="Tahoma" w:cs="Tahoma"/>
          <w:szCs w:val="22"/>
          <w:lang w:val="en-US"/>
        </w:rPr>
        <w:t>C</w:t>
      </w:r>
      <w:r w:rsidRPr="00274B25">
        <w:rPr>
          <w:rFonts w:ascii="Tahoma" w:hAnsi="Tahoma" w:cs="Tahoma"/>
          <w:szCs w:val="22"/>
          <w:lang w:val="el-GR"/>
        </w:rPr>
        <w:t>.4.2 Διασύνδεση με συστήματα Φορέων</w:t>
      </w:r>
      <w:bookmarkEnd w:id="730"/>
      <w:bookmarkEnd w:id="731"/>
      <w:bookmarkEnd w:id="732"/>
    </w:p>
    <w:tbl>
      <w:tblPr>
        <w:tblW w:w="51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4375"/>
        <w:gridCol w:w="1398"/>
        <w:gridCol w:w="1462"/>
        <w:gridCol w:w="1701"/>
      </w:tblGrid>
      <w:tr w:rsidR="004D09B6" w:rsidRPr="00274B25" w14:paraId="43C34F36" w14:textId="77777777" w:rsidTr="00320BCD">
        <w:trPr>
          <w:cantSplit/>
          <w:tblHeader/>
        </w:trPr>
        <w:tc>
          <w:tcPr>
            <w:tcW w:w="513" w:type="pct"/>
            <w:shd w:val="clear" w:color="auto" w:fill="CCCCCC"/>
            <w:vAlign w:val="center"/>
          </w:tcPr>
          <w:p w14:paraId="349E41BD" w14:textId="77777777" w:rsidR="004D09B6" w:rsidRPr="00274B25" w:rsidRDefault="004D09B6" w:rsidP="00BF2AE3">
            <w:pPr>
              <w:spacing w:before="120"/>
              <w:jc w:val="center"/>
              <w:rPr>
                <w:rFonts w:cs="Tahoma"/>
                <w:b/>
                <w:szCs w:val="22"/>
                <w:lang w:val="el-GR"/>
              </w:rPr>
            </w:pPr>
            <w:r w:rsidRPr="00274B25">
              <w:rPr>
                <w:rFonts w:cs="Tahoma"/>
                <w:b/>
                <w:szCs w:val="22"/>
                <w:lang w:val="el-GR"/>
              </w:rPr>
              <w:t>Α/Α</w:t>
            </w:r>
          </w:p>
        </w:tc>
        <w:tc>
          <w:tcPr>
            <w:tcW w:w="2197" w:type="pct"/>
            <w:shd w:val="clear" w:color="auto" w:fill="CCCCCC"/>
            <w:vAlign w:val="center"/>
          </w:tcPr>
          <w:p w14:paraId="364CB69E" w14:textId="77777777" w:rsidR="004D09B6" w:rsidRPr="00274B25" w:rsidRDefault="004D09B6" w:rsidP="00BF2AE3">
            <w:pPr>
              <w:spacing w:before="120"/>
              <w:jc w:val="center"/>
              <w:rPr>
                <w:rFonts w:cs="Tahoma"/>
                <w:b/>
                <w:szCs w:val="22"/>
                <w:lang w:val="el-GR"/>
              </w:rPr>
            </w:pPr>
            <w:r w:rsidRPr="00274B25">
              <w:rPr>
                <w:rFonts w:cs="Tahoma"/>
                <w:b/>
                <w:szCs w:val="22"/>
                <w:lang w:val="el-GR"/>
              </w:rPr>
              <w:t>ΠΡΟΔΙΑΓΡΑΦΗ</w:t>
            </w:r>
          </w:p>
        </w:tc>
        <w:tc>
          <w:tcPr>
            <w:tcW w:w="702" w:type="pct"/>
            <w:tcBorders>
              <w:bottom w:val="single" w:sz="4" w:space="0" w:color="auto"/>
            </w:tcBorders>
            <w:shd w:val="clear" w:color="auto" w:fill="CCCCCC"/>
            <w:vAlign w:val="center"/>
          </w:tcPr>
          <w:p w14:paraId="3806A5C3"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ΑΠΑΙΤΗΣΗ</w:t>
            </w:r>
          </w:p>
        </w:tc>
        <w:tc>
          <w:tcPr>
            <w:tcW w:w="734" w:type="pct"/>
            <w:tcBorders>
              <w:bottom w:val="single" w:sz="4" w:space="0" w:color="auto"/>
            </w:tcBorders>
            <w:shd w:val="clear" w:color="auto" w:fill="CCCCCC"/>
            <w:vAlign w:val="center"/>
          </w:tcPr>
          <w:p w14:paraId="721205ED"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ΑΠΑΝΤΗΣΗ</w:t>
            </w:r>
          </w:p>
        </w:tc>
        <w:tc>
          <w:tcPr>
            <w:tcW w:w="854" w:type="pct"/>
            <w:tcBorders>
              <w:bottom w:val="single" w:sz="4" w:space="0" w:color="auto"/>
            </w:tcBorders>
            <w:shd w:val="clear" w:color="auto" w:fill="CCCCCC"/>
            <w:vAlign w:val="center"/>
          </w:tcPr>
          <w:p w14:paraId="387A3801" w14:textId="77777777" w:rsidR="004D09B6" w:rsidRPr="00274B25" w:rsidRDefault="004D09B6" w:rsidP="00BF2AE3">
            <w:pPr>
              <w:spacing w:before="120"/>
              <w:jc w:val="center"/>
              <w:rPr>
                <w:rFonts w:cs="Tahoma"/>
                <w:b/>
                <w:szCs w:val="22"/>
                <w:lang w:val="el-GR"/>
              </w:rPr>
            </w:pPr>
            <w:r w:rsidRPr="00274B25">
              <w:rPr>
                <w:rFonts w:cs="Tahoma"/>
                <w:b/>
                <w:szCs w:val="22"/>
                <w:lang w:val="el-GR"/>
              </w:rPr>
              <w:t>ΠΑΡΑΠΟΜΠΗ</w:t>
            </w:r>
          </w:p>
        </w:tc>
      </w:tr>
      <w:tr w:rsidR="004D09B6" w:rsidRPr="00274B25" w14:paraId="12DAD2F1" w14:textId="77777777" w:rsidTr="00320BCD">
        <w:trPr>
          <w:cantSplit/>
          <w:trHeight w:val="313"/>
        </w:trPr>
        <w:tc>
          <w:tcPr>
            <w:tcW w:w="513" w:type="pct"/>
            <w:shd w:val="clear" w:color="auto" w:fill="D9D9D9"/>
            <w:vAlign w:val="center"/>
          </w:tcPr>
          <w:p w14:paraId="36C2A415" w14:textId="77777777" w:rsidR="004D09B6" w:rsidRPr="00274B25" w:rsidRDefault="004D09B6" w:rsidP="00BF2AE3">
            <w:pPr>
              <w:numPr>
                <w:ilvl w:val="0"/>
                <w:numId w:val="71"/>
              </w:numPr>
              <w:tabs>
                <w:tab w:val="left" w:pos="0"/>
              </w:tabs>
              <w:snapToGrid w:val="0"/>
              <w:spacing w:before="120"/>
              <w:jc w:val="center"/>
              <w:rPr>
                <w:rFonts w:cs="Tahoma"/>
                <w:bCs/>
                <w:szCs w:val="22"/>
                <w:lang w:val="el-GR" w:eastAsia="el-GR"/>
              </w:rPr>
            </w:pPr>
          </w:p>
        </w:tc>
        <w:tc>
          <w:tcPr>
            <w:tcW w:w="2197" w:type="pct"/>
            <w:shd w:val="clear" w:color="auto" w:fill="D9D9D9"/>
            <w:vAlign w:val="center"/>
          </w:tcPr>
          <w:p w14:paraId="641D8ED2" w14:textId="77777777" w:rsidR="004D09B6" w:rsidRPr="00274B25" w:rsidRDefault="004D09B6" w:rsidP="00BF2AE3">
            <w:pPr>
              <w:spacing w:before="120"/>
              <w:rPr>
                <w:rFonts w:cs="Tahoma"/>
                <w:b/>
                <w:szCs w:val="22"/>
                <w:lang w:val="el-GR" w:eastAsia="el-GR"/>
              </w:rPr>
            </w:pPr>
            <w:r w:rsidRPr="00274B25">
              <w:rPr>
                <w:rFonts w:cs="Tahoma"/>
                <w:b/>
                <w:szCs w:val="22"/>
                <w:lang w:val="el-GR" w:eastAsia="el-GR"/>
              </w:rPr>
              <w:t>Γενικά Χαρακτηριστικά</w:t>
            </w:r>
          </w:p>
        </w:tc>
        <w:tc>
          <w:tcPr>
            <w:tcW w:w="702" w:type="pct"/>
            <w:shd w:val="clear" w:color="auto" w:fill="D9D9D9"/>
            <w:vAlign w:val="center"/>
          </w:tcPr>
          <w:p w14:paraId="5CFCFC48" w14:textId="77777777" w:rsidR="004D09B6" w:rsidRPr="00274B25" w:rsidRDefault="004D09B6" w:rsidP="00BF2AE3">
            <w:pPr>
              <w:spacing w:before="120"/>
              <w:rPr>
                <w:rFonts w:cs="Tahoma"/>
                <w:b/>
                <w:szCs w:val="22"/>
                <w:lang w:val="el-GR" w:eastAsia="el-GR"/>
              </w:rPr>
            </w:pPr>
          </w:p>
        </w:tc>
        <w:tc>
          <w:tcPr>
            <w:tcW w:w="734" w:type="pct"/>
            <w:shd w:val="clear" w:color="auto" w:fill="D9D9D9"/>
            <w:vAlign w:val="center"/>
          </w:tcPr>
          <w:p w14:paraId="706748DE" w14:textId="77777777" w:rsidR="004D09B6" w:rsidRPr="00274B25" w:rsidRDefault="004D09B6" w:rsidP="00BF2AE3">
            <w:pPr>
              <w:spacing w:before="120"/>
              <w:rPr>
                <w:rFonts w:cs="Tahoma"/>
                <w:b/>
                <w:szCs w:val="22"/>
                <w:lang w:val="el-GR" w:eastAsia="el-GR"/>
              </w:rPr>
            </w:pPr>
          </w:p>
        </w:tc>
        <w:tc>
          <w:tcPr>
            <w:tcW w:w="854" w:type="pct"/>
            <w:shd w:val="clear" w:color="auto" w:fill="D9D9D9"/>
            <w:vAlign w:val="center"/>
          </w:tcPr>
          <w:p w14:paraId="4563705F" w14:textId="77777777" w:rsidR="004D09B6" w:rsidRPr="00274B25" w:rsidRDefault="004D09B6" w:rsidP="00BF2AE3">
            <w:pPr>
              <w:spacing w:before="120"/>
              <w:rPr>
                <w:rFonts w:cs="Tahoma"/>
                <w:b/>
                <w:szCs w:val="22"/>
                <w:lang w:val="el-GR" w:eastAsia="el-GR"/>
              </w:rPr>
            </w:pPr>
          </w:p>
        </w:tc>
      </w:tr>
      <w:tr w:rsidR="004D09B6" w:rsidRPr="00274B25" w14:paraId="5205F12F" w14:textId="77777777" w:rsidTr="00320BCD">
        <w:trPr>
          <w:cantSplit/>
        </w:trPr>
        <w:tc>
          <w:tcPr>
            <w:tcW w:w="513" w:type="pct"/>
            <w:vAlign w:val="center"/>
          </w:tcPr>
          <w:p w14:paraId="6FDB26A3" w14:textId="77777777" w:rsidR="004D09B6" w:rsidRPr="00274B25" w:rsidRDefault="004D09B6" w:rsidP="00BF2AE3">
            <w:pPr>
              <w:numPr>
                <w:ilvl w:val="1"/>
                <w:numId w:val="70"/>
              </w:numPr>
              <w:snapToGrid w:val="0"/>
              <w:spacing w:before="120"/>
              <w:jc w:val="center"/>
              <w:rPr>
                <w:rFonts w:cs="Tahoma"/>
                <w:bCs/>
                <w:szCs w:val="22"/>
                <w:lang w:val="el-GR" w:eastAsia="el-GR"/>
              </w:rPr>
            </w:pPr>
          </w:p>
        </w:tc>
        <w:tc>
          <w:tcPr>
            <w:tcW w:w="2197" w:type="pct"/>
            <w:vAlign w:val="center"/>
          </w:tcPr>
          <w:p w14:paraId="4566392B" w14:textId="77777777" w:rsidR="004D09B6" w:rsidRPr="00274B25" w:rsidRDefault="004D09B6" w:rsidP="00BF2AE3">
            <w:pPr>
              <w:spacing w:before="120"/>
              <w:rPr>
                <w:rFonts w:cs="Tahoma"/>
                <w:szCs w:val="22"/>
                <w:lang w:val="el-GR"/>
              </w:rPr>
            </w:pPr>
            <w:r w:rsidRPr="00274B25">
              <w:rPr>
                <w:rFonts w:cs="Tahoma"/>
                <w:szCs w:val="22"/>
                <w:lang w:val="el-GR"/>
              </w:rPr>
              <w:t>Ανάπτυξη web services με άλλους φορείς (μέσω του ΚΕΔ του Υπ. Ψηφιακής Διακυβέρνησης)</w:t>
            </w:r>
          </w:p>
        </w:tc>
        <w:tc>
          <w:tcPr>
            <w:tcW w:w="702" w:type="pct"/>
            <w:tcBorders>
              <w:bottom w:val="single" w:sz="4" w:space="0" w:color="auto"/>
            </w:tcBorders>
            <w:vAlign w:val="center"/>
          </w:tcPr>
          <w:p w14:paraId="7DAC0D7F" w14:textId="77777777" w:rsidR="004D09B6" w:rsidRPr="00274B25" w:rsidRDefault="004D09B6" w:rsidP="00BF2AE3">
            <w:pPr>
              <w:spacing w:before="120"/>
              <w:jc w:val="center"/>
              <w:rPr>
                <w:rFonts w:cs="Tahoma"/>
                <w:szCs w:val="22"/>
              </w:rPr>
            </w:pPr>
            <w:r w:rsidRPr="00274B25">
              <w:rPr>
                <w:rFonts w:cs="Tahoma"/>
                <w:szCs w:val="22"/>
              </w:rPr>
              <w:t>ΝΑΙ</w:t>
            </w:r>
          </w:p>
        </w:tc>
        <w:tc>
          <w:tcPr>
            <w:tcW w:w="734" w:type="pct"/>
            <w:vAlign w:val="center"/>
          </w:tcPr>
          <w:p w14:paraId="4C8EAA09" w14:textId="77777777" w:rsidR="004D09B6" w:rsidRPr="00274B25" w:rsidRDefault="004D09B6" w:rsidP="00BF2AE3">
            <w:pPr>
              <w:spacing w:before="120"/>
              <w:rPr>
                <w:rFonts w:cs="Tahoma"/>
                <w:szCs w:val="22"/>
              </w:rPr>
            </w:pPr>
          </w:p>
        </w:tc>
        <w:tc>
          <w:tcPr>
            <w:tcW w:w="854" w:type="pct"/>
            <w:vAlign w:val="center"/>
          </w:tcPr>
          <w:p w14:paraId="181E0080" w14:textId="77777777" w:rsidR="004D09B6" w:rsidRPr="00274B25" w:rsidRDefault="004D09B6" w:rsidP="00BF2AE3">
            <w:pPr>
              <w:spacing w:before="120"/>
              <w:rPr>
                <w:rFonts w:cs="Tahoma"/>
                <w:szCs w:val="22"/>
              </w:rPr>
            </w:pPr>
          </w:p>
        </w:tc>
      </w:tr>
      <w:tr w:rsidR="004D09B6" w:rsidRPr="00274B25" w14:paraId="3010D534" w14:textId="77777777" w:rsidTr="00320BCD">
        <w:trPr>
          <w:cantSplit/>
        </w:trPr>
        <w:tc>
          <w:tcPr>
            <w:tcW w:w="513" w:type="pct"/>
            <w:vAlign w:val="center"/>
          </w:tcPr>
          <w:p w14:paraId="49028B3D" w14:textId="77777777" w:rsidR="004D09B6" w:rsidRPr="00274B25" w:rsidRDefault="004D09B6" w:rsidP="00BF2AE3">
            <w:pPr>
              <w:numPr>
                <w:ilvl w:val="1"/>
                <w:numId w:val="70"/>
              </w:numPr>
              <w:tabs>
                <w:tab w:val="num" w:pos="0"/>
              </w:tabs>
              <w:snapToGrid w:val="0"/>
              <w:spacing w:before="120"/>
              <w:jc w:val="center"/>
              <w:rPr>
                <w:rFonts w:cs="Tahoma"/>
                <w:bCs/>
                <w:szCs w:val="22"/>
                <w:lang w:eastAsia="el-GR"/>
              </w:rPr>
            </w:pPr>
          </w:p>
        </w:tc>
        <w:tc>
          <w:tcPr>
            <w:tcW w:w="2197" w:type="pct"/>
            <w:vAlign w:val="center"/>
          </w:tcPr>
          <w:p w14:paraId="01A483F9" w14:textId="77777777" w:rsidR="004D09B6" w:rsidRPr="00274B25" w:rsidRDefault="004D09B6" w:rsidP="00BF2AE3">
            <w:pPr>
              <w:spacing w:before="120"/>
              <w:rPr>
                <w:rFonts w:cs="Tahoma"/>
                <w:szCs w:val="22"/>
                <w:lang w:val="el-GR"/>
              </w:rPr>
            </w:pPr>
            <w:r w:rsidRPr="00274B25">
              <w:rPr>
                <w:rFonts w:cs="Tahoma"/>
                <w:szCs w:val="22"/>
                <w:lang w:val="el-GR"/>
              </w:rPr>
              <w:t>Διασφάλιση ακεραιότητας και ασφάλειας δεδομένων</w:t>
            </w:r>
          </w:p>
        </w:tc>
        <w:tc>
          <w:tcPr>
            <w:tcW w:w="702" w:type="pct"/>
            <w:tcBorders>
              <w:bottom w:val="single" w:sz="4" w:space="0" w:color="auto"/>
            </w:tcBorders>
            <w:vAlign w:val="center"/>
          </w:tcPr>
          <w:p w14:paraId="1F678EA6" w14:textId="77777777" w:rsidR="004D09B6" w:rsidRPr="00274B25" w:rsidRDefault="004D09B6" w:rsidP="00BF2AE3">
            <w:pPr>
              <w:spacing w:before="120"/>
              <w:jc w:val="center"/>
              <w:rPr>
                <w:rFonts w:cs="Tahoma"/>
                <w:szCs w:val="22"/>
              </w:rPr>
            </w:pPr>
            <w:r w:rsidRPr="00274B25">
              <w:rPr>
                <w:rFonts w:cs="Tahoma"/>
                <w:szCs w:val="22"/>
              </w:rPr>
              <w:t>ΝΑΙ</w:t>
            </w:r>
          </w:p>
        </w:tc>
        <w:tc>
          <w:tcPr>
            <w:tcW w:w="734" w:type="pct"/>
            <w:vAlign w:val="center"/>
          </w:tcPr>
          <w:p w14:paraId="62D829B4" w14:textId="77777777" w:rsidR="004D09B6" w:rsidRPr="00274B25" w:rsidRDefault="004D09B6" w:rsidP="00BF2AE3">
            <w:pPr>
              <w:spacing w:before="120"/>
              <w:rPr>
                <w:rFonts w:cs="Tahoma"/>
                <w:szCs w:val="22"/>
              </w:rPr>
            </w:pPr>
          </w:p>
        </w:tc>
        <w:tc>
          <w:tcPr>
            <w:tcW w:w="854" w:type="pct"/>
            <w:vAlign w:val="center"/>
          </w:tcPr>
          <w:p w14:paraId="19C4DAF6" w14:textId="77777777" w:rsidR="004D09B6" w:rsidRPr="00274B25" w:rsidRDefault="004D09B6" w:rsidP="00BF2AE3">
            <w:pPr>
              <w:spacing w:before="120"/>
              <w:rPr>
                <w:rFonts w:cs="Tahoma"/>
                <w:szCs w:val="22"/>
              </w:rPr>
            </w:pPr>
          </w:p>
        </w:tc>
      </w:tr>
      <w:tr w:rsidR="004D09B6" w:rsidRPr="00274B25" w14:paraId="51742F28" w14:textId="77777777" w:rsidTr="00320BCD">
        <w:trPr>
          <w:cantSplit/>
        </w:trPr>
        <w:tc>
          <w:tcPr>
            <w:tcW w:w="513" w:type="pct"/>
            <w:vAlign w:val="center"/>
          </w:tcPr>
          <w:p w14:paraId="10CFEA75" w14:textId="77777777" w:rsidR="004D09B6" w:rsidRPr="00274B25" w:rsidRDefault="004D09B6" w:rsidP="00BF2AE3">
            <w:pPr>
              <w:numPr>
                <w:ilvl w:val="1"/>
                <w:numId w:val="70"/>
              </w:numPr>
              <w:tabs>
                <w:tab w:val="num" w:pos="0"/>
              </w:tabs>
              <w:snapToGrid w:val="0"/>
              <w:spacing w:before="120"/>
              <w:jc w:val="center"/>
              <w:rPr>
                <w:rFonts w:cs="Tahoma"/>
                <w:bCs/>
                <w:szCs w:val="22"/>
                <w:lang w:eastAsia="el-GR"/>
              </w:rPr>
            </w:pPr>
          </w:p>
        </w:tc>
        <w:tc>
          <w:tcPr>
            <w:tcW w:w="2197" w:type="pct"/>
            <w:vAlign w:val="center"/>
          </w:tcPr>
          <w:p w14:paraId="136257AF" w14:textId="77777777" w:rsidR="004D09B6" w:rsidRPr="00274B25" w:rsidRDefault="004D09B6" w:rsidP="00BF2AE3">
            <w:pPr>
              <w:widowControl w:val="0"/>
              <w:autoSpaceDN w:val="0"/>
              <w:spacing w:after="0"/>
              <w:textAlignment w:val="baseline"/>
              <w:rPr>
                <w:rFonts w:cs="Tahoma"/>
                <w:szCs w:val="22"/>
                <w:lang w:val="el-GR"/>
              </w:rPr>
            </w:pPr>
            <w:r w:rsidRPr="00274B25">
              <w:rPr>
                <w:rFonts w:cs="Tahoma"/>
                <w:szCs w:val="22"/>
                <w:lang w:val="el-GR"/>
              </w:rPr>
              <w:t>άντληση δεδομένων σχετικά με Αναφερόμενα Άτομα, Τραπεζικούς Λογαριασμούς, Ποινικό και Διωκτικό Προφίλ, Ακίνητη περιουσία κ.α</w:t>
            </w:r>
          </w:p>
        </w:tc>
        <w:tc>
          <w:tcPr>
            <w:tcW w:w="702" w:type="pct"/>
            <w:tcBorders>
              <w:bottom w:val="single" w:sz="4" w:space="0" w:color="auto"/>
            </w:tcBorders>
            <w:vAlign w:val="center"/>
          </w:tcPr>
          <w:p w14:paraId="7B566671" w14:textId="77777777" w:rsidR="004D09B6" w:rsidRPr="00274B25" w:rsidRDefault="004D09B6" w:rsidP="00BF2AE3">
            <w:pPr>
              <w:spacing w:before="120"/>
              <w:jc w:val="center"/>
              <w:rPr>
                <w:rFonts w:cs="Tahoma"/>
                <w:szCs w:val="22"/>
              </w:rPr>
            </w:pPr>
            <w:r w:rsidRPr="00274B25">
              <w:rPr>
                <w:rFonts w:cs="Tahoma"/>
                <w:szCs w:val="22"/>
              </w:rPr>
              <w:t>ΝΑΙ</w:t>
            </w:r>
          </w:p>
        </w:tc>
        <w:tc>
          <w:tcPr>
            <w:tcW w:w="734" w:type="pct"/>
            <w:vAlign w:val="center"/>
          </w:tcPr>
          <w:p w14:paraId="3CA4FF0D" w14:textId="77777777" w:rsidR="004D09B6" w:rsidRPr="00274B25" w:rsidRDefault="004D09B6" w:rsidP="00BF2AE3">
            <w:pPr>
              <w:spacing w:before="120"/>
              <w:rPr>
                <w:rFonts w:cs="Tahoma"/>
                <w:szCs w:val="22"/>
              </w:rPr>
            </w:pPr>
          </w:p>
        </w:tc>
        <w:tc>
          <w:tcPr>
            <w:tcW w:w="854" w:type="pct"/>
            <w:vAlign w:val="center"/>
          </w:tcPr>
          <w:p w14:paraId="20D97542" w14:textId="77777777" w:rsidR="004D09B6" w:rsidRPr="00274B25" w:rsidRDefault="004D09B6" w:rsidP="00BF2AE3">
            <w:pPr>
              <w:spacing w:before="120"/>
              <w:rPr>
                <w:rFonts w:cs="Tahoma"/>
                <w:szCs w:val="22"/>
              </w:rPr>
            </w:pPr>
          </w:p>
        </w:tc>
      </w:tr>
      <w:tr w:rsidR="004D09B6" w:rsidRPr="00274B25" w14:paraId="45DB1A60" w14:textId="77777777" w:rsidTr="00320BCD">
        <w:trPr>
          <w:cantSplit/>
        </w:trPr>
        <w:tc>
          <w:tcPr>
            <w:tcW w:w="513" w:type="pct"/>
            <w:vAlign w:val="center"/>
          </w:tcPr>
          <w:p w14:paraId="7141E4A0" w14:textId="77777777" w:rsidR="004D09B6" w:rsidRPr="00274B25" w:rsidRDefault="004D09B6" w:rsidP="00BF2AE3">
            <w:pPr>
              <w:numPr>
                <w:ilvl w:val="1"/>
                <w:numId w:val="70"/>
              </w:numPr>
              <w:tabs>
                <w:tab w:val="num" w:pos="0"/>
              </w:tabs>
              <w:snapToGrid w:val="0"/>
              <w:spacing w:before="120"/>
              <w:jc w:val="center"/>
              <w:rPr>
                <w:rFonts w:cs="Tahoma"/>
                <w:bCs/>
                <w:szCs w:val="22"/>
                <w:lang w:eastAsia="el-GR"/>
              </w:rPr>
            </w:pPr>
          </w:p>
        </w:tc>
        <w:tc>
          <w:tcPr>
            <w:tcW w:w="2197" w:type="pct"/>
            <w:vAlign w:val="center"/>
          </w:tcPr>
          <w:p w14:paraId="07ECB8D4" w14:textId="77777777" w:rsidR="004D09B6" w:rsidRPr="00274B25" w:rsidRDefault="004D09B6" w:rsidP="00BF2AE3">
            <w:pPr>
              <w:spacing w:before="120"/>
              <w:rPr>
                <w:rFonts w:cs="Tahoma"/>
                <w:szCs w:val="22"/>
                <w:lang w:val="el-GR"/>
              </w:rPr>
            </w:pPr>
            <w:r w:rsidRPr="00274B25">
              <w:rPr>
                <w:rFonts w:cs="Tahoma"/>
                <w:szCs w:val="22"/>
                <w:lang w:val="el-GR"/>
              </w:rPr>
              <w:t>Δημιουργία μηχανισμού αυτόματης ανατροφοδότησης των εφαρμογών Πρωτοκόλλου και διαχείρισης Υποθέσεων των μονάδων ώστε ο φάκελος των υποθέσεων να ενημερώνεται με τις απαιτούμενες πληροφορίες αυτόματα</w:t>
            </w:r>
          </w:p>
        </w:tc>
        <w:tc>
          <w:tcPr>
            <w:tcW w:w="702" w:type="pct"/>
            <w:tcBorders>
              <w:bottom w:val="single" w:sz="4" w:space="0" w:color="auto"/>
            </w:tcBorders>
            <w:vAlign w:val="center"/>
          </w:tcPr>
          <w:p w14:paraId="1F7B434E" w14:textId="77777777" w:rsidR="004D09B6" w:rsidRPr="00274B25" w:rsidRDefault="004D09B6" w:rsidP="00BF2AE3">
            <w:pPr>
              <w:spacing w:before="120"/>
              <w:jc w:val="center"/>
              <w:rPr>
                <w:rFonts w:cs="Tahoma"/>
                <w:szCs w:val="22"/>
                <w:lang w:val="el-GR"/>
              </w:rPr>
            </w:pPr>
            <w:r w:rsidRPr="00274B25">
              <w:rPr>
                <w:rFonts w:cs="Tahoma"/>
                <w:szCs w:val="22"/>
                <w:lang w:val="el-GR"/>
              </w:rPr>
              <w:t>ΝΑΙ</w:t>
            </w:r>
          </w:p>
        </w:tc>
        <w:tc>
          <w:tcPr>
            <w:tcW w:w="734" w:type="pct"/>
            <w:vAlign w:val="center"/>
          </w:tcPr>
          <w:p w14:paraId="56D1DA35" w14:textId="77777777" w:rsidR="004D09B6" w:rsidRPr="00274B25" w:rsidRDefault="004D09B6" w:rsidP="00BF2AE3">
            <w:pPr>
              <w:spacing w:before="120"/>
              <w:rPr>
                <w:rFonts w:cs="Tahoma"/>
                <w:szCs w:val="22"/>
                <w:lang w:val="el-GR"/>
              </w:rPr>
            </w:pPr>
          </w:p>
        </w:tc>
        <w:tc>
          <w:tcPr>
            <w:tcW w:w="854" w:type="pct"/>
            <w:vAlign w:val="center"/>
          </w:tcPr>
          <w:p w14:paraId="4BACF90C" w14:textId="77777777" w:rsidR="004D09B6" w:rsidRPr="00274B25" w:rsidRDefault="004D09B6" w:rsidP="00BF2AE3">
            <w:pPr>
              <w:spacing w:before="120"/>
              <w:rPr>
                <w:rFonts w:cs="Tahoma"/>
                <w:szCs w:val="22"/>
                <w:lang w:val="el-GR"/>
              </w:rPr>
            </w:pPr>
          </w:p>
        </w:tc>
      </w:tr>
      <w:tr w:rsidR="006B1D3D" w:rsidRPr="00274B25" w14:paraId="448EFB94" w14:textId="77777777" w:rsidTr="00320BCD">
        <w:trPr>
          <w:cantSplit/>
        </w:trPr>
        <w:tc>
          <w:tcPr>
            <w:tcW w:w="513" w:type="pct"/>
            <w:vAlign w:val="center"/>
          </w:tcPr>
          <w:p w14:paraId="018FA6A0" w14:textId="77777777" w:rsidR="006B1D3D" w:rsidRPr="00274B25" w:rsidRDefault="006B1D3D" w:rsidP="00BF2AE3">
            <w:pPr>
              <w:numPr>
                <w:ilvl w:val="1"/>
                <w:numId w:val="70"/>
              </w:numPr>
              <w:tabs>
                <w:tab w:val="num" w:pos="0"/>
              </w:tabs>
              <w:snapToGrid w:val="0"/>
              <w:spacing w:before="120"/>
              <w:jc w:val="center"/>
              <w:rPr>
                <w:rFonts w:cs="Tahoma"/>
                <w:bCs/>
                <w:szCs w:val="22"/>
                <w:lang w:eastAsia="el-GR"/>
              </w:rPr>
            </w:pPr>
          </w:p>
        </w:tc>
        <w:tc>
          <w:tcPr>
            <w:tcW w:w="2197" w:type="pct"/>
            <w:vAlign w:val="center"/>
          </w:tcPr>
          <w:p w14:paraId="7EF8021E" w14:textId="77777777" w:rsidR="006B1D3D" w:rsidRPr="00274B25" w:rsidRDefault="006B1D3D" w:rsidP="00BF2AE3">
            <w:pPr>
              <w:spacing w:before="120"/>
              <w:rPr>
                <w:rFonts w:cs="Tahoma"/>
                <w:szCs w:val="22"/>
                <w:lang w:val="el-GR"/>
              </w:rPr>
            </w:pPr>
            <w:r w:rsidRPr="00274B25">
              <w:rPr>
                <w:rFonts w:cs="Tahoma"/>
                <w:szCs w:val="22"/>
                <w:lang w:val="el-GR"/>
              </w:rPr>
              <w:t>Μεταφορά και καταχώρηση των δεδομένων στο σχήμα των ΒΔ των Εφαρμογών Πρωτοκόλλησης και Διαχείρισης Υποθέσεων</w:t>
            </w:r>
          </w:p>
        </w:tc>
        <w:tc>
          <w:tcPr>
            <w:tcW w:w="702" w:type="pct"/>
            <w:tcBorders>
              <w:bottom w:val="single" w:sz="4" w:space="0" w:color="auto"/>
            </w:tcBorders>
            <w:vAlign w:val="center"/>
          </w:tcPr>
          <w:p w14:paraId="0B76295F" w14:textId="24DE7FBA"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34" w:type="pct"/>
            <w:vAlign w:val="center"/>
          </w:tcPr>
          <w:p w14:paraId="4F1DD2E4" w14:textId="77777777" w:rsidR="006B1D3D" w:rsidRPr="00274B25" w:rsidRDefault="006B1D3D" w:rsidP="00BF2AE3">
            <w:pPr>
              <w:spacing w:before="120"/>
              <w:rPr>
                <w:rFonts w:cs="Tahoma"/>
                <w:szCs w:val="22"/>
                <w:lang w:val="el-GR"/>
              </w:rPr>
            </w:pPr>
          </w:p>
        </w:tc>
        <w:tc>
          <w:tcPr>
            <w:tcW w:w="854" w:type="pct"/>
            <w:vAlign w:val="center"/>
          </w:tcPr>
          <w:p w14:paraId="46304334" w14:textId="77777777" w:rsidR="006B1D3D" w:rsidRPr="00274B25" w:rsidRDefault="006B1D3D" w:rsidP="00BF2AE3">
            <w:pPr>
              <w:spacing w:before="120"/>
              <w:rPr>
                <w:rFonts w:cs="Tahoma"/>
                <w:szCs w:val="22"/>
                <w:lang w:val="el-GR"/>
              </w:rPr>
            </w:pPr>
          </w:p>
        </w:tc>
      </w:tr>
      <w:tr w:rsidR="006B1D3D" w:rsidRPr="00274B25" w14:paraId="604F0D32" w14:textId="77777777" w:rsidTr="00320BCD">
        <w:trPr>
          <w:cantSplit/>
        </w:trPr>
        <w:tc>
          <w:tcPr>
            <w:tcW w:w="513" w:type="pct"/>
            <w:vAlign w:val="center"/>
          </w:tcPr>
          <w:p w14:paraId="3C5646DD" w14:textId="77777777" w:rsidR="006B1D3D" w:rsidRPr="00274B25" w:rsidRDefault="006B1D3D" w:rsidP="00BF2AE3">
            <w:pPr>
              <w:numPr>
                <w:ilvl w:val="1"/>
                <w:numId w:val="70"/>
              </w:numPr>
              <w:tabs>
                <w:tab w:val="num" w:pos="0"/>
              </w:tabs>
              <w:snapToGrid w:val="0"/>
              <w:spacing w:before="120"/>
              <w:jc w:val="center"/>
              <w:rPr>
                <w:rFonts w:cs="Tahoma"/>
                <w:bCs/>
                <w:szCs w:val="22"/>
                <w:lang w:eastAsia="el-GR"/>
              </w:rPr>
            </w:pPr>
          </w:p>
        </w:tc>
        <w:tc>
          <w:tcPr>
            <w:tcW w:w="2197" w:type="pct"/>
            <w:vAlign w:val="center"/>
          </w:tcPr>
          <w:p w14:paraId="54E96DEA" w14:textId="77777777" w:rsidR="006B1D3D" w:rsidRPr="00274B25" w:rsidRDefault="006B1D3D" w:rsidP="00BF2AE3">
            <w:pPr>
              <w:spacing w:before="120"/>
              <w:rPr>
                <w:rFonts w:cs="Tahoma"/>
                <w:szCs w:val="22"/>
                <w:lang w:val="el-GR"/>
              </w:rPr>
            </w:pPr>
            <w:r w:rsidRPr="00274B25">
              <w:rPr>
                <w:rFonts w:cs="Tahoma"/>
                <w:szCs w:val="22"/>
                <w:lang w:val="el-GR"/>
              </w:rPr>
              <w:t>Συμμόρφωση με αρχές και τεχνολογίες του ΚΕΔ</w:t>
            </w:r>
          </w:p>
        </w:tc>
        <w:tc>
          <w:tcPr>
            <w:tcW w:w="702" w:type="pct"/>
            <w:tcBorders>
              <w:bottom w:val="single" w:sz="4" w:space="0" w:color="auto"/>
            </w:tcBorders>
            <w:vAlign w:val="center"/>
          </w:tcPr>
          <w:p w14:paraId="1A2A9DD9" w14:textId="06D6C7E2"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34" w:type="pct"/>
            <w:vAlign w:val="center"/>
          </w:tcPr>
          <w:p w14:paraId="6FF660A0" w14:textId="77777777" w:rsidR="006B1D3D" w:rsidRPr="00274B25" w:rsidRDefault="006B1D3D" w:rsidP="00BF2AE3">
            <w:pPr>
              <w:spacing w:before="120"/>
              <w:rPr>
                <w:rFonts w:cs="Tahoma"/>
                <w:szCs w:val="22"/>
                <w:lang w:val="el-GR"/>
              </w:rPr>
            </w:pPr>
          </w:p>
        </w:tc>
        <w:tc>
          <w:tcPr>
            <w:tcW w:w="854" w:type="pct"/>
            <w:vAlign w:val="center"/>
          </w:tcPr>
          <w:p w14:paraId="59E5CF50" w14:textId="77777777" w:rsidR="006B1D3D" w:rsidRPr="00274B25" w:rsidRDefault="006B1D3D" w:rsidP="00BF2AE3">
            <w:pPr>
              <w:spacing w:before="120"/>
              <w:rPr>
                <w:rFonts w:cs="Tahoma"/>
                <w:szCs w:val="22"/>
                <w:lang w:val="el-GR"/>
              </w:rPr>
            </w:pPr>
          </w:p>
        </w:tc>
      </w:tr>
      <w:tr w:rsidR="006B1D3D" w:rsidRPr="00274B25" w14:paraId="2C2AB69A" w14:textId="77777777" w:rsidTr="00320BCD">
        <w:trPr>
          <w:cantSplit/>
        </w:trPr>
        <w:tc>
          <w:tcPr>
            <w:tcW w:w="513" w:type="pct"/>
            <w:vAlign w:val="center"/>
          </w:tcPr>
          <w:p w14:paraId="53BA2EE6" w14:textId="77777777" w:rsidR="006B1D3D" w:rsidRPr="00274B25" w:rsidRDefault="006B1D3D" w:rsidP="00BF2AE3">
            <w:pPr>
              <w:numPr>
                <w:ilvl w:val="1"/>
                <w:numId w:val="70"/>
              </w:numPr>
              <w:tabs>
                <w:tab w:val="num" w:pos="0"/>
              </w:tabs>
              <w:snapToGrid w:val="0"/>
              <w:spacing w:before="120"/>
              <w:jc w:val="center"/>
              <w:rPr>
                <w:rFonts w:cs="Tahoma"/>
                <w:bCs/>
                <w:szCs w:val="22"/>
                <w:lang w:val="el-GR" w:eastAsia="el-GR"/>
              </w:rPr>
            </w:pPr>
          </w:p>
        </w:tc>
        <w:tc>
          <w:tcPr>
            <w:tcW w:w="2197" w:type="pct"/>
            <w:vAlign w:val="center"/>
          </w:tcPr>
          <w:p w14:paraId="28A61170" w14:textId="1542CE2C" w:rsidR="006B1D3D" w:rsidRPr="00274B25" w:rsidRDefault="006B1D3D" w:rsidP="00BF2AE3">
            <w:pPr>
              <w:spacing w:before="120"/>
              <w:rPr>
                <w:rFonts w:cs="Tahoma"/>
                <w:szCs w:val="22"/>
                <w:lang w:val="el-GR"/>
              </w:rPr>
            </w:pPr>
            <w:r w:rsidRPr="00274B25">
              <w:rPr>
                <w:rFonts w:cs="Tahoma"/>
                <w:szCs w:val="22"/>
                <w:lang w:val="el-GR"/>
              </w:rPr>
              <w:t xml:space="preserve">Ανάπτυξη του συνολικού αριθμού των </w:t>
            </w:r>
            <w:r w:rsidRPr="00274B25">
              <w:rPr>
                <w:rFonts w:cs="Tahoma"/>
                <w:szCs w:val="22"/>
                <w:lang w:val="en-US"/>
              </w:rPr>
              <w:t>web</w:t>
            </w:r>
            <w:r w:rsidRPr="00274B25">
              <w:rPr>
                <w:rFonts w:cs="Tahoma"/>
                <w:szCs w:val="22"/>
                <w:lang w:val="el-GR"/>
              </w:rPr>
              <w:t xml:space="preserve"> </w:t>
            </w:r>
            <w:r w:rsidRPr="00274B25">
              <w:rPr>
                <w:rFonts w:cs="Tahoma"/>
                <w:szCs w:val="22"/>
                <w:lang w:val="en-US"/>
              </w:rPr>
              <w:t>services</w:t>
            </w:r>
            <w:r w:rsidRPr="00274B25">
              <w:rPr>
                <w:rFonts w:cs="Tahoma"/>
                <w:szCs w:val="22"/>
                <w:lang w:val="el-GR"/>
              </w:rPr>
              <w:t xml:space="preserve"> ώστε να επιτευχθεί η λήψη του συνόλου των δεδομένων που απαιτούνται</w:t>
            </w:r>
          </w:p>
        </w:tc>
        <w:tc>
          <w:tcPr>
            <w:tcW w:w="702" w:type="pct"/>
            <w:tcBorders>
              <w:bottom w:val="single" w:sz="4" w:space="0" w:color="auto"/>
            </w:tcBorders>
            <w:vAlign w:val="center"/>
          </w:tcPr>
          <w:p w14:paraId="05F7AE0A" w14:textId="78BEDD40"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34" w:type="pct"/>
            <w:vAlign w:val="center"/>
          </w:tcPr>
          <w:p w14:paraId="09DC5987" w14:textId="77777777" w:rsidR="006B1D3D" w:rsidRPr="00274B25" w:rsidRDefault="006B1D3D" w:rsidP="00BF2AE3">
            <w:pPr>
              <w:spacing w:before="120"/>
              <w:rPr>
                <w:rFonts w:cs="Tahoma"/>
                <w:szCs w:val="22"/>
                <w:lang w:val="el-GR"/>
              </w:rPr>
            </w:pPr>
          </w:p>
        </w:tc>
        <w:tc>
          <w:tcPr>
            <w:tcW w:w="854" w:type="pct"/>
            <w:vAlign w:val="center"/>
          </w:tcPr>
          <w:p w14:paraId="656343BE" w14:textId="77777777" w:rsidR="006B1D3D" w:rsidRPr="00274B25" w:rsidRDefault="006B1D3D" w:rsidP="00BF2AE3">
            <w:pPr>
              <w:spacing w:before="120"/>
              <w:rPr>
                <w:rFonts w:cs="Tahoma"/>
                <w:szCs w:val="22"/>
                <w:lang w:val="el-GR"/>
              </w:rPr>
            </w:pPr>
          </w:p>
        </w:tc>
      </w:tr>
    </w:tbl>
    <w:p w14:paraId="7DABFEF8" w14:textId="77777777" w:rsidR="004D09B6" w:rsidRPr="00274B25" w:rsidRDefault="004D09B6" w:rsidP="00BF2AE3">
      <w:pPr>
        <w:suppressAutoHyphens w:val="0"/>
        <w:autoSpaceDE w:val="0"/>
        <w:spacing w:after="60"/>
        <w:rPr>
          <w:rFonts w:eastAsia="SimSun" w:cs="Tahoma"/>
          <w:iCs/>
          <w:szCs w:val="22"/>
          <w:lang w:val="el-GR"/>
        </w:rPr>
      </w:pPr>
    </w:p>
    <w:p w14:paraId="4A6165CE" w14:textId="7E728A28" w:rsidR="004D09B6" w:rsidRPr="00274B25" w:rsidRDefault="004D09B6" w:rsidP="00BF2AE3">
      <w:pPr>
        <w:pStyle w:val="4"/>
        <w:rPr>
          <w:rFonts w:ascii="Tahoma" w:hAnsi="Tahoma" w:cs="Tahoma"/>
          <w:szCs w:val="22"/>
          <w:lang w:val="el-GR"/>
        </w:rPr>
      </w:pPr>
      <w:bookmarkStart w:id="733" w:name="_Toc45707016"/>
      <w:bookmarkStart w:id="734" w:name="_Toc45711994"/>
      <w:bookmarkStart w:id="735" w:name="_Toc58512460"/>
      <w:bookmarkStart w:id="736" w:name="_Ref8385494"/>
      <w:r w:rsidRPr="00274B25">
        <w:rPr>
          <w:rFonts w:ascii="Tahoma" w:hAnsi="Tahoma" w:cs="Tahoma"/>
          <w:szCs w:val="22"/>
          <w:lang w:val="en-US"/>
        </w:rPr>
        <w:t>C</w:t>
      </w:r>
      <w:r w:rsidRPr="00274B25">
        <w:rPr>
          <w:rFonts w:ascii="Tahoma" w:hAnsi="Tahoma" w:cs="Tahoma"/>
          <w:szCs w:val="22"/>
          <w:lang w:val="el-GR"/>
        </w:rPr>
        <w:t>.4.3</w:t>
      </w:r>
      <w:r w:rsidR="00571668" w:rsidRPr="00274B25">
        <w:rPr>
          <w:rFonts w:ascii="Tahoma" w:hAnsi="Tahoma" w:cs="Tahoma"/>
          <w:szCs w:val="22"/>
          <w:lang w:val="el-GR"/>
        </w:rPr>
        <w:t xml:space="preserve"> </w:t>
      </w:r>
      <w:r w:rsidRPr="00274B25">
        <w:rPr>
          <w:rFonts w:ascii="Tahoma" w:hAnsi="Tahoma" w:cs="Tahoma"/>
          <w:szCs w:val="22"/>
          <w:lang w:val="el-GR"/>
        </w:rPr>
        <w:t xml:space="preserve">ΔΙΑΣΥΝΔΕΣΗ ΜΕ </w:t>
      </w:r>
      <w:r w:rsidR="00041FD2" w:rsidRPr="00274B25">
        <w:rPr>
          <w:rFonts w:ascii="Tahoma" w:hAnsi="Tahoma" w:cs="Tahoma"/>
          <w:szCs w:val="22"/>
          <w:lang w:val="el-GR"/>
        </w:rPr>
        <w:t xml:space="preserve"> </w:t>
      </w:r>
      <w:r w:rsidR="00630CE4" w:rsidRPr="00274B25">
        <w:rPr>
          <w:rFonts w:ascii="Tahoma" w:hAnsi="Tahoma" w:cs="Tahoma"/>
          <w:szCs w:val="22"/>
          <w:lang w:val="el-GR"/>
        </w:rPr>
        <w:t>FIU.net</w:t>
      </w:r>
      <w:bookmarkEnd w:id="733"/>
      <w:bookmarkEnd w:id="734"/>
      <w:bookmarkEnd w:id="735"/>
    </w:p>
    <w:tbl>
      <w:tblPr>
        <w:tblW w:w="51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4376"/>
        <w:gridCol w:w="1398"/>
        <w:gridCol w:w="1461"/>
        <w:gridCol w:w="1701"/>
      </w:tblGrid>
      <w:tr w:rsidR="004D09B6" w:rsidRPr="00274B25" w14:paraId="7B1DECF2" w14:textId="77777777" w:rsidTr="00320BCD">
        <w:trPr>
          <w:cantSplit/>
          <w:tblHeader/>
        </w:trPr>
        <w:tc>
          <w:tcPr>
            <w:tcW w:w="513" w:type="pct"/>
            <w:shd w:val="clear" w:color="auto" w:fill="CCCCCC"/>
            <w:vAlign w:val="center"/>
          </w:tcPr>
          <w:p w14:paraId="158B7777" w14:textId="77777777" w:rsidR="004D09B6" w:rsidRPr="00274B25" w:rsidRDefault="004D09B6" w:rsidP="00BF2AE3">
            <w:pPr>
              <w:spacing w:before="120"/>
              <w:jc w:val="center"/>
              <w:rPr>
                <w:rFonts w:cs="Tahoma"/>
                <w:b/>
                <w:szCs w:val="22"/>
                <w:lang w:val="el-GR"/>
              </w:rPr>
            </w:pPr>
            <w:r w:rsidRPr="00274B25">
              <w:rPr>
                <w:rFonts w:cs="Tahoma"/>
                <w:b/>
                <w:szCs w:val="22"/>
                <w:lang w:val="el-GR"/>
              </w:rPr>
              <w:t>Α/Α</w:t>
            </w:r>
          </w:p>
        </w:tc>
        <w:tc>
          <w:tcPr>
            <w:tcW w:w="2198" w:type="pct"/>
            <w:shd w:val="clear" w:color="auto" w:fill="CCCCCC"/>
            <w:vAlign w:val="center"/>
          </w:tcPr>
          <w:p w14:paraId="2272CBBA" w14:textId="77777777" w:rsidR="004D09B6" w:rsidRPr="00274B25" w:rsidRDefault="004D09B6" w:rsidP="00BF2AE3">
            <w:pPr>
              <w:spacing w:before="120"/>
              <w:jc w:val="center"/>
              <w:rPr>
                <w:rFonts w:cs="Tahoma"/>
                <w:b/>
                <w:szCs w:val="22"/>
                <w:lang w:val="el-GR"/>
              </w:rPr>
            </w:pPr>
            <w:r w:rsidRPr="00274B25">
              <w:rPr>
                <w:rFonts w:cs="Tahoma"/>
                <w:b/>
                <w:szCs w:val="22"/>
                <w:lang w:val="el-GR"/>
              </w:rPr>
              <w:t>ΠΡΟΔΙΑΓΡΑΦΗ</w:t>
            </w:r>
          </w:p>
        </w:tc>
        <w:tc>
          <w:tcPr>
            <w:tcW w:w="702" w:type="pct"/>
            <w:tcBorders>
              <w:bottom w:val="single" w:sz="4" w:space="0" w:color="auto"/>
            </w:tcBorders>
            <w:shd w:val="clear" w:color="auto" w:fill="CCCCCC"/>
            <w:vAlign w:val="center"/>
          </w:tcPr>
          <w:p w14:paraId="28FE5A97"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ΑΠΑΙΤΗΣΗ</w:t>
            </w:r>
          </w:p>
        </w:tc>
        <w:tc>
          <w:tcPr>
            <w:tcW w:w="734" w:type="pct"/>
            <w:tcBorders>
              <w:bottom w:val="single" w:sz="4" w:space="0" w:color="auto"/>
            </w:tcBorders>
            <w:shd w:val="clear" w:color="auto" w:fill="CCCCCC"/>
            <w:vAlign w:val="center"/>
          </w:tcPr>
          <w:p w14:paraId="40E6194A"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ΑΠΑΝΤΗΣΗ</w:t>
            </w:r>
          </w:p>
        </w:tc>
        <w:tc>
          <w:tcPr>
            <w:tcW w:w="854" w:type="pct"/>
            <w:tcBorders>
              <w:bottom w:val="single" w:sz="4" w:space="0" w:color="auto"/>
            </w:tcBorders>
            <w:shd w:val="clear" w:color="auto" w:fill="CCCCCC"/>
            <w:vAlign w:val="center"/>
          </w:tcPr>
          <w:p w14:paraId="5664FBD5" w14:textId="77777777" w:rsidR="004D09B6" w:rsidRPr="00274B25" w:rsidRDefault="004D09B6" w:rsidP="00BF2AE3">
            <w:pPr>
              <w:spacing w:before="120"/>
              <w:jc w:val="center"/>
              <w:rPr>
                <w:rFonts w:cs="Tahoma"/>
                <w:b/>
                <w:szCs w:val="22"/>
                <w:lang w:val="el-GR"/>
              </w:rPr>
            </w:pPr>
            <w:r w:rsidRPr="00274B25">
              <w:rPr>
                <w:rFonts w:cs="Tahoma"/>
                <w:b/>
                <w:szCs w:val="22"/>
                <w:lang w:val="el-GR"/>
              </w:rPr>
              <w:t>ΠΑΡΑΠΟΜΠΗ</w:t>
            </w:r>
          </w:p>
        </w:tc>
      </w:tr>
      <w:tr w:rsidR="004D09B6" w:rsidRPr="00274B25" w14:paraId="6D096A40" w14:textId="77777777" w:rsidTr="00320BCD">
        <w:trPr>
          <w:cantSplit/>
        </w:trPr>
        <w:tc>
          <w:tcPr>
            <w:tcW w:w="513" w:type="pct"/>
            <w:vAlign w:val="center"/>
          </w:tcPr>
          <w:p w14:paraId="4618068F" w14:textId="77777777" w:rsidR="004D09B6" w:rsidRPr="00274B25" w:rsidRDefault="004D09B6" w:rsidP="00BF2AE3">
            <w:pPr>
              <w:pStyle w:val="aff"/>
              <w:numPr>
                <w:ilvl w:val="0"/>
                <w:numId w:val="118"/>
              </w:numPr>
              <w:snapToGrid w:val="0"/>
              <w:spacing w:before="120"/>
              <w:jc w:val="center"/>
              <w:rPr>
                <w:rFonts w:cs="Tahoma"/>
                <w:bCs/>
                <w:szCs w:val="22"/>
                <w:lang w:val="el-GR" w:eastAsia="el-GR"/>
              </w:rPr>
            </w:pPr>
          </w:p>
        </w:tc>
        <w:tc>
          <w:tcPr>
            <w:tcW w:w="2198" w:type="pct"/>
            <w:vAlign w:val="center"/>
          </w:tcPr>
          <w:p w14:paraId="22C08586" w14:textId="0B2B2D53" w:rsidR="004D09B6" w:rsidRPr="00274B25" w:rsidRDefault="004D09B6" w:rsidP="00BF2AE3">
            <w:pPr>
              <w:spacing w:before="120"/>
              <w:rPr>
                <w:rFonts w:cs="Tahoma"/>
                <w:szCs w:val="22"/>
                <w:lang w:val="el-GR"/>
              </w:rPr>
            </w:pPr>
            <w:r w:rsidRPr="00274B25">
              <w:rPr>
                <w:rFonts w:cs="Tahoma"/>
                <w:szCs w:val="22"/>
                <w:lang w:val="el-GR"/>
              </w:rPr>
              <w:t xml:space="preserve">Διασύνδεση της Εφαρμογής Πρωτοκόλλησης και </w:t>
            </w:r>
            <w:r w:rsidR="006B1D3D" w:rsidRPr="00274B25">
              <w:rPr>
                <w:rFonts w:cs="Tahoma"/>
                <w:szCs w:val="22"/>
                <w:lang w:val="el-GR"/>
              </w:rPr>
              <w:t>Διαχείρισης</w:t>
            </w:r>
            <w:r w:rsidRPr="00274B25">
              <w:rPr>
                <w:rFonts w:cs="Tahoma"/>
                <w:szCs w:val="22"/>
                <w:lang w:val="el-GR"/>
              </w:rPr>
              <w:t xml:space="preserve"> Ερευνών της Α΄</w:t>
            </w:r>
            <w:r w:rsidR="006B1D3D" w:rsidRPr="00274B25">
              <w:rPr>
                <w:rFonts w:cs="Tahoma"/>
                <w:szCs w:val="22"/>
                <w:lang w:val="el-GR"/>
              </w:rPr>
              <w:t xml:space="preserve"> </w:t>
            </w:r>
            <w:r w:rsidRPr="00274B25">
              <w:rPr>
                <w:rFonts w:cs="Tahoma"/>
                <w:szCs w:val="22"/>
                <w:lang w:val="el-GR"/>
              </w:rPr>
              <w:t xml:space="preserve">Μονάδας με το σύστημα </w:t>
            </w:r>
            <w:r w:rsidR="00041FD2" w:rsidRPr="00274B25">
              <w:rPr>
                <w:rFonts w:cs="Tahoma"/>
                <w:szCs w:val="22"/>
                <w:lang w:val="el-GR"/>
              </w:rPr>
              <w:t xml:space="preserve"> </w:t>
            </w:r>
            <w:r w:rsidR="00630CE4" w:rsidRPr="00274B25">
              <w:rPr>
                <w:rFonts w:cs="Tahoma"/>
                <w:szCs w:val="22"/>
                <w:lang w:val="el-GR"/>
              </w:rPr>
              <w:t>FIU.net</w:t>
            </w:r>
          </w:p>
        </w:tc>
        <w:tc>
          <w:tcPr>
            <w:tcW w:w="702" w:type="pct"/>
            <w:tcBorders>
              <w:bottom w:val="single" w:sz="4" w:space="0" w:color="auto"/>
            </w:tcBorders>
            <w:vAlign w:val="center"/>
          </w:tcPr>
          <w:p w14:paraId="4ECF3CE5" w14:textId="77777777" w:rsidR="004D09B6" w:rsidRPr="00274B25" w:rsidRDefault="004D09B6" w:rsidP="00BF2AE3">
            <w:pPr>
              <w:spacing w:before="120"/>
              <w:jc w:val="center"/>
              <w:rPr>
                <w:rFonts w:cs="Tahoma"/>
                <w:szCs w:val="22"/>
              </w:rPr>
            </w:pPr>
            <w:r w:rsidRPr="00274B25">
              <w:rPr>
                <w:rFonts w:cs="Tahoma"/>
                <w:szCs w:val="22"/>
              </w:rPr>
              <w:t>ΝΑΙ</w:t>
            </w:r>
          </w:p>
        </w:tc>
        <w:tc>
          <w:tcPr>
            <w:tcW w:w="734" w:type="pct"/>
            <w:vAlign w:val="center"/>
          </w:tcPr>
          <w:p w14:paraId="7F600783" w14:textId="77777777" w:rsidR="004D09B6" w:rsidRPr="00274B25" w:rsidRDefault="004D09B6" w:rsidP="00BF2AE3">
            <w:pPr>
              <w:spacing w:before="120"/>
              <w:rPr>
                <w:rFonts w:cs="Tahoma"/>
                <w:szCs w:val="22"/>
              </w:rPr>
            </w:pPr>
          </w:p>
        </w:tc>
        <w:tc>
          <w:tcPr>
            <w:tcW w:w="854" w:type="pct"/>
            <w:vAlign w:val="center"/>
          </w:tcPr>
          <w:p w14:paraId="220D2321" w14:textId="77777777" w:rsidR="004D09B6" w:rsidRPr="00274B25" w:rsidRDefault="004D09B6" w:rsidP="00BF2AE3">
            <w:pPr>
              <w:spacing w:before="120"/>
              <w:rPr>
                <w:rFonts w:cs="Tahoma"/>
                <w:szCs w:val="22"/>
              </w:rPr>
            </w:pPr>
          </w:p>
        </w:tc>
      </w:tr>
      <w:tr w:rsidR="006B1D3D" w:rsidRPr="00274B25" w14:paraId="2B6C3EC1" w14:textId="77777777" w:rsidTr="00320BCD">
        <w:trPr>
          <w:cantSplit/>
        </w:trPr>
        <w:tc>
          <w:tcPr>
            <w:tcW w:w="513" w:type="pct"/>
            <w:vAlign w:val="center"/>
          </w:tcPr>
          <w:p w14:paraId="1D3DFB1C" w14:textId="77777777" w:rsidR="006B1D3D" w:rsidRPr="00274B25" w:rsidRDefault="006B1D3D" w:rsidP="00BF2AE3">
            <w:pPr>
              <w:pStyle w:val="aff"/>
              <w:numPr>
                <w:ilvl w:val="0"/>
                <w:numId w:val="118"/>
              </w:numPr>
              <w:snapToGrid w:val="0"/>
              <w:spacing w:before="120"/>
              <w:jc w:val="center"/>
              <w:rPr>
                <w:rFonts w:cs="Tahoma"/>
                <w:bCs/>
                <w:szCs w:val="22"/>
                <w:lang w:val="el-GR" w:eastAsia="el-GR"/>
              </w:rPr>
            </w:pPr>
          </w:p>
        </w:tc>
        <w:tc>
          <w:tcPr>
            <w:tcW w:w="2198" w:type="pct"/>
            <w:vAlign w:val="center"/>
          </w:tcPr>
          <w:p w14:paraId="6DD71D56" w14:textId="77777777" w:rsidR="006B1D3D" w:rsidRPr="00274B25" w:rsidRDefault="006B1D3D" w:rsidP="00BF2AE3">
            <w:pPr>
              <w:spacing w:before="120"/>
              <w:rPr>
                <w:rFonts w:cs="Tahoma"/>
                <w:szCs w:val="22"/>
                <w:lang w:val="el-GR"/>
              </w:rPr>
            </w:pPr>
            <w:r w:rsidRPr="00274B25">
              <w:rPr>
                <w:rFonts w:cs="Tahoma"/>
                <w:szCs w:val="22"/>
                <w:lang w:val="el-GR"/>
              </w:rPr>
              <w:t xml:space="preserve">Δημιουργία των κατάλληλων </w:t>
            </w:r>
            <w:r w:rsidRPr="00274B25">
              <w:rPr>
                <w:rFonts w:cs="Tahoma"/>
                <w:szCs w:val="22"/>
                <w:lang w:val="en-US"/>
              </w:rPr>
              <w:t>services</w:t>
            </w:r>
            <w:r w:rsidRPr="00274B25">
              <w:rPr>
                <w:rFonts w:cs="Tahoma"/>
                <w:szCs w:val="22"/>
                <w:lang w:val="el-GR"/>
              </w:rPr>
              <w:t xml:space="preserve"> για την επιτυχή διασύνδεση</w:t>
            </w:r>
          </w:p>
        </w:tc>
        <w:tc>
          <w:tcPr>
            <w:tcW w:w="702" w:type="pct"/>
            <w:tcBorders>
              <w:bottom w:val="single" w:sz="4" w:space="0" w:color="auto"/>
            </w:tcBorders>
            <w:vAlign w:val="center"/>
          </w:tcPr>
          <w:p w14:paraId="708D66F9" w14:textId="0A4B9FEC"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34" w:type="pct"/>
            <w:vAlign w:val="center"/>
          </w:tcPr>
          <w:p w14:paraId="7BB44CAC" w14:textId="77777777" w:rsidR="006B1D3D" w:rsidRPr="00274B25" w:rsidRDefault="006B1D3D" w:rsidP="00BF2AE3">
            <w:pPr>
              <w:spacing w:before="120"/>
              <w:rPr>
                <w:rFonts w:cs="Tahoma"/>
                <w:szCs w:val="22"/>
                <w:lang w:val="el-GR"/>
              </w:rPr>
            </w:pPr>
          </w:p>
        </w:tc>
        <w:tc>
          <w:tcPr>
            <w:tcW w:w="854" w:type="pct"/>
            <w:vAlign w:val="center"/>
          </w:tcPr>
          <w:p w14:paraId="4EEE6A2E" w14:textId="77777777" w:rsidR="006B1D3D" w:rsidRPr="00274B25" w:rsidRDefault="006B1D3D" w:rsidP="00BF2AE3">
            <w:pPr>
              <w:spacing w:before="120"/>
              <w:rPr>
                <w:rFonts w:cs="Tahoma"/>
                <w:szCs w:val="22"/>
                <w:lang w:val="el-GR"/>
              </w:rPr>
            </w:pPr>
          </w:p>
        </w:tc>
      </w:tr>
      <w:tr w:rsidR="006B1D3D" w:rsidRPr="00274B25" w14:paraId="2AB99C67" w14:textId="77777777" w:rsidTr="00320BCD">
        <w:trPr>
          <w:cantSplit/>
        </w:trPr>
        <w:tc>
          <w:tcPr>
            <w:tcW w:w="513" w:type="pct"/>
            <w:vAlign w:val="center"/>
          </w:tcPr>
          <w:p w14:paraId="72B035FF" w14:textId="77777777" w:rsidR="006B1D3D" w:rsidRPr="00274B25" w:rsidRDefault="006B1D3D" w:rsidP="00BF2AE3">
            <w:pPr>
              <w:pStyle w:val="aff"/>
              <w:numPr>
                <w:ilvl w:val="0"/>
                <w:numId w:val="118"/>
              </w:numPr>
              <w:snapToGrid w:val="0"/>
              <w:spacing w:before="120"/>
              <w:jc w:val="center"/>
              <w:rPr>
                <w:rFonts w:cs="Tahoma"/>
                <w:bCs/>
                <w:szCs w:val="22"/>
                <w:lang w:val="el-GR" w:eastAsia="el-GR"/>
              </w:rPr>
            </w:pPr>
          </w:p>
        </w:tc>
        <w:tc>
          <w:tcPr>
            <w:tcW w:w="2198" w:type="pct"/>
            <w:vAlign w:val="center"/>
          </w:tcPr>
          <w:p w14:paraId="6D146734" w14:textId="17A16E76" w:rsidR="006B1D3D" w:rsidRPr="00274B25" w:rsidRDefault="006B1D3D" w:rsidP="00BF2AE3">
            <w:pPr>
              <w:spacing w:before="120"/>
              <w:rPr>
                <w:rFonts w:cs="Tahoma"/>
                <w:szCs w:val="22"/>
                <w:lang w:val="el-GR"/>
              </w:rPr>
            </w:pPr>
            <w:r w:rsidRPr="00274B25">
              <w:rPr>
                <w:rFonts w:cs="Tahoma"/>
                <w:szCs w:val="22"/>
                <w:lang w:val="el-GR"/>
              </w:rPr>
              <w:t>Αυτόματη εισαγωγή και πρωτοκόλληση στην εσωτερική εφαρμογή των XBDs, XBRs και αιτημάτων συνδρομής από τα ξένα FIUs.</w:t>
            </w:r>
          </w:p>
        </w:tc>
        <w:tc>
          <w:tcPr>
            <w:tcW w:w="702" w:type="pct"/>
            <w:tcBorders>
              <w:bottom w:val="single" w:sz="4" w:space="0" w:color="auto"/>
            </w:tcBorders>
            <w:vAlign w:val="center"/>
          </w:tcPr>
          <w:p w14:paraId="42C82190" w14:textId="2669E919" w:rsidR="006B1D3D" w:rsidRPr="00274B25" w:rsidRDefault="006B1D3D" w:rsidP="00BF2AE3">
            <w:pPr>
              <w:spacing w:before="120"/>
              <w:jc w:val="center"/>
              <w:rPr>
                <w:rFonts w:cs="Tahoma"/>
                <w:szCs w:val="22"/>
              </w:rPr>
            </w:pPr>
            <w:r w:rsidRPr="00274B25">
              <w:rPr>
                <w:rFonts w:cs="Tahoma"/>
                <w:bCs/>
                <w:szCs w:val="22"/>
                <w:lang w:val="el-GR" w:eastAsia="el-GR"/>
              </w:rPr>
              <w:t>ΝΑΙ</w:t>
            </w:r>
          </w:p>
        </w:tc>
        <w:tc>
          <w:tcPr>
            <w:tcW w:w="734" w:type="pct"/>
            <w:vAlign w:val="center"/>
          </w:tcPr>
          <w:p w14:paraId="12BC6BE7" w14:textId="77777777" w:rsidR="006B1D3D" w:rsidRPr="00274B25" w:rsidRDefault="006B1D3D" w:rsidP="00BF2AE3">
            <w:pPr>
              <w:spacing w:before="120"/>
              <w:rPr>
                <w:rFonts w:cs="Tahoma"/>
                <w:szCs w:val="22"/>
              </w:rPr>
            </w:pPr>
          </w:p>
        </w:tc>
        <w:tc>
          <w:tcPr>
            <w:tcW w:w="854" w:type="pct"/>
            <w:vAlign w:val="center"/>
          </w:tcPr>
          <w:p w14:paraId="6184478B" w14:textId="77777777" w:rsidR="006B1D3D" w:rsidRPr="00274B25" w:rsidRDefault="006B1D3D" w:rsidP="00BF2AE3">
            <w:pPr>
              <w:spacing w:before="120"/>
              <w:rPr>
                <w:rFonts w:cs="Tahoma"/>
                <w:szCs w:val="22"/>
              </w:rPr>
            </w:pPr>
          </w:p>
        </w:tc>
      </w:tr>
      <w:tr w:rsidR="006B1D3D" w:rsidRPr="00274B25" w14:paraId="4140CB79" w14:textId="77777777" w:rsidTr="00320BCD">
        <w:trPr>
          <w:cantSplit/>
        </w:trPr>
        <w:tc>
          <w:tcPr>
            <w:tcW w:w="513" w:type="pct"/>
            <w:vAlign w:val="center"/>
          </w:tcPr>
          <w:p w14:paraId="2DB1ED64" w14:textId="77777777" w:rsidR="006B1D3D" w:rsidRPr="00274B25" w:rsidRDefault="006B1D3D" w:rsidP="00BF2AE3">
            <w:pPr>
              <w:pStyle w:val="aff"/>
              <w:numPr>
                <w:ilvl w:val="0"/>
                <w:numId w:val="118"/>
              </w:numPr>
              <w:snapToGrid w:val="0"/>
              <w:spacing w:before="120"/>
              <w:jc w:val="center"/>
              <w:rPr>
                <w:rFonts w:cs="Tahoma"/>
                <w:bCs/>
                <w:szCs w:val="22"/>
                <w:lang w:val="el-GR" w:eastAsia="el-GR"/>
              </w:rPr>
            </w:pPr>
          </w:p>
        </w:tc>
        <w:tc>
          <w:tcPr>
            <w:tcW w:w="2198" w:type="pct"/>
            <w:vAlign w:val="center"/>
          </w:tcPr>
          <w:p w14:paraId="1DECE43B" w14:textId="12768852" w:rsidR="006B1D3D" w:rsidRPr="00274B25" w:rsidRDefault="006B1D3D" w:rsidP="00BF2AE3">
            <w:pPr>
              <w:widowControl w:val="0"/>
              <w:autoSpaceDN w:val="0"/>
              <w:spacing w:after="0"/>
              <w:textAlignment w:val="baseline"/>
              <w:rPr>
                <w:rFonts w:cs="Tahoma"/>
                <w:szCs w:val="22"/>
                <w:lang w:val="el-GR"/>
              </w:rPr>
            </w:pPr>
            <w:r w:rsidRPr="00274B25">
              <w:rPr>
                <w:rFonts w:cs="Tahoma"/>
                <w:szCs w:val="22"/>
                <w:lang w:val="el-GR"/>
              </w:rPr>
              <w:t xml:space="preserve">Αυτόματη ανατροφοδότηση του συστήματος </w:t>
            </w:r>
            <w:r w:rsidR="00041FD2" w:rsidRPr="00274B25">
              <w:rPr>
                <w:rFonts w:cs="Tahoma"/>
                <w:szCs w:val="22"/>
                <w:lang w:val="el-GR"/>
              </w:rPr>
              <w:t xml:space="preserve"> </w:t>
            </w:r>
            <w:r w:rsidR="00630CE4" w:rsidRPr="00274B25">
              <w:rPr>
                <w:rFonts w:cs="Tahoma"/>
                <w:szCs w:val="22"/>
                <w:lang w:val="el-GR"/>
              </w:rPr>
              <w:t>FIU.net</w:t>
            </w:r>
            <w:r w:rsidRPr="00274B25">
              <w:rPr>
                <w:rFonts w:cs="Tahoma"/>
                <w:szCs w:val="22"/>
                <w:lang w:val="el-GR"/>
              </w:rPr>
              <w:t xml:space="preserve"> με τα εξερχόμενα XBDs, XBRs και αιτήματα συνδρομής προς τα ξένα FIUs</w:t>
            </w:r>
          </w:p>
        </w:tc>
        <w:tc>
          <w:tcPr>
            <w:tcW w:w="702" w:type="pct"/>
            <w:tcBorders>
              <w:bottom w:val="single" w:sz="4" w:space="0" w:color="auto"/>
            </w:tcBorders>
            <w:vAlign w:val="center"/>
          </w:tcPr>
          <w:p w14:paraId="255BB09A" w14:textId="5D0427E8" w:rsidR="006B1D3D" w:rsidRPr="00274B25" w:rsidRDefault="006B1D3D" w:rsidP="00BF2AE3">
            <w:pPr>
              <w:spacing w:before="120"/>
              <w:jc w:val="center"/>
              <w:rPr>
                <w:rFonts w:cs="Tahoma"/>
                <w:szCs w:val="22"/>
              </w:rPr>
            </w:pPr>
            <w:r w:rsidRPr="00274B25">
              <w:rPr>
                <w:rFonts w:cs="Tahoma"/>
                <w:bCs/>
                <w:szCs w:val="22"/>
                <w:lang w:val="el-GR" w:eastAsia="el-GR"/>
              </w:rPr>
              <w:t>ΝΑΙ</w:t>
            </w:r>
          </w:p>
        </w:tc>
        <w:tc>
          <w:tcPr>
            <w:tcW w:w="734" w:type="pct"/>
            <w:vAlign w:val="center"/>
          </w:tcPr>
          <w:p w14:paraId="4992C1D6" w14:textId="77777777" w:rsidR="006B1D3D" w:rsidRPr="00274B25" w:rsidRDefault="006B1D3D" w:rsidP="00BF2AE3">
            <w:pPr>
              <w:spacing w:before="120"/>
              <w:rPr>
                <w:rFonts w:cs="Tahoma"/>
                <w:szCs w:val="22"/>
              </w:rPr>
            </w:pPr>
          </w:p>
        </w:tc>
        <w:tc>
          <w:tcPr>
            <w:tcW w:w="854" w:type="pct"/>
            <w:vAlign w:val="center"/>
          </w:tcPr>
          <w:p w14:paraId="1E2309EF" w14:textId="77777777" w:rsidR="006B1D3D" w:rsidRPr="00274B25" w:rsidRDefault="006B1D3D" w:rsidP="00BF2AE3">
            <w:pPr>
              <w:spacing w:before="120"/>
              <w:rPr>
                <w:rFonts w:cs="Tahoma"/>
                <w:szCs w:val="22"/>
              </w:rPr>
            </w:pPr>
          </w:p>
        </w:tc>
      </w:tr>
      <w:tr w:rsidR="006B1D3D" w:rsidRPr="00274B25" w14:paraId="17A8A5A7" w14:textId="77777777" w:rsidTr="00320BCD">
        <w:trPr>
          <w:cantSplit/>
        </w:trPr>
        <w:tc>
          <w:tcPr>
            <w:tcW w:w="513" w:type="pct"/>
            <w:vAlign w:val="center"/>
          </w:tcPr>
          <w:p w14:paraId="6DCABCE4" w14:textId="77777777" w:rsidR="006B1D3D" w:rsidRPr="00274B25" w:rsidRDefault="006B1D3D" w:rsidP="00BF2AE3">
            <w:pPr>
              <w:pStyle w:val="aff"/>
              <w:numPr>
                <w:ilvl w:val="0"/>
                <w:numId w:val="118"/>
              </w:numPr>
              <w:snapToGrid w:val="0"/>
              <w:spacing w:before="120"/>
              <w:jc w:val="center"/>
              <w:rPr>
                <w:rFonts w:cs="Tahoma"/>
                <w:bCs/>
                <w:szCs w:val="22"/>
                <w:lang w:val="el-GR" w:eastAsia="el-GR"/>
              </w:rPr>
            </w:pPr>
          </w:p>
        </w:tc>
        <w:tc>
          <w:tcPr>
            <w:tcW w:w="2198" w:type="pct"/>
            <w:vAlign w:val="center"/>
          </w:tcPr>
          <w:p w14:paraId="15BD722A" w14:textId="01D9C572" w:rsidR="006B1D3D" w:rsidRPr="00274B25" w:rsidRDefault="006B1D3D" w:rsidP="00BF2AE3">
            <w:pPr>
              <w:spacing w:before="120"/>
              <w:rPr>
                <w:rFonts w:cs="Tahoma"/>
                <w:szCs w:val="22"/>
                <w:lang w:val="el-GR"/>
              </w:rPr>
            </w:pPr>
            <w:r w:rsidRPr="00274B25">
              <w:rPr>
                <w:rFonts w:cs="Tahoma"/>
                <w:szCs w:val="22"/>
                <w:lang w:val="el-GR"/>
              </w:rPr>
              <w:t xml:space="preserve">έλεγχοι για υπόπτους στις βάσεις των </w:t>
            </w:r>
            <w:r w:rsidRPr="00274B25">
              <w:rPr>
                <w:rFonts w:cs="Tahoma"/>
                <w:szCs w:val="22"/>
                <w:lang w:val="en-US"/>
              </w:rPr>
              <w:t>FIU</w:t>
            </w:r>
            <w:r w:rsidRPr="00274B25">
              <w:rPr>
                <w:rFonts w:cs="Tahoma"/>
                <w:szCs w:val="22"/>
                <w:lang w:val="el-GR"/>
              </w:rPr>
              <w:t xml:space="preserve"> άλλων κρατών μέσω του εργαλείου </w:t>
            </w:r>
            <w:r w:rsidRPr="00274B25">
              <w:rPr>
                <w:rFonts w:cs="Tahoma"/>
                <w:szCs w:val="22"/>
                <w:lang w:val="en-US"/>
              </w:rPr>
              <w:t>Match</w:t>
            </w:r>
            <w:r w:rsidRPr="00274B25">
              <w:rPr>
                <w:rFonts w:cs="Tahoma"/>
                <w:szCs w:val="22"/>
                <w:lang w:val="el-GR"/>
              </w:rPr>
              <w:t>3 απευθείας από την Εφαρμογή της Α’ Μονάδας μέσω του Συστήματος Αυτόματης Προτεραιοποίησης Αναφορών και του μενού Ανάλυση Υποθέσεων στη διαχείριση των Υποθέσεων.</w:t>
            </w:r>
          </w:p>
        </w:tc>
        <w:tc>
          <w:tcPr>
            <w:tcW w:w="702" w:type="pct"/>
            <w:tcBorders>
              <w:bottom w:val="single" w:sz="4" w:space="0" w:color="auto"/>
            </w:tcBorders>
            <w:vAlign w:val="center"/>
          </w:tcPr>
          <w:p w14:paraId="1FD16823" w14:textId="77777777" w:rsidR="006B1D3D" w:rsidRPr="00274B25" w:rsidRDefault="006B1D3D" w:rsidP="00BF2AE3">
            <w:pPr>
              <w:spacing w:before="120"/>
              <w:jc w:val="center"/>
              <w:rPr>
                <w:rFonts w:cs="Tahoma"/>
                <w:szCs w:val="22"/>
                <w:lang w:val="el-GR"/>
              </w:rPr>
            </w:pPr>
            <w:r w:rsidRPr="00274B25">
              <w:rPr>
                <w:rFonts w:cs="Tahoma"/>
                <w:szCs w:val="22"/>
                <w:lang w:val="el-GR"/>
              </w:rPr>
              <w:t>ΝΑΙ</w:t>
            </w:r>
          </w:p>
        </w:tc>
        <w:tc>
          <w:tcPr>
            <w:tcW w:w="734" w:type="pct"/>
            <w:vAlign w:val="center"/>
          </w:tcPr>
          <w:p w14:paraId="3F94C701" w14:textId="77777777" w:rsidR="006B1D3D" w:rsidRPr="00274B25" w:rsidRDefault="006B1D3D" w:rsidP="00BF2AE3">
            <w:pPr>
              <w:spacing w:before="120"/>
              <w:rPr>
                <w:rFonts w:cs="Tahoma"/>
                <w:szCs w:val="22"/>
                <w:lang w:val="el-GR"/>
              </w:rPr>
            </w:pPr>
          </w:p>
        </w:tc>
        <w:tc>
          <w:tcPr>
            <w:tcW w:w="854" w:type="pct"/>
            <w:vAlign w:val="center"/>
          </w:tcPr>
          <w:p w14:paraId="49A3455C" w14:textId="77777777" w:rsidR="006B1D3D" w:rsidRPr="00274B25" w:rsidRDefault="006B1D3D" w:rsidP="00BF2AE3">
            <w:pPr>
              <w:spacing w:before="120"/>
              <w:rPr>
                <w:rFonts w:cs="Tahoma"/>
                <w:szCs w:val="22"/>
                <w:lang w:val="el-GR"/>
              </w:rPr>
            </w:pPr>
          </w:p>
        </w:tc>
      </w:tr>
    </w:tbl>
    <w:p w14:paraId="3BE7B93B" w14:textId="77777777" w:rsidR="004D09B6" w:rsidRPr="00274B25" w:rsidRDefault="004D09B6" w:rsidP="00BF2AE3">
      <w:pPr>
        <w:rPr>
          <w:rFonts w:cs="Tahoma"/>
          <w:szCs w:val="22"/>
          <w:lang w:val="el-GR"/>
        </w:rPr>
      </w:pPr>
    </w:p>
    <w:p w14:paraId="43B9E3CD" w14:textId="77777777" w:rsidR="004D09B6" w:rsidRPr="00274B25" w:rsidRDefault="004D09B6" w:rsidP="00BF2AE3">
      <w:pPr>
        <w:pStyle w:val="3"/>
        <w:ind w:left="1145"/>
        <w:rPr>
          <w:rFonts w:ascii="Tahoma" w:hAnsi="Tahoma" w:cs="Tahoma"/>
          <w:szCs w:val="22"/>
          <w:lang w:val="el-GR"/>
        </w:rPr>
      </w:pPr>
      <w:bookmarkStart w:id="737" w:name="_Toc45707017"/>
      <w:bookmarkStart w:id="738" w:name="_Toc45711995"/>
      <w:bookmarkStart w:id="739" w:name="_Toc58512461"/>
      <w:r w:rsidRPr="00274B25">
        <w:rPr>
          <w:rFonts w:ascii="Tahoma" w:hAnsi="Tahoma" w:cs="Tahoma"/>
          <w:szCs w:val="22"/>
          <w:lang w:val="el-GR"/>
        </w:rPr>
        <w:t>C.5 Υποσύστημα Full Index Αναζήτησης</w:t>
      </w:r>
      <w:bookmarkEnd w:id="737"/>
      <w:bookmarkEnd w:id="738"/>
      <w:bookmarkEnd w:id="739"/>
    </w:p>
    <w:tbl>
      <w:tblPr>
        <w:tblW w:w="51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4376"/>
        <w:gridCol w:w="1398"/>
        <w:gridCol w:w="1461"/>
        <w:gridCol w:w="1701"/>
      </w:tblGrid>
      <w:tr w:rsidR="004D09B6" w:rsidRPr="00274B25" w14:paraId="723A60AF" w14:textId="77777777" w:rsidTr="00320BCD">
        <w:trPr>
          <w:cantSplit/>
          <w:tblHeader/>
        </w:trPr>
        <w:tc>
          <w:tcPr>
            <w:tcW w:w="513" w:type="pct"/>
            <w:shd w:val="clear" w:color="auto" w:fill="CCCCCC"/>
            <w:vAlign w:val="center"/>
          </w:tcPr>
          <w:p w14:paraId="36F26172" w14:textId="77777777" w:rsidR="004D09B6" w:rsidRPr="00274B25" w:rsidRDefault="004D09B6" w:rsidP="00BF2AE3">
            <w:pPr>
              <w:spacing w:before="120"/>
              <w:jc w:val="center"/>
              <w:rPr>
                <w:rFonts w:cs="Tahoma"/>
                <w:b/>
                <w:szCs w:val="22"/>
                <w:lang w:val="el-GR"/>
              </w:rPr>
            </w:pPr>
            <w:r w:rsidRPr="00274B25">
              <w:rPr>
                <w:rFonts w:cs="Tahoma"/>
                <w:b/>
                <w:szCs w:val="22"/>
                <w:lang w:val="el-GR"/>
              </w:rPr>
              <w:t>Α/Α</w:t>
            </w:r>
          </w:p>
        </w:tc>
        <w:tc>
          <w:tcPr>
            <w:tcW w:w="2198" w:type="pct"/>
            <w:shd w:val="clear" w:color="auto" w:fill="CCCCCC"/>
            <w:vAlign w:val="center"/>
          </w:tcPr>
          <w:p w14:paraId="0B911448" w14:textId="77777777" w:rsidR="004D09B6" w:rsidRPr="00274B25" w:rsidRDefault="004D09B6" w:rsidP="00BF2AE3">
            <w:pPr>
              <w:spacing w:before="120"/>
              <w:jc w:val="center"/>
              <w:rPr>
                <w:rFonts w:cs="Tahoma"/>
                <w:b/>
                <w:szCs w:val="22"/>
                <w:lang w:val="el-GR"/>
              </w:rPr>
            </w:pPr>
            <w:r w:rsidRPr="00274B25">
              <w:rPr>
                <w:rFonts w:cs="Tahoma"/>
                <w:b/>
                <w:szCs w:val="22"/>
                <w:lang w:val="el-GR"/>
              </w:rPr>
              <w:t>ΠΡΟΔΙΑΓΡΑΦΗ</w:t>
            </w:r>
          </w:p>
        </w:tc>
        <w:tc>
          <w:tcPr>
            <w:tcW w:w="702" w:type="pct"/>
            <w:tcBorders>
              <w:bottom w:val="single" w:sz="4" w:space="0" w:color="auto"/>
            </w:tcBorders>
            <w:shd w:val="clear" w:color="auto" w:fill="CCCCCC"/>
            <w:vAlign w:val="center"/>
          </w:tcPr>
          <w:p w14:paraId="57C3B4AB"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ΑΠΑΙΤΗΣΗ</w:t>
            </w:r>
          </w:p>
        </w:tc>
        <w:tc>
          <w:tcPr>
            <w:tcW w:w="734" w:type="pct"/>
            <w:tcBorders>
              <w:bottom w:val="single" w:sz="4" w:space="0" w:color="auto"/>
            </w:tcBorders>
            <w:shd w:val="clear" w:color="auto" w:fill="CCCCCC"/>
            <w:vAlign w:val="center"/>
          </w:tcPr>
          <w:p w14:paraId="09F6EBE7"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ΑΠΑΝΤΗΣΗ</w:t>
            </w:r>
          </w:p>
        </w:tc>
        <w:tc>
          <w:tcPr>
            <w:tcW w:w="854" w:type="pct"/>
            <w:tcBorders>
              <w:bottom w:val="single" w:sz="4" w:space="0" w:color="auto"/>
            </w:tcBorders>
            <w:shd w:val="clear" w:color="auto" w:fill="CCCCCC"/>
            <w:vAlign w:val="center"/>
          </w:tcPr>
          <w:p w14:paraId="60C49FFC" w14:textId="77777777" w:rsidR="004D09B6" w:rsidRPr="00274B25" w:rsidRDefault="004D09B6" w:rsidP="00BF2AE3">
            <w:pPr>
              <w:spacing w:before="120"/>
              <w:jc w:val="center"/>
              <w:rPr>
                <w:rFonts w:cs="Tahoma"/>
                <w:b/>
                <w:szCs w:val="22"/>
                <w:lang w:val="el-GR"/>
              </w:rPr>
            </w:pPr>
            <w:r w:rsidRPr="00274B25">
              <w:rPr>
                <w:rFonts w:cs="Tahoma"/>
                <w:b/>
                <w:szCs w:val="22"/>
                <w:lang w:val="el-GR"/>
              </w:rPr>
              <w:t>ΠΑΡΑΠΟΜΠΗ</w:t>
            </w:r>
          </w:p>
        </w:tc>
      </w:tr>
      <w:tr w:rsidR="006B1D3D" w:rsidRPr="00274B25" w14:paraId="32DA9145" w14:textId="77777777" w:rsidTr="00320BCD">
        <w:trPr>
          <w:cantSplit/>
        </w:trPr>
        <w:tc>
          <w:tcPr>
            <w:tcW w:w="513" w:type="pct"/>
            <w:vAlign w:val="center"/>
          </w:tcPr>
          <w:p w14:paraId="449C071F" w14:textId="77777777" w:rsidR="006B1D3D" w:rsidRPr="00274B25" w:rsidRDefault="006B1D3D" w:rsidP="00BF2AE3">
            <w:pPr>
              <w:pStyle w:val="aff"/>
              <w:numPr>
                <w:ilvl w:val="0"/>
                <w:numId w:val="119"/>
              </w:numPr>
              <w:snapToGrid w:val="0"/>
              <w:spacing w:before="120"/>
              <w:jc w:val="center"/>
              <w:rPr>
                <w:rFonts w:cs="Tahoma"/>
                <w:bCs/>
                <w:szCs w:val="22"/>
                <w:lang w:val="el-GR" w:eastAsia="el-GR"/>
              </w:rPr>
            </w:pPr>
          </w:p>
        </w:tc>
        <w:tc>
          <w:tcPr>
            <w:tcW w:w="2198" w:type="pct"/>
            <w:vAlign w:val="center"/>
          </w:tcPr>
          <w:p w14:paraId="30C9F951" w14:textId="77777777" w:rsidR="006B1D3D" w:rsidRPr="00274B25" w:rsidRDefault="006B1D3D" w:rsidP="00BF2AE3">
            <w:pPr>
              <w:spacing w:before="120"/>
              <w:rPr>
                <w:rFonts w:cs="Tahoma"/>
                <w:szCs w:val="22"/>
                <w:lang w:val="el-GR"/>
              </w:rPr>
            </w:pPr>
            <w:r w:rsidRPr="00274B25">
              <w:rPr>
                <w:rFonts w:cs="Tahoma"/>
                <w:szCs w:val="22"/>
                <w:lang w:val="el-GR"/>
              </w:rPr>
              <w:t>Υλοποίηση υποσυστήματος full index αναζήτησης, εντός των εφαρμογών των τριών μονάδων</w:t>
            </w:r>
          </w:p>
        </w:tc>
        <w:tc>
          <w:tcPr>
            <w:tcW w:w="702" w:type="pct"/>
            <w:tcBorders>
              <w:bottom w:val="single" w:sz="4" w:space="0" w:color="auto"/>
            </w:tcBorders>
            <w:vAlign w:val="center"/>
          </w:tcPr>
          <w:p w14:paraId="4F6E7616" w14:textId="61B31A02" w:rsidR="006B1D3D" w:rsidRPr="00274B25" w:rsidRDefault="006B1D3D" w:rsidP="00BF2AE3">
            <w:pPr>
              <w:spacing w:before="120"/>
              <w:jc w:val="center"/>
              <w:rPr>
                <w:rFonts w:cs="Tahoma"/>
                <w:szCs w:val="22"/>
              </w:rPr>
            </w:pPr>
            <w:r w:rsidRPr="00274B25">
              <w:rPr>
                <w:rFonts w:cs="Tahoma"/>
                <w:bCs/>
                <w:szCs w:val="22"/>
                <w:lang w:val="el-GR" w:eastAsia="el-GR"/>
              </w:rPr>
              <w:t>ΝΑΙ</w:t>
            </w:r>
          </w:p>
        </w:tc>
        <w:tc>
          <w:tcPr>
            <w:tcW w:w="734" w:type="pct"/>
            <w:vAlign w:val="center"/>
          </w:tcPr>
          <w:p w14:paraId="5BB505C7" w14:textId="77777777" w:rsidR="006B1D3D" w:rsidRPr="00274B25" w:rsidRDefault="006B1D3D" w:rsidP="00BF2AE3">
            <w:pPr>
              <w:spacing w:before="120"/>
              <w:rPr>
                <w:rFonts w:cs="Tahoma"/>
                <w:szCs w:val="22"/>
              </w:rPr>
            </w:pPr>
          </w:p>
        </w:tc>
        <w:tc>
          <w:tcPr>
            <w:tcW w:w="854" w:type="pct"/>
            <w:vAlign w:val="center"/>
          </w:tcPr>
          <w:p w14:paraId="4AAB90B0" w14:textId="77777777" w:rsidR="006B1D3D" w:rsidRPr="00274B25" w:rsidRDefault="006B1D3D" w:rsidP="00BF2AE3">
            <w:pPr>
              <w:spacing w:before="120"/>
              <w:rPr>
                <w:rFonts w:cs="Tahoma"/>
                <w:szCs w:val="22"/>
              </w:rPr>
            </w:pPr>
          </w:p>
        </w:tc>
      </w:tr>
      <w:tr w:rsidR="006B1D3D" w:rsidRPr="00274B25" w14:paraId="6F9A3C46" w14:textId="77777777" w:rsidTr="00320BCD">
        <w:trPr>
          <w:cantSplit/>
        </w:trPr>
        <w:tc>
          <w:tcPr>
            <w:tcW w:w="513" w:type="pct"/>
            <w:vAlign w:val="center"/>
          </w:tcPr>
          <w:p w14:paraId="0603DC09" w14:textId="77777777" w:rsidR="006B1D3D" w:rsidRPr="00274B25" w:rsidRDefault="006B1D3D" w:rsidP="00BF2AE3">
            <w:pPr>
              <w:pStyle w:val="aff"/>
              <w:numPr>
                <w:ilvl w:val="0"/>
                <w:numId w:val="119"/>
              </w:numPr>
              <w:snapToGrid w:val="0"/>
              <w:spacing w:before="120"/>
              <w:jc w:val="center"/>
              <w:rPr>
                <w:rFonts w:cs="Tahoma"/>
                <w:bCs/>
                <w:szCs w:val="22"/>
                <w:lang w:val="el-GR" w:eastAsia="el-GR"/>
              </w:rPr>
            </w:pPr>
          </w:p>
        </w:tc>
        <w:tc>
          <w:tcPr>
            <w:tcW w:w="2198" w:type="pct"/>
            <w:vAlign w:val="center"/>
          </w:tcPr>
          <w:p w14:paraId="5D1D022F" w14:textId="77777777" w:rsidR="006B1D3D" w:rsidRPr="00274B25" w:rsidRDefault="006B1D3D" w:rsidP="00BF2AE3">
            <w:pPr>
              <w:spacing w:before="120"/>
              <w:rPr>
                <w:rFonts w:cs="Tahoma"/>
                <w:szCs w:val="22"/>
                <w:lang w:val="el-GR"/>
              </w:rPr>
            </w:pPr>
            <w:r w:rsidRPr="00274B25">
              <w:rPr>
                <w:rFonts w:cs="Tahoma"/>
                <w:szCs w:val="22"/>
                <w:lang w:val="el-GR"/>
              </w:rPr>
              <w:t>συσχέτιση με τον αναζητούμενο όρο και παρουσίαση των δεδομένων που βρίσκονται ήδη στην βάση της Αρχής σε δομημένη και αδόμητη μορφή</w:t>
            </w:r>
          </w:p>
        </w:tc>
        <w:tc>
          <w:tcPr>
            <w:tcW w:w="702" w:type="pct"/>
            <w:tcBorders>
              <w:bottom w:val="single" w:sz="4" w:space="0" w:color="auto"/>
            </w:tcBorders>
            <w:vAlign w:val="center"/>
          </w:tcPr>
          <w:p w14:paraId="3CE9B8C4" w14:textId="2EF9A59B"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34" w:type="pct"/>
            <w:vAlign w:val="center"/>
          </w:tcPr>
          <w:p w14:paraId="6D61FC0F" w14:textId="77777777" w:rsidR="006B1D3D" w:rsidRPr="00274B25" w:rsidRDefault="006B1D3D" w:rsidP="00BF2AE3">
            <w:pPr>
              <w:spacing w:before="120"/>
              <w:rPr>
                <w:rFonts w:cs="Tahoma"/>
                <w:szCs w:val="22"/>
                <w:lang w:val="el-GR"/>
              </w:rPr>
            </w:pPr>
          </w:p>
        </w:tc>
        <w:tc>
          <w:tcPr>
            <w:tcW w:w="854" w:type="pct"/>
            <w:vAlign w:val="center"/>
          </w:tcPr>
          <w:p w14:paraId="630FC8E1" w14:textId="77777777" w:rsidR="006B1D3D" w:rsidRPr="00274B25" w:rsidRDefault="006B1D3D" w:rsidP="00BF2AE3">
            <w:pPr>
              <w:spacing w:before="120"/>
              <w:rPr>
                <w:rFonts w:cs="Tahoma"/>
                <w:szCs w:val="22"/>
                <w:lang w:val="el-GR"/>
              </w:rPr>
            </w:pPr>
          </w:p>
        </w:tc>
      </w:tr>
      <w:tr w:rsidR="006B1D3D" w:rsidRPr="00274B25" w14:paraId="16BB9C00" w14:textId="77777777" w:rsidTr="00320BCD">
        <w:trPr>
          <w:cantSplit/>
        </w:trPr>
        <w:tc>
          <w:tcPr>
            <w:tcW w:w="513" w:type="pct"/>
            <w:vAlign w:val="center"/>
          </w:tcPr>
          <w:p w14:paraId="0B072FC9" w14:textId="77777777" w:rsidR="006B1D3D" w:rsidRPr="00274B25" w:rsidRDefault="006B1D3D" w:rsidP="00BF2AE3">
            <w:pPr>
              <w:pStyle w:val="aff"/>
              <w:numPr>
                <w:ilvl w:val="0"/>
                <w:numId w:val="119"/>
              </w:numPr>
              <w:snapToGrid w:val="0"/>
              <w:spacing w:before="120"/>
              <w:jc w:val="center"/>
              <w:rPr>
                <w:rFonts w:cs="Tahoma"/>
                <w:bCs/>
                <w:szCs w:val="22"/>
                <w:lang w:val="el-GR" w:eastAsia="el-GR"/>
              </w:rPr>
            </w:pPr>
          </w:p>
        </w:tc>
        <w:tc>
          <w:tcPr>
            <w:tcW w:w="2198" w:type="pct"/>
            <w:vAlign w:val="center"/>
          </w:tcPr>
          <w:p w14:paraId="2DC0EA4B" w14:textId="77777777" w:rsidR="006B1D3D" w:rsidRPr="00274B25" w:rsidRDefault="006B1D3D" w:rsidP="00BF2AE3">
            <w:pPr>
              <w:spacing w:before="120"/>
              <w:rPr>
                <w:rFonts w:cs="Tahoma"/>
                <w:szCs w:val="22"/>
                <w:lang w:val="el-GR"/>
              </w:rPr>
            </w:pPr>
            <w:r w:rsidRPr="00274B25">
              <w:rPr>
                <w:rFonts w:cs="Tahoma"/>
                <w:szCs w:val="22"/>
                <w:lang w:val="el-GR"/>
              </w:rPr>
              <w:t>Παρουσίαση του υποσυστήματος σε ξεχωριστό μενού</w:t>
            </w:r>
          </w:p>
        </w:tc>
        <w:tc>
          <w:tcPr>
            <w:tcW w:w="702" w:type="pct"/>
            <w:tcBorders>
              <w:bottom w:val="single" w:sz="4" w:space="0" w:color="auto"/>
            </w:tcBorders>
            <w:vAlign w:val="center"/>
          </w:tcPr>
          <w:p w14:paraId="5CE90288" w14:textId="1A7B5CB3" w:rsidR="006B1D3D" w:rsidRPr="00274B25" w:rsidRDefault="006B1D3D" w:rsidP="00BF2AE3">
            <w:pPr>
              <w:spacing w:before="120"/>
              <w:jc w:val="center"/>
              <w:rPr>
                <w:rFonts w:cs="Tahoma"/>
                <w:szCs w:val="22"/>
              </w:rPr>
            </w:pPr>
            <w:r w:rsidRPr="00274B25">
              <w:rPr>
                <w:rFonts w:cs="Tahoma"/>
                <w:bCs/>
                <w:szCs w:val="22"/>
                <w:lang w:val="el-GR" w:eastAsia="el-GR"/>
              </w:rPr>
              <w:t>ΝΑΙ</w:t>
            </w:r>
          </w:p>
        </w:tc>
        <w:tc>
          <w:tcPr>
            <w:tcW w:w="734" w:type="pct"/>
            <w:vAlign w:val="center"/>
          </w:tcPr>
          <w:p w14:paraId="7212F997" w14:textId="77777777" w:rsidR="006B1D3D" w:rsidRPr="00274B25" w:rsidRDefault="006B1D3D" w:rsidP="00BF2AE3">
            <w:pPr>
              <w:spacing w:before="120"/>
              <w:rPr>
                <w:rFonts w:cs="Tahoma"/>
                <w:szCs w:val="22"/>
              </w:rPr>
            </w:pPr>
          </w:p>
        </w:tc>
        <w:tc>
          <w:tcPr>
            <w:tcW w:w="854" w:type="pct"/>
            <w:vAlign w:val="center"/>
          </w:tcPr>
          <w:p w14:paraId="5CFDFC0E" w14:textId="77777777" w:rsidR="006B1D3D" w:rsidRPr="00274B25" w:rsidRDefault="006B1D3D" w:rsidP="00BF2AE3">
            <w:pPr>
              <w:spacing w:before="120"/>
              <w:rPr>
                <w:rFonts w:cs="Tahoma"/>
                <w:szCs w:val="22"/>
              </w:rPr>
            </w:pPr>
          </w:p>
        </w:tc>
      </w:tr>
      <w:tr w:rsidR="006B1D3D" w:rsidRPr="00274B25" w14:paraId="310539E7" w14:textId="77777777" w:rsidTr="00320BCD">
        <w:trPr>
          <w:cantSplit/>
        </w:trPr>
        <w:tc>
          <w:tcPr>
            <w:tcW w:w="513" w:type="pct"/>
            <w:vAlign w:val="center"/>
          </w:tcPr>
          <w:p w14:paraId="365C6998" w14:textId="77777777" w:rsidR="006B1D3D" w:rsidRPr="00274B25" w:rsidRDefault="006B1D3D" w:rsidP="00BF2AE3">
            <w:pPr>
              <w:pStyle w:val="aff"/>
              <w:numPr>
                <w:ilvl w:val="0"/>
                <w:numId w:val="119"/>
              </w:numPr>
              <w:snapToGrid w:val="0"/>
              <w:spacing w:before="120"/>
              <w:jc w:val="center"/>
              <w:rPr>
                <w:rFonts w:cs="Tahoma"/>
                <w:bCs/>
                <w:szCs w:val="22"/>
                <w:lang w:val="el-GR" w:eastAsia="el-GR"/>
              </w:rPr>
            </w:pPr>
          </w:p>
        </w:tc>
        <w:tc>
          <w:tcPr>
            <w:tcW w:w="2198" w:type="pct"/>
            <w:vAlign w:val="center"/>
          </w:tcPr>
          <w:p w14:paraId="124BAB89" w14:textId="5F3331DC" w:rsidR="006B1D3D" w:rsidRPr="00274B25" w:rsidRDefault="006B1D3D" w:rsidP="00BF2AE3">
            <w:pPr>
              <w:widowControl w:val="0"/>
              <w:autoSpaceDN w:val="0"/>
              <w:spacing w:after="0"/>
              <w:textAlignment w:val="baseline"/>
              <w:rPr>
                <w:rFonts w:cs="Tahoma"/>
                <w:szCs w:val="22"/>
                <w:lang w:val="el-GR"/>
              </w:rPr>
            </w:pPr>
            <w:r w:rsidRPr="00274B25">
              <w:rPr>
                <w:rFonts w:cs="Tahoma"/>
                <w:szCs w:val="22"/>
                <w:lang w:val="el-GR"/>
              </w:rPr>
              <w:t>Οι χρήστες θα έχουν πρόσβαση στην αναζήτηση μέσω του μηχανισμού αιτήματος πρόσβασης – έγκρισης από τον προϊστάμενο</w:t>
            </w:r>
          </w:p>
        </w:tc>
        <w:tc>
          <w:tcPr>
            <w:tcW w:w="702" w:type="pct"/>
            <w:tcBorders>
              <w:bottom w:val="single" w:sz="4" w:space="0" w:color="auto"/>
            </w:tcBorders>
            <w:vAlign w:val="center"/>
          </w:tcPr>
          <w:p w14:paraId="375EB45B" w14:textId="5A6E9648" w:rsidR="006B1D3D" w:rsidRPr="00274B25" w:rsidRDefault="006B1D3D" w:rsidP="00BF2AE3">
            <w:pPr>
              <w:spacing w:before="120"/>
              <w:jc w:val="center"/>
              <w:rPr>
                <w:rFonts w:cs="Tahoma"/>
                <w:szCs w:val="22"/>
              </w:rPr>
            </w:pPr>
            <w:r w:rsidRPr="00274B25">
              <w:rPr>
                <w:rFonts w:cs="Tahoma"/>
                <w:bCs/>
                <w:szCs w:val="22"/>
                <w:lang w:val="el-GR" w:eastAsia="el-GR"/>
              </w:rPr>
              <w:t>ΝΑΙ</w:t>
            </w:r>
          </w:p>
        </w:tc>
        <w:tc>
          <w:tcPr>
            <w:tcW w:w="734" w:type="pct"/>
            <w:vAlign w:val="center"/>
          </w:tcPr>
          <w:p w14:paraId="4739EA30" w14:textId="77777777" w:rsidR="006B1D3D" w:rsidRPr="00274B25" w:rsidRDefault="006B1D3D" w:rsidP="00BF2AE3">
            <w:pPr>
              <w:spacing w:before="120"/>
              <w:rPr>
                <w:rFonts w:cs="Tahoma"/>
                <w:szCs w:val="22"/>
              </w:rPr>
            </w:pPr>
          </w:p>
        </w:tc>
        <w:tc>
          <w:tcPr>
            <w:tcW w:w="854" w:type="pct"/>
            <w:vAlign w:val="center"/>
          </w:tcPr>
          <w:p w14:paraId="13DA1931" w14:textId="77777777" w:rsidR="006B1D3D" w:rsidRPr="00274B25" w:rsidRDefault="006B1D3D" w:rsidP="00BF2AE3">
            <w:pPr>
              <w:spacing w:before="120"/>
              <w:rPr>
                <w:rFonts w:cs="Tahoma"/>
                <w:szCs w:val="22"/>
              </w:rPr>
            </w:pPr>
          </w:p>
        </w:tc>
      </w:tr>
      <w:tr w:rsidR="006B1D3D" w:rsidRPr="00274B25" w14:paraId="0357C35A" w14:textId="77777777" w:rsidTr="00320BCD">
        <w:trPr>
          <w:cantSplit/>
        </w:trPr>
        <w:tc>
          <w:tcPr>
            <w:tcW w:w="513" w:type="pct"/>
            <w:vAlign w:val="center"/>
          </w:tcPr>
          <w:p w14:paraId="3DC2BFEF" w14:textId="77777777" w:rsidR="006B1D3D" w:rsidRPr="00274B25" w:rsidRDefault="006B1D3D" w:rsidP="00BF2AE3">
            <w:pPr>
              <w:pStyle w:val="aff"/>
              <w:numPr>
                <w:ilvl w:val="0"/>
                <w:numId w:val="119"/>
              </w:numPr>
              <w:snapToGrid w:val="0"/>
              <w:spacing w:before="120"/>
              <w:jc w:val="center"/>
              <w:rPr>
                <w:rFonts w:cs="Tahoma"/>
                <w:bCs/>
                <w:szCs w:val="22"/>
                <w:lang w:val="el-GR" w:eastAsia="el-GR"/>
              </w:rPr>
            </w:pPr>
          </w:p>
        </w:tc>
        <w:tc>
          <w:tcPr>
            <w:tcW w:w="2198" w:type="pct"/>
            <w:vAlign w:val="center"/>
          </w:tcPr>
          <w:p w14:paraId="7349F7EE" w14:textId="77777777" w:rsidR="006B1D3D" w:rsidRPr="00274B25" w:rsidRDefault="006B1D3D" w:rsidP="00BF2AE3">
            <w:pPr>
              <w:spacing w:before="120"/>
              <w:rPr>
                <w:rFonts w:cs="Tahoma"/>
                <w:szCs w:val="22"/>
                <w:lang w:val="el-GR"/>
              </w:rPr>
            </w:pPr>
            <w:r w:rsidRPr="00274B25">
              <w:rPr>
                <w:rFonts w:cs="Tahoma"/>
                <w:szCs w:val="22"/>
                <w:lang w:val="el-GR"/>
              </w:rPr>
              <w:t>Η αναζήτηση θα αναζητά όρο ή μέρος όρου, με προσπέλαση τόσο των δομημένων πληροφοριών, όσο και των αδόμητων που εμπεριέχονται σε έγγραφα στη βάση δεδομένων</w:t>
            </w:r>
          </w:p>
        </w:tc>
        <w:tc>
          <w:tcPr>
            <w:tcW w:w="702" w:type="pct"/>
            <w:vAlign w:val="center"/>
          </w:tcPr>
          <w:p w14:paraId="77B969EE" w14:textId="40A5F8EC"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34" w:type="pct"/>
            <w:vAlign w:val="center"/>
          </w:tcPr>
          <w:p w14:paraId="1F21D50F" w14:textId="77777777" w:rsidR="006B1D3D" w:rsidRPr="00274B25" w:rsidRDefault="006B1D3D" w:rsidP="00BF2AE3">
            <w:pPr>
              <w:spacing w:before="120"/>
              <w:rPr>
                <w:rFonts w:cs="Tahoma"/>
                <w:szCs w:val="22"/>
                <w:lang w:val="el-GR"/>
              </w:rPr>
            </w:pPr>
          </w:p>
        </w:tc>
        <w:tc>
          <w:tcPr>
            <w:tcW w:w="854" w:type="pct"/>
            <w:vAlign w:val="center"/>
          </w:tcPr>
          <w:p w14:paraId="6FF77531" w14:textId="77777777" w:rsidR="006B1D3D" w:rsidRPr="00274B25" w:rsidRDefault="006B1D3D" w:rsidP="00BF2AE3">
            <w:pPr>
              <w:spacing w:before="120"/>
              <w:rPr>
                <w:rFonts w:cs="Tahoma"/>
                <w:szCs w:val="22"/>
                <w:lang w:val="el-GR"/>
              </w:rPr>
            </w:pPr>
          </w:p>
        </w:tc>
      </w:tr>
      <w:tr w:rsidR="006B1D3D" w:rsidRPr="00274B25" w14:paraId="079CA299" w14:textId="77777777" w:rsidTr="00320BCD">
        <w:trPr>
          <w:cantSplit/>
        </w:trPr>
        <w:tc>
          <w:tcPr>
            <w:tcW w:w="513" w:type="pct"/>
            <w:vAlign w:val="center"/>
          </w:tcPr>
          <w:p w14:paraId="58EE128F" w14:textId="77777777" w:rsidR="006B1D3D" w:rsidRPr="00274B25" w:rsidRDefault="006B1D3D" w:rsidP="00BF2AE3">
            <w:pPr>
              <w:pStyle w:val="aff"/>
              <w:numPr>
                <w:ilvl w:val="0"/>
                <w:numId w:val="119"/>
              </w:numPr>
              <w:snapToGrid w:val="0"/>
              <w:spacing w:before="120"/>
              <w:jc w:val="center"/>
              <w:rPr>
                <w:rFonts w:cs="Tahoma"/>
                <w:bCs/>
                <w:szCs w:val="22"/>
                <w:lang w:val="el-GR" w:eastAsia="el-GR"/>
              </w:rPr>
            </w:pPr>
          </w:p>
        </w:tc>
        <w:tc>
          <w:tcPr>
            <w:tcW w:w="2198" w:type="pct"/>
            <w:vAlign w:val="center"/>
          </w:tcPr>
          <w:p w14:paraId="404AE100" w14:textId="685869FC" w:rsidR="006B1D3D" w:rsidRPr="00274B25" w:rsidRDefault="006B1D3D" w:rsidP="00BF2AE3">
            <w:pPr>
              <w:spacing w:before="120"/>
              <w:rPr>
                <w:rFonts w:cs="Tahoma"/>
                <w:szCs w:val="22"/>
                <w:lang w:val="el-GR"/>
              </w:rPr>
            </w:pPr>
            <w:r w:rsidRPr="00274B25">
              <w:rPr>
                <w:rFonts w:cs="Tahoma"/>
                <w:szCs w:val="22"/>
                <w:lang w:val="el-GR"/>
              </w:rPr>
              <w:t>Η παρουσίαση των αποτελεσμάτων θα γίνεται σε νέα σελίδα από όπου ο χρήστης θα μπορεί να δει για την κάθε αναζήτηση σε ποια έγγραφα αναφέρεται ο όρος, σε ποιες Υποθέσεις/ Αναφορές είναι αυτά συσχετισμένα και</w:t>
            </w:r>
            <w:r w:rsidR="00571668" w:rsidRPr="00274B25">
              <w:rPr>
                <w:rFonts w:cs="Tahoma"/>
                <w:szCs w:val="22"/>
                <w:lang w:val="el-GR"/>
              </w:rPr>
              <w:t xml:space="preserve"> </w:t>
            </w:r>
            <w:r w:rsidRPr="00274B25">
              <w:rPr>
                <w:rFonts w:cs="Tahoma"/>
                <w:szCs w:val="22"/>
                <w:lang w:val="el-GR"/>
              </w:rPr>
              <w:t>με επιπρόσθετη έγκριση να προσπελάσει και το ίδιο το έγγραφο</w:t>
            </w:r>
          </w:p>
        </w:tc>
        <w:tc>
          <w:tcPr>
            <w:tcW w:w="702" w:type="pct"/>
            <w:tcBorders>
              <w:bottom w:val="single" w:sz="4" w:space="0" w:color="auto"/>
            </w:tcBorders>
            <w:vAlign w:val="center"/>
          </w:tcPr>
          <w:p w14:paraId="13A689CE" w14:textId="5A7D20F6"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34" w:type="pct"/>
            <w:vAlign w:val="center"/>
          </w:tcPr>
          <w:p w14:paraId="77015E47" w14:textId="77777777" w:rsidR="006B1D3D" w:rsidRPr="00274B25" w:rsidRDefault="006B1D3D" w:rsidP="00BF2AE3">
            <w:pPr>
              <w:spacing w:before="120"/>
              <w:rPr>
                <w:rFonts w:cs="Tahoma"/>
                <w:szCs w:val="22"/>
                <w:lang w:val="el-GR"/>
              </w:rPr>
            </w:pPr>
          </w:p>
        </w:tc>
        <w:tc>
          <w:tcPr>
            <w:tcW w:w="854" w:type="pct"/>
            <w:vAlign w:val="center"/>
          </w:tcPr>
          <w:p w14:paraId="0A8ABDB6" w14:textId="77777777" w:rsidR="006B1D3D" w:rsidRPr="00274B25" w:rsidRDefault="006B1D3D" w:rsidP="00BF2AE3">
            <w:pPr>
              <w:spacing w:before="120"/>
              <w:rPr>
                <w:rFonts w:cs="Tahoma"/>
                <w:szCs w:val="22"/>
                <w:lang w:val="el-GR"/>
              </w:rPr>
            </w:pPr>
          </w:p>
        </w:tc>
      </w:tr>
    </w:tbl>
    <w:p w14:paraId="1F1672E5" w14:textId="77777777" w:rsidR="004D09B6" w:rsidRPr="00274B25" w:rsidRDefault="004D09B6" w:rsidP="00BF2AE3">
      <w:pPr>
        <w:rPr>
          <w:rFonts w:cs="Tahoma"/>
          <w:szCs w:val="22"/>
          <w:lang w:val="el-GR"/>
        </w:rPr>
      </w:pPr>
    </w:p>
    <w:p w14:paraId="3B426E38" w14:textId="0A87E136" w:rsidR="004D09B6" w:rsidRPr="00274B25" w:rsidRDefault="004D09B6" w:rsidP="00BF2AE3">
      <w:pPr>
        <w:pStyle w:val="3"/>
        <w:rPr>
          <w:rFonts w:ascii="Tahoma" w:hAnsi="Tahoma" w:cs="Tahoma"/>
          <w:szCs w:val="22"/>
          <w:lang w:val="el-GR"/>
        </w:rPr>
      </w:pPr>
      <w:bookmarkStart w:id="740" w:name="_Toc45707018"/>
      <w:bookmarkStart w:id="741" w:name="_Toc45711996"/>
      <w:bookmarkStart w:id="742" w:name="_Toc58512462"/>
      <w:r w:rsidRPr="00274B25">
        <w:rPr>
          <w:rFonts w:ascii="Tahoma" w:hAnsi="Tahoma" w:cs="Tahoma"/>
          <w:szCs w:val="22"/>
          <w:lang w:val="el-GR"/>
        </w:rPr>
        <w:lastRenderedPageBreak/>
        <w:t>C.6 Υποσύστημα Αυ</w:t>
      </w:r>
      <w:r w:rsidR="006B1D3D" w:rsidRPr="00274B25">
        <w:rPr>
          <w:rFonts w:ascii="Tahoma" w:hAnsi="Tahoma" w:cs="Tahoma"/>
          <w:szCs w:val="22"/>
          <w:lang w:val="el-GR"/>
        </w:rPr>
        <w:t>τ</w:t>
      </w:r>
      <w:r w:rsidRPr="00274B25">
        <w:rPr>
          <w:rFonts w:ascii="Tahoma" w:hAnsi="Tahoma" w:cs="Tahoma"/>
          <w:szCs w:val="22"/>
          <w:lang w:val="el-GR"/>
        </w:rPr>
        <w:t>όματης Προτεραιοποίησης Αναφορών με Βάση τον κίνδυνο</w:t>
      </w:r>
      <w:bookmarkEnd w:id="740"/>
      <w:bookmarkEnd w:id="741"/>
      <w:bookmarkEnd w:id="742"/>
    </w:p>
    <w:tbl>
      <w:tblPr>
        <w:tblW w:w="50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
        <w:gridCol w:w="4376"/>
        <w:gridCol w:w="1398"/>
        <w:gridCol w:w="1461"/>
        <w:gridCol w:w="1701"/>
      </w:tblGrid>
      <w:tr w:rsidR="004D09B6" w:rsidRPr="00274B25" w14:paraId="334CD044" w14:textId="77777777" w:rsidTr="00320BCD">
        <w:trPr>
          <w:cantSplit/>
          <w:tblHeader/>
        </w:trPr>
        <w:tc>
          <w:tcPr>
            <w:tcW w:w="448" w:type="pct"/>
            <w:shd w:val="clear" w:color="auto" w:fill="CCCCCC"/>
            <w:vAlign w:val="center"/>
          </w:tcPr>
          <w:p w14:paraId="3BA034CB" w14:textId="77777777" w:rsidR="004D09B6" w:rsidRPr="00274B25" w:rsidRDefault="004D09B6" w:rsidP="00BF2AE3">
            <w:pPr>
              <w:spacing w:before="120"/>
              <w:jc w:val="center"/>
              <w:rPr>
                <w:rFonts w:cs="Tahoma"/>
                <w:b/>
                <w:szCs w:val="22"/>
                <w:lang w:val="el-GR"/>
              </w:rPr>
            </w:pPr>
            <w:r w:rsidRPr="00274B25">
              <w:rPr>
                <w:rFonts w:cs="Tahoma"/>
                <w:b/>
                <w:szCs w:val="22"/>
                <w:lang w:val="el-GR"/>
              </w:rPr>
              <w:t>Α/Α</w:t>
            </w:r>
          </w:p>
        </w:tc>
        <w:tc>
          <w:tcPr>
            <w:tcW w:w="2229" w:type="pct"/>
            <w:shd w:val="clear" w:color="auto" w:fill="CCCCCC"/>
            <w:vAlign w:val="center"/>
          </w:tcPr>
          <w:p w14:paraId="0C161BCD" w14:textId="77777777" w:rsidR="004D09B6" w:rsidRPr="00274B25" w:rsidRDefault="004D09B6" w:rsidP="00BF2AE3">
            <w:pPr>
              <w:spacing w:before="120"/>
              <w:jc w:val="center"/>
              <w:rPr>
                <w:rFonts w:cs="Tahoma"/>
                <w:b/>
                <w:szCs w:val="22"/>
                <w:lang w:val="el-GR"/>
              </w:rPr>
            </w:pPr>
            <w:r w:rsidRPr="00274B25">
              <w:rPr>
                <w:rFonts w:cs="Tahoma"/>
                <w:b/>
                <w:szCs w:val="22"/>
                <w:lang w:val="el-GR"/>
              </w:rPr>
              <w:t>ΠΡΟΔΙΑΓΡΑΦΗ</w:t>
            </w:r>
          </w:p>
        </w:tc>
        <w:tc>
          <w:tcPr>
            <w:tcW w:w="712" w:type="pct"/>
            <w:tcBorders>
              <w:bottom w:val="single" w:sz="4" w:space="0" w:color="auto"/>
            </w:tcBorders>
            <w:shd w:val="clear" w:color="auto" w:fill="CCCCCC"/>
            <w:vAlign w:val="center"/>
          </w:tcPr>
          <w:p w14:paraId="473548F6"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ΑΠΑΙΤΗΣΗ</w:t>
            </w:r>
          </w:p>
        </w:tc>
        <w:tc>
          <w:tcPr>
            <w:tcW w:w="744" w:type="pct"/>
            <w:tcBorders>
              <w:bottom w:val="single" w:sz="4" w:space="0" w:color="auto"/>
            </w:tcBorders>
            <w:shd w:val="clear" w:color="auto" w:fill="CCCCCC"/>
            <w:vAlign w:val="center"/>
          </w:tcPr>
          <w:p w14:paraId="623CD5C3"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ΑΠΑΝΤΗΣΗ</w:t>
            </w:r>
          </w:p>
        </w:tc>
        <w:tc>
          <w:tcPr>
            <w:tcW w:w="866" w:type="pct"/>
            <w:tcBorders>
              <w:bottom w:val="single" w:sz="4" w:space="0" w:color="auto"/>
            </w:tcBorders>
            <w:shd w:val="clear" w:color="auto" w:fill="CCCCCC"/>
            <w:vAlign w:val="center"/>
          </w:tcPr>
          <w:p w14:paraId="52E19638" w14:textId="77777777" w:rsidR="004D09B6" w:rsidRPr="00274B25" w:rsidRDefault="004D09B6" w:rsidP="00BF2AE3">
            <w:pPr>
              <w:spacing w:before="120"/>
              <w:jc w:val="center"/>
              <w:rPr>
                <w:rFonts w:cs="Tahoma"/>
                <w:b/>
                <w:szCs w:val="22"/>
                <w:lang w:val="el-GR"/>
              </w:rPr>
            </w:pPr>
            <w:r w:rsidRPr="00274B25">
              <w:rPr>
                <w:rFonts w:cs="Tahoma"/>
                <w:b/>
                <w:szCs w:val="22"/>
                <w:lang w:val="el-GR"/>
              </w:rPr>
              <w:t>ΠΑΡΑΠΟΜΠΗ</w:t>
            </w:r>
          </w:p>
        </w:tc>
      </w:tr>
      <w:tr w:rsidR="006B1D3D" w:rsidRPr="00274B25" w14:paraId="195BC23C" w14:textId="77777777" w:rsidTr="00320BCD">
        <w:trPr>
          <w:cantSplit/>
        </w:trPr>
        <w:tc>
          <w:tcPr>
            <w:tcW w:w="448" w:type="pct"/>
            <w:vAlign w:val="center"/>
          </w:tcPr>
          <w:p w14:paraId="24DE8617"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07CADB7A" w14:textId="77777777" w:rsidR="006B1D3D" w:rsidRPr="00274B25" w:rsidRDefault="006B1D3D" w:rsidP="00BF2AE3">
            <w:pPr>
              <w:spacing w:before="120"/>
              <w:rPr>
                <w:rFonts w:cs="Tahoma"/>
                <w:szCs w:val="22"/>
                <w:lang w:val="el-GR"/>
              </w:rPr>
            </w:pPr>
            <w:r w:rsidRPr="00274B25">
              <w:rPr>
                <w:rFonts w:cs="Tahoma"/>
                <w:szCs w:val="22"/>
                <w:lang w:val="el-GR"/>
              </w:rPr>
              <w:t>Υλοποίηση Αυτοματοποιημένης διαδικασίας προτεραιοποίησης με βάση τον κίνδυνο (Risk Based Approach) στην Εφαρμογή της Α’ Μονάδας</w:t>
            </w:r>
          </w:p>
        </w:tc>
        <w:tc>
          <w:tcPr>
            <w:tcW w:w="712" w:type="pct"/>
            <w:tcBorders>
              <w:bottom w:val="single" w:sz="4" w:space="0" w:color="auto"/>
            </w:tcBorders>
            <w:vAlign w:val="center"/>
          </w:tcPr>
          <w:p w14:paraId="0C5296DD" w14:textId="7F5405D2" w:rsidR="006B1D3D" w:rsidRPr="00274B25" w:rsidRDefault="006B1D3D" w:rsidP="00BF2AE3">
            <w:pPr>
              <w:spacing w:before="120"/>
              <w:jc w:val="center"/>
              <w:rPr>
                <w:rFonts w:cs="Tahoma"/>
                <w:szCs w:val="22"/>
              </w:rPr>
            </w:pPr>
            <w:r w:rsidRPr="00274B25">
              <w:rPr>
                <w:rFonts w:cs="Tahoma"/>
                <w:bCs/>
                <w:szCs w:val="22"/>
                <w:lang w:val="el-GR" w:eastAsia="el-GR"/>
              </w:rPr>
              <w:t>ΝΑΙ</w:t>
            </w:r>
          </w:p>
        </w:tc>
        <w:tc>
          <w:tcPr>
            <w:tcW w:w="744" w:type="pct"/>
            <w:vAlign w:val="center"/>
          </w:tcPr>
          <w:p w14:paraId="577250F5" w14:textId="77777777" w:rsidR="006B1D3D" w:rsidRPr="00274B25" w:rsidRDefault="006B1D3D" w:rsidP="00BF2AE3">
            <w:pPr>
              <w:spacing w:before="120"/>
              <w:rPr>
                <w:rFonts w:cs="Tahoma"/>
                <w:szCs w:val="22"/>
              </w:rPr>
            </w:pPr>
          </w:p>
        </w:tc>
        <w:tc>
          <w:tcPr>
            <w:tcW w:w="866" w:type="pct"/>
            <w:vAlign w:val="center"/>
          </w:tcPr>
          <w:p w14:paraId="5798BB71" w14:textId="77777777" w:rsidR="006B1D3D" w:rsidRPr="00274B25" w:rsidRDefault="006B1D3D" w:rsidP="00BF2AE3">
            <w:pPr>
              <w:spacing w:before="120"/>
              <w:rPr>
                <w:rFonts w:cs="Tahoma"/>
                <w:szCs w:val="22"/>
              </w:rPr>
            </w:pPr>
          </w:p>
        </w:tc>
      </w:tr>
      <w:tr w:rsidR="006B1D3D" w:rsidRPr="00274B25" w14:paraId="41212307" w14:textId="77777777" w:rsidTr="00320BCD">
        <w:trPr>
          <w:cantSplit/>
        </w:trPr>
        <w:tc>
          <w:tcPr>
            <w:tcW w:w="448" w:type="pct"/>
            <w:vAlign w:val="center"/>
          </w:tcPr>
          <w:p w14:paraId="703725A6"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0EAC57CE" w14:textId="77777777" w:rsidR="006B1D3D" w:rsidRPr="00274B25" w:rsidRDefault="006B1D3D" w:rsidP="00BF2AE3">
            <w:pPr>
              <w:spacing w:before="120"/>
              <w:rPr>
                <w:rFonts w:cs="Tahoma"/>
                <w:szCs w:val="22"/>
                <w:lang w:val="el-GR"/>
              </w:rPr>
            </w:pPr>
            <w:r w:rsidRPr="00274B25">
              <w:rPr>
                <w:rFonts w:cs="Tahoma"/>
                <w:szCs w:val="22"/>
                <w:lang w:val="el-GR"/>
              </w:rPr>
              <w:t>Οι αναφορές μετά την παραλαβή τους από το σύστημα, θα τυγχάνουν αυτόματης επεξεργασίας από συγκεκριμένο αλγόριθμο ο οποίος θα ενσωματωθεί στο Σύστημα</w:t>
            </w:r>
          </w:p>
        </w:tc>
        <w:tc>
          <w:tcPr>
            <w:tcW w:w="712" w:type="pct"/>
            <w:tcBorders>
              <w:bottom w:val="single" w:sz="4" w:space="0" w:color="auto"/>
            </w:tcBorders>
            <w:vAlign w:val="center"/>
          </w:tcPr>
          <w:p w14:paraId="04B12F1D" w14:textId="557050C2"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44" w:type="pct"/>
            <w:vAlign w:val="center"/>
          </w:tcPr>
          <w:p w14:paraId="1C6924A2" w14:textId="77777777" w:rsidR="006B1D3D" w:rsidRPr="00274B25" w:rsidRDefault="006B1D3D" w:rsidP="00BF2AE3">
            <w:pPr>
              <w:spacing w:before="120"/>
              <w:rPr>
                <w:rFonts w:cs="Tahoma"/>
                <w:szCs w:val="22"/>
                <w:lang w:val="el-GR"/>
              </w:rPr>
            </w:pPr>
          </w:p>
        </w:tc>
        <w:tc>
          <w:tcPr>
            <w:tcW w:w="866" w:type="pct"/>
            <w:vAlign w:val="center"/>
          </w:tcPr>
          <w:p w14:paraId="08AF1E11" w14:textId="77777777" w:rsidR="006B1D3D" w:rsidRPr="00274B25" w:rsidRDefault="006B1D3D" w:rsidP="00BF2AE3">
            <w:pPr>
              <w:spacing w:before="120"/>
              <w:rPr>
                <w:rFonts w:cs="Tahoma"/>
                <w:szCs w:val="22"/>
                <w:lang w:val="el-GR"/>
              </w:rPr>
            </w:pPr>
          </w:p>
        </w:tc>
      </w:tr>
      <w:tr w:rsidR="006B1D3D" w:rsidRPr="00274B25" w14:paraId="46942039" w14:textId="77777777" w:rsidTr="00320BCD">
        <w:trPr>
          <w:cantSplit/>
        </w:trPr>
        <w:tc>
          <w:tcPr>
            <w:tcW w:w="448" w:type="pct"/>
            <w:vAlign w:val="center"/>
          </w:tcPr>
          <w:p w14:paraId="2F49ADDE"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389FEDD3" w14:textId="3E22AD9C" w:rsidR="006B1D3D" w:rsidRPr="00274B25" w:rsidRDefault="006B1D3D" w:rsidP="00BF2AE3">
            <w:pPr>
              <w:spacing w:before="120"/>
              <w:rPr>
                <w:rFonts w:cs="Tahoma"/>
                <w:szCs w:val="22"/>
                <w:lang w:val="el-GR"/>
              </w:rPr>
            </w:pPr>
            <w:r w:rsidRPr="00274B25">
              <w:rPr>
                <w:rFonts w:cs="Tahoma"/>
                <w:szCs w:val="22"/>
                <w:lang w:val="el-GR"/>
              </w:rPr>
              <w:t>Ο αλγόριθμος προτεραιοποίησης θα λαμβάνει υπόψη του:</w:t>
            </w:r>
          </w:p>
        </w:tc>
        <w:tc>
          <w:tcPr>
            <w:tcW w:w="712" w:type="pct"/>
            <w:tcBorders>
              <w:bottom w:val="single" w:sz="4" w:space="0" w:color="auto"/>
            </w:tcBorders>
            <w:vAlign w:val="center"/>
          </w:tcPr>
          <w:p w14:paraId="6A7378C3" w14:textId="64F06632" w:rsidR="006B1D3D" w:rsidRPr="00274B25" w:rsidRDefault="006B1D3D" w:rsidP="00BF2AE3">
            <w:pPr>
              <w:spacing w:before="120"/>
              <w:jc w:val="center"/>
              <w:rPr>
                <w:rFonts w:cs="Tahoma"/>
                <w:szCs w:val="22"/>
              </w:rPr>
            </w:pPr>
            <w:r w:rsidRPr="00274B25">
              <w:rPr>
                <w:rFonts w:cs="Tahoma"/>
                <w:bCs/>
                <w:szCs w:val="22"/>
                <w:lang w:val="el-GR" w:eastAsia="el-GR"/>
              </w:rPr>
              <w:t>ΝΑΙ</w:t>
            </w:r>
          </w:p>
        </w:tc>
        <w:tc>
          <w:tcPr>
            <w:tcW w:w="744" w:type="pct"/>
            <w:vAlign w:val="center"/>
          </w:tcPr>
          <w:p w14:paraId="6AECCB1F" w14:textId="77777777" w:rsidR="006B1D3D" w:rsidRPr="00274B25" w:rsidRDefault="006B1D3D" w:rsidP="00BF2AE3">
            <w:pPr>
              <w:spacing w:before="120"/>
              <w:rPr>
                <w:rFonts w:cs="Tahoma"/>
                <w:szCs w:val="22"/>
              </w:rPr>
            </w:pPr>
          </w:p>
        </w:tc>
        <w:tc>
          <w:tcPr>
            <w:tcW w:w="866" w:type="pct"/>
            <w:vAlign w:val="center"/>
          </w:tcPr>
          <w:p w14:paraId="19394EE3" w14:textId="77777777" w:rsidR="006B1D3D" w:rsidRPr="00274B25" w:rsidRDefault="006B1D3D" w:rsidP="00BF2AE3">
            <w:pPr>
              <w:spacing w:before="120"/>
              <w:rPr>
                <w:rFonts w:cs="Tahoma"/>
                <w:szCs w:val="22"/>
              </w:rPr>
            </w:pPr>
          </w:p>
        </w:tc>
      </w:tr>
      <w:tr w:rsidR="006B1D3D" w:rsidRPr="00274B25" w14:paraId="70D94227" w14:textId="77777777" w:rsidTr="00320BCD">
        <w:trPr>
          <w:cantSplit/>
        </w:trPr>
        <w:tc>
          <w:tcPr>
            <w:tcW w:w="448" w:type="pct"/>
            <w:vAlign w:val="center"/>
          </w:tcPr>
          <w:p w14:paraId="3BA508AB"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454A596B" w14:textId="7307471C" w:rsidR="006B1D3D" w:rsidRPr="00274B25" w:rsidRDefault="006B1D3D" w:rsidP="00BF2AE3">
            <w:pPr>
              <w:widowControl w:val="0"/>
              <w:autoSpaceDN w:val="0"/>
              <w:spacing w:after="0"/>
              <w:textAlignment w:val="baseline"/>
              <w:rPr>
                <w:rFonts w:cs="Tahoma"/>
                <w:szCs w:val="22"/>
                <w:lang w:val="el-GR"/>
              </w:rPr>
            </w:pPr>
            <w:r w:rsidRPr="00274B25">
              <w:rPr>
                <w:rFonts w:cs="Tahoma"/>
                <w:szCs w:val="22"/>
                <w:lang w:val="el-GR"/>
              </w:rPr>
              <w:t>θεσπισμένα κριτήρια κινδύνου που προκύπτουν από</w:t>
            </w:r>
            <w:r w:rsidR="00571668" w:rsidRPr="00274B25">
              <w:rPr>
                <w:rFonts w:cs="Tahoma"/>
                <w:szCs w:val="22"/>
                <w:lang w:val="el-GR"/>
              </w:rPr>
              <w:t xml:space="preserve"> </w:t>
            </w:r>
            <w:r w:rsidRPr="00274B25">
              <w:rPr>
                <w:rFonts w:cs="Tahoma"/>
                <w:szCs w:val="22"/>
                <w:lang w:val="el-GR"/>
              </w:rPr>
              <w:t>τα ευρήματα</w:t>
            </w:r>
            <w:r w:rsidR="00571668" w:rsidRPr="00274B25">
              <w:rPr>
                <w:rFonts w:cs="Tahoma"/>
                <w:szCs w:val="22"/>
                <w:lang w:val="el-GR"/>
              </w:rPr>
              <w:t xml:space="preserve"> </w:t>
            </w:r>
            <w:r w:rsidRPr="00274B25">
              <w:rPr>
                <w:rFonts w:cs="Tahoma"/>
                <w:szCs w:val="22"/>
                <w:lang w:val="el-GR"/>
              </w:rPr>
              <w:t>της</w:t>
            </w:r>
            <w:r w:rsidR="00571668" w:rsidRPr="00274B25">
              <w:rPr>
                <w:rFonts w:cs="Tahoma"/>
                <w:szCs w:val="22"/>
                <w:lang w:val="el-GR"/>
              </w:rPr>
              <w:t xml:space="preserve"> </w:t>
            </w:r>
            <w:r w:rsidRPr="00274B25">
              <w:rPr>
                <w:rFonts w:cs="Tahoma"/>
                <w:szCs w:val="22"/>
                <w:lang w:val="el-GR"/>
              </w:rPr>
              <w:t>Εθνικής</w:t>
            </w:r>
            <w:r w:rsidR="00571668" w:rsidRPr="00274B25">
              <w:rPr>
                <w:rFonts w:cs="Tahoma"/>
                <w:szCs w:val="22"/>
                <w:lang w:val="el-GR"/>
              </w:rPr>
              <w:t xml:space="preserve"> </w:t>
            </w:r>
            <w:r w:rsidRPr="00274B25">
              <w:rPr>
                <w:rFonts w:cs="Tahoma"/>
                <w:szCs w:val="22"/>
                <w:lang w:val="el-GR"/>
              </w:rPr>
              <w:t>Αξιολόγησης</w:t>
            </w:r>
            <w:r w:rsidR="00571668" w:rsidRPr="00274B25">
              <w:rPr>
                <w:rFonts w:cs="Tahoma"/>
                <w:szCs w:val="22"/>
                <w:lang w:val="el-GR"/>
              </w:rPr>
              <w:t xml:space="preserve"> </w:t>
            </w:r>
            <w:r w:rsidRPr="00274B25">
              <w:rPr>
                <w:rFonts w:cs="Tahoma"/>
                <w:szCs w:val="22"/>
                <w:lang w:val="el-GR"/>
              </w:rPr>
              <w:t>Κινδύνου (NRA),</w:t>
            </w:r>
            <w:r w:rsidR="00571668" w:rsidRPr="00274B25">
              <w:rPr>
                <w:rFonts w:cs="Tahoma"/>
                <w:szCs w:val="22"/>
                <w:lang w:val="el-GR"/>
              </w:rPr>
              <w:t xml:space="preserve"> </w:t>
            </w:r>
            <w:r w:rsidRPr="00274B25">
              <w:rPr>
                <w:rFonts w:cs="Tahoma"/>
                <w:szCs w:val="22"/>
                <w:lang w:val="el-GR"/>
              </w:rPr>
              <w:t>της Υπερεθνικής Αξιολόγησης Κινδύνου (SNRA) που διεκπονεί η Ευρωπαϊκή Επιτροπή, των λοιπών κλαδικών Εκθέσεων Αξιολόγησης</w:t>
            </w:r>
            <w:r w:rsidR="00571668" w:rsidRPr="00274B25">
              <w:rPr>
                <w:rFonts w:cs="Tahoma"/>
                <w:szCs w:val="22"/>
                <w:lang w:val="el-GR"/>
              </w:rPr>
              <w:t xml:space="preserve"> </w:t>
            </w:r>
            <w:r w:rsidRPr="00274B25">
              <w:rPr>
                <w:rFonts w:cs="Tahoma"/>
                <w:szCs w:val="22"/>
                <w:lang w:val="el-GR"/>
              </w:rPr>
              <w:t>Κινδύνου που</w:t>
            </w:r>
            <w:r w:rsidR="00571668" w:rsidRPr="00274B25">
              <w:rPr>
                <w:rFonts w:cs="Tahoma"/>
                <w:szCs w:val="22"/>
                <w:lang w:val="el-GR"/>
              </w:rPr>
              <w:t xml:space="preserve"> </w:t>
            </w:r>
            <w:r w:rsidRPr="00274B25">
              <w:rPr>
                <w:rFonts w:cs="Tahoma"/>
                <w:szCs w:val="22"/>
                <w:lang w:val="el-GR"/>
              </w:rPr>
              <w:t>διεκπονούνται από άλλες εθνικές</w:t>
            </w:r>
            <w:r w:rsidR="00571668" w:rsidRPr="00274B25">
              <w:rPr>
                <w:rFonts w:cs="Tahoma"/>
                <w:szCs w:val="22"/>
                <w:lang w:val="el-GR"/>
              </w:rPr>
              <w:t xml:space="preserve"> </w:t>
            </w:r>
            <w:r w:rsidRPr="00274B25">
              <w:rPr>
                <w:rFonts w:cs="Tahoma"/>
                <w:szCs w:val="22"/>
                <w:lang w:val="el-GR"/>
              </w:rPr>
              <w:t>αρμόδιες Αρχές, αλλά και βάσει των εκάστοτε κοινωνικών</w:t>
            </w:r>
            <w:r w:rsidR="00571668" w:rsidRPr="00274B25">
              <w:rPr>
                <w:rFonts w:cs="Tahoma"/>
                <w:szCs w:val="22"/>
                <w:lang w:val="el-GR"/>
              </w:rPr>
              <w:t xml:space="preserve"> </w:t>
            </w:r>
            <w:r w:rsidRPr="00274B25">
              <w:rPr>
                <w:rFonts w:cs="Tahoma"/>
                <w:szCs w:val="22"/>
                <w:lang w:val="el-GR"/>
              </w:rPr>
              <w:t>και οικονομικών συνθηκών</w:t>
            </w:r>
          </w:p>
        </w:tc>
        <w:tc>
          <w:tcPr>
            <w:tcW w:w="712" w:type="pct"/>
            <w:tcBorders>
              <w:bottom w:val="single" w:sz="4" w:space="0" w:color="auto"/>
            </w:tcBorders>
            <w:vAlign w:val="center"/>
          </w:tcPr>
          <w:p w14:paraId="70BCED7C" w14:textId="50439B5B" w:rsidR="006B1D3D" w:rsidRPr="00274B25" w:rsidRDefault="006B1D3D" w:rsidP="00BF2AE3">
            <w:pPr>
              <w:spacing w:before="120"/>
              <w:jc w:val="center"/>
              <w:rPr>
                <w:rFonts w:cs="Tahoma"/>
                <w:szCs w:val="22"/>
              </w:rPr>
            </w:pPr>
            <w:r w:rsidRPr="00274B25">
              <w:rPr>
                <w:rFonts w:cs="Tahoma"/>
                <w:bCs/>
                <w:szCs w:val="22"/>
                <w:lang w:val="el-GR" w:eastAsia="el-GR"/>
              </w:rPr>
              <w:t>ΝΑΙ</w:t>
            </w:r>
          </w:p>
        </w:tc>
        <w:tc>
          <w:tcPr>
            <w:tcW w:w="744" w:type="pct"/>
            <w:vAlign w:val="center"/>
          </w:tcPr>
          <w:p w14:paraId="1AEF9E4B" w14:textId="77777777" w:rsidR="006B1D3D" w:rsidRPr="00274B25" w:rsidRDefault="006B1D3D" w:rsidP="00BF2AE3">
            <w:pPr>
              <w:spacing w:before="120"/>
              <w:rPr>
                <w:rFonts w:cs="Tahoma"/>
                <w:szCs w:val="22"/>
              </w:rPr>
            </w:pPr>
          </w:p>
        </w:tc>
        <w:tc>
          <w:tcPr>
            <w:tcW w:w="866" w:type="pct"/>
            <w:vAlign w:val="center"/>
          </w:tcPr>
          <w:p w14:paraId="75985A9D" w14:textId="77777777" w:rsidR="006B1D3D" w:rsidRPr="00274B25" w:rsidRDefault="006B1D3D" w:rsidP="00BF2AE3">
            <w:pPr>
              <w:spacing w:before="120"/>
              <w:rPr>
                <w:rFonts w:cs="Tahoma"/>
                <w:szCs w:val="22"/>
              </w:rPr>
            </w:pPr>
          </w:p>
        </w:tc>
      </w:tr>
      <w:tr w:rsidR="006B1D3D" w:rsidRPr="00274B25" w14:paraId="32DBB28C" w14:textId="77777777" w:rsidTr="00320BCD">
        <w:trPr>
          <w:cantSplit/>
        </w:trPr>
        <w:tc>
          <w:tcPr>
            <w:tcW w:w="448" w:type="pct"/>
            <w:vAlign w:val="center"/>
          </w:tcPr>
          <w:p w14:paraId="59CBBB97"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77E87F92" w14:textId="77777777" w:rsidR="006B1D3D" w:rsidRPr="00274B25" w:rsidRDefault="006B1D3D" w:rsidP="00BF2AE3">
            <w:pPr>
              <w:widowControl w:val="0"/>
              <w:autoSpaceDN w:val="0"/>
              <w:spacing w:after="0"/>
              <w:textAlignment w:val="baseline"/>
              <w:rPr>
                <w:rFonts w:cs="Tahoma"/>
                <w:szCs w:val="22"/>
                <w:lang w:val="el-GR"/>
              </w:rPr>
            </w:pPr>
            <w:r w:rsidRPr="00274B25">
              <w:rPr>
                <w:rFonts w:cs="Tahoma"/>
                <w:szCs w:val="22"/>
                <w:lang w:val="el-GR"/>
              </w:rPr>
              <w:t>Συσχετίσεις των Αναφερόμενων προσώπων με υφιστάμενες υποθέσεις και αναφορές που υπάρχουν καταχωρημένες στη Β.Δ.</w:t>
            </w:r>
          </w:p>
        </w:tc>
        <w:tc>
          <w:tcPr>
            <w:tcW w:w="712" w:type="pct"/>
            <w:tcBorders>
              <w:bottom w:val="single" w:sz="4" w:space="0" w:color="auto"/>
            </w:tcBorders>
            <w:vAlign w:val="center"/>
          </w:tcPr>
          <w:p w14:paraId="2D72FD93" w14:textId="4CABE094"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44" w:type="pct"/>
            <w:vAlign w:val="center"/>
          </w:tcPr>
          <w:p w14:paraId="2F76BBDB" w14:textId="77777777" w:rsidR="006B1D3D" w:rsidRPr="00274B25" w:rsidRDefault="006B1D3D" w:rsidP="00BF2AE3">
            <w:pPr>
              <w:spacing w:before="120"/>
              <w:rPr>
                <w:rFonts w:cs="Tahoma"/>
                <w:szCs w:val="22"/>
                <w:lang w:val="el-GR"/>
              </w:rPr>
            </w:pPr>
          </w:p>
        </w:tc>
        <w:tc>
          <w:tcPr>
            <w:tcW w:w="866" w:type="pct"/>
            <w:vAlign w:val="center"/>
          </w:tcPr>
          <w:p w14:paraId="79119706" w14:textId="77777777" w:rsidR="006B1D3D" w:rsidRPr="00274B25" w:rsidRDefault="006B1D3D" w:rsidP="00BF2AE3">
            <w:pPr>
              <w:spacing w:before="120"/>
              <w:rPr>
                <w:rFonts w:cs="Tahoma"/>
                <w:szCs w:val="22"/>
                <w:lang w:val="el-GR"/>
              </w:rPr>
            </w:pPr>
          </w:p>
        </w:tc>
      </w:tr>
      <w:tr w:rsidR="006B1D3D" w:rsidRPr="00274B25" w14:paraId="56AC2F24" w14:textId="77777777" w:rsidTr="00320BCD">
        <w:trPr>
          <w:cantSplit/>
        </w:trPr>
        <w:tc>
          <w:tcPr>
            <w:tcW w:w="448" w:type="pct"/>
            <w:vAlign w:val="center"/>
          </w:tcPr>
          <w:p w14:paraId="315D77F5"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69CFB656" w14:textId="6E66DEBF" w:rsidR="006B1D3D" w:rsidRPr="00274B25" w:rsidRDefault="006B1D3D" w:rsidP="00BF2AE3">
            <w:pPr>
              <w:spacing w:before="120"/>
              <w:rPr>
                <w:rFonts w:cs="Tahoma"/>
                <w:szCs w:val="22"/>
                <w:lang w:val="el-GR"/>
              </w:rPr>
            </w:pPr>
            <w:r w:rsidRPr="00274B25">
              <w:rPr>
                <w:rFonts w:cs="Tahoma"/>
                <w:szCs w:val="22"/>
                <w:lang w:val="el-GR"/>
              </w:rPr>
              <w:t xml:space="preserve">Αποτελέσματα ελέγχου για τους αναφερόμενους αν απασχολούν στις βάσεις των </w:t>
            </w:r>
            <w:r w:rsidRPr="00274B25">
              <w:rPr>
                <w:rFonts w:cs="Tahoma"/>
                <w:szCs w:val="22"/>
                <w:lang w:val="en-US"/>
              </w:rPr>
              <w:t>FIU</w:t>
            </w:r>
            <w:r w:rsidRPr="00274B25">
              <w:rPr>
                <w:rFonts w:cs="Tahoma"/>
                <w:szCs w:val="22"/>
                <w:lang w:val="el-GR"/>
              </w:rPr>
              <w:t xml:space="preserve"> άλλων κρατών μέσω του εργαλείου </w:t>
            </w:r>
            <w:r w:rsidRPr="00274B25">
              <w:rPr>
                <w:rFonts w:cs="Tahoma"/>
                <w:szCs w:val="22"/>
                <w:lang w:val="en-US"/>
              </w:rPr>
              <w:t>Match</w:t>
            </w:r>
            <w:r w:rsidRPr="00274B25">
              <w:rPr>
                <w:rFonts w:cs="Tahoma"/>
                <w:szCs w:val="22"/>
                <w:lang w:val="el-GR"/>
              </w:rPr>
              <w:t>3</w:t>
            </w:r>
          </w:p>
        </w:tc>
        <w:tc>
          <w:tcPr>
            <w:tcW w:w="712" w:type="pct"/>
            <w:vAlign w:val="center"/>
          </w:tcPr>
          <w:p w14:paraId="6092F441" w14:textId="60C49C48"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44" w:type="pct"/>
            <w:vAlign w:val="center"/>
          </w:tcPr>
          <w:p w14:paraId="00B15ADA" w14:textId="77777777" w:rsidR="006B1D3D" w:rsidRPr="00274B25" w:rsidRDefault="006B1D3D" w:rsidP="00BF2AE3">
            <w:pPr>
              <w:spacing w:before="120"/>
              <w:rPr>
                <w:rFonts w:cs="Tahoma"/>
                <w:szCs w:val="22"/>
                <w:lang w:val="el-GR"/>
              </w:rPr>
            </w:pPr>
          </w:p>
        </w:tc>
        <w:tc>
          <w:tcPr>
            <w:tcW w:w="866" w:type="pct"/>
            <w:vAlign w:val="center"/>
          </w:tcPr>
          <w:p w14:paraId="2EF70CA0" w14:textId="77777777" w:rsidR="006B1D3D" w:rsidRPr="00274B25" w:rsidRDefault="006B1D3D" w:rsidP="00BF2AE3">
            <w:pPr>
              <w:spacing w:before="120"/>
              <w:rPr>
                <w:rFonts w:cs="Tahoma"/>
                <w:szCs w:val="22"/>
                <w:lang w:val="el-GR"/>
              </w:rPr>
            </w:pPr>
          </w:p>
        </w:tc>
      </w:tr>
      <w:tr w:rsidR="006B1D3D" w:rsidRPr="00274B25" w14:paraId="6BACAF90" w14:textId="77777777" w:rsidTr="00320BCD">
        <w:trPr>
          <w:cantSplit/>
        </w:trPr>
        <w:tc>
          <w:tcPr>
            <w:tcW w:w="448" w:type="pct"/>
            <w:vAlign w:val="center"/>
          </w:tcPr>
          <w:p w14:paraId="26995554"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636B4032" w14:textId="7940052A" w:rsidR="006B1D3D" w:rsidRPr="00274B25" w:rsidRDefault="006B1D3D" w:rsidP="00BF2AE3">
            <w:pPr>
              <w:spacing w:before="120"/>
              <w:rPr>
                <w:rFonts w:cs="Tahoma"/>
                <w:szCs w:val="22"/>
                <w:lang w:val="el-GR"/>
              </w:rPr>
            </w:pPr>
            <w:r w:rsidRPr="00274B25">
              <w:rPr>
                <w:rFonts w:cs="Tahoma"/>
                <w:szCs w:val="22"/>
                <w:lang w:val="el-GR"/>
              </w:rPr>
              <w:t>Αποτελέσματα ελέγχου σε τοπικές και τρίτες Β.Δ. (εθνικές και διεθνείς) σχετικά με το ποινικό μητρώο και το οικονομικό προφίλ, αν απασχολούν μέσω</w:t>
            </w:r>
            <w:r w:rsidR="00571668" w:rsidRPr="00274B25">
              <w:rPr>
                <w:rFonts w:cs="Tahoma"/>
                <w:szCs w:val="22"/>
                <w:lang w:val="el-GR"/>
              </w:rPr>
              <w:t xml:space="preserve"> </w:t>
            </w:r>
            <w:r w:rsidRPr="00274B25">
              <w:rPr>
                <w:rFonts w:cs="Tahoma"/>
                <w:szCs w:val="22"/>
                <w:lang w:val="el-GR"/>
              </w:rPr>
              <w:t>web services</w:t>
            </w:r>
          </w:p>
        </w:tc>
        <w:tc>
          <w:tcPr>
            <w:tcW w:w="712" w:type="pct"/>
            <w:vAlign w:val="center"/>
          </w:tcPr>
          <w:p w14:paraId="248A9F59" w14:textId="0677A3FB"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44" w:type="pct"/>
            <w:vAlign w:val="center"/>
          </w:tcPr>
          <w:p w14:paraId="750FE35C" w14:textId="77777777" w:rsidR="006B1D3D" w:rsidRPr="00274B25" w:rsidRDefault="006B1D3D" w:rsidP="00BF2AE3">
            <w:pPr>
              <w:spacing w:before="120"/>
              <w:rPr>
                <w:rFonts w:cs="Tahoma"/>
                <w:szCs w:val="22"/>
                <w:lang w:val="el-GR"/>
              </w:rPr>
            </w:pPr>
          </w:p>
        </w:tc>
        <w:tc>
          <w:tcPr>
            <w:tcW w:w="866" w:type="pct"/>
            <w:vAlign w:val="center"/>
          </w:tcPr>
          <w:p w14:paraId="7D922BF1" w14:textId="77777777" w:rsidR="006B1D3D" w:rsidRPr="00274B25" w:rsidRDefault="006B1D3D" w:rsidP="00BF2AE3">
            <w:pPr>
              <w:spacing w:before="120"/>
              <w:rPr>
                <w:rFonts w:cs="Tahoma"/>
                <w:szCs w:val="22"/>
                <w:lang w:val="el-GR"/>
              </w:rPr>
            </w:pPr>
          </w:p>
        </w:tc>
      </w:tr>
      <w:tr w:rsidR="006B1D3D" w:rsidRPr="00274B25" w14:paraId="16164630" w14:textId="77777777" w:rsidTr="00320BCD">
        <w:trPr>
          <w:cantSplit/>
        </w:trPr>
        <w:tc>
          <w:tcPr>
            <w:tcW w:w="448" w:type="pct"/>
            <w:vAlign w:val="center"/>
          </w:tcPr>
          <w:p w14:paraId="5AD8209F"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30685099" w14:textId="77777777" w:rsidR="006B1D3D" w:rsidRPr="00274B25" w:rsidRDefault="006B1D3D" w:rsidP="00BF2AE3">
            <w:pPr>
              <w:spacing w:before="120"/>
              <w:rPr>
                <w:rFonts w:cs="Tahoma"/>
                <w:szCs w:val="22"/>
                <w:lang w:val="el-GR"/>
              </w:rPr>
            </w:pPr>
            <w:r w:rsidRPr="00274B25">
              <w:rPr>
                <w:rFonts w:cs="Tahoma"/>
                <w:szCs w:val="22"/>
                <w:lang w:val="el-GR"/>
              </w:rPr>
              <w:t>Το είδος των αδικημάτων για τα οποία αναφέρεται</w:t>
            </w:r>
          </w:p>
        </w:tc>
        <w:tc>
          <w:tcPr>
            <w:tcW w:w="712" w:type="pct"/>
            <w:vAlign w:val="center"/>
          </w:tcPr>
          <w:p w14:paraId="2CE8D972" w14:textId="36DA7B86"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44" w:type="pct"/>
            <w:vAlign w:val="center"/>
          </w:tcPr>
          <w:p w14:paraId="7BEAB869" w14:textId="77777777" w:rsidR="006B1D3D" w:rsidRPr="00274B25" w:rsidRDefault="006B1D3D" w:rsidP="00BF2AE3">
            <w:pPr>
              <w:spacing w:before="120"/>
              <w:rPr>
                <w:rFonts w:cs="Tahoma"/>
                <w:szCs w:val="22"/>
                <w:lang w:val="el-GR"/>
              </w:rPr>
            </w:pPr>
          </w:p>
        </w:tc>
        <w:tc>
          <w:tcPr>
            <w:tcW w:w="866" w:type="pct"/>
            <w:vAlign w:val="center"/>
          </w:tcPr>
          <w:p w14:paraId="76B197B7" w14:textId="77777777" w:rsidR="006B1D3D" w:rsidRPr="00274B25" w:rsidRDefault="006B1D3D" w:rsidP="00BF2AE3">
            <w:pPr>
              <w:spacing w:before="120"/>
              <w:rPr>
                <w:rFonts w:cs="Tahoma"/>
                <w:szCs w:val="22"/>
                <w:lang w:val="el-GR"/>
              </w:rPr>
            </w:pPr>
          </w:p>
        </w:tc>
      </w:tr>
      <w:tr w:rsidR="006B1D3D" w:rsidRPr="00274B25" w14:paraId="5189188F" w14:textId="77777777" w:rsidTr="00320BCD">
        <w:trPr>
          <w:cantSplit/>
        </w:trPr>
        <w:tc>
          <w:tcPr>
            <w:tcW w:w="448" w:type="pct"/>
            <w:vAlign w:val="center"/>
          </w:tcPr>
          <w:p w14:paraId="6F8F58E8"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6952A255" w14:textId="77777777" w:rsidR="006B1D3D" w:rsidRPr="00274B25" w:rsidRDefault="006B1D3D" w:rsidP="00BF2AE3">
            <w:pPr>
              <w:spacing w:before="120"/>
              <w:rPr>
                <w:rFonts w:cs="Tahoma"/>
                <w:szCs w:val="22"/>
                <w:lang w:val="el-GR"/>
              </w:rPr>
            </w:pPr>
            <w:r w:rsidRPr="00274B25">
              <w:rPr>
                <w:rFonts w:cs="Tahoma"/>
                <w:szCs w:val="22"/>
                <w:lang w:val="el-GR"/>
              </w:rPr>
              <w:t>Το είδος των τυπολογιών</w:t>
            </w:r>
          </w:p>
        </w:tc>
        <w:tc>
          <w:tcPr>
            <w:tcW w:w="712" w:type="pct"/>
            <w:vAlign w:val="center"/>
          </w:tcPr>
          <w:p w14:paraId="222A8001" w14:textId="76C18504"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44" w:type="pct"/>
            <w:vAlign w:val="center"/>
          </w:tcPr>
          <w:p w14:paraId="537D7A22" w14:textId="77777777" w:rsidR="006B1D3D" w:rsidRPr="00274B25" w:rsidRDefault="006B1D3D" w:rsidP="00BF2AE3">
            <w:pPr>
              <w:spacing w:before="120"/>
              <w:rPr>
                <w:rFonts w:cs="Tahoma"/>
                <w:szCs w:val="22"/>
                <w:lang w:val="el-GR"/>
              </w:rPr>
            </w:pPr>
          </w:p>
        </w:tc>
        <w:tc>
          <w:tcPr>
            <w:tcW w:w="866" w:type="pct"/>
            <w:vAlign w:val="center"/>
          </w:tcPr>
          <w:p w14:paraId="0FC3470B" w14:textId="77777777" w:rsidR="006B1D3D" w:rsidRPr="00274B25" w:rsidRDefault="006B1D3D" w:rsidP="00BF2AE3">
            <w:pPr>
              <w:spacing w:before="120"/>
              <w:rPr>
                <w:rFonts w:cs="Tahoma"/>
                <w:szCs w:val="22"/>
                <w:lang w:val="el-GR"/>
              </w:rPr>
            </w:pPr>
          </w:p>
        </w:tc>
      </w:tr>
      <w:tr w:rsidR="006B1D3D" w:rsidRPr="00274B25" w14:paraId="7CD38F80" w14:textId="77777777" w:rsidTr="00320BCD">
        <w:trPr>
          <w:cantSplit/>
        </w:trPr>
        <w:tc>
          <w:tcPr>
            <w:tcW w:w="448" w:type="pct"/>
            <w:vAlign w:val="center"/>
          </w:tcPr>
          <w:p w14:paraId="137FFC32"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2FFAC043" w14:textId="77777777" w:rsidR="006B1D3D" w:rsidRPr="00274B25" w:rsidRDefault="006B1D3D" w:rsidP="00BF2AE3">
            <w:pPr>
              <w:spacing w:before="120"/>
              <w:rPr>
                <w:rFonts w:cs="Tahoma"/>
                <w:szCs w:val="22"/>
                <w:lang w:val="el-GR"/>
              </w:rPr>
            </w:pPr>
            <w:r w:rsidRPr="00274B25">
              <w:rPr>
                <w:rFonts w:cs="Tahoma"/>
                <w:szCs w:val="22"/>
                <w:lang w:val="el-GR"/>
              </w:rPr>
              <w:t>Βάσει των ανωτέρω θα βαθμονομεί αυτόματα τις αναφορές με ένα σκορ ή ένδειξη κινδύνου</w:t>
            </w:r>
          </w:p>
        </w:tc>
        <w:tc>
          <w:tcPr>
            <w:tcW w:w="712" w:type="pct"/>
            <w:vAlign w:val="center"/>
          </w:tcPr>
          <w:p w14:paraId="41AEA9B9" w14:textId="7918D346"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44" w:type="pct"/>
            <w:vAlign w:val="center"/>
          </w:tcPr>
          <w:p w14:paraId="64B200D0" w14:textId="77777777" w:rsidR="006B1D3D" w:rsidRPr="00274B25" w:rsidRDefault="006B1D3D" w:rsidP="00BF2AE3">
            <w:pPr>
              <w:spacing w:before="120"/>
              <w:rPr>
                <w:rFonts w:cs="Tahoma"/>
                <w:szCs w:val="22"/>
                <w:lang w:val="el-GR"/>
              </w:rPr>
            </w:pPr>
          </w:p>
        </w:tc>
        <w:tc>
          <w:tcPr>
            <w:tcW w:w="866" w:type="pct"/>
            <w:vAlign w:val="center"/>
          </w:tcPr>
          <w:p w14:paraId="1BD606E7" w14:textId="77777777" w:rsidR="006B1D3D" w:rsidRPr="00274B25" w:rsidRDefault="006B1D3D" w:rsidP="00BF2AE3">
            <w:pPr>
              <w:spacing w:before="120"/>
              <w:rPr>
                <w:rFonts w:cs="Tahoma"/>
                <w:szCs w:val="22"/>
                <w:lang w:val="el-GR"/>
              </w:rPr>
            </w:pPr>
          </w:p>
        </w:tc>
      </w:tr>
      <w:tr w:rsidR="006B1D3D" w:rsidRPr="00274B25" w14:paraId="4483D8B0" w14:textId="77777777" w:rsidTr="00320BCD">
        <w:trPr>
          <w:cantSplit/>
        </w:trPr>
        <w:tc>
          <w:tcPr>
            <w:tcW w:w="448" w:type="pct"/>
            <w:vAlign w:val="center"/>
          </w:tcPr>
          <w:p w14:paraId="5B351B8F"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1F6F12BF" w14:textId="23BA6C50" w:rsidR="006B1D3D" w:rsidRPr="00274B25" w:rsidRDefault="006B1D3D" w:rsidP="00BF2AE3">
            <w:pPr>
              <w:spacing w:before="120"/>
              <w:rPr>
                <w:rFonts w:cs="Tahoma"/>
                <w:szCs w:val="22"/>
                <w:lang w:val="el-GR"/>
              </w:rPr>
            </w:pPr>
            <w:r w:rsidRPr="00274B25">
              <w:rPr>
                <w:rFonts w:cs="Tahoma"/>
                <w:szCs w:val="22"/>
                <w:lang w:val="el-GR"/>
              </w:rPr>
              <w:t>Υλοποίηση διαδικασίας διαρκούς αυτόνομου ελέγχου και βελτιστοποίησης της αποτελεσματικότητας του αλγορίθμου προτεραιοποίησης μέσω παράλληλου συστήματος ελέγχου, μηχανικής μάθησης (machine learning)</w:t>
            </w:r>
          </w:p>
        </w:tc>
        <w:tc>
          <w:tcPr>
            <w:tcW w:w="712" w:type="pct"/>
            <w:vAlign w:val="center"/>
          </w:tcPr>
          <w:p w14:paraId="032EDC0B" w14:textId="486E2921"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44" w:type="pct"/>
            <w:vAlign w:val="center"/>
          </w:tcPr>
          <w:p w14:paraId="37BC3D61" w14:textId="77777777" w:rsidR="006B1D3D" w:rsidRPr="00274B25" w:rsidRDefault="006B1D3D" w:rsidP="00BF2AE3">
            <w:pPr>
              <w:spacing w:before="120"/>
              <w:rPr>
                <w:rFonts w:cs="Tahoma"/>
                <w:szCs w:val="22"/>
                <w:lang w:val="el-GR"/>
              </w:rPr>
            </w:pPr>
          </w:p>
        </w:tc>
        <w:tc>
          <w:tcPr>
            <w:tcW w:w="866" w:type="pct"/>
            <w:vAlign w:val="center"/>
          </w:tcPr>
          <w:p w14:paraId="4B8B9299" w14:textId="77777777" w:rsidR="006B1D3D" w:rsidRPr="00274B25" w:rsidRDefault="006B1D3D" w:rsidP="00BF2AE3">
            <w:pPr>
              <w:spacing w:before="120"/>
              <w:rPr>
                <w:rFonts w:cs="Tahoma"/>
                <w:szCs w:val="22"/>
                <w:lang w:val="el-GR"/>
              </w:rPr>
            </w:pPr>
          </w:p>
        </w:tc>
      </w:tr>
      <w:tr w:rsidR="006B1D3D" w:rsidRPr="00274B25" w14:paraId="76D30AC6" w14:textId="77777777" w:rsidTr="00320BCD">
        <w:trPr>
          <w:cantSplit/>
        </w:trPr>
        <w:tc>
          <w:tcPr>
            <w:tcW w:w="448" w:type="pct"/>
            <w:vAlign w:val="center"/>
          </w:tcPr>
          <w:p w14:paraId="111CC15D"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1732D611" w14:textId="77777777" w:rsidR="006B1D3D" w:rsidRPr="00274B25" w:rsidRDefault="006B1D3D" w:rsidP="00BF2AE3">
            <w:pPr>
              <w:spacing w:before="120"/>
              <w:rPr>
                <w:rFonts w:cs="Tahoma"/>
                <w:szCs w:val="22"/>
                <w:lang w:val="el-GR"/>
              </w:rPr>
            </w:pPr>
            <w:r w:rsidRPr="00274B25">
              <w:rPr>
                <w:rFonts w:cs="Tahoma"/>
                <w:szCs w:val="22"/>
                <w:lang w:val="el-GR"/>
              </w:rPr>
              <w:t>θα εξετάζεται συγκριτικά το αποτέλεσμα της βαθμονόμησης, σε σχέση με την τελική πορεία της αναφοράς (εισήγηση και απόφαση Προέδρου) και το τελικό αποτέλεσμα του συνόλου των υποθέσεων που ανοίχτηκαν με βάση τη διαδικασία προτεραιοποίησης</w:t>
            </w:r>
          </w:p>
        </w:tc>
        <w:tc>
          <w:tcPr>
            <w:tcW w:w="712" w:type="pct"/>
            <w:vAlign w:val="center"/>
          </w:tcPr>
          <w:p w14:paraId="144B1661" w14:textId="452CA4D7"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44" w:type="pct"/>
            <w:vAlign w:val="center"/>
          </w:tcPr>
          <w:p w14:paraId="1FA656AA" w14:textId="77777777" w:rsidR="006B1D3D" w:rsidRPr="00274B25" w:rsidRDefault="006B1D3D" w:rsidP="00BF2AE3">
            <w:pPr>
              <w:spacing w:before="120"/>
              <w:rPr>
                <w:rFonts w:cs="Tahoma"/>
                <w:szCs w:val="22"/>
                <w:lang w:val="el-GR"/>
              </w:rPr>
            </w:pPr>
          </w:p>
        </w:tc>
        <w:tc>
          <w:tcPr>
            <w:tcW w:w="866" w:type="pct"/>
            <w:vAlign w:val="center"/>
          </w:tcPr>
          <w:p w14:paraId="4B577FEA" w14:textId="77777777" w:rsidR="006B1D3D" w:rsidRPr="00274B25" w:rsidRDefault="006B1D3D" w:rsidP="00BF2AE3">
            <w:pPr>
              <w:spacing w:before="120"/>
              <w:rPr>
                <w:rFonts w:cs="Tahoma"/>
                <w:szCs w:val="22"/>
                <w:lang w:val="el-GR"/>
              </w:rPr>
            </w:pPr>
          </w:p>
        </w:tc>
      </w:tr>
      <w:tr w:rsidR="006B1D3D" w:rsidRPr="00274B25" w14:paraId="2FBAC3A0" w14:textId="77777777" w:rsidTr="00320BCD">
        <w:trPr>
          <w:cantSplit/>
        </w:trPr>
        <w:tc>
          <w:tcPr>
            <w:tcW w:w="448" w:type="pct"/>
            <w:vAlign w:val="center"/>
          </w:tcPr>
          <w:p w14:paraId="195134CF"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5B63ABCF" w14:textId="77777777" w:rsidR="006B1D3D" w:rsidRPr="00274B25" w:rsidRDefault="006B1D3D" w:rsidP="00BF2AE3">
            <w:pPr>
              <w:spacing w:before="120"/>
              <w:rPr>
                <w:rFonts w:cs="Tahoma"/>
                <w:szCs w:val="22"/>
                <w:lang w:val="el-GR"/>
              </w:rPr>
            </w:pPr>
            <w:r w:rsidRPr="00274B25">
              <w:rPr>
                <w:rFonts w:cs="Tahoma"/>
                <w:szCs w:val="22"/>
                <w:lang w:val="el-GR"/>
              </w:rPr>
              <w:t>Λαμβάνοντας υπόψη τα αποτελέσματα της συγκεκριμένης διαδικασίας, θα είναι δυνατή η αυτόματη αναπροσαρμογή των βαρών των δεικτών κινδύνου που λαμβάνει υπόψη ο αλγόριθμος προτεραιοποίησης</w:t>
            </w:r>
          </w:p>
        </w:tc>
        <w:tc>
          <w:tcPr>
            <w:tcW w:w="712" w:type="pct"/>
            <w:vAlign w:val="center"/>
          </w:tcPr>
          <w:p w14:paraId="19C31066" w14:textId="5CBC9B61"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44" w:type="pct"/>
            <w:vAlign w:val="center"/>
          </w:tcPr>
          <w:p w14:paraId="6B58D79E" w14:textId="77777777" w:rsidR="006B1D3D" w:rsidRPr="00274B25" w:rsidRDefault="006B1D3D" w:rsidP="00BF2AE3">
            <w:pPr>
              <w:spacing w:before="120"/>
              <w:rPr>
                <w:rFonts w:cs="Tahoma"/>
                <w:szCs w:val="22"/>
                <w:lang w:val="el-GR"/>
              </w:rPr>
            </w:pPr>
          </w:p>
        </w:tc>
        <w:tc>
          <w:tcPr>
            <w:tcW w:w="866" w:type="pct"/>
            <w:vAlign w:val="center"/>
          </w:tcPr>
          <w:p w14:paraId="4A54BBF0" w14:textId="77777777" w:rsidR="006B1D3D" w:rsidRPr="00274B25" w:rsidRDefault="006B1D3D" w:rsidP="00BF2AE3">
            <w:pPr>
              <w:spacing w:before="120"/>
              <w:rPr>
                <w:rFonts w:cs="Tahoma"/>
                <w:szCs w:val="22"/>
                <w:lang w:val="el-GR"/>
              </w:rPr>
            </w:pPr>
          </w:p>
        </w:tc>
      </w:tr>
      <w:tr w:rsidR="006B1D3D" w:rsidRPr="00274B25" w14:paraId="7C9C8057" w14:textId="77777777" w:rsidTr="00320BCD">
        <w:trPr>
          <w:cantSplit/>
        </w:trPr>
        <w:tc>
          <w:tcPr>
            <w:tcW w:w="448" w:type="pct"/>
            <w:vAlign w:val="center"/>
          </w:tcPr>
          <w:p w14:paraId="2AEF9802" w14:textId="77777777" w:rsidR="006B1D3D" w:rsidRPr="00274B25" w:rsidRDefault="006B1D3D" w:rsidP="00BF2AE3">
            <w:pPr>
              <w:pStyle w:val="aff"/>
              <w:numPr>
                <w:ilvl w:val="0"/>
                <w:numId w:val="120"/>
              </w:numPr>
              <w:snapToGrid w:val="0"/>
              <w:spacing w:before="120"/>
              <w:jc w:val="center"/>
              <w:rPr>
                <w:rFonts w:cs="Tahoma"/>
                <w:bCs/>
                <w:szCs w:val="22"/>
                <w:lang w:val="el-GR" w:eastAsia="el-GR"/>
              </w:rPr>
            </w:pPr>
          </w:p>
        </w:tc>
        <w:tc>
          <w:tcPr>
            <w:tcW w:w="2229" w:type="pct"/>
            <w:vAlign w:val="center"/>
          </w:tcPr>
          <w:p w14:paraId="44A7581F" w14:textId="77777777" w:rsidR="006B1D3D" w:rsidRPr="00274B25" w:rsidRDefault="006B1D3D" w:rsidP="00BF2AE3">
            <w:pPr>
              <w:spacing w:before="120"/>
              <w:rPr>
                <w:rFonts w:cs="Tahoma"/>
                <w:szCs w:val="22"/>
                <w:lang w:val="el-GR"/>
              </w:rPr>
            </w:pPr>
            <w:r w:rsidRPr="00274B25">
              <w:rPr>
                <w:rFonts w:cs="Tahoma"/>
                <w:szCs w:val="22"/>
                <w:lang w:val="el-GR"/>
              </w:rPr>
              <w:t>Θα υφίσταται δυνατότητα ενεργοποίησης/απενεργοποίησης διαδικασίας αυτόματης αρχειοθέτησης αναφορών με πολύ μκρή επισήμανση κινδύνου</w:t>
            </w:r>
          </w:p>
        </w:tc>
        <w:tc>
          <w:tcPr>
            <w:tcW w:w="712" w:type="pct"/>
            <w:vAlign w:val="center"/>
          </w:tcPr>
          <w:p w14:paraId="62EC7D78" w14:textId="4AA1B8D2" w:rsidR="006B1D3D" w:rsidRPr="00274B25" w:rsidRDefault="006B1D3D" w:rsidP="00BF2AE3">
            <w:pPr>
              <w:spacing w:before="120"/>
              <w:jc w:val="center"/>
              <w:rPr>
                <w:rFonts w:cs="Tahoma"/>
                <w:szCs w:val="22"/>
                <w:lang w:val="el-GR"/>
              </w:rPr>
            </w:pPr>
            <w:r w:rsidRPr="00274B25">
              <w:rPr>
                <w:rFonts w:cs="Tahoma"/>
                <w:bCs/>
                <w:szCs w:val="22"/>
                <w:lang w:val="el-GR" w:eastAsia="el-GR"/>
              </w:rPr>
              <w:t>ΝΑΙ</w:t>
            </w:r>
          </w:p>
        </w:tc>
        <w:tc>
          <w:tcPr>
            <w:tcW w:w="744" w:type="pct"/>
            <w:vAlign w:val="center"/>
          </w:tcPr>
          <w:p w14:paraId="25964720" w14:textId="77777777" w:rsidR="006B1D3D" w:rsidRPr="00274B25" w:rsidRDefault="006B1D3D" w:rsidP="00BF2AE3">
            <w:pPr>
              <w:spacing w:before="120"/>
              <w:rPr>
                <w:rFonts w:cs="Tahoma"/>
                <w:szCs w:val="22"/>
                <w:lang w:val="el-GR"/>
              </w:rPr>
            </w:pPr>
          </w:p>
        </w:tc>
        <w:tc>
          <w:tcPr>
            <w:tcW w:w="866" w:type="pct"/>
            <w:vAlign w:val="center"/>
          </w:tcPr>
          <w:p w14:paraId="11336AFF" w14:textId="77777777" w:rsidR="006B1D3D" w:rsidRPr="00274B25" w:rsidRDefault="006B1D3D" w:rsidP="00BF2AE3">
            <w:pPr>
              <w:spacing w:before="120"/>
              <w:rPr>
                <w:rFonts w:cs="Tahoma"/>
                <w:szCs w:val="22"/>
                <w:lang w:val="el-GR"/>
              </w:rPr>
            </w:pPr>
          </w:p>
        </w:tc>
      </w:tr>
    </w:tbl>
    <w:p w14:paraId="1AF4834B" w14:textId="77777777" w:rsidR="004D09B6" w:rsidRPr="00274B25" w:rsidRDefault="004D09B6" w:rsidP="00BF2AE3">
      <w:pPr>
        <w:rPr>
          <w:rFonts w:cs="Tahoma"/>
          <w:szCs w:val="22"/>
          <w:lang w:val="el-GR"/>
        </w:rPr>
      </w:pPr>
    </w:p>
    <w:p w14:paraId="315D8720" w14:textId="3C7420C0" w:rsidR="004D09B6" w:rsidRPr="00274B25" w:rsidRDefault="004D09B6" w:rsidP="00BF2AE3">
      <w:pPr>
        <w:pStyle w:val="3"/>
        <w:rPr>
          <w:rFonts w:ascii="Tahoma" w:hAnsi="Tahoma" w:cs="Tahoma"/>
          <w:szCs w:val="22"/>
          <w:lang w:val="el-GR"/>
        </w:rPr>
      </w:pPr>
      <w:bookmarkStart w:id="743" w:name="_Toc45707019"/>
      <w:bookmarkStart w:id="744" w:name="_Toc45711997"/>
      <w:bookmarkStart w:id="745" w:name="_Toc58512463"/>
      <w:r w:rsidRPr="00274B25">
        <w:rPr>
          <w:rFonts w:ascii="Tahoma" w:hAnsi="Tahoma" w:cs="Tahoma"/>
          <w:szCs w:val="22"/>
          <w:lang w:val="el-GR"/>
        </w:rPr>
        <w:t>C.7 Σύστημα αυ</w:t>
      </w:r>
      <w:r w:rsidR="006B1D3D" w:rsidRPr="00274B25">
        <w:rPr>
          <w:rFonts w:ascii="Tahoma" w:hAnsi="Tahoma" w:cs="Tahoma"/>
          <w:szCs w:val="22"/>
          <w:lang w:val="el-GR"/>
        </w:rPr>
        <w:t>τ</w:t>
      </w:r>
      <w:r w:rsidRPr="00274B25">
        <w:rPr>
          <w:rFonts w:ascii="Tahoma" w:hAnsi="Tahoma" w:cs="Tahoma"/>
          <w:szCs w:val="22"/>
          <w:lang w:val="el-GR"/>
        </w:rPr>
        <w:t>όματης ενημέ</w:t>
      </w:r>
      <w:r w:rsidR="006B1D3D" w:rsidRPr="00274B25">
        <w:rPr>
          <w:rFonts w:ascii="Tahoma" w:hAnsi="Tahoma" w:cs="Tahoma"/>
          <w:szCs w:val="22"/>
          <w:lang w:val="el-GR"/>
        </w:rPr>
        <w:t>ρ</w:t>
      </w:r>
      <w:r w:rsidRPr="00274B25">
        <w:rPr>
          <w:rFonts w:ascii="Tahoma" w:hAnsi="Tahoma" w:cs="Tahoma"/>
          <w:szCs w:val="22"/>
          <w:lang w:val="el-GR"/>
        </w:rPr>
        <w:t>ωσης υπόχρεων προσώπων</w:t>
      </w:r>
      <w:bookmarkEnd w:id="743"/>
      <w:bookmarkEnd w:id="744"/>
      <w:bookmarkEnd w:id="745"/>
    </w:p>
    <w:tbl>
      <w:tblPr>
        <w:tblW w:w="51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9"/>
        <w:gridCol w:w="4422"/>
        <w:gridCol w:w="1399"/>
        <w:gridCol w:w="1462"/>
        <w:gridCol w:w="1701"/>
      </w:tblGrid>
      <w:tr w:rsidR="004D09B6" w:rsidRPr="00274B25" w14:paraId="00314C4D" w14:textId="77777777" w:rsidTr="00320BCD">
        <w:trPr>
          <w:cantSplit/>
          <w:tblHeader/>
        </w:trPr>
        <w:tc>
          <w:tcPr>
            <w:tcW w:w="446" w:type="pct"/>
            <w:shd w:val="clear" w:color="auto" w:fill="CCCCCC"/>
            <w:vAlign w:val="center"/>
          </w:tcPr>
          <w:p w14:paraId="4E21E8AA" w14:textId="77777777" w:rsidR="004D09B6" w:rsidRPr="00274B25" w:rsidRDefault="004D09B6" w:rsidP="00BF2AE3">
            <w:pPr>
              <w:spacing w:before="120"/>
              <w:jc w:val="center"/>
              <w:rPr>
                <w:rFonts w:cs="Tahoma"/>
                <w:b/>
                <w:szCs w:val="22"/>
                <w:lang w:val="el-GR"/>
              </w:rPr>
            </w:pPr>
            <w:r w:rsidRPr="00274B25">
              <w:rPr>
                <w:rFonts w:cs="Tahoma"/>
                <w:b/>
                <w:szCs w:val="22"/>
                <w:lang w:val="el-GR"/>
              </w:rPr>
              <w:t>Α/Α</w:t>
            </w:r>
          </w:p>
        </w:tc>
        <w:tc>
          <w:tcPr>
            <w:tcW w:w="2242" w:type="pct"/>
            <w:shd w:val="clear" w:color="auto" w:fill="CCCCCC"/>
            <w:vAlign w:val="center"/>
          </w:tcPr>
          <w:p w14:paraId="05E7B0A8" w14:textId="77777777" w:rsidR="004D09B6" w:rsidRPr="00274B25" w:rsidRDefault="004D09B6" w:rsidP="00BF2AE3">
            <w:pPr>
              <w:spacing w:before="120"/>
              <w:jc w:val="center"/>
              <w:rPr>
                <w:rFonts w:cs="Tahoma"/>
                <w:b/>
                <w:szCs w:val="22"/>
                <w:lang w:val="el-GR"/>
              </w:rPr>
            </w:pPr>
            <w:r w:rsidRPr="00274B25">
              <w:rPr>
                <w:rFonts w:cs="Tahoma"/>
                <w:b/>
                <w:szCs w:val="22"/>
                <w:lang w:val="el-GR"/>
              </w:rPr>
              <w:t>ΠΡΟΔΙΑΓΡΑΦΗ</w:t>
            </w:r>
          </w:p>
        </w:tc>
        <w:tc>
          <w:tcPr>
            <w:tcW w:w="709" w:type="pct"/>
            <w:tcBorders>
              <w:bottom w:val="single" w:sz="4" w:space="0" w:color="auto"/>
            </w:tcBorders>
            <w:shd w:val="clear" w:color="auto" w:fill="CCCCCC"/>
            <w:vAlign w:val="center"/>
          </w:tcPr>
          <w:p w14:paraId="2470C9EA"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ΑΠΑΙΤΗΣΗ</w:t>
            </w:r>
          </w:p>
        </w:tc>
        <w:tc>
          <w:tcPr>
            <w:tcW w:w="741" w:type="pct"/>
            <w:tcBorders>
              <w:bottom w:val="single" w:sz="4" w:space="0" w:color="auto"/>
            </w:tcBorders>
            <w:shd w:val="clear" w:color="auto" w:fill="CCCCCC"/>
            <w:vAlign w:val="center"/>
          </w:tcPr>
          <w:p w14:paraId="15FEE848" w14:textId="77777777" w:rsidR="004D09B6" w:rsidRPr="00274B25" w:rsidRDefault="004D09B6" w:rsidP="00BF2AE3">
            <w:pPr>
              <w:spacing w:before="120"/>
              <w:jc w:val="center"/>
              <w:rPr>
                <w:rFonts w:cs="Tahoma"/>
                <w:b/>
                <w:szCs w:val="22"/>
                <w:lang w:val="el-GR"/>
              </w:rPr>
            </w:pPr>
            <w:r w:rsidRPr="00274B25">
              <w:rPr>
                <w:rFonts w:cs="Tahoma"/>
                <w:b/>
                <w:szCs w:val="22"/>
                <w:lang w:val="el-GR"/>
              </w:rPr>
              <w:t>ΑΠΑΝΤΗΣΗ</w:t>
            </w:r>
          </w:p>
        </w:tc>
        <w:tc>
          <w:tcPr>
            <w:tcW w:w="862" w:type="pct"/>
            <w:tcBorders>
              <w:bottom w:val="single" w:sz="4" w:space="0" w:color="auto"/>
            </w:tcBorders>
            <w:shd w:val="clear" w:color="auto" w:fill="CCCCCC"/>
            <w:vAlign w:val="center"/>
          </w:tcPr>
          <w:p w14:paraId="6F21D690" w14:textId="77777777" w:rsidR="004D09B6" w:rsidRPr="00274B25" w:rsidRDefault="004D09B6" w:rsidP="00BF2AE3">
            <w:pPr>
              <w:spacing w:before="120"/>
              <w:jc w:val="center"/>
              <w:rPr>
                <w:rFonts w:cs="Tahoma"/>
                <w:b/>
                <w:szCs w:val="22"/>
                <w:lang w:val="el-GR"/>
              </w:rPr>
            </w:pPr>
            <w:r w:rsidRPr="00274B25">
              <w:rPr>
                <w:rFonts w:cs="Tahoma"/>
                <w:b/>
                <w:szCs w:val="22"/>
                <w:lang w:val="el-GR"/>
              </w:rPr>
              <w:t>ΠΑΡΑΠΟΜΠΗ</w:t>
            </w:r>
          </w:p>
        </w:tc>
      </w:tr>
      <w:tr w:rsidR="004D09B6" w:rsidRPr="00274B25" w14:paraId="63C53CDC" w14:textId="77777777" w:rsidTr="00320BCD">
        <w:trPr>
          <w:cantSplit/>
        </w:trPr>
        <w:tc>
          <w:tcPr>
            <w:tcW w:w="446" w:type="pct"/>
            <w:vAlign w:val="center"/>
          </w:tcPr>
          <w:p w14:paraId="7E48CE5B" w14:textId="77777777" w:rsidR="004D09B6" w:rsidRPr="00274B25" w:rsidRDefault="004D09B6" w:rsidP="00BF2AE3">
            <w:pPr>
              <w:pStyle w:val="aff"/>
              <w:numPr>
                <w:ilvl w:val="0"/>
                <w:numId w:val="121"/>
              </w:numPr>
              <w:snapToGrid w:val="0"/>
              <w:spacing w:before="120"/>
              <w:jc w:val="center"/>
              <w:rPr>
                <w:rFonts w:cs="Tahoma"/>
                <w:bCs/>
                <w:szCs w:val="22"/>
                <w:lang w:val="el-GR" w:eastAsia="el-GR"/>
              </w:rPr>
            </w:pPr>
          </w:p>
        </w:tc>
        <w:tc>
          <w:tcPr>
            <w:tcW w:w="2242" w:type="pct"/>
            <w:vAlign w:val="center"/>
          </w:tcPr>
          <w:p w14:paraId="4A217597" w14:textId="1200B9EA" w:rsidR="004D09B6" w:rsidRPr="00274B25" w:rsidRDefault="004D09B6" w:rsidP="00BF2AE3">
            <w:pPr>
              <w:spacing w:before="120"/>
              <w:rPr>
                <w:rFonts w:cs="Tahoma"/>
                <w:szCs w:val="22"/>
                <w:lang w:val="el-GR"/>
              </w:rPr>
            </w:pPr>
            <w:r w:rsidRPr="00274B25">
              <w:rPr>
                <w:rFonts w:cs="Tahoma"/>
                <w:szCs w:val="22"/>
                <w:lang w:val="el-GR"/>
              </w:rPr>
              <w:t>Δημιουργία ασφαλούς υποσυστήματος αυτόματης ενημέρωσης των υπόχρεων προσώπων (εγγεγραμμένων χρηστών) στην Εφαρμογή της Β</w:t>
            </w:r>
            <w:r w:rsidR="00291154" w:rsidRPr="00274B25">
              <w:rPr>
                <w:rFonts w:cs="Tahoma"/>
                <w:szCs w:val="22"/>
                <w:lang w:val="el-GR"/>
              </w:rPr>
              <w:t xml:space="preserve"> </w:t>
            </w:r>
            <w:r w:rsidRPr="00274B25">
              <w:rPr>
                <w:rFonts w:cs="Tahoma"/>
                <w:szCs w:val="22"/>
                <w:lang w:val="el-GR"/>
              </w:rPr>
              <w:t>΄Μονάδας</w:t>
            </w:r>
          </w:p>
        </w:tc>
        <w:tc>
          <w:tcPr>
            <w:tcW w:w="709" w:type="pct"/>
            <w:tcBorders>
              <w:bottom w:val="single" w:sz="4" w:space="0" w:color="auto"/>
            </w:tcBorders>
            <w:vAlign w:val="center"/>
          </w:tcPr>
          <w:p w14:paraId="00A905BD" w14:textId="77777777" w:rsidR="004D09B6" w:rsidRPr="00274B25" w:rsidRDefault="004D09B6" w:rsidP="00BF2AE3">
            <w:pPr>
              <w:spacing w:before="120"/>
              <w:jc w:val="center"/>
              <w:rPr>
                <w:rFonts w:cs="Tahoma"/>
                <w:szCs w:val="22"/>
              </w:rPr>
            </w:pPr>
            <w:r w:rsidRPr="00274B25">
              <w:rPr>
                <w:rFonts w:cs="Tahoma"/>
                <w:szCs w:val="22"/>
              </w:rPr>
              <w:t>ΝΑΙ</w:t>
            </w:r>
          </w:p>
        </w:tc>
        <w:tc>
          <w:tcPr>
            <w:tcW w:w="741" w:type="pct"/>
            <w:vAlign w:val="center"/>
          </w:tcPr>
          <w:p w14:paraId="6F4DDC01" w14:textId="77777777" w:rsidR="004D09B6" w:rsidRPr="00274B25" w:rsidRDefault="004D09B6" w:rsidP="00BF2AE3">
            <w:pPr>
              <w:spacing w:before="120"/>
              <w:rPr>
                <w:rFonts w:cs="Tahoma"/>
                <w:szCs w:val="22"/>
              </w:rPr>
            </w:pPr>
          </w:p>
        </w:tc>
        <w:tc>
          <w:tcPr>
            <w:tcW w:w="862" w:type="pct"/>
            <w:vAlign w:val="center"/>
          </w:tcPr>
          <w:p w14:paraId="18FE02FC" w14:textId="77777777" w:rsidR="004D09B6" w:rsidRPr="00274B25" w:rsidRDefault="004D09B6" w:rsidP="00BF2AE3">
            <w:pPr>
              <w:spacing w:before="120"/>
              <w:rPr>
                <w:rFonts w:cs="Tahoma"/>
                <w:szCs w:val="22"/>
              </w:rPr>
            </w:pPr>
          </w:p>
        </w:tc>
      </w:tr>
      <w:tr w:rsidR="004D09B6" w:rsidRPr="00903A07" w14:paraId="5C48C288" w14:textId="77777777" w:rsidTr="00320BCD">
        <w:trPr>
          <w:cantSplit/>
        </w:trPr>
        <w:tc>
          <w:tcPr>
            <w:tcW w:w="446" w:type="pct"/>
            <w:vAlign w:val="center"/>
          </w:tcPr>
          <w:p w14:paraId="20BCB06C" w14:textId="77777777" w:rsidR="004D09B6" w:rsidRPr="00274B25" w:rsidRDefault="004D09B6" w:rsidP="00BF2AE3">
            <w:pPr>
              <w:pStyle w:val="aff"/>
              <w:numPr>
                <w:ilvl w:val="0"/>
                <w:numId w:val="121"/>
              </w:numPr>
              <w:snapToGrid w:val="0"/>
              <w:spacing w:before="120"/>
              <w:jc w:val="center"/>
              <w:rPr>
                <w:rFonts w:cs="Tahoma"/>
                <w:bCs/>
                <w:szCs w:val="22"/>
                <w:lang w:val="el-GR" w:eastAsia="el-GR"/>
              </w:rPr>
            </w:pPr>
          </w:p>
        </w:tc>
        <w:tc>
          <w:tcPr>
            <w:tcW w:w="2242" w:type="pct"/>
            <w:vAlign w:val="center"/>
          </w:tcPr>
          <w:p w14:paraId="01C8D350" w14:textId="77777777" w:rsidR="004D09B6" w:rsidRPr="00274B25" w:rsidRDefault="004D09B6" w:rsidP="00BF2AE3">
            <w:pPr>
              <w:spacing w:before="120"/>
              <w:rPr>
                <w:rFonts w:cs="Tahoma"/>
                <w:szCs w:val="22"/>
                <w:lang w:val="el-GR"/>
              </w:rPr>
            </w:pPr>
            <w:r w:rsidRPr="00274B25">
              <w:rPr>
                <w:rFonts w:cs="Tahoma"/>
                <w:szCs w:val="22"/>
                <w:lang w:val="el-GR"/>
              </w:rPr>
              <w:t>Κατόπιν της ανάρτησης διατάξεων/ αποφάσεων/ενημερώσεων για περιοριστικά μέτρα θα παράγεται αυτοματοποιημένο μήνυμα ειδοποίησης</w:t>
            </w:r>
          </w:p>
        </w:tc>
        <w:tc>
          <w:tcPr>
            <w:tcW w:w="709" w:type="pct"/>
            <w:tcBorders>
              <w:bottom w:val="single" w:sz="4" w:space="0" w:color="auto"/>
            </w:tcBorders>
            <w:vAlign w:val="center"/>
          </w:tcPr>
          <w:p w14:paraId="105F60C2" w14:textId="77777777" w:rsidR="004D09B6" w:rsidRPr="00274B25" w:rsidRDefault="004D09B6" w:rsidP="00BF2AE3">
            <w:pPr>
              <w:spacing w:before="120"/>
              <w:jc w:val="center"/>
              <w:rPr>
                <w:rFonts w:cs="Tahoma"/>
                <w:szCs w:val="22"/>
                <w:lang w:val="el-GR"/>
              </w:rPr>
            </w:pPr>
          </w:p>
        </w:tc>
        <w:tc>
          <w:tcPr>
            <w:tcW w:w="741" w:type="pct"/>
            <w:vAlign w:val="center"/>
          </w:tcPr>
          <w:p w14:paraId="360FAAE7" w14:textId="77777777" w:rsidR="004D09B6" w:rsidRPr="00274B25" w:rsidRDefault="004D09B6" w:rsidP="00BF2AE3">
            <w:pPr>
              <w:spacing w:before="120"/>
              <w:rPr>
                <w:rFonts w:cs="Tahoma"/>
                <w:szCs w:val="22"/>
                <w:lang w:val="el-GR"/>
              </w:rPr>
            </w:pPr>
          </w:p>
        </w:tc>
        <w:tc>
          <w:tcPr>
            <w:tcW w:w="862" w:type="pct"/>
            <w:vAlign w:val="center"/>
          </w:tcPr>
          <w:p w14:paraId="121C21C8" w14:textId="77777777" w:rsidR="004D09B6" w:rsidRPr="00274B25" w:rsidRDefault="004D09B6" w:rsidP="00BF2AE3">
            <w:pPr>
              <w:spacing w:before="120"/>
              <w:rPr>
                <w:rFonts w:cs="Tahoma"/>
                <w:szCs w:val="22"/>
                <w:lang w:val="el-GR"/>
              </w:rPr>
            </w:pPr>
          </w:p>
        </w:tc>
      </w:tr>
      <w:tr w:rsidR="004D09B6" w:rsidRPr="00274B25" w14:paraId="2B7BA0EE" w14:textId="77777777" w:rsidTr="00320BCD">
        <w:trPr>
          <w:cantSplit/>
        </w:trPr>
        <w:tc>
          <w:tcPr>
            <w:tcW w:w="446" w:type="pct"/>
            <w:vAlign w:val="center"/>
          </w:tcPr>
          <w:p w14:paraId="6E5BC32E" w14:textId="77777777" w:rsidR="004D09B6" w:rsidRPr="00274B25" w:rsidRDefault="004D09B6" w:rsidP="00BF2AE3">
            <w:pPr>
              <w:pStyle w:val="aff"/>
              <w:numPr>
                <w:ilvl w:val="0"/>
                <w:numId w:val="121"/>
              </w:numPr>
              <w:snapToGrid w:val="0"/>
              <w:spacing w:before="120"/>
              <w:jc w:val="center"/>
              <w:rPr>
                <w:rFonts w:cs="Tahoma"/>
                <w:bCs/>
                <w:szCs w:val="22"/>
                <w:lang w:val="el-GR" w:eastAsia="el-GR"/>
              </w:rPr>
            </w:pPr>
          </w:p>
        </w:tc>
        <w:tc>
          <w:tcPr>
            <w:tcW w:w="2242" w:type="pct"/>
            <w:vAlign w:val="center"/>
          </w:tcPr>
          <w:p w14:paraId="515BAB81" w14:textId="379CD62E" w:rsidR="004D09B6" w:rsidRPr="00274B25" w:rsidRDefault="004D09B6" w:rsidP="00BF2AE3">
            <w:pPr>
              <w:spacing w:before="120"/>
              <w:rPr>
                <w:rFonts w:cs="Tahoma"/>
                <w:szCs w:val="22"/>
                <w:lang w:val="el-GR"/>
              </w:rPr>
            </w:pPr>
            <w:r w:rsidRPr="00274B25">
              <w:rPr>
                <w:rFonts w:cs="Tahoma"/>
                <w:szCs w:val="22"/>
                <w:lang w:val="el-GR"/>
              </w:rPr>
              <w:t xml:space="preserve">θα αποστέλλετε προς όλα τα υπόχρεα πρόσωπα, ώστε να ειδοποιηθούν άμεσα και να προχωρήσουν στις ενέργειες που προβλέπονται εκ του νόμου. Το μήνυμα θα είναι ψηφιακά </w:t>
            </w:r>
            <w:r w:rsidR="00291154" w:rsidRPr="00274B25">
              <w:rPr>
                <w:rFonts w:cs="Tahoma"/>
                <w:szCs w:val="22"/>
                <w:lang w:val="el-GR"/>
              </w:rPr>
              <w:t>υπογεγραμμένο</w:t>
            </w:r>
            <w:r w:rsidRPr="00274B25">
              <w:rPr>
                <w:rFonts w:cs="Tahoma"/>
                <w:szCs w:val="22"/>
                <w:lang w:val="el-GR"/>
              </w:rPr>
              <w:t xml:space="preserve"> και θα αποστέλλετε σε λίστα (</w:t>
            </w:r>
            <w:r w:rsidRPr="00274B25">
              <w:rPr>
                <w:rFonts w:cs="Tahoma"/>
                <w:szCs w:val="22"/>
                <w:lang w:val="en-US"/>
              </w:rPr>
              <w:t>emails</w:t>
            </w:r>
            <w:r w:rsidRPr="00274B25">
              <w:rPr>
                <w:rFonts w:cs="Tahoma"/>
                <w:szCs w:val="22"/>
                <w:lang w:val="el-GR"/>
              </w:rPr>
              <w:t xml:space="preserve"> </w:t>
            </w:r>
            <w:r w:rsidRPr="00274B25">
              <w:rPr>
                <w:rFonts w:cs="Tahoma"/>
                <w:szCs w:val="22"/>
                <w:lang w:val="en-US"/>
              </w:rPr>
              <w:t>accounts</w:t>
            </w:r>
            <w:r w:rsidRPr="00274B25">
              <w:rPr>
                <w:rFonts w:cs="Tahoma"/>
                <w:szCs w:val="22"/>
                <w:lang w:val="el-GR"/>
              </w:rPr>
              <w:t xml:space="preserve"> ή με </w:t>
            </w:r>
            <w:r w:rsidRPr="00274B25">
              <w:rPr>
                <w:rFonts w:cs="Tahoma"/>
                <w:szCs w:val="22"/>
                <w:lang w:val="en-US"/>
              </w:rPr>
              <w:t>sms</w:t>
            </w:r>
            <w:r w:rsidRPr="00274B25">
              <w:rPr>
                <w:rFonts w:cs="Tahoma"/>
                <w:szCs w:val="22"/>
                <w:lang w:val="el-GR"/>
              </w:rPr>
              <w:t xml:space="preserve"> σε κινητά </w:t>
            </w:r>
            <w:r w:rsidR="00291154" w:rsidRPr="00274B25">
              <w:rPr>
                <w:rFonts w:cs="Tahoma"/>
                <w:szCs w:val="22"/>
                <w:lang w:val="el-GR"/>
              </w:rPr>
              <w:t>τηλέφωνα</w:t>
            </w:r>
            <w:r w:rsidRPr="00274B25">
              <w:rPr>
                <w:rFonts w:cs="Tahoma"/>
                <w:szCs w:val="22"/>
                <w:lang w:val="el-GR"/>
              </w:rPr>
              <w:t>) με τα υπόχρεα πρόσωπα που τηρείται εντός της εφαρμογής</w:t>
            </w:r>
          </w:p>
        </w:tc>
        <w:tc>
          <w:tcPr>
            <w:tcW w:w="709" w:type="pct"/>
            <w:tcBorders>
              <w:bottom w:val="single" w:sz="4" w:space="0" w:color="auto"/>
            </w:tcBorders>
            <w:vAlign w:val="center"/>
          </w:tcPr>
          <w:p w14:paraId="44CF4E01" w14:textId="77777777" w:rsidR="004D09B6" w:rsidRPr="00274B25" w:rsidRDefault="004D09B6" w:rsidP="00BF2AE3">
            <w:pPr>
              <w:spacing w:before="120"/>
              <w:jc w:val="center"/>
              <w:rPr>
                <w:rFonts w:cs="Tahoma"/>
                <w:szCs w:val="22"/>
              </w:rPr>
            </w:pPr>
            <w:r w:rsidRPr="00274B25">
              <w:rPr>
                <w:rFonts w:cs="Tahoma"/>
                <w:szCs w:val="22"/>
              </w:rPr>
              <w:t>ΝΑΙ</w:t>
            </w:r>
          </w:p>
        </w:tc>
        <w:tc>
          <w:tcPr>
            <w:tcW w:w="741" w:type="pct"/>
            <w:vAlign w:val="center"/>
          </w:tcPr>
          <w:p w14:paraId="5FF0438B" w14:textId="77777777" w:rsidR="004D09B6" w:rsidRPr="00274B25" w:rsidRDefault="004D09B6" w:rsidP="00BF2AE3">
            <w:pPr>
              <w:spacing w:before="120"/>
              <w:rPr>
                <w:rFonts w:cs="Tahoma"/>
                <w:szCs w:val="22"/>
              </w:rPr>
            </w:pPr>
          </w:p>
        </w:tc>
        <w:tc>
          <w:tcPr>
            <w:tcW w:w="862" w:type="pct"/>
            <w:vAlign w:val="center"/>
          </w:tcPr>
          <w:p w14:paraId="1F5C1AC4" w14:textId="77777777" w:rsidR="004D09B6" w:rsidRPr="00274B25" w:rsidRDefault="004D09B6" w:rsidP="00BF2AE3">
            <w:pPr>
              <w:spacing w:before="120"/>
              <w:rPr>
                <w:rFonts w:cs="Tahoma"/>
                <w:szCs w:val="22"/>
              </w:rPr>
            </w:pPr>
          </w:p>
        </w:tc>
      </w:tr>
      <w:tr w:rsidR="004D09B6" w:rsidRPr="00274B25" w14:paraId="4B65B9E4" w14:textId="77777777" w:rsidTr="00320BCD">
        <w:trPr>
          <w:cantSplit/>
        </w:trPr>
        <w:tc>
          <w:tcPr>
            <w:tcW w:w="446" w:type="pct"/>
            <w:vAlign w:val="center"/>
          </w:tcPr>
          <w:p w14:paraId="40D98821" w14:textId="77777777" w:rsidR="004D09B6" w:rsidRPr="00274B25" w:rsidRDefault="004D09B6" w:rsidP="00BF2AE3">
            <w:pPr>
              <w:pStyle w:val="aff"/>
              <w:numPr>
                <w:ilvl w:val="0"/>
                <w:numId w:val="121"/>
              </w:numPr>
              <w:snapToGrid w:val="0"/>
              <w:spacing w:before="120"/>
              <w:jc w:val="center"/>
              <w:rPr>
                <w:rFonts w:cs="Tahoma"/>
                <w:bCs/>
                <w:szCs w:val="22"/>
                <w:lang w:val="el-GR" w:eastAsia="el-GR"/>
              </w:rPr>
            </w:pPr>
          </w:p>
        </w:tc>
        <w:tc>
          <w:tcPr>
            <w:tcW w:w="2242" w:type="pct"/>
            <w:vAlign w:val="center"/>
          </w:tcPr>
          <w:p w14:paraId="74482045" w14:textId="77777777" w:rsidR="004D09B6" w:rsidRPr="00274B25" w:rsidRDefault="004D09B6" w:rsidP="00BF2AE3">
            <w:pPr>
              <w:widowControl w:val="0"/>
              <w:autoSpaceDN w:val="0"/>
              <w:spacing w:after="0"/>
              <w:textAlignment w:val="baseline"/>
              <w:rPr>
                <w:rFonts w:cs="Tahoma"/>
                <w:szCs w:val="22"/>
                <w:lang w:val="el-GR"/>
              </w:rPr>
            </w:pPr>
            <w:r w:rsidRPr="00274B25">
              <w:rPr>
                <w:rFonts w:cs="Tahoma"/>
                <w:szCs w:val="22"/>
                <w:lang w:val="el-GR"/>
              </w:rPr>
              <w:t>Η διαδικασία θα είναι διαφανής για τον τελικό χρήστη και θα ενεργοποιείται αυτόματα</w:t>
            </w:r>
          </w:p>
        </w:tc>
        <w:tc>
          <w:tcPr>
            <w:tcW w:w="709" w:type="pct"/>
            <w:tcBorders>
              <w:bottom w:val="single" w:sz="4" w:space="0" w:color="auto"/>
            </w:tcBorders>
            <w:vAlign w:val="center"/>
          </w:tcPr>
          <w:p w14:paraId="0E0ADF72" w14:textId="77777777" w:rsidR="004D09B6" w:rsidRPr="00274B25" w:rsidRDefault="004D09B6" w:rsidP="00BF2AE3">
            <w:pPr>
              <w:spacing w:before="120"/>
              <w:jc w:val="center"/>
              <w:rPr>
                <w:rFonts w:cs="Tahoma"/>
                <w:szCs w:val="22"/>
                <w:lang w:val="el-GR"/>
              </w:rPr>
            </w:pPr>
          </w:p>
          <w:p w14:paraId="522ACCF0" w14:textId="77777777" w:rsidR="004D09B6" w:rsidRPr="00274B25" w:rsidRDefault="004D09B6" w:rsidP="00BF2AE3">
            <w:pPr>
              <w:spacing w:before="120"/>
              <w:jc w:val="center"/>
              <w:rPr>
                <w:rFonts w:cs="Tahoma"/>
                <w:szCs w:val="22"/>
              </w:rPr>
            </w:pPr>
            <w:r w:rsidRPr="00274B25">
              <w:rPr>
                <w:rFonts w:cs="Tahoma"/>
                <w:szCs w:val="22"/>
              </w:rPr>
              <w:t>ΝΑΙ</w:t>
            </w:r>
          </w:p>
        </w:tc>
        <w:tc>
          <w:tcPr>
            <w:tcW w:w="741" w:type="pct"/>
            <w:vAlign w:val="center"/>
          </w:tcPr>
          <w:p w14:paraId="4F04F9B0" w14:textId="77777777" w:rsidR="004D09B6" w:rsidRPr="00274B25" w:rsidRDefault="004D09B6" w:rsidP="00BF2AE3">
            <w:pPr>
              <w:spacing w:before="120"/>
              <w:rPr>
                <w:rFonts w:cs="Tahoma"/>
                <w:szCs w:val="22"/>
              </w:rPr>
            </w:pPr>
          </w:p>
        </w:tc>
        <w:tc>
          <w:tcPr>
            <w:tcW w:w="862" w:type="pct"/>
            <w:vAlign w:val="center"/>
          </w:tcPr>
          <w:p w14:paraId="0CEBC15D" w14:textId="77777777" w:rsidR="004D09B6" w:rsidRPr="00274B25" w:rsidRDefault="004D09B6" w:rsidP="00BF2AE3">
            <w:pPr>
              <w:spacing w:before="120"/>
              <w:rPr>
                <w:rFonts w:cs="Tahoma"/>
                <w:szCs w:val="22"/>
              </w:rPr>
            </w:pPr>
          </w:p>
        </w:tc>
      </w:tr>
    </w:tbl>
    <w:p w14:paraId="31A9B6C1" w14:textId="77777777" w:rsidR="00CE5DAF" w:rsidRPr="00274B25" w:rsidRDefault="00CE5DAF" w:rsidP="00CE5DAF">
      <w:pPr>
        <w:rPr>
          <w:rFonts w:cs="Tahoma"/>
          <w:szCs w:val="22"/>
          <w:lang w:val="el-GR"/>
        </w:rPr>
      </w:pPr>
      <w:bookmarkStart w:id="746" w:name="_Toc45707020"/>
      <w:bookmarkStart w:id="747" w:name="_Toc45711998"/>
    </w:p>
    <w:p w14:paraId="18994702" w14:textId="77777777" w:rsidR="004D09B6" w:rsidRPr="00274B25" w:rsidRDefault="004D09B6" w:rsidP="00BF2AE3">
      <w:pPr>
        <w:pStyle w:val="2"/>
        <w:numPr>
          <w:ilvl w:val="0"/>
          <w:numId w:val="116"/>
        </w:numPr>
        <w:pBdr>
          <w:top w:val="none" w:sz="0" w:space="0" w:color="auto"/>
          <w:left w:val="none" w:sz="0" w:space="0" w:color="auto"/>
          <w:bottom w:val="none" w:sz="0" w:space="0" w:color="auto"/>
          <w:right w:val="none" w:sz="0" w:space="0" w:color="auto"/>
        </w:pBdr>
        <w:tabs>
          <w:tab w:val="clear" w:pos="567"/>
        </w:tabs>
        <w:suppressAutoHyphens w:val="0"/>
        <w:spacing w:after="120"/>
        <w:rPr>
          <w:rFonts w:ascii="Tahoma" w:hAnsi="Tahoma" w:cs="Tahoma"/>
          <w:sz w:val="22"/>
          <w:lang w:val="el-GR"/>
        </w:rPr>
      </w:pPr>
      <w:bookmarkStart w:id="748" w:name="_Toc58512464"/>
      <w:r w:rsidRPr="00274B25">
        <w:rPr>
          <w:rFonts w:ascii="Tahoma" w:hAnsi="Tahoma" w:cs="Tahoma"/>
          <w:sz w:val="22"/>
          <w:lang w:val="el-GR"/>
        </w:rPr>
        <w:t>Προμήθεια υπηρεσιών με σκοπό την ενίσχυση της ασφάλειας του δικτύου, των πληροφοριών και της επικοινωνίας μεταξύ των εφαρμογών και των συστημάτων των ανεξάρτητων μονάδων της Αρχής</w:t>
      </w:r>
      <w:bookmarkEnd w:id="746"/>
      <w:bookmarkEnd w:id="747"/>
      <w:bookmarkEnd w:id="748"/>
      <w:r w:rsidRPr="00274B25">
        <w:rPr>
          <w:rFonts w:ascii="Tahoma" w:hAnsi="Tahoma" w:cs="Tahoma"/>
          <w:sz w:val="22"/>
          <w:lang w:val="el-GR"/>
        </w:rPr>
        <w:t xml:space="preserve"> </w:t>
      </w:r>
    </w:p>
    <w:tbl>
      <w:tblPr>
        <w:tblW w:w="517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83"/>
        <w:gridCol w:w="4418"/>
        <w:gridCol w:w="1399"/>
        <w:gridCol w:w="1461"/>
        <w:gridCol w:w="1702"/>
      </w:tblGrid>
      <w:tr w:rsidR="004D09B6" w:rsidRPr="00274B25" w14:paraId="5FE93570" w14:textId="77777777" w:rsidTr="00320BCD">
        <w:trPr>
          <w:cantSplit/>
          <w:tblHeader/>
        </w:trPr>
        <w:tc>
          <w:tcPr>
            <w:tcW w:w="494" w:type="pct"/>
            <w:tcBorders>
              <w:top w:val="single" w:sz="6" w:space="0" w:color="auto"/>
              <w:left w:val="single" w:sz="6" w:space="0" w:color="auto"/>
              <w:bottom w:val="single" w:sz="6" w:space="0" w:color="auto"/>
              <w:right w:val="single" w:sz="6" w:space="0" w:color="auto"/>
            </w:tcBorders>
            <w:shd w:val="pct15" w:color="auto" w:fill="FFFFFF"/>
            <w:vAlign w:val="center"/>
          </w:tcPr>
          <w:p w14:paraId="4B45CFC6" w14:textId="77777777" w:rsidR="004D09B6" w:rsidRPr="00274B25" w:rsidRDefault="004D09B6" w:rsidP="00BF2AE3">
            <w:pPr>
              <w:spacing w:after="0"/>
              <w:jc w:val="center"/>
              <w:rPr>
                <w:rFonts w:cs="Tahoma"/>
                <w:b/>
                <w:szCs w:val="22"/>
              </w:rPr>
            </w:pPr>
            <w:r w:rsidRPr="00274B25">
              <w:rPr>
                <w:rFonts w:cs="Tahoma"/>
                <w:b/>
                <w:szCs w:val="22"/>
              </w:rPr>
              <w:t>Α/Α</w:t>
            </w:r>
          </w:p>
        </w:tc>
        <w:tc>
          <w:tcPr>
            <w:tcW w:w="2217" w:type="pct"/>
            <w:tcBorders>
              <w:top w:val="single" w:sz="6" w:space="0" w:color="auto"/>
              <w:left w:val="single" w:sz="6" w:space="0" w:color="auto"/>
              <w:bottom w:val="single" w:sz="6" w:space="0" w:color="auto"/>
              <w:right w:val="single" w:sz="6" w:space="0" w:color="auto"/>
            </w:tcBorders>
            <w:shd w:val="pct15" w:color="auto" w:fill="FFFFFF"/>
            <w:vAlign w:val="center"/>
          </w:tcPr>
          <w:p w14:paraId="5040B3AC" w14:textId="77777777" w:rsidR="004D09B6" w:rsidRPr="00274B25" w:rsidRDefault="004D09B6" w:rsidP="00BF2AE3">
            <w:pPr>
              <w:spacing w:after="0"/>
              <w:jc w:val="center"/>
              <w:rPr>
                <w:rFonts w:cs="Tahoma"/>
                <w:b/>
                <w:szCs w:val="22"/>
              </w:rPr>
            </w:pPr>
            <w:r w:rsidRPr="00274B25">
              <w:rPr>
                <w:rFonts w:cs="Tahoma"/>
                <w:b/>
                <w:szCs w:val="22"/>
              </w:rPr>
              <w:t>ΠΡΟΔΙΑΓΡΑΦΗ</w:t>
            </w:r>
          </w:p>
        </w:tc>
        <w:tc>
          <w:tcPr>
            <w:tcW w:w="702" w:type="pct"/>
            <w:tcBorders>
              <w:top w:val="single" w:sz="6" w:space="0" w:color="auto"/>
              <w:left w:val="single" w:sz="6" w:space="0" w:color="auto"/>
              <w:bottom w:val="single" w:sz="6" w:space="0" w:color="auto"/>
              <w:right w:val="single" w:sz="6" w:space="0" w:color="auto"/>
            </w:tcBorders>
            <w:shd w:val="pct15" w:color="auto" w:fill="FFFFFF"/>
            <w:vAlign w:val="center"/>
          </w:tcPr>
          <w:p w14:paraId="5D39B808" w14:textId="77777777" w:rsidR="004D09B6" w:rsidRPr="00274B25" w:rsidRDefault="004D09B6" w:rsidP="00BF2AE3">
            <w:pPr>
              <w:spacing w:after="0"/>
              <w:jc w:val="center"/>
              <w:rPr>
                <w:rFonts w:cs="Tahoma"/>
                <w:b/>
                <w:szCs w:val="22"/>
              </w:rPr>
            </w:pPr>
            <w:r w:rsidRPr="00274B25">
              <w:rPr>
                <w:rFonts w:cs="Tahoma"/>
                <w:b/>
                <w:szCs w:val="22"/>
              </w:rPr>
              <w:t>ΑΠΑΙΤΗΣΗ</w:t>
            </w:r>
          </w:p>
        </w:tc>
        <w:tc>
          <w:tcPr>
            <w:tcW w:w="733" w:type="pct"/>
            <w:tcBorders>
              <w:top w:val="single" w:sz="6" w:space="0" w:color="auto"/>
              <w:left w:val="single" w:sz="6" w:space="0" w:color="auto"/>
              <w:bottom w:val="single" w:sz="6" w:space="0" w:color="auto"/>
              <w:right w:val="single" w:sz="6" w:space="0" w:color="auto"/>
            </w:tcBorders>
            <w:shd w:val="pct15" w:color="auto" w:fill="FFFFFF"/>
            <w:vAlign w:val="center"/>
          </w:tcPr>
          <w:p w14:paraId="0A55EFFD" w14:textId="77777777" w:rsidR="004D09B6" w:rsidRPr="00274B25" w:rsidRDefault="004D09B6" w:rsidP="00BF2AE3">
            <w:pPr>
              <w:spacing w:after="0"/>
              <w:jc w:val="center"/>
              <w:rPr>
                <w:rFonts w:cs="Tahoma"/>
                <w:b/>
                <w:szCs w:val="22"/>
              </w:rPr>
            </w:pPr>
            <w:r w:rsidRPr="00274B25">
              <w:rPr>
                <w:rFonts w:cs="Tahoma"/>
                <w:b/>
                <w:szCs w:val="22"/>
              </w:rPr>
              <w:t>ΑΠΑΝΤΗΣΗ</w:t>
            </w:r>
          </w:p>
        </w:tc>
        <w:tc>
          <w:tcPr>
            <w:tcW w:w="854" w:type="pct"/>
            <w:tcBorders>
              <w:top w:val="single" w:sz="6" w:space="0" w:color="auto"/>
              <w:left w:val="single" w:sz="6" w:space="0" w:color="auto"/>
              <w:bottom w:val="single" w:sz="6" w:space="0" w:color="auto"/>
              <w:right w:val="single" w:sz="6" w:space="0" w:color="auto"/>
            </w:tcBorders>
            <w:shd w:val="pct15" w:color="auto" w:fill="FFFFFF"/>
            <w:vAlign w:val="center"/>
          </w:tcPr>
          <w:p w14:paraId="1DE471A9" w14:textId="77777777" w:rsidR="004D09B6" w:rsidRPr="00274B25" w:rsidRDefault="004D09B6" w:rsidP="00BF2AE3">
            <w:pPr>
              <w:spacing w:after="0"/>
              <w:jc w:val="center"/>
              <w:rPr>
                <w:rFonts w:cs="Tahoma"/>
                <w:b/>
                <w:szCs w:val="22"/>
              </w:rPr>
            </w:pPr>
            <w:r w:rsidRPr="00274B25">
              <w:rPr>
                <w:rFonts w:cs="Tahoma"/>
                <w:b/>
                <w:szCs w:val="22"/>
              </w:rPr>
              <w:t>ΠΑΡΑΠΟΜΠΗ</w:t>
            </w:r>
          </w:p>
        </w:tc>
      </w:tr>
      <w:tr w:rsidR="007C1AD9" w:rsidRPr="00274B25" w14:paraId="54E66E38" w14:textId="77777777" w:rsidTr="00320BCD">
        <w:trPr>
          <w:cantSplit/>
        </w:trPr>
        <w:tc>
          <w:tcPr>
            <w:tcW w:w="494" w:type="pct"/>
            <w:tcBorders>
              <w:top w:val="single" w:sz="6" w:space="0" w:color="auto"/>
              <w:left w:val="single" w:sz="6" w:space="0" w:color="auto"/>
              <w:bottom w:val="single" w:sz="6" w:space="0" w:color="auto"/>
              <w:right w:val="single" w:sz="6" w:space="0" w:color="auto"/>
            </w:tcBorders>
            <w:shd w:val="clear" w:color="auto" w:fill="auto"/>
            <w:vAlign w:val="center"/>
          </w:tcPr>
          <w:p w14:paraId="10B3E9C0" w14:textId="77777777" w:rsidR="007C1AD9" w:rsidRPr="00274B25" w:rsidRDefault="007C1AD9" w:rsidP="007C1AD9">
            <w:pPr>
              <w:numPr>
                <w:ilvl w:val="0"/>
                <w:numId w:val="72"/>
              </w:numPr>
              <w:tabs>
                <w:tab w:val="left" w:pos="0"/>
              </w:tabs>
              <w:snapToGrid w:val="0"/>
              <w:spacing w:before="120"/>
              <w:jc w:val="center"/>
              <w:rPr>
                <w:rFonts w:cs="Tahoma"/>
                <w:bCs/>
                <w:szCs w:val="22"/>
                <w:lang w:eastAsia="el-GR"/>
              </w:rPr>
            </w:pPr>
          </w:p>
        </w:tc>
        <w:tc>
          <w:tcPr>
            <w:tcW w:w="2217" w:type="pct"/>
            <w:tcBorders>
              <w:top w:val="single" w:sz="6" w:space="0" w:color="auto"/>
              <w:left w:val="single" w:sz="6" w:space="0" w:color="auto"/>
              <w:bottom w:val="single" w:sz="6" w:space="0" w:color="auto"/>
              <w:right w:val="single" w:sz="6" w:space="0" w:color="auto"/>
            </w:tcBorders>
            <w:shd w:val="clear" w:color="auto" w:fill="auto"/>
            <w:vAlign w:val="center"/>
          </w:tcPr>
          <w:p w14:paraId="611B18FB" w14:textId="77777777" w:rsidR="007C1AD9" w:rsidRPr="00274B25" w:rsidRDefault="007C1AD9" w:rsidP="007C1AD9">
            <w:pPr>
              <w:spacing w:after="0"/>
              <w:rPr>
                <w:rFonts w:cs="Tahoma"/>
                <w:color w:val="000000" w:themeColor="text1"/>
                <w:szCs w:val="22"/>
                <w:lang w:val="el-GR"/>
              </w:rPr>
            </w:pPr>
            <w:r w:rsidRPr="00274B25">
              <w:rPr>
                <w:rFonts w:cs="Tahoma"/>
                <w:color w:val="000000" w:themeColor="text1"/>
                <w:szCs w:val="22"/>
                <w:lang w:val="el-GR"/>
              </w:rPr>
              <w:t>Ενεργοποίηση κρυπτογράφησης των Β.Δ. της Αρχής και συγκεκριμένα:</w:t>
            </w:r>
          </w:p>
        </w:tc>
        <w:tc>
          <w:tcPr>
            <w:tcW w:w="702" w:type="pct"/>
            <w:tcBorders>
              <w:top w:val="single" w:sz="6" w:space="0" w:color="auto"/>
              <w:left w:val="single" w:sz="6" w:space="0" w:color="auto"/>
              <w:bottom w:val="single" w:sz="6" w:space="0" w:color="auto"/>
              <w:right w:val="single" w:sz="6" w:space="0" w:color="auto"/>
            </w:tcBorders>
            <w:shd w:val="clear" w:color="auto" w:fill="auto"/>
            <w:vAlign w:val="center"/>
          </w:tcPr>
          <w:p w14:paraId="679A31CB" w14:textId="01449325" w:rsidR="007C1AD9" w:rsidRPr="00274B25" w:rsidRDefault="007C1AD9" w:rsidP="007C1AD9">
            <w:pPr>
              <w:spacing w:after="0"/>
              <w:jc w:val="center"/>
              <w:rPr>
                <w:rFonts w:cs="Tahoma"/>
                <w:b/>
                <w:szCs w:val="22"/>
                <w:lang w:val="el-GR"/>
              </w:rPr>
            </w:pPr>
            <w:r w:rsidRPr="00274B25">
              <w:rPr>
                <w:rFonts w:cs="Tahoma"/>
                <w:szCs w:val="22"/>
              </w:rPr>
              <w:t>ΝΑΙ</w:t>
            </w:r>
          </w:p>
        </w:tc>
        <w:tc>
          <w:tcPr>
            <w:tcW w:w="733" w:type="pct"/>
            <w:tcBorders>
              <w:top w:val="single" w:sz="6" w:space="0" w:color="auto"/>
              <w:left w:val="single" w:sz="6" w:space="0" w:color="auto"/>
              <w:bottom w:val="single" w:sz="6" w:space="0" w:color="auto"/>
              <w:right w:val="single" w:sz="6" w:space="0" w:color="auto"/>
            </w:tcBorders>
            <w:shd w:val="clear" w:color="auto" w:fill="auto"/>
            <w:vAlign w:val="center"/>
          </w:tcPr>
          <w:p w14:paraId="21752612" w14:textId="77777777" w:rsidR="007C1AD9" w:rsidRPr="00274B25" w:rsidRDefault="007C1AD9" w:rsidP="007C1AD9">
            <w:pPr>
              <w:spacing w:after="0"/>
              <w:jc w:val="center"/>
              <w:rPr>
                <w:rFonts w:cs="Tahoma"/>
                <w:b/>
                <w:szCs w:val="22"/>
                <w:lang w:val="el-GR"/>
              </w:rPr>
            </w:pPr>
          </w:p>
        </w:tc>
        <w:tc>
          <w:tcPr>
            <w:tcW w:w="854" w:type="pct"/>
            <w:tcBorders>
              <w:top w:val="single" w:sz="6" w:space="0" w:color="auto"/>
              <w:left w:val="single" w:sz="6" w:space="0" w:color="auto"/>
              <w:bottom w:val="single" w:sz="6" w:space="0" w:color="auto"/>
              <w:right w:val="single" w:sz="6" w:space="0" w:color="auto"/>
            </w:tcBorders>
            <w:shd w:val="clear" w:color="auto" w:fill="auto"/>
            <w:vAlign w:val="center"/>
          </w:tcPr>
          <w:p w14:paraId="2642348B" w14:textId="77777777" w:rsidR="007C1AD9" w:rsidRPr="00274B25" w:rsidRDefault="007C1AD9" w:rsidP="007C1AD9">
            <w:pPr>
              <w:spacing w:after="0"/>
              <w:jc w:val="center"/>
              <w:rPr>
                <w:rFonts w:cs="Tahoma"/>
                <w:b/>
                <w:szCs w:val="22"/>
                <w:lang w:val="el-GR"/>
              </w:rPr>
            </w:pPr>
          </w:p>
        </w:tc>
      </w:tr>
      <w:tr w:rsidR="007C1AD9" w:rsidRPr="00274B25" w14:paraId="7B663BF9" w14:textId="77777777" w:rsidTr="00320BCD">
        <w:trPr>
          <w:cantSplit/>
        </w:trPr>
        <w:tc>
          <w:tcPr>
            <w:tcW w:w="494" w:type="pct"/>
            <w:tcBorders>
              <w:top w:val="single" w:sz="6" w:space="0" w:color="auto"/>
              <w:left w:val="single" w:sz="6" w:space="0" w:color="auto"/>
              <w:bottom w:val="single" w:sz="6" w:space="0" w:color="auto"/>
              <w:right w:val="single" w:sz="6" w:space="0" w:color="auto"/>
            </w:tcBorders>
            <w:vAlign w:val="center"/>
          </w:tcPr>
          <w:p w14:paraId="271F3D40" w14:textId="77777777" w:rsidR="007C1AD9" w:rsidRPr="00274B25" w:rsidRDefault="007C1AD9" w:rsidP="007C1AD9">
            <w:pPr>
              <w:numPr>
                <w:ilvl w:val="0"/>
                <w:numId w:val="72"/>
              </w:numPr>
              <w:tabs>
                <w:tab w:val="left" w:pos="0"/>
              </w:tabs>
              <w:snapToGrid w:val="0"/>
              <w:spacing w:before="120"/>
              <w:jc w:val="center"/>
              <w:rPr>
                <w:rFonts w:cs="Tahoma"/>
                <w:bCs/>
                <w:szCs w:val="22"/>
                <w:lang w:val="el-GR" w:eastAsia="el-GR"/>
              </w:rPr>
            </w:pPr>
          </w:p>
        </w:tc>
        <w:tc>
          <w:tcPr>
            <w:tcW w:w="2217" w:type="pct"/>
            <w:tcBorders>
              <w:top w:val="single" w:sz="6" w:space="0" w:color="auto"/>
              <w:left w:val="single" w:sz="6" w:space="0" w:color="auto"/>
              <w:bottom w:val="single" w:sz="6" w:space="0" w:color="auto"/>
              <w:right w:val="single" w:sz="6" w:space="0" w:color="auto"/>
            </w:tcBorders>
            <w:vAlign w:val="center"/>
          </w:tcPr>
          <w:p w14:paraId="747D9118" w14:textId="63EF68C4" w:rsidR="007C1AD9" w:rsidRPr="00274B25" w:rsidRDefault="007C1AD9" w:rsidP="007C1AD9">
            <w:pPr>
              <w:widowControl w:val="0"/>
              <w:suppressAutoHyphens w:val="0"/>
              <w:spacing w:after="0"/>
              <w:rPr>
                <w:rFonts w:cs="Tahoma"/>
                <w:color w:val="000000" w:themeColor="text1"/>
                <w:szCs w:val="22"/>
                <w:lang w:val="el-GR" w:eastAsia="en-US"/>
              </w:rPr>
            </w:pPr>
            <w:r w:rsidRPr="00274B25">
              <w:rPr>
                <w:rFonts w:cs="Tahoma"/>
                <w:color w:val="000000" w:themeColor="text1"/>
                <w:szCs w:val="22"/>
                <w:lang w:val="el-GR" w:eastAsia="en-US"/>
              </w:rPr>
              <w:t>Τα δεδομένα να βρίσκονται κρυπτογραφημένα τόσο στους πίνακες (</w:t>
            </w:r>
            <w:r w:rsidRPr="00274B25">
              <w:rPr>
                <w:rFonts w:cs="Tahoma"/>
                <w:color w:val="000000" w:themeColor="text1"/>
                <w:szCs w:val="22"/>
                <w:lang w:val="en-US" w:eastAsia="en-US"/>
              </w:rPr>
              <w:t>cold</w:t>
            </w:r>
            <w:r w:rsidRPr="00274B25">
              <w:rPr>
                <w:rFonts w:cs="Tahoma"/>
                <w:color w:val="000000" w:themeColor="text1"/>
                <w:szCs w:val="22"/>
                <w:lang w:val="el-GR" w:eastAsia="en-US"/>
              </w:rPr>
              <w:t xml:space="preserve"> </w:t>
            </w:r>
            <w:r w:rsidRPr="00274B25">
              <w:rPr>
                <w:rFonts w:cs="Tahoma"/>
                <w:color w:val="000000" w:themeColor="text1"/>
                <w:szCs w:val="22"/>
                <w:lang w:val="en-US" w:eastAsia="en-US"/>
              </w:rPr>
              <w:t>data</w:t>
            </w:r>
            <w:r w:rsidRPr="00274B25">
              <w:rPr>
                <w:rFonts w:cs="Tahoma"/>
                <w:color w:val="000000" w:themeColor="text1"/>
                <w:szCs w:val="22"/>
                <w:lang w:val="el-GR" w:eastAsia="en-US"/>
              </w:rPr>
              <w:t>), όσο και κατά την επεξεργασία τους στη μνήμη.</w:t>
            </w:r>
          </w:p>
        </w:tc>
        <w:tc>
          <w:tcPr>
            <w:tcW w:w="702" w:type="pct"/>
            <w:tcBorders>
              <w:top w:val="single" w:sz="6" w:space="0" w:color="auto"/>
              <w:left w:val="single" w:sz="6" w:space="0" w:color="auto"/>
              <w:bottom w:val="single" w:sz="6" w:space="0" w:color="auto"/>
              <w:right w:val="single" w:sz="6" w:space="0" w:color="auto"/>
            </w:tcBorders>
            <w:vAlign w:val="center"/>
          </w:tcPr>
          <w:p w14:paraId="1034458D" w14:textId="3ECDAACA" w:rsidR="007C1AD9" w:rsidRPr="00274B25" w:rsidRDefault="007C1AD9" w:rsidP="007C1AD9">
            <w:pPr>
              <w:spacing w:after="0"/>
              <w:jc w:val="center"/>
              <w:rPr>
                <w:rFonts w:cs="Tahoma"/>
                <w:szCs w:val="22"/>
                <w:lang w:val="el-GR"/>
              </w:rPr>
            </w:pPr>
            <w:r w:rsidRPr="00274B25">
              <w:rPr>
                <w:rFonts w:cs="Tahoma"/>
                <w:szCs w:val="22"/>
              </w:rPr>
              <w:t>ΝΑΙ</w:t>
            </w:r>
          </w:p>
        </w:tc>
        <w:tc>
          <w:tcPr>
            <w:tcW w:w="733" w:type="pct"/>
            <w:tcBorders>
              <w:top w:val="single" w:sz="6" w:space="0" w:color="auto"/>
              <w:left w:val="single" w:sz="6" w:space="0" w:color="auto"/>
              <w:bottom w:val="single" w:sz="6" w:space="0" w:color="auto"/>
              <w:right w:val="single" w:sz="6" w:space="0" w:color="auto"/>
            </w:tcBorders>
            <w:vAlign w:val="center"/>
          </w:tcPr>
          <w:p w14:paraId="405CE134" w14:textId="77777777" w:rsidR="007C1AD9" w:rsidRPr="00274B25" w:rsidRDefault="007C1AD9" w:rsidP="007C1AD9">
            <w:pPr>
              <w:spacing w:after="0"/>
              <w:rPr>
                <w:rFonts w:cs="Tahoma"/>
                <w:b/>
                <w:szCs w:val="22"/>
                <w:lang w:val="el-GR"/>
              </w:rPr>
            </w:pPr>
          </w:p>
        </w:tc>
        <w:tc>
          <w:tcPr>
            <w:tcW w:w="854" w:type="pct"/>
            <w:tcBorders>
              <w:top w:val="single" w:sz="6" w:space="0" w:color="auto"/>
              <w:left w:val="single" w:sz="6" w:space="0" w:color="auto"/>
              <w:bottom w:val="single" w:sz="6" w:space="0" w:color="auto"/>
              <w:right w:val="single" w:sz="6" w:space="0" w:color="auto"/>
            </w:tcBorders>
            <w:vAlign w:val="center"/>
          </w:tcPr>
          <w:p w14:paraId="46385D75" w14:textId="77777777" w:rsidR="007C1AD9" w:rsidRPr="00274B25" w:rsidRDefault="007C1AD9" w:rsidP="007C1AD9">
            <w:pPr>
              <w:spacing w:after="0"/>
              <w:rPr>
                <w:rFonts w:cs="Tahoma"/>
                <w:b/>
                <w:szCs w:val="22"/>
                <w:lang w:val="el-GR"/>
              </w:rPr>
            </w:pPr>
          </w:p>
        </w:tc>
      </w:tr>
      <w:tr w:rsidR="007C1AD9" w:rsidRPr="00274B25" w14:paraId="1CBB6622" w14:textId="77777777" w:rsidTr="00320BCD">
        <w:trPr>
          <w:cantSplit/>
        </w:trPr>
        <w:tc>
          <w:tcPr>
            <w:tcW w:w="494" w:type="pct"/>
            <w:tcBorders>
              <w:top w:val="single" w:sz="6" w:space="0" w:color="auto"/>
              <w:left w:val="single" w:sz="6" w:space="0" w:color="auto"/>
              <w:bottom w:val="single" w:sz="6" w:space="0" w:color="auto"/>
              <w:right w:val="single" w:sz="6" w:space="0" w:color="auto"/>
            </w:tcBorders>
            <w:vAlign w:val="center"/>
          </w:tcPr>
          <w:p w14:paraId="1C17C3EF" w14:textId="77777777" w:rsidR="007C1AD9" w:rsidRPr="00274B25" w:rsidRDefault="007C1AD9" w:rsidP="007C1AD9">
            <w:pPr>
              <w:numPr>
                <w:ilvl w:val="0"/>
                <w:numId w:val="72"/>
              </w:numPr>
              <w:tabs>
                <w:tab w:val="left" w:pos="0"/>
              </w:tabs>
              <w:snapToGrid w:val="0"/>
              <w:spacing w:before="120"/>
              <w:jc w:val="center"/>
              <w:rPr>
                <w:rFonts w:cs="Tahoma"/>
                <w:bCs/>
                <w:szCs w:val="22"/>
                <w:lang w:val="el-GR" w:eastAsia="el-GR"/>
              </w:rPr>
            </w:pPr>
          </w:p>
        </w:tc>
        <w:tc>
          <w:tcPr>
            <w:tcW w:w="2217" w:type="pct"/>
            <w:tcBorders>
              <w:top w:val="single" w:sz="6" w:space="0" w:color="auto"/>
              <w:left w:val="single" w:sz="6" w:space="0" w:color="auto"/>
              <w:bottom w:val="single" w:sz="6" w:space="0" w:color="auto"/>
              <w:right w:val="single" w:sz="6" w:space="0" w:color="auto"/>
            </w:tcBorders>
            <w:vAlign w:val="center"/>
          </w:tcPr>
          <w:p w14:paraId="56C460B2" w14:textId="77777777" w:rsidR="007C1AD9" w:rsidRPr="00274B25" w:rsidRDefault="007C1AD9" w:rsidP="007C1AD9">
            <w:pPr>
              <w:widowControl w:val="0"/>
              <w:suppressAutoHyphens w:val="0"/>
              <w:spacing w:after="0"/>
              <w:rPr>
                <w:rFonts w:cs="Tahoma"/>
                <w:color w:val="000000" w:themeColor="text1"/>
                <w:szCs w:val="22"/>
                <w:lang w:val="el-GR" w:eastAsia="en-US"/>
              </w:rPr>
            </w:pPr>
            <w:r w:rsidRPr="00274B25">
              <w:rPr>
                <w:rFonts w:cs="Tahoma"/>
                <w:color w:val="000000" w:themeColor="text1"/>
                <w:szCs w:val="22"/>
                <w:lang w:val="el-GR" w:eastAsia="en-US"/>
              </w:rPr>
              <w:t>Οι διαχειριστές των συστημάτων να μην έχουν πρόσβαση στα δεδομένα</w:t>
            </w:r>
          </w:p>
        </w:tc>
        <w:tc>
          <w:tcPr>
            <w:tcW w:w="702" w:type="pct"/>
            <w:tcBorders>
              <w:top w:val="single" w:sz="6" w:space="0" w:color="auto"/>
              <w:left w:val="single" w:sz="6" w:space="0" w:color="auto"/>
              <w:bottom w:val="single" w:sz="6" w:space="0" w:color="auto"/>
              <w:right w:val="single" w:sz="6" w:space="0" w:color="auto"/>
            </w:tcBorders>
            <w:vAlign w:val="center"/>
          </w:tcPr>
          <w:p w14:paraId="46BE6155" w14:textId="731DD1A3" w:rsidR="007C1AD9" w:rsidRPr="00274B25" w:rsidRDefault="007C1AD9" w:rsidP="007C1AD9">
            <w:pPr>
              <w:spacing w:after="0"/>
              <w:jc w:val="center"/>
              <w:rPr>
                <w:rFonts w:cs="Tahoma"/>
                <w:szCs w:val="22"/>
                <w:lang w:val="el-GR"/>
              </w:rPr>
            </w:pPr>
            <w:r w:rsidRPr="00274B25">
              <w:rPr>
                <w:rFonts w:cs="Tahoma"/>
                <w:szCs w:val="22"/>
              </w:rPr>
              <w:t>ΝΑΙ</w:t>
            </w:r>
          </w:p>
        </w:tc>
        <w:tc>
          <w:tcPr>
            <w:tcW w:w="733" w:type="pct"/>
            <w:tcBorders>
              <w:top w:val="single" w:sz="6" w:space="0" w:color="auto"/>
              <w:left w:val="single" w:sz="6" w:space="0" w:color="auto"/>
              <w:bottom w:val="single" w:sz="6" w:space="0" w:color="auto"/>
              <w:right w:val="single" w:sz="6" w:space="0" w:color="auto"/>
            </w:tcBorders>
            <w:vAlign w:val="center"/>
          </w:tcPr>
          <w:p w14:paraId="10A8DD76" w14:textId="77777777" w:rsidR="007C1AD9" w:rsidRPr="00274B25" w:rsidRDefault="007C1AD9" w:rsidP="007C1AD9">
            <w:pPr>
              <w:spacing w:after="0"/>
              <w:rPr>
                <w:rFonts w:cs="Tahoma"/>
                <w:b/>
                <w:szCs w:val="22"/>
                <w:lang w:val="el-GR"/>
              </w:rPr>
            </w:pPr>
          </w:p>
        </w:tc>
        <w:tc>
          <w:tcPr>
            <w:tcW w:w="854" w:type="pct"/>
            <w:tcBorders>
              <w:top w:val="single" w:sz="6" w:space="0" w:color="auto"/>
              <w:left w:val="single" w:sz="6" w:space="0" w:color="auto"/>
              <w:bottom w:val="single" w:sz="6" w:space="0" w:color="auto"/>
              <w:right w:val="single" w:sz="6" w:space="0" w:color="auto"/>
            </w:tcBorders>
            <w:vAlign w:val="center"/>
          </w:tcPr>
          <w:p w14:paraId="3944BAB4" w14:textId="77777777" w:rsidR="007C1AD9" w:rsidRPr="00274B25" w:rsidRDefault="007C1AD9" w:rsidP="007C1AD9">
            <w:pPr>
              <w:spacing w:after="0"/>
              <w:rPr>
                <w:rFonts w:cs="Tahoma"/>
                <w:b/>
                <w:szCs w:val="22"/>
                <w:lang w:val="el-GR"/>
              </w:rPr>
            </w:pPr>
          </w:p>
        </w:tc>
      </w:tr>
      <w:tr w:rsidR="007C1AD9" w:rsidRPr="00274B25" w14:paraId="1CFFDCDD" w14:textId="77777777" w:rsidTr="00320BCD">
        <w:trPr>
          <w:cantSplit/>
        </w:trPr>
        <w:tc>
          <w:tcPr>
            <w:tcW w:w="494" w:type="pct"/>
            <w:tcBorders>
              <w:top w:val="single" w:sz="6" w:space="0" w:color="auto"/>
              <w:left w:val="single" w:sz="6" w:space="0" w:color="auto"/>
              <w:bottom w:val="single" w:sz="6" w:space="0" w:color="auto"/>
              <w:right w:val="single" w:sz="6" w:space="0" w:color="auto"/>
            </w:tcBorders>
            <w:vAlign w:val="center"/>
          </w:tcPr>
          <w:p w14:paraId="5C49D88D" w14:textId="77777777" w:rsidR="007C1AD9" w:rsidRPr="00274B25" w:rsidRDefault="007C1AD9" w:rsidP="007C1AD9">
            <w:pPr>
              <w:numPr>
                <w:ilvl w:val="0"/>
                <w:numId w:val="72"/>
              </w:numPr>
              <w:tabs>
                <w:tab w:val="left" w:pos="0"/>
              </w:tabs>
              <w:snapToGrid w:val="0"/>
              <w:spacing w:before="120"/>
              <w:jc w:val="center"/>
              <w:rPr>
                <w:rFonts w:cs="Tahoma"/>
                <w:bCs/>
                <w:szCs w:val="22"/>
                <w:lang w:val="el-GR" w:eastAsia="el-GR"/>
              </w:rPr>
            </w:pPr>
          </w:p>
        </w:tc>
        <w:tc>
          <w:tcPr>
            <w:tcW w:w="2217" w:type="pct"/>
            <w:tcBorders>
              <w:top w:val="single" w:sz="6" w:space="0" w:color="auto"/>
              <w:left w:val="single" w:sz="6" w:space="0" w:color="auto"/>
              <w:bottom w:val="single" w:sz="6" w:space="0" w:color="auto"/>
              <w:right w:val="single" w:sz="6" w:space="0" w:color="auto"/>
            </w:tcBorders>
            <w:vAlign w:val="center"/>
          </w:tcPr>
          <w:p w14:paraId="18058DE4" w14:textId="6F7176B4" w:rsidR="007C1AD9" w:rsidRPr="00274B25" w:rsidRDefault="007C1AD9" w:rsidP="007C1AD9">
            <w:pPr>
              <w:widowControl w:val="0"/>
              <w:suppressAutoHyphens w:val="0"/>
              <w:spacing w:after="0"/>
              <w:rPr>
                <w:rFonts w:cs="Tahoma"/>
                <w:color w:val="000000" w:themeColor="text1"/>
                <w:szCs w:val="22"/>
                <w:lang w:val="el-GR" w:eastAsia="en-US"/>
              </w:rPr>
            </w:pPr>
            <w:r w:rsidRPr="00274B25">
              <w:rPr>
                <w:rFonts w:cs="Tahoma"/>
                <w:color w:val="000000" w:themeColor="text1"/>
                <w:szCs w:val="22"/>
                <w:lang w:val="el-GR" w:eastAsia="en-US"/>
              </w:rPr>
              <w:t>Να μην απαιτούνται αλλαγές των εφαρμογών για την υλοποίηση της κρυπτογράφησης ή σε περίπτωση που απαιτούνται να υλοποιηθούν στο πλαίσιο του παρόντος έργου</w:t>
            </w:r>
          </w:p>
        </w:tc>
        <w:tc>
          <w:tcPr>
            <w:tcW w:w="702" w:type="pct"/>
            <w:tcBorders>
              <w:top w:val="single" w:sz="6" w:space="0" w:color="auto"/>
              <w:left w:val="single" w:sz="6" w:space="0" w:color="auto"/>
              <w:bottom w:val="single" w:sz="6" w:space="0" w:color="auto"/>
              <w:right w:val="single" w:sz="6" w:space="0" w:color="auto"/>
            </w:tcBorders>
            <w:vAlign w:val="center"/>
          </w:tcPr>
          <w:p w14:paraId="28211030" w14:textId="5A003FBE" w:rsidR="007C1AD9" w:rsidRPr="00274B25" w:rsidRDefault="007C1AD9" w:rsidP="007C1AD9">
            <w:pPr>
              <w:spacing w:after="0"/>
              <w:jc w:val="center"/>
              <w:rPr>
                <w:rFonts w:cs="Tahoma"/>
                <w:szCs w:val="22"/>
                <w:lang w:val="el-GR"/>
              </w:rPr>
            </w:pPr>
            <w:r w:rsidRPr="00274B25">
              <w:rPr>
                <w:rFonts w:cs="Tahoma"/>
                <w:szCs w:val="22"/>
              </w:rPr>
              <w:t>ΝΑΙ</w:t>
            </w:r>
          </w:p>
        </w:tc>
        <w:tc>
          <w:tcPr>
            <w:tcW w:w="733" w:type="pct"/>
            <w:tcBorders>
              <w:top w:val="single" w:sz="6" w:space="0" w:color="auto"/>
              <w:left w:val="single" w:sz="6" w:space="0" w:color="auto"/>
              <w:bottom w:val="single" w:sz="6" w:space="0" w:color="auto"/>
              <w:right w:val="single" w:sz="6" w:space="0" w:color="auto"/>
            </w:tcBorders>
            <w:vAlign w:val="center"/>
          </w:tcPr>
          <w:p w14:paraId="1776C94C" w14:textId="77777777" w:rsidR="007C1AD9" w:rsidRPr="00274B25" w:rsidRDefault="007C1AD9" w:rsidP="007C1AD9">
            <w:pPr>
              <w:spacing w:after="0"/>
              <w:rPr>
                <w:rFonts w:cs="Tahoma"/>
                <w:b/>
                <w:szCs w:val="22"/>
                <w:lang w:val="el-GR"/>
              </w:rPr>
            </w:pPr>
          </w:p>
        </w:tc>
        <w:tc>
          <w:tcPr>
            <w:tcW w:w="854" w:type="pct"/>
            <w:tcBorders>
              <w:top w:val="single" w:sz="6" w:space="0" w:color="auto"/>
              <w:left w:val="single" w:sz="6" w:space="0" w:color="auto"/>
              <w:bottom w:val="single" w:sz="6" w:space="0" w:color="auto"/>
              <w:right w:val="single" w:sz="6" w:space="0" w:color="auto"/>
            </w:tcBorders>
            <w:vAlign w:val="center"/>
          </w:tcPr>
          <w:p w14:paraId="43152381" w14:textId="77777777" w:rsidR="007C1AD9" w:rsidRPr="00274B25" w:rsidRDefault="007C1AD9" w:rsidP="007C1AD9">
            <w:pPr>
              <w:spacing w:after="0"/>
              <w:rPr>
                <w:rFonts w:cs="Tahoma"/>
                <w:b/>
                <w:szCs w:val="22"/>
                <w:lang w:val="el-GR"/>
              </w:rPr>
            </w:pPr>
          </w:p>
        </w:tc>
      </w:tr>
      <w:tr w:rsidR="007C1AD9" w:rsidRPr="00274B25" w14:paraId="2F776041" w14:textId="77777777" w:rsidTr="00320BCD">
        <w:trPr>
          <w:cantSplit/>
        </w:trPr>
        <w:tc>
          <w:tcPr>
            <w:tcW w:w="494" w:type="pct"/>
            <w:tcBorders>
              <w:top w:val="single" w:sz="6" w:space="0" w:color="auto"/>
              <w:left w:val="single" w:sz="6" w:space="0" w:color="auto"/>
              <w:bottom w:val="single" w:sz="6" w:space="0" w:color="auto"/>
              <w:right w:val="single" w:sz="6" w:space="0" w:color="auto"/>
            </w:tcBorders>
            <w:vAlign w:val="center"/>
          </w:tcPr>
          <w:p w14:paraId="0C31F221" w14:textId="4C48F021" w:rsidR="007C1AD9" w:rsidRPr="00274B25" w:rsidRDefault="007C1AD9" w:rsidP="007C1AD9">
            <w:pPr>
              <w:numPr>
                <w:ilvl w:val="0"/>
                <w:numId w:val="72"/>
              </w:numPr>
              <w:tabs>
                <w:tab w:val="left" w:pos="0"/>
              </w:tabs>
              <w:snapToGrid w:val="0"/>
              <w:spacing w:before="120"/>
              <w:jc w:val="center"/>
              <w:rPr>
                <w:rFonts w:cs="Tahoma"/>
                <w:bCs/>
                <w:szCs w:val="22"/>
                <w:lang w:val="el-GR" w:eastAsia="el-GR"/>
              </w:rPr>
            </w:pPr>
          </w:p>
        </w:tc>
        <w:tc>
          <w:tcPr>
            <w:tcW w:w="2217" w:type="pct"/>
            <w:tcBorders>
              <w:top w:val="single" w:sz="6" w:space="0" w:color="auto"/>
              <w:left w:val="single" w:sz="6" w:space="0" w:color="auto"/>
              <w:bottom w:val="single" w:sz="6" w:space="0" w:color="auto"/>
              <w:right w:val="single" w:sz="6" w:space="0" w:color="auto"/>
            </w:tcBorders>
            <w:vAlign w:val="center"/>
          </w:tcPr>
          <w:p w14:paraId="73228DBD" w14:textId="43AA80F9" w:rsidR="007C1AD9" w:rsidRPr="00274B25" w:rsidRDefault="007C1AD9" w:rsidP="007C1AD9">
            <w:pPr>
              <w:widowControl w:val="0"/>
              <w:suppressAutoHyphens w:val="0"/>
              <w:spacing w:after="0"/>
              <w:rPr>
                <w:rFonts w:cs="Tahoma"/>
                <w:color w:val="000000" w:themeColor="text1"/>
                <w:szCs w:val="22"/>
                <w:lang w:val="el-GR" w:eastAsia="en-US"/>
              </w:rPr>
            </w:pPr>
            <w:r w:rsidRPr="00274B25">
              <w:rPr>
                <w:rFonts w:cs="Tahoma"/>
                <w:color w:val="000000" w:themeColor="text1"/>
                <w:szCs w:val="22"/>
                <w:lang w:val="el-GR" w:eastAsia="en-US"/>
              </w:rPr>
              <w:t>Για την κρυπτογράφηση να χρησιμοποιηθεί ισχυρός  αλγόριθμος κρυπτογράφησης</w:t>
            </w:r>
          </w:p>
        </w:tc>
        <w:tc>
          <w:tcPr>
            <w:tcW w:w="702" w:type="pct"/>
            <w:tcBorders>
              <w:top w:val="single" w:sz="6" w:space="0" w:color="auto"/>
              <w:left w:val="single" w:sz="6" w:space="0" w:color="auto"/>
              <w:bottom w:val="single" w:sz="6" w:space="0" w:color="auto"/>
              <w:right w:val="single" w:sz="6" w:space="0" w:color="auto"/>
            </w:tcBorders>
            <w:vAlign w:val="center"/>
          </w:tcPr>
          <w:p w14:paraId="0FA47CE1" w14:textId="569A3AA8" w:rsidR="007C1AD9" w:rsidRPr="00274B25" w:rsidRDefault="007C1AD9" w:rsidP="007C1AD9">
            <w:pPr>
              <w:spacing w:after="0"/>
              <w:jc w:val="center"/>
              <w:rPr>
                <w:rFonts w:cs="Tahoma"/>
                <w:szCs w:val="22"/>
                <w:lang w:val="el-GR"/>
              </w:rPr>
            </w:pPr>
            <w:r w:rsidRPr="00274B25">
              <w:rPr>
                <w:rFonts w:cs="Tahoma"/>
                <w:szCs w:val="22"/>
              </w:rPr>
              <w:t>ΝΑΙ</w:t>
            </w:r>
          </w:p>
        </w:tc>
        <w:tc>
          <w:tcPr>
            <w:tcW w:w="733" w:type="pct"/>
            <w:tcBorders>
              <w:top w:val="single" w:sz="6" w:space="0" w:color="auto"/>
              <w:left w:val="single" w:sz="6" w:space="0" w:color="auto"/>
              <w:bottom w:val="single" w:sz="6" w:space="0" w:color="auto"/>
              <w:right w:val="single" w:sz="6" w:space="0" w:color="auto"/>
            </w:tcBorders>
            <w:vAlign w:val="center"/>
          </w:tcPr>
          <w:p w14:paraId="345788E6" w14:textId="77777777" w:rsidR="007C1AD9" w:rsidRPr="00274B25" w:rsidRDefault="007C1AD9" w:rsidP="007C1AD9">
            <w:pPr>
              <w:spacing w:after="0"/>
              <w:rPr>
                <w:rFonts w:cs="Tahoma"/>
                <w:b/>
                <w:szCs w:val="22"/>
                <w:lang w:val="el-GR"/>
              </w:rPr>
            </w:pPr>
          </w:p>
        </w:tc>
        <w:tc>
          <w:tcPr>
            <w:tcW w:w="854" w:type="pct"/>
            <w:tcBorders>
              <w:top w:val="single" w:sz="6" w:space="0" w:color="auto"/>
              <w:left w:val="single" w:sz="6" w:space="0" w:color="auto"/>
              <w:bottom w:val="single" w:sz="6" w:space="0" w:color="auto"/>
              <w:right w:val="single" w:sz="6" w:space="0" w:color="auto"/>
            </w:tcBorders>
            <w:vAlign w:val="center"/>
          </w:tcPr>
          <w:p w14:paraId="1D2BAC22" w14:textId="77777777" w:rsidR="007C1AD9" w:rsidRPr="00274B25" w:rsidRDefault="007C1AD9" w:rsidP="007C1AD9">
            <w:pPr>
              <w:spacing w:after="0"/>
              <w:rPr>
                <w:rFonts w:cs="Tahoma"/>
                <w:b/>
                <w:szCs w:val="22"/>
                <w:lang w:val="el-GR"/>
              </w:rPr>
            </w:pPr>
          </w:p>
        </w:tc>
      </w:tr>
      <w:tr w:rsidR="007C1AD9" w:rsidRPr="00274B25" w14:paraId="76662498" w14:textId="77777777" w:rsidTr="00320BCD">
        <w:trPr>
          <w:cantSplit/>
        </w:trPr>
        <w:tc>
          <w:tcPr>
            <w:tcW w:w="494" w:type="pct"/>
            <w:tcBorders>
              <w:top w:val="single" w:sz="6" w:space="0" w:color="auto"/>
              <w:left w:val="single" w:sz="6" w:space="0" w:color="auto"/>
              <w:bottom w:val="single" w:sz="6" w:space="0" w:color="auto"/>
              <w:right w:val="single" w:sz="6" w:space="0" w:color="auto"/>
            </w:tcBorders>
            <w:vAlign w:val="center"/>
          </w:tcPr>
          <w:p w14:paraId="1EC8CB53" w14:textId="77777777" w:rsidR="007C1AD9" w:rsidRPr="00274B25" w:rsidRDefault="007C1AD9" w:rsidP="007C1AD9">
            <w:pPr>
              <w:numPr>
                <w:ilvl w:val="0"/>
                <w:numId w:val="72"/>
              </w:numPr>
              <w:tabs>
                <w:tab w:val="left" w:pos="0"/>
              </w:tabs>
              <w:snapToGrid w:val="0"/>
              <w:spacing w:before="120"/>
              <w:jc w:val="center"/>
              <w:rPr>
                <w:rFonts w:cs="Tahoma"/>
                <w:bCs/>
                <w:szCs w:val="22"/>
                <w:lang w:val="el-GR" w:eastAsia="el-GR"/>
              </w:rPr>
            </w:pPr>
          </w:p>
        </w:tc>
        <w:tc>
          <w:tcPr>
            <w:tcW w:w="2217" w:type="pct"/>
            <w:tcBorders>
              <w:top w:val="single" w:sz="6" w:space="0" w:color="auto"/>
              <w:left w:val="single" w:sz="6" w:space="0" w:color="auto"/>
              <w:bottom w:val="single" w:sz="6" w:space="0" w:color="auto"/>
              <w:right w:val="single" w:sz="6" w:space="0" w:color="auto"/>
            </w:tcBorders>
            <w:vAlign w:val="center"/>
          </w:tcPr>
          <w:p w14:paraId="182CFC1B" w14:textId="77777777" w:rsidR="007C1AD9" w:rsidRPr="00274B25" w:rsidRDefault="007C1AD9" w:rsidP="007C1AD9">
            <w:pPr>
              <w:widowControl w:val="0"/>
              <w:suppressAutoHyphens w:val="0"/>
              <w:spacing w:after="0"/>
              <w:rPr>
                <w:rFonts w:cs="Tahoma"/>
                <w:color w:val="000000" w:themeColor="text1"/>
                <w:szCs w:val="22"/>
                <w:lang w:val="el-GR" w:eastAsia="en-US"/>
              </w:rPr>
            </w:pPr>
            <w:r w:rsidRPr="00274B25">
              <w:rPr>
                <w:rFonts w:cs="Tahoma"/>
                <w:color w:val="000000" w:themeColor="text1"/>
                <w:szCs w:val="22"/>
                <w:lang w:val="el-GR" w:eastAsia="en-US"/>
              </w:rPr>
              <w:t>Παραμετροποίηση υφιστάμενων Συστημάτων σύμφωνα με τις προτάσεις της Μελέτης Ασφαλείας.</w:t>
            </w:r>
          </w:p>
        </w:tc>
        <w:tc>
          <w:tcPr>
            <w:tcW w:w="702" w:type="pct"/>
            <w:tcBorders>
              <w:top w:val="single" w:sz="6" w:space="0" w:color="auto"/>
              <w:left w:val="single" w:sz="6" w:space="0" w:color="auto"/>
              <w:bottom w:val="single" w:sz="6" w:space="0" w:color="auto"/>
              <w:right w:val="single" w:sz="6" w:space="0" w:color="auto"/>
            </w:tcBorders>
            <w:vAlign w:val="center"/>
          </w:tcPr>
          <w:p w14:paraId="10D06031" w14:textId="75C928AD" w:rsidR="007C1AD9" w:rsidRPr="00274B25" w:rsidRDefault="007C1AD9" w:rsidP="007C1AD9">
            <w:pPr>
              <w:spacing w:after="0"/>
              <w:jc w:val="center"/>
              <w:rPr>
                <w:rFonts w:cs="Tahoma"/>
                <w:szCs w:val="22"/>
                <w:lang w:val="el-GR"/>
              </w:rPr>
            </w:pPr>
            <w:r w:rsidRPr="00274B25">
              <w:rPr>
                <w:rFonts w:cs="Tahoma"/>
                <w:szCs w:val="22"/>
              </w:rPr>
              <w:t>ΝΑΙ</w:t>
            </w:r>
          </w:p>
        </w:tc>
        <w:tc>
          <w:tcPr>
            <w:tcW w:w="733" w:type="pct"/>
            <w:tcBorders>
              <w:top w:val="single" w:sz="6" w:space="0" w:color="auto"/>
              <w:left w:val="single" w:sz="6" w:space="0" w:color="auto"/>
              <w:bottom w:val="single" w:sz="6" w:space="0" w:color="auto"/>
              <w:right w:val="single" w:sz="6" w:space="0" w:color="auto"/>
            </w:tcBorders>
            <w:vAlign w:val="center"/>
          </w:tcPr>
          <w:p w14:paraId="2506FD1D" w14:textId="77777777" w:rsidR="007C1AD9" w:rsidRPr="00274B25" w:rsidRDefault="007C1AD9" w:rsidP="007C1AD9">
            <w:pPr>
              <w:spacing w:after="0"/>
              <w:rPr>
                <w:rFonts w:cs="Tahoma"/>
                <w:b/>
                <w:szCs w:val="22"/>
                <w:lang w:val="el-GR"/>
              </w:rPr>
            </w:pPr>
          </w:p>
        </w:tc>
        <w:tc>
          <w:tcPr>
            <w:tcW w:w="854" w:type="pct"/>
            <w:tcBorders>
              <w:top w:val="single" w:sz="6" w:space="0" w:color="auto"/>
              <w:left w:val="single" w:sz="6" w:space="0" w:color="auto"/>
              <w:bottom w:val="single" w:sz="6" w:space="0" w:color="auto"/>
              <w:right w:val="single" w:sz="6" w:space="0" w:color="auto"/>
            </w:tcBorders>
            <w:vAlign w:val="center"/>
          </w:tcPr>
          <w:p w14:paraId="1828F5B0" w14:textId="77777777" w:rsidR="007C1AD9" w:rsidRPr="00274B25" w:rsidRDefault="007C1AD9" w:rsidP="007C1AD9">
            <w:pPr>
              <w:spacing w:after="0"/>
              <w:rPr>
                <w:rFonts w:cs="Tahoma"/>
                <w:b/>
                <w:szCs w:val="22"/>
                <w:lang w:val="el-GR"/>
              </w:rPr>
            </w:pPr>
          </w:p>
        </w:tc>
      </w:tr>
    </w:tbl>
    <w:p w14:paraId="4796DC3F" w14:textId="77777777" w:rsidR="004D09B6" w:rsidRPr="00274B25" w:rsidRDefault="004D09B6" w:rsidP="00BF2AE3">
      <w:pPr>
        <w:rPr>
          <w:rFonts w:cs="Tahoma"/>
          <w:szCs w:val="22"/>
          <w:lang w:val="el-GR"/>
        </w:rPr>
      </w:pPr>
    </w:p>
    <w:p w14:paraId="018C2EA3" w14:textId="77777777" w:rsidR="004D09B6" w:rsidRPr="00274B25" w:rsidRDefault="004D09B6" w:rsidP="00BF2AE3">
      <w:pPr>
        <w:pStyle w:val="2"/>
        <w:numPr>
          <w:ilvl w:val="0"/>
          <w:numId w:val="116"/>
        </w:numPr>
        <w:pBdr>
          <w:top w:val="none" w:sz="0" w:space="0" w:color="auto"/>
          <w:left w:val="none" w:sz="0" w:space="0" w:color="auto"/>
          <w:bottom w:val="none" w:sz="0" w:space="0" w:color="auto"/>
          <w:right w:val="none" w:sz="0" w:space="0" w:color="auto"/>
        </w:pBdr>
        <w:tabs>
          <w:tab w:val="clear" w:pos="567"/>
        </w:tabs>
        <w:suppressAutoHyphens w:val="0"/>
        <w:spacing w:after="120"/>
        <w:rPr>
          <w:rFonts w:ascii="Tahoma" w:hAnsi="Tahoma" w:cs="Tahoma"/>
          <w:sz w:val="22"/>
          <w:lang w:val="el-GR"/>
        </w:rPr>
      </w:pPr>
      <w:bookmarkStart w:id="749" w:name="_Toc45707021"/>
      <w:bookmarkStart w:id="750" w:name="_Toc45711999"/>
      <w:bookmarkStart w:id="751" w:name="_Ref45745337"/>
      <w:bookmarkStart w:id="752" w:name="_Toc58512465"/>
      <w:r w:rsidRPr="00274B25">
        <w:rPr>
          <w:rFonts w:ascii="Tahoma" w:hAnsi="Tahoma" w:cs="Tahoma"/>
          <w:sz w:val="22"/>
          <w:lang w:val="el-GR"/>
        </w:rPr>
        <w:t>Ψηφιοποίηση</w:t>
      </w:r>
      <w:bookmarkEnd w:id="749"/>
      <w:bookmarkEnd w:id="750"/>
      <w:bookmarkEnd w:id="751"/>
      <w:bookmarkEnd w:id="752"/>
    </w:p>
    <w:tbl>
      <w:tblPr>
        <w:tblW w:w="5088"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126"/>
        <w:gridCol w:w="4104"/>
        <w:gridCol w:w="1398"/>
        <w:gridCol w:w="1461"/>
        <w:gridCol w:w="1702"/>
      </w:tblGrid>
      <w:tr w:rsidR="004D09B6" w:rsidRPr="00274B25" w14:paraId="7D8A7F98" w14:textId="77777777" w:rsidTr="00320BCD">
        <w:trPr>
          <w:cantSplit/>
          <w:tblHeader/>
        </w:trPr>
        <w:tc>
          <w:tcPr>
            <w:tcW w:w="575" w:type="pct"/>
            <w:tcBorders>
              <w:top w:val="single" w:sz="6" w:space="0" w:color="auto"/>
              <w:left w:val="single" w:sz="6" w:space="0" w:color="auto"/>
              <w:bottom w:val="single" w:sz="6" w:space="0" w:color="auto"/>
              <w:right w:val="single" w:sz="6" w:space="0" w:color="auto"/>
            </w:tcBorders>
            <w:shd w:val="pct15" w:color="auto" w:fill="FFFFFF"/>
            <w:vAlign w:val="center"/>
          </w:tcPr>
          <w:p w14:paraId="02642ABA" w14:textId="77777777" w:rsidR="004D09B6" w:rsidRPr="00274B25" w:rsidRDefault="004D09B6" w:rsidP="00BF2AE3">
            <w:pPr>
              <w:spacing w:after="0"/>
              <w:jc w:val="center"/>
              <w:rPr>
                <w:rFonts w:cs="Tahoma"/>
                <w:b/>
                <w:szCs w:val="22"/>
              </w:rPr>
            </w:pPr>
            <w:r w:rsidRPr="00274B25">
              <w:rPr>
                <w:rFonts w:cs="Tahoma"/>
                <w:b/>
                <w:szCs w:val="22"/>
              </w:rPr>
              <w:t>Α/Α</w:t>
            </w:r>
          </w:p>
        </w:tc>
        <w:tc>
          <w:tcPr>
            <w:tcW w:w="2096" w:type="pct"/>
            <w:tcBorders>
              <w:top w:val="single" w:sz="6" w:space="0" w:color="auto"/>
              <w:left w:val="single" w:sz="6" w:space="0" w:color="auto"/>
              <w:bottom w:val="single" w:sz="6" w:space="0" w:color="auto"/>
              <w:right w:val="single" w:sz="6" w:space="0" w:color="auto"/>
            </w:tcBorders>
            <w:shd w:val="pct15" w:color="auto" w:fill="FFFFFF"/>
            <w:vAlign w:val="center"/>
          </w:tcPr>
          <w:p w14:paraId="57C7D2F2" w14:textId="77777777" w:rsidR="004D09B6" w:rsidRPr="00274B25" w:rsidRDefault="004D09B6" w:rsidP="00BF2AE3">
            <w:pPr>
              <w:spacing w:after="0"/>
              <w:jc w:val="center"/>
              <w:rPr>
                <w:rFonts w:cs="Tahoma"/>
                <w:b/>
                <w:szCs w:val="22"/>
              </w:rPr>
            </w:pPr>
            <w:r w:rsidRPr="00274B25">
              <w:rPr>
                <w:rFonts w:cs="Tahoma"/>
                <w:b/>
                <w:szCs w:val="22"/>
              </w:rPr>
              <w:t>ΠΡΟΔΙΑΓΡΑΦΗ</w:t>
            </w:r>
          </w:p>
        </w:tc>
        <w:tc>
          <w:tcPr>
            <w:tcW w:w="714" w:type="pct"/>
            <w:tcBorders>
              <w:top w:val="single" w:sz="6" w:space="0" w:color="auto"/>
              <w:left w:val="single" w:sz="6" w:space="0" w:color="auto"/>
              <w:bottom w:val="single" w:sz="6" w:space="0" w:color="auto"/>
              <w:right w:val="single" w:sz="6" w:space="0" w:color="auto"/>
            </w:tcBorders>
            <w:shd w:val="pct15" w:color="auto" w:fill="FFFFFF"/>
            <w:vAlign w:val="center"/>
          </w:tcPr>
          <w:p w14:paraId="27F482A8" w14:textId="77777777" w:rsidR="004D09B6" w:rsidRPr="00274B25" w:rsidRDefault="004D09B6" w:rsidP="00BF2AE3">
            <w:pPr>
              <w:spacing w:after="0"/>
              <w:jc w:val="center"/>
              <w:rPr>
                <w:rFonts w:cs="Tahoma"/>
                <w:b/>
                <w:szCs w:val="22"/>
              </w:rPr>
            </w:pPr>
            <w:r w:rsidRPr="00274B25">
              <w:rPr>
                <w:rFonts w:cs="Tahoma"/>
                <w:b/>
                <w:szCs w:val="22"/>
              </w:rPr>
              <w:t>ΑΠΑΙΤΗΣΗ</w:t>
            </w:r>
          </w:p>
        </w:tc>
        <w:tc>
          <w:tcPr>
            <w:tcW w:w="746" w:type="pct"/>
            <w:tcBorders>
              <w:top w:val="single" w:sz="6" w:space="0" w:color="auto"/>
              <w:left w:val="single" w:sz="6" w:space="0" w:color="auto"/>
              <w:bottom w:val="single" w:sz="6" w:space="0" w:color="auto"/>
              <w:right w:val="single" w:sz="6" w:space="0" w:color="auto"/>
            </w:tcBorders>
            <w:shd w:val="pct15" w:color="auto" w:fill="FFFFFF"/>
            <w:vAlign w:val="center"/>
          </w:tcPr>
          <w:p w14:paraId="6A45315C" w14:textId="77777777" w:rsidR="004D09B6" w:rsidRPr="00274B25" w:rsidRDefault="004D09B6" w:rsidP="00BF2AE3">
            <w:pPr>
              <w:spacing w:after="0"/>
              <w:jc w:val="center"/>
              <w:rPr>
                <w:rFonts w:cs="Tahoma"/>
                <w:b/>
                <w:szCs w:val="22"/>
              </w:rPr>
            </w:pPr>
            <w:r w:rsidRPr="00274B25">
              <w:rPr>
                <w:rFonts w:cs="Tahoma"/>
                <w:b/>
                <w:szCs w:val="22"/>
              </w:rPr>
              <w:t>ΑΠΑΝΤΗΣΗ</w:t>
            </w:r>
          </w:p>
        </w:tc>
        <w:tc>
          <w:tcPr>
            <w:tcW w:w="869" w:type="pct"/>
            <w:tcBorders>
              <w:top w:val="single" w:sz="6" w:space="0" w:color="auto"/>
              <w:left w:val="single" w:sz="6" w:space="0" w:color="auto"/>
              <w:bottom w:val="single" w:sz="6" w:space="0" w:color="auto"/>
              <w:right w:val="single" w:sz="6" w:space="0" w:color="auto"/>
            </w:tcBorders>
            <w:shd w:val="pct15" w:color="auto" w:fill="FFFFFF"/>
            <w:vAlign w:val="center"/>
          </w:tcPr>
          <w:p w14:paraId="7B837773" w14:textId="77777777" w:rsidR="004D09B6" w:rsidRPr="00274B25" w:rsidRDefault="004D09B6" w:rsidP="00BF2AE3">
            <w:pPr>
              <w:spacing w:after="0"/>
              <w:jc w:val="center"/>
              <w:rPr>
                <w:rFonts w:cs="Tahoma"/>
                <w:b/>
                <w:szCs w:val="22"/>
              </w:rPr>
            </w:pPr>
            <w:r w:rsidRPr="00274B25">
              <w:rPr>
                <w:rFonts w:cs="Tahoma"/>
                <w:b/>
                <w:szCs w:val="22"/>
              </w:rPr>
              <w:t>ΠΑΡΑΠΟΜΠΗ</w:t>
            </w:r>
          </w:p>
        </w:tc>
      </w:tr>
      <w:tr w:rsidR="004D09B6" w:rsidRPr="00274B25" w14:paraId="252B45B4" w14:textId="77777777" w:rsidTr="00320BCD">
        <w:trPr>
          <w:cantSplit/>
        </w:trPr>
        <w:tc>
          <w:tcPr>
            <w:tcW w:w="575" w:type="pct"/>
            <w:tcBorders>
              <w:top w:val="single" w:sz="6" w:space="0" w:color="auto"/>
              <w:left w:val="single" w:sz="6" w:space="0" w:color="auto"/>
              <w:bottom w:val="single" w:sz="6" w:space="0" w:color="auto"/>
              <w:right w:val="single" w:sz="6" w:space="0" w:color="auto"/>
            </w:tcBorders>
            <w:shd w:val="clear" w:color="auto" w:fill="auto"/>
            <w:vAlign w:val="center"/>
          </w:tcPr>
          <w:p w14:paraId="454DDE22" w14:textId="77777777" w:rsidR="004D09B6" w:rsidRPr="00274B25" w:rsidRDefault="004D09B6" w:rsidP="00BF2AE3">
            <w:pPr>
              <w:numPr>
                <w:ilvl w:val="0"/>
                <w:numId w:val="122"/>
              </w:numPr>
              <w:tabs>
                <w:tab w:val="left" w:pos="0"/>
              </w:tabs>
              <w:snapToGrid w:val="0"/>
              <w:spacing w:before="120"/>
              <w:jc w:val="center"/>
              <w:rPr>
                <w:rFonts w:cs="Tahoma"/>
                <w:bCs/>
                <w:szCs w:val="22"/>
                <w:lang w:eastAsia="el-GR"/>
              </w:rPr>
            </w:pPr>
          </w:p>
        </w:tc>
        <w:tc>
          <w:tcPr>
            <w:tcW w:w="2096" w:type="pct"/>
            <w:tcBorders>
              <w:top w:val="single" w:sz="6" w:space="0" w:color="auto"/>
              <w:left w:val="single" w:sz="6" w:space="0" w:color="auto"/>
              <w:bottom w:val="single" w:sz="6" w:space="0" w:color="auto"/>
              <w:right w:val="single" w:sz="6" w:space="0" w:color="auto"/>
            </w:tcBorders>
            <w:shd w:val="clear" w:color="auto" w:fill="auto"/>
            <w:vAlign w:val="center"/>
          </w:tcPr>
          <w:p w14:paraId="574F9831" w14:textId="2813102C" w:rsidR="004D09B6" w:rsidRPr="00274B25" w:rsidRDefault="004D09B6" w:rsidP="00BF2AE3">
            <w:pPr>
              <w:spacing w:after="0"/>
              <w:rPr>
                <w:rFonts w:cs="Tahoma"/>
                <w:b/>
                <w:color w:val="000000" w:themeColor="text1"/>
                <w:szCs w:val="22"/>
                <w:lang w:val="el-GR"/>
              </w:rPr>
            </w:pPr>
            <w:r w:rsidRPr="00274B25">
              <w:rPr>
                <w:rFonts w:cs="Tahoma"/>
                <w:color w:val="000000" w:themeColor="text1"/>
                <w:szCs w:val="22"/>
                <w:lang w:val="el-GR"/>
              </w:rPr>
              <w:t>Ψηφιοποίηση</w:t>
            </w:r>
            <w:r w:rsidR="00571668" w:rsidRPr="00274B25">
              <w:rPr>
                <w:rFonts w:cs="Tahoma"/>
                <w:color w:val="000000" w:themeColor="text1"/>
                <w:szCs w:val="22"/>
                <w:lang w:val="el-GR"/>
              </w:rPr>
              <w:t xml:space="preserve"> </w:t>
            </w:r>
            <w:r w:rsidRPr="00274B25">
              <w:rPr>
                <w:rFonts w:cs="Tahoma"/>
                <w:color w:val="000000" w:themeColor="text1"/>
                <w:szCs w:val="22"/>
                <w:lang w:val="el-GR"/>
              </w:rPr>
              <w:t>συνόλου σελίδων</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238E617A" w14:textId="77777777" w:rsidR="004D09B6" w:rsidRPr="00274B25" w:rsidRDefault="004D09B6" w:rsidP="00BF2AE3">
            <w:pPr>
              <w:spacing w:after="0"/>
              <w:jc w:val="center"/>
              <w:rPr>
                <w:rFonts w:cs="Tahoma"/>
                <w:b/>
                <w:szCs w:val="22"/>
                <w:lang w:val="el-GR"/>
              </w:rPr>
            </w:pPr>
            <w:r w:rsidRPr="00274B25">
              <w:rPr>
                <w:rFonts w:cs="Tahoma"/>
                <w:szCs w:val="22"/>
                <w:lang w:val="el-GR"/>
              </w:rPr>
              <w:t>≥1.179.120</w:t>
            </w:r>
          </w:p>
        </w:tc>
        <w:tc>
          <w:tcPr>
            <w:tcW w:w="746" w:type="pct"/>
            <w:tcBorders>
              <w:top w:val="single" w:sz="6" w:space="0" w:color="auto"/>
              <w:left w:val="single" w:sz="6" w:space="0" w:color="auto"/>
              <w:bottom w:val="single" w:sz="6" w:space="0" w:color="auto"/>
              <w:right w:val="single" w:sz="6" w:space="0" w:color="auto"/>
            </w:tcBorders>
            <w:shd w:val="clear" w:color="auto" w:fill="auto"/>
            <w:vAlign w:val="center"/>
          </w:tcPr>
          <w:p w14:paraId="283E3859" w14:textId="77777777" w:rsidR="004D09B6" w:rsidRPr="00274B25" w:rsidRDefault="004D09B6" w:rsidP="00BF2AE3">
            <w:pPr>
              <w:spacing w:after="0"/>
              <w:jc w:val="center"/>
              <w:rPr>
                <w:rFonts w:cs="Tahoma"/>
                <w:b/>
                <w:szCs w:val="22"/>
                <w:lang w:val="el-GR"/>
              </w:rPr>
            </w:pPr>
          </w:p>
        </w:tc>
        <w:tc>
          <w:tcPr>
            <w:tcW w:w="869" w:type="pct"/>
            <w:tcBorders>
              <w:top w:val="single" w:sz="6" w:space="0" w:color="auto"/>
              <w:left w:val="single" w:sz="6" w:space="0" w:color="auto"/>
              <w:bottom w:val="single" w:sz="6" w:space="0" w:color="auto"/>
              <w:right w:val="single" w:sz="6" w:space="0" w:color="auto"/>
            </w:tcBorders>
            <w:shd w:val="clear" w:color="auto" w:fill="auto"/>
            <w:vAlign w:val="center"/>
          </w:tcPr>
          <w:p w14:paraId="76047C8E" w14:textId="77777777" w:rsidR="004D09B6" w:rsidRPr="00274B25" w:rsidRDefault="004D09B6" w:rsidP="00BF2AE3">
            <w:pPr>
              <w:spacing w:after="0"/>
              <w:jc w:val="center"/>
              <w:rPr>
                <w:rFonts w:cs="Tahoma"/>
                <w:b/>
                <w:szCs w:val="22"/>
                <w:lang w:val="el-GR"/>
              </w:rPr>
            </w:pPr>
          </w:p>
        </w:tc>
      </w:tr>
      <w:tr w:rsidR="004D09B6" w:rsidRPr="00274B25" w14:paraId="5486C69A" w14:textId="77777777" w:rsidTr="00320BCD">
        <w:trPr>
          <w:cantSplit/>
        </w:trPr>
        <w:tc>
          <w:tcPr>
            <w:tcW w:w="575" w:type="pct"/>
            <w:tcBorders>
              <w:top w:val="single" w:sz="6" w:space="0" w:color="auto"/>
              <w:left w:val="single" w:sz="6" w:space="0" w:color="auto"/>
              <w:bottom w:val="single" w:sz="6" w:space="0" w:color="auto"/>
              <w:right w:val="single" w:sz="6" w:space="0" w:color="auto"/>
            </w:tcBorders>
            <w:shd w:val="clear" w:color="auto" w:fill="auto"/>
            <w:vAlign w:val="center"/>
          </w:tcPr>
          <w:p w14:paraId="081DD672" w14:textId="77777777" w:rsidR="004D09B6" w:rsidRPr="00274B25" w:rsidRDefault="004D09B6" w:rsidP="00BF2AE3">
            <w:pPr>
              <w:numPr>
                <w:ilvl w:val="0"/>
                <w:numId w:val="122"/>
              </w:numPr>
              <w:tabs>
                <w:tab w:val="left" w:pos="0"/>
              </w:tabs>
              <w:snapToGrid w:val="0"/>
              <w:spacing w:before="120"/>
              <w:jc w:val="center"/>
              <w:rPr>
                <w:rFonts w:cs="Tahoma"/>
                <w:bCs/>
                <w:szCs w:val="22"/>
                <w:lang w:eastAsia="el-GR"/>
              </w:rPr>
            </w:pPr>
          </w:p>
        </w:tc>
        <w:tc>
          <w:tcPr>
            <w:tcW w:w="2096" w:type="pct"/>
            <w:tcBorders>
              <w:top w:val="single" w:sz="6" w:space="0" w:color="auto"/>
              <w:left w:val="single" w:sz="6" w:space="0" w:color="auto"/>
              <w:bottom w:val="single" w:sz="6" w:space="0" w:color="auto"/>
              <w:right w:val="single" w:sz="6" w:space="0" w:color="auto"/>
            </w:tcBorders>
            <w:shd w:val="clear" w:color="auto" w:fill="auto"/>
            <w:vAlign w:val="center"/>
          </w:tcPr>
          <w:p w14:paraId="7BB894E6" w14:textId="77777777" w:rsidR="004D09B6" w:rsidRPr="00274B25" w:rsidRDefault="004D09B6" w:rsidP="00BF2AE3">
            <w:pPr>
              <w:spacing w:after="0"/>
              <w:rPr>
                <w:rFonts w:cs="Tahoma"/>
                <w:color w:val="000000" w:themeColor="text1"/>
                <w:szCs w:val="22"/>
                <w:lang w:val="el-GR"/>
              </w:rPr>
            </w:pPr>
            <w:r w:rsidRPr="00274B25">
              <w:rPr>
                <w:rFonts w:cs="Tahoma"/>
                <w:szCs w:val="22"/>
                <w:lang w:val="el-GR"/>
              </w:rPr>
              <w:t>Να αναφερθεί ο προσφερόμενος αριθμός σελίδων που θα σαρωθούν.</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73353250" w14:textId="77777777" w:rsidR="004D09B6" w:rsidRPr="00274B25" w:rsidRDefault="004D09B6" w:rsidP="00BF2AE3">
            <w:pPr>
              <w:spacing w:after="0"/>
              <w:jc w:val="center"/>
              <w:rPr>
                <w:rFonts w:cs="Tahoma"/>
                <w:szCs w:val="22"/>
                <w:lang w:val="el-GR"/>
              </w:rPr>
            </w:pPr>
            <w:r w:rsidRPr="00274B25">
              <w:rPr>
                <w:rFonts w:cs="Tahoma"/>
                <w:b/>
                <w:color w:val="000000"/>
                <w:szCs w:val="22"/>
              </w:rPr>
              <w:t>ΝΑΙ</w:t>
            </w:r>
          </w:p>
        </w:tc>
        <w:tc>
          <w:tcPr>
            <w:tcW w:w="746" w:type="pct"/>
            <w:tcBorders>
              <w:top w:val="single" w:sz="6" w:space="0" w:color="auto"/>
              <w:left w:val="single" w:sz="6" w:space="0" w:color="auto"/>
              <w:bottom w:val="single" w:sz="6" w:space="0" w:color="auto"/>
              <w:right w:val="single" w:sz="6" w:space="0" w:color="auto"/>
            </w:tcBorders>
            <w:shd w:val="clear" w:color="auto" w:fill="auto"/>
            <w:vAlign w:val="center"/>
          </w:tcPr>
          <w:p w14:paraId="5AD82384" w14:textId="77777777" w:rsidR="004D09B6" w:rsidRPr="00274B25" w:rsidRDefault="004D09B6" w:rsidP="00BF2AE3">
            <w:pPr>
              <w:spacing w:after="0"/>
              <w:jc w:val="center"/>
              <w:rPr>
                <w:rFonts w:cs="Tahoma"/>
                <w:b/>
                <w:szCs w:val="22"/>
                <w:lang w:val="el-GR"/>
              </w:rPr>
            </w:pPr>
          </w:p>
        </w:tc>
        <w:tc>
          <w:tcPr>
            <w:tcW w:w="869" w:type="pct"/>
            <w:tcBorders>
              <w:top w:val="single" w:sz="6" w:space="0" w:color="auto"/>
              <w:left w:val="single" w:sz="6" w:space="0" w:color="auto"/>
              <w:bottom w:val="single" w:sz="6" w:space="0" w:color="auto"/>
              <w:right w:val="single" w:sz="6" w:space="0" w:color="auto"/>
            </w:tcBorders>
            <w:shd w:val="clear" w:color="auto" w:fill="auto"/>
            <w:vAlign w:val="center"/>
          </w:tcPr>
          <w:p w14:paraId="30D773EB" w14:textId="77777777" w:rsidR="004D09B6" w:rsidRPr="00274B25" w:rsidRDefault="004D09B6" w:rsidP="00BF2AE3">
            <w:pPr>
              <w:spacing w:after="0"/>
              <w:jc w:val="center"/>
              <w:rPr>
                <w:rFonts w:cs="Tahoma"/>
                <w:b/>
                <w:szCs w:val="22"/>
                <w:lang w:val="el-GR"/>
              </w:rPr>
            </w:pPr>
          </w:p>
        </w:tc>
      </w:tr>
      <w:tr w:rsidR="004D09B6" w:rsidRPr="00274B25" w14:paraId="5CABA14C" w14:textId="77777777" w:rsidTr="00320BCD">
        <w:trPr>
          <w:cantSplit/>
        </w:trPr>
        <w:tc>
          <w:tcPr>
            <w:tcW w:w="575" w:type="pct"/>
            <w:tcBorders>
              <w:top w:val="single" w:sz="6" w:space="0" w:color="auto"/>
              <w:left w:val="single" w:sz="6" w:space="0" w:color="auto"/>
              <w:bottom w:val="single" w:sz="6" w:space="0" w:color="auto"/>
              <w:right w:val="single" w:sz="6" w:space="0" w:color="auto"/>
            </w:tcBorders>
            <w:vAlign w:val="center"/>
          </w:tcPr>
          <w:p w14:paraId="517DDFAE" w14:textId="77777777" w:rsidR="004D09B6" w:rsidRPr="00274B25" w:rsidRDefault="004D09B6" w:rsidP="00BF2AE3">
            <w:pPr>
              <w:numPr>
                <w:ilvl w:val="0"/>
                <w:numId w:val="122"/>
              </w:numPr>
              <w:tabs>
                <w:tab w:val="left" w:pos="0"/>
              </w:tabs>
              <w:snapToGrid w:val="0"/>
              <w:spacing w:before="120"/>
              <w:jc w:val="center"/>
              <w:rPr>
                <w:rFonts w:cs="Tahoma"/>
                <w:bCs/>
                <w:szCs w:val="22"/>
                <w:lang w:val="el-GR" w:eastAsia="el-GR"/>
              </w:rPr>
            </w:pPr>
          </w:p>
        </w:tc>
        <w:tc>
          <w:tcPr>
            <w:tcW w:w="2096" w:type="pct"/>
            <w:tcBorders>
              <w:top w:val="single" w:sz="6" w:space="0" w:color="auto"/>
              <w:left w:val="single" w:sz="6" w:space="0" w:color="auto"/>
              <w:bottom w:val="single" w:sz="6" w:space="0" w:color="auto"/>
              <w:right w:val="single" w:sz="6" w:space="0" w:color="auto"/>
            </w:tcBorders>
            <w:vAlign w:val="center"/>
          </w:tcPr>
          <w:p w14:paraId="64FAF8F7" w14:textId="360FEED9" w:rsidR="004D09B6" w:rsidRPr="00274B25" w:rsidRDefault="004D09B6" w:rsidP="00BF2AE3">
            <w:pPr>
              <w:widowControl w:val="0"/>
              <w:suppressAutoHyphens w:val="0"/>
              <w:spacing w:after="0"/>
              <w:rPr>
                <w:rFonts w:cs="Tahoma"/>
                <w:color w:val="000000" w:themeColor="text1"/>
                <w:szCs w:val="22"/>
                <w:lang w:val="el-GR" w:eastAsia="en-US"/>
              </w:rPr>
            </w:pPr>
            <w:r w:rsidRPr="00274B25">
              <w:rPr>
                <w:rFonts w:cs="Tahoma"/>
                <w:color w:val="000000" w:themeColor="text1"/>
                <w:szCs w:val="22"/>
                <w:lang w:val="el-GR" w:eastAsia="en-US"/>
              </w:rPr>
              <w:t xml:space="preserve">Απαιτείται σύνολο </w:t>
            </w:r>
            <w:r w:rsidR="00291154" w:rsidRPr="00274B25">
              <w:rPr>
                <w:rFonts w:cs="Tahoma"/>
                <w:color w:val="000000" w:themeColor="text1"/>
                <w:szCs w:val="22"/>
                <w:lang w:val="el-GR" w:eastAsia="en-US"/>
              </w:rPr>
              <w:t>συρράπτων</w:t>
            </w:r>
          </w:p>
        </w:tc>
        <w:tc>
          <w:tcPr>
            <w:tcW w:w="714" w:type="pct"/>
            <w:tcBorders>
              <w:top w:val="single" w:sz="6" w:space="0" w:color="auto"/>
              <w:left w:val="single" w:sz="6" w:space="0" w:color="auto"/>
              <w:bottom w:val="single" w:sz="6" w:space="0" w:color="auto"/>
              <w:right w:val="single" w:sz="6" w:space="0" w:color="auto"/>
            </w:tcBorders>
            <w:vAlign w:val="center"/>
          </w:tcPr>
          <w:p w14:paraId="0B2E0502" w14:textId="77777777" w:rsidR="004D09B6" w:rsidRPr="00274B25" w:rsidRDefault="004D09B6" w:rsidP="00BF2AE3">
            <w:pPr>
              <w:spacing w:after="0"/>
              <w:jc w:val="center"/>
              <w:rPr>
                <w:rFonts w:cs="Tahoma"/>
                <w:szCs w:val="22"/>
              </w:rPr>
            </w:pPr>
            <w:r w:rsidRPr="00274B25">
              <w:rPr>
                <w:rFonts w:cs="Tahoma"/>
                <w:szCs w:val="22"/>
                <w:lang w:val="el-GR"/>
              </w:rPr>
              <w:t>≥196.520</w:t>
            </w:r>
          </w:p>
        </w:tc>
        <w:tc>
          <w:tcPr>
            <w:tcW w:w="746" w:type="pct"/>
            <w:tcBorders>
              <w:top w:val="single" w:sz="6" w:space="0" w:color="auto"/>
              <w:left w:val="single" w:sz="6" w:space="0" w:color="auto"/>
              <w:bottom w:val="single" w:sz="6" w:space="0" w:color="auto"/>
              <w:right w:val="single" w:sz="6" w:space="0" w:color="auto"/>
            </w:tcBorders>
            <w:vAlign w:val="center"/>
          </w:tcPr>
          <w:p w14:paraId="7F82D911" w14:textId="77777777" w:rsidR="004D09B6" w:rsidRPr="00274B25" w:rsidRDefault="004D09B6" w:rsidP="00BF2AE3">
            <w:pPr>
              <w:spacing w:after="0"/>
              <w:rPr>
                <w:rFonts w:cs="Tahoma"/>
                <w:b/>
                <w:szCs w:val="22"/>
              </w:rPr>
            </w:pPr>
          </w:p>
        </w:tc>
        <w:tc>
          <w:tcPr>
            <w:tcW w:w="869" w:type="pct"/>
            <w:tcBorders>
              <w:top w:val="single" w:sz="6" w:space="0" w:color="auto"/>
              <w:left w:val="single" w:sz="6" w:space="0" w:color="auto"/>
              <w:bottom w:val="single" w:sz="6" w:space="0" w:color="auto"/>
              <w:right w:val="single" w:sz="6" w:space="0" w:color="auto"/>
            </w:tcBorders>
            <w:vAlign w:val="center"/>
          </w:tcPr>
          <w:p w14:paraId="59CE5BFB" w14:textId="77777777" w:rsidR="004D09B6" w:rsidRPr="00274B25" w:rsidRDefault="004D09B6" w:rsidP="00BF2AE3">
            <w:pPr>
              <w:spacing w:after="0"/>
              <w:rPr>
                <w:rFonts w:cs="Tahoma"/>
                <w:b/>
                <w:szCs w:val="22"/>
              </w:rPr>
            </w:pPr>
          </w:p>
        </w:tc>
      </w:tr>
      <w:tr w:rsidR="004D09B6" w:rsidRPr="00274B25" w14:paraId="0017370F" w14:textId="77777777" w:rsidTr="00320BCD">
        <w:trPr>
          <w:cantSplit/>
        </w:trPr>
        <w:tc>
          <w:tcPr>
            <w:tcW w:w="575"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F57B6C7" w14:textId="77777777" w:rsidR="004D09B6" w:rsidRPr="00274B25" w:rsidRDefault="004D09B6" w:rsidP="00BF2AE3">
            <w:pPr>
              <w:tabs>
                <w:tab w:val="left" w:pos="0"/>
              </w:tabs>
              <w:snapToGrid w:val="0"/>
              <w:spacing w:before="120"/>
              <w:ind w:left="764"/>
              <w:rPr>
                <w:rFonts w:cs="Tahoma"/>
                <w:bCs/>
                <w:szCs w:val="22"/>
                <w:lang w:val="el-GR" w:eastAsia="el-GR"/>
              </w:rPr>
            </w:pPr>
          </w:p>
        </w:tc>
        <w:tc>
          <w:tcPr>
            <w:tcW w:w="209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30BC5CA" w14:textId="77777777" w:rsidR="004D09B6" w:rsidRPr="00274B25" w:rsidRDefault="004D09B6" w:rsidP="00BF2AE3">
            <w:pPr>
              <w:widowControl w:val="0"/>
              <w:suppressAutoHyphens w:val="0"/>
              <w:spacing w:after="0"/>
              <w:rPr>
                <w:rFonts w:cs="Tahoma"/>
                <w:color w:val="000000" w:themeColor="text1"/>
                <w:szCs w:val="22"/>
                <w:lang w:val="el-GR" w:eastAsia="en-US"/>
              </w:rPr>
            </w:pPr>
            <w:r w:rsidRPr="00274B25">
              <w:rPr>
                <w:rFonts w:cs="Tahoma"/>
                <w:b/>
                <w:szCs w:val="22"/>
              </w:rPr>
              <w:t>Χαρακτηριστικά Σάρωσης</w:t>
            </w:r>
          </w:p>
        </w:tc>
        <w:tc>
          <w:tcPr>
            <w:tcW w:w="714"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5AF9387" w14:textId="77777777" w:rsidR="004D09B6" w:rsidRPr="00274B25" w:rsidRDefault="004D09B6" w:rsidP="00BF2AE3">
            <w:pPr>
              <w:spacing w:after="0"/>
              <w:jc w:val="center"/>
              <w:rPr>
                <w:rFonts w:cs="Tahoma"/>
                <w:szCs w:val="22"/>
                <w:lang w:val="el-GR"/>
              </w:rPr>
            </w:pPr>
          </w:p>
        </w:tc>
        <w:tc>
          <w:tcPr>
            <w:tcW w:w="7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BBB5DEA" w14:textId="77777777" w:rsidR="004D09B6" w:rsidRPr="00274B25" w:rsidRDefault="004D09B6" w:rsidP="00BF2AE3">
            <w:pPr>
              <w:spacing w:after="0"/>
              <w:rPr>
                <w:rFonts w:cs="Tahoma"/>
                <w:b/>
                <w:szCs w:val="22"/>
              </w:rPr>
            </w:pPr>
          </w:p>
        </w:tc>
        <w:tc>
          <w:tcPr>
            <w:tcW w:w="86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0E9281" w14:textId="77777777" w:rsidR="004D09B6" w:rsidRPr="00274B25" w:rsidRDefault="004D09B6" w:rsidP="00BF2AE3">
            <w:pPr>
              <w:spacing w:after="0"/>
              <w:rPr>
                <w:rFonts w:cs="Tahoma"/>
                <w:b/>
                <w:szCs w:val="22"/>
              </w:rPr>
            </w:pPr>
          </w:p>
        </w:tc>
      </w:tr>
      <w:tr w:rsidR="004D09B6" w:rsidRPr="00274B25" w14:paraId="3B67CCE8" w14:textId="77777777" w:rsidTr="00320BCD">
        <w:trPr>
          <w:cantSplit/>
        </w:trPr>
        <w:tc>
          <w:tcPr>
            <w:tcW w:w="575" w:type="pct"/>
            <w:tcBorders>
              <w:top w:val="single" w:sz="6" w:space="0" w:color="auto"/>
              <w:left w:val="single" w:sz="6" w:space="0" w:color="auto"/>
              <w:bottom w:val="single" w:sz="6" w:space="0" w:color="auto"/>
              <w:right w:val="single" w:sz="6" w:space="0" w:color="auto"/>
            </w:tcBorders>
            <w:vAlign w:val="center"/>
          </w:tcPr>
          <w:p w14:paraId="15A7E5E9" w14:textId="77777777" w:rsidR="004D09B6" w:rsidRPr="00274B25" w:rsidRDefault="004D09B6" w:rsidP="00BF2AE3">
            <w:pPr>
              <w:numPr>
                <w:ilvl w:val="0"/>
                <w:numId w:val="122"/>
              </w:numPr>
              <w:tabs>
                <w:tab w:val="left" w:pos="0"/>
              </w:tabs>
              <w:snapToGrid w:val="0"/>
              <w:spacing w:before="120"/>
              <w:jc w:val="center"/>
              <w:rPr>
                <w:rFonts w:cs="Tahoma"/>
                <w:bCs/>
                <w:szCs w:val="22"/>
                <w:lang w:val="el-GR" w:eastAsia="el-GR"/>
              </w:rPr>
            </w:pPr>
          </w:p>
        </w:tc>
        <w:tc>
          <w:tcPr>
            <w:tcW w:w="2096" w:type="pct"/>
            <w:tcBorders>
              <w:top w:val="single" w:sz="6" w:space="0" w:color="auto"/>
              <w:left w:val="single" w:sz="6" w:space="0" w:color="auto"/>
              <w:bottom w:val="single" w:sz="6" w:space="0" w:color="auto"/>
              <w:right w:val="single" w:sz="6" w:space="0" w:color="auto"/>
            </w:tcBorders>
          </w:tcPr>
          <w:p w14:paraId="652BDC9B" w14:textId="77777777" w:rsidR="004D09B6" w:rsidRPr="00274B25" w:rsidRDefault="004D09B6" w:rsidP="00BF2AE3">
            <w:pPr>
              <w:widowControl w:val="0"/>
              <w:suppressAutoHyphens w:val="0"/>
              <w:spacing w:after="0"/>
              <w:rPr>
                <w:rFonts w:cs="Tahoma"/>
                <w:color w:val="000000" w:themeColor="text1"/>
                <w:szCs w:val="22"/>
                <w:lang w:val="el-GR" w:eastAsia="en-US"/>
              </w:rPr>
            </w:pPr>
            <w:r w:rsidRPr="00274B25">
              <w:rPr>
                <w:rFonts w:cs="Tahoma"/>
                <w:szCs w:val="22"/>
                <w:lang w:val="el-GR"/>
              </w:rPr>
              <w:t>Όψη: διπλής ή μονής όψεως (κατά περίπτωση)</w:t>
            </w:r>
          </w:p>
        </w:tc>
        <w:tc>
          <w:tcPr>
            <w:tcW w:w="714" w:type="pct"/>
            <w:tcBorders>
              <w:top w:val="single" w:sz="6" w:space="0" w:color="auto"/>
              <w:left w:val="single" w:sz="6" w:space="0" w:color="auto"/>
              <w:bottom w:val="single" w:sz="6" w:space="0" w:color="auto"/>
              <w:right w:val="single" w:sz="6" w:space="0" w:color="auto"/>
            </w:tcBorders>
          </w:tcPr>
          <w:p w14:paraId="5EBB204F" w14:textId="77777777" w:rsidR="004D09B6" w:rsidRPr="00274B25" w:rsidRDefault="004D09B6" w:rsidP="00BF2AE3">
            <w:pPr>
              <w:spacing w:after="0"/>
              <w:jc w:val="center"/>
              <w:rPr>
                <w:rFonts w:cs="Tahoma"/>
                <w:szCs w:val="22"/>
                <w:lang w:val="el-GR"/>
              </w:rPr>
            </w:pPr>
            <w:r w:rsidRPr="00274B25">
              <w:rPr>
                <w:rFonts w:cs="Tahoma"/>
                <w:b/>
                <w:color w:val="000000"/>
                <w:szCs w:val="22"/>
              </w:rPr>
              <w:t>ΝΑΙ</w:t>
            </w:r>
          </w:p>
        </w:tc>
        <w:tc>
          <w:tcPr>
            <w:tcW w:w="746" w:type="pct"/>
            <w:tcBorders>
              <w:top w:val="single" w:sz="6" w:space="0" w:color="auto"/>
              <w:left w:val="single" w:sz="6" w:space="0" w:color="auto"/>
              <w:bottom w:val="single" w:sz="6" w:space="0" w:color="auto"/>
              <w:right w:val="single" w:sz="6" w:space="0" w:color="auto"/>
            </w:tcBorders>
            <w:vAlign w:val="bottom"/>
          </w:tcPr>
          <w:p w14:paraId="4BD363F2" w14:textId="77777777" w:rsidR="004D09B6" w:rsidRPr="00274B25" w:rsidRDefault="004D09B6" w:rsidP="00BF2AE3">
            <w:pPr>
              <w:spacing w:after="0"/>
              <w:rPr>
                <w:rFonts w:cs="Tahoma"/>
                <w:b/>
                <w:szCs w:val="22"/>
              </w:rPr>
            </w:pPr>
          </w:p>
        </w:tc>
        <w:tc>
          <w:tcPr>
            <w:tcW w:w="869" w:type="pct"/>
            <w:tcBorders>
              <w:top w:val="single" w:sz="6" w:space="0" w:color="auto"/>
              <w:left w:val="single" w:sz="6" w:space="0" w:color="auto"/>
              <w:bottom w:val="single" w:sz="6" w:space="0" w:color="auto"/>
              <w:right w:val="single" w:sz="6" w:space="0" w:color="auto"/>
            </w:tcBorders>
            <w:vAlign w:val="bottom"/>
          </w:tcPr>
          <w:p w14:paraId="07AE0E50" w14:textId="77777777" w:rsidR="004D09B6" w:rsidRPr="00274B25" w:rsidRDefault="004D09B6" w:rsidP="00BF2AE3">
            <w:pPr>
              <w:spacing w:after="0"/>
              <w:rPr>
                <w:rFonts w:cs="Tahoma"/>
                <w:b/>
                <w:szCs w:val="22"/>
              </w:rPr>
            </w:pPr>
          </w:p>
        </w:tc>
      </w:tr>
      <w:tr w:rsidR="004D09B6" w:rsidRPr="00274B25" w14:paraId="45DB58DA" w14:textId="77777777" w:rsidTr="00320BCD">
        <w:trPr>
          <w:cantSplit/>
        </w:trPr>
        <w:tc>
          <w:tcPr>
            <w:tcW w:w="575" w:type="pct"/>
            <w:tcBorders>
              <w:top w:val="single" w:sz="6" w:space="0" w:color="auto"/>
              <w:left w:val="single" w:sz="6" w:space="0" w:color="auto"/>
              <w:bottom w:val="single" w:sz="6" w:space="0" w:color="auto"/>
              <w:right w:val="single" w:sz="6" w:space="0" w:color="auto"/>
            </w:tcBorders>
            <w:vAlign w:val="center"/>
          </w:tcPr>
          <w:p w14:paraId="182CC2D1" w14:textId="77777777" w:rsidR="004D09B6" w:rsidRPr="00274B25" w:rsidRDefault="004D09B6" w:rsidP="00BF2AE3">
            <w:pPr>
              <w:numPr>
                <w:ilvl w:val="0"/>
                <w:numId w:val="122"/>
              </w:numPr>
              <w:tabs>
                <w:tab w:val="left" w:pos="0"/>
              </w:tabs>
              <w:snapToGrid w:val="0"/>
              <w:spacing w:before="120"/>
              <w:jc w:val="center"/>
              <w:rPr>
                <w:rFonts w:cs="Tahoma"/>
                <w:bCs/>
                <w:szCs w:val="22"/>
                <w:lang w:val="el-GR" w:eastAsia="el-GR"/>
              </w:rPr>
            </w:pPr>
          </w:p>
        </w:tc>
        <w:tc>
          <w:tcPr>
            <w:tcW w:w="2096" w:type="pct"/>
            <w:tcBorders>
              <w:top w:val="single" w:sz="6" w:space="0" w:color="auto"/>
              <w:left w:val="single" w:sz="6" w:space="0" w:color="auto"/>
              <w:bottom w:val="single" w:sz="6" w:space="0" w:color="auto"/>
              <w:right w:val="single" w:sz="6" w:space="0" w:color="auto"/>
            </w:tcBorders>
          </w:tcPr>
          <w:p w14:paraId="083A79EF" w14:textId="4DDDF66C" w:rsidR="004D09B6" w:rsidRPr="00274B25" w:rsidRDefault="00291154" w:rsidP="00BF2AE3">
            <w:pPr>
              <w:widowControl w:val="0"/>
              <w:suppressAutoHyphens w:val="0"/>
              <w:spacing w:after="0"/>
              <w:rPr>
                <w:rFonts w:cs="Tahoma"/>
                <w:color w:val="000000" w:themeColor="text1"/>
                <w:szCs w:val="22"/>
                <w:lang w:val="el-GR" w:eastAsia="en-US"/>
              </w:rPr>
            </w:pPr>
            <w:r w:rsidRPr="00274B25">
              <w:rPr>
                <w:rFonts w:cs="Tahoma"/>
                <w:szCs w:val="22"/>
                <w:lang w:val="el-GR"/>
              </w:rPr>
              <w:t>Ανάλυση</w:t>
            </w:r>
            <w:r w:rsidR="004D09B6" w:rsidRPr="00274B25">
              <w:rPr>
                <w:rFonts w:cs="Tahoma"/>
                <w:szCs w:val="22"/>
              </w:rPr>
              <w:t xml:space="preserve"> </w:t>
            </w:r>
            <w:r w:rsidR="004D09B6" w:rsidRPr="00274B25">
              <w:rPr>
                <w:rFonts w:cs="Tahoma"/>
                <w:szCs w:val="22"/>
                <w:lang w:val="en-US"/>
              </w:rPr>
              <w:t>dpi</w:t>
            </w:r>
            <w:r w:rsidR="004D09B6" w:rsidRPr="00274B25">
              <w:rPr>
                <w:rFonts w:cs="Tahoma"/>
                <w:szCs w:val="22"/>
              </w:rPr>
              <w:t>.</w:t>
            </w:r>
          </w:p>
        </w:tc>
        <w:tc>
          <w:tcPr>
            <w:tcW w:w="714" w:type="pct"/>
            <w:tcBorders>
              <w:top w:val="single" w:sz="6" w:space="0" w:color="auto"/>
              <w:left w:val="single" w:sz="6" w:space="0" w:color="auto"/>
              <w:bottom w:val="single" w:sz="6" w:space="0" w:color="auto"/>
              <w:right w:val="single" w:sz="6" w:space="0" w:color="auto"/>
            </w:tcBorders>
          </w:tcPr>
          <w:p w14:paraId="46648D88" w14:textId="77777777" w:rsidR="004D09B6" w:rsidRPr="00274B25" w:rsidRDefault="004D09B6" w:rsidP="00BF2AE3">
            <w:pPr>
              <w:spacing w:after="0"/>
              <w:jc w:val="center"/>
              <w:rPr>
                <w:rFonts w:cs="Tahoma"/>
                <w:szCs w:val="22"/>
                <w:lang w:val="el-GR"/>
              </w:rPr>
            </w:pPr>
            <w:r w:rsidRPr="00274B25">
              <w:rPr>
                <w:rFonts w:cs="Tahoma"/>
                <w:b/>
                <w:color w:val="000000"/>
                <w:szCs w:val="22"/>
                <w:lang w:val="en-US"/>
              </w:rPr>
              <w:t>≥300</w:t>
            </w:r>
          </w:p>
        </w:tc>
        <w:tc>
          <w:tcPr>
            <w:tcW w:w="746" w:type="pct"/>
            <w:tcBorders>
              <w:top w:val="single" w:sz="6" w:space="0" w:color="auto"/>
              <w:left w:val="single" w:sz="6" w:space="0" w:color="auto"/>
              <w:bottom w:val="single" w:sz="6" w:space="0" w:color="auto"/>
              <w:right w:val="single" w:sz="6" w:space="0" w:color="auto"/>
            </w:tcBorders>
            <w:vAlign w:val="bottom"/>
          </w:tcPr>
          <w:p w14:paraId="1A966DBB" w14:textId="77777777" w:rsidR="004D09B6" w:rsidRPr="00274B25" w:rsidRDefault="004D09B6" w:rsidP="00BF2AE3">
            <w:pPr>
              <w:spacing w:after="0"/>
              <w:rPr>
                <w:rFonts w:cs="Tahoma"/>
                <w:b/>
                <w:szCs w:val="22"/>
              </w:rPr>
            </w:pPr>
          </w:p>
        </w:tc>
        <w:tc>
          <w:tcPr>
            <w:tcW w:w="869" w:type="pct"/>
            <w:tcBorders>
              <w:top w:val="single" w:sz="6" w:space="0" w:color="auto"/>
              <w:left w:val="single" w:sz="6" w:space="0" w:color="auto"/>
              <w:bottom w:val="single" w:sz="6" w:space="0" w:color="auto"/>
              <w:right w:val="single" w:sz="6" w:space="0" w:color="auto"/>
            </w:tcBorders>
            <w:vAlign w:val="bottom"/>
          </w:tcPr>
          <w:p w14:paraId="17FC51D0" w14:textId="77777777" w:rsidR="004D09B6" w:rsidRPr="00274B25" w:rsidRDefault="004D09B6" w:rsidP="00BF2AE3">
            <w:pPr>
              <w:spacing w:after="0"/>
              <w:rPr>
                <w:rFonts w:cs="Tahoma"/>
                <w:b/>
                <w:szCs w:val="22"/>
              </w:rPr>
            </w:pPr>
          </w:p>
        </w:tc>
      </w:tr>
      <w:tr w:rsidR="004D09B6" w:rsidRPr="00274B25" w14:paraId="5C13EFA2" w14:textId="77777777" w:rsidTr="00320BCD">
        <w:trPr>
          <w:cantSplit/>
        </w:trPr>
        <w:tc>
          <w:tcPr>
            <w:tcW w:w="575" w:type="pct"/>
            <w:tcBorders>
              <w:top w:val="single" w:sz="6" w:space="0" w:color="auto"/>
              <w:left w:val="single" w:sz="6" w:space="0" w:color="auto"/>
              <w:bottom w:val="single" w:sz="6" w:space="0" w:color="auto"/>
              <w:right w:val="single" w:sz="6" w:space="0" w:color="auto"/>
            </w:tcBorders>
            <w:vAlign w:val="center"/>
          </w:tcPr>
          <w:p w14:paraId="0AEC7732" w14:textId="77777777" w:rsidR="004D09B6" w:rsidRPr="00274B25" w:rsidRDefault="004D09B6" w:rsidP="00BF2AE3">
            <w:pPr>
              <w:numPr>
                <w:ilvl w:val="0"/>
                <w:numId w:val="122"/>
              </w:numPr>
              <w:tabs>
                <w:tab w:val="left" w:pos="0"/>
              </w:tabs>
              <w:snapToGrid w:val="0"/>
              <w:spacing w:before="120"/>
              <w:jc w:val="center"/>
              <w:rPr>
                <w:rFonts w:cs="Tahoma"/>
                <w:bCs/>
                <w:szCs w:val="22"/>
                <w:lang w:val="el-GR" w:eastAsia="el-GR"/>
              </w:rPr>
            </w:pPr>
          </w:p>
        </w:tc>
        <w:tc>
          <w:tcPr>
            <w:tcW w:w="2096" w:type="pct"/>
            <w:tcBorders>
              <w:top w:val="single" w:sz="6" w:space="0" w:color="auto"/>
              <w:left w:val="single" w:sz="6" w:space="0" w:color="auto"/>
              <w:bottom w:val="single" w:sz="6" w:space="0" w:color="auto"/>
              <w:right w:val="single" w:sz="6" w:space="0" w:color="auto"/>
            </w:tcBorders>
          </w:tcPr>
          <w:p w14:paraId="2CA55E08" w14:textId="1B2A1B24" w:rsidR="004D09B6" w:rsidRPr="00274B25" w:rsidRDefault="00291154" w:rsidP="00BF2AE3">
            <w:pPr>
              <w:widowControl w:val="0"/>
              <w:suppressAutoHyphens w:val="0"/>
              <w:spacing w:after="0"/>
              <w:rPr>
                <w:rFonts w:cs="Tahoma"/>
                <w:color w:val="000000" w:themeColor="text1"/>
                <w:szCs w:val="22"/>
                <w:lang w:val="el-GR" w:eastAsia="en-US"/>
              </w:rPr>
            </w:pPr>
            <w:r w:rsidRPr="00274B25">
              <w:rPr>
                <w:rFonts w:cs="Tahoma"/>
                <w:szCs w:val="22"/>
                <w:lang w:val="el-GR"/>
              </w:rPr>
              <w:t xml:space="preserve">Ποιότητα χρωμάτων </w:t>
            </w:r>
            <w:r w:rsidR="004D09B6" w:rsidRPr="00274B25">
              <w:rPr>
                <w:rFonts w:cs="Tahoma"/>
                <w:szCs w:val="22"/>
              </w:rPr>
              <w:t xml:space="preserve">: </w:t>
            </w:r>
            <w:r w:rsidR="004D09B6" w:rsidRPr="00274B25">
              <w:rPr>
                <w:rFonts w:cs="Tahoma"/>
                <w:szCs w:val="22"/>
                <w:lang w:val="en-US"/>
              </w:rPr>
              <w:t>Grayscale</w:t>
            </w:r>
            <w:r w:rsidR="004D09B6" w:rsidRPr="00274B25">
              <w:rPr>
                <w:rFonts w:cs="Tahoma"/>
                <w:szCs w:val="22"/>
              </w:rPr>
              <w:t>.</w:t>
            </w:r>
          </w:p>
        </w:tc>
        <w:tc>
          <w:tcPr>
            <w:tcW w:w="714" w:type="pct"/>
            <w:tcBorders>
              <w:top w:val="single" w:sz="6" w:space="0" w:color="auto"/>
              <w:left w:val="single" w:sz="6" w:space="0" w:color="auto"/>
              <w:bottom w:val="single" w:sz="6" w:space="0" w:color="auto"/>
              <w:right w:val="single" w:sz="6" w:space="0" w:color="auto"/>
            </w:tcBorders>
            <w:vAlign w:val="center"/>
          </w:tcPr>
          <w:p w14:paraId="5F151A78" w14:textId="77777777" w:rsidR="004D09B6" w:rsidRPr="00274B25" w:rsidRDefault="004D09B6" w:rsidP="00BF2AE3">
            <w:pPr>
              <w:spacing w:after="0"/>
              <w:jc w:val="center"/>
              <w:rPr>
                <w:rFonts w:cs="Tahoma"/>
                <w:szCs w:val="22"/>
                <w:lang w:val="el-GR"/>
              </w:rPr>
            </w:pPr>
            <w:r w:rsidRPr="00274B25">
              <w:rPr>
                <w:rFonts w:cs="Tahoma"/>
                <w:b/>
                <w:color w:val="000000"/>
                <w:szCs w:val="22"/>
              </w:rPr>
              <w:t>ΝΑΙ</w:t>
            </w:r>
          </w:p>
        </w:tc>
        <w:tc>
          <w:tcPr>
            <w:tcW w:w="746" w:type="pct"/>
            <w:tcBorders>
              <w:top w:val="single" w:sz="6" w:space="0" w:color="auto"/>
              <w:left w:val="single" w:sz="6" w:space="0" w:color="auto"/>
              <w:bottom w:val="single" w:sz="6" w:space="0" w:color="auto"/>
              <w:right w:val="single" w:sz="6" w:space="0" w:color="auto"/>
            </w:tcBorders>
            <w:vAlign w:val="bottom"/>
          </w:tcPr>
          <w:p w14:paraId="47A544F6" w14:textId="77777777" w:rsidR="004D09B6" w:rsidRPr="00274B25" w:rsidRDefault="004D09B6" w:rsidP="00BF2AE3">
            <w:pPr>
              <w:spacing w:after="0"/>
              <w:rPr>
                <w:rFonts w:cs="Tahoma"/>
                <w:b/>
                <w:szCs w:val="22"/>
              </w:rPr>
            </w:pPr>
          </w:p>
        </w:tc>
        <w:tc>
          <w:tcPr>
            <w:tcW w:w="869" w:type="pct"/>
            <w:tcBorders>
              <w:top w:val="single" w:sz="6" w:space="0" w:color="auto"/>
              <w:left w:val="single" w:sz="6" w:space="0" w:color="auto"/>
              <w:bottom w:val="single" w:sz="6" w:space="0" w:color="auto"/>
              <w:right w:val="single" w:sz="6" w:space="0" w:color="auto"/>
            </w:tcBorders>
            <w:vAlign w:val="bottom"/>
          </w:tcPr>
          <w:p w14:paraId="2A536344" w14:textId="77777777" w:rsidR="004D09B6" w:rsidRPr="00274B25" w:rsidRDefault="004D09B6" w:rsidP="00BF2AE3">
            <w:pPr>
              <w:spacing w:after="0"/>
              <w:rPr>
                <w:rFonts w:cs="Tahoma"/>
                <w:b/>
                <w:szCs w:val="22"/>
              </w:rPr>
            </w:pPr>
          </w:p>
        </w:tc>
      </w:tr>
      <w:tr w:rsidR="004D09B6" w:rsidRPr="00274B25" w14:paraId="08EBC231" w14:textId="77777777" w:rsidTr="00320BCD">
        <w:trPr>
          <w:cantSplit/>
        </w:trPr>
        <w:tc>
          <w:tcPr>
            <w:tcW w:w="575" w:type="pct"/>
            <w:tcBorders>
              <w:top w:val="single" w:sz="6" w:space="0" w:color="auto"/>
              <w:left w:val="single" w:sz="6" w:space="0" w:color="auto"/>
              <w:bottom w:val="single" w:sz="6" w:space="0" w:color="auto"/>
              <w:right w:val="single" w:sz="6" w:space="0" w:color="auto"/>
            </w:tcBorders>
            <w:vAlign w:val="center"/>
          </w:tcPr>
          <w:p w14:paraId="03DD0215" w14:textId="77777777" w:rsidR="004D09B6" w:rsidRPr="00274B25" w:rsidRDefault="004D09B6" w:rsidP="00BF2AE3">
            <w:pPr>
              <w:numPr>
                <w:ilvl w:val="0"/>
                <w:numId w:val="122"/>
              </w:numPr>
              <w:tabs>
                <w:tab w:val="left" w:pos="0"/>
              </w:tabs>
              <w:snapToGrid w:val="0"/>
              <w:spacing w:before="120"/>
              <w:jc w:val="center"/>
              <w:rPr>
                <w:rFonts w:cs="Tahoma"/>
                <w:bCs/>
                <w:szCs w:val="22"/>
                <w:lang w:eastAsia="el-GR"/>
              </w:rPr>
            </w:pPr>
          </w:p>
        </w:tc>
        <w:tc>
          <w:tcPr>
            <w:tcW w:w="2096" w:type="pct"/>
            <w:tcBorders>
              <w:top w:val="single" w:sz="6" w:space="0" w:color="auto"/>
              <w:left w:val="single" w:sz="6" w:space="0" w:color="auto"/>
              <w:bottom w:val="single" w:sz="6" w:space="0" w:color="auto"/>
              <w:right w:val="single" w:sz="6" w:space="0" w:color="auto"/>
            </w:tcBorders>
            <w:vAlign w:val="center"/>
          </w:tcPr>
          <w:p w14:paraId="7917FADA" w14:textId="7B63B89D" w:rsidR="004D09B6" w:rsidRPr="00274B25" w:rsidRDefault="004D09B6" w:rsidP="00384B6B">
            <w:pPr>
              <w:rPr>
                <w:rFonts w:cs="Tahoma"/>
                <w:color w:val="000000" w:themeColor="text1"/>
                <w:szCs w:val="22"/>
                <w:lang w:val="el-GR" w:eastAsia="en-US"/>
              </w:rPr>
            </w:pPr>
            <w:r w:rsidRPr="00274B25">
              <w:rPr>
                <w:rFonts w:cs="Tahoma"/>
                <w:szCs w:val="22"/>
                <w:lang w:val="el-GR"/>
              </w:rPr>
              <w:t>Το σαρωμένο έγγραφο θα αποθηκευτεί σε compressed format με μέση συμπίεση</w:t>
            </w:r>
          </w:p>
        </w:tc>
        <w:tc>
          <w:tcPr>
            <w:tcW w:w="714" w:type="pct"/>
            <w:tcBorders>
              <w:top w:val="single" w:sz="6" w:space="0" w:color="auto"/>
              <w:left w:val="single" w:sz="6" w:space="0" w:color="auto"/>
              <w:bottom w:val="single" w:sz="6" w:space="0" w:color="auto"/>
              <w:right w:val="single" w:sz="6" w:space="0" w:color="auto"/>
            </w:tcBorders>
          </w:tcPr>
          <w:p w14:paraId="27FF6CFD" w14:textId="77777777" w:rsidR="004D09B6" w:rsidRPr="00274B25" w:rsidRDefault="004D09B6" w:rsidP="00BF2AE3">
            <w:pPr>
              <w:spacing w:after="0"/>
              <w:jc w:val="center"/>
              <w:rPr>
                <w:rFonts w:cs="Tahoma"/>
                <w:szCs w:val="22"/>
              </w:rPr>
            </w:pPr>
            <w:r w:rsidRPr="00274B25">
              <w:rPr>
                <w:rFonts w:cs="Tahoma"/>
                <w:szCs w:val="22"/>
              </w:rPr>
              <w:t>ΝΑΙ</w:t>
            </w:r>
          </w:p>
        </w:tc>
        <w:tc>
          <w:tcPr>
            <w:tcW w:w="746" w:type="pct"/>
            <w:tcBorders>
              <w:top w:val="single" w:sz="6" w:space="0" w:color="auto"/>
              <w:left w:val="single" w:sz="6" w:space="0" w:color="auto"/>
              <w:bottom w:val="single" w:sz="6" w:space="0" w:color="auto"/>
              <w:right w:val="single" w:sz="6" w:space="0" w:color="auto"/>
            </w:tcBorders>
            <w:vAlign w:val="center"/>
          </w:tcPr>
          <w:p w14:paraId="0D05000D" w14:textId="77777777" w:rsidR="004D09B6" w:rsidRPr="00274B25" w:rsidRDefault="004D09B6" w:rsidP="00BF2AE3">
            <w:pPr>
              <w:spacing w:after="0"/>
              <w:rPr>
                <w:rFonts w:cs="Tahoma"/>
                <w:b/>
                <w:szCs w:val="22"/>
              </w:rPr>
            </w:pPr>
          </w:p>
        </w:tc>
        <w:tc>
          <w:tcPr>
            <w:tcW w:w="869" w:type="pct"/>
            <w:tcBorders>
              <w:top w:val="single" w:sz="6" w:space="0" w:color="auto"/>
              <w:left w:val="single" w:sz="6" w:space="0" w:color="auto"/>
              <w:bottom w:val="single" w:sz="6" w:space="0" w:color="auto"/>
              <w:right w:val="single" w:sz="6" w:space="0" w:color="auto"/>
            </w:tcBorders>
            <w:vAlign w:val="center"/>
          </w:tcPr>
          <w:p w14:paraId="13DFB9E8" w14:textId="77777777" w:rsidR="004D09B6" w:rsidRPr="00274B25" w:rsidRDefault="004D09B6" w:rsidP="00BF2AE3">
            <w:pPr>
              <w:spacing w:after="0"/>
              <w:rPr>
                <w:rFonts w:cs="Tahoma"/>
                <w:b/>
                <w:szCs w:val="22"/>
              </w:rPr>
            </w:pPr>
          </w:p>
        </w:tc>
      </w:tr>
      <w:tr w:rsidR="004D09B6" w:rsidRPr="00274B25" w14:paraId="1E186754" w14:textId="77777777" w:rsidTr="00320BCD">
        <w:trPr>
          <w:cantSplit/>
        </w:trPr>
        <w:tc>
          <w:tcPr>
            <w:tcW w:w="575" w:type="pct"/>
            <w:tcBorders>
              <w:top w:val="single" w:sz="6" w:space="0" w:color="auto"/>
              <w:left w:val="single" w:sz="6" w:space="0" w:color="auto"/>
              <w:bottom w:val="single" w:sz="6" w:space="0" w:color="auto"/>
              <w:right w:val="single" w:sz="6" w:space="0" w:color="auto"/>
            </w:tcBorders>
            <w:vAlign w:val="center"/>
          </w:tcPr>
          <w:p w14:paraId="57857B29" w14:textId="77777777" w:rsidR="004D09B6" w:rsidRPr="00274B25" w:rsidRDefault="004D09B6" w:rsidP="00BF2AE3">
            <w:pPr>
              <w:numPr>
                <w:ilvl w:val="0"/>
                <w:numId w:val="122"/>
              </w:numPr>
              <w:tabs>
                <w:tab w:val="left" w:pos="0"/>
              </w:tabs>
              <w:snapToGrid w:val="0"/>
              <w:spacing w:before="120"/>
              <w:jc w:val="center"/>
              <w:rPr>
                <w:rFonts w:cs="Tahoma"/>
                <w:bCs/>
                <w:szCs w:val="22"/>
                <w:lang w:eastAsia="el-GR"/>
              </w:rPr>
            </w:pPr>
          </w:p>
        </w:tc>
        <w:tc>
          <w:tcPr>
            <w:tcW w:w="2096" w:type="pct"/>
            <w:tcBorders>
              <w:top w:val="single" w:sz="6" w:space="0" w:color="auto"/>
              <w:left w:val="single" w:sz="6" w:space="0" w:color="auto"/>
              <w:bottom w:val="single" w:sz="6" w:space="0" w:color="auto"/>
              <w:right w:val="single" w:sz="6" w:space="0" w:color="auto"/>
            </w:tcBorders>
            <w:vAlign w:val="center"/>
          </w:tcPr>
          <w:p w14:paraId="4CE6C561" w14:textId="3BAE5BA4" w:rsidR="004D09B6" w:rsidRPr="00274B25" w:rsidRDefault="004D09B6" w:rsidP="00384B6B">
            <w:pPr>
              <w:rPr>
                <w:rFonts w:cs="Tahoma"/>
                <w:color w:val="000000" w:themeColor="text1"/>
                <w:szCs w:val="22"/>
                <w:lang w:val="el-GR" w:eastAsia="en-US"/>
              </w:rPr>
            </w:pPr>
            <w:r w:rsidRPr="00274B25">
              <w:rPr>
                <w:rFonts w:cs="Tahoma"/>
                <w:szCs w:val="22"/>
                <w:lang w:val="el-GR"/>
              </w:rPr>
              <w:t xml:space="preserve">Σε όλα τα έγγραφα θα εφαρμοστεί </w:t>
            </w:r>
            <w:r w:rsidRPr="00274B25">
              <w:rPr>
                <w:rFonts w:cs="Tahoma"/>
                <w:szCs w:val="22"/>
                <w:lang w:val="en-US"/>
              </w:rPr>
              <w:t>OCR</w:t>
            </w:r>
            <w:r w:rsidRPr="00274B25">
              <w:rPr>
                <w:rFonts w:cs="Tahoma"/>
                <w:szCs w:val="22"/>
                <w:lang w:val="el-GR"/>
              </w:rPr>
              <w:t xml:space="preserve"> και το σαρωμένο έγγραφο θα ενσωματώνει αναζητήσιμο περιεχόμενο</w:t>
            </w:r>
          </w:p>
        </w:tc>
        <w:tc>
          <w:tcPr>
            <w:tcW w:w="714" w:type="pct"/>
            <w:tcBorders>
              <w:top w:val="single" w:sz="6" w:space="0" w:color="auto"/>
              <w:left w:val="single" w:sz="6" w:space="0" w:color="auto"/>
              <w:bottom w:val="single" w:sz="6" w:space="0" w:color="auto"/>
              <w:right w:val="single" w:sz="6" w:space="0" w:color="auto"/>
            </w:tcBorders>
          </w:tcPr>
          <w:p w14:paraId="4C2F029D" w14:textId="77777777" w:rsidR="004D09B6" w:rsidRPr="00274B25" w:rsidRDefault="004D09B6" w:rsidP="00BF2AE3">
            <w:pPr>
              <w:spacing w:after="0"/>
              <w:jc w:val="center"/>
              <w:rPr>
                <w:rFonts w:cs="Tahoma"/>
                <w:szCs w:val="22"/>
              </w:rPr>
            </w:pPr>
            <w:r w:rsidRPr="00274B25">
              <w:rPr>
                <w:rFonts w:cs="Tahoma"/>
                <w:szCs w:val="22"/>
              </w:rPr>
              <w:t>ΝΑΙ</w:t>
            </w:r>
          </w:p>
        </w:tc>
        <w:tc>
          <w:tcPr>
            <w:tcW w:w="746" w:type="pct"/>
            <w:tcBorders>
              <w:top w:val="single" w:sz="6" w:space="0" w:color="auto"/>
              <w:left w:val="single" w:sz="6" w:space="0" w:color="auto"/>
              <w:bottom w:val="single" w:sz="6" w:space="0" w:color="auto"/>
              <w:right w:val="single" w:sz="6" w:space="0" w:color="auto"/>
            </w:tcBorders>
            <w:vAlign w:val="center"/>
          </w:tcPr>
          <w:p w14:paraId="42841BD9" w14:textId="77777777" w:rsidR="004D09B6" w:rsidRPr="00274B25" w:rsidRDefault="004D09B6" w:rsidP="00BF2AE3">
            <w:pPr>
              <w:spacing w:after="0"/>
              <w:rPr>
                <w:rFonts w:cs="Tahoma"/>
                <w:b/>
                <w:szCs w:val="22"/>
              </w:rPr>
            </w:pPr>
          </w:p>
        </w:tc>
        <w:tc>
          <w:tcPr>
            <w:tcW w:w="869" w:type="pct"/>
            <w:tcBorders>
              <w:top w:val="single" w:sz="6" w:space="0" w:color="auto"/>
              <w:left w:val="single" w:sz="6" w:space="0" w:color="auto"/>
              <w:bottom w:val="single" w:sz="6" w:space="0" w:color="auto"/>
              <w:right w:val="single" w:sz="6" w:space="0" w:color="auto"/>
            </w:tcBorders>
            <w:vAlign w:val="center"/>
          </w:tcPr>
          <w:p w14:paraId="612D335D" w14:textId="77777777" w:rsidR="004D09B6" w:rsidRPr="00274B25" w:rsidRDefault="004D09B6" w:rsidP="00BF2AE3">
            <w:pPr>
              <w:spacing w:after="0"/>
              <w:rPr>
                <w:rFonts w:cs="Tahoma"/>
                <w:b/>
                <w:szCs w:val="22"/>
              </w:rPr>
            </w:pPr>
          </w:p>
        </w:tc>
      </w:tr>
      <w:tr w:rsidR="00384B6B" w:rsidRPr="00274B25" w14:paraId="662C836C" w14:textId="77777777" w:rsidTr="00320BCD">
        <w:trPr>
          <w:cantSplit/>
        </w:trPr>
        <w:tc>
          <w:tcPr>
            <w:tcW w:w="575" w:type="pct"/>
            <w:tcBorders>
              <w:top w:val="single" w:sz="6" w:space="0" w:color="auto"/>
              <w:left w:val="single" w:sz="6" w:space="0" w:color="auto"/>
              <w:bottom w:val="single" w:sz="6" w:space="0" w:color="auto"/>
              <w:right w:val="single" w:sz="6" w:space="0" w:color="auto"/>
            </w:tcBorders>
            <w:vAlign w:val="center"/>
          </w:tcPr>
          <w:p w14:paraId="6AD03546" w14:textId="77777777" w:rsidR="00384B6B" w:rsidRPr="00274B25" w:rsidRDefault="00384B6B" w:rsidP="00BF2AE3">
            <w:pPr>
              <w:numPr>
                <w:ilvl w:val="0"/>
                <w:numId w:val="122"/>
              </w:numPr>
              <w:tabs>
                <w:tab w:val="left" w:pos="0"/>
              </w:tabs>
              <w:snapToGrid w:val="0"/>
              <w:spacing w:before="120"/>
              <w:jc w:val="center"/>
              <w:rPr>
                <w:rFonts w:cs="Tahoma"/>
                <w:bCs/>
                <w:szCs w:val="22"/>
                <w:lang w:eastAsia="el-GR"/>
              </w:rPr>
            </w:pPr>
          </w:p>
        </w:tc>
        <w:tc>
          <w:tcPr>
            <w:tcW w:w="2096" w:type="pct"/>
            <w:tcBorders>
              <w:top w:val="single" w:sz="6" w:space="0" w:color="auto"/>
              <w:left w:val="single" w:sz="6" w:space="0" w:color="auto"/>
              <w:bottom w:val="single" w:sz="6" w:space="0" w:color="auto"/>
              <w:right w:val="single" w:sz="6" w:space="0" w:color="auto"/>
            </w:tcBorders>
            <w:vAlign w:val="center"/>
          </w:tcPr>
          <w:p w14:paraId="5098BC3C" w14:textId="4C52FA36" w:rsidR="00384B6B" w:rsidRPr="00274B25" w:rsidRDefault="00384B6B" w:rsidP="00384B6B">
            <w:pPr>
              <w:rPr>
                <w:rFonts w:cs="Tahoma"/>
                <w:szCs w:val="22"/>
                <w:lang w:val="el-GR"/>
              </w:rPr>
            </w:pPr>
            <w:r w:rsidRPr="00274B25">
              <w:rPr>
                <w:rFonts w:cs="Tahoma"/>
                <w:szCs w:val="22"/>
                <w:lang w:val="el-GR"/>
              </w:rPr>
              <w:t xml:space="preserve">Εξαγωγή σε αρχεία </w:t>
            </w:r>
            <w:r w:rsidRPr="00274B25">
              <w:rPr>
                <w:rFonts w:cs="Tahoma"/>
                <w:szCs w:val="22"/>
              </w:rPr>
              <w:t>text</w:t>
            </w:r>
            <w:r w:rsidRPr="00274B25">
              <w:rPr>
                <w:rFonts w:cs="Tahoma"/>
                <w:szCs w:val="22"/>
                <w:lang w:val="el-GR"/>
              </w:rPr>
              <w:t xml:space="preserve"> </w:t>
            </w:r>
            <w:r w:rsidRPr="00274B25">
              <w:rPr>
                <w:rFonts w:cs="Tahoma"/>
                <w:szCs w:val="22"/>
              </w:rPr>
              <w:t>under</w:t>
            </w:r>
            <w:r w:rsidRPr="00274B25">
              <w:rPr>
                <w:rFonts w:cs="Tahoma"/>
                <w:szCs w:val="22"/>
                <w:lang w:val="el-GR"/>
              </w:rPr>
              <w:t xml:space="preserve"> </w:t>
            </w:r>
            <w:r w:rsidRPr="00274B25">
              <w:rPr>
                <w:rFonts w:cs="Tahoma"/>
                <w:szCs w:val="22"/>
              </w:rPr>
              <w:t>image</w:t>
            </w:r>
            <w:r w:rsidRPr="00274B25">
              <w:rPr>
                <w:rFonts w:cs="Tahoma"/>
                <w:szCs w:val="22"/>
                <w:lang w:val="el-GR"/>
              </w:rPr>
              <w:t xml:space="preserve"> (π.χ. τύπου </w:t>
            </w:r>
            <w:r w:rsidRPr="00274B25">
              <w:rPr>
                <w:rFonts w:cs="Tahoma"/>
                <w:szCs w:val="22"/>
              </w:rPr>
              <w:t>PDF</w:t>
            </w:r>
            <w:r w:rsidRPr="00274B25">
              <w:rPr>
                <w:rFonts w:cs="Tahoma"/>
                <w:szCs w:val="22"/>
                <w:lang w:val="el-GR"/>
              </w:rPr>
              <w:t>/</w:t>
            </w:r>
            <w:r w:rsidRPr="00274B25">
              <w:rPr>
                <w:rFonts w:cs="Tahoma"/>
                <w:szCs w:val="22"/>
              </w:rPr>
              <w:t>A</w:t>
            </w:r>
            <w:r w:rsidRPr="00274B25">
              <w:rPr>
                <w:rFonts w:cs="Tahoma"/>
                <w:szCs w:val="22"/>
                <w:lang w:val="el-GR"/>
              </w:rPr>
              <w:t>), στα οποία θα περιέχεται το κείμενο που έχει προκύψει από τη διαδικασία της αναγνώρισης με ταυτόχρονη διατήρηση της αρχικής μορφής του εγγράφου σαν εικόνα.</w:t>
            </w:r>
          </w:p>
        </w:tc>
        <w:tc>
          <w:tcPr>
            <w:tcW w:w="714" w:type="pct"/>
            <w:tcBorders>
              <w:top w:val="single" w:sz="6" w:space="0" w:color="auto"/>
              <w:left w:val="single" w:sz="6" w:space="0" w:color="auto"/>
              <w:bottom w:val="single" w:sz="6" w:space="0" w:color="auto"/>
              <w:right w:val="single" w:sz="6" w:space="0" w:color="auto"/>
            </w:tcBorders>
          </w:tcPr>
          <w:p w14:paraId="0E7A22BD" w14:textId="30AD8E43" w:rsidR="00384B6B" w:rsidRPr="00274B25" w:rsidRDefault="00384B6B" w:rsidP="00BF2AE3">
            <w:pPr>
              <w:spacing w:after="0"/>
              <w:jc w:val="center"/>
              <w:rPr>
                <w:rFonts w:cs="Tahoma"/>
                <w:szCs w:val="22"/>
                <w:lang w:val="el-GR"/>
              </w:rPr>
            </w:pPr>
            <w:r w:rsidRPr="00274B25">
              <w:rPr>
                <w:rFonts w:cs="Tahoma"/>
                <w:szCs w:val="22"/>
              </w:rPr>
              <w:t>ΝΑΙ</w:t>
            </w:r>
          </w:p>
        </w:tc>
        <w:tc>
          <w:tcPr>
            <w:tcW w:w="746" w:type="pct"/>
            <w:tcBorders>
              <w:top w:val="single" w:sz="6" w:space="0" w:color="auto"/>
              <w:left w:val="single" w:sz="6" w:space="0" w:color="auto"/>
              <w:bottom w:val="single" w:sz="6" w:space="0" w:color="auto"/>
              <w:right w:val="single" w:sz="6" w:space="0" w:color="auto"/>
            </w:tcBorders>
            <w:vAlign w:val="center"/>
          </w:tcPr>
          <w:p w14:paraId="7E93776F" w14:textId="77777777" w:rsidR="00384B6B" w:rsidRPr="00274B25" w:rsidRDefault="00384B6B" w:rsidP="00BF2AE3">
            <w:pPr>
              <w:spacing w:after="0"/>
              <w:rPr>
                <w:rFonts w:cs="Tahoma"/>
                <w:b/>
                <w:szCs w:val="22"/>
                <w:lang w:val="el-GR"/>
              </w:rPr>
            </w:pPr>
          </w:p>
        </w:tc>
        <w:tc>
          <w:tcPr>
            <w:tcW w:w="869" w:type="pct"/>
            <w:tcBorders>
              <w:top w:val="single" w:sz="6" w:space="0" w:color="auto"/>
              <w:left w:val="single" w:sz="6" w:space="0" w:color="auto"/>
              <w:bottom w:val="single" w:sz="6" w:space="0" w:color="auto"/>
              <w:right w:val="single" w:sz="6" w:space="0" w:color="auto"/>
            </w:tcBorders>
            <w:vAlign w:val="center"/>
          </w:tcPr>
          <w:p w14:paraId="7A59E82A" w14:textId="77777777" w:rsidR="00384B6B" w:rsidRPr="00274B25" w:rsidRDefault="00384B6B" w:rsidP="00BF2AE3">
            <w:pPr>
              <w:spacing w:after="0"/>
              <w:rPr>
                <w:rFonts w:cs="Tahoma"/>
                <w:b/>
                <w:szCs w:val="22"/>
                <w:lang w:val="el-GR"/>
              </w:rPr>
            </w:pPr>
          </w:p>
        </w:tc>
      </w:tr>
      <w:tr w:rsidR="00384B6B" w:rsidRPr="00274B25" w14:paraId="0A16F917" w14:textId="77777777" w:rsidTr="00320BCD">
        <w:trPr>
          <w:cantSplit/>
        </w:trPr>
        <w:tc>
          <w:tcPr>
            <w:tcW w:w="575" w:type="pct"/>
            <w:tcBorders>
              <w:top w:val="single" w:sz="6" w:space="0" w:color="auto"/>
              <w:left w:val="single" w:sz="6" w:space="0" w:color="auto"/>
              <w:bottom w:val="single" w:sz="6" w:space="0" w:color="auto"/>
              <w:right w:val="single" w:sz="6" w:space="0" w:color="auto"/>
            </w:tcBorders>
            <w:vAlign w:val="center"/>
          </w:tcPr>
          <w:p w14:paraId="04656094" w14:textId="77777777" w:rsidR="00384B6B" w:rsidRPr="00274B25" w:rsidRDefault="00384B6B" w:rsidP="00384B6B">
            <w:pPr>
              <w:numPr>
                <w:ilvl w:val="0"/>
                <w:numId w:val="122"/>
              </w:numPr>
              <w:tabs>
                <w:tab w:val="left" w:pos="0"/>
              </w:tabs>
              <w:snapToGrid w:val="0"/>
              <w:spacing w:before="120"/>
              <w:jc w:val="center"/>
              <w:rPr>
                <w:rFonts w:cs="Tahoma"/>
                <w:bCs/>
                <w:szCs w:val="22"/>
                <w:lang w:eastAsia="el-GR"/>
              </w:rPr>
            </w:pPr>
          </w:p>
        </w:tc>
        <w:tc>
          <w:tcPr>
            <w:tcW w:w="2096" w:type="pct"/>
            <w:tcBorders>
              <w:top w:val="single" w:sz="6" w:space="0" w:color="auto"/>
              <w:left w:val="single" w:sz="6" w:space="0" w:color="auto"/>
              <w:bottom w:val="single" w:sz="6" w:space="0" w:color="auto"/>
              <w:right w:val="single" w:sz="6" w:space="0" w:color="auto"/>
            </w:tcBorders>
            <w:vAlign w:val="center"/>
          </w:tcPr>
          <w:p w14:paraId="4036D3AD" w14:textId="784ABB2D" w:rsidR="00384B6B" w:rsidRPr="00274B25" w:rsidRDefault="00384B6B" w:rsidP="00384B6B">
            <w:pPr>
              <w:rPr>
                <w:rFonts w:cs="Tahoma"/>
                <w:szCs w:val="22"/>
                <w:lang w:val="el-GR"/>
              </w:rPr>
            </w:pPr>
            <w:r w:rsidRPr="00274B25">
              <w:rPr>
                <w:rFonts w:cs="Tahoma"/>
                <w:szCs w:val="22"/>
                <w:lang w:val="el-GR"/>
              </w:rPr>
              <w:t>Κάθε έγγραφο θα εισαχθεί στον ηλεκτρονικό φάκελο της Υπόθεσης, τον οποίο αφορά</w:t>
            </w:r>
          </w:p>
        </w:tc>
        <w:tc>
          <w:tcPr>
            <w:tcW w:w="714" w:type="pct"/>
            <w:tcBorders>
              <w:top w:val="single" w:sz="6" w:space="0" w:color="auto"/>
              <w:left w:val="single" w:sz="6" w:space="0" w:color="auto"/>
              <w:bottom w:val="single" w:sz="6" w:space="0" w:color="auto"/>
              <w:right w:val="single" w:sz="6" w:space="0" w:color="auto"/>
            </w:tcBorders>
          </w:tcPr>
          <w:p w14:paraId="12635962" w14:textId="77777777" w:rsidR="00384B6B" w:rsidRPr="00274B25" w:rsidRDefault="00384B6B" w:rsidP="00384B6B">
            <w:pPr>
              <w:spacing w:after="0"/>
              <w:jc w:val="center"/>
              <w:rPr>
                <w:rFonts w:cs="Tahoma"/>
                <w:szCs w:val="22"/>
              </w:rPr>
            </w:pPr>
            <w:r w:rsidRPr="00274B25">
              <w:rPr>
                <w:rFonts w:cs="Tahoma"/>
                <w:szCs w:val="22"/>
              </w:rPr>
              <w:t>ΝΑΙ</w:t>
            </w:r>
          </w:p>
        </w:tc>
        <w:tc>
          <w:tcPr>
            <w:tcW w:w="746" w:type="pct"/>
            <w:tcBorders>
              <w:top w:val="single" w:sz="6" w:space="0" w:color="auto"/>
              <w:left w:val="single" w:sz="6" w:space="0" w:color="auto"/>
              <w:bottom w:val="single" w:sz="6" w:space="0" w:color="auto"/>
              <w:right w:val="single" w:sz="6" w:space="0" w:color="auto"/>
            </w:tcBorders>
            <w:vAlign w:val="center"/>
          </w:tcPr>
          <w:p w14:paraId="0868CDA9" w14:textId="77777777" w:rsidR="00384B6B" w:rsidRPr="00274B25" w:rsidRDefault="00384B6B" w:rsidP="00384B6B">
            <w:pPr>
              <w:spacing w:after="0"/>
              <w:rPr>
                <w:rFonts w:cs="Tahoma"/>
                <w:b/>
                <w:szCs w:val="22"/>
              </w:rPr>
            </w:pPr>
          </w:p>
        </w:tc>
        <w:tc>
          <w:tcPr>
            <w:tcW w:w="869" w:type="pct"/>
            <w:tcBorders>
              <w:top w:val="single" w:sz="6" w:space="0" w:color="auto"/>
              <w:left w:val="single" w:sz="6" w:space="0" w:color="auto"/>
              <w:bottom w:val="single" w:sz="6" w:space="0" w:color="auto"/>
              <w:right w:val="single" w:sz="6" w:space="0" w:color="auto"/>
            </w:tcBorders>
            <w:vAlign w:val="center"/>
          </w:tcPr>
          <w:p w14:paraId="37A683B1" w14:textId="77777777" w:rsidR="00384B6B" w:rsidRPr="00274B25" w:rsidRDefault="00384B6B" w:rsidP="00384B6B">
            <w:pPr>
              <w:spacing w:after="0"/>
              <w:rPr>
                <w:rFonts w:cs="Tahoma"/>
                <w:b/>
                <w:szCs w:val="22"/>
              </w:rPr>
            </w:pPr>
          </w:p>
        </w:tc>
      </w:tr>
      <w:tr w:rsidR="00384B6B" w:rsidRPr="00274B25" w14:paraId="68672AEC" w14:textId="77777777" w:rsidTr="00320BCD">
        <w:trPr>
          <w:cantSplit/>
        </w:trPr>
        <w:tc>
          <w:tcPr>
            <w:tcW w:w="575" w:type="pct"/>
            <w:tcBorders>
              <w:top w:val="single" w:sz="6" w:space="0" w:color="auto"/>
              <w:left w:val="single" w:sz="6" w:space="0" w:color="auto"/>
              <w:bottom w:val="single" w:sz="6" w:space="0" w:color="auto"/>
              <w:right w:val="single" w:sz="6" w:space="0" w:color="auto"/>
            </w:tcBorders>
            <w:vAlign w:val="center"/>
          </w:tcPr>
          <w:p w14:paraId="2E5EAE64" w14:textId="77777777" w:rsidR="00384B6B" w:rsidRPr="00274B25" w:rsidRDefault="00384B6B" w:rsidP="00384B6B">
            <w:pPr>
              <w:numPr>
                <w:ilvl w:val="0"/>
                <w:numId w:val="122"/>
              </w:numPr>
              <w:tabs>
                <w:tab w:val="left" w:pos="0"/>
              </w:tabs>
              <w:snapToGrid w:val="0"/>
              <w:spacing w:before="120"/>
              <w:jc w:val="center"/>
              <w:rPr>
                <w:rFonts w:cs="Tahoma"/>
                <w:bCs/>
                <w:szCs w:val="22"/>
                <w:lang w:eastAsia="el-GR"/>
              </w:rPr>
            </w:pPr>
          </w:p>
        </w:tc>
        <w:tc>
          <w:tcPr>
            <w:tcW w:w="2096" w:type="pct"/>
            <w:tcBorders>
              <w:top w:val="single" w:sz="6" w:space="0" w:color="auto"/>
              <w:left w:val="single" w:sz="6" w:space="0" w:color="auto"/>
              <w:bottom w:val="single" w:sz="6" w:space="0" w:color="auto"/>
              <w:right w:val="single" w:sz="6" w:space="0" w:color="auto"/>
            </w:tcBorders>
            <w:vAlign w:val="center"/>
          </w:tcPr>
          <w:p w14:paraId="0154ED4D" w14:textId="77777777" w:rsidR="00384B6B" w:rsidRPr="00274B25" w:rsidRDefault="00384B6B" w:rsidP="00384B6B">
            <w:pPr>
              <w:widowControl w:val="0"/>
              <w:suppressAutoHyphens w:val="0"/>
              <w:spacing w:after="0"/>
              <w:rPr>
                <w:rFonts w:cs="Tahoma"/>
                <w:color w:val="000000" w:themeColor="text1"/>
                <w:szCs w:val="22"/>
                <w:lang w:val="el-GR" w:eastAsia="en-US"/>
              </w:rPr>
            </w:pPr>
            <w:r w:rsidRPr="00274B25">
              <w:rPr>
                <w:rFonts w:cs="Tahoma"/>
                <w:color w:val="000000" w:themeColor="text1"/>
                <w:szCs w:val="22"/>
                <w:lang w:val="el-GR" w:eastAsia="en-US"/>
              </w:rPr>
              <w:t>Το σύνολο των εργασιών της ψηφιοποίησης θα γίνει στους χώρους του Κυρίου του Έργου</w:t>
            </w:r>
          </w:p>
        </w:tc>
        <w:tc>
          <w:tcPr>
            <w:tcW w:w="714" w:type="pct"/>
            <w:tcBorders>
              <w:top w:val="single" w:sz="6" w:space="0" w:color="auto"/>
              <w:left w:val="single" w:sz="6" w:space="0" w:color="auto"/>
              <w:bottom w:val="single" w:sz="6" w:space="0" w:color="auto"/>
              <w:right w:val="single" w:sz="6" w:space="0" w:color="auto"/>
            </w:tcBorders>
          </w:tcPr>
          <w:p w14:paraId="32205494" w14:textId="77777777" w:rsidR="00384B6B" w:rsidRPr="00274B25" w:rsidRDefault="00384B6B" w:rsidP="00384B6B">
            <w:pPr>
              <w:spacing w:after="0"/>
              <w:jc w:val="center"/>
              <w:rPr>
                <w:rFonts w:cs="Tahoma"/>
                <w:szCs w:val="22"/>
              </w:rPr>
            </w:pPr>
            <w:r w:rsidRPr="00274B25">
              <w:rPr>
                <w:rFonts w:cs="Tahoma"/>
                <w:szCs w:val="22"/>
              </w:rPr>
              <w:t>ΝΑΙ</w:t>
            </w:r>
          </w:p>
        </w:tc>
        <w:tc>
          <w:tcPr>
            <w:tcW w:w="746" w:type="pct"/>
            <w:tcBorders>
              <w:top w:val="single" w:sz="6" w:space="0" w:color="auto"/>
              <w:left w:val="single" w:sz="6" w:space="0" w:color="auto"/>
              <w:bottom w:val="single" w:sz="6" w:space="0" w:color="auto"/>
              <w:right w:val="single" w:sz="6" w:space="0" w:color="auto"/>
            </w:tcBorders>
            <w:vAlign w:val="center"/>
          </w:tcPr>
          <w:p w14:paraId="1D596EB0" w14:textId="77777777" w:rsidR="00384B6B" w:rsidRPr="00274B25" w:rsidRDefault="00384B6B" w:rsidP="00384B6B">
            <w:pPr>
              <w:spacing w:after="0"/>
              <w:rPr>
                <w:rFonts w:cs="Tahoma"/>
                <w:b/>
                <w:szCs w:val="22"/>
              </w:rPr>
            </w:pPr>
          </w:p>
        </w:tc>
        <w:tc>
          <w:tcPr>
            <w:tcW w:w="869" w:type="pct"/>
            <w:tcBorders>
              <w:top w:val="single" w:sz="6" w:space="0" w:color="auto"/>
              <w:left w:val="single" w:sz="6" w:space="0" w:color="auto"/>
              <w:bottom w:val="single" w:sz="6" w:space="0" w:color="auto"/>
              <w:right w:val="single" w:sz="6" w:space="0" w:color="auto"/>
            </w:tcBorders>
            <w:vAlign w:val="center"/>
          </w:tcPr>
          <w:p w14:paraId="0AF80868" w14:textId="77777777" w:rsidR="00384B6B" w:rsidRPr="00274B25" w:rsidRDefault="00384B6B" w:rsidP="00384B6B">
            <w:pPr>
              <w:spacing w:after="0"/>
              <w:rPr>
                <w:rFonts w:cs="Tahoma"/>
                <w:b/>
                <w:szCs w:val="22"/>
              </w:rPr>
            </w:pPr>
          </w:p>
        </w:tc>
      </w:tr>
    </w:tbl>
    <w:p w14:paraId="58E69D93" w14:textId="77777777" w:rsidR="004D09B6" w:rsidRPr="00274B25" w:rsidRDefault="004D09B6" w:rsidP="00BF2AE3">
      <w:pPr>
        <w:rPr>
          <w:rFonts w:cs="Tahoma"/>
          <w:szCs w:val="22"/>
          <w:lang w:val="el-GR"/>
        </w:rPr>
      </w:pPr>
    </w:p>
    <w:p w14:paraId="6285C969" w14:textId="6B6D9E5A" w:rsidR="004D09B6" w:rsidRPr="00274B25" w:rsidRDefault="004D09B6" w:rsidP="00BF2AE3">
      <w:pPr>
        <w:pStyle w:val="2"/>
        <w:numPr>
          <w:ilvl w:val="0"/>
          <w:numId w:val="116"/>
        </w:numPr>
        <w:pBdr>
          <w:top w:val="none" w:sz="0" w:space="0" w:color="auto"/>
          <w:left w:val="none" w:sz="0" w:space="0" w:color="auto"/>
          <w:bottom w:val="none" w:sz="0" w:space="0" w:color="auto"/>
          <w:right w:val="none" w:sz="0" w:space="0" w:color="auto"/>
        </w:pBdr>
        <w:tabs>
          <w:tab w:val="clear" w:pos="567"/>
        </w:tabs>
        <w:suppressAutoHyphens w:val="0"/>
        <w:spacing w:after="120"/>
        <w:rPr>
          <w:rFonts w:ascii="Tahoma" w:hAnsi="Tahoma" w:cs="Tahoma"/>
          <w:sz w:val="22"/>
          <w:lang w:val="el-GR"/>
        </w:rPr>
      </w:pPr>
      <w:bookmarkStart w:id="753" w:name="_Toc45707022"/>
      <w:bookmarkStart w:id="754" w:name="_Toc45712000"/>
      <w:bookmarkStart w:id="755" w:name="_Toc58512466"/>
      <w:r w:rsidRPr="00274B25">
        <w:rPr>
          <w:rFonts w:ascii="Tahoma" w:hAnsi="Tahoma" w:cs="Tahoma"/>
          <w:sz w:val="22"/>
          <w:lang w:val="el-GR"/>
        </w:rPr>
        <w:t>Άξονες και Υποσυστήματα</w:t>
      </w:r>
      <w:bookmarkEnd w:id="753"/>
      <w:bookmarkEnd w:id="754"/>
      <w:bookmarkEnd w:id="755"/>
      <w:r w:rsidRPr="00274B25">
        <w:rPr>
          <w:rFonts w:ascii="Tahoma" w:hAnsi="Tahoma" w:cs="Tahoma"/>
          <w:sz w:val="22"/>
          <w:lang w:val="el-GR"/>
        </w:rPr>
        <w:t xml:space="preserve"> </w:t>
      </w:r>
      <w:bookmarkEnd w:id="736"/>
    </w:p>
    <w:tbl>
      <w:tblPr>
        <w:tblW w:w="517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83"/>
        <w:gridCol w:w="4418"/>
        <w:gridCol w:w="1399"/>
        <w:gridCol w:w="1461"/>
        <w:gridCol w:w="1702"/>
      </w:tblGrid>
      <w:tr w:rsidR="004D09B6" w:rsidRPr="00274B25" w14:paraId="67385CFD" w14:textId="77777777" w:rsidTr="00320BCD">
        <w:trPr>
          <w:cantSplit/>
          <w:tblHeader/>
        </w:trPr>
        <w:tc>
          <w:tcPr>
            <w:tcW w:w="494" w:type="pct"/>
            <w:tcBorders>
              <w:top w:val="single" w:sz="6" w:space="0" w:color="auto"/>
              <w:left w:val="single" w:sz="6" w:space="0" w:color="auto"/>
              <w:bottom w:val="single" w:sz="6" w:space="0" w:color="auto"/>
              <w:right w:val="single" w:sz="6" w:space="0" w:color="auto"/>
            </w:tcBorders>
            <w:shd w:val="pct15" w:color="auto" w:fill="FFFFFF"/>
            <w:vAlign w:val="center"/>
          </w:tcPr>
          <w:p w14:paraId="418C9F08" w14:textId="77777777" w:rsidR="004D09B6" w:rsidRPr="00274B25" w:rsidRDefault="004D09B6" w:rsidP="00BF2AE3">
            <w:pPr>
              <w:spacing w:after="0"/>
              <w:jc w:val="center"/>
              <w:rPr>
                <w:rFonts w:cs="Tahoma"/>
                <w:b/>
                <w:szCs w:val="22"/>
              </w:rPr>
            </w:pPr>
            <w:r w:rsidRPr="00274B25">
              <w:rPr>
                <w:rFonts w:cs="Tahoma"/>
                <w:b/>
                <w:szCs w:val="22"/>
              </w:rPr>
              <w:t>Α/Α</w:t>
            </w:r>
          </w:p>
        </w:tc>
        <w:tc>
          <w:tcPr>
            <w:tcW w:w="2217" w:type="pct"/>
            <w:tcBorders>
              <w:top w:val="single" w:sz="6" w:space="0" w:color="auto"/>
              <w:left w:val="single" w:sz="6" w:space="0" w:color="auto"/>
              <w:bottom w:val="single" w:sz="6" w:space="0" w:color="auto"/>
              <w:right w:val="single" w:sz="6" w:space="0" w:color="auto"/>
            </w:tcBorders>
            <w:shd w:val="pct15" w:color="auto" w:fill="FFFFFF"/>
            <w:vAlign w:val="center"/>
          </w:tcPr>
          <w:p w14:paraId="4ABDC03C" w14:textId="77777777" w:rsidR="004D09B6" w:rsidRPr="00274B25" w:rsidRDefault="004D09B6" w:rsidP="00BF2AE3">
            <w:pPr>
              <w:spacing w:after="0"/>
              <w:jc w:val="center"/>
              <w:rPr>
                <w:rFonts w:cs="Tahoma"/>
                <w:b/>
                <w:szCs w:val="22"/>
              </w:rPr>
            </w:pPr>
            <w:r w:rsidRPr="00274B25">
              <w:rPr>
                <w:rFonts w:cs="Tahoma"/>
                <w:b/>
                <w:szCs w:val="22"/>
              </w:rPr>
              <w:t>ΠΡΟΔΙΑΓΡΑΦΗ</w:t>
            </w:r>
          </w:p>
        </w:tc>
        <w:tc>
          <w:tcPr>
            <w:tcW w:w="702" w:type="pct"/>
            <w:tcBorders>
              <w:top w:val="single" w:sz="6" w:space="0" w:color="auto"/>
              <w:left w:val="single" w:sz="6" w:space="0" w:color="auto"/>
              <w:bottom w:val="single" w:sz="6" w:space="0" w:color="auto"/>
              <w:right w:val="single" w:sz="6" w:space="0" w:color="auto"/>
            </w:tcBorders>
            <w:shd w:val="pct15" w:color="auto" w:fill="FFFFFF"/>
            <w:vAlign w:val="center"/>
          </w:tcPr>
          <w:p w14:paraId="6C849ED4" w14:textId="77777777" w:rsidR="004D09B6" w:rsidRPr="00274B25" w:rsidRDefault="004D09B6" w:rsidP="00BF2AE3">
            <w:pPr>
              <w:spacing w:after="0"/>
              <w:jc w:val="center"/>
              <w:rPr>
                <w:rFonts w:cs="Tahoma"/>
                <w:b/>
                <w:szCs w:val="22"/>
              </w:rPr>
            </w:pPr>
            <w:r w:rsidRPr="00274B25">
              <w:rPr>
                <w:rFonts w:cs="Tahoma"/>
                <w:b/>
                <w:szCs w:val="22"/>
              </w:rPr>
              <w:t>ΑΠΑΙΤΗΣΗ</w:t>
            </w:r>
          </w:p>
        </w:tc>
        <w:tc>
          <w:tcPr>
            <w:tcW w:w="733" w:type="pct"/>
            <w:tcBorders>
              <w:top w:val="single" w:sz="6" w:space="0" w:color="auto"/>
              <w:left w:val="single" w:sz="6" w:space="0" w:color="auto"/>
              <w:bottom w:val="single" w:sz="6" w:space="0" w:color="auto"/>
              <w:right w:val="single" w:sz="6" w:space="0" w:color="auto"/>
            </w:tcBorders>
            <w:shd w:val="pct15" w:color="auto" w:fill="FFFFFF"/>
            <w:vAlign w:val="center"/>
          </w:tcPr>
          <w:p w14:paraId="36CE0D79" w14:textId="77777777" w:rsidR="004D09B6" w:rsidRPr="00274B25" w:rsidRDefault="004D09B6" w:rsidP="00BF2AE3">
            <w:pPr>
              <w:spacing w:after="0"/>
              <w:jc w:val="center"/>
              <w:rPr>
                <w:rFonts w:cs="Tahoma"/>
                <w:b/>
                <w:szCs w:val="22"/>
              </w:rPr>
            </w:pPr>
            <w:r w:rsidRPr="00274B25">
              <w:rPr>
                <w:rFonts w:cs="Tahoma"/>
                <w:b/>
                <w:szCs w:val="22"/>
              </w:rPr>
              <w:t>ΑΠΑΝΤΗΣΗ</w:t>
            </w:r>
          </w:p>
        </w:tc>
        <w:tc>
          <w:tcPr>
            <w:tcW w:w="854" w:type="pct"/>
            <w:tcBorders>
              <w:top w:val="single" w:sz="6" w:space="0" w:color="auto"/>
              <w:left w:val="single" w:sz="6" w:space="0" w:color="auto"/>
              <w:bottom w:val="single" w:sz="6" w:space="0" w:color="auto"/>
              <w:right w:val="single" w:sz="6" w:space="0" w:color="auto"/>
            </w:tcBorders>
            <w:shd w:val="pct15" w:color="auto" w:fill="FFFFFF"/>
            <w:vAlign w:val="center"/>
          </w:tcPr>
          <w:p w14:paraId="19E7A883" w14:textId="77777777" w:rsidR="004D09B6" w:rsidRPr="00274B25" w:rsidRDefault="004D09B6" w:rsidP="00BF2AE3">
            <w:pPr>
              <w:spacing w:after="0"/>
              <w:jc w:val="center"/>
              <w:rPr>
                <w:rFonts w:cs="Tahoma"/>
                <w:b/>
                <w:szCs w:val="22"/>
              </w:rPr>
            </w:pPr>
            <w:r w:rsidRPr="00274B25">
              <w:rPr>
                <w:rFonts w:cs="Tahoma"/>
                <w:b/>
                <w:szCs w:val="22"/>
              </w:rPr>
              <w:t>ΠΑΡΑΠΟΜΠΗ</w:t>
            </w:r>
          </w:p>
        </w:tc>
      </w:tr>
      <w:tr w:rsidR="004D09B6" w:rsidRPr="00274B25" w14:paraId="76B22EC0" w14:textId="77777777" w:rsidTr="00320BCD">
        <w:trPr>
          <w:cantSplit/>
        </w:trPr>
        <w:tc>
          <w:tcPr>
            <w:tcW w:w="494" w:type="pct"/>
            <w:tcBorders>
              <w:top w:val="single" w:sz="6" w:space="0" w:color="auto"/>
              <w:left w:val="single" w:sz="6" w:space="0" w:color="auto"/>
              <w:bottom w:val="single" w:sz="6" w:space="0" w:color="auto"/>
              <w:right w:val="single" w:sz="6" w:space="0" w:color="auto"/>
            </w:tcBorders>
            <w:shd w:val="clear" w:color="auto" w:fill="auto"/>
            <w:vAlign w:val="center"/>
          </w:tcPr>
          <w:p w14:paraId="785446F9" w14:textId="77777777" w:rsidR="004D09B6" w:rsidRPr="00274B25" w:rsidRDefault="004D09B6" w:rsidP="00BF2AE3">
            <w:pPr>
              <w:numPr>
                <w:ilvl w:val="0"/>
                <w:numId w:val="157"/>
              </w:numPr>
              <w:tabs>
                <w:tab w:val="left" w:pos="0"/>
              </w:tabs>
              <w:snapToGrid w:val="0"/>
              <w:spacing w:before="120"/>
              <w:jc w:val="center"/>
              <w:rPr>
                <w:rFonts w:cs="Tahoma"/>
                <w:bCs/>
                <w:szCs w:val="22"/>
                <w:lang w:eastAsia="el-GR"/>
              </w:rPr>
            </w:pPr>
          </w:p>
        </w:tc>
        <w:tc>
          <w:tcPr>
            <w:tcW w:w="2217" w:type="pct"/>
            <w:tcBorders>
              <w:top w:val="single" w:sz="6" w:space="0" w:color="auto"/>
              <w:left w:val="single" w:sz="6" w:space="0" w:color="auto"/>
              <w:bottom w:val="single" w:sz="6" w:space="0" w:color="auto"/>
              <w:right w:val="single" w:sz="6" w:space="0" w:color="auto"/>
            </w:tcBorders>
            <w:shd w:val="clear" w:color="auto" w:fill="auto"/>
            <w:vAlign w:val="center"/>
          </w:tcPr>
          <w:p w14:paraId="5433C254" w14:textId="3FA954D1" w:rsidR="004D09B6" w:rsidRPr="00274B25" w:rsidRDefault="004D09B6" w:rsidP="00BF2AE3">
            <w:pPr>
              <w:spacing w:after="0"/>
              <w:rPr>
                <w:rFonts w:cs="Tahoma"/>
                <w:b/>
                <w:color w:val="000000" w:themeColor="text1"/>
                <w:szCs w:val="22"/>
                <w:lang w:val="el-GR"/>
              </w:rPr>
            </w:pPr>
            <w:r w:rsidRPr="00274B25">
              <w:rPr>
                <w:rFonts w:cs="Tahoma"/>
                <w:color w:val="000000" w:themeColor="text1"/>
                <w:szCs w:val="22"/>
                <w:lang w:val="el-GR"/>
              </w:rPr>
              <w:t xml:space="preserve">Συμμόρφωση στις απαιτήσεις της § </w:t>
            </w:r>
            <w:r w:rsidR="00792E47" w:rsidRPr="00274B25">
              <w:rPr>
                <w:rFonts w:cs="Tahoma"/>
                <w:color w:val="000000" w:themeColor="text1"/>
                <w:szCs w:val="22"/>
                <w:lang w:val="el-GR"/>
              </w:rPr>
              <w:fldChar w:fldCharType="begin"/>
            </w:r>
            <w:r w:rsidR="00792E47" w:rsidRPr="00274B25">
              <w:rPr>
                <w:rFonts w:cs="Tahoma"/>
                <w:color w:val="000000" w:themeColor="text1"/>
                <w:szCs w:val="22"/>
                <w:lang w:val="el-GR"/>
              </w:rPr>
              <w:instrText xml:space="preserve"> REF _Ref45746354 \r \h  \* MERGEFORMAT </w:instrText>
            </w:r>
            <w:r w:rsidR="00792E47" w:rsidRPr="00274B25">
              <w:rPr>
                <w:rFonts w:cs="Tahoma"/>
                <w:color w:val="000000" w:themeColor="text1"/>
                <w:szCs w:val="22"/>
                <w:lang w:val="el-GR"/>
              </w:rPr>
            </w:r>
            <w:r w:rsidR="00792E47" w:rsidRPr="00274B25">
              <w:rPr>
                <w:rFonts w:cs="Tahoma"/>
                <w:color w:val="000000" w:themeColor="text1"/>
                <w:szCs w:val="22"/>
                <w:lang w:val="el-GR"/>
              </w:rPr>
              <w:fldChar w:fldCharType="separate"/>
            </w:r>
            <w:r w:rsidR="00DC1D53">
              <w:rPr>
                <w:rFonts w:cs="Tahoma"/>
                <w:color w:val="000000" w:themeColor="text1"/>
                <w:szCs w:val="22"/>
                <w:cs/>
                <w:lang w:val="el-GR"/>
              </w:rPr>
              <w:t>‎</w:t>
            </w:r>
            <w:r w:rsidR="00DC1D53">
              <w:rPr>
                <w:rFonts w:cs="Tahoma"/>
                <w:color w:val="000000" w:themeColor="text1"/>
                <w:szCs w:val="22"/>
                <w:lang w:val="el-GR"/>
              </w:rPr>
              <w:t>A.3.3.1.2</w:t>
            </w:r>
            <w:r w:rsidR="00792E47" w:rsidRPr="00274B25">
              <w:rPr>
                <w:rFonts w:cs="Tahoma"/>
                <w:color w:val="000000" w:themeColor="text1"/>
                <w:szCs w:val="22"/>
                <w:lang w:val="el-GR"/>
              </w:rPr>
              <w:fldChar w:fldCharType="end"/>
            </w:r>
          </w:p>
        </w:tc>
        <w:tc>
          <w:tcPr>
            <w:tcW w:w="702" w:type="pct"/>
            <w:tcBorders>
              <w:top w:val="single" w:sz="6" w:space="0" w:color="auto"/>
              <w:left w:val="single" w:sz="6" w:space="0" w:color="auto"/>
              <w:bottom w:val="single" w:sz="6" w:space="0" w:color="auto"/>
              <w:right w:val="single" w:sz="6" w:space="0" w:color="auto"/>
            </w:tcBorders>
            <w:shd w:val="clear" w:color="auto" w:fill="auto"/>
            <w:vAlign w:val="center"/>
          </w:tcPr>
          <w:p w14:paraId="60B304BA" w14:textId="77777777" w:rsidR="004D09B6" w:rsidRPr="00274B25" w:rsidRDefault="004D09B6" w:rsidP="00BF2AE3">
            <w:pPr>
              <w:spacing w:after="0"/>
              <w:jc w:val="center"/>
              <w:rPr>
                <w:rFonts w:cs="Tahoma"/>
                <w:b/>
                <w:szCs w:val="22"/>
                <w:lang w:val="el-GR"/>
              </w:rPr>
            </w:pPr>
            <w:r w:rsidRPr="00274B25">
              <w:rPr>
                <w:rFonts w:cs="Tahoma"/>
                <w:szCs w:val="22"/>
              </w:rPr>
              <w:t>ΝΑΙ</w:t>
            </w:r>
          </w:p>
        </w:tc>
        <w:tc>
          <w:tcPr>
            <w:tcW w:w="733" w:type="pct"/>
            <w:tcBorders>
              <w:top w:val="single" w:sz="6" w:space="0" w:color="auto"/>
              <w:left w:val="single" w:sz="6" w:space="0" w:color="auto"/>
              <w:bottom w:val="single" w:sz="6" w:space="0" w:color="auto"/>
              <w:right w:val="single" w:sz="6" w:space="0" w:color="auto"/>
            </w:tcBorders>
            <w:shd w:val="clear" w:color="auto" w:fill="auto"/>
            <w:vAlign w:val="center"/>
          </w:tcPr>
          <w:p w14:paraId="4EC94935" w14:textId="77777777" w:rsidR="004D09B6" w:rsidRPr="00274B25" w:rsidRDefault="004D09B6" w:rsidP="00BF2AE3">
            <w:pPr>
              <w:spacing w:after="0"/>
              <w:jc w:val="center"/>
              <w:rPr>
                <w:rFonts w:cs="Tahoma"/>
                <w:b/>
                <w:szCs w:val="22"/>
                <w:lang w:val="el-GR"/>
              </w:rPr>
            </w:pPr>
          </w:p>
        </w:tc>
        <w:tc>
          <w:tcPr>
            <w:tcW w:w="854" w:type="pct"/>
            <w:tcBorders>
              <w:top w:val="single" w:sz="6" w:space="0" w:color="auto"/>
              <w:left w:val="single" w:sz="6" w:space="0" w:color="auto"/>
              <w:bottom w:val="single" w:sz="6" w:space="0" w:color="auto"/>
              <w:right w:val="single" w:sz="6" w:space="0" w:color="auto"/>
            </w:tcBorders>
            <w:shd w:val="clear" w:color="auto" w:fill="auto"/>
            <w:vAlign w:val="center"/>
          </w:tcPr>
          <w:p w14:paraId="1B0A56D7" w14:textId="77777777" w:rsidR="004D09B6" w:rsidRPr="00274B25" w:rsidRDefault="004D09B6" w:rsidP="00BF2AE3">
            <w:pPr>
              <w:spacing w:after="0"/>
              <w:jc w:val="center"/>
              <w:rPr>
                <w:rFonts w:cs="Tahoma"/>
                <w:b/>
                <w:szCs w:val="22"/>
                <w:lang w:val="el-GR"/>
              </w:rPr>
            </w:pPr>
          </w:p>
        </w:tc>
      </w:tr>
      <w:tr w:rsidR="004D09B6" w:rsidRPr="00274B25" w14:paraId="0EA6A9B2" w14:textId="77777777" w:rsidTr="00320BCD">
        <w:trPr>
          <w:cantSplit/>
        </w:trPr>
        <w:tc>
          <w:tcPr>
            <w:tcW w:w="494" w:type="pct"/>
            <w:tcBorders>
              <w:top w:val="single" w:sz="6" w:space="0" w:color="auto"/>
              <w:left w:val="single" w:sz="6" w:space="0" w:color="auto"/>
              <w:bottom w:val="single" w:sz="6" w:space="0" w:color="auto"/>
              <w:right w:val="single" w:sz="6" w:space="0" w:color="auto"/>
            </w:tcBorders>
            <w:vAlign w:val="center"/>
          </w:tcPr>
          <w:p w14:paraId="2CB861E1" w14:textId="77777777" w:rsidR="004D09B6" w:rsidRPr="00274B25" w:rsidRDefault="004D09B6" w:rsidP="00BF2AE3">
            <w:pPr>
              <w:numPr>
                <w:ilvl w:val="0"/>
                <w:numId w:val="157"/>
              </w:numPr>
              <w:tabs>
                <w:tab w:val="left" w:pos="0"/>
              </w:tabs>
              <w:snapToGrid w:val="0"/>
              <w:spacing w:before="120"/>
              <w:jc w:val="center"/>
              <w:rPr>
                <w:rFonts w:cs="Tahoma"/>
                <w:bCs/>
                <w:szCs w:val="22"/>
                <w:lang w:val="el-GR" w:eastAsia="el-GR"/>
              </w:rPr>
            </w:pPr>
          </w:p>
        </w:tc>
        <w:tc>
          <w:tcPr>
            <w:tcW w:w="2217" w:type="pct"/>
            <w:tcBorders>
              <w:top w:val="single" w:sz="6" w:space="0" w:color="auto"/>
              <w:left w:val="single" w:sz="6" w:space="0" w:color="auto"/>
              <w:bottom w:val="single" w:sz="6" w:space="0" w:color="auto"/>
              <w:right w:val="single" w:sz="6" w:space="0" w:color="auto"/>
            </w:tcBorders>
            <w:vAlign w:val="center"/>
          </w:tcPr>
          <w:p w14:paraId="388FBE65" w14:textId="32C86CCD" w:rsidR="004D09B6" w:rsidRPr="00274B25" w:rsidRDefault="004D09B6" w:rsidP="00BF2AE3">
            <w:pPr>
              <w:widowControl w:val="0"/>
              <w:suppressAutoHyphens w:val="0"/>
              <w:spacing w:after="0"/>
              <w:rPr>
                <w:rFonts w:cs="Tahoma"/>
                <w:color w:val="000000" w:themeColor="text1"/>
                <w:szCs w:val="22"/>
                <w:lang w:val="el-GR" w:eastAsia="en-US"/>
              </w:rPr>
            </w:pPr>
            <w:r w:rsidRPr="00274B25">
              <w:rPr>
                <w:rFonts w:cs="Tahoma"/>
                <w:color w:val="000000" w:themeColor="text1"/>
                <w:szCs w:val="22"/>
                <w:lang w:val="el-GR" w:eastAsia="en-US"/>
              </w:rPr>
              <w:t xml:space="preserve">Συμμόρφωση στις απαιτήσεις της </w:t>
            </w:r>
            <w:r w:rsidR="00792E47" w:rsidRPr="00274B25">
              <w:rPr>
                <w:rFonts w:cs="Tahoma"/>
                <w:color w:val="000000" w:themeColor="text1"/>
                <w:szCs w:val="22"/>
                <w:lang w:val="el-GR" w:eastAsia="en-US"/>
              </w:rPr>
              <w:t xml:space="preserve">§ </w:t>
            </w:r>
            <w:r w:rsidR="00792E47" w:rsidRPr="00274B25">
              <w:rPr>
                <w:rFonts w:cs="Tahoma"/>
                <w:color w:val="000000" w:themeColor="text1"/>
                <w:szCs w:val="22"/>
                <w:lang w:val="el-GR" w:eastAsia="en-US"/>
              </w:rPr>
              <w:fldChar w:fldCharType="begin"/>
            </w:r>
            <w:r w:rsidR="00792E47" w:rsidRPr="00274B25">
              <w:rPr>
                <w:rFonts w:cs="Tahoma"/>
                <w:color w:val="000000" w:themeColor="text1"/>
                <w:szCs w:val="22"/>
                <w:lang w:val="el-GR" w:eastAsia="en-US"/>
              </w:rPr>
              <w:instrText xml:space="preserve"> REF _Ref45746393 \r \h  \* MERGEFORMAT </w:instrText>
            </w:r>
            <w:r w:rsidR="00792E47" w:rsidRPr="00274B25">
              <w:rPr>
                <w:rFonts w:cs="Tahoma"/>
                <w:color w:val="000000" w:themeColor="text1"/>
                <w:szCs w:val="22"/>
                <w:lang w:val="el-GR" w:eastAsia="en-US"/>
              </w:rPr>
            </w:r>
            <w:r w:rsidR="00792E47" w:rsidRPr="00274B25">
              <w:rPr>
                <w:rFonts w:cs="Tahoma"/>
                <w:color w:val="000000" w:themeColor="text1"/>
                <w:szCs w:val="22"/>
                <w:lang w:val="el-GR" w:eastAsia="en-US"/>
              </w:rPr>
              <w:fldChar w:fldCharType="separate"/>
            </w:r>
            <w:r w:rsidR="00DC1D53">
              <w:rPr>
                <w:rFonts w:cs="Tahoma"/>
                <w:color w:val="000000" w:themeColor="text1"/>
                <w:szCs w:val="22"/>
                <w:cs/>
                <w:lang w:val="el-GR" w:eastAsia="en-US"/>
              </w:rPr>
              <w:t>‎</w:t>
            </w:r>
            <w:r w:rsidR="00DC1D53">
              <w:rPr>
                <w:rFonts w:cs="Tahoma"/>
                <w:color w:val="000000" w:themeColor="text1"/>
                <w:szCs w:val="22"/>
                <w:lang w:val="el-GR" w:eastAsia="en-US"/>
              </w:rPr>
              <w:t>A.3.3.1.3</w:t>
            </w:r>
            <w:r w:rsidR="00792E47" w:rsidRPr="00274B25">
              <w:rPr>
                <w:rFonts w:cs="Tahoma"/>
                <w:color w:val="000000" w:themeColor="text1"/>
                <w:szCs w:val="22"/>
                <w:lang w:val="el-GR" w:eastAsia="en-US"/>
              </w:rPr>
              <w:fldChar w:fldCharType="end"/>
            </w:r>
          </w:p>
        </w:tc>
        <w:tc>
          <w:tcPr>
            <w:tcW w:w="702" w:type="pct"/>
            <w:tcBorders>
              <w:top w:val="single" w:sz="6" w:space="0" w:color="auto"/>
              <w:left w:val="single" w:sz="6" w:space="0" w:color="auto"/>
              <w:bottom w:val="single" w:sz="6" w:space="0" w:color="auto"/>
              <w:right w:val="single" w:sz="6" w:space="0" w:color="auto"/>
            </w:tcBorders>
            <w:vAlign w:val="center"/>
          </w:tcPr>
          <w:p w14:paraId="7D87F15E" w14:textId="77777777" w:rsidR="004D09B6" w:rsidRPr="00274B25" w:rsidRDefault="004D09B6" w:rsidP="00BF2AE3">
            <w:pPr>
              <w:spacing w:after="0"/>
              <w:jc w:val="center"/>
              <w:rPr>
                <w:rFonts w:cs="Tahoma"/>
                <w:szCs w:val="22"/>
              </w:rPr>
            </w:pPr>
            <w:r w:rsidRPr="00274B25">
              <w:rPr>
                <w:rFonts w:cs="Tahoma"/>
                <w:szCs w:val="22"/>
              </w:rPr>
              <w:t>ΝΑΙ</w:t>
            </w:r>
          </w:p>
        </w:tc>
        <w:tc>
          <w:tcPr>
            <w:tcW w:w="733" w:type="pct"/>
            <w:tcBorders>
              <w:top w:val="single" w:sz="6" w:space="0" w:color="auto"/>
              <w:left w:val="single" w:sz="6" w:space="0" w:color="auto"/>
              <w:bottom w:val="single" w:sz="6" w:space="0" w:color="auto"/>
              <w:right w:val="single" w:sz="6" w:space="0" w:color="auto"/>
            </w:tcBorders>
            <w:vAlign w:val="center"/>
          </w:tcPr>
          <w:p w14:paraId="6343AAB1" w14:textId="77777777" w:rsidR="004D09B6" w:rsidRPr="00274B25" w:rsidRDefault="004D09B6" w:rsidP="00BF2AE3">
            <w:pPr>
              <w:spacing w:after="0"/>
              <w:rPr>
                <w:rFonts w:cs="Tahoma"/>
                <w:b/>
                <w:szCs w:val="22"/>
              </w:rPr>
            </w:pPr>
          </w:p>
        </w:tc>
        <w:tc>
          <w:tcPr>
            <w:tcW w:w="854" w:type="pct"/>
            <w:tcBorders>
              <w:top w:val="single" w:sz="6" w:space="0" w:color="auto"/>
              <w:left w:val="single" w:sz="6" w:space="0" w:color="auto"/>
              <w:bottom w:val="single" w:sz="6" w:space="0" w:color="auto"/>
              <w:right w:val="single" w:sz="6" w:space="0" w:color="auto"/>
            </w:tcBorders>
            <w:vAlign w:val="center"/>
          </w:tcPr>
          <w:p w14:paraId="35F838C5" w14:textId="77777777" w:rsidR="004D09B6" w:rsidRPr="00274B25" w:rsidRDefault="004D09B6" w:rsidP="00BF2AE3">
            <w:pPr>
              <w:spacing w:after="0"/>
              <w:rPr>
                <w:rFonts w:cs="Tahoma"/>
                <w:b/>
                <w:szCs w:val="22"/>
              </w:rPr>
            </w:pPr>
          </w:p>
        </w:tc>
      </w:tr>
      <w:tr w:rsidR="004D09B6" w:rsidRPr="00274B25" w14:paraId="2A987F07" w14:textId="77777777" w:rsidTr="00320BCD">
        <w:trPr>
          <w:cantSplit/>
        </w:trPr>
        <w:tc>
          <w:tcPr>
            <w:tcW w:w="494" w:type="pct"/>
            <w:tcBorders>
              <w:top w:val="single" w:sz="6" w:space="0" w:color="auto"/>
              <w:left w:val="single" w:sz="6" w:space="0" w:color="auto"/>
              <w:bottom w:val="single" w:sz="6" w:space="0" w:color="auto"/>
              <w:right w:val="single" w:sz="6" w:space="0" w:color="auto"/>
            </w:tcBorders>
            <w:vAlign w:val="center"/>
          </w:tcPr>
          <w:p w14:paraId="2AC8DA1F" w14:textId="77777777" w:rsidR="004D09B6" w:rsidRPr="00274B25" w:rsidRDefault="004D09B6" w:rsidP="00BF2AE3">
            <w:pPr>
              <w:numPr>
                <w:ilvl w:val="0"/>
                <w:numId w:val="157"/>
              </w:numPr>
              <w:tabs>
                <w:tab w:val="left" w:pos="0"/>
              </w:tabs>
              <w:snapToGrid w:val="0"/>
              <w:spacing w:before="120"/>
              <w:jc w:val="center"/>
              <w:rPr>
                <w:rFonts w:cs="Tahoma"/>
                <w:bCs/>
                <w:szCs w:val="22"/>
                <w:lang w:eastAsia="el-GR"/>
              </w:rPr>
            </w:pPr>
          </w:p>
        </w:tc>
        <w:tc>
          <w:tcPr>
            <w:tcW w:w="2217" w:type="pct"/>
            <w:tcBorders>
              <w:top w:val="single" w:sz="6" w:space="0" w:color="auto"/>
              <w:left w:val="single" w:sz="6" w:space="0" w:color="auto"/>
              <w:bottom w:val="single" w:sz="6" w:space="0" w:color="auto"/>
              <w:right w:val="single" w:sz="6" w:space="0" w:color="auto"/>
            </w:tcBorders>
            <w:vAlign w:val="center"/>
          </w:tcPr>
          <w:p w14:paraId="7664A389" w14:textId="593F2C70" w:rsidR="004D09B6" w:rsidRPr="00274B25" w:rsidRDefault="004D09B6" w:rsidP="00BF2AE3">
            <w:pPr>
              <w:widowControl w:val="0"/>
              <w:suppressAutoHyphens w:val="0"/>
              <w:spacing w:after="0"/>
              <w:rPr>
                <w:rFonts w:cs="Tahoma"/>
                <w:color w:val="000000" w:themeColor="text1"/>
                <w:szCs w:val="22"/>
                <w:lang w:val="el-GR" w:eastAsia="en-US"/>
              </w:rPr>
            </w:pPr>
            <w:r w:rsidRPr="00274B25">
              <w:rPr>
                <w:rFonts w:cs="Tahoma"/>
                <w:color w:val="000000" w:themeColor="text1"/>
                <w:szCs w:val="22"/>
                <w:lang w:val="el-GR" w:eastAsia="en-US"/>
              </w:rPr>
              <w:t xml:space="preserve">Συμμόρφωση στις απαιτήσεις της § </w:t>
            </w:r>
            <w:r w:rsidR="00792E47" w:rsidRPr="00274B25">
              <w:rPr>
                <w:rFonts w:cs="Tahoma"/>
                <w:color w:val="000000" w:themeColor="text1"/>
                <w:szCs w:val="22"/>
                <w:lang w:val="el-GR" w:eastAsia="en-US"/>
              </w:rPr>
              <w:fldChar w:fldCharType="begin"/>
            </w:r>
            <w:r w:rsidR="00792E47" w:rsidRPr="00274B25">
              <w:rPr>
                <w:rFonts w:cs="Tahoma"/>
                <w:color w:val="000000" w:themeColor="text1"/>
                <w:szCs w:val="22"/>
                <w:lang w:val="el-GR" w:eastAsia="en-US"/>
              </w:rPr>
              <w:instrText xml:space="preserve"> REF _Ref45746400 \r \h  \* MERGEFORMAT </w:instrText>
            </w:r>
            <w:r w:rsidR="00792E47" w:rsidRPr="00274B25">
              <w:rPr>
                <w:rFonts w:cs="Tahoma"/>
                <w:color w:val="000000" w:themeColor="text1"/>
                <w:szCs w:val="22"/>
                <w:lang w:val="el-GR" w:eastAsia="en-US"/>
              </w:rPr>
            </w:r>
            <w:r w:rsidR="00792E47" w:rsidRPr="00274B25">
              <w:rPr>
                <w:rFonts w:cs="Tahoma"/>
                <w:color w:val="000000" w:themeColor="text1"/>
                <w:szCs w:val="22"/>
                <w:lang w:val="el-GR" w:eastAsia="en-US"/>
              </w:rPr>
              <w:fldChar w:fldCharType="separate"/>
            </w:r>
            <w:r w:rsidR="00DC1D53">
              <w:rPr>
                <w:rFonts w:cs="Tahoma"/>
                <w:color w:val="000000" w:themeColor="text1"/>
                <w:szCs w:val="22"/>
                <w:cs/>
                <w:lang w:val="el-GR" w:eastAsia="en-US"/>
              </w:rPr>
              <w:t>‎</w:t>
            </w:r>
            <w:r w:rsidR="00DC1D53">
              <w:rPr>
                <w:rFonts w:cs="Tahoma"/>
                <w:color w:val="000000" w:themeColor="text1"/>
                <w:szCs w:val="22"/>
                <w:lang w:val="el-GR" w:eastAsia="en-US"/>
              </w:rPr>
              <w:t>A.3.3.1.4</w:t>
            </w:r>
            <w:r w:rsidR="00792E47" w:rsidRPr="00274B25">
              <w:rPr>
                <w:rFonts w:cs="Tahoma"/>
                <w:color w:val="000000" w:themeColor="text1"/>
                <w:szCs w:val="22"/>
                <w:lang w:val="el-GR" w:eastAsia="en-US"/>
              </w:rPr>
              <w:fldChar w:fldCharType="end"/>
            </w:r>
          </w:p>
        </w:tc>
        <w:tc>
          <w:tcPr>
            <w:tcW w:w="702" w:type="pct"/>
            <w:tcBorders>
              <w:top w:val="single" w:sz="6" w:space="0" w:color="auto"/>
              <w:left w:val="single" w:sz="6" w:space="0" w:color="auto"/>
              <w:bottom w:val="single" w:sz="6" w:space="0" w:color="auto"/>
              <w:right w:val="single" w:sz="6" w:space="0" w:color="auto"/>
            </w:tcBorders>
          </w:tcPr>
          <w:p w14:paraId="0DE2BB87" w14:textId="77777777" w:rsidR="004D09B6" w:rsidRPr="00274B25" w:rsidRDefault="004D09B6" w:rsidP="00BF2AE3">
            <w:pPr>
              <w:spacing w:after="0"/>
              <w:jc w:val="center"/>
              <w:rPr>
                <w:rFonts w:cs="Tahoma"/>
                <w:szCs w:val="22"/>
              </w:rPr>
            </w:pPr>
            <w:r w:rsidRPr="00274B25">
              <w:rPr>
                <w:rFonts w:cs="Tahoma"/>
                <w:szCs w:val="22"/>
              </w:rPr>
              <w:t>ΝΑΙ</w:t>
            </w:r>
          </w:p>
        </w:tc>
        <w:tc>
          <w:tcPr>
            <w:tcW w:w="733" w:type="pct"/>
            <w:tcBorders>
              <w:top w:val="single" w:sz="6" w:space="0" w:color="auto"/>
              <w:left w:val="single" w:sz="6" w:space="0" w:color="auto"/>
              <w:bottom w:val="single" w:sz="6" w:space="0" w:color="auto"/>
              <w:right w:val="single" w:sz="6" w:space="0" w:color="auto"/>
            </w:tcBorders>
            <w:vAlign w:val="center"/>
          </w:tcPr>
          <w:p w14:paraId="4E40EE27" w14:textId="77777777" w:rsidR="004D09B6" w:rsidRPr="00274B25" w:rsidRDefault="004D09B6" w:rsidP="00BF2AE3">
            <w:pPr>
              <w:spacing w:after="0"/>
              <w:rPr>
                <w:rFonts w:cs="Tahoma"/>
                <w:b/>
                <w:szCs w:val="22"/>
              </w:rPr>
            </w:pPr>
          </w:p>
        </w:tc>
        <w:tc>
          <w:tcPr>
            <w:tcW w:w="854" w:type="pct"/>
            <w:tcBorders>
              <w:top w:val="single" w:sz="6" w:space="0" w:color="auto"/>
              <w:left w:val="single" w:sz="6" w:space="0" w:color="auto"/>
              <w:bottom w:val="single" w:sz="6" w:space="0" w:color="auto"/>
              <w:right w:val="single" w:sz="6" w:space="0" w:color="auto"/>
            </w:tcBorders>
            <w:vAlign w:val="center"/>
          </w:tcPr>
          <w:p w14:paraId="2BFD2C48" w14:textId="77777777" w:rsidR="004D09B6" w:rsidRPr="00274B25" w:rsidRDefault="004D09B6" w:rsidP="00BF2AE3">
            <w:pPr>
              <w:spacing w:after="0"/>
              <w:rPr>
                <w:rFonts w:cs="Tahoma"/>
                <w:b/>
                <w:szCs w:val="22"/>
              </w:rPr>
            </w:pPr>
          </w:p>
        </w:tc>
      </w:tr>
      <w:tr w:rsidR="004D09B6" w:rsidRPr="00274B25" w14:paraId="1E8A9430" w14:textId="77777777" w:rsidTr="00320BCD">
        <w:trPr>
          <w:cantSplit/>
        </w:trPr>
        <w:tc>
          <w:tcPr>
            <w:tcW w:w="494" w:type="pct"/>
            <w:tcBorders>
              <w:top w:val="single" w:sz="6" w:space="0" w:color="auto"/>
              <w:left w:val="single" w:sz="6" w:space="0" w:color="auto"/>
              <w:bottom w:val="single" w:sz="6" w:space="0" w:color="auto"/>
              <w:right w:val="single" w:sz="6" w:space="0" w:color="auto"/>
            </w:tcBorders>
            <w:vAlign w:val="center"/>
          </w:tcPr>
          <w:p w14:paraId="374E0436" w14:textId="77777777" w:rsidR="004D09B6" w:rsidRPr="00274B25" w:rsidRDefault="004D09B6" w:rsidP="00BF2AE3">
            <w:pPr>
              <w:numPr>
                <w:ilvl w:val="0"/>
                <w:numId w:val="157"/>
              </w:numPr>
              <w:tabs>
                <w:tab w:val="left" w:pos="0"/>
              </w:tabs>
              <w:snapToGrid w:val="0"/>
              <w:spacing w:before="120"/>
              <w:jc w:val="center"/>
              <w:rPr>
                <w:rFonts w:cs="Tahoma"/>
                <w:bCs/>
                <w:szCs w:val="22"/>
                <w:lang w:eastAsia="el-GR"/>
              </w:rPr>
            </w:pPr>
          </w:p>
        </w:tc>
        <w:tc>
          <w:tcPr>
            <w:tcW w:w="2217" w:type="pct"/>
            <w:tcBorders>
              <w:top w:val="single" w:sz="6" w:space="0" w:color="auto"/>
              <w:left w:val="single" w:sz="6" w:space="0" w:color="auto"/>
              <w:bottom w:val="single" w:sz="6" w:space="0" w:color="auto"/>
              <w:right w:val="single" w:sz="6" w:space="0" w:color="auto"/>
            </w:tcBorders>
            <w:vAlign w:val="center"/>
          </w:tcPr>
          <w:p w14:paraId="47046F32" w14:textId="64D594E9" w:rsidR="004D09B6" w:rsidRPr="00274B25" w:rsidRDefault="004D09B6" w:rsidP="00BF2AE3">
            <w:pPr>
              <w:widowControl w:val="0"/>
              <w:suppressAutoHyphens w:val="0"/>
              <w:spacing w:after="0"/>
              <w:rPr>
                <w:rFonts w:cs="Tahoma"/>
                <w:color w:val="000000" w:themeColor="text1"/>
                <w:szCs w:val="22"/>
                <w:lang w:val="el-GR" w:eastAsia="en-US"/>
              </w:rPr>
            </w:pPr>
            <w:r w:rsidRPr="00274B25">
              <w:rPr>
                <w:rFonts w:cs="Tahoma"/>
                <w:color w:val="000000" w:themeColor="text1"/>
                <w:szCs w:val="22"/>
                <w:lang w:val="el-GR" w:eastAsia="en-US"/>
              </w:rPr>
              <w:t xml:space="preserve">Συμμόρφωση στις απαιτήσεις της § </w:t>
            </w:r>
            <w:r w:rsidR="00792E47" w:rsidRPr="00274B25">
              <w:rPr>
                <w:rFonts w:cs="Tahoma"/>
                <w:color w:val="000000" w:themeColor="text1"/>
                <w:szCs w:val="22"/>
                <w:lang w:val="el-GR" w:eastAsia="en-US"/>
              </w:rPr>
              <w:fldChar w:fldCharType="begin"/>
            </w:r>
            <w:r w:rsidR="00792E47" w:rsidRPr="00274B25">
              <w:rPr>
                <w:rFonts w:cs="Tahoma"/>
                <w:color w:val="000000" w:themeColor="text1"/>
                <w:szCs w:val="22"/>
                <w:lang w:val="el-GR" w:eastAsia="en-US"/>
              </w:rPr>
              <w:instrText xml:space="preserve"> REF _Ref45746521 \r \h  \* MERGEFORMAT </w:instrText>
            </w:r>
            <w:r w:rsidR="00792E47" w:rsidRPr="00274B25">
              <w:rPr>
                <w:rFonts w:cs="Tahoma"/>
                <w:color w:val="000000" w:themeColor="text1"/>
                <w:szCs w:val="22"/>
                <w:lang w:val="el-GR" w:eastAsia="en-US"/>
              </w:rPr>
            </w:r>
            <w:r w:rsidR="00792E47" w:rsidRPr="00274B25">
              <w:rPr>
                <w:rFonts w:cs="Tahoma"/>
                <w:color w:val="000000" w:themeColor="text1"/>
                <w:szCs w:val="22"/>
                <w:lang w:val="el-GR" w:eastAsia="en-US"/>
              </w:rPr>
              <w:fldChar w:fldCharType="separate"/>
            </w:r>
            <w:r w:rsidR="00DC1D53">
              <w:rPr>
                <w:rFonts w:cs="Tahoma"/>
                <w:color w:val="000000" w:themeColor="text1"/>
                <w:szCs w:val="22"/>
                <w:cs/>
                <w:lang w:val="el-GR" w:eastAsia="en-US"/>
              </w:rPr>
              <w:t>‎</w:t>
            </w:r>
            <w:r w:rsidR="00DC1D53">
              <w:rPr>
                <w:rFonts w:cs="Tahoma"/>
                <w:color w:val="000000" w:themeColor="text1"/>
                <w:szCs w:val="22"/>
                <w:lang w:val="el-GR" w:eastAsia="en-US"/>
              </w:rPr>
              <w:t>A.3.3.4</w:t>
            </w:r>
            <w:r w:rsidR="00792E47" w:rsidRPr="00274B25">
              <w:rPr>
                <w:rFonts w:cs="Tahoma"/>
                <w:color w:val="000000" w:themeColor="text1"/>
                <w:szCs w:val="22"/>
                <w:lang w:val="el-GR" w:eastAsia="en-US"/>
              </w:rPr>
              <w:fldChar w:fldCharType="end"/>
            </w:r>
          </w:p>
        </w:tc>
        <w:tc>
          <w:tcPr>
            <w:tcW w:w="702" w:type="pct"/>
            <w:tcBorders>
              <w:top w:val="single" w:sz="6" w:space="0" w:color="auto"/>
              <w:left w:val="single" w:sz="6" w:space="0" w:color="auto"/>
              <w:bottom w:val="single" w:sz="6" w:space="0" w:color="auto"/>
              <w:right w:val="single" w:sz="6" w:space="0" w:color="auto"/>
            </w:tcBorders>
          </w:tcPr>
          <w:p w14:paraId="102ABA5E" w14:textId="77777777" w:rsidR="004D09B6" w:rsidRPr="00274B25" w:rsidRDefault="004D09B6" w:rsidP="00BF2AE3">
            <w:pPr>
              <w:spacing w:after="0"/>
              <w:jc w:val="center"/>
              <w:rPr>
                <w:rFonts w:cs="Tahoma"/>
                <w:szCs w:val="22"/>
              </w:rPr>
            </w:pPr>
            <w:r w:rsidRPr="00274B25">
              <w:rPr>
                <w:rFonts w:cs="Tahoma"/>
                <w:szCs w:val="22"/>
              </w:rPr>
              <w:t>ΝΑΙ</w:t>
            </w:r>
          </w:p>
        </w:tc>
        <w:tc>
          <w:tcPr>
            <w:tcW w:w="733" w:type="pct"/>
            <w:tcBorders>
              <w:top w:val="single" w:sz="6" w:space="0" w:color="auto"/>
              <w:left w:val="single" w:sz="6" w:space="0" w:color="auto"/>
              <w:bottom w:val="single" w:sz="6" w:space="0" w:color="auto"/>
              <w:right w:val="single" w:sz="6" w:space="0" w:color="auto"/>
            </w:tcBorders>
            <w:vAlign w:val="center"/>
          </w:tcPr>
          <w:p w14:paraId="523C5C86" w14:textId="77777777" w:rsidR="004D09B6" w:rsidRPr="00274B25" w:rsidRDefault="004D09B6" w:rsidP="00BF2AE3">
            <w:pPr>
              <w:spacing w:after="0"/>
              <w:rPr>
                <w:rFonts w:cs="Tahoma"/>
                <w:b/>
                <w:szCs w:val="22"/>
              </w:rPr>
            </w:pPr>
          </w:p>
        </w:tc>
        <w:tc>
          <w:tcPr>
            <w:tcW w:w="854" w:type="pct"/>
            <w:tcBorders>
              <w:top w:val="single" w:sz="6" w:space="0" w:color="auto"/>
              <w:left w:val="single" w:sz="6" w:space="0" w:color="auto"/>
              <w:bottom w:val="single" w:sz="6" w:space="0" w:color="auto"/>
              <w:right w:val="single" w:sz="6" w:space="0" w:color="auto"/>
            </w:tcBorders>
            <w:vAlign w:val="center"/>
          </w:tcPr>
          <w:p w14:paraId="70B6593E" w14:textId="77777777" w:rsidR="004D09B6" w:rsidRPr="00274B25" w:rsidRDefault="004D09B6" w:rsidP="00BF2AE3">
            <w:pPr>
              <w:spacing w:after="0"/>
              <w:rPr>
                <w:rFonts w:cs="Tahoma"/>
                <w:b/>
                <w:szCs w:val="22"/>
              </w:rPr>
            </w:pPr>
          </w:p>
        </w:tc>
      </w:tr>
    </w:tbl>
    <w:p w14:paraId="2F6BEB2F" w14:textId="77777777" w:rsidR="004D09B6" w:rsidRPr="00274B25" w:rsidRDefault="004D09B6" w:rsidP="00BF2AE3">
      <w:pPr>
        <w:suppressAutoHyphens w:val="0"/>
        <w:autoSpaceDE w:val="0"/>
        <w:spacing w:after="60"/>
        <w:rPr>
          <w:rFonts w:eastAsia="SimSun" w:cs="Tahoma"/>
          <w:iCs/>
          <w:szCs w:val="22"/>
          <w:lang w:val="el-GR"/>
        </w:rPr>
      </w:pPr>
    </w:p>
    <w:p w14:paraId="5A2A280A" w14:textId="0176D47D" w:rsidR="004D09B6" w:rsidRPr="00274B25" w:rsidRDefault="004D09B6" w:rsidP="00BF2AE3">
      <w:pPr>
        <w:pStyle w:val="2"/>
        <w:numPr>
          <w:ilvl w:val="0"/>
          <w:numId w:val="116"/>
        </w:numPr>
        <w:pBdr>
          <w:top w:val="none" w:sz="0" w:space="0" w:color="auto"/>
          <w:left w:val="none" w:sz="0" w:space="0" w:color="auto"/>
          <w:bottom w:val="none" w:sz="0" w:space="0" w:color="auto"/>
          <w:right w:val="none" w:sz="0" w:space="0" w:color="auto"/>
        </w:pBdr>
        <w:tabs>
          <w:tab w:val="clear" w:pos="567"/>
        </w:tabs>
        <w:suppressAutoHyphens w:val="0"/>
        <w:spacing w:after="120"/>
        <w:rPr>
          <w:rFonts w:ascii="Tahoma" w:hAnsi="Tahoma" w:cs="Tahoma"/>
          <w:sz w:val="22"/>
          <w:lang w:val="el-GR"/>
        </w:rPr>
      </w:pPr>
      <w:bookmarkStart w:id="756" w:name="_Ref8386750"/>
      <w:bookmarkStart w:id="757" w:name="_Toc45707024"/>
      <w:bookmarkStart w:id="758" w:name="_Toc45712002"/>
      <w:bookmarkStart w:id="759" w:name="_Toc58512467"/>
      <w:r w:rsidRPr="00274B25">
        <w:rPr>
          <w:rFonts w:ascii="Tahoma" w:hAnsi="Tahoma" w:cs="Tahoma"/>
          <w:sz w:val="22"/>
          <w:lang w:val="el-GR"/>
        </w:rPr>
        <w:t>Υπηρεσίες</w:t>
      </w:r>
      <w:bookmarkEnd w:id="756"/>
      <w:bookmarkEnd w:id="757"/>
      <w:bookmarkEnd w:id="758"/>
      <w:bookmarkEnd w:id="759"/>
    </w:p>
    <w:p w14:paraId="546BC246" w14:textId="76AEBD9B" w:rsidR="004D09B6" w:rsidRPr="00274B25" w:rsidRDefault="004D09B6" w:rsidP="00BF2AE3">
      <w:pPr>
        <w:pStyle w:val="3"/>
        <w:numPr>
          <w:ilvl w:val="1"/>
          <w:numId w:val="116"/>
        </w:numPr>
        <w:rPr>
          <w:rFonts w:ascii="Tahoma" w:hAnsi="Tahoma" w:cs="Tahoma"/>
          <w:szCs w:val="22"/>
          <w:lang w:val="el-GR"/>
        </w:rPr>
      </w:pPr>
      <w:bookmarkStart w:id="760" w:name="_Toc472066838"/>
      <w:bookmarkStart w:id="761" w:name="_Toc473209808"/>
      <w:bookmarkStart w:id="762" w:name="_Toc473712100"/>
      <w:bookmarkStart w:id="763" w:name="_Toc45707025"/>
      <w:bookmarkStart w:id="764" w:name="_Toc45712003"/>
      <w:bookmarkStart w:id="765" w:name="_Toc58512468"/>
      <w:r w:rsidRPr="00274B25">
        <w:rPr>
          <w:rFonts w:ascii="Tahoma" w:hAnsi="Tahoma" w:cs="Tahoma"/>
          <w:szCs w:val="22"/>
          <w:lang w:val="el-GR"/>
        </w:rPr>
        <w:t>Γενικές Απαιτήσεις</w:t>
      </w:r>
      <w:bookmarkEnd w:id="760"/>
      <w:bookmarkEnd w:id="761"/>
      <w:bookmarkEnd w:id="762"/>
      <w:bookmarkEnd w:id="763"/>
      <w:bookmarkEnd w:id="764"/>
      <w:bookmarkEnd w:id="765"/>
    </w:p>
    <w:tbl>
      <w:tblPr>
        <w:tblW w:w="10076"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846"/>
        <w:gridCol w:w="4997"/>
        <w:gridCol w:w="1403"/>
        <w:gridCol w:w="1276"/>
        <w:gridCol w:w="1554"/>
      </w:tblGrid>
      <w:tr w:rsidR="004D09B6" w:rsidRPr="00274B25" w14:paraId="33D5D194" w14:textId="77777777" w:rsidTr="00320BCD">
        <w:trPr>
          <w:trHeight w:val="497"/>
          <w:tblHeader/>
          <w:jc w:val="center"/>
        </w:trPr>
        <w:tc>
          <w:tcPr>
            <w:tcW w:w="84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4508D3BE" w14:textId="77777777" w:rsidR="004D09B6" w:rsidRPr="00274B25" w:rsidRDefault="004D09B6" w:rsidP="00BF2AE3">
            <w:pPr>
              <w:spacing w:before="120"/>
              <w:rPr>
                <w:rFonts w:cs="Tahoma"/>
                <w:b/>
                <w:szCs w:val="22"/>
              </w:rPr>
            </w:pPr>
            <w:r w:rsidRPr="00274B25">
              <w:rPr>
                <w:rFonts w:cs="Tahoma"/>
                <w:b/>
                <w:szCs w:val="22"/>
              </w:rPr>
              <w:t>Α/Α</w:t>
            </w:r>
          </w:p>
        </w:tc>
        <w:tc>
          <w:tcPr>
            <w:tcW w:w="4997"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7EAFF178" w14:textId="77777777" w:rsidR="004D09B6" w:rsidRPr="00274B25" w:rsidRDefault="004D09B6" w:rsidP="00BF2AE3">
            <w:pPr>
              <w:spacing w:before="120"/>
              <w:rPr>
                <w:rFonts w:cs="Tahoma"/>
                <w:b/>
                <w:szCs w:val="22"/>
              </w:rPr>
            </w:pPr>
            <w:r w:rsidRPr="00274B25">
              <w:rPr>
                <w:rFonts w:cs="Tahoma"/>
                <w:b/>
                <w:szCs w:val="22"/>
              </w:rPr>
              <w:t>ΠΡΟΔΙΑΓΡΑΦΗ</w:t>
            </w:r>
          </w:p>
        </w:tc>
        <w:tc>
          <w:tcPr>
            <w:tcW w:w="1403"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3ECF7371" w14:textId="77777777" w:rsidR="004D09B6" w:rsidRPr="00274B25" w:rsidRDefault="004D09B6" w:rsidP="00BF2AE3">
            <w:pPr>
              <w:spacing w:before="120"/>
              <w:rPr>
                <w:rFonts w:cs="Tahoma"/>
                <w:b/>
                <w:szCs w:val="22"/>
              </w:rPr>
            </w:pPr>
            <w:r w:rsidRPr="00274B25">
              <w:rPr>
                <w:rFonts w:cs="Tahoma"/>
                <w:b/>
                <w:szCs w:val="22"/>
              </w:rPr>
              <w:t>ΑΠΑΙΤΗΣΗ</w:t>
            </w:r>
          </w:p>
        </w:tc>
        <w:tc>
          <w:tcPr>
            <w:tcW w:w="127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378C90CA" w14:textId="77777777" w:rsidR="004D09B6" w:rsidRPr="00274B25" w:rsidRDefault="004D09B6" w:rsidP="00BF2AE3">
            <w:pPr>
              <w:spacing w:before="120"/>
              <w:rPr>
                <w:rFonts w:cs="Tahoma"/>
                <w:b/>
                <w:szCs w:val="22"/>
              </w:rPr>
            </w:pPr>
            <w:r w:rsidRPr="00274B25">
              <w:rPr>
                <w:rFonts w:cs="Tahoma"/>
                <w:b/>
                <w:szCs w:val="22"/>
              </w:rPr>
              <w:t>ΑΠΑΝΤΗΣΗ</w:t>
            </w:r>
          </w:p>
        </w:tc>
        <w:tc>
          <w:tcPr>
            <w:tcW w:w="1554"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269B6DF3" w14:textId="77777777" w:rsidR="004D09B6" w:rsidRPr="00274B25" w:rsidRDefault="004D09B6" w:rsidP="00BF2AE3">
            <w:pPr>
              <w:spacing w:before="120"/>
              <w:rPr>
                <w:rFonts w:cs="Tahoma"/>
                <w:b/>
                <w:szCs w:val="22"/>
              </w:rPr>
            </w:pPr>
            <w:r w:rsidRPr="00274B25">
              <w:rPr>
                <w:rFonts w:cs="Tahoma"/>
                <w:b/>
                <w:szCs w:val="22"/>
              </w:rPr>
              <w:t>ΠΑΡΑΠΟΜΠΗ</w:t>
            </w:r>
          </w:p>
        </w:tc>
      </w:tr>
      <w:tr w:rsidR="004D09B6" w:rsidRPr="00274B25" w14:paraId="3D786864"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2CD5ED7D" w14:textId="77777777" w:rsidR="004D09B6" w:rsidRPr="00274B25" w:rsidRDefault="004D09B6" w:rsidP="00BF2AE3">
            <w:pPr>
              <w:numPr>
                <w:ilvl w:val="0"/>
                <w:numId w:val="126"/>
              </w:numPr>
              <w:suppressAutoHyphens w:val="0"/>
              <w:spacing w:after="200"/>
              <w:ind w:left="284" w:hanging="284"/>
              <w:rPr>
                <w:rFonts w:cs="Tahoma"/>
                <w:szCs w:val="22"/>
              </w:rPr>
            </w:pPr>
          </w:p>
        </w:tc>
        <w:tc>
          <w:tcPr>
            <w:tcW w:w="4997"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26049C45" w14:textId="77777777" w:rsidR="004D09B6" w:rsidRPr="00274B25" w:rsidRDefault="004D09B6" w:rsidP="00BF2AE3">
            <w:pPr>
              <w:snapToGrid w:val="0"/>
              <w:spacing w:before="120"/>
              <w:rPr>
                <w:rFonts w:cs="Tahoma"/>
                <w:szCs w:val="22"/>
              </w:rPr>
            </w:pPr>
            <w:r w:rsidRPr="00274B25">
              <w:rPr>
                <w:rFonts w:cs="Tahoma"/>
                <w:b/>
                <w:szCs w:val="22"/>
              </w:rPr>
              <w:t>Αναβάθμιση – Ανάπτυξη Εφαρμογών</w:t>
            </w:r>
          </w:p>
        </w:tc>
        <w:tc>
          <w:tcPr>
            <w:tcW w:w="1403"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19EBBDF6" w14:textId="77777777" w:rsidR="004D09B6" w:rsidRPr="00274B25" w:rsidRDefault="004D09B6" w:rsidP="00BF2AE3">
            <w:pPr>
              <w:spacing w:before="120"/>
              <w:rPr>
                <w:rFonts w:cs="Tahoma"/>
                <w:b/>
                <w:szCs w:val="22"/>
              </w:rPr>
            </w:pPr>
          </w:p>
        </w:tc>
        <w:tc>
          <w:tcPr>
            <w:tcW w:w="127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tcPr>
          <w:p w14:paraId="03E3575E" w14:textId="77777777" w:rsidR="004D09B6" w:rsidRPr="00274B25" w:rsidRDefault="004D09B6" w:rsidP="00BF2AE3">
            <w:pPr>
              <w:spacing w:before="120"/>
              <w:rPr>
                <w:rFonts w:cs="Tahoma"/>
                <w:szCs w:val="22"/>
              </w:rPr>
            </w:pPr>
          </w:p>
        </w:tc>
        <w:tc>
          <w:tcPr>
            <w:tcW w:w="1554"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439B7230" w14:textId="77777777" w:rsidR="004D09B6" w:rsidRPr="00274B25" w:rsidRDefault="004D09B6" w:rsidP="00BF2AE3">
            <w:pPr>
              <w:spacing w:before="120"/>
              <w:rPr>
                <w:rFonts w:cs="Tahoma"/>
                <w:szCs w:val="22"/>
              </w:rPr>
            </w:pPr>
          </w:p>
        </w:tc>
      </w:tr>
      <w:tr w:rsidR="004D09B6" w:rsidRPr="00274B25" w14:paraId="5BD4F17B"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F498CB5" w14:textId="77777777" w:rsidR="004D09B6" w:rsidRPr="00274B25" w:rsidRDefault="004D09B6" w:rsidP="00BF2AE3">
            <w:pPr>
              <w:numPr>
                <w:ilvl w:val="1"/>
                <w:numId w:val="126"/>
              </w:numPr>
              <w:suppressAutoHyphens w:val="0"/>
              <w:spacing w:after="200"/>
              <w:rPr>
                <w:rFonts w:cs="Tahoma"/>
                <w:szCs w:val="22"/>
              </w:rPr>
            </w:pPr>
          </w:p>
        </w:tc>
        <w:tc>
          <w:tcPr>
            <w:tcW w:w="4997"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3A7E76D" w14:textId="120C4A73" w:rsidR="004D09B6" w:rsidRPr="00274B25" w:rsidRDefault="004D09B6" w:rsidP="00BF2AE3">
            <w:pPr>
              <w:snapToGrid w:val="0"/>
              <w:spacing w:before="120"/>
              <w:rPr>
                <w:rFonts w:cs="Tahoma"/>
                <w:szCs w:val="22"/>
                <w:lang w:val="el-GR"/>
              </w:rPr>
            </w:pPr>
            <w:r w:rsidRPr="00274B25">
              <w:rPr>
                <w:rFonts w:cs="Tahoma"/>
                <w:szCs w:val="22"/>
                <w:lang w:val="el-GR"/>
              </w:rPr>
              <w:t xml:space="preserve">Πλήρης συμμόρφωση με τις απαιτήσεις για την Αναβάθμιση και Ανάπτυξη νέων εφαρμογών, σύμφωνα με τα οριζόμενα στην παράγραφο </w:t>
            </w:r>
            <w:r w:rsidR="00792E47" w:rsidRPr="00274B25">
              <w:rPr>
                <w:rFonts w:cs="Tahoma"/>
                <w:szCs w:val="22"/>
                <w:lang w:val="el-GR"/>
              </w:rPr>
              <w:fldChar w:fldCharType="begin"/>
            </w:r>
            <w:r w:rsidR="00792E47" w:rsidRPr="00274B25">
              <w:rPr>
                <w:rFonts w:cs="Tahoma"/>
                <w:szCs w:val="22"/>
                <w:lang w:val="el-GR"/>
              </w:rPr>
              <w:instrText xml:space="preserve"> REF _Ref45746646 \r \h </w:instrText>
            </w:r>
            <w:r w:rsidR="00BF2AE3" w:rsidRPr="00274B25">
              <w:rPr>
                <w:rFonts w:cs="Tahoma"/>
                <w:szCs w:val="22"/>
                <w:lang w:val="el-GR"/>
              </w:rPr>
              <w:instrText xml:space="preserve"> \* MERGEFORMAT </w:instrText>
            </w:r>
            <w:r w:rsidR="00792E47" w:rsidRPr="00274B25">
              <w:rPr>
                <w:rFonts w:cs="Tahoma"/>
                <w:szCs w:val="22"/>
                <w:lang w:val="el-GR"/>
              </w:rPr>
            </w:r>
            <w:r w:rsidR="00792E47" w:rsidRPr="00274B25">
              <w:rPr>
                <w:rFonts w:cs="Tahoma"/>
                <w:szCs w:val="22"/>
                <w:lang w:val="el-GR"/>
              </w:rPr>
              <w:fldChar w:fldCharType="separate"/>
            </w:r>
            <w:r w:rsidR="00DC1D53">
              <w:rPr>
                <w:rFonts w:cs="Tahoma"/>
                <w:szCs w:val="22"/>
                <w:cs/>
                <w:lang w:val="el-GR"/>
              </w:rPr>
              <w:t>‎</w:t>
            </w:r>
            <w:r w:rsidR="00DC1D53">
              <w:rPr>
                <w:rFonts w:cs="Tahoma"/>
                <w:szCs w:val="22"/>
                <w:lang w:val="el-GR"/>
              </w:rPr>
              <w:t>A.3.3.2</w:t>
            </w:r>
            <w:r w:rsidR="00792E47" w:rsidRPr="00274B25">
              <w:rPr>
                <w:rFonts w:cs="Tahoma"/>
                <w:szCs w:val="22"/>
                <w:lang w:val="el-GR"/>
              </w:rPr>
              <w:fldChar w:fldCharType="end"/>
            </w:r>
            <w:r w:rsidR="00792E47" w:rsidRPr="00274B25">
              <w:rPr>
                <w:rFonts w:cs="Tahoma"/>
                <w:szCs w:val="22"/>
                <w:lang w:val="el-GR"/>
              </w:rPr>
              <w:t xml:space="preserve"> και </w:t>
            </w:r>
            <w:r w:rsidR="00792E47" w:rsidRPr="00274B25">
              <w:rPr>
                <w:rFonts w:cs="Tahoma"/>
                <w:szCs w:val="22"/>
                <w:lang w:val="el-GR"/>
              </w:rPr>
              <w:fldChar w:fldCharType="begin"/>
            </w:r>
            <w:r w:rsidR="00792E47" w:rsidRPr="00274B25">
              <w:rPr>
                <w:rFonts w:cs="Tahoma"/>
                <w:szCs w:val="22"/>
                <w:lang w:val="el-GR"/>
              </w:rPr>
              <w:instrText xml:space="preserve"> REF _Ref45746664 \r \h </w:instrText>
            </w:r>
            <w:r w:rsidR="00BF2AE3" w:rsidRPr="00274B25">
              <w:rPr>
                <w:rFonts w:cs="Tahoma"/>
                <w:szCs w:val="22"/>
                <w:lang w:val="el-GR"/>
              </w:rPr>
              <w:instrText xml:space="preserve"> \* MERGEFORMAT </w:instrText>
            </w:r>
            <w:r w:rsidR="00792E47" w:rsidRPr="00274B25">
              <w:rPr>
                <w:rFonts w:cs="Tahoma"/>
                <w:szCs w:val="22"/>
                <w:lang w:val="el-GR"/>
              </w:rPr>
            </w:r>
            <w:r w:rsidR="00792E47" w:rsidRPr="00274B25">
              <w:rPr>
                <w:rFonts w:cs="Tahoma"/>
                <w:szCs w:val="22"/>
                <w:lang w:val="el-GR"/>
              </w:rPr>
              <w:fldChar w:fldCharType="separate"/>
            </w:r>
            <w:r w:rsidR="00DC1D53">
              <w:rPr>
                <w:rFonts w:cs="Tahoma"/>
                <w:szCs w:val="22"/>
                <w:cs/>
                <w:lang w:val="el-GR"/>
              </w:rPr>
              <w:t>‎</w:t>
            </w:r>
            <w:r w:rsidR="00DC1D53">
              <w:rPr>
                <w:rFonts w:cs="Tahoma"/>
                <w:szCs w:val="22"/>
                <w:lang w:val="el-GR"/>
              </w:rPr>
              <w:t>A.3.3.3</w:t>
            </w:r>
            <w:r w:rsidR="00792E47" w:rsidRPr="00274B25">
              <w:rPr>
                <w:rFonts w:cs="Tahoma"/>
                <w:szCs w:val="22"/>
                <w:lang w:val="el-GR"/>
              </w:rPr>
              <w:fldChar w:fldCharType="end"/>
            </w:r>
          </w:p>
        </w:tc>
        <w:tc>
          <w:tcPr>
            <w:tcW w:w="1403"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B661B1C" w14:textId="77777777" w:rsidR="004D09B6" w:rsidRPr="00274B25" w:rsidRDefault="004D09B6" w:rsidP="00BF2AE3">
            <w:pPr>
              <w:spacing w:before="120"/>
              <w:rPr>
                <w:rFonts w:cs="Tahoma"/>
                <w:b/>
                <w:szCs w:val="22"/>
              </w:rPr>
            </w:pPr>
            <w:r w:rsidRPr="00274B25">
              <w:rPr>
                <w:rFonts w:cs="Tahoma"/>
                <w:b/>
                <w:szCs w:val="22"/>
              </w:rPr>
              <w:t>ΝΑΙ</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472AEB32" w14:textId="77777777" w:rsidR="004D09B6" w:rsidRPr="00274B25" w:rsidRDefault="004D09B6" w:rsidP="00BF2AE3">
            <w:pPr>
              <w:spacing w:before="120"/>
              <w:rPr>
                <w:rFonts w:cs="Tahoma"/>
                <w:szCs w:val="22"/>
              </w:rPr>
            </w:pPr>
          </w:p>
        </w:tc>
        <w:tc>
          <w:tcPr>
            <w:tcW w:w="1554"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48DB7E7" w14:textId="77777777" w:rsidR="004D09B6" w:rsidRPr="00274B25" w:rsidRDefault="004D09B6" w:rsidP="00BF2AE3">
            <w:pPr>
              <w:spacing w:before="120"/>
              <w:rPr>
                <w:rFonts w:cs="Tahoma"/>
                <w:szCs w:val="22"/>
              </w:rPr>
            </w:pPr>
          </w:p>
        </w:tc>
      </w:tr>
      <w:tr w:rsidR="004D09B6" w:rsidRPr="00274B25" w14:paraId="334B5A4F"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1340F05A" w14:textId="77777777" w:rsidR="004D09B6" w:rsidRPr="00274B25" w:rsidRDefault="004D09B6" w:rsidP="00BF2AE3">
            <w:pPr>
              <w:numPr>
                <w:ilvl w:val="0"/>
                <w:numId w:val="126"/>
              </w:numPr>
              <w:suppressAutoHyphens w:val="0"/>
              <w:spacing w:after="200"/>
              <w:ind w:left="284" w:hanging="284"/>
              <w:rPr>
                <w:rFonts w:cs="Tahoma"/>
                <w:szCs w:val="22"/>
              </w:rPr>
            </w:pPr>
          </w:p>
        </w:tc>
        <w:tc>
          <w:tcPr>
            <w:tcW w:w="4997"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3D51590E" w14:textId="77777777" w:rsidR="004D09B6" w:rsidRPr="00274B25" w:rsidRDefault="004D09B6" w:rsidP="00BF2AE3">
            <w:pPr>
              <w:snapToGrid w:val="0"/>
              <w:spacing w:before="120"/>
              <w:rPr>
                <w:rFonts w:cs="Tahoma"/>
                <w:szCs w:val="22"/>
              </w:rPr>
            </w:pPr>
            <w:r w:rsidRPr="00274B25">
              <w:rPr>
                <w:rFonts w:cs="Tahoma"/>
                <w:b/>
                <w:szCs w:val="22"/>
              </w:rPr>
              <w:t>Εκπαιδεύσεις</w:t>
            </w:r>
          </w:p>
        </w:tc>
        <w:tc>
          <w:tcPr>
            <w:tcW w:w="1403"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74D235F0" w14:textId="77777777" w:rsidR="004D09B6" w:rsidRPr="00274B25" w:rsidRDefault="004D09B6" w:rsidP="00BF2AE3">
            <w:pPr>
              <w:spacing w:before="120"/>
              <w:rPr>
                <w:rFonts w:cs="Tahoma"/>
                <w:b/>
                <w:szCs w:val="22"/>
              </w:rPr>
            </w:pPr>
          </w:p>
        </w:tc>
        <w:tc>
          <w:tcPr>
            <w:tcW w:w="127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tcPr>
          <w:p w14:paraId="3F6C3FCF" w14:textId="77777777" w:rsidR="004D09B6" w:rsidRPr="00274B25" w:rsidRDefault="004D09B6" w:rsidP="00BF2AE3">
            <w:pPr>
              <w:spacing w:before="120"/>
              <w:rPr>
                <w:rFonts w:cs="Tahoma"/>
                <w:szCs w:val="22"/>
              </w:rPr>
            </w:pPr>
          </w:p>
        </w:tc>
        <w:tc>
          <w:tcPr>
            <w:tcW w:w="1554"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36D8B959" w14:textId="77777777" w:rsidR="004D09B6" w:rsidRPr="00274B25" w:rsidRDefault="004D09B6" w:rsidP="00BF2AE3">
            <w:pPr>
              <w:spacing w:before="120"/>
              <w:rPr>
                <w:rFonts w:cs="Tahoma"/>
                <w:szCs w:val="22"/>
              </w:rPr>
            </w:pPr>
          </w:p>
        </w:tc>
      </w:tr>
      <w:tr w:rsidR="004D09B6" w:rsidRPr="00274B25" w14:paraId="597ED338"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CD44D68" w14:textId="77777777" w:rsidR="004D09B6" w:rsidRPr="00274B25" w:rsidRDefault="004D09B6" w:rsidP="00BF2AE3">
            <w:pPr>
              <w:numPr>
                <w:ilvl w:val="1"/>
                <w:numId w:val="126"/>
              </w:numPr>
              <w:suppressAutoHyphens w:val="0"/>
              <w:spacing w:after="200"/>
              <w:rPr>
                <w:rFonts w:cs="Tahoma"/>
                <w:szCs w:val="22"/>
              </w:rPr>
            </w:pPr>
          </w:p>
        </w:tc>
        <w:tc>
          <w:tcPr>
            <w:tcW w:w="4997"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7AA7E47" w14:textId="5C22ABFD" w:rsidR="004D09B6" w:rsidRPr="00274B25" w:rsidRDefault="004D09B6" w:rsidP="00BF2AE3">
            <w:pPr>
              <w:snapToGrid w:val="0"/>
              <w:spacing w:before="120"/>
              <w:rPr>
                <w:rFonts w:cs="Tahoma"/>
                <w:szCs w:val="22"/>
                <w:lang w:val="el-GR"/>
              </w:rPr>
            </w:pPr>
            <w:r w:rsidRPr="00274B25">
              <w:rPr>
                <w:rFonts w:cs="Tahoma"/>
                <w:szCs w:val="22"/>
                <w:lang w:val="el-GR"/>
              </w:rPr>
              <w:t xml:space="preserve">Πλήρης συμμόρφωση με τις απαιτήσεις για τις Εκπαιδεύσεις, σύμφωνα με τα οριζόμενα στην παράγραφο </w:t>
            </w:r>
            <w:r w:rsidR="00792E47" w:rsidRPr="00274B25">
              <w:rPr>
                <w:rFonts w:cs="Tahoma"/>
                <w:szCs w:val="22"/>
                <w:highlight w:val="yellow"/>
              </w:rPr>
              <w:fldChar w:fldCharType="begin"/>
            </w:r>
            <w:r w:rsidR="00792E47" w:rsidRPr="00274B25">
              <w:rPr>
                <w:rFonts w:cs="Tahoma"/>
                <w:szCs w:val="22"/>
                <w:lang w:val="el-GR"/>
              </w:rPr>
              <w:instrText xml:space="preserve"> REF _Ref45746677 \r \h </w:instrText>
            </w:r>
            <w:r w:rsidR="00BF2AE3" w:rsidRPr="00274B25">
              <w:rPr>
                <w:rFonts w:cs="Tahoma"/>
                <w:szCs w:val="22"/>
                <w:highlight w:val="yellow"/>
                <w:lang w:val="el-GR"/>
              </w:rPr>
              <w:instrText xml:space="preserve"> \* </w:instrText>
            </w:r>
            <w:r w:rsidR="00BF2AE3" w:rsidRPr="00274B25">
              <w:rPr>
                <w:rFonts w:cs="Tahoma"/>
                <w:szCs w:val="22"/>
                <w:highlight w:val="yellow"/>
              </w:rPr>
              <w:instrText>MERGEFORMAT</w:instrText>
            </w:r>
            <w:r w:rsidR="00BF2AE3" w:rsidRPr="00274B25">
              <w:rPr>
                <w:rFonts w:cs="Tahoma"/>
                <w:szCs w:val="22"/>
                <w:highlight w:val="yellow"/>
                <w:lang w:val="el-GR"/>
              </w:rPr>
              <w:instrText xml:space="preserve"> </w:instrText>
            </w:r>
            <w:r w:rsidR="00792E47" w:rsidRPr="00274B25">
              <w:rPr>
                <w:rFonts w:cs="Tahoma"/>
                <w:szCs w:val="22"/>
                <w:highlight w:val="yellow"/>
              </w:rPr>
            </w:r>
            <w:r w:rsidR="00792E47" w:rsidRPr="00274B25">
              <w:rPr>
                <w:rFonts w:cs="Tahoma"/>
                <w:szCs w:val="22"/>
                <w:highlight w:val="yellow"/>
              </w:rPr>
              <w:fldChar w:fldCharType="separate"/>
            </w:r>
            <w:r w:rsidR="00DC1D53">
              <w:rPr>
                <w:rFonts w:cs="Tahoma"/>
                <w:szCs w:val="22"/>
                <w:cs/>
                <w:lang w:val="el-GR"/>
              </w:rPr>
              <w:t>‎</w:t>
            </w:r>
            <w:r w:rsidR="00DC1D53">
              <w:rPr>
                <w:rFonts w:cs="Tahoma"/>
                <w:szCs w:val="22"/>
                <w:lang w:val="el-GR"/>
              </w:rPr>
              <w:t>A.3.4.6</w:t>
            </w:r>
            <w:r w:rsidR="00792E47" w:rsidRPr="00274B25">
              <w:rPr>
                <w:rFonts w:cs="Tahoma"/>
                <w:szCs w:val="22"/>
                <w:highlight w:val="yellow"/>
              </w:rPr>
              <w:fldChar w:fldCharType="end"/>
            </w:r>
          </w:p>
        </w:tc>
        <w:tc>
          <w:tcPr>
            <w:tcW w:w="1403"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2BB280F" w14:textId="77777777" w:rsidR="004D09B6" w:rsidRPr="00274B25" w:rsidRDefault="004D09B6" w:rsidP="00BF2AE3">
            <w:pPr>
              <w:spacing w:before="120"/>
              <w:rPr>
                <w:rFonts w:cs="Tahoma"/>
                <w:b/>
                <w:szCs w:val="22"/>
              </w:rPr>
            </w:pPr>
            <w:r w:rsidRPr="00274B25">
              <w:rPr>
                <w:rFonts w:cs="Tahoma"/>
                <w:b/>
                <w:szCs w:val="22"/>
              </w:rPr>
              <w:t>ΝΑΙ</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70FC9F1D" w14:textId="77777777" w:rsidR="004D09B6" w:rsidRPr="00274B25" w:rsidRDefault="004D09B6" w:rsidP="00BF2AE3">
            <w:pPr>
              <w:spacing w:before="120"/>
              <w:rPr>
                <w:rFonts w:cs="Tahoma"/>
                <w:szCs w:val="22"/>
              </w:rPr>
            </w:pPr>
          </w:p>
        </w:tc>
        <w:tc>
          <w:tcPr>
            <w:tcW w:w="1554"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671094F" w14:textId="77777777" w:rsidR="004D09B6" w:rsidRPr="00274B25" w:rsidRDefault="004D09B6" w:rsidP="00BF2AE3">
            <w:pPr>
              <w:spacing w:before="120"/>
              <w:rPr>
                <w:rFonts w:cs="Tahoma"/>
                <w:szCs w:val="22"/>
              </w:rPr>
            </w:pPr>
          </w:p>
        </w:tc>
      </w:tr>
      <w:tr w:rsidR="004D09B6" w:rsidRPr="00274B25" w14:paraId="57DE1613"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7179FC09" w14:textId="77777777" w:rsidR="004D09B6" w:rsidRPr="00274B25" w:rsidRDefault="004D09B6" w:rsidP="00BF2AE3">
            <w:pPr>
              <w:numPr>
                <w:ilvl w:val="0"/>
                <w:numId w:val="126"/>
              </w:numPr>
              <w:suppressAutoHyphens w:val="0"/>
              <w:spacing w:after="200"/>
              <w:ind w:left="284" w:hanging="284"/>
              <w:rPr>
                <w:rFonts w:cs="Tahoma"/>
                <w:szCs w:val="22"/>
              </w:rPr>
            </w:pPr>
          </w:p>
        </w:tc>
        <w:tc>
          <w:tcPr>
            <w:tcW w:w="4997"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6FC6C64D" w14:textId="77777777" w:rsidR="004D09B6" w:rsidRPr="00274B25" w:rsidRDefault="004D09B6" w:rsidP="00BF2AE3">
            <w:pPr>
              <w:snapToGrid w:val="0"/>
              <w:spacing w:before="120"/>
              <w:rPr>
                <w:rFonts w:cs="Tahoma"/>
                <w:szCs w:val="22"/>
              </w:rPr>
            </w:pPr>
            <w:r w:rsidRPr="00274B25">
              <w:rPr>
                <w:rFonts w:cs="Tahoma"/>
                <w:b/>
                <w:szCs w:val="22"/>
              </w:rPr>
              <w:t>Περίοδος Εγγύησης και Συντήρησης</w:t>
            </w:r>
          </w:p>
        </w:tc>
        <w:tc>
          <w:tcPr>
            <w:tcW w:w="1403"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37B25A81" w14:textId="77777777" w:rsidR="004D09B6" w:rsidRPr="00274B25" w:rsidRDefault="004D09B6" w:rsidP="00BF2AE3">
            <w:pPr>
              <w:spacing w:before="120"/>
              <w:rPr>
                <w:rFonts w:cs="Tahoma"/>
                <w:b/>
                <w:szCs w:val="22"/>
              </w:rPr>
            </w:pPr>
          </w:p>
        </w:tc>
        <w:tc>
          <w:tcPr>
            <w:tcW w:w="127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5046DB4F" w14:textId="77777777" w:rsidR="004D09B6" w:rsidRPr="00274B25" w:rsidRDefault="004D09B6" w:rsidP="00BF2AE3">
            <w:pPr>
              <w:spacing w:before="120"/>
              <w:rPr>
                <w:rFonts w:cs="Tahoma"/>
                <w:szCs w:val="22"/>
              </w:rPr>
            </w:pPr>
          </w:p>
        </w:tc>
        <w:tc>
          <w:tcPr>
            <w:tcW w:w="1554"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49583460" w14:textId="77777777" w:rsidR="004D09B6" w:rsidRPr="00274B25" w:rsidRDefault="004D09B6" w:rsidP="00BF2AE3">
            <w:pPr>
              <w:spacing w:before="120"/>
              <w:rPr>
                <w:rFonts w:cs="Tahoma"/>
                <w:szCs w:val="22"/>
              </w:rPr>
            </w:pPr>
          </w:p>
        </w:tc>
      </w:tr>
      <w:tr w:rsidR="004D09B6" w:rsidRPr="00274B25" w14:paraId="4BF5A463" w14:textId="77777777" w:rsidTr="00320BCD">
        <w:trPr>
          <w:trHeight w:val="418"/>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7E01B083" w14:textId="77777777" w:rsidR="004D09B6" w:rsidRPr="00274B25" w:rsidRDefault="004D09B6" w:rsidP="00BF2AE3">
            <w:pPr>
              <w:numPr>
                <w:ilvl w:val="1"/>
                <w:numId w:val="126"/>
              </w:numPr>
              <w:suppressAutoHyphens w:val="0"/>
              <w:spacing w:after="200"/>
              <w:rPr>
                <w:rFonts w:cs="Tahoma"/>
                <w:szCs w:val="22"/>
              </w:rPr>
            </w:pPr>
          </w:p>
        </w:tc>
        <w:tc>
          <w:tcPr>
            <w:tcW w:w="4997"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1DD9B16" w14:textId="77777777" w:rsidR="004D09B6" w:rsidRPr="00274B25" w:rsidRDefault="004D09B6" w:rsidP="00BF2AE3">
            <w:pPr>
              <w:snapToGrid w:val="0"/>
              <w:spacing w:before="120"/>
              <w:rPr>
                <w:rFonts w:cs="Tahoma"/>
                <w:szCs w:val="22"/>
                <w:lang w:val="el-GR"/>
              </w:rPr>
            </w:pPr>
            <w:r w:rsidRPr="00274B25">
              <w:rPr>
                <w:rFonts w:cs="Tahoma"/>
                <w:szCs w:val="22"/>
                <w:lang w:val="el-GR"/>
              </w:rPr>
              <w:t>Χρονική περίοδος εγγύησης (σε έτη).</w:t>
            </w:r>
          </w:p>
        </w:tc>
        <w:tc>
          <w:tcPr>
            <w:tcW w:w="1403"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D935A75" w14:textId="77777777" w:rsidR="004D09B6" w:rsidRPr="00274B25" w:rsidRDefault="004D09B6" w:rsidP="00BF2AE3">
            <w:pPr>
              <w:spacing w:before="120"/>
              <w:rPr>
                <w:rFonts w:cs="Tahoma"/>
                <w:b/>
                <w:szCs w:val="22"/>
              </w:rPr>
            </w:pPr>
            <w:r w:rsidRPr="00274B25">
              <w:rPr>
                <w:rFonts w:cs="Tahoma"/>
                <w:b/>
                <w:szCs w:val="22"/>
              </w:rPr>
              <w:t>≥2</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9020E93" w14:textId="77777777" w:rsidR="004D09B6" w:rsidRPr="00274B25" w:rsidRDefault="004D09B6" w:rsidP="00BF2AE3">
            <w:pPr>
              <w:spacing w:before="120"/>
              <w:rPr>
                <w:rFonts w:cs="Tahoma"/>
                <w:szCs w:val="22"/>
              </w:rPr>
            </w:pPr>
          </w:p>
        </w:tc>
        <w:tc>
          <w:tcPr>
            <w:tcW w:w="1554"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EF5EF99" w14:textId="77777777" w:rsidR="004D09B6" w:rsidRPr="00274B25" w:rsidRDefault="004D09B6" w:rsidP="00BF2AE3">
            <w:pPr>
              <w:spacing w:before="120"/>
              <w:rPr>
                <w:rFonts w:cs="Tahoma"/>
                <w:szCs w:val="22"/>
              </w:rPr>
            </w:pPr>
          </w:p>
        </w:tc>
      </w:tr>
      <w:tr w:rsidR="004D09B6" w:rsidRPr="00274B25" w14:paraId="602AB155"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9B041B5" w14:textId="77777777" w:rsidR="004D09B6" w:rsidRPr="00274B25" w:rsidRDefault="004D09B6" w:rsidP="00BF2AE3">
            <w:pPr>
              <w:numPr>
                <w:ilvl w:val="1"/>
                <w:numId w:val="126"/>
              </w:numPr>
              <w:suppressAutoHyphens w:val="0"/>
              <w:spacing w:after="200"/>
              <w:rPr>
                <w:rFonts w:cs="Tahoma"/>
                <w:szCs w:val="22"/>
              </w:rPr>
            </w:pPr>
          </w:p>
        </w:tc>
        <w:tc>
          <w:tcPr>
            <w:tcW w:w="4997"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9D58B20" w14:textId="0C9E936C" w:rsidR="004D09B6" w:rsidRPr="00274B25" w:rsidRDefault="004D09B6" w:rsidP="00BF2AE3">
            <w:pPr>
              <w:snapToGrid w:val="0"/>
              <w:spacing w:before="120"/>
              <w:rPr>
                <w:rFonts w:cs="Tahoma"/>
                <w:szCs w:val="22"/>
                <w:lang w:val="el-GR"/>
              </w:rPr>
            </w:pPr>
            <w:r w:rsidRPr="00274B25">
              <w:rPr>
                <w:rFonts w:cs="Tahoma"/>
                <w:szCs w:val="22"/>
                <w:lang w:val="el-GR"/>
              </w:rPr>
              <w:t xml:space="preserve">Πλήρης συμμόρφωση με τις απαιτήσεις της περιόδου εγγύησης- συντήρησης, σύμφωνα με τα οριζόμενα στις παραγράφους </w:t>
            </w:r>
            <w:r w:rsidR="00792E47" w:rsidRPr="00274B25">
              <w:rPr>
                <w:rFonts w:cs="Tahoma"/>
                <w:szCs w:val="22"/>
              </w:rPr>
              <w:fldChar w:fldCharType="begin"/>
            </w:r>
            <w:r w:rsidR="00792E47" w:rsidRPr="00274B25">
              <w:rPr>
                <w:rFonts w:cs="Tahoma"/>
                <w:szCs w:val="22"/>
                <w:lang w:val="el-GR"/>
              </w:rPr>
              <w:instrText xml:space="preserve"> REF _Ref44571020 \r \h  \* </w:instrText>
            </w:r>
            <w:r w:rsidR="00792E47" w:rsidRPr="00274B25">
              <w:rPr>
                <w:rFonts w:cs="Tahoma"/>
                <w:szCs w:val="22"/>
              </w:rPr>
              <w:instrText>MERGEFORMAT</w:instrText>
            </w:r>
            <w:r w:rsidR="00792E47" w:rsidRPr="00274B25">
              <w:rPr>
                <w:rFonts w:cs="Tahoma"/>
                <w:szCs w:val="22"/>
                <w:lang w:val="el-GR"/>
              </w:rPr>
              <w:instrText xml:space="preserve"> </w:instrText>
            </w:r>
            <w:r w:rsidR="00792E47" w:rsidRPr="00274B25">
              <w:rPr>
                <w:rFonts w:cs="Tahoma"/>
                <w:szCs w:val="22"/>
              </w:rPr>
            </w:r>
            <w:r w:rsidR="00792E47" w:rsidRPr="00274B25">
              <w:rPr>
                <w:rFonts w:cs="Tahoma"/>
                <w:szCs w:val="22"/>
              </w:rPr>
              <w:fldChar w:fldCharType="separate"/>
            </w:r>
            <w:r w:rsidR="00DC1D53">
              <w:rPr>
                <w:rFonts w:cs="Tahoma"/>
                <w:szCs w:val="22"/>
                <w:cs/>
                <w:lang w:val="el-GR"/>
              </w:rPr>
              <w:t>‎</w:t>
            </w:r>
            <w:r w:rsidR="00DC1D53">
              <w:rPr>
                <w:rFonts w:cs="Tahoma"/>
                <w:szCs w:val="22"/>
                <w:lang w:val="el-GR"/>
              </w:rPr>
              <w:t>A.3.4.9</w:t>
            </w:r>
            <w:r w:rsidR="00792E47" w:rsidRPr="00274B25">
              <w:rPr>
                <w:rFonts w:cs="Tahoma"/>
                <w:szCs w:val="22"/>
              </w:rPr>
              <w:fldChar w:fldCharType="end"/>
            </w:r>
          </w:p>
        </w:tc>
        <w:tc>
          <w:tcPr>
            <w:tcW w:w="1403"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0474AAE" w14:textId="77777777" w:rsidR="004D09B6" w:rsidRPr="00274B25" w:rsidRDefault="004D09B6" w:rsidP="00BF2AE3">
            <w:pPr>
              <w:spacing w:before="120"/>
              <w:rPr>
                <w:rFonts w:cs="Tahoma"/>
                <w:b/>
                <w:szCs w:val="22"/>
              </w:rPr>
            </w:pPr>
            <w:r w:rsidRPr="00274B25">
              <w:rPr>
                <w:rFonts w:cs="Tahoma"/>
                <w:b/>
                <w:szCs w:val="22"/>
              </w:rPr>
              <w:t>ΝΑΙ</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A08B8F3" w14:textId="77777777" w:rsidR="004D09B6" w:rsidRPr="00274B25" w:rsidRDefault="004D09B6" w:rsidP="00BF2AE3">
            <w:pPr>
              <w:spacing w:before="120"/>
              <w:rPr>
                <w:rFonts w:cs="Tahoma"/>
                <w:szCs w:val="22"/>
              </w:rPr>
            </w:pPr>
          </w:p>
        </w:tc>
        <w:tc>
          <w:tcPr>
            <w:tcW w:w="1554"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BABFD8D" w14:textId="77777777" w:rsidR="004D09B6" w:rsidRPr="00274B25" w:rsidRDefault="004D09B6" w:rsidP="00BF2AE3">
            <w:pPr>
              <w:spacing w:before="120"/>
              <w:rPr>
                <w:rFonts w:cs="Tahoma"/>
                <w:szCs w:val="22"/>
              </w:rPr>
            </w:pPr>
          </w:p>
        </w:tc>
      </w:tr>
    </w:tbl>
    <w:p w14:paraId="60E20309" w14:textId="77777777" w:rsidR="004D09B6" w:rsidRPr="00274B25" w:rsidRDefault="004D09B6" w:rsidP="00BF2AE3">
      <w:pPr>
        <w:rPr>
          <w:rFonts w:cs="Tahoma"/>
          <w:szCs w:val="22"/>
        </w:rPr>
      </w:pPr>
    </w:p>
    <w:p w14:paraId="54B1CF71" w14:textId="2001CFAF" w:rsidR="004D09B6" w:rsidRPr="00274B25" w:rsidRDefault="004D09B6" w:rsidP="00BF2AE3">
      <w:pPr>
        <w:pStyle w:val="3"/>
        <w:numPr>
          <w:ilvl w:val="1"/>
          <w:numId w:val="116"/>
        </w:numPr>
        <w:rPr>
          <w:rFonts w:ascii="Tahoma" w:hAnsi="Tahoma" w:cs="Tahoma"/>
          <w:szCs w:val="22"/>
          <w:lang w:val="el-GR"/>
        </w:rPr>
      </w:pPr>
      <w:bookmarkStart w:id="766" w:name="_Toc473209811"/>
      <w:bookmarkStart w:id="767" w:name="_Toc473712103"/>
      <w:bookmarkStart w:id="768" w:name="_Toc45707026"/>
      <w:bookmarkStart w:id="769" w:name="_Toc45712004"/>
      <w:bookmarkStart w:id="770" w:name="_Toc58512469"/>
      <w:r w:rsidRPr="00274B25">
        <w:rPr>
          <w:rFonts w:ascii="Tahoma" w:hAnsi="Tahoma" w:cs="Tahoma"/>
          <w:szCs w:val="22"/>
          <w:lang w:val="el-GR"/>
        </w:rPr>
        <w:t>Εκπαίδευση</w:t>
      </w:r>
      <w:bookmarkEnd w:id="766"/>
      <w:bookmarkEnd w:id="767"/>
      <w:bookmarkEnd w:id="768"/>
      <w:bookmarkEnd w:id="769"/>
      <w:bookmarkEnd w:id="770"/>
      <w:r w:rsidRPr="00274B25">
        <w:rPr>
          <w:rFonts w:ascii="Tahoma" w:hAnsi="Tahoma" w:cs="Tahoma"/>
          <w:szCs w:val="22"/>
          <w:lang w:val="el-GR"/>
        </w:rPr>
        <w:t xml:space="preserve"> </w:t>
      </w:r>
    </w:p>
    <w:tbl>
      <w:tblPr>
        <w:tblW w:w="10060" w:type="dxa"/>
        <w:jc w:val="center"/>
        <w:tblLayout w:type="fixed"/>
        <w:tblCellMar>
          <w:left w:w="0" w:type="dxa"/>
          <w:right w:w="0" w:type="dxa"/>
        </w:tblCellMar>
        <w:tblLook w:val="0000" w:firstRow="0" w:lastRow="0" w:firstColumn="0" w:lastColumn="0" w:noHBand="0" w:noVBand="0"/>
      </w:tblPr>
      <w:tblGrid>
        <w:gridCol w:w="790"/>
        <w:gridCol w:w="5104"/>
        <w:gridCol w:w="1422"/>
        <w:gridCol w:w="1271"/>
        <w:gridCol w:w="1473"/>
      </w:tblGrid>
      <w:tr w:rsidR="004D09B6" w:rsidRPr="00274B25" w14:paraId="1FE6DFA9" w14:textId="77777777" w:rsidTr="00E65C03">
        <w:trPr>
          <w:tblHeader/>
          <w:jc w:val="center"/>
        </w:trPr>
        <w:tc>
          <w:tcPr>
            <w:tcW w:w="790" w:type="dxa"/>
            <w:tcBorders>
              <w:top w:val="single" w:sz="4" w:space="0" w:color="000000"/>
              <w:left w:val="single" w:sz="4" w:space="0" w:color="000000"/>
              <w:bottom w:val="single" w:sz="8" w:space="0" w:color="000000"/>
            </w:tcBorders>
            <w:shd w:val="clear" w:color="auto" w:fill="CCCCCC"/>
            <w:vAlign w:val="center"/>
          </w:tcPr>
          <w:p w14:paraId="16FCAD0E" w14:textId="77777777" w:rsidR="004D09B6" w:rsidRPr="00274B25" w:rsidRDefault="004D09B6" w:rsidP="00BF2AE3">
            <w:pPr>
              <w:spacing w:beforeLines="100" w:before="240" w:after="100"/>
              <w:rPr>
                <w:rFonts w:cs="Tahoma"/>
                <w:b/>
                <w:szCs w:val="22"/>
              </w:rPr>
            </w:pPr>
            <w:r w:rsidRPr="00274B25">
              <w:rPr>
                <w:rFonts w:cs="Tahoma"/>
                <w:b/>
                <w:szCs w:val="22"/>
              </w:rPr>
              <w:t>Α/Α</w:t>
            </w:r>
          </w:p>
        </w:tc>
        <w:tc>
          <w:tcPr>
            <w:tcW w:w="5104" w:type="dxa"/>
            <w:tcBorders>
              <w:top w:val="single" w:sz="4" w:space="0" w:color="000000"/>
              <w:left w:val="single" w:sz="8" w:space="0" w:color="000000"/>
              <w:bottom w:val="single" w:sz="8" w:space="0" w:color="000000"/>
            </w:tcBorders>
            <w:shd w:val="clear" w:color="auto" w:fill="CCCCCC"/>
            <w:vAlign w:val="center"/>
          </w:tcPr>
          <w:p w14:paraId="7687B033" w14:textId="77777777" w:rsidR="004D09B6" w:rsidRPr="00274B25" w:rsidRDefault="004D09B6" w:rsidP="00BF2AE3">
            <w:pPr>
              <w:spacing w:beforeLines="100" w:before="240" w:after="100"/>
              <w:rPr>
                <w:rFonts w:cs="Tahoma"/>
                <w:b/>
                <w:szCs w:val="22"/>
              </w:rPr>
            </w:pPr>
            <w:r w:rsidRPr="00274B25">
              <w:rPr>
                <w:rFonts w:cs="Tahoma"/>
                <w:b/>
                <w:szCs w:val="22"/>
              </w:rPr>
              <w:t>ΠΡΟΔΙΑΓΡΑΦΗ</w:t>
            </w:r>
          </w:p>
        </w:tc>
        <w:tc>
          <w:tcPr>
            <w:tcW w:w="1422" w:type="dxa"/>
            <w:tcBorders>
              <w:top w:val="single" w:sz="4" w:space="0" w:color="000000"/>
              <w:left w:val="single" w:sz="8" w:space="0" w:color="000000"/>
              <w:bottom w:val="single" w:sz="8" w:space="0" w:color="000000"/>
            </w:tcBorders>
            <w:shd w:val="clear" w:color="auto" w:fill="CCCCCC"/>
            <w:vAlign w:val="center"/>
          </w:tcPr>
          <w:p w14:paraId="4E7F849F" w14:textId="77777777" w:rsidR="004D09B6" w:rsidRPr="00274B25" w:rsidRDefault="004D09B6" w:rsidP="00BF2AE3">
            <w:pPr>
              <w:spacing w:beforeLines="100" w:before="240" w:after="100"/>
              <w:rPr>
                <w:rFonts w:cs="Tahoma"/>
                <w:b/>
                <w:szCs w:val="22"/>
              </w:rPr>
            </w:pPr>
            <w:r w:rsidRPr="00274B25">
              <w:rPr>
                <w:rFonts w:cs="Tahoma"/>
                <w:b/>
                <w:szCs w:val="22"/>
              </w:rPr>
              <w:t>ΑΠΑΙΤΗΣΗ</w:t>
            </w:r>
          </w:p>
        </w:tc>
        <w:tc>
          <w:tcPr>
            <w:tcW w:w="1271" w:type="dxa"/>
            <w:tcBorders>
              <w:top w:val="single" w:sz="4" w:space="0" w:color="000000"/>
              <w:left w:val="single" w:sz="8" w:space="0" w:color="000000"/>
              <w:bottom w:val="single" w:sz="8" w:space="0" w:color="000000"/>
            </w:tcBorders>
            <w:shd w:val="clear" w:color="auto" w:fill="CCCCCC"/>
            <w:vAlign w:val="center"/>
          </w:tcPr>
          <w:p w14:paraId="0D0F976A" w14:textId="77777777" w:rsidR="004D09B6" w:rsidRPr="00274B25" w:rsidRDefault="004D09B6" w:rsidP="00BF2AE3">
            <w:pPr>
              <w:spacing w:beforeLines="100" w:before="240" w:after="100"/>
              <w:rPr>
                <w:rFonts w:cs="Tahoma"/>
                <w:b/>
                <w:szCs w:val="22"/>
              </w:rPr>
            </w:pPr>
            <w:r w:rsidRPr="00274B25">
              <w:rPr>
                <w:rFonts w:cs="Tahoma"/>
                <w:b/>
                <w:szCs w:val="22"/>
              </w:rPr>
              <w:t>ΑΠΑΝΤΗΣΗ</w:t>
            </w:r>
          </w:p>
        </w:tc>
        <w:tc>
          <w:tcPr>
            <w:tcW w:w="1473" w:type="dxa"/>
            <w:tcBorders>
              <w:top w:val="single" w:sz="4" w:space="0" w:color="000000"/>
              <w:left w:val="single" w:sz="8" w:space="0" w:color="000000"/>
              <w:bottom w:val="single" w:sz="8" w:space="0" w:color="000000"/>
              <w:right w:val="single" w:sz="4" w:space="0" w:color="000000"/>
            </w:tcBorders>
            <w:shd w:val="clear" w:color="auto" w:fill="CCCCCC"/>
            <w:vAlign w:val="center"/>
          </w:tcPr>
          <w:p w14:paraId="2A307435" w14:textId="77777777" w:rsidR="004D09B6" w:rsidRPr="00274B25" w:rsidRDefault="004D09B6" w:rsidP="00BF2AE3">
            <w:pPr>
              <w:spacing w:before="100" w:after="100"/>
              <w:rPr>
                <w:rFonts w:cs="Tahoma"/>
                <w:b/>
                <w:szCs w:val="22"/>
              </w:rPr>
            </w:pPr>
            <w:r w:rsidRPr="00274B25">
              <w:rPr>
                <w:rFonts w:cs="Tahoma"/>
                <w:b/>
                <w:szCs w:val="22"/>
              </w:rPr>
              <w:t>ΠΑΡΑΠΟΜΠΗ</w:t>
            </w:r>
          </w:p>
        </w:tc>
      </w:tr>
      <w:tr w:rsidR="00291154" w:rsidRPr="00274B25" w14:paraId="29FBFC04" w14:textId="77777777" w:rsidTr="00E65C03">
        <w:trPr>
          <w:jc w:val="center"/>
        </w:trPr>
        <w:tc>
          <w:tcPr>
            <w:tcW w:w="790" w:type="dxa"/>
            <w:tcBorders>
              <w:top w:val="single" w:sz="8" w:space="0" w:color="000000"/>
              <w:left w:val="single" w:sz="4" w:space="0" w:color="000000"/>
              <w:bottom w:val="single" w:sz="8" w:space="0" w:color="000000"/>
            </w:tcBorders>
            <w:shd w:val="clear" w:color="auto" w:fill="auto"/>
            <w:vAlign w:val="center"/>
          </w:tcPr>
          <w:p w14:paraId="771F1807" w14:textId="77777777" w:rsidR="00291154" w:rsidRPr="00274B25" w:rsidRDefault="00291154" w:rsidP="00BF2AE3">
            <w:pPr>
              <w:pStyle w:val="aff"/>
              <w:numPr>
                <w:ilvl w:val="0"/>
                <w:numId w:val="127"/>
              </w:numPr>
              <w:suppressAutoHyphens w:val="0"/>
              <w:spacing w:before="100" w:after="100"/>
              <w:rPr>
                <w:rFonts w:cs="Tahoma"/>
                <w:szCs w:val="22"/>
              </w:rPr>
            </w:pPr>
          </w:p>
        </w:tc>
        <w:tc>
          <w:tcPr>
            <w:tcW w:w="5104" w:type="dxa"/>
            <w:tcBorders>
              <w:top w:val="single" w:sz="8" w:space="0" w:color="000000"/>
              <w:left w:val="single" w:sz="8" w:space="0" w:color="000000"/>
              <w:bottom w:val="single" w:sz="8" w:space="0" w:color="000000"/>
            </w:tcBorders>
            <w:shd w:val="clear" w:color="auto" w:fill="auto"/>
            <w:vAlign w:val="center"/>
          </w:tcPr>
          <w:p w14:paraId="7EE9C93D" w14:textId="669C5864" w:rsidR="00291154" w:rsidRPr="00274B25" w:rsidRDefault="00291154" w:rsidP="00BF2AE3">
            <w:pPr>
              <w:spacing w:before="100" w:after="100"/>
              <w:rPr>
                <w:rFonts w:cs="Tahoma"/>
                <w:szCs w:val="22"/>
                <w:lang w:val="el-GR"/>
              </w:rPr>
            </w:pPr>
            <w:r w:rsidRPr="00274B25">
              <w:rPr>
                <w:rFonts w:cs="Tahoma"/>
                <w:szCs w:val="22"/>
                <w:lang w:val="el-GR"/>
              </w:rPr>
              <w:t>Ο Ανάδοχος θα πρέπει να προσφέρει υπηρεσίες εκπαίδευσης και τεκμηρίωσης, σύμφωνα με τους όρους της παραγράφου</w:t>
            </w:r>
            <w:r w:rsidR="00792E47" w:rsidRPr="00274B25">
              <w:rPr>
                <w:rFonts w:cs="Tahoma"/>
                <w:szCs w:val="22"/>
                <w:lang w:val="el-GR"/>
              </w:rPr>
              <w:t xml:space="preserve"> </w:t>
            </w:r>
            <w:r w:rsidR="00792E47" w:rsidRPr="00274B25">
              <w:rPr>
                <w:rFonts w:cs="Tahoma"/>
                <w:szCs w:val="22"/>
                <w:lang w:val="el-GR"/>
              </w:rPr>
              <w:fldChar w:fldCharType="begin"/>
            </w:r>
            <w:r w:rsidR="00792E47" w:rsidRPr="00274B25">
              <w:rPr>
                <w:rFonts w:cs="Tahoma"/>
                <w:szCs w:val="22"/>
                <w:lang w:val="el-GR"/>
              </w:rPr>
              <w:instrText xml:space="preserve"> REF _Ref45746749 \r \h  \* MERGEFORMAT </w:instrText>
            </w:r>
            <w:r w:rsidR="00792E47" w:rsidRPr="00274B25">
              <w:rPr>
                <w:rFonts w:cs="Tahoma"/>
                <w:szCs w:val="22"/>
                <w:lang w:val="el-GR"/>
              </w:rPr>
            </w:r>
            <w:r w:rsidR="00792E47" w:rsidRPr="00274B25">
              <w:rPr>
                <w:rFonts w:cs="Tahoma"/>
                <w:szCs w:val="22"/>
                <w:lang w:val="el-GR"/>
              </w:rPr>
              <w:fldChar w:fldCharType="separate"/>
            </w:r>
            <w:r w:rsidR="00DC1D53">
              <w:rPr>
                <w:rFonts w:cs="Tahoma"/>
                <w:szCs w:val="22"/>
                <w:cs/>
                <w:lang w:val="el-GR"/>
              </w:rPr>
              <w:t>‎</w:t>
            </w:r>
            <w:r w:rsidR="00DC1D53">
              <w:rPr>
                <w:rFonts w:cs="Tahoma"/>
                <w:szCs w:val="22"/>
                <w:lang w:val="el-GR"/>
              </w:rPr>
              <w:t>A.3.4.6</w:t>
            </w:r>
            <w:r w:rsidR="00792E47" w:rsidRPr="00274B25">
              <w:rPr>
                <w:rFonts w:cs="Tahoma"/>
                <w:szCs w:val="22"/>
                <w:lang w:val="el-GR"/>
              </w:rPr>
              <w:fldChar w:fldCharType="end"/>
            </w:r>
            <w:r w:rsidR="00792E47" w:rsidRPr="00274B25">
              <w:rPr>
                <w:rFonts w:cs="Tahoma"/>
                <w:szCs w:val="22"/>
                <w:lang w:val="el-GR"/>
              </w:rPr>
              <w:t>.</w:t>
            </w:r>
          </w:p>
        </w:tc>
        <w:tc>
          <w:tcPr>
            <w:tcW w:w="1422" w:type="dxa"/>
            <w:tcBorders>
              <w:top w:val="single" w:sz="8" w:space="0" w:color="000000"/>
              <w:left w:val="single" w:sz="8" w:space="0" w:color="000000"/>
              <w:bottom w:val="single" w:sz="8" w:space="0" w:color="000000"/>
            </w:tcBorders>
            <w:shd w:val="clear" w:color="auto" w:fill="auto"/>
          </w:tcPr>
          <w:p w14:paraId="69DA1D5F" w14:textId="179BF75A" w:rsidR="00291154" w:rsidRPr="00274B25" w:rsidRDefault="00291154" w:rsidP="00BF2AE3">
            <w:pPr>
              <w:spacing w:before="100" w:after="100"/>
              <w:jc w:val="center"/>
              <w:rPr>
                <w:rFonts w:cs="Tahoma"/>
                <w:b/>
                <w:szCs w:val="22"/>
              </w:rPr>
            </w:pPr>
            <w:r w:rsidRPr="00274B25">
              <w:rPr>
                <w:rFonts w:cs="Tahoma"/>
                <w:szCs w:val="22"/>
              </w:rPr>
              <w:t>ΝΑΙ</w:t>
            </w:r>
          </w:p>
        </w:tc>
        <w:tc>
          <w:tcPr>
            <w:tcW w:w="1271" w:type="dxa"/>
            <w:tcBorders>
              <w:top w:val="single" w:sz="8" w:space="0" w:color="000000"/>
              <w:left w:val="single" w:sz="8" w:space="0" w:color="000000"/>
              <w:bottom w:val="single" w:sz="8" w:space="0" w:color="000000"/>
            </w:tcBorders>
            <w:shd w:val="clear" w:color="auto" w:fill="auto"/>
            <w:vAlign w:val="center"/>
          </w:tcPr>
          <w:p w14:paraId="6FA5BB39" w14:textId="77777777" w:rsidR="00291154" w:rsidRPr="00274B25" w:rsidRDefault="00291154" w:rsidP="00BF2AE3">
            <w:pPr>
              <w:spacing w:before="100" w:after="100"/>
              <w:rPr>
                <w:rFonts w:cs="Tahoma"/>
                <w:szCs w:val="22"/>
              </w:rPr>
            </w:pPr>
          </w:p>
        </w:tc>
        <w:tc>
          <w:tcPr>
            <w:tcW w:w="1473" w:type="dxa"/>
            <w:tcBorders>
              <w:top w:val="single" w:sz="8" w:space="0" w:color="000000"/>
              <w:left w:val="single" w:sz="8" w:space="0" w:color="000000"/>
              <w:bottom w:val="single" w:sz="8" w:space="0" w:color="000000"/>
              <w:right w:val="single" w:sz="4" w:space="0" w:color="000000"/>
            </w:tcBorders>
            <w:shd w:val="clear" w:color="auto" w:fill="auto"/>
            <w:vAlign w:val="center"/>
          </w:tcPr>
          <w:p w14:paraId="440C6142" w14:textId="77777777" w:rsidR="00291154" w:rsidRPr="00274B25" w:rsidRDefault="00291154" w:rsidP="00BF2AE3">
            <w:pPr>
              <w:spacing w:before="100" w:after="100"/>
              <w:rPr>
                <w:rFonts w:cs="Tahoma"/>
                <w:szCs w:val="22"/>
              </w:rPr>
            </w:pPr>
          </w:p>
        </w:tc>
      </w:tr>
      <w:tr w:rsidR="00291154" w:rsidRPr="00274B25" w14:paraId="0D195921" w14:textId="77777777" w:rsidTr="00E65C03">
        <w:trPr>
          <w:jc w:val="center"/>
        </w:trPr>
        <w:tc>
          <w:tcPr>
            <w:tcW w:w="790" w:type="dxa"/>
            <w:tcBorders>
              <w:top w:val="single" w:sz="8" w:space="0" w:color="000000"/>
              <w:left w:val="single" w:sz="4" w:space="0" w:color="000000"/>
              <w:bottom w:val="single" w:sz="8" w:space="0" w:color="000000"/>
            </w:tcBorders>
            <w:shd w:val="clear" w:color="auto" w:fill="D9D9D9"/>
            <w:vAlign w:val="center"/>
          </w:tcPr>
          <w:p w14:paraId="42FFF387" w14:textId="77777777" w:rsidR="00291154" w:rsidRPr="00274B25" w:rsidRDefault="00291154" w:rsidP="00BF2AE3">
            <w:pPr>
              <w:pStyle w:val="aff"/>
              <w:spacing w:before="100" w:after="100"/>
              <w:ind w:left="0"/>
              <w:rPr>
                <w:rFonts w:cs="Tahoma"/>
                <w:szCs w:val="22"/>
              </w:rPr>
            </w:pPr>
          </w:p>
        </w:tc>
        <w:tc>
          <w:tcPr>
            <w:tcW w:w="5104" w:type="dxa"/>
            <w:tcBorders>
              <w:top w:val="single" w:sz="8" w:space="0" w:color="000000"/>
              <w:left w:val="single" w:sz="8" w:space="0" w:color="000000"/>
              <w:bottom w:val="single" w:sz="8" w:space="0" w:color="000000"/>
            </w:tcBorders>
            <w:shd w:val="clear" w:color="auto" w:fill="D9D9D9"/>
            <w:vAlign w:val="center"/>
          </w:tcPr>
          <w:p w14:paraId="702E6638" w14:textId="77777777" w:rsidR="00291154" w:rsidRPr="00274B25" w:rsidRDefault="00291154" w:rsidP="00BF2AE3">
            <w:pPr>
              <w:spacing w:before="100" w:after="100"/>
              <w:rPr>
                <w:rFonts w:cs="Tahoma"/>
                <w:szCs w:val="22"/>
              </w:rPr>
            </w:pPr>
            <w:r w:rsidRPr="00274B25">
              <w:rPr>
                <w:rFonts w:cs="Tahoma"/>
                <w:szCs w:val="22"/>
              </w:rPr>
              <w:t>Ο Ανάδοχος θα παρέχει:</w:t>
            </w:r>
          </w:p>
        </w:tc>
        <w:tc>
          <w:tcPr>
            <w:tcW w:w="1422" w:type="dxa"/>
            <w:tcBorders>
              <w:top w:val="single" w:sz="8" w:space="0" w:color="000000"/>
              <w:left w:val="single" w:sz="8" w:space="0" w:color="000000"/>
              <w:bottom w:val="single" w:sz="8" w:space="0" w:color="000000"/>
            </w:tcBorders>
            <w:shd w:val="clear" w:color="auto" w:fill="D9D9D9"/>
          </w:tcPr>
          <w:p w14:paraId="3F146CED" w14:textId="4E1C6D71" w:rsidR="00291154" w:rsidRPr="00274B25" w:rsidRDefault="00291154" w:rsidP="00BF2AE3">
            <w:pPr>
              <w:spacing w:before="100" w:after="100"/>
              <w:jc w:val="center"/>
              <w:rPr>
                <w:rFonts w:cs="Tahoma"/>
                <w:b/>
                <w:szCs w:val="22"/>
              </w:rPr>
            </w:pPr>
            <w:r w:rsidRPr="00274B25">
              <w:rPr>
                <w:rFonts w:cs="Tahoma"/>
                <w:szCs w:val="22"/>
              </w:rPr>
              <w:t>ΝΑΙ</w:t>
            </w:r>
          </w:p>
        </w:tc>
        <w:tc>
          <w:tcPr>
            <w:tcW w:w="1271" w:type="dxa"/>
            <w:tcBorders>
              <w:top w:val="single" w:sz="8" w:space="0" w:color="000000"/>
              <w:left w:val="single" w:sz="8" w:space="0" w:color="000000"/>
              <w:bottom w:val="single" w:sz="8" w:space="0" w:color="000000"/>
            </w:tcBorders>
            <w:shd w:val="clear" w:color="auto" w:fill="D9D9D9"/>
            <w:vAlign w:val="center"/>
          </w:tcPr>
          <w:p w14:paraId="0DA3A03C" w14:textId="77777777" w:rsidR="00291154" w:rsidRPr="00274B25" w:rsidRDefault="00291154" w:rsidP="00BF2AE3">
            <w:pPr>
              <w:spacing w:before="100" w:after="100"/>
              <w:rPr>
                <w:rFonts w:cs="Tahoma"/>
                <w:szCs w:val="22"/>
              </w:rPr>
            </w:pPr>
          </w:p>
        </w:tc>
        <w:tc>
          <w:tcPr>
            <w:tcW w:w="1473" w:type="dxa"/>
            <w:tcBorders>
              <w:top w:val="single" w:sz="8" w:space="0" w:color="000000"/>
              <w:left w:val="single" w:sz="8" w:space="0" w:color="000000"/>
              <w:bottom w:val="single" w:sz="8" w:space="0" w:color="000000"/>
              <w:right w:val="single" w:sz="4" w:space="0" w:color="000000"/>
            </w:tcBorders>
            <w:shd w:val="clear" w:color="auto" w:fill="D9D9D9"/>
            <w:vAlign w:val="center"/>
          </w:tcPr>
          <w:p w14:paraId="5946D2FF" w14:textId="77777777" w:rsidR="00291154" w:rsidRPr="00274B25" w:rsidRDefault="00291154" w:rsidP="00BF2AE3">
            <w:pPr>
              <w:spacing w:before="100" w:after="100"/>
              <w:rPr>
                <w:rFonts w:cs="Tahoma"/>
                <w:szCs w:val="22"/>
              </w:rPr>
            </w:pPr>
          </w:p>
        </w:tc>
      </w:tr>
      <w:tr w:rsidR="00291154" w:rsidRPr="00274B25" w14:paraId="7B4C2F07" w14:textId="77777777" w:rsidTr="00E65C03">
        <w:trPr>
          <w:jc w:val="center"/>
        </w:trPr>
        <w:tc>
          <w:tcPr>
            <w:tcW w:w="790" w:type="dxa"/>
            <w:tcBorders>
              <w:top w:val="single" w:sz="8" w:space="0" w:color="000000"/>
              <w:left w:val="single" w:sz="4" w:space="0" w:color="000000"/>
              <w:bottom w:val="single" w:sz="8" w:space="0" w:color="000000"/>
            </w:tcBorders>
            <w:shd w:val="clear" w:color="auto" w:fill="auto"/>
            <w:vAlign w:val="center"/>
          </w:tcPr>
          <w:p w14:paraId="207D0E53" w14:textId="77777777" w:rsidR="00291154" w:rsidRPr="00274B25" w:rsidRDefault="00291154" w:rsidP="00BF2AE3">
            <w:pPr>
              <w:pStyle w:val="aff"/>
              <w:numPr>
                <w:ilvl w:val="0"/>
                <w:numId w:val="127"/>
              </w:numPr>
              <w:suppressAutoHyphens w:val="0"/>
              <w:spacing w:before="100" w:after="100"/>
              <w:rPr>
                <w:rFonts w:cs="Tahoma"/>
                <w:szCs w:val="22"/>
              </w:rPr>
            </w:pPr>
          </w:p>
        </w:tc>
        <w:tc>
          <w:tcPr>
            <w:tcW w:w="5104" w:type="dxa"/>
            <w:tcBorders>
              <w:top w:val="single" w:sz="8" w:space="0" w:color="000000"/>
              <w:left w:val="single" w:sz="8" w:space="0" w:color="000000"/>
              <w:bottom w:val="single" w:sz="8" w:space="0" w:color="000000"/>
            </w:tcBorders>
            <w:shd w:val="clear" w:color="auto" w:fill="auto"/>
            <w:vAlign w:val="center"/>
          </w:tcPr>
          <w:p w14:paraId="789B36A1" w14:textId="77777777" w:rsidR="00291154" w:rsidRPr="00274B25" w:rsidRDefault="00291154" w:rsidP="00BF2AE3">
            <w:pPr>
              <w:pStyle w:val="aff"/>
              <w:spacing w:before="100" w:after="100"/>
              <w:ind w:left="0"/>
              <w:rPr>
                <w:rFonts w:cs="Tahoma"/>
                <w:szCs w:val="22"/>
                <w:lang w:val="el-GR"/>
              </w:rPr>
            </w:pPr>
            <w:r w:rsidRPr="00274B25">
              <w:rPr>
                <w:rFonts w:cs="Tahoma"/>
                <w:szCs w:val="22"/>
                <w:lang w:val="el-GR"/>
              </w:rPr>
              <w:t>Εκπαιδευτικό υλικό στην ελληνική γλώσσα.</w:t>
            </w:r>
          </w:p>
        </w:tc>
        <w:tc>
          <w:tcPr>
            <w:tcW w:w="1422" w:type="dxa"/>
            <w:tcBorders>
              <w:top w:val="single" w:sz="8" w:space="0" w:color="000000"/>
              <w:left w:val="single" w:sz="8" w:space="0" w:color="000000"/>
              <w:bottom w:val="single" w:sz="8" w:space="0" w:color="000000"/>
            </w:tcBorders>
            <w:shd w:val="clear" w:color="auto" w:fill="auto"/>
          </w:tcPr>
          <w:p w14:paraId="758BAC55" w14:textId="04449BF6" w:rsidR="00291154" w:rsidRPr="00274B25" w:rsidRDefault="00291154" w:rsidP="00BF2AE3">
            <w:pPr>
              <w:spacing w:before="100" w:after="100"/>
              <w:jc w:val="center"/>
              <w:rPr>
                <w:rFonts w:cs="Tahoma"/>
                <w:b/>
                <w:szCs w:val="22"/>
              </w:rPr>
            </w:pPr>
            <w:r w:rsidRPr="00274B25">
              <w:rPr>
                <w:rFonts w:cs="Tahoma"/>
                <w:szCs w:val="22"/>
              </w:rPr>
              <w:t>ΝΑΙ</w:t>
            </w:r>
          </w:p>
        </w:tc>
        <w:tc>
          <w:tcPr>
            <w:tcW w:w="1271" w:type="dxa"/>
            <w:tcBorders>
              <w:top w:val="single" w:sz="8" w:space="0" w:color="000000"/>
              <w:left w:val="single" w:sz="8" w:space="0" w:color="000000"/>
              <w:bottom w:val="single" w:sz="8" w:space="0" w:color="000000"/>
            </w:tcBorders>
            <w:shd w:val="clear" w:color="auto" w:fill="auto"/>
            <w:vAlign w:val="center"/>
          </w:tcPr>
          <w:p w14:paraId="0A5F1DD0" w14:textId="77777777" w:rsidR="00291154" w:rsidRPr="00274B25" w:rsidRDefault="00291154" w:rsidP="00BF2AE3">
            <w:pPr>
              <w:spacing w:before="100" w:after="100"/>
              <w:rPr>
                <w:rFonts w:cs="Tahoma"/>
                <w:szCs w:val="22"/>
              </w:rPr>
            </w:pPr>
          </w:p>
        </w:tc>
        <w:tc>
          <w:tcPr>
            <w:tcW w:w="1473" w:type="dxa"/>
            <w:tcBorders>
              <w:top w:val="single" w:sz="8" w:space="0" w:color="000000"/>
              <w:left w:val="single" w:sz="8" w:space="0" w:color="000000"/>
              <w:bottom w:val="single" w:sz="8" w:space="0" w:color="000000"/>
              <w:right w:val="single" w:sz="4" w:space="0" w:color="000000"/>
            </w:tcBorders>
            <w:shd w:val="clear" w:color="auto" w:fill="auto"/>
            <w:vAlign w:val="center"/>
          </w:tcPr>
          <w:p w14:paraId="7E075B72" w14:textId="77777777" w:rsidR="00291154" w:rsidRPr="00274B25" w:rsidRDefault="00291154" w:rsidP="00BF2AE3">
            <w:pPr>
              <w:spacing w:before="100" w:after="100"/>
              <w:rPr>
                <w:rFonts w:cs="Tahoma"/>
                <w:szCs w:val="22"/>
              </w:rPr>
            </w:pPr>
          </w:p>
        </w:tc>
      </w:tr>
      <w:tr w:rsidR="00291154" w:rsidRPr="00274B25" w14:paraId="6DCD8E32" w14:textId="77777777" w:rsidTr="00E65C03">
        <w:trPr>
          <w:jc w:val="center"/>
        </w:trPr>
        <w:tc>
          <w:tcPr>
            <w:tcW w:w="790" w:type="dxa"/>
            <w:tcBorders>
              <w:top w:val="single" w:sz="8" w:space="0" w:color="000000"/>
              <w:left w:val="single" w:sz="4" w:space="0" w:color="000000"/>
              <w:bottom w:val="single" w:sz="8" w:space="0" w:color="000000"/>
            </w:tcBorders>
            <w:shd w:val="clear" w:color="auto" w:fill="auto"/>
            <w:vAlign w:val="center"/>
          </w:tcPr>
          <w:p w14:paraId="34B5213F" w14:textId="77777777" w:rsidR="00291154" w:rsidRPr="00274B25" w:rsidRDefault="00291154" w:rsidP="00BF2AE3">
            <w:pPr>
              <w:pStyle w:val="aff"/>
              <w:numPr>
                <w:ilvl w:val="0"/>
                <w:numId w:val="127"/>
              </w:numPr>
              <w:suppressAutoHyphens w:val="0"/>
              <w:spacing w:before="100" w:after="100"/>
              <w:rPr>
                <w:rFonts w:cs="Tahoma"/>
                <w:szCs w:val="22"/>
              </w:rPr>
            </w:pPr>
          </w:p>
        </w:tc>
        <w:tc>
          <w:tcPr>
            <w:tcW w:w="5104" w:type="dxa"/>
            <w:tcBorders>
              <w:top w:val="single" w:sz="8" w:space="0" w:color="000000"/>
              <w:left w:val="single" w:sz="8" w:space="0" w:color="000000"/>
              <w:bottom w:val="single" w:sz="8" w:space="0" w:color="000000"/>
            </w:tcBorders>
            <w:shd w:val="clear" w:color="auto" w:fill="auto"/>
            <w:vAlign w:val="center"/>
          </w:tcPr>
          <w:p w14:paraId="23C9318D" w14:textId="77777777" w:rsidR="00291154" w:rsidRPr="00274B25" w:rsidRDefault="00291154" w:rsidP="00BF2AE3">
            <w:pPr>
              <w:spacing w:before="100" w:after="100"/>
              <w:rPr>
                <w:rFonts w:cs="Tahoma"/>
                <w:szCs w:val="22"/>
                <w:lang w:val="el-GR"/>
              </w:rPr>
            </w:pPr>
            <w:r w:rsidRPr="00274B25">
              <w:rPr>
                <w:rFonts w:cs="Tahoma"/>
                <w:szCs w:val="22"/>
                <w:lang w:val="el-GR"/>
              </w:rPr>
              <w:t>Εγχειρίδια λειτουργίας και χειρισμού στην ελληνική και αγγλική γλώσσα.</w:t>
            </w:r>
          </w:p>
        </w:tc>
        <w:tc>
          <w:tcPr>
            <w:tcW w:w="1422" w:type="dxa"/>
            <w:tcBorders>
              <w:top w:val="single" w:sz="8" w:space="0" w:color="000000"/>
              <w:left w:val="single" w:sz="8" w:space="0" w:color="000000"/>
              <w:bottom w:val="single" w:sz="8" w:space="0" w:color="000000"/>
            </w:tcBorders>
            <w:shd w:val="clear" w:color="auto" w:fill="auto"/>
          </w:tcPr>
          <w:p w14:paraId="787EA285" w14:textId="7D065133" w:rsidR="00291154" w:rsidRPr="00274B25" w:rsidRDefault="00291154" w:rsidP="00BF2AE3">
            <w:pPr>
              <w:spacing w:before="100" w:after="100"/>
              <w:jc w:val="center"/>
              <w:rPr>
                <w:rFonts w:cs="Tahoma"/>
                <w:b/>
                <w:szCs w:val="22"/>
              </w:rPr>
            </w:pPr>
            <w:r w:rsidRPr="00274B25">
              <w:rPr>
                <w:rFonts w:cs="Tahoma"/>
                <w:szCs w:val="22"/>
              </w:rPr>
              <w:t>ΝΑΙ</w:t>
            </w:r>
          </w:p>
        </w:tc>
        <w:tc>
          <w:tcPr>
            <w:tcW w:w="1271" w:type="dxa"/>
            <w:tcBorders>
              <w:top w:val="single" w:sz="8" w:space="0" w:color="000000"/>
              <w:left w:val="single" w:sz="8" w:space="0" w:color="000000"/>
              <w:bottom w:val="single" w:sz="8" w:space="0" w:color="000000"/>
            </w:tcBorders>
            <w:shd w:val="clear" w:color="auto" w:fill="auto"/>
            <w:vAlign w:val="center"/>
          </w:tcPr>
          <w:p w14:paraId="2D2DC047" w14:textId="77777777" w:rsidR="00291154" w:rsidRPr="00274B25" w:rsidRDefault="00291154" w:rsidP="00BF2AE3">
            <w:pPr>
              <w:spacing w:before="100" w:after="100"/>
              <w:rPr>
                <w:rFonts w:cs="Tahoma"/>
                <w:szCs w:val="22"/>
              </w:rPr>
            </w:pPr>
          </w:p>
        </w:tc>
        <w:tc>
          <w:tcPr>
            <w:tcW w:w="1473" w:type="dxa"/>
            <w:tcBorders>
              <w:top w:val="single" w:sz="8" w:space="0" w:color="000000"/>
              <w:left w:val="single" w:sz="8" w:space="0" w:color="000000"/>
              <w:bottom w:val="single" w:sz="8" w:space="0" w:color="000000"/>
              <w:right w:val="single" w:sz="4" w:space="0" w:color="000000"/>
            </w:tcBorders>
            <w:shd w:val="clear" w:color="auto" w:fill="auto"/>
            <w:vAlign w:val="center"/>
          </w:tcPr>
          <w:p w14:paraId="4F36364A" w14:textId="77777777" w:rsidR="00291154" w:rsidRPr="00274B25" w:rsidRDefault="00291154" w:rsidP="00BF2AE3">
            <w:pPr>
              <w:spacing w:before="100" w:after="100"/>
              <w:rPr>
                <w:rFonts w:cs="Tahoma"/>
                <w:szCs w:val="22"/>
              </w:rPr>
            </w:pPr>
          </w:p>
        </w:tc>
      </w:tr>
      <w:tr w:rsidR="00291154" w:rsidRPr="00274B25" w14:paraId="6279DB08" w14:textId="77777777" w:rsidTr="00E65C03">
        <w:trPr>
          <w:jc w:val="center"/>
        </w:trPr>
        <w:tc>
          <w:tcPr>
            <w:tcW w:w="790" w:type="dxa"/>
            <w:tcBorders>
              <w:top w:val="single" w:sz="8" w:space="0" w:color="000000"/>
              <w:left w:val="single" w:sz="4" w:space="0" w:color="000000"/>
              <w:bottom w:val="single" w:sz="8" w:space="0" w:color="000000"/>
            </w:tcBorders>
            <w:shd w:val="clear" w:color="auto" w:fill="auto"/>
            <w:vAlign w:val="center"/>
          </w:tcPr>
          <w:p w14:paraId="01D501CA" w14:textId="77777777" w:rsidR="00291154" w:rsidRPr="00274B25" w:rsidRDefault="00291154" w:rsidP="00BF2AE3">
            <w:pPr>
              <w:pStyle w:val="aff"/>
              <w:numPr>
                <w:ilvl w:val="0"/>
                <w:numId w:val="127"/>
              </w:numPr>
              <w:suppressAutoHyphens w:val="0"/>
              <w:spacing w:before="100" w:after="100"/>
              <w:rPr>
                <w:rFonts w:cs="Tahoma"/>
                <w:szCs w:val="22"/>
              </w:rPr>
            </w:pPr>
          </w:p>
        </w:tc>
        <w:tc>
          <w:tcPr>
            <w:tcW w:w="5104" w:type="dxa"/>
            <w:tcBorders>
              <w:top w:val="single" w:sz="8" w:space="0" w:color="000000"/>
              <w:left w:val="single" w:sz="8" w:space="0" w:color="000000"/>
              <w:bottom w:val="single" w:sz="8" w:space="0" w:color="000000"/>
            </w:tcBorders>
            <w:shd w:val="clear" w:color="auto" w:fill="auto"/>
            <w:vAlign w:val="center"/>
          </w:tcPr>
          <w:p w14:paraId="63B24BF7" w14:textId="77777777" w:rsidR="00291154" w:rsidRPr="00274B25" w:rsidRDefault="00291154" w:rsidP="00BF2AE3">
            <w:pPr>
              <w:spacing w:before="100" w:after="100"/>
              <w:rPr>
                <w:rFonts w:cs="Tahoma"/>
                <w:szCs w:val="22"/>
                <w:lang w:val="el-GR"/>
              </w:rPr>
            </w:pPr>
            <w:r w:rsidRPr="00274B25">
              <w:rPr>
                <w:rFonts w:cs="Tahoma"/>
                <w:szCs w:val="22"/>
                <w:lang w:val="el-GR"/>
              </w:rPr>
              <w:t>Τεχνικά εγχειρίδια (μαζί με όλα τα απαραίτητα σχέδια και σχεδιαγράμματα) στην αγγλική γλώσσα και προαιρετικά στην ελληνική γλώσσα.</w:t>
            </w:r>
          </w:p>
        </w:tc>
        <w:tc>
          <w:tcPr>
            <w:tcW w:w="1422" w:type="dxa"/>
            <w:tcBorders>
              <w:top w:val="single" w:sz="8" w:space="0" w:color="000000"/>
              <w:left w:val="single" w:sz="8" w:space="0" w:color="000000"/>
              <w:bottom w:val="single" w:sz="8" w:space="0" w:color="000000"/>
            </w:tcBorders>
            <w:shd w:val="clear" w:color="auto" w:fill="auto"/>
          </w:tcPr>
          <w:p w14:paraId="4A193BAB" w14:textId="412E0DDC" w:rsidR="00291154" w:rsidRPr="00274B25" w:rsidRDefault="00291154" w:rsidP="00BF2AE3">
            <w:pPr>
              <w:spacing w:before="100" w:after="100"/>
              <w:jc w:val="center"/>
              <w:rPr>
                <w:rFonts w:cs="Tahoma"/>
                <w:b/>
                <w:szCs w:val="22"/>
              </w:rPr>
            </w:pPr>
            <w:r w:rsidRPr="00274B25">
              <w:rPr>
                <w:rFonts w:cs="Tahoma"/>
                <w:szCs w:val="22"/>
              </w:rPr>
              <w:t>ΝΑΙ</w:t>
            </w:r>
          </w:p>
        </w:tc>
        <w:tc>
          <w:tcPr>
            <w:tcW w:w="1271" w:type="dxa"/>
            <w:tcBorders>
              <w:top w:val="single" w:sz="8" w:space="0" w:color="000000"/>
              <w:left w:val="single" w:sz="8" w:space="0" w:color="000000"/>
              <w:bottom w:val="single" w:sz="8" w:space="0" w:color="000000"/>
            </w:tcBorders>
            <w:shd w:val="clear" w:color="auto" w:fill="auto"/>
            <w:vAlign w:val="center"/>
          </w:tcPr>
          <w:p w14:paraId="4512E00B" w14:textId="77777777" w:rsidR="00291154" w:rsidRPr="00274B25" w:rsidRDefault="00291154" w:rsidP="00BF2AE3">
            <w:pPr>
              <w:spacing w:before="100" w:after="100"/>
              <w:rPr>
                <w:rFonts w:cs="Tahoma"/>
                <w:szCs w:val="22"/>
              </w:rPr>
            </w:pPr>
          </w:p>
        </w:tc>
        <w:tc>
          <w:tcPr>
            <w:tcW w:w="1473" w:type="dxa"/>
            <w:tcBorders>
              <w:top w:val="single" w:sz="8" w:space="0" w:color="000000"/>
              <w:left w:val="single" w:sz="8" w:space="0" w:color="000000"/>
              <w:bottom w:val="single" w:sz="8" w:space="0" w:color="000000"/>
              <w:right w:val="single" w:sz="4" w:space="0" w:color="000000"/>
            </w:tcBorders>
            <w:shd w:val="clear" w:color="auto" w:fill="auto"/>
            <w:vAlign w:val="center"/>
          </w:tcPr>
          <w:p w14:paraId="0029E66F" w14:textId="77777777" w:rsidR="00291154" w:rsidRPr="00274B25" w:rsidRDefault="00291154" w:rsidP="00BF2AE3">
            <w:pPr>
              <w:spacing w:before="100" w:after="100"/>
              <w:rPr>
                <w:rFonts w:cs="Tahoma"/>
                <w:szCs w:val="22"/>
              </w:rPr>
            </w:pPr>
          </w:p>
        </w:tc>
      </w:tr>
      <w:tr w:rsidR="00291154" w:rsidRPr="00274B25" w14:paraId="40778C0B" w14:textId="77777777" w:rsidTr="00E65C03">
        <w:trPr>
          <w:jc w:val="center"/>
        </w:trPr>
        <w:tc>
          <w:tcPr>
            <w:tcW w:w="790" w:type="dxa"/>
            <w:tcBorders>
              <w:top w:val="single" w:sz="8" w:space="0" w:color="000000"/>
              <w:left w:val="single" w:sz="4" w:space="0" w:color="000000"/>
              <w:bottom w:val="single" w:sz="8" w:space="0" w:color="000000"/>
            </w:tcBorders>
            <w:shd w:val="clear" w:color="auto" w:fill="auto"/>
            <w:vAlign w:val="center"/>
          </w:tcPr>
          <w:p w14:paraId="77D4B046" w14:textId="77777777" w:rsidR="00291154" w:rsidRPr="00274B25" w:rsidRDefault="00291154" w:rsidP="00BF2AE3">
            <w:pPr>
              <w:pStyle w:val="aff"/>
              <w:numPr>
                <w:ilvl w:val="0"/>
                <w:numId w:val="127"/>
              </w:numPr>
              <w:suppressAutoHyphens w:val="0"/>
              <w:spacing w:before="100" w:after="100"/>
              <w:rPr>
                <w:rFonts w:cs="Tahoma"/>
                <w:szCs w:val="22"/>
              </w:rPr>
            </w:pPr>
          </w:p>
        </w:tc>
        <w:tc>
          <w:tcPr>
            <w:tcW w:w="5104" w:type="dxa"/>
            <w:tcBorders>
              <w:top w:val="single" w:sz="8" w:space="0" w:color="000000"/>
              <w:left w:val="single" w:sz="8" w:space="0" w:color="000000"/>
              <w:bottom w:val="single" w:sz="8" w:space="0" w:color="000000"/>
            </w:tcBorders>
            <w:shd w:val="clear" w:color="auto" w:fill="auto"/>
            <w:vAlign w:val="center"/>
          </w:tcPr>
          <w:p w14:paraId="357B6B03" w14:textId="77777777" w:rsidR="00291154" w:rsidRPr="00274B25" w:rsidRDefault="00291154" w:rsidP="00BF2AE3">
            <w:pPr>
              <w:spacing w:before="100" w:after="100"/>
              <w:rPr>
                <w:rFonts w:cs="Tahoma"/>
                <w:szCs w:val="22"/>
                <w:lang w:val="el-GR"/>
              </w:rPr>
            </w:pPr>
            <w:r w:rsidRPr="00274B25">
              <w:rPr>
                <w:rFonts w:cs="Tahoma"/>
                <w:szCs w:val="22"/>
                <w:lang w:val="el-GR"/>
              </w:rPr>
              <w:t>Όλο το υλικό της τεχνικής προδιαγραφής 2 του παρόντος πίνακα να παραδοθεί σε ηλεκτρονική μορφή και προαιρετικά σε έντυπη.</w:t>
            </w:r>
          </w:p>
        </w:tc>
        <w:tc>
          <w:tcPr>
            <w:tcW w:w="1422" w:type="dxa"/>
            <w:tcBorders>
              <w:top w:val="single" w:sz="8" w:space="0" w:color="000000"/>
              <w:left w:val="single" w:sz="8" w:space="0" w:color="000000"/>
              <w:bottom w:val="single" w:sz="8" w:space="0" w:color="000000"/>
            </w:tcBorders>
            <w:shd w:val="clear" w:color="auto" w:fill="auto"/>
          </w:tcPr>
          <w:p w14:paraId="5AC5160C" w14:textId="29119B71" w:rsidR="00291154" w:rsidRPr="00274B25" w:rsidRDefault="00291154" w:rsidP="00BF2AE3">
            <w:pPr>
              <w:spacing w:before="100" w:after="100"/>
              <w:jc w:val="center"/>
              <w:rPr>
                <w:rFonts w:cs="Tahoma"/>
                <w:b/>
                <w:szCs w:val="22"/>
              </w:rPr>
            </w:pPr>
            <w:r w:rsidRPr="00274B25">
              <w:rPr>
                <w:rFonts w:cs="Tahoma"/>
                <w:szCs w:val="22"/>
              </w:rPr>
              <w:t>ΝΑΙ</w:t>
            </w:r>
          </w:p>
        </w:tc>
        <w:tc>
          <w:tcPr>
            <w:tcW w:w="1271" w:type="dxa"/>
            <w:tcBorders>
              <w:top w:val="single" w:sz="8" w:space="0" w:color="000000"/>
              <w:left w:val="single" w:sz="8" w:space="0" w:color="000000"/>
              <w:bottom w:val="single" w:sz="8" w:space="0" w:color="000000"/>
            </w:tcBorders>
            <w:shd w:val="clear" w:color="auto" w:fill="auto"/>
          </w:tcPr>
          <w:p w14:paraId="55EBC0E5" w14:textId="77777777" w:rsidR="00291154" w:rsidRPr="00274B25" w:rsidRDefault="00291154" w:rsidP="00BF2AE3">
            <w:pPr>
              <w:spacing w:before="100" w:after="100"/>
              <w:rPr>
                <w:rFonts w:cs="Tahoma"/>
                <w:szCs w:val="22"/>
              </w:rPr>
            </w:pPr>
          </w:p>
        </w:tc>
        <w:tc>
          <w:tcPr>
            <w:tcW w:w="1473" w:type="dxa"/>
            <w:tcBorders>
              <w:top w:val="single" w:sz="8" w:space="0" w:color="000000"/>
              <w:left w:val="single" w:sz="8" w:space="0" w:color="000000"/>
              <w:bottom w:val="single" w:sz="8" w:space="0" w:color="000000"/>
              <w:right w:val="single" w:sz="4" w:space="0" w:color="000000"/>
            </w:tcBorders>
            <w:shd w:val="clear" w:color="auto" w:fill="auto"/>
          </w:tcPr>
          <w:p w14:paraId="5053F8AB" w14:textId="77777777" w:rsidR="00291154" w:rsidRPr="00274B25" w:rsidRDefault="00291154" w:rsidP="00BF2AE3">
            <w:pPr>
              <w:spacing w:before="100" w:after="100"/>
              <w:rPr>
                <w:rFonts w:cs="Tahoma"/>
                <w:szCs w:val="22"/>
              </w:rPr>
            </w:pPr>
          </w:p>
        </w:tc>
      </w:tr>
      <w:tr w:rsidR="00291154" w:rsidRPr="00274B25" w14:paraId="7F7EDD10" w14:textId="77777777" w:rsidTr="00E65C03">
        <w:trPr>
          <w:jc w:val="center"/>
        </w:trPr>
        <w:tc>
          <w:tcPr>
            <w:tcW w:w="790" w:type="dxa"/>
            <w:tcBorders>
              <w:top w:val="single" w:sz="8" w:space="0" w:color="000000"/>
              <w:left w:val="single" w:sz="4" w:space="0" w:color="000000"/>
              <w:bottom w:val="single" w:sz="8" w:space="0" w:color="000000"/>
            </w:tcBorders>
            <w:shd w:val="clear" w:color="auto" w:fill="auto"/>
            <w:vAlign w:val="center"/>
          </w:tcPr>
          <w:p w14:paraId="45444641" w14:textId="77777777" w:rsidR="00291154" w:rsidRPr="00274B25" w:rsidRDefault="00291154" w:rsidP="00BF2AE3">
            <w:pPr>
              <w:pStyle w:val="aff"/>
              <w:numPr>
                <w:ilvl w:val="0"/>
                <w:numId w:val="127"/>
              </w:numPr>
              <w:suppressAutoHyphens w:val="0"/>
              <w:spacing w:before="100" w:after="100"/>
              <w:rPr>
                <w:rFonts w:cs="Tahoma"/>
                <w:szCs w:val="22"/>
              </w:rPr>
            </w:pPr>
          </w:p>
        </w:tc>
        <w:tc>
          <w:tcPr>
            <w:tcW w:w="5104" w:type="dxa"/>
            <w:tcBorders>
              <w:top w:val="single" w:sz="8" w:space="0" w:color="000000"/>
              <w:left w:val="single" w:sz="8" w:space="0" w:color="000000"/>
              <w:bottom w:val="single" w:sz="8" w:space="0" w:color="000000"/>
            </w:tcBorders>
            <w:shd w:val="clear" w:color="auto" w:fill="auto"/>
            <w:vAlign w:val="center"/>
          </w:tcPr>
          <w:p w14:paraId="674817A8" w14:textId="5D0D8F4F" w:rsidR="00291154" w:rsidRPr="00274B25" w:rsidRDefault="00291154" w:rsidP="00BF2AE3">
            <w:pPr>
              <w:spacing w:before="100" w:after="100"/>
              <w:rPr>
                <w:rFonts w:cs="Tahoma"/>
                <w:szCs w:val="22"/>
                <w:lang w:val="el-GR"/>
              </w:rPr>
            </w:pPr>
            <w:r w:rsidRPr="00274B25">
              <w:rPr>
                <w:rFonts w:cs="Tahoma"/>
                <w:szCs w:val="22"/>
                <w:lang w:val="el-GR"/>
              </w:rPr>
              <w:t>Οι εκπαιδεύσεις θα πραγματοποιηθούν σε χώρο και χρόνο, που θα οριστούν από κοινού μεταξύ του Αναδόχου και της ΕΠΕ.</w:t>
            </w:r>
          </w:p>
        </w:tc>
        <w:tc>
          <w:tcPr>
            <w:tcW w:w="1422" w:type="dxa"/>
            <w:tcBorders>
              <w:top w:val="single" w:sz="8" w:space="0" w:color="000000"/>
              <w:left w:val="single" w:sz="8" w:space="0" w:color="000000"/>
              <w:bottom w:val="single" w:sz="8" w:space="0" w:color="000000"/>
            </w:tcBorders>
            <w:shd w:val="clear" w:color="auto" w:fill="auto"/>
          </w:tcPr>
          <w:p w14:paraId="53C08563" w14:textId="42D8A42D" w:rsidR="00291154" w:rsidRPr="00274B25" w:rsidRDefault="00291154" w:rsidP="00BF2AE3">
            <w:pPr>
              <w:spacing w:before="100" w:after="100"/>
              <w:jc w:val="center"/>
              <w:rPr>
                <w:rFonts w:cs="Tahoma"/>
                <w:b/>
                <w:szCs w:val="22"/>
              </w:rPr>
            </w:pPr>
            <w:r w:rsidRPr="00274B25">
              <w:rPr>
                <w:rFonts w:cs="Tahoma"/>
                <w:szCs w:val="22"/>
              </w:rPr>
              <w:t>ΝΑΙ</w:t>
            </w:r>
          </w:p>
        </w:tc>
        <w:tc>
          <w:tcPr>
            <w:tcW w:w="1271" w:type="dxa"/>
            <w:tcBorders>
              <w:top w:val="single" w:sz="8" w:space="0" w:color="000000"/>
              <w:left w:val="single" w:sz="8" w:space="0" w:color="000000"/>
              <w:bottom w:val="single" w:sz="8" w:space="0" w:color="000000"/>
            </w:tcBorders>
            <w:shd w:val="clear" w:color="auto" w:fill="auto"/>
          </w:tcPr>
          <w:p w14:paraId="1BC9FC63" w14:textId="77777777" w:rsidR="00291154" w:rsidRPr="00274B25" w:rsidRDefault="00291154" w:rsidP="00BF2AE3">
            <w:pPr>
              <w:spacing w:before="100" w:after="100"/>
              <w:rPr>
                <w:rFonts w:cs="Tahoma"/>
                <w:szCs w:val="22"/>
              </w:rPr>
            </w:pPr>
          </w:p>
        </w:tc>
        <w:tc>
          <w:tcPr>
            <w:tcW w:w="1473" w:type="dxa"/>
            <w:tcBorders>
              <w:top w:val="single" w:sz="8" w:space="0" w:color="000000"/>
              <w:left w:val="single" w:sz="8" w:space="0" w:color="000000"/>
              <w:bottom w:val="single" w:sz="8" w:space="0" w:color="000000"/>
              <w:right w:val="single" w:sz="4" w:space="0" w:color="000000"/>
            </w:tcBorders>
            <w:shd w:val="clear" w:color="auto" w:fill="auto"/>
          </w:tcPr>
          <w:p w14:paraId="2EE41824" w14:textId="77777777" w:rsidR="00291154" w:rsidRPr="00274B25" w:rsidRDefault="00291154" w:rsidP="00BF2AE3">
            <w:pPr>
              <w:spacing w:before="100" w:after="100"/>
              <w:rPr>
                <w:rFonts w:cs="Tahoma"/>
                <w:szCs w:val="22"/>
              </w:rPr>
            </w:pPr>
          </w:p>
        </w:tc>
      </w:tr>
    </w:tbl>
    <w:p w14:paraId="40F3B3A9" w14:textId="77777777" w:rsidR="004D09B6" w:rsidRPr="00274B25" w:rsidRDefault="004D09B6" w:rsidP="00BF2AE3">
      <w:pPr>
        <w:rPr>
          <w:rFonts w:cs="Tahoma"/>
          <w:szCs w:val="22"/>
          <w:lang w:val="en-US"/>
        </w:rPr>
      </w:pPr>
    </w:p>
    <w:p w14:paraId="1A6B701C" w14:textId="4F55204E" w:rsidR="004D09B6" w:rsidRPr="00274B25" w:rsidRDefault="004D09B6" w:rsidP="00BF2AE3">
      <w:pPr>
        <w:pStyle w:val="3"/>
        <w:numPr>
          <w:ilvl w:val="1"/>
          <w:numId w:val="116"/>
        </w:numPr>
        <w:rPr>
          <w:rFonts w:ascii="Tahoma" w:hAnsi="Tahoma" w:cs="Tahoma"/>
          <w:szCs w:val="22"/>
          <w:lang w:val="el-GR"/>
        </w:rPr>
      </w:pPr>
      <w:bookmarkStart w:id="771" w:name="_Toc473209812"/>
      <w:bookmarkStart w:id="772" w:name="_Toc473712104"/>
      <w:bookmarkStart w:id="773" w:name="_Toc45707027"/>
      <w:bookmarkStart w:id="774" w:name="_Toc45712005"/>
      <w:bookmarkStart w:id="775" w:name="_Toc58512470"/>
      <w:r w:rsidRPr="00274B25">
        <w:rPr>
          <w:rFonts w:ascii="Tahoma" w:hAnsi="Tahoma" w:cs="Tahoma"/>
          <w:szCs w:val="22"/>
          <w:lang w:val="el-GR"/>
        </w:rPr>
        <w:lastRenderedPageBreak/>
        <w:t>ΕΓΓΥΗΣΗ</w:t>
      </w:r>
      <w:bookmarkEnd w:id="771"/>
      <w:bookmarkEnd w:id="772"/>
      <w:bookmarkEnd w:id="773"/>
      <w:bookmarkEnd w:id="774"/>
      <w:bookmarkEnd w:id="775"/>
    </w:p>
    <w:tbl>
      <w:tblPr>
        <w:tblW w:w="10196" w:type="dxa"/>
        <w:jc w:val="center"/>
        <w:tblLayout w:type="fixed"/>
        <w:tblCellMar>
          <w:left w:w="57" w:type="dxa"/>
          <w:right w:w="85" w:type="dxa"/>
        </w:tblCellMar>
        <w:tblLook w:val="0000" w:firstRow="0" w:lastRow="0" w:firstColumn="0" w:lastColumn="0" w:noHBand="0" w:noVBand="0"/>
      </w:tblPr>
      <w:tblGrid>
        <w:gridCol w:w="932"/>
        <w:gridCol w:w="5102"/>
        <w:gridCol w:w="1423"/>
        <w:gridCol w:w="1276"/>
        <w:gridCol w:w="1463"/>
      </w:tblGrid>
      <w:tr w:rsidR="004D09B6" w:rsidRPr="00274B25" w14:paraId="08C994E8" w14:textId="77777777" w:rsidTr="00E65C03">
        <w:trPr>
          <w:tblHeader/>
          <w:jc w:val="center"/>
        </w:trPr>
        <w:tc>
          <w:tcPr>
            <w:tcW w:w="932" w:type="dxa"/>
            <w:tcBorders>
              <w:top w:val="single" w:sz="8" w:space="0" w:color="000000"/>
              <w:left w:val="single" w:sz="8" w:space="0" w:color="000000"/>
              <w:bottom w:val="single" w:sz="8" w:space="0" w:color="000000"/>
            </w:tcBorders>
            <w:shd w:val="clear" w:color="auto" w:fill="D9D9D9"/>
            <w:vAlign w:val="center"/>
          </w:tcPr>
          <w:p w14:paraId="1371460C" w14:textId="77777777" w:rsidR="004D09B6" w:rsidRPr="00274B25" w:rsidRDefault="004D09B6" w:rsidP="00BF2AE3">
            <w:pPr>
              <w:spacing w:before="100" w:after="100"/>
              <w:rPr>
                <w:rFonts w:cs="Tahoma"/>
                <w:b/>
                <w:szCs w:val="22"/>
              </w:rPr>
            </w:pPr>
            <w:r w:rsidRPr="00274B25">
              <w:rPr>
                <w:rFonts w:cs="Tahoma"/>
                <w:b/>
                <w:szCs w:val="22"/>
              </w:rPr>
              <w:t>Α/Α</w:t>
            </w:r>
          </w:p>
        </w:tc>
        <w:tc>
          <w:tcPr>
            <w:tcW w:w="5102" w:type="dxa"/>
            <w:tcBorders>
              <w:top w:val="single" w:sz="8" w:space="0" w:color="000000"/>
              <w:left w:val="single" w:sz="8" w:space="0" w:color="000000"/>
              <w:bottom w:val="single" w:sz="8" w:space="0" w:color="000000"/>
            </w:tcBorders>
            <w:shd w:val="clear" w:color="auto" w:fill="D9D9D9"/>
            <w:vAlign w:val="center"/>
          </w:tcPr>
          <w:p w14:paraId="7B98F746" w14:textId="77777777" w:rsidR="004D09B6" w:rsidRPr="00274B25" w:rsidRDefault="004D09B6" w:rsidP="00BF2AE3">
            <w:pPr>
              <w:spacing w:before="100" w:after="100"/>
              <w:rPr>
                <w:rFonts w:cs="Tahoma"/>
                <w:b/>
                <w:szCs w:val="22"/>
              </w:rPr>
            </w:pPr>
            <w:r w:rsidRPr="00274B25">
              <w:rPr>
                <w:rFonts w:cs="Tahoma"/>
                <w:b/>
                <w:szCs w:val="22"/>
              </w:rPr>
              <w:t>ΠΡΟΔΙΑΓΡΑΦΗ</w:t>
            </w:r>
          </w:p>
        </w:tc>
        <w:tc>
          <w:tcPr>
            <w:tcW w:w="1423" w:type="dxa"/>
            <w:tcBorders>
              <w:top w:val="single" w:sz="8" w:space="0" w:color="000000"/>
              <w:left w:val="single" w:sz="8" w:space="0" w:color="000000"/>
              <w:bottom w:val="single" w:sz="8" w:space="0" w:color="000000"/>
            </w:tcBorders>
            <w:shd w:val="clear" w:color="auto" w:fill="D9D9D9"/>
            <w:vAlign w:val="center"/>
          </w:tcPr>
          <w:p w14:paraId="36532C1F" w14:textId="77777777" w:rsidR="004D09B6" w:rsidRPr="00274B25" w:rsidRDefault="004D09B6" w:rsidP="00BF2AE3">
            <w:pPr>
              <w:spacing w:before="100" w:after="100"/>
              <w:rPr>
                <w:rFonts w:cs="Tahoma"/>
                <w:b/>
                <w:szCs w:val="22"/>
              </w:rPr>
            </w:pPr>
            <w:r w:rsidRPr="00274B25">
              <w:rPr>
                <w:rFonts w:cs="Tahoma"/>
                <w:b/>
                <w:szCs w:val="22"/>
              </w:rPr>
              <w:t>ΑΠΑΙΤΗΣΗ</w:t>
            </w:r>
          </w:p>
        </w:tc>
        <w:tc>
          <w:tcPr>
            <w:tcW w:w="1276" w:type="dxa"/>
            <w:tcBorders>
              <w:top w:val="single" w:sz="8" w:space="0" w:color="000000"/>
              <w:left w:val="single" w:sz="8" w:space="0" w:color="000000"/>
              <w:bottom w:val="single" w:sz="8" w:space="0" w:color="000000"/>
            </w:tcBorders>
            <w:shd w:val="clear" w:color="auto" w:fill="D9D9D9"/>
            <w:vAlign w:val="center"/>
          </w:tcPr>
          <w:p w14:paraId="2FD0661F" w14:textId="77777777" w:rsidR="004D09B6" w:rsidRPr="00274B25" w:rsidRDefault="004D09B6" w:rsidP="00BF2AE3">
            <w:pPr>
              <w:spacing w:before="100" w:after="100"/>
              <w:rPr>
                <w:rFonts w:cs="Tahoma"/>
                <w:b/>
                <w:szCs w:val="22"/>
              </w:rPr>
            </w:pPr>
            <w:r w:rsidRPr="00274B25">
              <w:rPr>
                <w:rFonts w:cs="Tahoma"/>
                <w:b/>
                <w:szCs w:val="22"/>
              </w:rPr>
              <w:t>ΑΠΑΝΤΗΣΗ</w:t>
            </w:r>
          </w:p>
        </w:tc>
        <w:tc>
          <w:tcPr>
            <w:tcW w:w="1463"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68EA8A54" w14:textId="77777777" w:rsidR="004D09B6" w:rsidRPr="00274B25" w:rsidRDefault="004D09B6" w:rsidP="00BF2AE3">
            <w:pPr>
              <w:spacing w:before="100" w:after="100"/>
              <w:rPr>
                <w:rFonts w:cs="Tahoma"/>
                <w:b/>
                <w:szCs w:val="22"/>
              </w:rPr>
            </w:pPr>
            <w:r w:rsidRPr="00274B25">
              <w:rPr>
                <w:rFonts w:cs="Tahoma"/>
                <w:b/>
                <w:szCs w:val="22"/>
              </w:rPr>
              <w:t>ΠΑΡΑΠΟΜΠΗ</w:t>
            </w:r>
          </w:p>
        </w:tc>
      </w:tr>
      <w:tr w:rsidR="004D09B6" w:rsidRPr="00274B25" w14:paraId="5197D645" w14:textId="77777777" w:rsidTr="00E65C03">
        <w:trPr>
          <w:jc w:val="center"/>
        </w:trPr>
        <w:tc>
          <w:tcPr>
            <w:tcW w:w="932" w:type="dxa"/>
            <w:tcBorders>
              <w:top w:val="single" w:sz="8" w:space="0" w:color="000000"/>
              <w:left w:val="single" w:sz="8" w:space="0" w:color="000000"/>
              <w:bottom w:val="single" w:sz="8" w:space="0" w:color="000000"/>
            </w:tcBorders>
            <w:shd w:val="clear" w:color="auto" w:fill="D9D9D9"/>
            <w:vAlign w:val="center"/>
          </w:tcPr>
          <w:p w14:paraId="38623A56" w14:textId="77777777" w:rsidR="004D09B6" w:rsidRPr="00274B25" w:rsidRDefault="004D09B6" w:rsidP="00BF2AE3">
            <w:pPr>
              <w:pStyle w:val="aff"/>
              <w:spacing w:before="100" w:after="100"/>
              <w:ind w:left="0"/>
              <w:rPr>
                <w:rFonts w:cs="Tahoma"/>
                <w:b/>
                <w:szCs w:val="22"/>
              </w:rPr>
            </w:pPr>
          </w:p>
        </w:tc>
        <w:tc>
          <w:tcPr>
            <w:tcW w:w="9264" w:type="dxa"/>
            <w:gridSpan w:val="4"/>
            <w:tcBorders>
              <w:top w:val="single" w:sz="8" w:space="0" w:color="000000"/>
              <w:left w:val="single" w:sz="8" w:space="0" w:color="000000"/>
              <w:bottom w:val="single" w:sz="8" w:space="0" w:color="000000"/>
              <w:right w:val="single" w:sz="8" w:space="0" w:color="000000"/>
            </w:tcBorders>
            <w:shd w:val="clear" w:color="auto" w:fill="D9D9D9"/>
            <w:vAlign w:val="center"/>
          </w:tcPr>
          <w:p w14:paraId="2B64B59B" w14:textId="77777777" w:rsidR="004D09B6" w:rsidRPr="00274B25" w:rsidRDefault="004D09B6" w:rsidP="00BF2AE3">
            <w:pPr>
              <w:spacing w:before="100" w:after="100"/>
              <w:rPr>
                <w:rFonts w:cs="Tahoma"/>
                <w:szCs w:val="22"/>
              </w:rPr>
            </w:pPr>
            <w:r w:rsidRPr="00274B25">
              <w:rPr>
                <w:rFonts w:cs="Tahoma"/>
                <w:b/>
                <w:szCs w:val="22"/>
              </w:rPr>
              <w:t>Γενικές Απαιτήσεις</w:t>
            </w:r>
          </w:p>
        </w:tc>
      </w:tr>
      <w:tr w:rsidR="00291154" w:rsidRPr="00274B25" w14:paraId="3BCAFB59" w14:textId="77777777" w:rsidTr="00E65C03">
        <w:trPr>
          <w:jc w:val="center"/>
        </w:trPr>
        <w:tc>
          <w:tcPr>
            <w:tcW w:w="932" w:type="dxa"/>
            <w:tcBorders>
              <w:left w:val="single" w:sz="8" w:space="0" w:color="000000"/>
              <w:bottom w:val="single" w:sz="8" w:space="0" w:color="000000"/>
            </w:tcBorders>
            <w:shd w:val="clear" w:color="auto" w:fill="auto"/>
            <w:vAlign w:val="center"/>
          </w:tcPr>
          <w:p w14:paraId="49040289" w14:textId="77777777" w:rsidR="00291154" w:rsidRPr="00274B25" w:rsidRDefault="00291154" w:rsidP="00BF2AE3">
            <w:pPr>
              <w:pStyle w:val="aff"/>
              <w:numPr>
                <w:ilvl w:val="0"/>
                <w:numId w:val="128"/>
              </w:numPr>
              <w:suppressAutoHyphens w:val="0"/>
              <w:spacing w:before="100" w:after="100"/>
              <w:rPr>
                <w:rFonts w:cs="Tahoma"/>
                <w:szCs w:val="22"/>
              </w:rPr>
            </w:pPr>
          </w:p>
        </w:tc>
        <w:tc>
          <w:tcPr>
            <w:tcW w:w="5102" w:type="dxa"/>
            <w:tcBorders>
              <w:left w:val="single" w:sz="8" w:space="0" w:color="000000"/>
              <w:bottom w:val="single" w:sz="8" w:space="0" w:color="000000"/>
            </w:tcBorders>
            <w:shd w:val="clear" w:color="auto" w:fill="auto"/>
            <w:vAlign w:val="center"/>
          </w:tcPr>
          <w:p w14:paraId="39E22A12" w14:textId="3D9B830D" w:rsidR="00291154" w:rsidRPr="00274B25" w:rsidRDefault="00291154" w:rsidP="00BF2AE3">
            <w:pPr>
              <w:spacing w:before="100" w:after="100"/>
              <w:rPr>
                <w:rFonts w:cs="Tahoma"/>
                <w:szCs w:val="22"/>
                <w:lang w:val="el-GR"/>
              </w:rPr>
            </w:pPr>
            <w:r w:rsidRPr="00274B25">
              <w:rPr>
                <w:rFonts w:cs="Tahoma"/>
                <w:szCs w:val="22"/>
                <w:lang w:val="el-GR"/>
              </w:rPr>
              <w:t>Η Περίοδος Εγγύησης θα πρέπει να είναι σύμφωνη με όσα αναφέρονται στην</w:t>
            </w:r>
            <w:r w:rsidR="00BF7D44" w:rsidRPr="00274B25">
              <w:rPr>
                <w:rFonts w:cs="Tahoma"/>
                <w:szCs w:val="22"/>
                <w:lang w:val="el-GR"/>
              </w:rPr>
              <w:t xml:space="preserve"> </w:t>
            </w:r>
            <w:r w:rsidR="00BF7D44" w:rsidRPr="00274B25">
              <w:rPr>
                <w:rFonts w:cs="Tahoma"/>
                <w:szCs w:val="22"/>
                <w:lang w:val="el-GR"/>
              </w:rPr>
              <w:fldChar w:fldCharType="begin"/>
            </w:r>
            <w:r w:rsidR="00BF7D44" w:rsidRPr="00274B25">
              <w:rPr>
                <w:rFonts w:cs="Tahoma"/>
                <w:szCs w:val="22"/>
                <w:lang w:val="el-GR"/>
              </w:rPr>
              <w:instrText xml:space="preserve"> REF _Ref44571020 \r \h  \* MERGEFORMAT </w:instrText>
            </w:r>
            <w:r w:rsidR="00BF7D44" w:rsidRPr="00274B25">
              <w:rPr>
                <w:rFonts w:cs="Tahoma"/>
                <w:szCs w:val="22"/>
                <w:lang w:val="el-GR"/>
              </w:rPr>
            </w:r>
            <w:r w:rsidR="00BF7D44" w:rsidRPr="00274B25">
              <w:rPr>
                <w:rFonts w:cs="Tahoma"/>
                <w:szCs w:val="22"/>
                <w:lang w:val="el-GR"/>
              </w:rPr>
              <w:fldChar w:fldCharType="separate"/>
            </w:r>
            <w:r w:rsidR="00DC1D53">
              <w:rPr>
                <w:rFonts w:cs="Tahoma"/>
                <w:szCs w:val="22"/>
                <w:cs/>
                <w:lang w:val="el-GR"/>
              </w:rPr>
              <w:t>‎</w:t>
            </w:r>
            <w:r w:rsidR="00DC1D53">
              <w:rPr>
                <w:rFonts w:cs="Tahoma"/>
                <w:szCs w:val="22"/>
                <w:lang w:val="el-GR"/>
              </w:rPr>
              <w:t>A.3.4.9</w:t>
            </w:r>
            <w:r w:rsidR="00BF7D44" w:rsidRPr="00274B25">
              <w:rPr>
                <w:rFonts w:cs="Tahoma"/>
                <w:szCs w:val="22"/>
                <w:lang w:val="el-GR"/>
              </w:rPr>
              <w:fldChar w:fldCharType="end"/>
            </w:r>
            <w:r w:rsidRPr="00274B25">
              <w:rPr>
                <w:rFonts w:cs="Tahoma"/>
                <w:szCs w:val="22"/>
                <w:lang w:val="el-GR"/>
              </w:rPr>
              <w:t>.</w:t>
            </w:r>
          </w:p>
        </w:tc>
        <w:tc>
          <w:tcPr>
            <w:tcW w:w="1423" w:type="dxa"/>
            <w:tcBorders>
              <w:left w:val="single" w:sz="8" w:space="0" w:color="000000"/>
              <w:bottom w:val="single" w:sz="8" w:space="0" w:color="000000"/>
            </w:tcBorders>
            <w:shd w:val="clear" w:color="auto" w:fill="auto"/>
          </w:tcPr>
          <w:p w14:paraId="3474C863" w14:textId="41A91ADC" w:rsidR="00291154" w:rsidRPr="00274B25" w:rsidRDefault="00291154" w:rsidP="00BF2AE3">
            <w:pPr>
              <w:spacing w:before="100" w:after="100"/>
              <w:jc w:val="center"/>
              <w:rPr>
                <w:rFonts w:cs="Tahoma"/>
                <w:szCs w:val="22"/>
              </w:rPr>
            </w:pPr>
            <w:r w:rsidRPr="00274B25">
              <w:rPr>
                <w:rFonts w:cs="Tahoma"/>
                <w:szCs w:val="22"/>
              </w:rPr>
              <w:t>ΝΑΙ</w:t>
            </w:r>
          </w:p>
        </w:tc>
        <w:tc>
          <w:tcPr>
            <w:tcW w:w="1276" w:type="dxa"/>
            <w:tcBorders>
              <w:left w:val="single" w:sz="8" w:space="0" w:color="000000"/>
              <w:bottom w:val="single" w:sz="8" w:space="0" w:color="000000"/>
            </w:tcBorders>
            <w:shd w:val="clear" w:color="auto" w:fill="auto"/>
            <w:vAlign w:val="center"/>
          </w:tcPr>
          <w:p w14:paraId="7F383B41" w14:textId="77777777" w:rsidR="00291154" w:rsidRPr="00274B25" w:rsidRDefault="00291154" w:rsidP="00BF2AE3">
            <w:pPr>
              <w:spacing w:before="100" w:after="100"/>
              <w:rPr>
                <w:rFonts w:cs="Tahoma"/>
                <w:szCs w:val="22"/>
              </w:rPr>
            </w:pPr>
          </w:p>
        </w:tc>
        <w:tc>
          <w:tcPr>
            <w:tcW w:w="1463" w:type="dxa"/>
            <w:tcBorders>
              <w:left w:val="single" w:sz="8" w:space="0" w:color="000000"/>
              <w:bottom w:val="single" w:sz="8" w:space="0" w:color="000000"/>
              <w:right w:val="single" w:sz="8" w:space="0" w:color="000000"/>
            </w:tcBorders>
            <w:shd w:val="clear" w:color="auto" w:fill="auto"/>
            <w:vAlign w:val="center"/>
          </w:tcPr>
          <w:p w14:paraId="2B461CC8" w14:textId="77777777" w:rsidR="00291154" w:rsidRPr="00274B25" w:rsidRDefault="00291154" w:rsidP="00BF2AE3">
            <w:pPr>
              <w:spacing w:before="100" w:after="100"/>
              <w:rPr>
                <w:rFonts w:cs="Tahoma"/>
                <w:szCs w:val="22"/>
              </w:rPr>
            </w:pPr>
          </w:p>
        </w:tc>
      </w:tr>
      <w:tr w:rsidR="00291154" w:rsidRPr="00274B25" w14:paraId="32B1974B" w14:textId="77777777" w:rsidTr="00E65C03">
        <w:trPr>
          <w:jc w:val="center"/>
        </w:trPr>
        <w:tc>
          <w:tcPr>
            <w:tcW w:w="932" w:type="dxa"/>
            <w:tcBorders>
              <w:left w:val="single" w:sz="8" w:space="0" w:color="000000"/>
              <w:bottom w:val="single" w:sz="8" w:space="0" w:color="000000"/>
            </w:tcBorders>
            <w:shd w:val="clear" w:color="auto" w:fill="auto"/>
            <w:vAlign w:val="center"/>
          </w:tcPr>
          <w:p w14:paraId="7519653D" w14:textId="77777777" w:rsidR="00291154" w:rsidRPr="00274B25" w:rsidRDefault="00291154" w:rsidP="00BF2AE3">
            <w:pPr>
              <w:pStyle w:val="aff"/>
              <w:numPr>
                <w:ilvl w:val="0"/>
                <w:numId w:val="128"/>
              </w:numPr>
              <w:suppressAutoHyphens w:val="0"/>
              <w:spacing w:before="100" w:after="100"/>
              <w:rPr>
                <w:rFonts w:cs="Tahoma"/>
                <w:szCs w:val="22"/>
              </w:rPr>
            </w:pPr>
          </w:p>
        </w:tc>
        <w:tc>
          <w:tcPr>
            <w:tcW w:w="5102" w:type="dxa"/>
            <w:tcBorders>
              <w:left w:val="single" w:sz="8" w:space="0" w:color="000000"/>
              <w:bottom w:val="single" w:sz="8" w:space="0" w:color="000000"/>
            </w:tcBorders>
            <w:shd w:val="clear" w:color="auto" w:fill="auto"/>
            <w:vAlign w:val="center"/>
          </w:tcPr>
          <w:p w14:paraId="6A4DC22E" w14:textId="77777777" w:rsidR="00291154" w:rsidRPr="00274B25" w:rsidRDefault="00291154" w:rsidP="00BF2AE3">
            <w:pPr>
              <w:spacing w:before="100" w:after="100"/>
              <w:rPr>
                <w:rFonts w:cs="Tahoma"/>
                <w:bCs/>
                <w:szCs w:val="22"/>
                <w:lang w:val="el-GR"/>
              </w:rPr>
            </w:pPr>
            <w:r w:rsidRPr="00274B25">
              <w:rPr>
                <w:rFonts w:cs="Tahoma"/>
                <w:bCs/>
                <w:szCs w:val="22"/>
                <w:lang w:val="el-GR"/>
              </w:rPr>
              <w:t>Χρονικό διάστημα σε έτη από την ημερομηνία οριστικής παραλαβής του Έργου, για το οποίο ο Ανάδοχος αναλαμβάνει την υποχρέωση εγγύησης καλής λειτουργίας όλων των προσφερόμενων ειδών (Λογισμικού και Υλικού) και επισκευής κάθε βλάβης όλων των ειδών της Σύμβασης.</w:t>
            </w:r>
          </w:p>
          <w:p w14:paraId="441F43A4" w14:textId="77777777" w:rsidR="00291154" w:rsidRPr="00274B25" w:rsidRDefault="00291154" w:rsidP="00BF2AE3">
            <w:pPr>
              <w:spacing w:before="100" w:after="100"/>
              <w:rPr>
                <w:rFonts w:cs="Tahoma"/>
                <w:szCs w:val="22"/>
                <w:lang w:val="el-GR"/>
              </w:rPr>
            </w:pPr>
            <w:r w:rsidRPr="00274B25">
              <w:rPr>
                <w:rFonts w:cs="Tahoma"/>
                <w:bCs/>
                <w:szCs w:val="22"/>
                <w:lang w:val="el-GR"/>
              </w:rPr>
              <w:t>Να αναφερθεί ο τυχόν περισσότερος δωρεάν παρεχόμενος χρόνος εγγύησης του Έργου.</w:t>
            </w:r>
          </w:p>
        </w:tc>
        <w:tc>
          <w:tcPr>
            <w:tcW w:w="1423" w:type="dxa"/>
            <w:tcBorders>
              <w:left w:val="single" w:sz="8" w:space="0" w:color="000000"/>
              <w:bottom w:val="single" w:sz="8" w:space="0" w:color="000000"/>
            </w:tcBorders>
            <w:shd w:val="clear" w:color="auto" w:fill="auto"/>
            <w:vAlign w:val="center"/>
          </w:tcPr>
          <w:p w14:paraId="7E72B7C0" w14:textId="77777777" w:rsidR="00291154" w:rsidRPr="00274B25" w:rsidRDefault="00291154" w:rsidP="00BF2AE3">
            <w:pPr>
              <w:spacing w:before="100" w:after="100"/>
              <w:jc w:val="center"/>
              <w:rPr>
                <w:rFonts w:cs="Tahoma"/>
                <w:szCs w:val="22"/>
              </w:rPr>
            </w:pPr>
            <w:r w:rsidRPr="00274B25">
              <w:rPr>
                <w:rFonts w:cs="Tahoma"/>
                <w:szCs w:val="22"/>
              </w:rPr>
              <w:t>≥ 2 έτη</w:t>
            </w:r>
          </w:p>
        </w:tc>
        <w:tc>
          <w:tcPr>
            <w:tcW w:w="1276" w:type="dxa"/>
            <w:tcBorders>
              <w:left w:val="single" w:sz="8" w:space="0" w:color="000000"/>
              <w:bottom w:val="single" w:sz="8" w:space="0" w:color="000000"/>
            </w:tcBorders>
            <w:shd w:val="clear" w:color="auto" w:fill="auto"/>
            <w:vAlign w:val="center"/>
          </w:tcPr>
          <w:p w14:paraId="12004467" w14:textId="77777777" w:rsidR="00291154" w:rsidRPr="00274B25" w:rsidRDefault="00291154" w:rsidP="00BF2AE3">
            <w:pPr>
              <w:spacing w:before="100" w:after="100"/>
              <w:rPr>
                <w:rFonts w:cs="Tahoma"/>
                <w:szCs w:val="22"/>
              </w:rPr>
            </w:pPr>
          </w:p>
        </w:tc>
        <w:tc>
          <w:tcPr>
            <w:tcW w:w="1463" w:type="dxa"/>
            <w:tcBorders>
              <w:left w:val="single" w:sz="8" w:space="0" w:color="000000"/>
              <w:bottom w:val="single" w:sz="8" w:space="0" w:color="000000"/>
              <w:right w:val="single" w:sz="8" w:space="0" w:color="000000"/>
            </w:tcBorders>
            <w:shd w:val="clear" w:color="auto" w:fill="auto"/>
            <w:vAlign w:val="center"/>
          </w:tcPr>
          <w:p w14:paraId="2F4CDC71" w14:textId="77777777" w:rsidR="00291154" w:rsidRPr="00274B25" w:rsidRDefault="00291154" w:rsidP="00BF2AE3">
            <w:pPr>
              <w:spacing w:before="100" w:after="100"/>
              <w:rPr>
                <w:rFonts w:cs="Tahoma"/>
                <w:szCs w:val="22"/>
              </w:rPr>
            </w:pPr>
          </w:p>
        </w:tc>
      </w:tr>
      <w:tr w:rsidR="00291154" w:rsidRPr="00274B25" w14:paraId="43967580" w14:textId="77777777" w:rsidTr="00E65C03">
        <w:trPr>
          <w:jc w:val="center"/>
        </w:trPr>
        <w:tc>
          <w:tcPr>
            <w:tcW w:w="932" w:type="dxa"/>
            <w:tcBorders>
              <w:left w:val="single" w:sz="8" w:space="0" w:color="000000"/>
              <w:bottom w:val="single" w:sz="8" w:space="0" w:color="000000"/>
            </w:tcBorders>
            <w:shd w:val="clear" w:color="auto" w:fill="auto"/>
            <w:vAlign w:val="center"/>
          </w:tcPr>
          <w:p w14:paraId="6205F395" w14:textId="77777777" w:rsidR="00291154" w:rsidRPr="00274B25" w:rsidRDefault="00291154" w:rsidP="00BF2AE3">
            <w:pPr>
              <w:pStyle w:val="aff"/>
              <w:numPr>
                <w:ilvl w:val="0"/>
                <w:numId w:val="128"/>
              </w:numPr>
              <w:suppressAutoHyphens w:val="0"/>
              <w:spacing w:before="100" w:after="100"/>
              <w:rPr>
                <w:rFonts w:cs="Tahoma"/>
                <w:szCs w:val="22"/>
              </w:rPr>
            </w:pPr>
          </w:p>
        </w:tc>
        <w:tc>
          <w:tcPr>
            <w:tcW w:w="5102" w:type="dxa"/>
            <w:tcBorders>
              <w:left w:val="single" w:sz="8" w:space="0" w:color="000000"/>
              <w:bottom w:val="single" w:sz="8" w:space="0" w:color="000000"/>
            </w:tcBorders>
            <w:shd w:val="clear" w:color="auto" w:fill="auto"/>
            <w:vAlign w:val="center"/>
          </w:tcPr>
          <w:p w14:paraId="195E8515" w14:textId="5CE364B3" w:rsidR="00291154" w:rsidRPr="00274B25" w:rsidRDefault="00291154" w:rsidP="00BF2AE3">
            <w:pPr>
              <w:spacing w:before="100" w:after="100"/>
              <w:rPr>
                <w:rFonts w:cs="Tahoma"/>
                <w:szCs w:val="22"/>
                <w:lang w:val="el-GR"/>
              </w:rPr>
            </w:pPr>
            <w:r w:rsidRPr="00274B25">
              <w:rPr>
                <w:rFonts w:cs="Tahoma"/>
                <w:bCs/>
                <w:szCs w:val="22"/>
                <w:lang w:val="el-GR"/>
              </w:rPr>
              <w:t>Κατά το διάστημα της εγγύησης οι εργασίες συντήρησης– αποκατάστασης και οι αναβαθμίσεις</w:t>
            </w:r>
            <w:r w:rsidR="00571668" w:rsidRPr="00274B25">
              <w:rPr>
                <w:rFonts w:cs="Tahoma"/>
                <w:bCs/>
                <w:szCs w:val="22"/>
                <w:lang w:val="el-GR"/>
              </w:rPr>
              <w:t xml:space="preserve"> </w:t>
            </w:r>
            <w:r w:rsidRPr="00274B25">
              <w:rPr>
                <w:rFonts w:cs="Tahoma"/>
                <w:bCs/>
                <w:szCs w:val="22"/>
                <w:lang w:val="el-GR"/>
              </w:rPr>
              <w:t>βαρύνουν αποκλειστικά τον Ανάδοχο.</w:t>
            </w:r>
          </w:p>
        </w:tc>
        <w:tc>
          <w:tcPr>
            <w:tcW w:w="1423" w:type="dxa"/>
            <w:tcBorders>
              <w:left w:val="single" w:sz="8" w:space="0" w:color="000000"/>
              <w:bottom w:val="single" w:sz="8" w:space="0" w:color="000000"/>
            </w:tcBorders>
            <w:shd w:val="clear" w:color="auto" w:fill="auto"/>
            <w:vAlign w:val="center"/>
          </w:tcPr>
          <w:p w14:paraId="5A2423F6" w14:textId="77777777" w:rsidR="00291154" w:rsidRPr="00274B25" w:rsidRDefault="00291154" w:rsidP="00BF2AE3">
            <w:pPr>
              <w:spacing w:before="100" w:after="100"/>
              <w:jc w:val="center"/>
              <w:rPr>
                <w:rFonts w:cs="Tahoma"/>
                <w:szCs w:val="22"/>
              </w:rPr>
            </w:pPr>
            <w:r w:rsidRPr="00274B25">
              <w:rPr>
                <w:rFonts w:cs="Tahoma"/>
                <w:szCs w:val="22"/>
              </w:rPr>
              <w:t>ΝΑΙ</w:t>
            </w:r>
          </w:p>
        </w:tc>
        <w:tc>
          <w:tcPr>
            <w:tcW w:w="1276" w:type="dxa"/>
            <w:tcBorders>
              <w:left w:val="single" w:sz="8" w:space="0" w:color="000000"/>
              <w:bottom w:val="single" w:sz="8" w:space="0" w:color="000000"/>
            </w:tcBorders>
            <w:shd w:val="clear" w:color="auto" w:fill="auto"/>
            <w:vAlign w:val="center"/>
          </w:tcPr>
          <w:p w14:paraId="37846A16" w14:textId="77777777" w:rsidR="00291154" w:rsidRPr="00274B25" w:rsidRDefault="00291154" w:rsidP="00BF2AE3">
            <w:pPr>
              <w:spacing w:before="100" w:after="100"/>
              <w:rPr>
                <w:rFonts w:cs="Tahoma"/>
                <w:szCs w:val="22"/>
              </w:rPr>
            </w:pPr>
          </w:p>
        </w:tc>
        <w:tc>
          <w:tcPr>
            <w:tcW w:w="1463" w:type="dxa"/>
            <w:tcBorders>
              <w:left w:val="single" w:sz="8" w:space="0" w:color="000000"/>
              <w:bottom w:val="single" w:sz="8" w:space="0" w:color="000000"/>
              <w:right w:val="single" w:sz="8" w:space="0" w:color="000000"/>
            </w:tcBorders>
            <w:shd w:val="clear" w:color="auto" w:fill="auto"/>
            <w:vAlign w:val="center"/>
          </w:tcPr>
          <w:p w14:paraId="6DE6A009" w14:textId="77777777" w:rsidR="00291154" w:rsidRPr="00274B25" w:rsidRDefault="00291154" w:rsidP="00BF2AE3">
            <w:pPr>
              <w:spacing w:before="100" w:after="100"/>
              <w:rPr>
                <w:rFonts w:cs="Tahoma"/>
                <w:szCs w:val="22"/>
              </w:rPr>
            </w:pPr>
          </w:p>
        </w:tc>
      </w:tr>
      <w:tr w:rsidR="00291154" w:rsidRPr="00274B25" w14:paraId="2C2D9318" w14:textId="77777777" w:rsidTr="00E65C03">
        <w:trPr>
          <w:jc w:val="center"/>
        </w:trPr>
        <w:tc>
          <w:tcPr>
            <w:tcW w:w="932" w:type="dxa"/>
            <w:tcBorders>
              <w:left w:val="single" w:sz="8" w:space="0" w:color="000000"/>
              <w:bottom w:val="single" w:sz="8" w:space="0" w:color="000000"/>
            </w:tcBorders>
            <w:shd w:val="clear" w:color="auto" w:fill="auto"/>
            <w:vAlign w:val="center"/>
          </w:tcPr>
          <w:p w14:paraId="7E268FA1" w14:textId="77777777" w:rsidR="00291154" w:rsidRPr="00274B25" w:rsidRDefault="00291154" w:rsidP="00BF2AE3">
            <w:pPr>
              <w:pStyle w:val="aff"/>
              <w:numPr>
                <w:ilvl w:val="0"/>
                <w:numId w:val="128"/>
              </w:numPr>
              <w:suppressAutoHyphens w:val="0"/>
              <w:spacing w:before="100" w:after="100"/>
              <w:rPr>
                <w:rFonts w:cs="Tahoma"/>
                <w:szCs w:val="22"/>
              </w:rPr>
            </w:pPr>
          </w:p>
        </w:tc>
        <w:tc>
          <w:tcPr>
            <w:tcW w:w="5102" w:type="dxa"/>
            <w:tcBorders>
              <w:left w:val="single" w:sz="8" w:space="0" w:color="000000"/>
              <w:bottom w:val="single" w:sz="8" w:space="0" w:color="000000"/>
            </w:tcBorders>
            <w:shd w:val="clear" w:color="auto" w:fill="auto"/>
            <w:vAlign w:val="center"/>
          </w:tcPr>
          <w:p w14:paraId="2861156A" w14:textId="77777777" w:rsidR="00291154" w:rsidRPr="00274B25" w:rsidRDefault="00291154" w:rsidP="00BF2AE3">
            <w:pPr>
              <w:spacing w:before="100" w:after="100"/>
              <w:rPr>
                <w:rFonts w:cs="Tahoma"/>
                <w:bCs/>
                <w:szCs w:val="22"/>
                <w:highlight w:val="yellow"/>
                <w:lang w:val="el-GR"/>
              </w:rPr>
            </w:pPr>
            <w:r w:rsidRPr="00274B25">
              <w:rPr>
                <w:rFonts w:cs="Tahoma"/>
                <w:bCs/>
                <w:szCs w:val="22"/>
                <w:lang w:val="el-GR"/>
              </w:rPr>
              <w:t>Οι υπηρεσίες της περιόδου εγγύησης θα πρέπει να καλύπτουν όλες τις απαραίτητες άδειες χρήσης για τη νόμιμη χρήση των ζητούμενων λειτουργιών, την αδιάλειπτη υποστήριξη του Συστήματος για την ενημέρωση με νέες εκδόσεις και την αυτόματη ενημέρωση των λογισμικών του Έργου.</w:t>
            </w:r>
          </w:p>
        </w:tc>
        <w:tc>
          <w:tcPr>
            <w:tcW w:w="1423" w:type="dxa"/>
            <w:tcBorders>
              <w:left w:val="single" w:sz="8" w:space="0" w:color="000000"/>
              <w:bottom w:val="single" w:sz="8" w:space="0" w:color="000000"/>
            </w:tcBorders>
            <w:shd w:val="clear" w:color="auto" w:fill="auto"/>
            <w:vAlign w:val="center"/>
          </w:tcPr>
          <w:p w14:paraId="2F7F5C26" w14:textId="77777777" w:rsidR="00291154" w:rsidRPr="00274B25" w:rsidRDefault="00291154" w:rsidP="00BF2AE3">
            <w:pPr>
              <w:spacing w:before="100" w:after="100"/>
              <w:jc w:val="center"/>
              <w:rPr>
                <w:rFonts w:cs="Tahoma"/>
                <w:szCs w:val="22"/>
              </w:rPr>
            </w:pPr>
            <w:r w:rsidRPr="00274B25">
              <w:rPr>
                <w:rFonts w:cs="Tahoma"/>
                <w:szCs w:val="22"/>
              </w:rPr>
              <w:t>ΝΑΙ</w:t>
            </w:r>
          </w:p>
        </w:tc>
        <w:tc>
          <w:tcPr>
            <w:tcW w:w="1276" w:type="dxa"/>
            <w:tcBorders>
              <w:left w:val="single" w:sz="8" w:space="0" w:color="000000"/>
              <w:bottom w:val="single" w:sz="8" w:space="0" w:color="000000"/>
            </w:tcBorders>
            <w:shd w:val="clear" w:color="auto" w:fill="auto"/>
            <w:vAlign w:val="center"/>
          </w:tcPr>
          <w:p w14:paraId="43FEF313" w14:textId="77777777" w:rsidR="00291154" w:rsidRPr="00274B25" w:rsidRDefault="00291154" w:rsidP="00BF2AE3">
            <w:pPr>
              <w:spacing w:before="100" w:after="100"/>
              <w:rPr>
                <w:rFonts w:cs="Tahoma"/>
                <w:szCs w:val="22"/>
              </w:rPr>
            </w:pPr>
          </w:p>
        </w:tc>
        <w:tc>
          <w:tcPr>
            <w:tcW w:w="1463" w:type="dxa"/>
            <w:tcBorders>
              <w:left w:val="single" w:sz="8" w:space="0" w:color="000000"/>
              <w:bottom w:val="single" w:sz="8" w:space="0" w:color="000000"/>
              <w:right w:val="single" w:sz="8" w:space="0" w:color="000000"/>
            </w:tcBorders>
            <w:shd w:val="clear" w:color="auto" w:fill="auto"/>
            <w:vAlign w:val="center"/>
          </w:tcPr>
          <w:p w14:paraId="26BFEE81" w14:textId="77777777" w:rsidR="00291154" w:rsidRPr="00274B25" w:rsidRDefault="00291154" w:rsidP="00BF2AE3">
            <w:pPr>
              <w:spacing w:before="100" w:after="100"/>
              <w:rPr>
                <w:rFonts w:cs="Tahoma"/>
                <w:szCs w:val="22"/>
              </w:rPr>
            </w:pPr>
          </w:p>
        </w:tc>
      </w:tr>
      <w:tr w:rsidR="00EC5CA9" w:rsidRPr="00274B25" w14:paraId="20A93BE3" w14:textId="77777777" w:rsidTr="00E65C03">
        <w:trPr>
          <w:jc w:val="center"/>
        </w:trPr>
        <w:tc>
          <w:tcPr>
            <w:tcW w:w="932" w:type="dxa"/>
            <w:tcBorders>
              <w:left w:val="single" w:sz="8" w:space="0" w:color="000000"/>
              <w:bottom w:val="single" w:sz="8" w:space="0" w:color="000000"/>
            </w:tcBorders>
            <w:shd w:val="clear" w:color="auto" w:fill="auto"/>
            <w:vAlign w:val="center"/>
          </w:tcPr>
          <w:p w14:paraId="374184DC" w14:textId="77777777" w:rsidR="00EC5CA9" w:rsidRPr="00274B25" w:rsidRDefault="00EC5CA9" w:rsidP="00BF2AE3">
            <w:pPr>
              <w:pStyle w:val="aff"/>
              <w:numPr>
                <w:ilvl w:val="0"/>
                <w:numId w:val="128"/>
              </w:numPr>
              <w:suppressAutoHyphens w:val="0"/>
              <w:spacing w:before="100" w:after="100"/>
              <w:rPr>
                <w:rFonts w:cs="Tahoma"/>
                <w:szCs w:val="22"/>
              </w:rPr>
            </w:pPr>
          </w:p>
        </w:tc>
        <w:tc>
          <w:tcPr>
            <w:tcW w:w="5102" w:type="dxa"/>
            <w:tcBorders>
              <w:left w:val="single" w:sz="8" w:space="0" w:color="000000"/>
              <w:bottom w:val="single" w:sz="8" w:space="0" w:color="000000"/>
            </w:tcBorders>
            <w:shd w:val="clear" w:color="auto" w:fill="auto"/>
            <w:vAlign w:val="center"/>
          </w:tcPr>
          <w:p w14:paraId="6792C456" w14:textId="45523EE6" w:rsidR="00EC5CA9" w:rsidRPr="002B6781" w:rsidRDefault="00EC5CA9" w:rsidP="00187641">
            <w:pPr>
              <w:spacing w:before="100" w:after="100"/>
              <w:rPr>
                <w:rFonts w:cs="Tahoma"/>
                <w:bCs/>
                <w:szCs w:val="22"/>
                <w:lang w:val="el-GR"/>
              </w:rPr>
            </w:pPr>
            <w:r w:rsidRPr="00274B25">
              <w:rPr>
                <w:rFonts w:cs="Tahoma"/>
                <w:bCs/>
                <w:szCs w:val="22"/>
                <w:lang w:val="el-GR"/>
              </w:rPr>
              <w:t xml:space="preserve">Οι υπηρεσίες της περιόδου εγγύησης θα πρέπει να καλύπτουν </w:t>
            </w:r>
            <w:r w:rsidR="007C1AD9" w:rsidRPr="00274B25">
              <w:rPr>
                <w:rFonts w:cs="Tahoma"/>
                <w:bCs/>
                <w:szCs w:val="22"/>
                <w:lang w:val="el-GR"/>
              </w:rPr>
              <w:t>το σύνολο των</w:t>
            </w:r>
            <w:r w:rsidRPr="00274B25">
              <w:rPr>
                <w:rFonts w:cs="Tahoma"/>
                <w:bCs/>
                <w:szCs w:val="22"/>
                <w:lang w:val="el-GR"/>
              </w:rPr>
              <w:t xml:space="preserve"> εφαρμογ</w:t>
            </w:r>
            <w:r w:rsidR="007C1AD9" w:rsidRPr="00274B25">
              <w:rPr>
                <w:rFonts w:cs="Tahoma"/>
                <w:bCs/>
                <w:szCs w:val="22"/>
                <w:lang w:val="el-GR"/>
              </w:rPr>
              <w:t>ών</w:t>
            </w:r>
            <w:r w:rsidRPr="00274B25">
              <w:rPr>
                <w:rFonts w:cs="Tahoma"/>
                <w:bCs/>
                <w:szCs w:val="22"/>
                <w:lang w:val="el-GR"/>
              </w:rPr>
              <w:t xml:space="preserve"> που</w:t>
            </w:r>
            <w:r w:rsidR="007C1AD9" w:rsidRPr="00274B25">
              <w:rPr>
                <w:rFonts w:cs="Tahoma"/>
                <w:bCs/>
                <w:szCs w:val="22"/>
                <w:lang w:val="el-GR"/>
              </w:rPr>
              <w:t xml:space="preserve"> θα</w:t>
            </w:r>
            <w:r w:rsidRPr="00274B25">
              <w:rPr>
                <w:rFonts w:cs="Tahoma"/>
                <w:bCs/>
                <w:szCs w:val="22"/>
                <w:lang w:val="el-GR"/>
              </w:rPr>
              <w:t xml:space="preserve"> τροποποι</w:t>
            </w:r>
            <w:r w:rsidR="007C1AD9" w:rsidRPr="00274B25">
              <w:rPr>
                <w:rFonts w:cs="Tahoma"/>
                <w:bCs/>
                <w:szCs w:val="22"/>
                <w:lang w:val="el-GR"/>
              </w:rPr>
              <w:t>ηθούν</w:t>
            </w:r>
            <w:r w:rsidR="00340981">
              <w:rPr>
                <w:rFonts w:cs="Tahoma"/>
                <w:bCs/>
                <w:szCs w:val="22"/>
                <w:lang w:val="el-GR"/>
              </w:rPr>
              <w:t>(υπάρχουσες)</w:t>
            </w:r>
            <w:r w:rsidRPr="00274B25">
              <w:rPr>
                <w:rFonts w:cs="Tahoma"/>
                <w:bCs/>
                <w:szCs w:val="22"/>
                <w:lang w:val="el-GR"/>
              </w:rPr>
              <w:t xml:space="preserve"> ή </w:t>
            </w:r>
            <w:r w:rsidR="007C1AD9" w:rsidRPr="00274B25">
              <w:rPr>
                <w:rFonts w:cs="Tahoma"/>
                <w:bCs/>
                <w:szCs w:val="22"/>
                <w:lang w:val="el-GR"/>
              </w:rPr>
              <w:t xml:space="preserve">θα </w:t>
            </w:r>
            <w:r w:rsidRPr="00274B25">
              <w:rPr>
                <w:rFonts w:cs="Tahoma"/>
                <w:bCs/>
                <w:szCs w:val="22"/>
                <w:lang w:val="el-GR"/>
              </w:rPr>
              <w:t>αναπτ</w:t>
            </w:r>
            <w:r w:rsidR="007C1AD9" w:rsidRPr="00274B25">
              <w:rPr>
                <w:rFonts w:cs="Tahoma"/>
                <w:bCs/>
                <w:szCs w:val="22"/>
                <w:lang w:val="el-GR"/>
              </w:rPr>
              <w:t>υ</w:t>
            </w:r>
            <w:r w:rsidRPr="00274B25">
              <w:rPr>
                <w:rFonts w:cs="Tahoma"/>
                <w:bCs/>
                <w:szCs w:val="22"/>
                <w:lang w:val="el-GR"/>
              </w:rPr>
              <w:t>χθ</w:t>
            </w:r>
            <w:r w:rsidR="007C1AD9" w:rsidRPr="00274B25">
              <w:rPr>
                <w:rFonts w:cs="Tahoma"/>
                <w:bCs/>
                <w:szCs w:val="22"/>
                <w:lang w:val="el-GR"/>
              </w:rPr>
              <w:t>ούν</w:t>
            </w:r>
            <w:r w:rsidR="00BF0D1D">
              <w:rPr>
                <w:rFonts w:cs="Tahoma"/>
                <w:bCs/>
                <w:szCs w:val="22"/>
                <w:lang w:val="el-GR"/>
              </w:rPr>
              <w:t xml:space="preserve"> </w:t>
            </w:r>
            <w:r w:rsidR="00340981">
              <w:rPr>
                <w:rFonts w:cs="Tahoma"/>
                <w:bCs/>
                <w:szCs w:val="22"/>
                <w:lang w:val="el-GR"/>
              </w:rPr>
              <w:t>(νέες)</w:t>
            </w:r>
            <w:r w:rsidRPr="00274B25">
              <w:rPr>
                <w:rFonts w:cs="Tahoma"/>
                <w:bCs/>
                <w:szCs w:val="22"/>
                <w:lang w:val="el-GR"/>
              </w:rPr>
              <w:t xml:space="preserve"> στο πλαίσιο του</w:t>
            </w:r>
            <w:r w:rsidR="00CB0D96">
              <w:rPr>
                <w:rFonts w:cs="Tahoma"/>
                <w:bCs/>
                <w:szCs w:val="22"/>
                <w:lang w:val="el-GR"/>
              </w:rPr>
              <w:t xml:space="preserve"> </w:t>
            </w:r>
            <w:r w:rsidR="00187641">
              <w:rPr>
                <w:rFonts w:cs="Tahoma"/>
                <w:bCs/>
                <w:szCs w:val="22"/>
                <w:lang w:val="el-GR"/>
              </w:rPr>
              <w:t>Έ</w:t>
            </w:r>
            <w:r w:rsidR="002B6781">
              <w:rPr>
                <w:rFonts w:cs="Tahoma"/>
                <w:bCs/>
                <w:szCs w:val="22"/>
                <w:lang w:val="el-GR"/>
              </w:rPr>
              <w:t>ργου</w:t>
            </w:r>
          </w:p>
        </w:tc>
        <w:tc>
          <w:tcPr>
            <w:tcW w:w="1423" w:type="dxa"/>
            <w:tcBorders>
              <w:left w:val="single" w:sz="8" w:space="0" w:color="000000"/>
              <w:bottom w:val="single" w:sz="8" w:space="0" w:color="000000"/>
            </w:tcBorders>
            <w:shd w:val="clear" w:color="auto" w:fill="auto"/>
            <w:vAlign w:val="center"/>
          </w:tcPr>
          <w:p w14:paraId="0482FDF9" w14:textId="3C8D4614" w:rsidR="00EC5CA9" w:rsidRPr="00274B25" w:rsidRDefault="00EC5CA9" w:rsidP="00BF2AE3">
            <w:pPr>
              <w:spacing w:before="100" w:after="100"/>
              <w:jc w:val="center"/>
              <w:rPr>
                <w:rFonts w:cs="Tahoma"/>
                <w:szCs w:val="22"/>
                <w:lang w:val="el-GR"/>
              </w:rPr>
            </w:pPr>
            <w:r w:rsidRPr="00274B25">
              <w:rPr>
                <w:rFonts w:cs="Tahoma"/>
                <w:szCs w:val="22"/>
              </w:rPr>
              <w:t>ΝΑΙ</w:t>
            </w:r>
          </w:p>
        </w:tc>
        <w:tc>
          <w:tcPr>
            <w:tcW w:w="1276" w:type="dxa"/>
            <w:tcBorders>
              <w:left w:val="single" w:sz="8" w:space="0" w:color="000000"/>
              <w:bottom w:val="single" w:sz="8" w:space="0" w:color="000000"/>
            </w:tcBorders>
            <w:shd w:val="clear" w:color="auto" w:fill="auto"/>
            <w:vAlign w:val="center"/>
          </w:tcPr>
          <w:p w14:paraId="3055EE0F" w14:textId="77777777" w:rsidR="00EC5CA9" w:rsidRPr="00274B25" w:rsidRDefault="00EC5CA9" w:rsidP="00BF2AE3">
            <w:pPr>
              <w:spacing w:before="100" w:after="100"/>
              <w:rPr>
                <w:rFonts w:cs="Tahoma"/>
                <w:szCs w:val="22"/>
                <w:lang w:val="el-GR"/>
              </w:rPr>
            </w:pPr>
          </w:p>
        </w:tc>
        <w:tc>
          <w:tcPr>
            <w:tcW w:w="1463" w:type="dxa"/>
            <w:tcBorders>
              <w:left w:val="single" w:sz="8" w:space="0" w:color="000000"/>
              <w:bottom w:val="single" w:sz="8" w:space="0" w:color="000000"/>
              <w:right w:val="single" w:sz="8" w:space="0" w:color="000000"/>
            </w:tcBorders>
            <w:shd w:val="clear" w:color="auto" w:fill="auto"/>
            <w:vAlign w:val="center"/>
          </w:tcPr>
          <w:p w14:paraId="6B9A7C8E" w14:textId="77777777" w:rsidR="00EC5CA9" w:rsidRPr="00274B25" w:rsidRDefault="00EC5CA9" w:rsidP="00BF2AE3">
            <w:pPr>
              <w:spacing w:before="100" w:after="100"/>
              <w:rPr>
                <w:rFonts w:cs="Tahoma"/>
                <w:szCs w:val="22"/>
                <w:lang w:val="el-GR"/>
              </w:rPr>
            </w:pPr>
          </w:p>
        </w:tc>
      </w:tr>
      <w:tr w:rsidR="00291154" w:rsidRPr="00274B25" w14:paraId="7BD0CCF2" w14:textId="77777777" w:rsidTr="00E65C03">
        <w:trPr>
          <w:jc w:val="center"/>
        </w:trPr>
        <w:tc>
          <w:tcPr>
            <w:tcW w:w="932" w:type="dxa"/>
            <w:tcBorders>
              <w:left w:val="single" w:sz="8" w:space="0" w:color="000000"/>
              <w:bottom w:val="single" w:sz="8" w:space="0" w:color="000000"/>
            </w:tcBorders>
            <w:shd w:val="clear" w:color="auto" w:fill="auto"/>
            <w:vAlign w:val="center"/>
          </w:tcPr>
          <w:p w14:paraId="6B70DD74" w14:textId="77777777" w:rsidR="00291154" w:rsidRPr="00274B25" w:rsidRDefault="00291154" w:rsidP="00BF2AE3">
            <w:pPr>
              <w:pStyle w:val="aff"/>
              <w:numPr>
                <w:ilvl w:val="0"/>
                <w:numId w:val="128"/>
              </w:numPr>
              <w:suppressAutoHyphens w:val="0"/>
              <w:spacing w:before="100" w:after="100"/>
              <w:rPr>
                <w:rFonts w:cs="Tahoma"/>
                <w:szCs w:val="22"/>
                <w:lang w:val="el-GR"/>
              </w:rPr>
            </w:pPr>
          </w:p>
        </w:tc>
        <w:tc>
          <w:tcPr>
            <w:tcW w:w="5102" w:type="dxa"/>
            <w:tcBorders>
              <w:left w:val="single" w:sz="8" w:space="0" w:color="000000"/>
              <w:bottom w:val="single" w:sz="8" w:space="0" w:color="000000"/>
            </w:tcBorders>
            <w:shd w:val="clear" w:color="auto" w:fill="auto"/>
            <w:vAlign w:val="center"/>
          </w:tcPr>
          <w:p w14:paraId="63EC8DE5" w14:textId="3D8D54D6" w:rsidR="00291154" w:rsidRPr="00274B25" w:rsidRDefault="00291154" w:rsidP="00BF2AE3">
            <w:pPr>
              <w:spacing w:before="100" w:after="100"/>
              <w:rPr>
                <w:rFonts w:cs="Tahoma"/>
                <w:bCs/>
                <w:szCs w:val="22"/>
                <w:lang w:val="el-GR"/>
              </w:rPr>
            </w:pPr>
            <w:r w:rsidRPr="00274B25">
              <w:rPr>
                <w:rFonts w:cs="Tahoma"/>
                <w:bCs/>
                <w:szCs w:val="22"/>
                <w:lang w:val="el-GR"/>
              </w:rPr>
              <w:t>Υποχρέωση δωρεάν αναβάθμισης όλων των προσφερόμενων λογισμικών, εφόσον υπάρξει νέα έκδοση (</w:t>
            </w:r>
            <w:r w:rsidRPr="00274B25">
              <w:rPr>
                <w:rFonts w:cs="Tahoma"/>
                <w:bCs/>
                <w:szCs w:val="22"/>
              </w:rPr>
              <w:t>version</w:t>
            </w:r>
            <w:r w:rsidRPr="00274B25">
              <w:rPr>
                <w:rFonts w:cs="Tahoma"/>
                <w:bCs/>
                <w:szCs w:val="22"/>
                <w:lang w:val="el-GR"/>
              </w:rPr>
              <w:t xml:space="preserve">) κατά την περίοδο εγγύησης. </w:t>
            </w:r>
          </w:p>
          <w:p w14:paraId="050C739F" w14:textId="77777777" w:rsidR="00291154" w:rsidRPr="00274B25" w:rsidRDefault="00291154" w:rsidP="00BF2AE3">
            <w:pPr>
              <w:spacing w:before="100" w:after="100"/>
              <w:rPr>
                <w:rFonts w:cs="Tahoma"/>
                <w:bCs/>
                <w:szCs w:val="22"/>
                <w:lang w:val="el-GR"/>
              </w:rPr>
            </w:pPr>
            <w:r w:rsidRPr="00274B25">
              <w:rPr>
                <w:rFonts w:cs="Tahoma"/>
                <w:bCs/>
                <w:szCs w:val="22"/>
                <w:lang w:val="el-GR"/>
              </w:rPr>
              <w:t xml:space="preserve">Σημειώνεται, ότι σε περίπτωση αλλαγής </w:t>
            </w:r>
            <w:r w:rsidRPr="00274B25">
              <w:rPr>
                <w:rFonts w:cs="Tahoma"/>
                <w:bCs/>
                <w:szCs w:val="22"/>
              </w:rPr>
              <w:t>version</w:t>
            </w:r>
            <w:r w:rsidRPr="00274B25">
              <w:rPr>
                <w:rFonts w:cs="Tahoma"/>
                <w:bCs/>
                <w:szCs w:val="22"/>
                <w:lang w:val="el-GR"/>
              </w:rPr>
              <w:t xml:space="preserve"> ή </w:t>
            </w:r>
            <w:r w:rsidRPr="00274B25">
              <w:rPr>
                <w:rFonts w:cs="Tahoma"/>
                <w:bCs/>
                <w:szCs w:val="22"/>
              </w:rPr>
              <w:t>release</w:t>
            </w:r>
            <w:r w:rsidRPr="00274B25">
              <w:rPr>
                <w:rFonts w:cs="Tahoma"/>
                <w:bCs/>
                <w:szCs w:val="22"/>
                <w:lang w:val="el-GR"/>
              </w:rPr>
              <w:t xml:space="preserve"> του λογισμικού θα πρέπει να μη δημιουργούνται διενέξεις– δυσλειτουργίες στο σύνολο του υπάρχοντος εξοπλισμού και λογισμικού. </w:t>
            </w:r>
          </w:p>
          <w:p w14:paraId="49BC3DAE" w14:textId="77777777" w:rsidR="00291154" w:rsidRPr="00274B25" w:rsidRDefault="00291154" w:rsidP="00BF2AE3">
            <w:pPr>
              <w:spacing w:before="100" w:after="100"/>
              <w:rPr>
                <w:rFonts w:cs="Tahoma"/>
                <w:bCs/>
                <w:szCs w:val="22"/>
                <w:highlight w:val="yellow"/>
                <w:lang w:val="el-GR"/>
              </w:rPr>
            </w:pPr>
            <w:r w:rsidRPr="00274B25">
              <w:rPr>
                <w:rFonts w:cs="Tahoma"/>
                <w:bCs/>
                <w:szCs w:val="22"/>
                <w:lang w:val="el-GR"/>
              </w:rPr>
              <w:t>Για οποιαδήποτε ενέργεια αυτού του τύπου θα πρέπει να προηγηθεί έγκριση από την Αρχή</w:t>
            </w:r>
          </w:p>
        </w:tc>
        <w:tc>
          <w:tcPr>
            <w:tcW w:w="1423" w:type="dxa"/>
            <w:tcBorders>
              <w:left w:val="single" w:sz="8" w:space="0" w:color="000000"/>
              <w:bottom w:val="single" w:sz="8" w:space="0" w:color="000000"/>
            </w:tcBorders>
            <w:shd w:val="clear" w:color="auto" w:fill="auto"/>
            <w:vAlign w:val="center"/>
          </w:tcPr>
          <w:p w14:paraId="55970869" w14:textId="77777777" w:rsidR="00291154" w:rsidRPr="00274B25" w:rsidRDefault="00291154" w:rsidP="00BF2AE3">
            <w:pPr>
              <w:spacing w:before="100" w:after="100"/>
              <w:jc w:val="center"/>
              <w:rPr>
                <w:rFonts w:cs="Tahoma"/>
                <w:szCs w:val="22"/>
              </w:rPr>
            </w:pPr>
            <w:r w:rsidRPr="00274B25">
              <w:rPr>
                <w:rFonts w:cs="Tahoma"/>
                <w:szCs w:val="22"/>
              </w:rPr>
              <w:t>ΝΑΙ</w:t>
            </w:r>
          </w:p>
        </w:tc>
        <w:tc>
          <w:tcPr>
            <w:tcW w:w="1276" w:type="dxa"/>
            <w:tcBorders>
              <w:left w:val="single" w:sz="8" w:space="0" w:color="000000"/>
              <w:bottom w:val="single" w:sz="8" w:space="0" w:color="000000"/>
            </w:tcBorders>
            <w:shd w:val="clear" w:color="auto" w:fill="auto"/>
            <w:vAlign w:val="center"/>
          </w:tcPr>
          <w:p w14:paraId="1E2A99EF" w14:textId="77777777" w:rsidR="00291154" w:rsidRPr="00274B25" w:rsidRDefault="00291154" w:rsidP="00BF2AE3">
            <w:pPr>
              <w:spacing w:before="100" w:after="100"/>
              <w:rPr>
                <w:rFonts w:cs="Tahoma"/>
                <w:szCs w:val="22"/>
              </w:rPr>
            </w:pPr>
          </w:p>
        </w:tc>
        <w:tc>
          <w:tcPr>
            <w:tcW w:w="1463" w:type="dxa"/>
            <w:tcBorders>
              <w:left w:val="single" w:sz="8" w:space="0" w:color="000000"/>
              <w:bottom w:val="single" w:sz="8" w:space="0" w:color="000000"/>
              <w:right w:val="single" w:sz="8" w:space="0" w:color="000000"/>
            </w:tcBorders>
            <w:shd w:val="clear" w:color="auto" w:fill="auto"/>
            <w:vAlign w:val="center"/>
          </w:tcPr>
          <w:p w14:paraId="63602DFA" w14:textId="77777777" w:rsidR="00291154" w:rsidRPr="00274B25" w:rsidRDefault="00291154" w:rsidP="00BF2AE3">
            <w:pPr>
              <w:spacing w:before="100" w:after="100"/>
              <w:rPr>
                <w:rFonts w:cs="Tahoma"/>
                <w:szCs w:val="22"/>
              </w:rPr>
            </w:pPr>
          </w:p>
        </w:tc>
      </w:tr>
      <w:tr w:rsidR="00291154" w:rsidRPr="00274B25" w14:paraId="17A849DF" w14:textId="77777777" w:rsidTr="00E65C03">
        <w:trPr>
          <w:jc w:val="center"/>
        </w:trPr>
        <w:tc>
          <w:tcPr>
            <w:tcW w:w="932" w:type="dxa"/>
            <w:tcBorders>
              <w:left w:val="single" w:sz="8" w:space="0" w:color="000000"/>
              <w:bottom w:val="single" w:sz="8" w:space="0" w:color="000000"/>
            </w:tcBorders>
            <w:shd w:val="clear" w:color="auto" w:fill="auto"/>
            <w:vAlign w:val="center"/>
          </w:tcPr>
          <w:p w14:paraId="14536D28" w14:textId="77777777" w:rsidR="00291154" w:rsidRPr="00274B25" w:rsidRDefault="00291154" w:rsidP="00BF2AE3">
            <w:pPr>
              <w:pStyle w:val="aff"/>
              <w:numPr>
                <w:ilvl w:val="0"/>
                <w:numId w:val="128"/>
              </w:numPr>
              <w:suppressAutoHyphens w:val="0"/>
              <w:spacing w:before="100" w:after="100"/>
              <w:rPr>
                <w:rFonts w:cs="Tahoma"/>
                <w:szCs w:val="22"/>
              </w:rPr>
            </w:pPr>
          </w:p>
        </w:tc>
        <w:tc>
          <w:tcPr>
            <w:tcW w:w="5102" w:type="dxa"/>
            <w:tcBorders>
              <w:left w:val="single" w:sz="8" w:space="0" w:color="000000"/>
              <w:bottom w:val="single" w:sz="8" w:space="0" w:color="000000"/>
            </w:tcBorders>
            <w:shd w:val="clear" w:color="auto" w:fill="auto"/>
            <w:vAlign w:val="center"/>
          </w:tcPr>
          <w:p w14:paraId="5F8F5A24" w14:textId="77777777" w:rsidR="00291154" w:rsidRPr="00274B25" w:rsidRDefault="00291154" w:rsidP="00BF2AE3">
            <w:pPr>
              <w:spacing w:before="100" w:after="100"/>
              <w:rPr>
                <w:rFonts w:cs="Tahoma"/>
                <w:bCs/>
                <w:szCs w:val="22"/>
                <w:lang w:val="el-GR"/>
              </w:rPr>
            </w:pPr>
            <w:r w:rsidRPr="00274B25">
              <w:rPr>
                <w:rFonts w:cs="Tahoma"/>
                <w:bCs/>
                <w:szCs w:val="22"/>
                <w:lang w:val="el-GR"/>
              </w:rPr>
              <w:t>Ο Ανάδοχος, στο πλαίσιο των συμβατικών υποχρεώσεων της εγγύησης, έχει την ευθύνη για τα ακόλουθα:</w:t>
            </w:r>
          </w:p>
        </w:tc>
        <w:tc>
          <w:tcPr>
            <w:tcW w:w="1423" w:type="dxa"/>
            <w:tcBorders>
              <w:left w:val="single" w:sz="8" w:space="0" w:color="000000"/>
              <w:bottom w:val="single" w:sz="8" w:space="0" w:color="000000"/>
            </w:tcBorders>
            <w:shd w:val="clear" w:color="auto" w:fill="auto"/>
            <w:vAlign w:val="center"/>
          </w:tcPr>
          <w:p w14:paraId="19820347" w14:textId="77777777" w:rsidR="00291154" w:rsidRPr="00274B25" w:rsidRDefault="00291154" w:rsidP="00BF2AE3">
            <w:pPr>
              <w:spacing w:before="100" w:after="100"/>
              <w:jc w:val="center"/>
              <w:rPr>
                <w:rFonts w:cs="Tahoma"/>
                <w:szCs w:val="22"/>
              </w:rPr>
            </w:pPr>
            <w:r w:rsidRPr="00274B25">
              <w:rPr>
                <w:rFonts w:cs="Tahoma"/>
                <w:szCs w:val="22"/>
              </w:rPr>
              <w:t>ΝΑΙ</w:t>
            </w:r>
          </w:p>
        </w:tc>
        <w:tc>
          <w:tcPr>
            <w:tcW w:w="1276" w:type="dxa"/>
            <w:tcBorders>
              <w:left w:val="single" w:sz="8" w:space="0" w:color="000000"/>
              <w:bottom w:val="single" w:sz="8" w:space="0" w:color="000000"/>
            </w:tcBorders>
            <w:shd w:val="clear" w:color="auto" w:fill="auto"/>
            <w:vAlign w:val="center"/>
          </w:tcPr>
          <w:p w14:paraId="2BC4795C" w14:textId="77777777" w:rsidR="00291154" w:rsidRPr="00274B25" w:rsidRDefault="00291154" w:rsidP="00BF2AE3">
            <w:pPr>
              <w:spacing w:before="100" w:after="100"/>
              <w:rPr>
                <w:rFonts w:cs="Tahoma"/>
                <w:szCs w:val="22"/>
              </w:rPr>
            </w:pPr>
          </w:p>
        </w:tc>
        <w:tc>
          <w:tcPr>
            <w:tcW w:w="1463" w:type="dxa"/>
            <w:tcBorders>
              <w:left w:val="single" w:sz="8" w:space="0" w:color="000000"/>
              <w:bottom w:val="single" w:sz="8" w:space="0" w:color="000000"/>
              <w:right w:val="single" w:sz="8" w:space="0" w:color="000000"/>
            </w:tcBorders>
            <w:shd w:val="clear" w:color="auto" w:fill="auto"/>
            <w:vAlign w:val="center"/>
          </w:tcPr>
          <w:p w14:paraId="2B708B99" w14:textId="77777777" w:rsidR="00291154" w:rsidRPr="00274B25" w:rsidRDefault="00291154" w:rsidP="00BF2AE3">
            <w:pPr>
              <w:spacing w:before="100" w:after="100"/>
              <w:rPr>
                <w:rFonts w:cs="Tahoma"/>
                <w:szCs w:val="22"/>
              </w:rPr>
            </w:pPr>
          </w:p>
        </w:tc>
      </w:tr>
      <w:tr w:rsidR="00291154" w:rsidRPr="00274B25" w14:paraId="78530FD7" w14:textId="77777777" w:rsidTr="00E65C03">
        <w:trPr>
          <w:jc w:val="center"/>
        </w:trPr>
        <w:tc>
          <w:tcPr>
            <w:tcW w:w="932" w:type="dxa"/>
            <w:tcBorders>
              <w:left w:val="single" w:sz="8" w:space="0" w:color="000000"/>
              <w:bottom w:val="single" w:sz="8" w:space="0" w:color="000000"/>
            </w:tcBorders>
            <w:shd w:val="clear" w:color="auto" w:fill="auto"/>
            <w:vAlign w:val="center"/>
          </w:tcPr>
          <w:p w14:paraId="2E26A8F5" w14:textId="77777777" w:rsidR="00291154" w:rsidRPr="00274B25" w:rsidRDefault="00291154" w:rsidP="00BF2AE3">
            <w:pPr>
              <w:pStyle w:val="aff"/>
              <w:numPr>
                <w:ilvl w:val="0"/>
                <w:numId w:val="128"/>
              </w:numPr>
              <w:suppressAutoHyphens w:val="0"/>
              <w:spacing w:before="100" w:after="100"/>
              <w:rPr>
                <w:rFonts w:cs="Tahoma"/>
                <w:szCs w:val="22"/>
              </w:rPr>
            </w:pPr>
          </w:p>
        </w:tc>
        <w:tc>
          <w:tcPr>
            <w:tcW w:w="5102" w:type="dxa"/>
            <w:tcBorders>
              <w:left w:val="single" w:sz="8" w:space="0" w:color="000000"/>
              <w:bottom w:val="single" w:sz="8" w:space="0" w:color="000000"/>
            </w:tcBorders>
            <w:shd w:val="clear" w:color="auto" w:fill="auto"/>
            <w:vAlign w:val="center"/>
          </w:tcPr>
          <w:p w14:paraId="1C2C9AA5" w14:textId="77777777" w:rsidR="00291154" w:rsidRPr="00274B25" w:rsidRDefault="00291154" w:rsidP="00DB0DA1">
            <w:pPr>
              <w:pStyle w:val="aff"/>
              <w:spacing w:before="100" w:after="100"/>
              <w:ind w:left="0"/>
              <w:rPr>
                <w:rFonts w:cs="Tahoma"/>
                <w:szCs w:val="22"/>
                <w:lang w:val="el-GR"/>
              </w:rPr>
            </w:pPr>
            <w:r w:rsidRPr="00274B25">
              <w:rPr>
                <w:rFonts w:cs="Tahoma"/>
                <w:szCs w:val="22"/>
                <w:lang w:val="el-GR"/>
              </w:rPr>
              <w:t xml:space="preserve">Τον εντοπισμό των βλαβών ή δυσλειτουργιών του προσφερόμενου υλικού ή/ και λογισμικού, την </w:t>
            </w:r>
            <w:r w:rsidRPr="00274B25">
              <w:rPr>
                <w:rFonts w:cs="Tahoma"/>
                <w:szCs w:val="22"/>
                <w:lang w:val="el-GR"/>
              </w:rPr>
              <w:lastRenderedPageBreak/>
              <w:t>αποκατάστασή τους και την παράδοσή τους σε πλήρη λειτουργία.</w:t>
            </w:r>
          </w:p>
        </w:tc>
        <w:tc>
          <w:tcPr>
            <w:tcW w:w="1423" w:type="dxa"/>
            <w:tcBorders>
              <w:left w:val="single" w:sz="8" w:space="0" w:color="000000"/>
              <w:bottom w:val="single" w:sz="8" w:space="0" w:color="000000"/>
            </w:tcBorders>
            <w:shd w:val="clear" w:color="auto" w:fill="auto"/>
          </w:tcPr>
          <w:p w14:paraId="76356509" w14:textId="77777777" w:rsidR="00291154" w:rsidRPr="00274B25" w:rsidRDefault="00291154" w:rsidP="00BF2AE3">
            <w:pPr>
              <w:spacing w:before="100" w:after="100"/>
              <w:jc w:val="center"/>
              <w:rPr>
                <w:rFonts w:cs="Tahoma"/>
                <w:szCs w:val="22"/>
              </w:rPr>
            </w:pPr>
            <w:r w:rsidRPr="00274B25">
              <w:rPr>
                <w:rFonts w:cs="Tahoma"/>
                <w:szCs w:val="22"/>
              </w:rPr>
              <w:lastRenderedPageBreak/>
              <w:t>ΝΑΙ</w:t>
            </w:r>
          </w:p>
        </w:tc>
        <w:tc>
          <w:tcPr>
            <w:tcW w:w="1276" w:type="dxa"/>
            <w:tcBorders>
              <w:left w:val="single" w:sz="8" w:space="0" w:color="000000"/>
              <w:bottom w:val="single" w:sz="8" w:space="0" w:color="000000"/>
            </w:tcBorders>
            <w:shd w:val="clear" w:color="auto" w:fill="auto"/>
            <w:vAlign w:val="center"/>
          </w:tcPr>
          <w:p w14:paraId="7971F3D7" w14:textId="77777777" w:rsidR="00291154" w:rsidRPr="00274B25" w:rsidRDefault="00291154" w:rsidP="00BF2AE3">
            <w:pPr>
              <w:spacing w:before="100" w:after="100"/>
              <w:rPr>
                <w:rFonts w:cs="Tahoma"/>
                <w:szCs w:val="22"/>
              </w:rPr>
            </w:pPr>
          </w:p>
        </w:tc>
        <w:tc>
          <w:tcPr>
            <w:tcW w:w="1463" w:type="dxa"/>
            <w:tcBorders>
              <w:left w:val="single" w:sz="8" w:space="0" w:color="000000"/>
              <w:bottom w:val="single" w:sz="8" w:space="0" w:color="000000"/>
              <w:right w:val="single" w:sz="8" w:space="0" w:color="000000"/>
            </w:tcBorders>
            <w:shd w:val="clear" w:color="auto" w:fill="auto"/>
            <w:vAlign w:val="center"/>
          </w:tcPr>
          <w:p w14:paraId="23A47CC3" w14:textId="77777777" w:rsidR="00291154" w:rsidRPr="00274B25" w:rsidRDefault="00291154" w:rsidP="00BF2AE3">
            <w:pPr>
              <w:spacing w:before="100" w:after="100"/>
              <w:rPr>
                <w:rFonts w:cs="Tahoma"/>
                <w:szCs w:val="22"/>
              </w:rPr>
            </w:pPr>
          </w:p>
        </w:tc>
      </w:tr>
      <w:tr w:rsidR="00291154" w:rsidRPr="00274B25" w14:paraId="5B37C8A7" w14:textId="77777777" w:rsidTr="00E65C03">
        <w:trPr>
          <w:jc w:val="center"/>
        </w:trPr>
        <w:tc>
          <w:tcPr>
            <w:tcW w:w="932" w:type="dxa"/>
            <w:tcBorders>
              <w:left w:val="single" w:sz="8" w:space="0" w:color="000000"/>
              <w:bottom w:val="single" w:sz="8" w:space="0" w:color="000000"/>
            </w:tcBorders>
            <w:shd w:val="clear" w:color="auto" w:fill="auto"/>
            <w:vAlign w:val="center"/>
          </w:tcPr>
          <w:p w14:paraId="2593A47E" w14:textId="77777777" w:rsidR="00291154" w:rsidRPr="00274B25" w:rsidRDefault="00291154" w:rsidP="00BF2AE3">
            <w:pPr>
              <w:pStyle w:val="aff"/>
              <w:numPr>
                <w:ilvl w:val="0"/>
                <w:numId w:val="128"/>
              </w:numPr>
              <w:suppressAutoHyphens w:val="0"/>
              <w:spacing w:before="100" w:after="100"/>
              <w:rPr>
                <w:rFonts w:cs="Tahoma"/>
                <w:szCs w:val="22"/>
              </w:rPr>
            </w:pPr>
          </w:p>
        </w:tc>
        <w:tc>
          <w:tcPr>
            <w:tcW w:w="5102" w:type="dxa"/>
            <w:tcBorders>
              <w:left w:val="single" w:sz="8" w:space="0" w:color="000000"/>
              <w:bottom w:val="single" w:sz="8" w:space="0" w:color="000000"/>
            </w:tcBorders>
            <w:shd w:val="clear" w:color="auto" w:fill="auto"/>
            <w:vAlign w:val="center"/>
          </w:tcPr>
          <w:p w14:paraId="2C1A3324" w14:textId="77777777" w:rsidR="00291154" w:rsidRPr="00274B25" w:rsidRDefault="00291154" w:rsidP="00DB0DA1">
            <w:pPr>
              <w:pStyle w:val="aff"/>
              <w:spacing w:before="100" w:after="100"/>
              <w:ind w:left="0"/>
              <w:rPr>
                <w:rFonts w:cs="Tahoma"/>
                <w:bCs/>
                <w:szCs w:val="22"/>
                <w:lang w:val="el-GR"/>
              </w:rPr>
            </w:pPr>
            <w:r w:rsidRPr="00274B25">
              <w:rPr>
                <w:rFonts w:cs="Tahoma"/>
                <w:szCs w:val="22"/>
                <w:lang w:val="el-GR"/>
              </w:rPr>
              <w:t>Την αποκατάσταση λαθών όλου του προσφερόμενου λογισμικού.</w:t>
            </w:r>
          </w:p>
        </w:tc>
        <w:tc>
          <w:tcPr>
            <w:tcW w:w="1423" w:type="dxa"/>
            <w:tcBorders>
              <w:left w:val="single" w:sz="8" w:space="0" w:color="000000"/>
              <w:bottom w:val="single" w:sz="8" w:space="0" w:color="000000"/>
            </w:tcBorders>
            <w:shd w:val="clear" w:color="auto" w:fill="auto"/>
          </w:tcPr>
          <w:p w14:paraId="0428BCDB" w14:textId="77777777" w:rsidR="00291154" w:rsidRPr="00274B25" w:rsidRDefault="00291154" w:rsidP="00BF2AE3">
            <w:pPr>
              <w:spacing w:before="100" w:after="100"/>
              <w:jc w:val="center"/>
              <w:rPr>
                <w:rFonts w:cs="Tahoma"/>
                <w:szCs w:val="22"/>
              </w:rPr>
            </w:pPr>
            <w:r w:rsidRPr="00274B25">
              <w:rPr>
                <w:rFonts w:cs="Tahoma"/>
                <w:szCs w:val="22"/>
              </w:rPr>
              <w:t>ΝΑΙ</w:t>
            </w:r>
          </w:p>
        </w:tc>
        <w:tc>
          <w:tcPr>
            <w:tcW w:w="1276" w:type="dxa"/>
            <w:tcBorders>
              <w:left w:val="single" w:sz="8" w:space="0" w:color="000000"/>
              <w:bottom w:val="single" w:sz="8" w:space="0" w:color="000000"/>
            </w:tcBorders>
            <w:shd w:val="clear" w:color="auto" w:fill="auto"/>
            <w:vAlign w:val="center"/>
          </w:tcPr>
          <w:p w14:paraId="29E1C9B1" w14:textId="77777777" w:rsidR="00291154" w:rsidRPr="00274B25" w:rsidRDefault="00291154" w:rsidP="00BF2AE3">
            <w:pPr>
              <w:spacing w:before="100" w:after="100"/>
              <w:rPr>
                <w:rFonts w:cs="Tahoma"/>
                <w:szCs w:val="22"/>
              </w:rPr>
            </w:pPr>
          </w:p>
        </w:tc>
        <w:tc>
          <w:tcPr>
            <w:tcW w:w="1463" w:type="dxa"/>
            <w:tcBorders>
              <w:left w:val="single" w:sz="8" w:space="0" w:color="000000"/>
              <w:bottom w:val="single" w:sz="8" w:space="0" w:color="000000"/>
              <w:right w:val="single" w:sz="8" w:space="0" w:color="000000"/>
            </w:tcBorders>
            <w:shd w:val="clear" w:color="auto" w:fill="auto"/>
            <w:vAlign w:val="center"/>
          </w:tcPr>
          <w:p w14:paraId="5603649D" w14:textId="77777777" w:rsidR="00291154" w:rsidRPr="00274B25" w:rsidRDefault="00291154" w:rsidP="00BF2AE3">
            <w:pPr>
              <w:spacing w:before="100" w:after="100"/>
              <w:rPr>
                <w:rFonts w:cs="Tahoma"/>
                <w:szCs w:val="22"/>
              </w:rPr>
            </w:pPr>
          </w:p>
        </w:tc>
      </w:tr>
      <w:tr w:rsidR="00291154" w:rsidRPr="00274B25" w14:paraId="3CFFDAE6" w14:textId="77777777" w:rsidTr="00E65C03">
        <w:trPr>
          <w:jc w:val="center"/>
        </w:trPr>
        <w:tc>
          <w:tcPr>
            <w:tcW w:w="932" w:type="dxa"/>
            <w:tcBorders>
              <w:left w:val="single" w:sz="8" w:space="0" w:color="000000"/>
              <w:bottom w:val="single" w:sz="8" w:space="0" w:color="000000"/>
            </w:tcBorders>
            <w:shd w:val="clear" w:color="auto" w:fill="auto"/>
            <w:vAlign w:val="center"/>
          </w:tcPr>
          <w:p w14:paraId="0619A4E9" w14:textId="77777777" w:rsidR="00291154" w:rsidRPr="00274B25" w:rsidRDefault="00291154" w:rsidP="00BF2AE3">
            <w:pPr>
              <w:pStyle w:val="aff"/>
              <w:numPr>
                <w:ilvl w:val="0"/>
                <w:numId w:val="128"/>
              </w:numPr>
              <w:suppressAutoHyphens w:val="0"/>
              <w:spacing w:before="100" w:after="100"/>
              <w:rPr>
                <w:rFonts w:cs="Tahoma"/>
                <w:szCs w:val="22"/>
              </w:rPr>
            </w:pPr>
          </w:p>
        </w:tc>
        <w:tc>
          <w:tcPr>
            <w:tcW w:w="5102" w:type="dxa"/>
            <w:tcBorders>
              <w:left w:val="single" w:sz="8" w:space="0" w:color="000000"/>
              <w:bottom w:val="single" w:sz="8" w:space="0" w:color="000000"/>
            </w:tcBorders>
            <w:shd w:val="clear" w:color="auto" w:fill="auto"/>
            <w:vAlign w:val="center"/>
          </w:tcPr>
          <w:p w14:paraId="20D823E3" w14:textId="77777777" w:rsidR="00291154" w:rsidRPr="00274B25" w:rsidRDefault="00291154" w:rsidP="00DB0DA1">
            <w:pPr>
              <w:pStyle w:val="aff"/>
              <w:spacing w:before="100" w:after="100"/>
              <w:ind w:left="0"/>
              <w:rPr>
                <w:rFonts w:cs="Tahoma"/>
                <w:bCs/>
                <w:szCs w:val="22"/>
                <w:lang w:val="el-GR"/>
              </w:rPr>
            </w:pPr>
            <w:r w:rsidRPr="00274B25">
              <w:rPr>
                <w:rFonts w:cs="Tahoma"/>
                <w:szCs w:val="22"/>
                <w:lang w:val="el-GR"/>
              </w:rPr>
              <w:t>Την ευθύνη για την παροχή βοήθειας για βελτιστοποίηση (</w:t>
            </w:r>
            <w:r w:rsidRPr="00274B25">
              <w:rPr>
                <w:rFonts w:cs="Tahoma"/>
                <w:szCs w:val="22"/>
              </w:rPr>
              <w:t>Tuning</w:t>
            </w:r>
            <w:r w:rsidRPr="00274B25">
              <w:rPr>
                <w:rFonts w:cs="Tahoma"/>
                <w:szCs w:val="22"/>
                <w:lang w:val="el-GR"/>
              </w:rPr>
              <w:t>) της απόδοσης του Συστήματος προς επίλυση οποιουδήποτε προβλήματος– δυσλειτουργίας, που δημιουργείται στην υποδομή</w:t>
            </w:r>
          </w:p>
        </w:tc>
        <w:tc>
          <w:tcPr>
            <w:tcW w:w="1423" w:type="dxa"/>
            <w:tcBorders>
              <w:left w:val="single" w:sz="8" w:space="0" w:color="000000"/>
              <w:bottom w:val="single" w:sz="8" w:space="0" w:color="000000"/>
            </w:tcBorders>
            <w:shd w:val="clear" w:color="auto" w:fill="auto"/>
          </w:tcPr>
          <w:p w14:paraId="1EE57982" w14:textId="77777777" w:rsidR="00291154" w:rsidRPr="00274B25" w:rsidRDefault="00291154" w:rsidP="00BF2AE3">
            <w:pPr>
              <w:spacing w:before="100" w:after="100"/>
              <w:jc w:val="center"/>
              <w:rPr>
                <w:rFonts w:cs="Tahoma"/>
                <w:szCs w:val="22"/>
              </w:rPr>
            </w:pPr>
            <w:r w:rsidRPr="00274B25">
              <w:rPr>
                <w:rFonts w:cs="Tahoma"/>
                <w:szCs w:val="22"/>
              </w:rPr>
              <w:t>ΝΑΙ</w:t>
            </w:r>
          </w:p>
        </w:tc>
        <w:tc>
          <w:tcPr>
            <w:tcW w:w="1276" w:type="dxa"/>
            <w:tcBorders>
              <w:left w:val="single" w:sz="8" w:space="0" w:color="000000"/>
              <w:bottom w:val="single" w:sz="8" w:space="0" w:color="000000"/>
            </w:tcBorders>
            <w:shd w:val="clear" w:color="auto" w:fill="auto"/>
            <w:vAlign w:val="center"/>
          </w:tcPr>
          <w:p w14:paraId="647332FC" w14:textId="77777777" w:rsidR="00291154" w:rsidRPr="00274B25" w:rsidRDefault="00291154" w:rsidP="00BF2AE3">
            <w:pPr>
              <w:spacing w:before="100" w:after="100"/>
              <w:rPr>
                <w:rFonts w:cs="Tahoma"/>
                <w:szCs w:val="22"/>
              </w:rPr>
            </w:pPr>
          </w:p>
        </w:tc>
        <w:tc>
          <w:tcPr>
            <w:tcW w:w="1463" w:type="dxa"/>
            <w:tcBorders>
              <w:left w:val="single" w:sz="8" w:space="0" w:color="000000"/>
              <w:bottom w:val="single" w:sz="8" w:space="0" w:color="000000"/>
              <w:right w:val="single" w:sz="8" w:space="0" w:color="000000"/>
            </w:tcBorders>
            <w:shd w:val="clear" w:color="auto" w:fill="auto"/>
            <w:vAlign w:val="center"/>
          </w:tcPr>
          <w:p w14:paraId="3277E7AE" w14:textId="77777777" w:rsidR="00291154" w:rsidRPr="00274B25" w:rsidRDefault="00291154" w:rsidP="00BF2AE3">
            <w:pPr>
              <w:spacing w:before="100" w:after="100"/>
              <w:rPr>
                <w:rFonts w:cs="Tahoma"/>
                <w:szCs w:val="22"/>
              </w:rPr>
            </w:pPr>
          </w:p>
        </w:tc>
      </w:tr>
      <w:tr w:rsidR="00291154" w:rsidRPr="00274B25" w14:paraId="3CBC0B2B" w14:textId="77777777" w:rsidTr="00E65C03">
        <w:trPr>
          <w:jc w:val="center"/>
        </w:trPr>
        <w:tc>
          <w:tcPr>
            <w:tcW w:w="932" w:type="dxa"/>
            <w:tcBorders>
              <w:left w:val="single" w:sz="8" w:space="0" w:color="000000"/>
              <w:bottom w:val="single" w:sz="8" w:space="0" w:color="000000"/>
            </w:tcBorders>
            <w:shd w:val="clear" w:color="auto" w:fill="auto"/>
            <w:vAlign w:val="center"/>
          </w:tcPr>
          <w:p w14:paraId="3E7D777B" w14:textId="77777777" w:rsidR="00291154" w:rsidRPr="00274B25" w:rsidRDefault="00291154" w:rsidP="00BF2AE3">
            <w:pPr>
              <w:pStyle w:val="aff"/>
              <w:numPr>
                <w:ilvl w:val="0"/>
                <w:numId w:val="128"/>
              </w:numPr>
              <w:suppressAutoHyphens w:val="0"/>
              <w:spacing w:before="100" w:after="100"/>
              <w:rPr>
                <w:rFonts w:cs="Tahoma"/>
                <w:szCs w:val="22"/>
              </w:rPr>
            </w:pPr>
          </w:p>
        </w:tc>
        <w:tc>
          <w:tcPr>
            <w:tcW w:w="5102" w:type="dxa"/>
            <w:tcBorders>
              <w:left w:val="single" w:sz="8" w:space="0" w:color="000000"/>
              <w:bottom w:val="single" w:sz="8" w:space="0" w:color="000000"/>
            </w:tcBorders>
            <w:shd w:val="clear" w:color="auto" w:fill="auto"/>
            <w:vAlign w:val="center"/>
          </w:tcPr>
          <w:p w14:paraId="6E5D7FEC" w14:textId="77777777" w:rsidR="00291154" w:rsidRPr="00274B25" w:rsidRDefault="00291154" w:rsidP="00DB0DA1">
            <w:pPr>
              <w:pStyle w:val="aff"/>
              <w:spacing w:before="100" w:after="100"/>
              <w:ind w:left="0"/>
              <w:rPr>
                <w:rFonts w:cs="Tahoma"/>
                <w:bCs/>
                <w:szCs w:val="22"/>
                <w:lang w:val="el-GR"/>
              </w:rPr>
            </w:pPr>
            <w:r w:rsidRPr="00274B25">
              <w:rPr>
                <w:rFonts w:cs="Tahoma"/>
                <w:szCs w:val="22"/>
                <w:lang w:val="el-GR"/>
              </w:rPr>
              <w:t xml:space="preserve">Την εγκατάσταση κάθε απαραίτητου </w:t>
            </w:r>
            <w:r w:rsidRPr="00274B25">
              <w:rPr>
                <w:rFonts w:cs="Tahoma"/>
                <w:szCs w:val="22"/>
              </w:rPr>
              <w:t>patch</w:t>
            </w:r>
            <w:r w:rsidRPr="00274B25">
              <w:rPr>
                <w:rFonts w:cs="Tahoma"/>
                <w:szCs w:val="22"/>
                <w:lang w:val="el-GR"/>
              </w:rPr>
              <w:t xml:space="preserve"> ή νέας </w:t>
            </w:r>
            <w:r w:rsidRPr="00274B25">
              <w:rPr>
                <w:rFonts w:cs="Tahoma"/>
                <w:szCs w:val="22"/>
              </w:rPr>
              <w:t>version</w:t>
            </w:r>
            <w:r w:rsidRPr="00274B25">
              <w:rPr>
                <w:rFonts w:cs="Tahoma"/>
                <w:szCs w:val="22"/>
                <w:lang w:val="el-GR"/>
              </w:rPr>
              <w:t xml:space="preserve"> των λογισμικών του Έργου με σκοπό τη συμβατότητα λειτουργίας του Συστήματος με τα τρίτα συστήματα με τα οποία διασυνδέεται.</w:t>
            </w:r>
          </w:p>
        </w:tc>
        <w:tc>
          <w:tcPr>
            <w:tcW w:w="1423" w:type="dxa"/>
            <w:tcBorders>
              <w:left w:val="single" w:sz="8" w:space="0" w:color="000000"/>
              <w:bottom w:val="single" w:sz="8" w:space="0" w:color="000000"/>
            </w:tcBorders>
            <w:shd w:val="clear" w:color="auto" w:fill="auto"/>
            <w:vAlign w:val="center"/>
          </w:tcPr>
          <w:p w14:paraId="14018390" w14:textId="77777777" w:rsidR="00291154" w:rsidRPr="00274B25" w:rsidRDefault="00291154" w:rsidP="00BF2AE3">
            <w:pPr>
              <w:spacing w:before="100" w:after="100"/>
              <w:jc w:val="center"/>
              <w:rPr>
                <w:rFonts w:cs="Tahoma"/>
                <w:szCs w:val="22"/>
              </w:rPr>
            </w:pPr>
            <w:r w:rsidRPr="00274B25">
              <w:rPr>
                <w:rFonts w:cs="Tahoma"/>
                <w:szCs w:val="22"/>
              </w:rPr>
              <w:t>ΝΑΙ</w:t>
            </w:r>
          </w:p>
        </w:tc>
        <w:tc>
          <w:tcPr>
            <w:tcW w:w="1276" w:type="dxa"/>
            <w:tcBorders>
              <w:left w:val="single" w:sz="8" w:space="0" w:color="000000"/>
              <w:bottom w:val="single" w:sz="8" w:space="0" w:color="000000"/>
            </w:tcBorders>
            <w:shd w:val="clear" w:color="auto" w:fill="auto"/>
            <w:vAlign w:val="center"/>
          </w:tcPr>
          <w:p w14:paraId="1920E47C" w14:textId="77777777" w:rsidR="00291154" w:rsidRPr="00274B25" w:rsidRDefault="00291154" w:rsidP="00BF2AE3">
            <w:pPr>
              <w:spacing w:before="100" w:after="100"/>
              <w:rPr>
                <w:rFonts w:cs="Tahoma"/>
                <w:szCs w:val="22"/>
              </w:rPr>
            </w:pPr>
          </w:p>
        </w:tc>
        <w:tc>
          <w:tcPr>
            <w:tcW w:w="1463" w:type="dxa"/>
            <w:tcBorders>
              <w:left w:val="single" w:sz="8" w:space="0" w:color="000000"/>
              <w:bottom w:val="single" w:sz="8" w:space="0" w:color="000000"/>
              <w:right w:val="single" w:sz="8" w:space="0" w:color="000000"/>
            </w:tcBorders>
            <w:shd w:val="clear" w:color="auto" w:fill="auto"/>
            <w:vAlign w:val="center"/>
          </w:tcPr>
          <w:p w14:paraId="1DEA333A" w14:textId="77777777" w:rsidR="00291154" w:rsidRPr="00274B25" w:rsidRDefault="00291154" w:rsidP="00BF2AE3">
            <w:pPr>
              <w:spacing w:before="100" w:after="100"/>
              <w:rPr>
                <w:rFonts w:cs="Tahoma"/>
                <w:szCs w:val="22"/>
              </w:rPr>
            </w:pPr>
          </w:p>
        </w:tc>
      </w:tr>
      <w:tr w:rsidR="00291154" w:rsidRPr="00274B25" w14:paraId="3313265C" w14:textId="77777777" w:rsidTr="00E65C03">
        <w:trPr>
          <w:jc w:val="center"/>
        </w:trPr>
        <w:tc>
          <w:tcPr>
            <w:tcW w:w="932" w:type="dxa"/>
            <w:tcBorders>
              <w:top w:val="single" w:sz="8" w:space="0" w:color="000000"/>
              <w:left w:val="single" w:sz="8" w:space="0" w:color="000000"/>
              <w:bottom w:val="single" w:sz="8" w:space="0" w:color="000000"/>
            </w:tcBorders>
            <w:shd w:val="clear" w:color="auto" w:fill="auto"/>
            <w:vAlign w:val="center"/>
          </w:tcPr>
          <w:p w14:paraId="150534F5" w14:textId="77777777" w:rsidR="00291154" w:rsidRPr="00274B25" w:rsidRDefault="00291154" w:rsidP="00BF2AE3">
            <w:pPr>
              <w:pStyle w:val="aff"/>
              <w:numPr>
                <w:ilvl w:val="0"/>
                <w:numId w:val="128"/>
              </w:numPr>
              <w:suppressAutoHyphens w:val="0"/>
              <w:spacing w:before="100" w:after="100"/>
              <w:rPr>
                <w:rFonts w:cs="Tahoma"/>
                <w:szCs w:val="22"/>
              </w:rPr>
            </w:pPr>
          </w:p>
        </w:tc>
        <w:tc>
          <w:tcPr>
            <w:tcW w:w="5102" w:type="dxa"/>
            <w:tcBorders>
              <w:top w:val="single" w:sz="8" w:space="0" w:color="000000"/>
              <w:left w:val="single" w:sz="8" w:space="0" w:color="000000"/>
              <w:bottom w:val="single" w:sz="8" w:space="0" w:color="000000"/>
            </w:tcBorders>
            <w:shd w:val="clear" w:color="auto" w:fill="auto"/>
            <w:vAlign w:val="center"/>
          </w:tcPr>
          <w:p w14:paraId="03CD67A9" w14:textId="1A9B1673" w:rsidR="00291154" w:rsidRPr="00274B25" w:rsidRDefault="00BF7D44" w:rsidP="00BF2AE3">
            <w:pPr>
              <w:spacing w:before="100" w:after="100"/>
              <w:rPr>
                <w:rFonts w:cs="Tahoma"/>
                <w:szCs w:val="22"/>
                <w:lang w:val="el-GR"/>
              </w:rPr>
            </w:pPr>
            <w:r w:rsidRPr="00274B25">
              <w:rPr>
                <w:rFonts w:cs="Tahoma"/>
                <w:szCs w:val="22"/>
                <w:lang w:val="el-GR"/>
              </w:rPr>
              <w:t xml:space="preserve">Εντός </w:t>
            </w:r>
            <w:r w:rsidR="00291154" w:rsidRPr="00274B25">
              <w:rPr>
                <w:rFonts w:cs="Tahoma"/>
                <w:szCs w:val="22"/>
                <w:lang w:val="el-GR"/>
              </w:rPr>
              <w:t>των υπηρεσιών εγγύησης, ο Ανάδοχος υποχρεούται να παρέχει δωρεάν υπηρεσίες υποστήριξης στα αρμόδια στελέχη/ διαχειριστές της Αρχής, για την προσαρμογή του συστήματος λόγω αλλαγής των επιχειρησιακών απαιτήσεων, για την εκμάθηση διαδικασιών καλύτερης αξιοποίησης του Συστήματος, βελτιστοποιήσεις ρυθμίσεων κ.λπ. και ειδικότερα όπως αυτές θα καθορίζονται κάθε φορά από την Αναθέτουσα Αρχή.</w:t>
            </w:r>
          </w:p>
          <w:p w14:paraId="7A0E6AE6" w14:textId="77777777" w:rsidR="00291154" w:rsidRPr="00274B25" w:rsidRDefault="00291154" w:rsidP="00BF2AE3">
            <w:pPr>
              <w:spacing w:before="100" w:after="100"/>
              <w:rPr>
                <w:rFonts w:cs="Tahoma"/>
                <w:szCs w:val="22"/>
                <w:lang w:val="el-GR"/>
              </w:rPr>
            </w:pPr>
            <w:r w:rsidRPr="00274B25">
              <w:rPr>
                <w:rFonts w:cs="Tahoma"/>
                <w:szCs w:val="22"/>
                <w:lang w:val="el-GR"/>
              </w:rPr>
              <w:t>Η εν λόγω υποχρέωση θα προσφέρεται σε ανθρωποώρες ανά έτος.</w:t>
            </w:r>
          </w:p>
          <w:p w14:paraId="1627F5B7" w14:textId="77777777" w:rsidR="00291154" w:rsidRPr="00274B25" w:rsidRDefault="00291154" w:rsidP="00BF2AE3">
            <w:pPr>
              <w:spacing w:before="100" w:after="100"/>
              <w:rPr>
                <w:rFonts w:cs="Tahoma"/>
                <w:szCs w:val="22"/>
                <w:lang w:val="el-GR"/>
              </w:rPr>
            </w:pPr>
            <w:r w:rsidRPr="00274B25">
              <w:rPr>
                <w:rFonts w:cs="Tahoma"/>
                <w:szCs w:val="22"/>
                <w:lang w:val="el-GR"/>
              </w:rPr>
              <w:t xml:space="preserve">Σε περίπτωση υπέρβασης των προσφερόμενων ανθρωποωρών, ο Ανάδοχος δε θα αποζημιώνεται και έχει το δικαίωμα άρνησης παροχής της εν λόγω υπηρεσίας για το υπόλοιπο του τρέχοντος έτους. </w:t>
            </w:r>
          </w:p>
        </w:tc>
        <w:tc>
          <w:tcPr>
            <w:tcW w:w="1423" w:type="dxa"/>
            <w:tcBorders>
              <w:top w:val="single" w:sz="8" w:space="0" w:color="000000"/>
              <w:left w:val="single" w:sz="8" w:space="0" w:color="000000"/>
              <w:bottom w:val="single" w:sz="8" w:space="0" w:color="000000"/>
            </w:tcBorders>
            <w:shd w:val="clear" w:color="auto" w:fill="auto"/>
            <w:vAlign w:val="center"/>
          </w:tcPr>
          <w:p w14:paraId="160A2036" w14:textId="7390F62A" w:rsidR="00291154" w:rsidRPr="00274B25" w:rsidRDefault="00291154" w:rsidP="00BF2AE3">
            <w:pPr>
              <w:spacing w:before="100" w:after="100"/>
              <w:jc w:val="center"/>
              <w:rPr>
                <w:rFonts w:cs="Tahoma"/>
                <w:szCs w:val="22"/>
                <w:lang w:val="el-GR"/>
              </w:rPr>
            </w:pPr>
            <w:r w:rsidRPr="00274B25">
              <w:rPr>
                <w:rFonts w:cs="Tahoma"/>
                <w:szCs w:val="22"/>
              </w:rPr>
              <w:t>≥</w:t>
            </w:r>
            <w:r w:rsidRPr="00274B25">
              <w:rPr>
                <w:rFonts w:cs="Tahoma"/>
                <w:szCs w:val="22"/>
                <w:lang w:val="el-GR"/>
              </w:rPr>
              <w:t>176</w:t>
            </w:r>
            <w:r w:rsidRPr="00274B25">
              <w:rPr>
                <w:rFonts w:cs="Tahoma"/>
                <w:szCs w:val="22"/>
              </w:rPr>
              <w:t xml:space="preserve"> </w:t>
            </w:r>
            <w:r w:rsidRPr="00274B25">
              <w:rPr>
                <w:rFonts w:cs="Tahoma"/>
                <w:szCs w:val="22"/>
                <w:lang w:val="el-GR"/>
              </w:rPr>
              <w:t>ανθρωποώρες</w:t>
            </w:r>
          </w:p>
        </w:tc>
        <w:tc>
          <w:tcPr>
            <w:tcW w:w="1276" w:type="dxa"/>
            <w:tcBorders>
              <w:top w:val="single" w:sz="8" w:space="0" w:color="000000"/>
              <w:left w:val="single" w:sz="8" w:space="0" w:color="000000"/>
              <w:bottom w:val="single" w:sz="8" w:space="0" w:color="000000"/>
            </w:tcBorders>
            <w:shd w:val="clear" w:color="auto" w:fill="auto"/>
            <w:vAlign w:val="center"/>
          </w:tcPr>
          <w:p w14:paraId="1D8269F9" w14:textId="77777777" w:rsidR="00291154" w:rsidRPr="00274B25" w:rsidRDefault="00291154" w:rsidP="00BF2AE3">
            <w:pPr>
              <w:spacing w:before="100" w:after="100"/>
              <w:rPr>
                <w:rFonts w:cs="Tahoma"/>
                <w:b/>
                <w:szCs w:val="22"/>
                <w:lang w:val="sv-SE"/>
              </w:rPr>
            </w:pPr>
          </w:p>
        </w:tc>
        <w:tc>
          <w:tcPr>
            <w:tcW w:w="146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282B55" w14:textId="77777777" w:rsidR="00291154" w:rsidRPr="00274B25" w:rsidRDefault="00291154" w:rsidP="00BF2AE3">
            <w:pPr>
              <w:spacing w:before="100" w:after="100"/>
              <w:rPr>
                <w:rFonts w:cs="Tahoma"/>
                <w:b/>
                <w:szCs w:val="22"/>
                <w:lang w:val="sv-SE"/>
              </w:rPr>
            </w:pPr>
          </w:p>
        </w:tc>
      </w:tr>
    </w:tbl>
    <w:p w14:paraId="00B36008" w14:textId="77777777" w:rsidR="004D09B6" w:rsidRPr="00274B25" w:rsidRDefault="004D09B6" w:rsidP="00BF2AE3">
      <w:pPr>
        <w:rPr>
          <w:rFonts w:cs="Tahoma"/>
          <w:szCs w:val="22"/>
          <w:lang w:val="en-US"/>
        </w:rPr>
      </w:pPr>
    </w:p>
    <w:p w14:paraId="1A10CEA1" w14:textId="18272FFA" w:rsidR="004D09B6" w:rsidRPr="00274B25" w:rsidRDefault="004D09B6" w:rsidP="00BF2AE3">
      <w:pPr>
        <w:pStyle w:val="3"/>
        <w:numPr>
          <w:ilvl w:val="1"/>
          <w:numId w:val="116"/>
        </w:numPr>
        <w:rPr>
          <w:rFonts w:ascii="Tahoma" w:hAnsi="Tahoma" w:cs="Tahoma"/>
          <w:szCs w:val="22"/>
          <w:lang w:val="el-GR"/>
        </w:rPr>
      </w:pPr>
      <w:bookmarkStart w:id="776" w:name="_Toc473209813"/>
      <w:bookmarkStart w:id="777" w:name="_Toc473712105"/>
      <w:bookmarkStart w:id="778" w:name="_Toc45707028"/>
      <w:bookmarkStart w:id="779" w:name="_Toc45712006"/>
      <w:bookmarkStart w:id="780" w:name="_Toc58512471"/>
      <w:r w:rsidRPr="00274B25">
        <w:rPr>
          <w:rFonts w:ascii="Tahoma" w:hAnsi="Tahoma" w:cs="Tahoma"/>
          <w:szCs w:val="22"/>
          <w:lang w:val="el-GR"/>
        </w:rPr>
        <w:t>ΣΥΝΤΗΡΗΣΗ</w:t>
      </w:r>
      <w:bookmarkEnd w:id="776"/>
      <w:bookmarkEnd w:id="777"/>
      <w:bookmarkEnd w:id="778"/>
      <w:bookmarkEnd w:id="779"/>
      <w:bookmarkEnd w:id="780"/>
      <w:r w:rsidRPr="00274B25">
        <w:rPr>
          <w:rFonts w:ascii="Tahoma" w:hAnsi="Tahoma" w:cs="Tahoma"/>
          <w:szCs w:val="22"/>
          <w:lang w:val="el-GR"/>
        </w:rPr>
        <w:t xml:space="preserve"> </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4536"/>
        <w:gridCol w:w="1418"/>
        <w:gridCol w:w="1417"/>
        <w:gridCol w:w="1654"/>
      </w:tblGrid>
      <w:tr w:rsidR="004D09B6" w:rsidRPr="00274B25" w14:paraId="1DA68549" w14:textId="77777777" w:rsidTr="00551255">
        <w:trPr>
          <w:trHeight w:val="795"/>
          <w:tblHeader/>
          <w:jc w:val="center"/>
        </w:trPr>
        <w:tc>
          <w:tcPr>
            <w:tcW w:w="988" w:type="dxa"/>
            <w:shd w:val="clear" w:color="auto" w:fill="D9D9D9"/>
            <w:vAlign w:val="center"/>
          </w:tcPr>
          <w:p w14:paraId="0481C87D" w14:textId="77777777" w:rsidR="004D09B6" w:rsidRPr="00274B25" w:rsidRDefault="004D09B6" w:rsidP="00BF2AE3">
            <w:pPr>
              <w:spacing w:before="100" w:after="100"/>
              <w:rPr>
                <w:rFonts w:cs="Tahoma"/>
                <w:b/>
                <w:szCs w:val="22"/>
              </w:rPr>
            </w:pPr>
            <w:r w:rsidRPr="00274B25">
              <w:rPr>
                <w:rFonts w:cs="Tahoma"/>
                <w:b/>
                <w:szCs w:val="22"/>
              </w:rPr>
              <w:t>Α/Α</w:t>
            </w:r>
          </w:p>
        </w:tc>
        <w:tc>
          <w:tcPr>
            <w:tcW w:w="4536" w:type="dxa"/>
            <w:shd w:val="clear" w:color="auto" w:fill="D9D9D9"/>
            <w:vAlign w:val="center"/>
          </w:tcPr>
          <w:p w14:paraId="01F5049C" w14:textId="77777777" w:rsidR="004D09B6" w:rsidRPr="00274B25" w:rsidRDefault="004D09B6" w:rsidP="00BF2AE3">
            <w:pPr>
              <w:spacing w:before="100" w:after="100"/>
              <w:rPr>
                <w:rFonts w:cs="Tahoma"/>
                <w:b/>
                <w:szCs w:val="22"/>
              </w:rPr>
            </w:pPr>
            <w:r w:rsidRPr="00274B25">
              <w:rPr>
                <w:rFonts w:cs="Tahoma"/>
                <w:b/>
                <w:szCs w:val="22"/>
              </w:rPr>
              <w:t>ΠΡΟΔΙΑΓΡΑΦΗ</w:t>
            </w:r>
          </w:p>
        </w:tc>
        <w:tc>
          <w:tcPr>
            <w:tcW w:w="1418" w:type="dxa"/>
            <w:shd w:val="clear" w:color="auto" w:fill="D9D9D9"/>
            <w:vAlign w:val="center"/>
          </w:tcPr>
          <w:p w14:paraId="2FBE73B2" w14:textId="77777777" w:rsidR="004D09B6" w:rsidRPr="00274B25" w:rsidRDefault="004D09B6" w:rsidP="00BF2AE3">
            <w:pPr>
              <w:spacing w:before="100" w:after="100"/>
              <w:rPr>
                <w:rFonts w:cs="Tahoma"/>
                <w:b/>
                <w:szCs w:val="22"/>
              </w:rPr>
            </w:pPr>
            <w:r w:rsidRPr="00274B25">
              <w:rPr>
                <w:rFonts w:cs="Tahoma"/>
                <w:b/>
                <w:szCs w:val="22"/>
              </w:rPr>
              <w:t>ΑΠΑΙΤΗΣΗ</w:t>
            </w:r>
          </w:p>
        </w:tc>
        <w:tc>
          <w:tcPr>
            <w:tcW w:w="1417" w:type="dxa"/>
            <w:shd w:val="clear" w:color="auto" w:fill="D9D9D9"/>
            <w:vAlign w:val="center"/>
          </w:tcPr>
          <w:p w14:paraId="38692EC9" w14:textId="77777777" w:rsidR="004D09B6" w:rsidRPr="00274B25" w:rsidRDefault="004D09B6" w:rsidP="00BF2AE3">
            <w:pPr>
              <w:spacing w:before="100" w:after="100"/>
              <w:rPr>
                <w:rFonts w:cs="Tahoma"/>
                <w:b/>
                <w:szCs w:val="22"/>
              </w:rPr>
            </w:pPr>
            <w:r w:rsidRPr="00274B25">
              <w:rPr>
                <w:rFonts w:cs="Tahoma"/>
                <w:b/>
                <w:szCs w:val="22"/>
              </w:rPr>
              <w:t>ΑΠΑΝΤΗΣΗ</w:t>
            </w:r>
          </w:p>
        </w:tc>
        <w:tc>
          <w:tcPr>
            <w:tcW w:w="1654" w:type="dxa"/>
            <w:shd w:val="clear" w:color="auto" w:fill="D9D9D9"/>
            <w:vAlign w:val="center"/>
          </w:tcPr>
          <w:p w14:paraId="3634AB90" w14:textId="77777777" w:rsidR="004D09B6" w:rsidRPr="00274B25" w:rsidRDefault="004D09B6" w:rsidP="00BF2AE3">
            <w:pPr>
              <w:spacing w:before="100" w:after="100"/>
              <w:rPr>
                <w:rFonts w:cs="Tahoma"/>
                <w:b/>
                <w:szCs w:val="22"/>
              </w:rPr>
            </w:pPr>
            <w:r w:rsidRPr="00274B25">
              <w:rPr>
                <w:rFonts w:cs="Tahoma"/>
                <w:b/>
                <w:szCs w:val="22"/>
              </w:rPr>
              <w:t>ΠΑΡΑΠΟΜΠΗ</w:t>
            </w:r>
          </w:p>
        </w:tc>
      </w:tr>
      <w:tr w:rsidR="004D09B6" w:rsidRPr="00274B25" w14:paraId="3FCD1ABA" w14:textId="77777777" w:rsidTr="00551255">
        <w:trPr>
          <w:trHeight w:val="1210"/>
          <w:jc w:val="center"/>
        </w:trPr>
        <w:tc>
          <w:tcPr>
            <w:tcW w:w="988" w:type="dxa"/>
            <w:vAlign w:val="center"/>
          </w:tcPr>
          <w:p w14:paraId="1854106C" w14:textId="77777777" w:rsidR="004D09B6" w:rsidRPr="00274B25" w:rsidRDefault="004D09B6" w:rsidP="00BF2AE3">
            <w:pPr>
              <w:pStyle w:val="aff"/>
              <w:numPr>
                <w:ilvl w:val="0"/>
                <w:numId w:val="129"/>
              </w:numPr>
              <w:suppressAutoHyphens w:val="0"/>
              <w:spacing w:before="100" w:after="100"/>
              <w:rPr>
                <w:rFonts w:cs="Tahoma"/>
                <w:szCs w:val="22"/>
              </w:rPr>
            </w:pPr>
          </w:p>
        </w:tc>
        <w:tc>
          <w:tcPr>
            <w:tcW w:w="4536" w:type="dxa"/>
            <w:vAlign w:val="center"/>
          </w:tcPr>
          <w:p w14:paraId="6C06BCF9" w14:textId="0ACCBD52" w:rsidR="004D09B6" w:rsidRPr="00274B25" w:rsidRDefault="004D09B6" w:rsidP="00BF2AE3">
            <w:pPr>
              <w:spacing w:before="100" w:after="100"/>
              <w:rPr>
                <w:rFonts w:cs="Tahoma"/>
                <w:bCs/>
                <w:szCs w:val="22"/>
                <w:lang w:val="el-GR"/>
              </w:rPr>
            </w:pPr>
            <w:r w:rsidRPr="00274B25">
              <w:rPr>
                <w:rFonts w:cs="Tahoma"/>
                <w:szCs w:val="22"/>
                <w:lang w:val="el-GR"/>
              </w:rPr>
              <w:t>Η Περίοδος Συντήρησης θα πρέπει να είναι σύμφωνη με όσα αναφέρονται στην</w:t>
            </w:r>
            <w:r w:rsidR="00243322" w:rsidRPr="00274B25">
              <w:rPr>
                <w:rFonts w:cs="Tahoma"/>
                <w:szCs w:val="22"/>
                <w:lang w:val="el-GR"/>
              </w:rPr>
              <w:t xml:space="preserve"> </w:t>
            </w:r>
            <w:r w:rsidR="00243322" w:rsidRPr="00274B25">
              <w:rPr>
                <w:rFonts w:cs="Tahoma"/>
                <w:szCs w:val="22"/>
                <w:lang w:val="el-GR"/>
              </w:rPr>
              <w:fldChar w:fldCharType="begin"/>
            </w:r>
            <w:r w:rsidR="00243322" w:rsidRPr="00274B25">
              <w:rPr>
                <w:rFonts w:cs="Tahoma"/>
                <w:szCs w:val="22"/>
                <w:lang w:val="el-GR"/>
              </w:rPr>
              <w:instrText xml:space="preserve"> REF _Ref44571020 \r \h  \* MERGEFORMAT </w:instrText>
            </w:r>
            <w:r w:rsidR="00243322" w:rsidRPr="00274B25">
              <w:rPr>
                <w:rFonts w:cs="Tahoma"/>
                <w:szCs w:val="22"/>
                <w:lang w:val="el-GR"/>
              </w:rPr>
            </w:r>
            <w:r w:rsidR="00243322" w:rsidRPr="00274B25">
              <w:rPr>
                <w:rFonts w:cs="Tahoma"/>
                <w:szCs w:val="22"/>
                <w:lang w:val="el-GR"/>
              </w:rPr>
              <w:fldChar w:fldCharType="separate"/>
            </w:r>
            <w:r w:rsidR="00DC1D53">
              <w:rPr>
                <w:rFonts w:cs="Tahoma"/>
                <w:szCs w:val="22"/>
                <w:cs/>
                <w:lang w:val="el-GR"/>
              </w:rPr>
              <w:t>‎</w:t>
            </w:r>
            <w:r w:rsidR="00DC1D53">
              <w:rPr>
                <w:rFonts w:cs="Tahoma"/>
                <w:szCs w:val="22"/>
                <w:lang w:val="el-GR"/>
              </w:rPr>
              <w:t>A.3.4.9</w:t>
            </w:r>
            <w:r w:rsidR="00243322" w:rsidRPr="00274B25">
              <w:rPr>
                <w:rFonts w:cs="Tahoma"/>
                <w:szCs w:val="22"/>
                <w:lang w:val="el-GR"/>
              </w:rPr>
              <w:fldChar w:fldCharType="end"/>
            </w:r>
          </w:p>
        </w:tc>
        <w:tc>
          <w:tcPr>
            <w:tcW w:w="1418" w:type="dxa"/>
            <w:vAlign w:val="center"/>
          </w:tcPr>
          <w:p w14:paraId="598C9012" w14:textId="77777777" w:rsidR="004D09B6" w:rsidRPr="00274B25" w:rsidRDefault="004D09B6" w:rsidP="00BF2AE3">
            <w:pPr>
              <w:spacing w:before="100" w:after="100"/>
              <w:jc w:val="center"/>
              <w:rPr>
                <w:rFonts w:cs="Tahoma"/>
                <w:szCs w:val="22"/>
              </w:rPr>
            </w:pPr>
            <w:r w:rsidRPr="00274B25">
              <w:rPr>
                <w:rFonts w:cs="Tahoma"/>
                <w:szCs w:val="22"/>
              </w:rPr>
              <w:t>ΝΑΙ</w:t>
            </w:r>
          </w:p>
        </w:tc>
        <w:tc>
          <w:tcPr>
            <w:tcW w:w="1417" w:type="dxa"/>
            <w:vAlign w:val="center"/>
          </w:tcPr>
          <w:p w14:paraId="007FE6DF" w14:textId="77777777" w:rsidR="004D09B6" w:rsidRPr="00274B25" w:rsidRDefault="004D09B6" w:rsidP="00BF2AE3">
            <w:pPr>
              <w:spacing w:before="100" w:after="100"/>
              <w:rPr>
                <w:rFonts w:cs="Tahoma"/>
                <w:b/>
                <w:szCs w:val="22"/>
                <w:highlight w:val="yellow"/>
                <w:lang w:val="sv-SE"/>
              </w:rPr>
            </w:pPr>
          </w:p>
        </w:tc>
        <w:tc>
          <w:tcPr>
            <w:tcW w:w="1654" w:type="dxa"/>
            <w:vAlign w:val="center"/>
          </w:tcPr>
          <w:p w14:paraId="45C8B4CE" w14:textId="77777777" w:rsidR="004D09B6" w:rsidRPr="00274B25" w:rsidRDefault="004D09B6" w:rsidP="00BF2AE3">
            <w:pPr>
              <w:spacing w:before="100" w:after="100"/>
              <w:rPr>
                <w:rFonts w:cs="Tahoma"/>
                <w:b/>
                <w:szCs w:val="22"/>
                <w:highlight w:val="yellow"/>
                <w:lang w:val="sv-SE"/>
              </w:rPr>
            </w:pPr>
          </w:p>
        </w:tc>
      </w:tr>
      <w:tr w:rsidR="004D09B6" w:rsidRPr="00274B25" w14:paraId="035147B4" w14:textId="77777777" w:rsidTr="00551255">
        <w:trPr>
          <w:trHeight w:val="1210"/>
          <w:jc w:val="center"/>
        </w:trPr>
        <w:tc>
          <w:tcPr>
            <w:tcW w:w="988" w:type="dxa"/>
            <w:vAlign w:val="center"/>
          </w:tcPr>
          <w:p w14:paraId="3A873959" w14:textId="77777777" w:rsidR="004D09B6" w:rsidRPr="00274B25" w:rsidRDefault="004D09B6" w:rsidP="00BF2AE3">
            <w:pPr>
              <w:pStyle w:val="aff"/>
              <w:numPr>
                <w:ilvl w:val="0"/>
                <w:numId w:val="129"/>
              </w:numPr>
              <w:suppressAutoHyphens w:val="0"/>
              <w:spacing w:before="100" w:after="100"/>
              <w:rPr>
                <w:rFonts w:cs="Tahoma"/>
                <w:szCs w:val="22"/>
              </w:rPr>
            </w:pPr>
          </w:p>
        </w:tc>
        <w:tc>
          <w:tcPr>
            <w:tcW w:w="4536" w:type="dxa"/>
            <w:vAlign w:val="center"/>
          </w:tcPr>
          <w:p w14:paraId="70AFD4C2" w14:textId="77777777" w:rsidR="004D09B6" w:rsidRPr="00274B25" w:rsidRDefault="004D09B6" w:rsidP="00BF2AE3">
            <w:pPr>
              <w:spacing w:before="100" w:after="100"/>
              <w:rPr>
                <w:rFonts w:cs="Tahoma"/>
                <w:szCs w:val="22"/>
                <w:highlight w:val="yellow"/>
                <w:lang w:val="el-GR"/>
              </w:rPr>
            </w:pPr>
            <w:r w:rsidRPr="00274B25">
              <w:rPr>
                <w:rFonts w:cs="Tahoma"/>
                <w:bCs/>
                <w:szCs w:val="22"/>
                <w:lang w:val="el-GR"/>
              </w:rPr>
              <w:t>Χρονικό διάστημα σε έτη παροχής υπηρεσιών</w:t>
            </w:r>
            <w:r w:rsidRPr="00274B25">
              <w:rPr>
                <w:rFonts w:cs="Tahoma"/>
                <w:szCs w:val="22"/>
                <w:lang w:val="el-GR"/>
              </w:rPr>
              <w:t xml:space="preserve"> συντήρησης για το σύνολο των προσφερόμενων ειδών από τον Ανάδοχο με χρέωση, μετά τη λήξη της περιόδου εγγύησης, εάν το ζητήσει η Αναθέτουσα Αρχή.</w:t>
            </w:r>
          </w:p>
        </w:tc>
        <w:tc>
          <w:tcPr>
            <w:tcW w:w="1418" w:type="dxa"/>
            <w:vAlign w:val="center"/>
          </w:tcPr>
          <w:p w14:paraId="248216FB" w14:textId="77777777" w:rsidR="004D09B6" w:rsidRPr="00274B25" w:rsidRDefault="004D09B6" w:rsidP="00BF2AE3">
            <w:pPr>
              <w:spacing w:before="100" w:after="100"/>
              <w:jc w:val="center"/>
              <w:rPr>
                <w:rFonts w:cs="Tahoma"/>
                <w:szCs w:val="22"/>
                <w:highlight w:val="yellow"/>
              </w:rPr>
            </w:pPr>
            <w:r w:rsidRPr="00274B25">
              <w:rPr>
                <w:rFonts w:cs="Tahoma"/>
                <w:szCs w:val="22"/>
              </w:rPr>
              <w:t>≥ 3 έτη</w:t>
            </w:r>
          </w:p>
        </w:tc>
        <w:tc>
          <w:tcPr>
            <w:tcW w:w="1417" w:type="dxa"/>
            <w:vAlign w:val="center"/>
          </w:tcPr>
          <w:p w14:paraId="2DB86271" w14:textId="77777777" w:rsidR="004D09B6" w:rsidRPr="00274B25" w:rsidRDefault="004D09B6" w:rsidP="00BF2AE3">
            <w:pPr>
              <w:spacing w:before="100" w:after="100"/>
              <w:rPr>
                <w:rFonts w:cs="Tahoma"/>
                <w:b/>
                <w:szCs w:val="22"/>
                <w:highlight w:val="yellow"/>
                <w:lang w:val="sv-SE"/>
              </w:rPr>
            </w:pPr>
          </w:p>
        </w:tc>
        <w:tc>
          <w:tcPr>
            <w:tcW w:w="1654" w:type="dxa"/>
            <w:vAlign w:val="center"/>
          </w:tcPr>
          <w:p w14:paraId="15A558ED" w14:textId="77777777" w:rsidR="004D09B6" w:rsidRPr="00274B25" w:rsidRDefault="004D09B6" w:rsidP="00BF2AE3">
            <w:pPr>
              <w:spacing w:before="100" w:after="100"/>
              <w:rPr>
                <w:rFonts w:cs="Tahoma"/>
                <w:b/>
                <w:szCs w:val="22"/>
                <w:highlight w:val="yellow"/>
                <w:lang w:val="sv-SE"/>
              </w:rPr>
            </w:pPr>
          </w:p>
        </w:tc>
      </w:tr>
      <w:tr w:rsidR="004D09B6" w:rsidRPr="00274B25" w14:paraId="03AB677B" w14:textId="77777777" w:rsidTr="00551255">
        <w:trPr>
          <w:jc w:val="center"/>
        </w:trPr>
        <w:tc>
          <w:tcPr>
            <w:tcW w:w="988" w:type="dxa"/>
            <w:vAlign w:val="center"/>
          </w:tcPr>
          <w:p w14:paraId="6038826E" w14:textId="77777777" w:rsidR="004D09B6" w:rsidRPr="00274B25" w:rsidRDefault="004D09B6" w:rsidP="00BF2AE3">
            <w:pPr>
              <w:pStyle w:val="aff"/>
              <w:numPr>
                <w:ilvl w:val="0"/>
                <w:numId w:val="129"/>
              </w:numPr>
              <w:suppressAutoHyphens w:val="0"/>
              <w:spacing w:before="100" w:after="100"/>
              <w:rPr>
                <w:rFonts w:cs="Tahoma"/>
                <w:szCs w:val="22"/>
              </w:rPr>
            </w:pPr>
          </w:p>
        </w:tc>
        <w:tc>
          <w:tcPr>
            <w:tcW w:w="4536" w:type="dxa"/>
            <w:vAlign w:val="center"/>
          </w:tcPr>
          <w:p w14:paraId="72F09F16" w14:textId="77777777" w:rsidR="004D09B6" w:rsidRPr="00274B25" w:rsidRDefault="004D09B6" w:rsidP="00BF2AE3">
            <w:pPr>
              <w:spacing w:before="100" w:after="100"/>
              <w:rPr>
                <w:rFonts w:cs="Tahoma"/>
                <w:szCs w:val="22"/>
                <w:lang w:val="el-GR"/>
              </w:rPr>
            </w:pPr>
            <w:r w:rsidRPr="00274B25">
              <w:rPr>
                <w:rFonts w:cs="Tahoma"/>
                <w:szCs w:val="22"/>
                <w:lang w:val="el-GR"/>
              </w:rPr>
              <w:t xml:space="preserve">Ο Ανάδοχος, στο πλαίσιο των συμβατικών υποχρεώσεων συντήρησης, έχει όλες τις υποχρεώσεις της περιόδου εγγύησης. </w:t>
            </w:r>
          </w:p>
        </w:tc>
        <w:tc>
          <w:tcPr>
            <w:tcW w:w="1418" w:type="dxa"/>
            <w:vAlign w:val="center"/>
          </w:tcPr>
          <w:p w14:paraId="1413F9C5" w14:textId="77777777" w:rsidR="004D09B6" w:rsidRPr="00274B25" w:rsidRDefault="004D09B6" w:rsidP="00BF2AE3">
            <w:pPr>
              <w:spacing w:before="100" w:after="100"/>
              <w:jc w:val="center"/>
              <w:rPr>
                <w:rFonts w:cs="Tahoma"/>
                <w:szCs w:val="22"/>
              </w:rPr>
            </w:pPr>
            <w:r w:rsidRPr="00274B25">
              <w:rPr>
                <w:rFonts w:cs="Tahoma"/>
                <w:szCs w:val="22"/>
              </w:rPr>
              <w:t>ΝΑΙ</w:t>
            </w:r>
          </w:p>
        </w:tc>
        <w:tc>
          <w:tcPr>
            <w:tcW w:w="1417" w:type="dxa"/>
            <w:vAlign w:val="center"/>
          </w:tcPr>
          <w:p w14:paraId="5D61A7E6" w14:textId="77777777" w:rsidR="004D09B6" w:rsidRPr="00274B25" w:rsidRDefault="004D09B6" w:rsidP="00BF2AE3">
            <w:pPr>
              <w:spacing w:before="100" w:after="100"/>
              <w:rPr>
                <w:rFonts w:cs="Tahoma"/>
                <w:b/>
                <w:szCs w:val="22"/>
                <w:highlight w:val="yellow"/>
                <w:lang w:val="sv-SE"/>
              </w:rPr>
            </w:pPr>
          </w:p>
        </w:tc>
        <w:tc>
          <w:tcPr>
            <w:tcW w:w="1654" w:type="dxa"/>
            <w:vAlign w:val="center"/>
          </w:tcPr>
          <w:p w14:paraId="0672F847" w14:textId="77777777" w:rsidR="004D09B6" w:rsidRPr="00274B25" w:rsidRDefault="004D09B6" w:rsidP="00BF2AE3">
            <w:pPr>
              <w:spacing w:before="100" w:after="100"/>
              <w:rPr>
                <w:rFonts w:cs="Tahoma"/>
                <w:b/>
                <w:szCs w:val="22"/>
                <w:highlight w:val="yellow"/>
                <w:lang w:val="sv-SE"/>
              </w:rPr>
            </w:pPr>
          </w:p>
        </w:tc>
      </w:tr>
      <w:tr w:rsidR="004D09B6" w:rsidRPr="00274B25" w14:paraId="1C66C5DE" w14:textId="77777777" w:rsidTr="00551255">
        <w:trPr>
          <w:trHeight w:val="641"/>
          <w:jc w:val="center"/>
        </w:trPr>
        <w:tc>
          <w:tcPr>
            <w:tcW w:w="988" w:type="dxa"/>
            <w:vAlign w:val="center"/>
          </w:tcPr>
          <w:p w14:paraId="61AD8930" w14:textId="77777777" w:rsidR="004D09B6" w:rsidRPr="00274B25" w:rsidRDefault="004D09B6" w:rsidP="00BF2AE3">
            <w:pPr>
              <w:pStyle w:val="aff"/>
              <w:numPr>
                <w:ilvl w:val="0"/>
                <w:numId w:val="129"/>
              </w:numPr>
              <w:suppressAutoHyphens w:val="0"/>
              <w:spacing w:before="100" w:after="100"/>
              <w:rPr>
                <w:rFonts w:cs="Tahoma"/>
                <w:szCs w:val="22"/>
              </w:rPr>
            </w:pPr>
          </w:p>
        </w:tc>
        <w:tc>
          <w:tcPr>
            <w:tcW w:w="4536" w:type="dxa"/>
            <w:vAlign w:val="center"/>
          </w:tcPr>
          <w:p w14:paraId="5974D66B" w14:textId="77777777" w:rsidR="004D09B6" w:rsidRPr="00274B25" w:rsidRDefault="004D09B6" w:rsidP="00BF2AE3">
            <w:pPr>
              <w:spacing w:before="100" w:after="100"/>
              <w:rPr>
                <w:rFonts w:cs="Tahoma"/>
                <w:bCs/>
                <w:szCs w:val="22"/>
                <w:lang w:val="el-GR"/>
              </w:rPr>
            </w:pPr>
            <w:r w:rsidRPr="00274B25">
              <w:rPr>
                <w:rFonts w:cs="Tahoma"/>
                <w:szCs w:val="22"/>
                <w:lang w:val="el-GR"/>
              </w:rPr>
              <w:t>Στην ετήσια δαπάνη συντήρησης περιλαμβάνοντα τα ακόλουθα:</w:t>
            </w:r>
          </w:p>
        </w:tc>
        <w:tc>
          <w:tcPr>
            <w:tcW w:w="1418" w:type="dxa"/>
            <w:vAlign w:val="center"/>
          </w:tcPr>
          <w:p w14:paraId="7252BADB" w14:textId="77777777" w:rsidR="004D09B6" w:rsidRPr="00274B25" w:rsidRDefault="004D09B6" w:rsidP="00BF2AE3">
            <w:pPr>
              <w:spacing w:before="100" w:after="100"/>
              <w:jc w:val="center"/>
              <w:rPr>
                <w:rFonts w:cs="Tahoma"/>
                <w:szCs w:val="22"/>
              </w:rPr>
            </w:pPr>
            <w:r w:rsidRPr="00274B25">
              <w:rPr>
                <w:rFonts w:cs="Tahoma"/>
                <w:szCs w:val="22"/>
              </w:rPr>
              <w:t>ΝΑΙ</w:t>
            </w:r>
          </w:p>
        </w:tc>
        <w:tc>
          <w:tcPr>
            <w:tcW w:w="1417" w:type="dxa"/>
            <w:vAlign w:val="center"/>
          </w:tcPr>
          <w:p w14:paraId="6AD76AA7" w14:textId="77777777" w:rsidR="004D09B6" w:rsidRPr="00274B25" w:rsidRDefault="004D09B6" w:rsidP="00BF2AE3">
            <w:pPr>
              <w:spacing w:before="100" w:after="100"/>
              <w:rPr>
                <w:rFonts w:cs="Tahoma"/>
                <w:b/>
                <w:szCs w:val="22"/>
                <w:highlight w:val="yellow"/>
                <w:lang w:val="sv-SE"/>
              </w:rPr>
            </w:pPr>
          </w:p>
        </w:tc>
        <w:tc>
          <w:tcPr>
            <w:tcW w:w="1654" w:type="dxa"/>
            <w:vAlign w:val="center"/>
          </w:tcPr>
          <w:p w14:paraId="652375B0" w14:textId="77777777" w:rsidR="004D09B6" w:rsidRPr="00274B25" w:rsidRDefault="004D09B6" w:rsidP="00BF2AE3">
            <w:pPr>
              <w:spacing w:before="100" w:after="100"/>
              <w:rPr>
                <w:rFonts w:cs="Tahoma"/>
                <w:b/>
                <w:szCs w:val="22"/>
                <w:highlight w:val="yellow"/>
                <w:lang w:val="sv-SE"/>
              </w:rPr>
            </w:pPr>
          </w:p>
        </w:tc>
      </w:tr>
      <w:tr w:rsidR="004D09B6" w:rsidRPr="00274B25" w14:paraId="2EFF0C8A" w14:textId="77777777" w:rsidTr="00551255">
        <w:trPr>
          <w:trHeight w:val="1161"/>
          <w:jc w:val="center"/>
        </w:trPr>
        <w:tc>
          <w:tcPr>
            <w:tcW w:w="988" w:type="dxa"/>
            <w:vAlign w:val="center"/>
          </w:tcPr>
          <w:p w14:paraId="2DC1A2D3" w14:textId="77777777" w:rsidR="004D09B6" w:rsidRPr="00274B25" w:rsidRDefault="004D09B6" w:rsidP="00BF2AE3">
            <w:pPr>
              <w:pStyle w:val="aff"/>
              <w:numPr>
                <w:ilvl w:val="0"/>
                <w:numId w:val="129"/>
              </w:numPr>
              <w:suppressAutoHyphens w:val="0"/>
              <w:spacing w:before="100" w:after="100"/>
              <w:rPr>
                <w:rFonts w:cs="Tahoma"/>
                <w:szCs w:val="22"/>
              </w:rPr>
            </w:pPr>
          </w:p>
        </w:tc>
        <w:tc>
          <w:tcPr>
            <w:tcW w:w="4536" w:type="dxa"/>
            <w:vAlign w:val="center"/>
          </w:tcPr>
          <w:p w14:paraId="789055EF" w14:textId="77777777" w:rsidR="004D09B6" w:rsidRPr="00274B25" w:rsidRDefault="004D09B6" w:rsidP="00BF2AE3">
            <w:pPr>
              <w:pStyle w:val="aff"/>
              <w:spacing w:before="100" w:after="100"/>
              <w:ind w:left="0"/>
              <w:rPr>
                <w:rFonts w:cs="Tahoma"/>
                <w:szCs w:val="22"/>
                <w:lang w:val="el-GR"/>
              </w:rPr>
            </w:pPr>
            <w:r w:rsidRPr="00274B25">
              <w:rPr>
                <w:rFonts w:cs="Tahoma"/>
                <w:szCs w:val="22"/>
                <w:lang w:val="el-GR"/>
              </w:rPr>
              <w:t>Η αμοιβή για την αποκατάσταση βλαβών και δυσλειτουργιών, η προληπτική συντήρηση και βελτιστοποίηση (</w:t>
            </w:r>
            <w:r w:rsidRPr="00274B25">
              <w:rPr>
                <w:rFonts w:cs="Tahoma"/>
                <w:szCs w:val="22"/>
              </w:rPr>
              <w:t>tuning</w:t>
            </w:r>
            <w:r w:rsidRPr="00274B25">
              <w:rPr>
                <w:rFonts w:cs="Tahoma"/>
                <w:szCs w:val="22"/>
                <w:lang w:val="el-GR"/>
              </w:rPr>
              <w:t>) της απόδοσης όλου του προσφερόμενου λογισμικού.</w:t>
            </w:r>
          </w:p>
        </w:tc>
        <w:tc>
          <w:tcPr>
            <w:tcW w:w="1418" w:type="dxa"/>
            <w:vAlign w:val="center"/>
          </w:tcPr>
          <w:p w14:paraId="543DB77F" w14:textId="77777777" w:rsidR="004D09B6" w:rsidRPr="00274B25" w:rsidRDefault="004D09B6" w:rsidP="00BF2AE3">
            <w:pPr>
              <w:spacing w:before="100" w:after="100"/>
              <w:jc w:val="center"/>
              <w:rPr>
                <w:rFonts w:cs="Tahoma"/>
                <w:szCs w:val="22"/>
              </w:rPr>
            </w:pPr>
            <w:r w:rsidRPr="00274B25">
              <w:rPr>
                <w:rFonts w:cs="Tahoma"/>
                <w:szCs w:val="22"/>
              </w:rPr>
              <w:t>ΝΑΙ</w:t>
            </w:r>
          </w:p>
        </w:tc>
        <w:tc>
          <w:tcPr>
            <w:tcW w:w="1417" w:type="dxa"/>
            <w:vAlign w:val="center"/>
          </w:tcPr>
          <w:p w14:paraId="5EB55EC6" w14:textId="77777777" w:rsidR="004D09B6" w:rsidRPr="00274B25" w:rsidRDefault="004D09B6" w:rsidP="00BF2AE3">
            <w:pPr>
              <w:spacing w:before="100" w:after="100"/>
              <w:rPr>
                <w:rFonts w:cs="Tahoma"/>
                <w:b/>
                <w:szCs w:val="22"/>
                <w:highlight w:val="yellow"/>
                <w:lang w:val="sv-SE"/>
              </w:rPr>
            </w:pPr>
          </w:p>
        </w:tc>
        <w:tc>
          <w:tcPr>
            <w:tcW w:w="1654" w:type="dxa"/>
            <w:vAlign w:val="center"/>
          </w:tcPr>
          <w:p w14:paraId="6F01B163" w14:textId="77777777" w:rsidR="004D09B6" w:rsidRPr="00274B25" w:rsidRDefault="004D09B6" w:rsidP="00BF2AE3">
            <w:pPr>
              <w:spacing w:before="100" w:after="100"/>
              <w:rPr>
                <w:rFonts w:cs="Tahoma"/>
                <w:b/>
                <w:szCs w:val="22"/>
                <w:highlight w:val="yellow"/>
                <w:lang w:val="sv-SE"/>
              </w:rPr>
            </w:pPr>
          </w:p>
        </w:tc>
      </w:tr>
      <w:tr w:rsidR="004D09B6" w:rsidRPr="00274B25" w14:paraId="2E92FBB5" w14:textId="77777777" w:rsidTr="00551255">
        <w:trPr>
          <w:trHeight w:val="896"/>
          <w:jc w:val="center"/>
        </w:trPr>
        <w:tc>
          <w:tcPr>
            <w:tcW w:w="988" w:type="dxa"/>
            <w:vAlign w:val="center"/>
          </w:tcPr>
          <w:p w14:paraId="0990E16E" w14:textId="77777777" w:rsidR="004D09B6" w:rsidRPr="00274B25" w:rsidRDefault="004D09B6" w:rsidP="00BF2AE3">
            <w:pPr>
              <w:pStyle w:val="aff"/>
              <w:numPr>
                <w:ilvl w:val="0"/>
                <w:numId w:val="129"/>
              </w:numPr>
              <w:suppressAutoHyphens w:val="0"/>
              <w:spacing w:before="100" w:after="100"/>
              <w:rPr>
                <w:rFonts w:cs="Tahoma"/>
                <w:szCs w:val="22"/>
              </w:rPr>
            </w:pPr>
          </w:p>
        </w:tc>
        <w:tc>
          <w:tcPr>
            <w:tcW w:w="4536" w:type="dxa"/>
            <w:vAlign w:val="center"/>
          </w:tcPr>
          <w:p w14:paraId="1624DD87" w14:textId="77777777" w:rsidR="004D09B6" w:rsidRPr="00274B25" w:rsidRDefault="004D09B6" w:rsidP="00BF2AE3">
            <w:pPr>
              <w:pStyle w:val="aff"/>
              <w:spacing w:before="100" w:after="100"/>
              <w:ind w:left="0"/>
              <w:rPr>
                <w:rFonts w:cs="Tahoma"/>
                <w:szCs w:val="22"/>
                <w:lang w:val="el-GR"/>
              </w:rPr>
            </w:pPr>
            <w:r w:rsidRPr="00274B25">
              <w:rPr>
                <w:rFonts w:cs="Tahoma"/>
                <w:szCs w:val="22"/>
                <w:lang w:val="el-GR"/>
              </w:rPr>
              <w:t>Η ετήσια ανανέωση όλων των αδειών του προσφερόμενου λογισμικού και Λειτουργικών Συστημάτων.</w:t>
            </w:r>
          </w:p>
        </w:tc>
        <w:tc>
          <w:tcPr>
            <w:tcW w:w="1418" w:type="dxa"/>
            <w:vAlign w:val="center"/>
          </w:tcPr>
          <w:p w14:paraId="1F535019" w14:textId="77777777" w:rsidR="004D09B6" w:rsidRPr="00274B25" w:rsidRDefault="004D09B6" w:rsidP="00BF2AE3">
            <w:pPr>
              <w:spacing w:before="100" w:after="100"/>
              <w:jc w:val="center"/>
              <w:rPr>
                <w:rFonts w:cs="Tahoma"/>
                <w:szCs w:val="22"/>
              </w:rPr>
            </w:pPr>
            <w:r w:rsidRPr="00274B25">
              <w:rPr>
                <w:rFonts w:cs="Tahoma"/>
                <w:szCs w:val="22"/>
              </w:rPr>
              <w:t>ΝΑΙ</w:t>
            </w:r>
          </w:p>
        </w:tc>
        <w:tc>
          <w:tcPr>
            <w:tcW w:w="1417" w:type="dxa"/>
            <w:vAlign w:val="center"/>
          </w:tcPr>
          <w:p w14:paraId="5A349091" w14:textId="77777777" w:rsidR="004D09B6" w:rsidRPr="00274B25" w:rsidRDefault="004D09B6" w:rsidP="00BF2AE3">
            <w:pPr>
              <w:spacing w:before="100" w:after="100"/>
              <w:rPr>
                <w:rFonts w:cs="Tahoma"/>
                <w:b/>
                <w:szCs w:val="22"/>
                <w:highlight w:val="yellow"/>
                <w:lang w:val="sv-SE"/>
              </w:rPr>
            </w:pPr>
          </w:p>
        </w:tc>
        <w:tc>
          <w:tcPr>
            <w:tcW w:w="1654" w:type="dxa"/>
            <w:vAlign w:val="center"/>
          </w:tcPr>
          <w:p w14:paraId="2D9B0170" w14:textId="77777777" w:rsidR="004D09B6" w:rsidRPr="00274B25" w:rsidRDefault="004D09B6" w:rsidP="00BF2AE3">
            <w:pPr>
              <w:spacing w:before="100" w:after="100"/>
              <w:rPr>
                <w:rFonts w:cs="Tahoma"/>
                <w:b/>
                <w:szCs w:val="22"/>
                <w:highlight w:val="yellow"/>
                <w:lang w:val="sv-SE"/>
              </w:rPr>
            </w:pPr>
          </w:p>
        </w:tc>
      </w:tr>
      <w:tr w:rsidR="004D09B6" w:rsidRPr="00274B25" w14:paraId="773A598C" w14:textId="77777777" w:rsidTr="00551255">
        <w:trPr>
          <w:trHeight w:val="578"/>
          <w:jc w:val="center"/>
        </w:trPr>
        <w:tc>
          <w:tcPr>
            <w:tcW w:w="988" w:type="dxa"/>
            <w:vAlign w:val="center"/>
          </w:tcPr>
          <w:p w14:paraId="57CF164F" w14:textId="77777777" w:rsidR="004D09B6" w:rsidRPr="00274B25" w:rsidRDefault="004D09B6" w:rsidP="00BF2AE3">
            <w:pPr>
              <w:pStyle w:val="aff"/>
              <w:numPr>
                <w:ilvl w:val="0"/>
                <w:numId w:val="129"/>
              </w:numPr>
              <w:suppressAutoHyphens w:val="0"/>
              <w:spacing w:before="100" w:after="100"/>
              <w:rPr>
                <w:rFonts w:cs="Tahoma"/>
                <w:szCs w:val="22"/>
              </w:rPr>
            </w:pPr>
          </w:p>
        </w:tc>
        <w:tc>
          <w:tcPr>
            <w:tcW w:w="4536" w:type="dxa"/>
            <w:vAlign w:val="center"/>
          </w:tcPr>
          <w:p w14:paraId="3E97C072" w14:textId="2D8B65F3" w:rsidR="004D09B6" w:rsidRPr="00630DBB" w:rsidRDefault="004D09B6" w:rsidP="00BF2AE3">
            <w:pPr>
              <w:spacing w:before="100" w:after="100"/>
              <w:rPr>
                <w:rFonts w:cs="Tahoma"/>
                <w:szCs w:val="22"/>
                <w:lang w:val="el-GR"/>
              </w:rPr>
            </w:pPr>
            <w:r w:rsidRPr="00274B25">
              <w:rPr>
                <w:rFonts w:cs="Tahoma"/>
                <w:szCs w:val="22"/>
                <w:lang w:val="el-GR"/>
              </w:rPr>
              <w:t xml:space="preserve">Το </w:t>
            </w:r>
            <w:r w:rsidR="00551255" w:rsidRPr="00274B25">
              <w:rPr>
                <w:rFonts w:cs="Tahoma"/>
                <w:szCs w:val="22"/>
                <w:lang w:val="el-GR"/>
              </w:rPr>
              <w:t>ετήσιο κόστος</w:t>
            </w:r>
            <w:r w:rsidRPr="00274B25">
              <w:rPr>
                <w:rFonts w:cs="Tahoma"/>
                <w:szCs w:val="22"/>
                <w:lang w:val="el-GR"/>
              </w:rPr>
              <w:t xml:space="preserve"> συντήρησης και υποστήριξης θα δοθεί αναλυτικά στους Πίνακες της Οικονομικής Προσφοράς για </w:t>
            </w:r>
            <w:r w:rsidR="00356EC8">
              <w:rPr>
                <w:rFonts w:cs="Tahoma"/>
                <w:szCs w:val="22"/>
                <w:lang w:val="el-GR"/>
              </w:rPr>
              <w:t xml:space="preserve">τις προσφερόμενες υπηρεσίες/εφαρμογές </w:t>
            </w:r>
            <w:r w:rsidRPr="00274B25">
              <w:rPr>
                <w:rFonts w:cs="Tahoma"/>
                <w:szCs w:val="22"/>
                <w:lang w:val="el-GR"/>
              </w:rPr>
              <w:t>ανά μονάδα.</w:t>
            </w:r>
            <w:r w:rsidR="00630DBB" w:rsidRPr="00630DBB">
              <w:rPr>
                <w:rFonts w:cs="Tahoma"/>
                <w:szCs w:val="22"/>
                <w:lang w:val="el-GR"/>
              </w:rPr>
              <w:t xml:space="preserve"> "Οι υπηρεσίες της περιόδου </w:t>
            </w:r>
            <w:r w:rsidR="00630DBB">
              <w:rPr>
                <w:rFonts w:cs="Tahoma"/>
                <w:szCs w:val="22"/>
                <w:lang w:val="el-GR"/>
              </w:rPr>
              <w:t>συντήρησης</w:t>
            </w:r>
            <w:r w:rsidR="00630DBB" w:rsidRPr="00630DBB">
              <w:rPr>
                <w:rFonts w:cs="Tahoma"/>
                <w:szCs w:val="22"/>
                <w:lang w:val="el-GR"/>
              </w:rPr>
              <w:t xml:space="preserve"> θα πρέπει να καλύπτουν το σύνολο των εφαρμογών που θα τροποποιηθούν</w:t>
            </w:r>
            <w:r w:rsidR="00551255">
              <w:rPr>
                <w:rFonts w:cs="Tahoma"/>
                <w:szCs w:val="22"/>
                <w:lang w:val="el-GR"/>
              </w:rPr>
              <w:t xml:space="preserve"> </w:t>
            </w:r>
            <w:r w:rsidR="00630DBB" w:rsidRPr="00630DBB">
              <w:rPr>
                <w:rFonts w:cs="Tahoma"/>
                <w:szCs w:val="22"/>
                <w:lang w:val="el-GR"/>
              </w:rPr>
              <w:t>(υπάρχουσες) ή θα αναπτυχθούν</w:t>
            </w:r>
            <w:r w:rsidR="00551255">
              <w:rPr>
                <w:rFonts w:cs="Tahoma"/>
                <w:szCs w:val="22"/>
                <w:lang w:val="el-GR"/>
              </w:rPr>
              <w:t xml:space="preserve"> </w:t>
            </w:r>
            <w:r w:rsidR="00630DBB" w:rsidRPr="00630DBB">
              <w:rPr>
                <w:rFonts w:cs="Tahoma"/>
                <w:szCs w:val="22"/>
                <w:lang w:val="el-GR"/>
              </w:rPr>
              <w:t>(νέες) στο πλαίσιο του Έργου".</w:t>
            </w:r>
          </w:p>
          <w:p w14:paraId="5EBEB6E5" w14:textId="5FB8A607" w:rsidR="004D09B6" w:rsidRPr="00274B25" w:rsidRDefault="004D09B6" w:rsidP="00340981">
            <w:pPr>
              <w:spacing w:before="100" w:after="100"/>
              <w:rPr>
                <w:rFonts w:cs="Tahoma"/>
                <w:szCs w:val="22"/>
                <w:lang w:val="el-GR"/>
              </w:rPr>
            </w:pPr>
            <w:r w:rsidRPr="00274B25">
              <w:rPr>
                <w:rFonts w:cs="Tahoma"/>
                <w:szCs w:val="22"/>
                <w:lang w:val="el-GR"/>
              </w:rPr>
              <w:t>Οι ίδιοι Πίνακες, αλλά χωρίς τιμές, θα υποβληθούν στην Τεχνική Προσφορά.</w:t>
            </w:r>
          </w:p>
        </w:tc>
        <w:tc>
          <w:tcPr>
            <w:tcW w:w="1418" w:type="dxa"/>
            <w:vAlign w:val="center"/>
          </w:tcPr>
          <w:p w14:paraId="557B5518" w14:textId="77777777" w:rsidR="004D09B6" w:rsidRPr="00274B25" w:rsidRDefault="004D09B6" w:rsidP="00BF2AE3">
            <w:pPr>
              <w:spacing w:before="100" w:after="100"/>
              <w:jc w:val="center"/>
              <w:rPr>
                <w:rFonts w:cs="Tahoma"/>
                <w:szCs w:val="22"/>
              </w:rPr>
            </w:pPr>
            <w:r w:rsidRPr="00274B25">
              <w:rPr>
                <w:rFonts w:cs="Tahoma"/>
                <w:szCs w:val="22"/>
              </w:rPr>
              <w:t>ΝΑΙ</w:t>
            </w:r>
          </w:p>
        </w:tc>
        <w:tc>
          <w:tcPr>
            <w:tcW w:w="1417" w:type="dxa"/>
            <w:vAlign w:val="center"/>
          </w:tcPr>
          <w:p w14:paraId="777C54C1" w14:textId="77777777" w:rsidR="004D09B6" w:rsidRPr="00274B25" w:rsidRDefault="004D09B6" w:rsidP="00BF2AE3">
            <w:pPr>
              <w:spacing w:before="100" w:after="100"/>
              <w:rPr>
                <w:rFonts w:cs="Tahoma"/>
                <w:b/>
                <w:szCs w:val="22"/>
                <w:highlight w:val="yellow"/>
                <w:lang w:val="sv-SE"/>
              </w:rPr>
            </w:pPr>
          </w:p>
        </w:tc>
        <w:tc>
          <w:tcPr>
            <w:tcW w:w="1654" w:type="dxa"/>
            <w:vAlign w:val="center"/>
          </w:tcPr>
          <w:p w14:paraId="77CC648C" w14:textId="77777777" w:rsidR="004D09B6" w:rsidRPr="00274B25" w:rsidRDefault="004D09B6" w:rsidP="00BF2AE3">
            <w:pPr>
              <w:spacing w:before="100" w:after="100"/>
              <w:rPr>
                <w:rFonts w:cs="Tahoma"/>
                <w:b/>
                <w:szCs w:val="22"/>
                <w:highlight w:val="yellow"/>
                <w:lang w:val="sv-SE"/>
              </w:rPr>
            </w:pPr>
          </w:p>
        </w:tc>
      </w:tr>
      <w:tr w:rsidR="004D09B6" w:rsidRPr="00274B25" w14:paraId="2271F0B6" w14:textId="77777777" w:rsidTr="00551255">
        <w:trPr>
          <w:jc w:val="center"/>
        </w:trPr>
        <w:tc>
          <w:tcPr>
            <w:tcW w:w="988" w:type="dxa"/>
            <w:vAlign w:val="center"/>
          </w:tcPr>
          <w:p w14:paraId="148A5875" w14:textId="77777777" w:rsidR="004D09B6" w:rsidRPr="00274B25" w:rsidRDefault="004D09B6" w:rsidP="00BF2AE3">
            <w:pPr>
              <w:pStyle w:val="aff"/>
              <w:numPr>
                <w:ilvl w:val="0"/>
                <w:numId w:val="129"/>
              </w:numPr>
              <w:suppressAutoHyphens w:val="0"/>
              <w:spacing w:before="100" w:after="100"/>
              <w:rPr>
                <w:rFonts w:cs="Tahoma"/>
                <w:szCs w:val="22"/>
              </w:rPr>
            </w:pPr>
          </w:p>
        </w:tc>
        <w:tc>
          <w:tcPr>
            <w:tcW w:w="4536" w:type="dxa"/>
            <w:vAlign w:val="center"/>
          </w:tcPr>
          <w:p w14:paraId="1A703914" w14:textId="1DE42CFA" w:rsidR="004D09B6" w:rsidRPr="00274B25" w:rsidRDefault="00551255" w:rsidP="00BF2AE3">
            <w:pPr>
              <w:spacing w:before="100" w:after="100"/>
              <w:rPr>
                <w:rFonts w:cs="Tahoma"/>
                <w:szCs w:val="22"/>
                <w:highlight w:val="yellow"/>
                <w:lang w:val="el-GR"/>
              </w:rPr>
            </w:pPr>
            <w:r w:rsidRPr="00551255">
              <w:rPr>
                <w:rFonts w:cs="Tahoma"/>
                <w:szCs w:val="22"/>
                <w:lang w:val="en-US"/>
              </w:rPr>
              <w:t>To</w:t>
            </w:r>
            <w:r w:rsidRPr="00320BCD">
              <w:rPr>
                <w:rFonts w:cs="Tahoma"/>
                <w:szCs w:val="22"/>
                <w:lang w:val="el-GR"/>
              </w:rPr>
              <w:t xml:space="preserve"> σύνολο του ετησίου κόστους συντήρησης μετά την προσφερόμενη Περίοδο Εγγύησης και έως τη λήξη της ΠΕΣ, δεν μπορεί να είναι μικρότερο του 4% ή μεγαλύτερο του 12% της Οικονομικής Προσφοράς του υποψηφίου Αναδόχου για το Έργο (συμπεριλαμβανομένου ΦΠΑ και όλων των προβλεπόμενων κρατήσεων), δε θα υπερβαίνει το 12% του συνολικού κόστους του Έργου.</w:t>
            </w:r>
          </w:p>
        </w:tc>
        <w:tc>
          <w:tcPr>
            <w:tcW w:w="1418" w:type="dxa"/>
            <w:vAlign w:val="center"/>
          </w:tcPr>
          <w:p w14:paraId="5E4A6D0F" w14:textId="77777777" w:rsidR="004D09B6" w:rsidRPr="00274B25" w:rsidRDefault="004D09B6" w:rsidP="00BF2AE3">
            <w:pPr>
              <w:spacing w:before="100" w:after="100"/>
              <w:jc w:val="center"/>
              <w:rPr>
                <w:rFonts w:cs="Tahoma"/>
                <w:szCs w:val="22"/>
                <w:highlight w:val="yellow"/>
              </w:rPr>
            </w:pPr>
            <w:r w:rsidRPr="00274B25">
              <w:rPr>
                <w:rFonts w:cs="Tahoma"/>
                <w:szCs w:val="22"/>
              </w:rPr>
              <w:t>ΝΑΙ</w:t>
            </w:r>
          </w:p>
        </w:tc>
        <w:tc>
          <w:tcPr>
            <w:tcW w:w="1417" w:type="dxa"/>
            <w:vAlign w:val="center"/>
          </w:tcPr>
          <w:p w14:paraId="6846CC83" w14:textId="77777777" w:rsidR="004D09B6" w:rsidRPr="00274B25" w:rsidRDefault="004D09B6" w:rsidP="00BF2AE3">
            <w:pPr>
              <w:spacing w:before="100" w:after="100"/>
              <w:rPr>
                <w:rFonts w:cs="Tahoma"/>
                <w:b/>
                <w:szCs w:val="22"/>
                <w:highlight w:val="yellow"/>
                <w:lang w:val="sv-SE"/>
              </w:rPr>
            </w:pPr>
          </w:p>
        </w:tc>
        <w:tc>
          <w:tcPr>
            <w:tcW w:w="1654" w:type="dxa"/>
            <w:vAlign w:val="center"/>
          </w:tcPr>
          <w:p w14:paraId="7F20A549" w14:textId="77777777" w:rsidR="004D09B6" w:rsidRPr="00274B25" w:rsidRDefault="004D09B6" w:rsidP="00BF2AE3">
            <w:pPr>
              <w:spacing w:before="100" w:after="100"/>
              <w:rPr>
                <w:rFonts w:cs="Tahoma"/>
                <w:b/>
                <w:szCs w:val="22"/>
                <w:highlight w:val="yellow"/>
                <w:lang w:val="sv-SE"/>
              </w:rPr>
            </w:pPr>
          </w:p>
        </w:tc>
      </w:tr>
      <w:tr w:rsidR="004D09B6" w:rsidRPr="00274B25" w14:paraId="3211C51C" w14:textId="77777777" w:rsidTr="00551255">
        <w:trPr>
          <w:jc w:val="center"/>
        </w:trPr>
        <w:tc>
          <w:tcPr>
            <w:tcW w:w="988" w:type="dxa"/>
            <w:vAlign w:val="center"/>
          </w:tcPr>
          <w:p w14:paraId="082C2E18" w14:textId="77777777" w:rsidR="004D09B6" w:rsidRPr="00274B25" w:rsidRDefault="004D09B6" w:rsidP="00BF2AE3">
            <w:pPr>
              <w:pStyle w:val="aff"/>
              <w:numPr>
                <w:ilvl w:val="0"/>
                <w:numId w:val="129"/>
              </w:numPr>
              <w:suppressAutoHyphens w:val="0"/>
              <w:spacing w:before="100" w:after="100"/>
              <w:rPr>
                <w:rFonts w:cs="Tahoma"/>
                <w:szCs w:val="22"/>
              </w:rPr>
            </w:pPr>
          </w:p>
        </w:tc>
        <w:tc>
          <w:tcPr>
            <w:tcW w:w="4536" w:type="dxa"/>
            <w:vAlign w:val="center"/>
          </w:tcPr>
          <w:p w14:paraId="21F0F622" w14:textId="77777777" w:rsidR="004D09B6" w:rsidRPr="00274B25" w:rsidRDefault="004D09B6" w:rsidP="00BF2AE3">
            <w:pPr>
              <w:spacing w:before="100" w:after="100"/>
              <w:rPr>
                <w:rFonts w:cs="Tahoma"/>
                <w:szCs w:val="22"/>
                <w:lang w:val="el-GR"/>
              </w:rPr>
            </w:pPr>
            <w:r w:rsidRPr="00274B25">
              <w:rPr>
                <w:rFonts w:cs="Tahoma"/>
                <w:szCs w:val="22"/>
                <w:lang w:val="el-GR"/>
              </w:rPr>
              <w:t xml:space="preserve">Η Αναθέτουσα Αρχή διατηρεί το δικαίωμα μονομερούς παράτασης της παροχής υπηρεσιών συντήρησης από τον Ανάδοχο, επανεξετάζοντας τις ανάγκες της, μετά τη λήξη του χρόνου εγγύησης/ συντήρησης. </w:t>
            </w:r>
          </w:p>
        </w:tc>
        <w:tc>
          <w:tcPr>
            <w:tcW w:w="1418" w:type="dxa"/>
            <w:vAlign w:val="center"/>
          </w:tcPr>
          <w:p w14:paraId="341F3EA9" w14:textId="77777777" w:rsidR="004D09B6" w:rsidRPr="00274B25" w:rsidRDefault="004D09B6" w:rsidP="00BF2AE3">
            <w:pPr>
              <w:spacing w:before="100" w:after="100"/>
              <w:jc w:val="center"/>
              <w:rPr>
                <w:rFonts w:cs="Tahoma"/>
                <w:szCs w:val="22"/>
              </w:rPr>
            </w:pPr>
            <w:r w:rsidRPr="00274B25">
              <w:rPr>
                <w:rFonts w:cs="Tahoma"/>
                <w:szCs w:val="22"/>
              </w:rPr>
              <w:t>ΝΑΙ</w:t>
            </w:r>
          </w:p>
        </w:tc>
        <w:tc>
          <w:tcPr>
            <w:tcW w:w="1417" w:type="dxa"/>
            <w:vAlign w:val="center"/>
          </w:tcPr>
          <w:p w14:paraId="2DB397BC" w14:textId="77777777" w:rsidR="004D09B6" w:rsidRPr="00274B25" w:rsidRDefault="004D09B6" w:rsidP="00BF2AE3">
            <w:pPr>
              <w:spacing w:before="100" w:after="100"/>
              <w:rPr>
                <w:rFonts w:cs="Tahoma"/>
                <w:b/>
                <w:szCs w:val="22"/>
                <w:highlight w:val="yellow"/>
                <w:lang w:val="sv-SE"/>
              </w:rPr>
            </w:pPr>
          </w:p>
        </w:tc>
        <w:tc>
          <w:tcPr>
            <w:tcW w:w="1654" w:type="dxa"/>
            <w:vAlign w:val="center"/>
          </w:tcPr>
          <w:p w14:paraId="5DD0E5EE" w14:textId="77777777" w:rsidR="004D09B6" w:rsidRPr="00274B25" w:rsidRDefault="004D09B6" w:rsidP="00BF2AE3">
            <w:pPr>
              <w:spacing w:before="100" w:after="100"/>
              <w:rPr>
                <w:rFonts w:cs="Tahoma"/>
                <w:b/>
                <w:szCs w:val="22"/>
                <w:highlight w:val="yellow"/>
                <w:lang w:val="sv-SE"/>
              </w:rPr>
            </w:pPr>
          </w:p>
        </w:tc>
      </w:tr>
      <w:tr w:rsidR="004D09B6" w:rsidRPr="00274B25" w14:paraId="45C2567F" w14:textId="77777777" w:rsidTr="00551255">
        <w:trPr>
          <w:jc w:val="center"/>
        </w:trPr>
        <w:tc>
          <w:tcPr>
            <w:tcW w:w="988" w:type="dxa"/>
            <w:vAlign w:val="center"/>
          </w:tcPr>
          <w:p w14:paraId="6EC3A15B" w14:textId="77777777" w:rsidR="004D09B6" w:rsidRPr="00274B25" w:rsidRDefault="004D09B6" w:rsidP="00BF2AE3">
            <w:pPr>
              <w:pStyle w:val="aff"/>
              <w:numPr>
                <w:ilvl w:val="0"/>
                <w:numId w:val="129"/>
              </w:numPr>
              <w:suppressAutoHyphens w:val="0"/>
              <w:spacing w:before="100" w:after="100"/>
              <w:rPr>
                <w:rFonts w:cs="Tahoma"/>
                <w:szCs w:val="22"/>
              </w:rPr>
            </w:pPr>
          </w:p>
        </w:tc>
        <w:tc>
          <w:tcPr>
            <w:tcW w:w="4536" w:type="dxa"/>
            <w:vAlign w:val="center"/>
          </w:tcPr>
          <w:p w14:paraId="62120642" w14:textId="77777777" w:rsidR="004D09B6" w:rsidRPr="00274B25" w:rsidRDefault="004D09B6" w:rsidP="00BF2AE3">
            <w:pPr>
              <w:spacing w:before="100" w:after="100"/>
              <w:rPr>
                <w:rFonts w:cs="Tahoma"/>
                <w:szCs w:val="22"/>
                <w:lang w:val="el-GR"/>
              </w:rPr>
            </w:pPr>
            <w:r w:rsidRPr="00274B25">
              <w:rPr>
                <w:rFonts w:cs="Tahoma"/>
                <w:szCs w:val="22"/>
                <w:lang w:val="el-GR"/>
              </w:rPr>
              <w:t xml:space="preserve">Η Αναθέτουσα Αρχή, στο πλαίσιο της συντήρησης, διατηρεί το δικαίωμα </w:t>
            </w:r>
            <w:r w:rsidRPr="00274B25">
              <w:rPr>
                <w:rFonts w:cs="Tahoma"/>
                <w:bCs/>
                <w:szCs w:val="22"/>
                <w:lang w:val="el-GR"/>
              </w:rPr>
              <w:t>με έγγραφη και μονομερή δήλωσή της στον Ανάδοχο,</w:t>
            </w:r>
            <w:r w:rsidRPr="00274B25">
              <w:rPr>
                <w:rFonts w:cs="Tahoma"/>
                <w:szCs w:val="22"/>
                <w:lang w:val="el-GR"/>
              </w:rPr>
              <w:t xml:space="preserve"> να εξαιρεί ή να επανεντάσσει οποιοδήποτε είδος των υπό προμήθεια ειδών </w:t>
            </w:r>
            <w:r w:rsidRPr="00274B25">
              <w:rPr>
                <w:rFonts w:cs="Tahoma"/>
                <w:szCs w:val="22"/>
                <w:lang w:val="el-GR"/>
              </w:rPr>
              <w:lastRenderedPageBreak/>
              <w:t xml:space="preserve">ή μέρους αυτών στο συμβόλαιο συντήρησης, αναπροσαρμόζοντας ανάλογα το κόστος συντήρησης. </w:t>
            </w:r>
          </w:p>
          <w:p w14:paraId="688708E3" w14:textId="77777777" w:rsidR="004D09B6" w:rsidRPr="00274B25" w:rsidRDefault="004D09B6" w:rsidP="00BF2AE3">
            <w:pPr>
              <w:spacing w:before="100" w:after="100"/>
              <w:rPr>
                <w:rFonts w:cs="Tahoma"/>
                <w:szCs w:val="22"/>
                <w:lang w:val="el-GR"/>
              </w:rPr>
            </w:pPr>
            <w:r w:rsidRPr="00274B25">
              <w:rPr>
                <w:rFonts w:cs="Tahoma"/>
                <w:szCs w:val="22"/>
                <w:lang w:val="el-GR"/>
              </w:rPr>
              <w:t>Σε περίπτωση επανένταξης στη συντήρηση κάποιου είδους που είχε εξαιρεθεί, τα συμβαλλόμενα μέρη εξακολουθούν να έχουν τις ίδιες υποχρεώσεις και δικαιώματα που θα είχαν εάν το συγκεκριμένο είδος δεν είχε ποτέ εξαιρεθεί από τη συντήρηση.</w:t>
            </w:r>
          </w:p>
        </w:tc>
        <w:tc>
          <w:tcPr>
            <w:tcW w:w="1418" w:type="dxa"/>
            <w:vAlign w:val="center"/>
          </w:tcPr>
          <w:p w14:paraId="1F6CD06C" w14:textId="77777777" w:rsidR="004D09B6" w:rsidRPr="00274B25" w:rsidRDefault="004D09B6" w:rsidP="00BF2AE3">
            <w:pPr>
              <w:spacing w:before="100" w:after="100"/>
              <w:jc w:val="center"/>
              <w:rPr>
                <w:rFonts w:cs="Tahoma"/>
                <w:szCs w:val="22"/>
              </w:rPr>
            </w:pPr>
            <w:r w:rsidRPr="00274B25">
              <w:rPr>
                <w:rFonts w:cs="Tahoma"/>
                <w:szCs w:val="22"/>
              </w:rPr>
              <w:lastRenderedPageBreak/>
              <w:t>ΝΑΙ</w:t>
            </w:r>
          </w:p>
        </w:tc>
        <w:tc>
          <w:tcPr>
            <w:tcW w:w="1417" w:type="dxa"/>
            <w:vAlign w:val="center"/>
          </w:tcPr>
          <w:p w14:paraId="2C847E8D" w14:textId="77777777" w:rsidR="004D09B6" w:rsidRPr="00274B25" w:rsidRDefault="004D09B6" w:rsidP="00BF2AE3">
            <w:pPr>
              <w:spacing w:before="100" w:after="100"/>
              <w:rPr>
                <w:rFonts w:cs="Tahoma"/>
                <w:b/>
                <w:szCs w:val="22"/>
                <w:highlight w:val="yellow"/>
                <w:lang w:val="sv-SE"/>
              </w:rPr>
            </w:pPr>
          </w:p>
        </w:tc>
        <w:tc>
          <w:tcPr>
            <w:tcW w:w="1654" w:type="dxa"/>
            <w:vAlign w:val="center"/>
          </w:tcPr>
          <w:p w14:paraId="71F7AD5A" w14:textId="77777777" w:rsidR="004D09B6" w:rsidRPr="00274B25" w:rsidRDefault="004D09B6" w:rsidP="00BF2AE3">
            <w:pPr>
              <w:spacing w:before="100" w:after="100"/>
              <w:rPr>
                <w:rFonts w:cs="Tahoma"/>
                <w:b/>
                <w:szCs w:val="22"/>
                <w:highlight w:val="yellow"/>
                <w:lang w:val="sv-SE"/>
              </w:rPr>
            </w:pPr>
          </w:p>
        </w:tc>
      </w:tr>
      <w:tr w:rsidR="004D09B6" w:rsidRPr="00274B25" w14:paraId="0AA9B575" w14:textId="77777777" w:rsidTr="00551255">
        <w:trPr>
          <w:jc w:val="center"/>
        </w:trPr>
        <w:tc>
          <w:tcPr>
            <w:tcW w:w="988" w:type="dxa"/>
            <w:vAlign w:val="center"/>
          </w:tcPr>
          <w:p w14:paraId="4B7D2944" w14:textId="77777777" w:rsidR="004D09B6" w:rsidRPr="00274B25" w:rsidRDefault="004D09B6" w:rsidP="00BF2AE3">
            <w:pPr>
              <w:pStyle w:val="aff"/>
              <w:numPr>
                <w:ilvl w:val="0"/>
                <w:numId w:val="129"/>
              </w:numPr>
              <w:suppressAutoHyphens w:val="0"/>
              <w:spacing w:before="100" w:after="100"/>
              <w:rPr>
                <w:rFonts w:cs="Tahoma"/>
                <w:szCs w:val="22"/>
              </w:rPr>
            </w:pPr>
          </w:p>
        </w:tc>
        <w:tc>
          <w:tcPr>
            <w:tcW w:w="4536" w:type="dxa"/>
            <w:vAlign w:val="center"/>
          </w:tcPr>
          <w:p w14:paraId="1BA4FB75" w14:textId="4C8E4B78" w:rsidR="004D09B6" w:rsidRPr="00274B25" w:rsidRDefault="00723841" w:rsidP="00BF2AE3">
            <w:pPr>
              <w:spacing w:before="100" w:after="100"/>
              <w:rPr>
                <w:rFonts w:cs="Tahoma"/>
                <w:szCs w:val="22"/>
                <w:lang w:val="el-GR"/>
              </w:rPr>
            </w:pPr>
            <w:r w:rsidRPr="00274B25">
              <w:rPr>
                <w:rFonts w:cs="Tahoma"/>
                <w:szCs w:val="22"/>
                <w:lang w:val="el-GR"/>
              </w:rPr>
              <w:t xml:space="preserve">Εντός </w:t>
            </w:r>
            <w:r w:rsidR="004D09B6" w:rsidRPr="00274B25">
              <w:rPr>
                <w:rFonts w:cs="Tahoma"/>
                <w:szCs w:val="22"/>
                <w:lang w:val="el-GR"/>
              </w:rPr>
              <w:t xml:space="preserve">των υπηρεσιών εγγύησης, ο Ανάδοχος υποχρεούται να παρέχει δωρεάν υπηρεσίες υποστήριξης στα αρμόδια στελέχη/ διαχειριστές της </w:t>
            </w:r>
            <w:r w:rsidR="00243322" w:rsidRPr="00274B25">
              <w:rPr>
                <w:rFonts w:cs="Tahoma"/>
                <w:szCs w:val="22"/>
                <w:lang w:val="el-GR"/>
              </w:rPr>
              <w:t>Αρχής</w:t>
            </w:r>
            <w:r w:rsidR="004D09B6" w:rsidRPr="00274B25">
              <w:rPr>
                <w:rFonts w:cs="Tahoma"/>
                <w:szCs w:val="22"/>
                <w:lang w:val="el-GR"/>
              </w:rPr>
              <w:t>., για την προσαρμογή του συστήματος λόγω αλλαγής των επιχειρησιακών απαιτήσεων, για την εκμάθηση διαδικασιών καλύτερης αξιοποίησης του Συστήματος, βελτιστοποιήσεις ρυθμίσεων, κ.λπ. και ειδικότερα, όπως αυτές θα καθορίζονται κάθε φορά από την Αναθέτουσα Αρχή.</w:t>
            </w:r>
          </w:p>
          <w:p w14:paraId="234F849B" w14:textId="77777777" w:rsidR="004D09B6" w:rsidRPr="00274B25" w:rsidRDefault="004D09B6" w:rsidP="00BF2AE3">
            <w:pPr>
              <w:spacing w:before="100" w:after="100"/>
              <w:rPr>
                <w:rFonts w:cs="Tahoma"/>
                <w:szCs w:val="22"/>
                <w:lang w:val="el-GR"/>
              </w:rPr>
            </w:pPr>
            <w:r w:rsidRPr="00274B25">
              <w:rPr>
                <w:rFonts w:cs="Tahoma"/>
                <w:szCs w:val="22"/>
                <w:lang w:val="el-GR"/>
              </w:rPr>
              <w:t>Η εν λόγω υποχρέωση θα προσφέρεται σε ανθρωποώρες ανά έτος.</w:t>
            </w:r>
          </w:p>
          <w:p w14:paraId="3C9F04A0" w14:textId="77777777" w:rsidR="004D09B6" w:rsidRPr="00274B25" w:rsidRDefault="004D09B6" w:rsidP="00BF2AE3">
            <w:pPr>
              <w:spacing w:before="100" w:after="100"/>
              <w:rPr>
                <w:rFonts w:cs="Tahoma"/>
                <w:szCs w:val="22"/>
                <w:highlight w:val="yellow"/>
                <w:lang w:val="el-GR"/>
              </w:rPr>
            </w:pPr>
            <w:r w:rsidRPr="00274B25">
              <w:rPr>
                <w:rFonts w:cs="Tahoma"/>
                <w:szCs w:val="22"/>
                <w:lang w:val="el-GR"/>
              </w:rPr>
              <w:t>Σε περίπτωση υπέρβασης των προσφερόμενων ανθρωποωρών, ο Ανάδοχος δε θα αποζημιώνεται και έχει το δικαίωμα άρνησης παροχής της εν λόγω υπηρεσίας για το υπόλοιπο του τρέχοντος έτους</w:t>
            </w:r>
          </w:p>
        </w:tc>
        <w:tc>
          <w:tcPr>
            <w:tcW w:w="1418" w:type="dxa"/>
            <w:vAlign w:val="center"/>
          </w:tcPr>
          <w:p w14:paraId="3B81518E" w14:textId="7EE9AAF2" w:rsidR="004D09B6" w:rsidRPr="00274B25" w:rsidRDefault="004D09B6" w:rsidP="00BF2AE3">
            <w:pPr>
              <w:spacing w:before="100" w:after="100"/>
              <w:jc w:val="center"/>
              <w:rPr>
                <w:rFonts w:cs="Tahoma"/>
                <w:szCs w:val="22"/>
              </w:rPr>
            </w:pPr>
            <w:r w:rsidRPr="00274B25">
              <w:rPr>
                <w:rFonts w:cs="Tahoma"/>
                <w:szCs w:val="22"/>
              </w:rPr>
              <w:t>≥1</w:t>
            </w:r>
            <w:r w:rsidRPr="00274B25">
              <w:rPr>
                <w:rFonts w:cs="Tahoma"/>
                <w:szCs w:val="22"/>
                <w:lang w:val="el-GR"/>
              </w:rPr>
              <w:t>76</w:t>
            </w:r>
            <w:r w:rsidRPr="00274B25">
              <w:rPr>
                <w:rFonts w:cs="Tahoma"/>
                <w:szCs w:val="22"/>
              </w:rPr>
              <w:t xml:space="preserve"> </w:t>
            </w:r>
            <w:r w:rsidR="00291154" w:rsidRPr="00274B25">
              <w:rPr>
                <w:rFonts w:cs="Tahoma"/>
                <w:szCs w:val="22"/>
                <w:lang w:val="el-GR"/>
              </w:rPr>
              <w:t>ανθρωποώρες</w:t>
            </w:r>
          </w:p>
        </w:tc>
        <w:tc>
          <w:tcPr>
            <w:tcW w:w="1417" w:type="dxa"/>
            <w:vAlign w:val="center"/>
          </w:tcPr>
          <w:p w14:paraId="6B228FD9" w14:textId="77777777" w:rsidR="004D09B6" w:rsidRPr="00274B25" w:rsidRDefault="004D09B6" w:rsidP="00BF2AE3">
            <w:pPr>
              <w:spacing w:before="100" w:after="100"/>
              <w:rPr>
                <w:rFonts w:cs="Tahoma"/>
                <w:b/>
                <w:szCs w:val="22"/>
                <w:lang w:val="sv-SE"/>
              </w:rPr>
            </w:pPr>
          </w:p>
        </w:tc>
        <w:tc>
          <w:tcPr>
            <w:tcW w:w="1654" w:type="dxa"/>
            <w:vAlign w:val="center"/>
          </w:tcPr>
          <w:p w14:paraId="27F55AD0" w14:textId="77777777" w:rsidR="004D09B6" w:rsidRPr="00274B25" w:rsidRDefault="004D09B6" w:rsidP="00BF2AE3">
            <w:pPr>
              <w:spacing w:before="100" w:after="100"/>
              <w:rPr>
                <w:rFonts w:cs="Tahoma"/>
                <w:b/>
                <w:szCs w:val="22"/>
                <w:lang w:val="sv-SE"/>
              </w:rPr>
            </w:pPr>
          </w:p>
        </w:tc>
      </w:tr>
    </w:tbl>
    <w:p w14:paraId="096D7003" w14:textId="77777777" w:rsidR="00DB0DA1" w:rsidRPr="00274B25" w:rsidRDefault="00DB0DA1" w:rsidP="00DB0DA1">
      <w:pPr>
        <w:rPr>
          <w:rFonts w:cs="Tahoma"/>
          <w:szCs w:val="22"/>
          <w:lang w:val="el-GR"/>
        </w:rPr>
      </w:pPr>
      <w:bookmarkStart w:id="781" w:name="_Toc473209814"/>
      <w:bookmarkStart w:id="782" w:name="_Toc473712106"/>
      <w:bookmarkStart w:id="783" w:name="_Toc45707029"/>
      <w:bookmarkStart w:id="784" w:name="_Toc45712007"/>
      <w:bookmarkStart w:id="785" w:name="_Ref496624736"/>
      <w:bookmarkStart w:id="786" w:name="_Ref496624788"/>
    </w:p>
    <w:p w14:paraId="272ED697" w14:textId="77777777" w:rsidR="004D09B6" w:rsidRPr="00274B25" w:rsidRDefault="004D09B6" w:rsidP="00BF2AE3">
      <w:pPr>
        <w:pStyle w:val="3"/>
        <w:numPr>
          <w:ilvl w:val="1"/>
          <w:numId w:val="116"/>
        </w:numPr>
        <w:rPr>
          <w:rFonts w:ascii="Tahoma" w:hAnsi="Tahoma" w:cs="Tahoma"/>
          <w:szCs w:val="22"/>
          <w:lang w:val="el-GR"/>
        </w:rPr>
      </w:pPr>
      <w:bookmarkStart w:id="787" w:name="_Toc58512472"/>
      <w:r w:rsidRPr="00274B25">
        <w:rPr>
          <w:rFonts w:ascii="Tahoma" w:hAnsi="Tahoma" w:cs="Tahoma"/>
          <w:szCs w:val="22"/>
          <w:lang w:val="el-GR"/>
        </w:rPr>
        <w:t>Παρακολούθηση Λειτουργίας, Αποκατάσταση Προβλημάτων</w:t>
      </w:r>
      <w:bookmarkEnd w:id="781"/>
      <w:bookmarkEnd w:id="782"/>
      <w:bookmarkEnd w:id="783"/>
      <w:bookmarkEnd w:id="784"/>
      <w:bookmarkEnd w:id="787"/>
    </w:p>
    <w:tbl>
      <w:tblPr>
        <w:tblW w:w="10003" w:type="dxa"/>
        <w:jc w:val="center"/>
        <w:tblLayout w:type="fixed"/>
        <w:tblCellMar>
          <w:left w:w="57" w:type="dxa"/>
          <w:right w:w="85" w:type="dxa"/>
        </w:tblCellMar>
        <w:tblLook w:val="0000" w:firstRow="0" w:lastRow="0" w:firstColumn="0" w:lastColumn="0" w:noHBand="0" w:noVBand="0"/>
      </w:tblPr>
      <w:tblGrid>
        <w:gridCol w:w="983"/>
        <w:gridCol w:w="4647"/>
        <w:gridCol w:w="1276"/>
        <w:gridCol w:w="1417"/>
        <w:gridCol w:w="1680"/>
      </w:tblGrid>
      <w:tr w:rsidR="004D09B6" w:rsidRPr="00274B25" w14:paraId="3CD412B4" w14:textId="77777777" w:rsidTr="00320BCD">
        <w:trPr>
          <w:tblHeader/>
          <w:jc w:val="center"/>
        </w:trPr>
        <w:tc>
          <w:tcPr>
            <w:tcW w:w="983" w:type="dxa"/>
            <w:tcBorders>
              <w:top w:val="single" w:sz="8" w:space="0" w:color="000000"/>
              <w:left w:val="single" w:sz="8" w:space="0" w:color="000000"/>
              <w:bottom w:val="single" w:sz="8" w:space="0" w:color="000000"/>
            </w:tcBorders>
            <w:shd w:val="clear" w:color="auto" w:fill="CCCCCC"/>
            <w:vAlign w:val="center"/>
          </w:tcPr>
          <w:p w14:paraId="39B79B32" w14:textId="77777777" w:rsidR="004D09B6" w:rsidRPr="00274B25" w:rsidRDefault="004D09B6" w:rsidP="00BF2AE3">
            <w:pPr>
              <w:spacing w:before="100" w:after="100"/>
              <w:rPr>
                <w:rFonts w:cs="Tahoma"/>
                <w:b/>
                <w:szCs w:val="22"/>
              </w:rPr>
            </w:pPr>
            <w:r w:rsidRPr="00274B25">
              <w:rPr>
                <w:rFonts w:cs="Tahoma"/>
                <w:b/>
                <w:szCs w:val="22"/>
              </w:rPr>
              <w:t>Α/Α</w:t>
            </w:r>
          </w:p>
        </w:tc>
        <w:tc>
          <w:tcPr>
            <w:tcW w:w="4647" w:type="dxa"/>
            <w:tcBorders>
              <w:top w:val="single" w:sz="8" w:space="0" w:color="000000"/>
              <w:left w:val="single" w:sz="8" w:space="0" w:color="000000"/>
              <w:bottom w:val="single" w:sz="8" w:space="0" w:color="000000"/>
            </w:tcBorders>
            <w:shd w:val="clear" w:color="auto" w:fill="CCCCCC"/>
            <w:vAlign w:val="center"/>
          </w:tcPr>
          <w:p w14:paraId="53C997CB" w14:textId="77777777" w:rsidR="004D09B6" w:rsidRPr="00274B25" w:rsidRDefault="004D09B6" w:rsidP="00BF2AE3">
            <w:pPr>
              <w:spacing w:before="100" w:after="100"/>
              <w:rPr>
                <w:rFonts w:cs="Tahoma"/>
                <w:b/>
                <w:szCs w:val="22"/>
              </w:rPr>
            </w:pPr>
            <w:r w:rsidRPr="00274B25">
              <w:rPr>
                <w:rFonts w:cs="Tahoma"/>
                <w:b/>
                <w:szCs w:val="22"/>
              </w:rPr>
              <w:t>ΠΡΟΔΙΑΓΡΑΦΗ</w:t>
            </w:r>
          </w:p>
        </w:tc>
        <w:tc>
          <w:tcPr>
            <w:tcW w:w="1276" w:type="dxa"/>
            <w:tcBorders>
              <w:top w:val="single" w:sz="8" w:space="0" w:color="000000"/>
              <w:left w:val="single" w:sz="8" w:space="0" w:color="000000"/>
              <w:bottom w:val="single" w:sz="8" w:space="0" w:color="000000"/>
            </w:tcBorders>
            <w:shd w:val="clear" w:color="auto" w:fill="CCCCCC"/>
            <w:vAlign w:val="center"/>
          </w:tcPr>
          <w:p w14:paraId="77D11D49" w14:textId="77777777" w:rsidR="004D09B6" w:rsidRPr="00274B25" w:rsidRDefault="004D09B6" w:rsidP="00BF2AE3">
            <w:pPr>
              <w:spacing w:before="100" w:after="100"/>
              <w:rPr>
                <w:rFonts w:cs="Tahoma"/>
                <w:b/>
                <w:szCs w:val="22"/>
              </w:rPr>
            </w:pPr>
            <w:r w:rsidRPr="00274B25">
              <w:rPr>
                <w:rFonts w:cs="Tahoma"/>
                <w:b/>
                <w:szCs w:val="22"/>
              </w:rPr>
              <w:t>ΑΠΑΙΤΗΣΗ</w:t>
            </w:r>
          </w:p>
        </w:tc>
        <w:tc>
          <w:tcPr>
            <w:tcW w:w="1417" w:type="dxa"/>
            <w:tcBorders>
              <w:top w:val="single" w:sz="8" w:space="0" w:color="000000"/>
              <w:left w:val="single" w:sz="8" w:space="0" w:color="000000"/>
              <w:bottom w:val="single" w:sz="8" w:space="0" w:color="000000"/>
            </w:tcBorders>
            <w:shd w:val="clear" w:color="auto" w:fill="CCCCCC"/>
            <w:vAlign w:val="center"/>
          </w:tcPr>
          <w:p w14:paraId="2C5D71DB" w14:textId="77777777" w:rsidR="004D09B6" w:rsidRPr="00274B25" w:rsidRDefault="004D09B6" w:rsidP="00BF2AE3">
            <w:pPr>
              <w:spacing w:before="100" w:after="100"/>
              <w:rPr>
                <w:rFonts w:cs="Tahoma"/>
                <w:b/>
                <w:szCs w:val="22"/>
              </w:rPr>
            </w:pPr>
            <w:r w:rsidRPr="00274B25">
              <w:rPr>
                <w:rFonts w:cs="Tahoma"/>
                <w:b/>
                <w:szCs w:val="22"/>
              </w:rPr>
              <w:t>ΑΠΑΝΤΗΣΗ</w:t>
            </w:r>
          </w:p>
        </w:tc>
        <w:tc>
          <w:tcPr>
            <w:tcW w:w="1680" w:type="dxa"/>
            <w:tcBorders>
              <w:top w:val="single" w:sz="8" w:space="0" w:color="000000"/>
              <w:left w:val="single" w:sz="8" w:space="0" w:color="000000"/>
              <w:bottom w:val="single" w:sz="8" w:space="0" w:color="000000"/>
              <w:right w:val="single" w:sz="8" w:space="0" w:color="000000"/>
            </w:tcBorders>
            <w:shd w:val="clear" w:color="auto" w:fill="CCCCCC"/>
            <w:vAlign w:val="center"/>
          </w:tcPr>
          <w:p w14:paraId="17E5AD9C" w14:textId="77777777" w:rsidR="004D09B6" w:rsidRPr="00274B25" w:rsidRDefault="004D09B6" w:rsidP="00BF2AE3">
            <w:pPr>
              <w:spacing w:before="100" w:after="100"/>
              <w:rPr>
                <w:rFonts w:cs="Tahoma"/>
                <w:b/>
                <w:szCs w:val="22"/>
              </w:rPr>
            </w:pPr>
            <w:r w:rsidRPr="00274B25">
              <w:rPr>
                <w:rFonts w:cs="Tahoma"/>
                <w:b/>
                <w:szCs w:val="22"/>
              </w:rPr>
              <w:t>ΠΑΡΑΠΟΜΠΗ</w:t>
            </w:r>
          </w:p>
          <w:p w14:paraId="61420559" w14:textId="77777777" w:rsidR="004D09B6" w:rsidRPr="00274B25" w:rsidRDefault="004D09B6" w:rsidP="00BF2AE3">
            <w:pPr>
              <w:spacing w:before="100" w:after="100"/>
              <w:rPr>
                <w:rFonts w:cs="Tahoma"/>
                <w:b/>
                <w:szCs w:val="22"/>
              </w:rPr>
            </w:pPr>
            <w:r w:rsidRPr="00274B25">
              <w:rPr>
                <w:rFonts w:cs="Tahoma"/>
                <w:b/>
                <w:szCs w:val="22"/>
              </w:rPr>
              <w:t>ΤΕΚΜΗΡΙΩΣΗΣ</w:t>
            </w:r>
          </w:p>
        </w:tc>
      </w:tr>
      <w:tr w:rsidR="004D09B6" w:rsidRPr="00274B25" w14:paraId="0A4E89B1" w14:textId="77777777" w:rsidTr="00320BCD">
        <w:trPr>
          <w:jc w:val="center"/>
        </w:trPr>
        <w:tc>
          <w:tcPr>
            <w:tcW w:w="983" w:type="dxa"/>
            <w:tcBorders>
              <w:left w:val="single" w:sz="8" w:space="0" w:color="000000"/>
              <w:bottom w:val="single" w:sz="8" w:space="0" w:color="000000"/>
            </w:tcBorders>
            <w:shd w:val="clear" w:color="auto" w:fill="auto"/>
            <w:vAlign w:val="center"/>
          </w:tcPr>
          <w:p w14:paraId="2EDE6865" w14:textId="77777777" w:rsidR="004D09B6" w:rsidRPr="00274B25" w:rsidRDefault="004D09B6" w:rsidP="00BF2AE3">
            <w:pPr>
              <w:pStyle w:val="aff"/>
              <w:numPr>
                <w:ilvl w:val="0"/>
                <w:numId w:val="131"/>
              </w:numPr>
              <w:suppressAutoHyphens w:val="0"/>
              <w:spacing w:before="100" w:after="100"/>
              <w:rPr>
                <w:rFonts w:cs="Tahoma"/>
                <w:szCs w:val="22"/>
              </w:rPr>
            </w:pPr>
          </w:p>
        </w:tc>
        <w:tc>
          <w:tcPr>
            <w:tcW w:w="4647" w:type="dxa"/>
            <w:tcBorders>
              <w:left w:val="single" w:sz="8" w:space="0" w:color="000000"/>
              <w:bottom w:val="single" w:sz="8" w:space="0" w:color="000000"/>
            </w:tcBorders>
            <w:shd w:val="clear" w:color="auto" w:fill="auto"/>
            <w:vAlign w:val="center"/>
          </w:tcPr>
          <w:p w14:paraId="2557BED6" w14:textId="77777777" w:rsidR="004D09B6" w:rsidRPr="00274B25" w:rsidRDefault="004D09B6" w:rsidP="00BF2AE3">
            <w:pPr>
              <w:spacing w:before="100" w:after="100"/>
              <w:rPr>
                <w:rFonts w:cs="Tahoma"/>
                <w:szCs w:val="22"/>
                <w:lang w:val="el-GR"/>
              </w:rPr>
            </w:pPr>
            <w:r w:rsidRPr="00274B25">
              <w:rPr>
                <w:rFonts w:cs="Tahoma"/>
                <w:szCs w:val="22"/>
                <w:lang w:val="el-GR"/>
              </w:rPr>
              <w:t>Ο Ανάδοχος πρέπει να διαθέτει μηχανισμό για την αναγγελία βλαβών (</w:t>
            </w:r>
            <w:r w:rsidRPr="00274B25">
              <w:rPr>
                <w:rFonts w:cs="Tahoma"/>
                <w:szCs w:val="22"/>
                <w:lang w:val="en-US"/>
              </w:rPr>
              <w:t>Help</w:t>
            </w:r>
            <w:r w:rsidRPr="00274B25">
              <w:rPr>
                <w:rFonts w:cs="Tahoma"/>
                <w:szCs w:val="22"/>
                <w:lang w:val="el-GR"/>
              </w:rPr>
              <w:t xml:space="preserve"> </w:t>
            </w:r>
            <w:r w:rsidRPr="00274B25">
              <w:rPr>
                <w:rFonts w:cs="Tahoma"/>
                <w:szCs w:val="22"/>
                <w:lang w:val="en-US"/>
              </w:rPr>
              <w:t>Desk</w:t>
            </w:r>
            <w:r w:rsidRPr="00274B25">
              <w:rPr>
                <w:rFonts w:cs="Tahoma"/>
                <w:szCs w:val="22"/>
                <w:lang w:val="el-GR"/>
              </w:rPr>
              <w:t>) σε 8ωρη βάση, καθ’ όλη τη διάρκεια του έτους. Να περιγραφεί ο μηχανισμός αναγγελίας βλαβών.</w:t>
            </w:r>
          </w:p>
        </w:tc>
        <w:tc>
          <w:tcPr>
            <w:tcW w:w="1276" w:type="dxa"/>
            <w:tcBorders>
              <w:left w:val="single" w:sz="8" w:space="0" w:color="000000"/>
              <w:bottom w:val="single" w:sz="8" w:space="0" w:color="000000"/>
            </w:tcBorders>
            <w:shd w:val="clear" w:color="auto" w:fill="auto"/>
            <w:vAlign w:val="center"/>
          </w:tcPr>
          <w:p w14:paraId="3240F0E8" w14:textId="77777777" w:rsidR="004D09B6" w:rsidRPr="00274B25" w:rsidRDefault="004D09B6" w:rsidP="00BF2AE3">
            <w:pPr>
              <w:spacing w:before="100" w:after="100"/>
              <w:jc w:val="center"/>
              <w:rPr>
                <w:rFonts w:cs="Tahoma"/>
                <w:szCs w:val="22"/>
              </w:rPr>
            </w:pPr>
            <w:r w:rsidRPr="00274B25">
              <w:rPr>
                <w:rFonts w:cs="Tahoma"/>
                <w:szCs w:val="22"/>
              </w:rPr>
              <w:t>ΝΑΙ</w:t>
            </w:r>
          </w:p>
        </w:tc>
        <w:tc>
          <w:tcPr>
            <w:tcW w:w="1417" w:type="dxa"/>
            <w:tcBorders>
              <w:left w:val="single" w:sz="8" w:space="0" w:color="000000"/>
              <w:bottom w:val="single" w:sz="8" w:space="0" w:color="000000"/>
            </w:tcBorders>
            <w:shd w:val="clear" w:color="auto" w:fill="auto"/>
            <w:vAlign w:val="center"/>
          </w:tcPr>
          <w:p w14:paraId="0066D3F8" w14:textId="77777777" w:rsidR="004D09B6" w:rsidRPr="00274B25" w:rsidRDefault="004D09B6" w:rsidP="00BF2AE3">
            <w:pPr>
              <w:spacing w:before="100" w:after="100"/>
              <w:rPr>
                <w:rFonts w:cs="Tahoma"/>
                <w:szCs w:val="22"/>
              </w:rPr>
            </w:pPr>
          </w:p>
        </w:tc>
        <w:tc>
          <w:tcPr>
            <w:tcW w:w="1680" w:type="dxa"/>
            <w:tcBorders>
              <w:left w:val="single" w:sz="8" w:space="0" w:color="000000"/>
              <w:bottom w:val="single" w:sz="8" w:space="0" w:color="000000"/>
              <w:right w:val="single" w:sz="8" w:space="0" w:color="000000"/>
            </w:tcBorders>
            <w:shd w:val="clear" w:color="auto" w:fill="auto"/>
            <w:vAlign w:val="center"/>
          </w:tcPr>
          <w:p w14:paraId="03DE82DA" w14:textId="77777777" w:rsidR="004D09B6" w:rsidRPr="00274B25" w:rsidRDefault="004D09B6" w:rsidP="00BF2AE3">
            <w:pPr>
              <w:spacing w:before="100" w:after="100"/>
              <w:rPr>
                <w:rFonts w:cs="Tahoma"/>
                <w:szCs w:val="22"/>
              </w:rPr>
            </w:pPr>
          </w:p>
        </w:tc>
      </w:tr>
      <w:tr w:rsidR="004D09B6" w:rsidRPr="00274B25" w14:paraId="1FD8F28E" w14:textId="77777777" w:rsidTr="00320BCD">
        <w:trPr>
          <w:jc w:val="center"/>
        </w:trPr>
        <w:tc>
          <w:tcPr>
            <w:tcW w:w="983" w:type="dxa"/>
            <w:tcBorders>
              <w:left w:val="single" w:sz="8" w:space="0" w:color="000000"/>
              <w:bottom w:val="single" w:sz="8" w:space="0" w:color="000000"/>
            </w:tcBorders>
            <w:shd w:val="clear" w:color="auto" w:fill="auto"/>
            <w:vAlign w:val="center"/>
          </w:tcPr>
          <w:p w14:paraId="0204F866" w14:textId="77777777" w:rsidR="004D09B6" w:rsidRPr="00274B25" w:rsidRDefault="004D09B6" w:rsidP="00BF2AE3">
            <w:pPr>
              <w:pStyle w:val="aff"/>
              <w:numPr>
                <w:ilvl w:val="0"/>
                <w:numId w:val="131"/>
              </w:numPr>
              <w:suppressAutoHyphens w:val="0"/>
              <w:spacing w:before="100" w:after="100"/>
              <w:rPr>
                <w:rFonts w:cs="Tahoma"/>
                <w:szCs w:val="22"/>
              </w:rPr>
            </w:pPr>
          </w:p>
        </w:tc>
        <w:tc>
          <w:tcPr>
            <w:tcW w:w="4647" w:type="dxa"/>
            <w:tcBorders>
              <w:left w:val="single" w:sz="8" w:space="0" w:color="000000"/>
              <w:bottom w:val="single" w:sz="8" w:space="0" w:color="000000"/>
            </w:tcBorders>
            <w:shd w:val="clear" w:color="auto" w:fill="auto"/>
            <w:vAlign w:val="center"/>
          </w:tcPr>
          <w:p w14:paraId="13BA0AFB" w14:textId="77777777" w:rsidR="004D09B6" w:rsidRPr="00274B25" w:rsidRDefault="004D09B6" w:rsidP="00BF2AE3">
            <w:pPr>
              <w:spacing w:before="100" w:after="100"/>
              <w:rPr>
                <w:rFonts w:cs="Tahoma"/>
                <w:szCs w:val="22"/>
                <w:lang w:val="el-GR"/>
              </w:rPr>
            </w:pPr>
            <w:r w:rsidRPr="00274B25">
              <w:rPr>
                <w:rFonts w:cs="Tahoma"/>
                <w:szCs w:val="22"/>
                <w:lang w:val="el-GR"/>
              </w:rPr>
              <w:t>Όλες οι κλήσεις παροχής υποστήριξης του Συστήματος θα πραγματοποιούνται μέσω της Αρχής</w:t>
            </w:r>
          </w:p>
        </w:tc>
        <w:tc>
          <w:tcPr>
            <w:tcW w:w="1276" w:type="dxa"/>
            <w:tcBorders>
              <w:left w:val="single" w:sz="8" w:space="0" w:color="000000"/>
              <w:bottom w:val="single" w:sz="8" w:space="0" w:color="000000"/>
            </w:tcBorders>
            <w:shd w:val="clear" w:color="auto" w:fill="auto"/>
            <w:vAlign w:val="center"/>
          </w:tcPr>
          <w:p w14:paraId="6343F791" w14:textId="77777777" w:rsidR="004D09B6" w:rsidRPr="00274B25" w:rsidRDefault="004D09B6" w:rsidP="00BF2AE3">
            <w:pPr>
              <w:spacing w:before="100" w:after="100"/>
              <w:jc w:val="center"/>
              <w:rPr>
                <w:rFonts w:cs="Tahoma"/>
                <w:szCs w:val="22"/>
              </w:rPr>
            </w:pPr>
            <w:r w:rsidRPr="00274B25">
              <w:rPr>
                <w:rFonts w:cs="Tahoma"/>
                <w:szCs w:val="22"/>
              </w:rPr>
              <w:t>ΝΑΙ</w:t>
            </w:r>
          </w:p>
        </w:tc>
        <w:tc>
          <w:tcPr>
            <w:tcW w:w="1417" w:type="dxa"/>
            <w:tcBorders>
              <w:left w:val="single" w:sz="8" w:space="0" w:color="000000"/>
              <w:bottom w:val="single" w:sz="8" w:space="0" w:color="000000"/>
            </w:tcBorders>
            <w:shd w:val="clear" w:color="auto" w:fill="auto"/>
            <w:vAlign w:val="center"/>
          </w:tcPr>
          <w:p w14:paraId="417D6D99" w14:textId="77777777" w:rsidR="004D09B6" w:rsidRPr="00274B25" w:rsidRDefault="004D09B6" w:rsidP="00BF2AE3">
            <w:pPr>
              <w:spacing w:before="100" w:after="100"/>
              <w:rPr>
                <w:rFonts w:cs="Tahoma"/>
                <w:szCs w:val="22"/>
              </w:rPr>
            </w:pPr>
          </w:p>
        </w:tc>
        <w:tc>
          <w:tcPr>
            <w:tcW w:w="1680" w:type="dxa"/>
            <w:tcBorders>
              <w:left w:val="single" w:sz="8" w:space="0" w:color="000000"/>
              <w:bottom w:val="single" w:sz="8" w:space="0" w:color="000000"/>
              <w:right w:val="single" w:sz="8" w:space="0" w:color="000000"/>
            </w:tcBorders>
            <w:shd w:val="clear" w:color="auto" w:fill="auto"/>
            <w:vAlign w:val="center"/>
          </w:tcPr>
          <w:p w14:paraId="03E268BE" w14:textId="77777777" w:rsidR="004D09B6" w:rsidRPr="00274B25" w:rsidRDefault="004D09B6" w:rsidP="00BF2AE3">
            <w:pPr>
              <w:spacing w:before="100" w:after="100"/>
              <w:rPr>
                <w:rFonts w:cs="Tahoma"/>
                <w:szCs w:val="22"/>
              </w:rPr>
            </w:pPr>
          </w:p>
        </w:tc>
      </w:tr>
      <w:tr w:rsidR="004D09B6" w:rsidRPr="00274B25" w14:paraId="150F64BC" w14:textId="77777777" w:rsidTr="00320BC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60DDE788" w14:textId="77777777" w:rsidR="004D09B6" w:rsidRPr="00274B25" w:rsidRDefault="004D09B6" w:rsidP="00BF2AE3">
            <w:pPr>
              <w:pStyle w:val="aff"/>
              <w:numPr>
                <w:ilvl w:val="0"/>
                <w:numId w:val="131"/>
              </w:numPr>
              <w:suppressAutoHyphens w:val="0"/>
              <w:spacing w:before="100" w:after="100"/>
              <w:rPr>
                <w:rFonts w:cs="Tahoma"/>
                <w:szCs w:val="22"/>
              </w:rPr>
            </w:pPr>
          </w:p>
        </w:tc>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3C084438" w14:textId="77777777" w:rsidR="004D09B6" w:rsidRPr="00274B25" w:rsidRDefault="004D09B6" w:rsidP="00BF2AE3">
            <w:pPr>
              <w:spacing w:before="100" w:after="100"/>
              <w:rPr>
                <w:rFonts w:cs="Tahoma"/>
                <w:szCs w:val="22"/>
                <w:lang w:val="el-GR"/>
              </w:rPr>
            </w:pPr>
            <w:r w:rsidRPr="00274B25">
              <w:rPr>
                <w:rFonts w:cs="Tahoma"/>
                <w:szCs w:val="22"/>
                <w:lang w:val="el-GR"/>
              </w:rPr>
              <w:t xml:space="preserve">Η εκτέλεση κάθε εργασίας του Αναδόχου, θα γίνεται σε συνεργασία με την Αναθέτουσα Αρχή, σε χώρους και με τρόπο που θα εγκρίνει </w:t>
            </w:r>
            <w:r w:rsidRPr="00274B25">
              <w:rPr>
                <w:rFonts w:cs="Tahoma"/>
                <w:szCs w:val="22"/>
                <w:lang w:val="el-GR"/>
              </w:rPr>
              <w:lastRenderedPageBreak/>
              <w:t>η τελευταία ανά περίπτωση, ενώ δε θα επιτρέπεται η απομακρυσμένη πρόσβαση μέσω διαδικτύου.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42DDCD5" w14:textId="77777777" w:rsidR="004D09B6" w:rsidRPr="00274B25" w:rsidRDefault="004D09B6" w:rsidP="00BF2AE3">
            <w:pPr>
              <w:spacing w:before="100" w:after="100"/>
              <w:jc w:val="center"/>
              <w:rPr>
                <w:rFonts w:cs="Tahoma"/>
                <w:szCs w:val="22"/>
              </w:rPr>
            </w:pPr>
            <w:r w:rsidRPr="00274B25">
              <w:rPr>
                <w:rFonts w:cs="Tahoma"/>
                <w:szCs w:val="22"/>
              </w:rPr>
              <w:lastRenderedPageBreak/>
              <w:t>ΝΑΙ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E7D8B9B" w14:textId="77777777" w:rsidR="004D09B6" w:rsidRPr="00274B25" w:rsidRDefault="004D09B6" w:rsidP="00BF2AE3">
            <w:pPr>
              <w:spacing w:before="100" w:after="100"/>
              <w:rPr>
                <w:rFonts w:cs="Tahoma"/>
                <w:szCs w:val="22"/>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016183F1" w14:textId="77777777" w:rsidR="004D09B6" w:rsidRPr="00274B25" w:rsidRDefault="004D09B6" w:rsidP="00BF2AE3">
            <w:pPr>
              <w:spacing w:before="100" w:after="100"/>
              <w:rPr>
                <w:rFonts w:cs="Tahoma"/>
                <w:szCs w:val="22"/>
              </w:rPr>
            </w:pPr>
          </w:p>
        </w:tc>
      </w:tr>
      <w:tr w:rsidR="004D09B6" w:rsidRPr="00274B25" w14:paraId="305E6D36" w14:textId="77777777" w:rsidTr="00320BC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0A982BE9" w14:textId="77777777" w:rsidR="004D09B6" w:rsidRPr="00274B25" w:rsidRDefault="004D09B6" w:rsidP="00BF2AE3">
            <w:pPr>
              <w:pStyle w:val="aff"/>
              <w:numPr>
                <w:ilvl w:val="0"/>
                <w:numId w:val="131"/>
              </w:numPr>
              <w:suppressAutoHyphens w:val="0"/>
              <w:spacing w:before="100" w:after="100"/>
              <w:rPr>
                <w:rFonts w:cs="Tahoma"/>
                <w:szCs w:val="22"/>
              </w:rPr>
            </w:pPr>
          </w:p>
        </w:tc>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0AD93DB0" w14:textId="77777777" w:rsidR="004D09B6" w:rsidRPr="00274B25" w:rsidRDefault="004D09B6" w:rsidP="00BF2AE3">
            <w:pPr>
              <w:spacing w:before="100" w:after="100"/>
              <w:rPr>
                <w:rFonts w:cs="Tahoma"/>
                <w:szCs w:val="22"/>
                <w:lang w:val="el-GR"/>
              </w:rPr>
            </w:pPr>
            <w:r w:rsidRPr="00274B25">
              <w:rPr>
                <w:rFonts w:cs="Tahoma"/>
                <w:szCs w:val="22"/>
                <w:lang w:val="el-GR"/>
              </w:rPr>
              <w:t>Η διάγνωση και αποκατάσταση των βλαβών θα γίνεται στους χώρους της Αρχής και της ΓΓΠΣΔ. Σε εξαιρετικές περιπτώσεις, η επιδιόρθωση μπορεί να γίνει στα εργαστήρια του Αναδόχου, κατόπιν σχετικής έγκρισης της Αναθέτουσας Αρχής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B202EF7" w14:textId="77777777" w:rsidR="004D09B6" w:rsidRPr="00274B25" w:rsidRDefault="004D09B6" w:rsidP="00BF2AE3">
            <w:pPr>
              <w:spacing w:before="100" w:after="100"/>
              <w:jc w:val="center"/>
              <w:rPr>
                <w:rFonts w:cs="Tahoma"/>
                <w:szCs w:val="22"/>
              </w:rPr>
            </w:pPr>
            <w:r w:rsidRPr="00274B25">
              <w:rPr>
                <w:rFonts w:cs="Tahoma"/>
                <w:szCs w:val="22"/>
              </w:rPr>
              <w:t>ΝΑΙ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CB68765" w14:textId="77777777" w:rsidR="004D09B6" w:rsidRPr="00274B25" w:rsidRDefault="004D09B6" w:rsidP="00BF2AE3">
            <w:pPr>
              <w:spacing w:before="100" w:after="100"/>
              <w:rPr>
                <w:rFonts w:cs="Tahoma"/>
                <w:szCs w:val="22"/>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7174FEC3" w14:textId="77777777" w:rsidR="004D09B6" w:rsidRPr="00274B25" w:rsidRDefault="004D09B6" w:rsidP="00BF2AE3">
            <w:pPr>
              <w:spacing w:before="100" w:after="100"/>
              <w:rPr>
                <w:rFonts w:cs="Tahoma"/>
                <w:szCs w:val="22"/>
              </w:rPr>
            </w:pPr>
          </w:p>
        </w:tc>
      </w:tr>
    </w:tbl>
    <w:p w14:paraId="31907986" w14:textId="77777777" w:rsidR="004D09B6" w:rsidRPr="00274B25" w:rsidRDefault="004D09B6" w:rsidP="00BF2AE3">
      <w:pPr>
        <w:rPr>
          <w:rFonts w:cs="Tahoma"/>
          <w:szCs w:val="22"/>
        </w:rPr>
      </w:pPr>
    </w:p>
    <w:p w14:paraId="0E92D968" w14:textId="77777777" w:rsidR="004D09B6" w:rsidRPr="00274B25" w:rsidRDefault="004D09B6" w:rsidP="00BF2AE3">
      <w:pPr>
        <w:pStyle w:val="3"/>
        <w:numPr>
          <w:ilvl w:val="1"/>
          <w:numId w:val="116"/>
        </w:numPr>
        <w:rPr>
          <w:rFonts w:ascii="Tahoma" w:hAnsi="Tahoma" w:cs="Tahoma"/>
          <w:szCs w:val="22"/>
          <w:lang w:val="el-GR"/>
        </w:rPr>
      </w:pPr>
      <w:bookmarkStart w:id="788" w:name="_Toc460239609"/>
      <w:bookmarkStart w:id="789" w:name="_Ref448834637"/>
      <w:bookmarkStart w:id="790" w:name="_Ref470179023"/>
      <w:bookmarkStart w:id="791" w:name="_Toc473209815"/>
      <w:bookmarkStart w:id="792" w:name="_Toc473712107"/>
      <w:bookmarkStart w:id="793" w:name="_Toc45707030"/>
      <w:bookmarkStart w:id="794" w:name="_Toc45712008"/>
      <w:bookmarkStart w:id="795" w:name="_Toc58512473"/>
      <w:r w:rsidRPr="00274B25">
        <w:rPr>
          <w:rFonts w:ascii="Tahoma" w:hAnsi="Tahoma" w:cs="Tahoma"/>
          <w:szCs w:val="22"/>
          <w:lang w:val="el-GR"/>
        </w:rPr>
        <w:t>Έλεγχοι</w:t>
      </w:r>
      <w:bookmarkEnd w:id="788"/>
      <w:bookmarkEnd w:id="789"/>
      <w:bookmarkEnd w:id="790"/>
      <w:bookmarkEnd w:id="791"/>
      <w:bookmarkEnd w:id="792"/>
      <w:bookmarkEnd w:id="793"/>
      <w:bookmarkEnd w:id="794"/>
      <w:bookmarkEnd w:id="795"/>
    </w:p>
    <w:tbl>
      <w:tblPr>
        <w:tblW w:w="999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846"/>
        <w:gridCol w:w="4841"/>
        <w:gridCol w:w="1276"/>
        <w:gridCol w:w="1275"/>
        <w:gridCol w:w="1760"/>
      </w:tblGrid>
      <w:tr w:rsidR="004D09B6" w:rsidRPr="00274B25" w14:paraId="5DBB01F9" w14:textId="77777777" w:rsidTr="00320BCD">
        <w:trPr>
          <w:trHeight w:val="497"/>
          <w:tblHeader/>
          <w:jc w:val="center"/>
        </w:trPr>
        <w:tc>
          <w:tcPr>
            <w:tcW w:w="84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6B3B8A0F" w14:textId="77777777" w:rsidR="004D09B6" w:rsidRPr="00274B25" w:rsidRDefault="004D09B6" w:rsidP="00BF2AE3">
            <w:pPr>
              <w:spacing w:before="120"/>
              <w:rPr>
                <w:rFonts w:cs="Tahoma"/>
                <w:b/>
                <w:szCs w:val="22"/>
              </w:rPr>
            </w:pPr>
            <w:r w:rsidRPr="00274B25">
              <w:rPr>
                <w:rFonts w:cs="Tahoma"/>
                <w:b/>
                <w:szCs w:val="22"/>
              </w:rPr>
              <w:t>Α/Α</w:t>
            </w:r>
          </w:p>
        </w:tc>
        <w:tc>
          <w:tcPr>
            <w:tcW w:w="4841"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662C49D3" w14:textId="77777777" w:rsidR="004D09B6" w:rsidRPr="00274B25" w:rsidRDefault="004D09B6" w:rsidP="00BF2AE3">
            <w:pPr>
              <w:spacing w:before="120"/>
              <w:rPr>
                <w:rFonts w:cs="Tahoma"/>
                <w:b/>
                <w:szCs w:val="22"/>
              </w:rPr>
            </w:pPr>
            <w:r w:rsidRPr="00274B25">
              <w:rPr>
                <w:rFonts w:cs="Tahoma"/>
                <w:b/>
                <w:szCs w:val="22"/>
              </w:rPr>
              <w:t>ΠΡΟΔΙΑΓΡΑΦΗ</w:t>
            </w:r>
          </w:p>
        </w:tc>
        <w:tc>
          <w:tcPr>
            <w:tcW w:w="1276"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4C18FE8A" w14:textId="77777777" w:rsidR="004D09B6" w:rsidRPr="00274B25" w:rsidRDefault="004D09B6" w:rsidP="00BF2AE3">
            <w:pPr>
              <w:spacing w:before="120"/>
              <w:rPr>
                <w:rFonts w:cs="Tahoma"/>
                <w:b/>
                <w:szCs w:val="22"/>
              </w:rPr>
            </w:pPr>
            <w:r w:rsidRPr="00274B25">
              <w:rPr>
                <w:rFonts w:cs="Tahoma"/>
                <w:b/>
                <w:szCs w:val="22"/>
              </w:rPr>
              <w:t>ΑΠΑΙΤΗΣΗ</w:t>
            </w:r>
          </w:p>
        </w:tc>
        <w:tc>
          <w:tcPr>
            <w:tcW w:w="1275"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75E9DAA2" w14:textId="77777777" w:rsidR="004D09B6" w:rsidRPr="00274B25" w:rsidRDefault="004D09B6" w:rsidP="00BF2AE3">
            <w:pPr>
              <w:spacing w:before="120"/>
              <w:rPr>
                <w:rFonts w:cs="Tahoma"/>
                <w:b/>
                <w:szCs w:val="22"/>
              </w:rPr>
            </w:pPr>
            <w:r w:rsidRPr="00274B25">
              <w:rPr>
                <w:rFonts w:cs="Tahoma"/>
                <w:b/>
                <w:szCs w:val="22"/>
              </w:rPr>
              <w:t>ΑΠΑΝΤΗΣΗ</w:t>
            </w:r>
          </w:p>
        </w:tc>
        <w:tc>
          <w:tcPr>
            <w:tcW w:w="1760" w:type="dxa"/>
            <w:tcBorders>
              <w:top w:val="single" w:sz="4" w:space="0" w:color="808080"/>
              <w:left w:val="single" w:sz="4" w:space="0" w:color="808080"/>
              <w:bottom w:val="single" w:sz="4" w:space="0" w:color="808080"/>
              <w:right w:val="single" w:sz="4" w:space="0" w:color="808080"/>
            </w:tcBorders>
            <w:shd w:val="clear" w:color="auto" w:fill="D9D9D9"/>
            <w:tcMar>
              <w:top w:w="0" w:type="dxa"/>
              <w:left w:w="57" w:type="dxa"/>
              <w:bottom w:w="0" w:type="dxa"/>
              <w:right w:w="57" w:type="dxa"/>
            </w:tcMar>
            <w:vAlign w:val="center"/>
          </w:tcPr>
          <w:p w14:paraId="27756546" w14:textId="77777777" w:rsidR="004D09B6" w:rsidRPr="00274B25" w:rsidRDefault="004D09B6" w:rsidP="00BF2AE3">
            <w:pPr>
              <w:spacing w:before="120"/>
              <w:rPr>
                <w:rFonts w:cs="Tahoma"/>
                <w:b/>
                <w:szCs w:val="22"/>
              </w:rPr>
            </w:pPr>
            <w:r w:rsidRPr="00274B25">
              <w:rPr>
                <w:rFonts w:cs="Tahoma"/>
                <w:b/>
                <w:szCs w:val="22"/>
              </w:rPr>
              <w:t>ΠΑΡΑΠΟΜΠΗ</w:t>
            </w:r>
          </w:p>
        </w:tc>
      </w:tr>
      <w:tr w:rsidR="004D09B6" w:rsidRPr="00274B25" w14:paraId="2ED8DA03"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A479B99" w14:textId="77777777" w:rsidR="004D09B6" w:rsidRPr="00274B25" w:rsidRDefault="004D09B6" w:rsidP="00BF2AE3">
            <w:pPr>
              <w:numPr>
                <w:ilvl w:val="0"/>
                <w:numId w:val="130"/>
              </w:numPr>
              <w:suppressAutoHyphens w:val="0"/>
              <w:spacing w:after="200"/>
              <w:ind w:left="284" w:hanging="284"/>
              <w:rPr>
                <w:rFonts w:cs="Tahoma"/>
                <w:szCs w:val="22"/>
              </w:rPr>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8293D3C" w14:textId="09F225D2" w:rsidR="004D09B6" w:rsidRPr="00274B25" w:rsidRDefault="004D09B6" w:rsidP="00BF2AE3">
            <w:pPr>
              <w:snapToGrid w:val="0"/>
              <w:spacing w:before="120"/>
              <w:rPr>
                <w:rFonts w:cs="Tahoma"/>
                <w:szCs w:val="22"/>
                <w:lang w:val="el-GR"/>
              </w:rPr>
            </w:pPr>
            <w:r w:rsidRPr="00274B25">
              <w:rPr>
                <w:rFonts w:cs="Tahoma"/>
                <w:szCs w:val="22"/>
                <w:lang w:val="el-GR"/>
              </w:rPr>
              <w:t xml:space="preserve">Ο Ανάδοχος να θέσει σε λειτουργία το </w:t>
            </w:r>
            <w:r w:rsidR="00291154" w:rsidRPr="00274B25">
              <w:rPr>
                <w:rFonts w:cs="Tahoma"/>
                <w:szCs w:val="22"/>
                <w:lang w:val="el-GR"/>
              </w:rPr>
              <w:t>σύνολο</w:t>
            </w:r>
            <w:r w:rsidRPr="00274B25">
              <w:rPr>
                <w:rFonts w:cs="Tahoma"/>
                <w:szCs w:val="22"/>
                <w:lang w:val="el-GR"/>
              </w:rPr>
              <w:t xml:space="preserve"> του Πληροφοριακού Συστήματος στις εγκαταστάσεις της ΓΓΠΣΔ (</w:t>
            </w:r>
            <w:r w:rsidRPr="00274B25">
              <w:rPr>
                <w:rFonts w:cs="Tahoma"/>
                <w:szCs w:val="22"/>
                <w:lang w:val="en-US"/>
              </w:rPr>
              <w:t>G</w:t>
            </w:r>
            <w:r w:rsidRPr="00274B25">
              <w:rPr>
                <w:rFonts w:cs="Tahoma"/>
                <w:szCs w:val="22"/>
                <w:lang w:val="el-GR"/>
              </w:rPr>
              <w:t>-</w:t>
            </w:r>
            <w:r w:rsidRPr="00274B25">
              <w:rPr>
                <w:rFonts w:cs="Tahoma"/>
                <w:szCs w:val="22"/>
                <w:lang w:val="en-US"/>
              </w:rPr>
              <w:t>Cloud</w:t>
            </w:r>
            <w:r w:rsidRPr="00274B25">
              <w:rPr>
                <w:rFonts w:cs="Tahoma"/>
                <w:szCs w:val="22"/>
                <w:lang w:val="el-GR"/>
              </w:rPr>
              <w:t>)</w:t>
            </w:r>
            <w:r w:rsidR="00571668" w:rsidRPr="00274B25">
              <w:rPr>
                <w:rFonts w:cs="Tahoma"/>
                <w:szCs w:val="22"/>
                <w:lang w:val="el-GR"/>
              </w:rPr>
              <w:t xml:space="preserve"> </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11EFBEA" w14:textId="77777777" w:rsidR="004D09B6" w:rsidRPr="00274B25" w:rsidRDefault="004D09B6" w:rsidP="00BF2AE3">
            <w:pPr>
              <w:spacing w:before="120"/>
              <w:jc w:val="center"/>
              <w:rPr>
                <w:rFonts w:cs="Tahoma"/>
                <w:szCs w:val="22"/>
              </w:rPr>
            </w:pPr>
            <w:r w:rsidRPr="00274B25">
              <w:rPr>
                <w:rFonts w:cs="Tahoma"/>
                <w:szCs w:val="22"/>
              </w:rPr>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CB32708" w14:textId="77777777" w:rsidR="004D09B6" w:rsidRPr="00274B25" w:rsidRDefault="004D09B6" w:rsidP="00BF2AE3">
            <w:pPr>
              <w:spacing w:before="120"/>
              <w:rPr>
                <w:rFonts w:cs="Tahoma"/>
                <w:szCs w:val="22"/>
              </w:rPr>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FED54BE" w14:textId="77777777" w:rsidR="004D09B6" w:rsidRPr="00274B25" w:rsidRDefault="004D09B6" w:rsidP="00BF2AE3">
            <w:pPr>
              <w:spacing w:before="120"/>
              <w:rPr>
                <w:rFonts w:cs="Tahoma"/>
                <w:szCs w:val="22"/>
              </w:rPr>
            </w:pPr>
          </w:p>
        </w:tc>
      </w:tr>
      <w:tr w:rsidR="004D09B6" w:rsidRPr="00274B25" w14:paraId="3858EE19"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0306886" w14:textId="77777777" w:rsidR="004D09B6" w:rsidRPr="00274B25" w:rsidRDefault="004D09B6" w:rsidP="00BF2AE3">
            <w:pPr>
              <w:numPr>
                <w:ilvl w:val="0"/>
                <w:numId w:val="130"/>
              </w:numPr>
              <w:suppressAutoHyphens w:val="0"/>
              <w:spacing w:after="200"/>
              <w:ind w:left="284" w:hanging="284"/>
              <w:rPr>
                <w:rFonts w:cs="Tahoma"/>
                <w:szCs w:val="22"/>
              </w:rPr>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C26C8CD" w14:textId="125BF890" w:rsidR="004D09B6" w:rsidRPr="00274B25" w:rsidRDefault="004D09B6" w:rsidP="00BF2AE3">
            <w:pPr>
              <w:snapToGrid w:val="0"/>
              <w:spacing w:before="120"/>
              <w:rPr>
                <w:rFonts w:cs="Tahoma"/>
                <w:szCs w:val="22"/>
                <w:lang w:val="el-GR"/>
              </w:rPr>
            </w:pPr>
            <w:r w:rsidRPr="00274B25">
              <w:rPr>
                <w:rFonts w:cs="Tahoma"/>
                <w:szCs w:val="22"/>
                <w:lang w:val="el-GR"/>
              </w:rPr>
              <w:t xml:space="preserve">Να ελεγχθεί η ορθή εγκατάσταση, η ομαλή εκκίνηση και η καλή λειτουργία όλων των </w:t>
            </w:r>
            <w:r w:rsidR="00291154" w:rsidRPr="00274B25">
              <w:rPr>
                <w:rFonts w:cs="Tahoma"/>
                <w:szCs w:val="22"/>
                <w:lang w:val="el-GR"/>
              </w:rPr>
              <w:t>υποσυστημάτων</w:t>
            </w:r>
            <w:r w:rsidRPr="00274B25">
              <w:rPr>
                <w:rFonts w:cs="Tahoma"/>
                <w:szCs w:val="22"/>
                <w:lang w:val="el-GR"/>
              </w:rPr>
              <w:t xml:space="preserve"> του ΠΣ, της επίτευξης των απαραίτητων πλεονασμών για αποφυγή </w:t>
            </w:r>
            <w:r w:rsidRPr="00274B25">
              <w:rPr>
                <w:rFonts w:cs="Tahoma"/>
                <w:szCs w:val="22"/>
                <w:lang w:val="en-US"/>
              </w:rPr>
              <w:t>Single</w:t>
            </w:r>
            <w:r w:rsidRPr="00274B25">
              <w:rPr>
                <w:rFonts w:cs="Tahoma"/>
                <w:szCs w:val="22"/>
                <w:lang w:val="el-GR"/>
              </w:rPr>
              <w:t xml:space="preserve"> </w:t>
            </w:r>
            <w:r w:rsidRPr="00274B25">
              <w:rPr>
                <w:rFonts w:cs="Tahoma"/>
                <w:szCs w:val="22"/>
                <w:lang w:val="en-US"/>
              </w:rPr>
              <w:t>Point</w:t>
            </w:r>
            <w:r w:rsidRPr="00274B25">
              <w:rPr>
                <w:rFonts w:cs="Tahoma"/>
                <w:szCs w:val="22"/>
                <w:lang w:val="el-GR"/>
              </w:rPr>
              <w:t xml:space="preserve"> </w:t>
            </w:r>
            <w:r w:rsidRPr="00274B25">
              <w:rPr>
                <w:rFonts w:cs="Tahoma"/>
                <w:szCs w:val="22"/>
                <w:lang w:val="en-US"/>
              </w:rPr>
              <w:t>Of</w:t>
            </w:r>
            <w:r w:rsidRPr="00274B25">
              <w:rPr>
                <w:rFonts w:cs="Tahoma"/>
                <w:szCs w:val="22"/>
                <w:lang w:val="el-GR"/>
              </w:rPr>
              <w:t xml:space="preserve"> </w:t>
            </w:r>
            <w:r w:rsidRPr="00274B25">
              <w:rPr>
                <w:rFonts w:cs="Tahoma"/>
                <w:szCs w:val="22"/>
                <w:lang w:val="en-US"/>
              </w:rPr>
              <w:t>Failure</w:t>
            </w:r>
            <w:r w:rsidRPr="00274B25">
              <w:rPr>
                <w:rFonts w:cs="Tahoma"/>
                <w:szCs w:val="22"/>
                <w:lang w:val="el-GR"/>
              </w:rPr>
              <w:t xml:space="preserve">, της διαθεσιμότητας μέσω </w:t>
            </w:r>
            <w:r w:rsidRPr="00274B25">
              <w:rPr>
                <w:rFonts w:cs="Tahoma"/>
                <w:szCs w:val="22"/>
                <w:lang w:val="en-US"/>
              </w:rPr>
              <w:t>Load</w:t>
            </w:r>
            <w:r w:rsidRPr="00274B25">
              <w:rPr>
                <w:rFonts w:cs="Tahoma"/>
                <w:szCs w:val="22"/>
                <w:lang w:val="el-GR"/>
              </w:rPr>
              <w:t xml:space="preserve"> </w:t>
            </w:r>
            <w:r w:rsidRPr="00274B25">
              <w:rPr>
                <w:rFonts w:cs="Tahoma"/>
                <w:szCs w:val="22"/>
                <w:lang w:val="en-US"/>
              </w:rPr>
              <w:t>Balancing</w:t>
            </w:r>
            <w:r w:rsidRPr="00274B25">
              <w:rPr>
                <w:rFonts w:cs="Tahoma"/>
                <w:szCs w:val="22"/>
                <w:lang w:val="el-GR"/>
              </w:rPr>
              <w:t xml:space="preserve"> και του λογισμικού (</w:t>
            </w:r>
            <w:r w:rsidRPr="00274B25">
              <w:rPr>
                <w:rFonts w:cs="Tahoma"/>
                <w:szCs w:val="22"/>
                <w:lang w:val="en-US"/>
              </w:rPr>
              <w:t>software</w:t>
            </w:r>
            <w:r w:rsidRPr="00274B25">
              <w:rPr>
                <w:rFonts w:cs="Tahoma"/>
                <w:szCs w:val="22"/>
                <w:lang w:val="el-GR"/>
              </w:rPr>
              <w:t>) που θα προσφέρει ο Ανάδοχος.</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6F23E6F" w14:textId="77777777" w:rsidR="004D09B6" w:rsidRPr="00274B25" w:rsidRDefault="004D09B6" w:rsidP="00BF2AE3">
            <w:pPr>
              <w:spacing w:before="120"/>
              <w:jc w:val="center"/>
              <w:rPr>
                <w:rFonts w:cs="Tahoma"/>
                <w:szCs w:val="22"/>
              </w:rPr>
            </w:pPr>
            <w:r w:rsidRPr="00274B25">
              <w:rPr>
                <w:rFonts w:cs="Tahoma"/>
                <w:szCs w:val="22"/>
              </w:rPr>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3651F9C6" w14:textId="77777777" w:rsidR="004D09B6" w:rsidRPr="00274B25" w:rsidRDefault="004D09B6" w:rsidP="00BF2AE3">
            <w:pPr>
              <w:spacing w:before="120"/>
              <w:rPr>
                <w:rFonts w:cs="Tahoma"/>
                <w:szCs w:val="22"/>
              </w:rPr>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1E7E56B" w14:textId="77777777" w:rsidR="004D09B6" w:rsidRPr="00274B25" w:rsidRDefault="004D09B6" w:rsidP="00BF2AE3">
            <w:pPr>
              <w:spacing w:before="120"/>
              <w:rPr>
                <w:rFonts w:cs="Tahoma"/>
                <w:szCs w:val="22"/>
              </w:rPr>
            </w:pPr>
          </w:p>
        </w:tc>
      </w:tr>
      <w:tr w:rsidR="004D09B6" w:rsidRPr="00274B25" w14:paraId="6A494DC3"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6B2FFB6" w14:textId="77777777" w:rsidR="004D09B6" w:rsidRPr="00274B25" w:rsidRDefault="004D09B6" w:rsidP="00BF2AE3">
            <w:pPr>
              <w:numPr>
                <w:ilvl w:val="0"/>
                <w:numId w:val="130"/>
              </w:numPr>
              <w:suppressAutoHyphens w:val="0"/>
              <w:spacing w:after="200"/>
              <w:ind w:left="284" w:hanging="284"/>
              <w:rPr>
                <w:rFonts w:cs="Tahoma"/>
                <w:szCs w:val="22"/>
              </w:rPr>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C08D6A9" w14:textId="77777777" w:rsidR="004D09B6" w:rsidRPr="00274B25" w:rsidRDefault="004D09B6" w:rsidP="00BF2AE3">
            <w:pPr>
              <w:snapToGrid w:val="0"/>
              <w:spacing w:before="120"/>
              <w:rPr>
                <w:rFonts w:cs="Tahoma"/>
                <w:szCs w:val="22"/>
                <w:lang w:val="el-GR"/>
              </w:rPr>
            </w:pPr>
            <w:r w:rsidRPr="00274B25">
              <w:rPr>
                <w:rFonts w:cs="Tahoma"/>
                <w:szCs w:val="22"/>
                <w:lang w:val="en-US"/>
              </w:rPr>
              <w:t>N</w:t>
            </w:r>
            <w:r w:rsidRPr="00274B25">
              <w:rPr>
                <w:rFonts w:cs="Tahoma"/>
                <w:szCs w:val="22"/>
                <w:lang w:val="el-GR"/>
              </w:rPr>
              <w:t>α ελεγχθεί η ποσότητα και το είδος (</w:t>
            </w:r>
            <w:r w:rsidRPr="00274B25">
              <w:rPr>
                <w:rFonts w:cs="Tahoma"/>
                <w:szCs w:val="22"/>
              </w:rPr>
              <w:t>enterprise</w:t>
            </w:r>
            <w:r w:rsidRPr="00274B25">
              <w:rPr>
                <w:rFonts w:cs="Tahoma"/>
                <w:szCs w:val="22"/>
                <w:lang w:val="el-GR"/>
              </w:rPr>
              <w:t xml:space="preserve">, </w:t>
            </w:r>
            <w:r w:rsidRPr="00274B25">
              <w:rPr>
                <w:rFonts w:cs="Tahoma"/>
                <w:szCs w:val="22"/>
              </w:rPr>
              <w:t>development</w:t>
            </w:r>
            <w:r w:rsidRPr="00274B25">
              <w:rPr>
                <w:rFonts w:cs="Tahoma"/>
                <w:szCs w:val="22"/>
                <w:lang w:val="el-GR"/>
              </w:rPr>
              <w:t xml:space="preserve"> κ.λπ.) του λογισμικού, καθώς και των αδειών χρήσης του, σύμφωνα με τις απαιτήσεις του παρόντος τεύχους.</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A2000A9" w14:textId="77777777" w:rsidR="004D09B6" w:rsidRPr="00274B25" w:rsidRDefault="004D09B6" w:rsidP="00BF2AE3">
            <w:pPr>
              <w:spacing w:before="120"/>
              <w:jc w:val="center"/>
              <w:rPr>
                <w:rFonts w:cs="Tahoma"/>
                <w:szCs w:val="22"/>
              </w:rPr>
            </w:pPr>
            <w:r w:rsidRPr="00274B25">
              <w:rPr>
                <w:rFonts w:cs="Tahoma"/>
                <w:szCs w:val="22"/>
              </w:rPr>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18C6497C" w14:textId="77777777" w:rsidR="004D09B6" w:rsidRPr="00274B25" w:rsidRDefault="004D09B6" w:rsidP="00BF2AE3">
            <w:pPr>
              <w:spacing w:before="120"/>
              <w:rPr>
                <w:rFonts w:cs="Tahoma"/>
                <w:szCs w:val="22"/>
              </w:rPr>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9FDD7B7" w14:textId="77777777" w:rsidR="004D09B6" w:rsidRPr="00274B25" w:rsidRDefault="004D09B6" w:rsidP="00BF2AE3">
            <w:pPr>
              <w:spacing w:before="120"/>
              <w:rPr>
                <w:rFonts w:cs="Tahoma"/>
                <w:szCs w:val="22"/>
              </w:rPr>
            </w:pPr>
          </w:p>
        </w:tc>
      </w:tr>
      <w:tr w:rsidR="004D09B6" w:rsidRPr="00274B25" w14:paraId="178800AF"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9391A38" w14:textId="77777777" w:rsidR="004D09B6" w:rsidRPr="00274B25" w:rsidRDefault="004D09B6" w:rsidP="00BF2AE3">
            <w:pPr>
              <w:numPr>
                <w:ilvl w:val="0"/>
                <w:numId w:val="130"/>
              </w:numPr>
              <w:suppressAutoHyphens w:val="0"/>
              <w:spacing w:after="200"/>
              <w:ind w:left="284" w:hanging="284"/>
              <w:rPr>
                <w:rFonts w:cs="Tahoma"/>
                <w:szCs w:val="22"/>
                <w:lang w:val="el-GR"/>
              </w:rPr>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3EAF8ACB" w14:textId="77777777" w:rsidR="004D09B6" w:rsidRPr="00274B25" w:rsidRDefault="004D09B6" w:rsidP="00BF2AE3">
            <w:pPr>
              <w:snapToGrid w:val="0"/>
              <w:spacing w:before="120"/>
              <w:rPr>
                <w:rFonts w:cs="Tahoma"/>
                <w:szCs w:val="22"/>
                <w:lang w:val="el-GR"/>
              </w:rPr>
            </w:pPr>
            <w:r w:rsidRPr="00274B25">
              <w:rPr>
                <w:rFonts w:cs="Tahoma"/>
                <w:szCs w:val="22"/>
                <w:lang w:val="el-GR"/>
              </w:rPr>
              <w:t>Να ελεγχθεί η πλήρης λειτουργικότητα του συνόλου των εφαρμογών που θα έχουν αναπτυχθεί και θα συνθέτουν το ενιαίο περιβάλλον της Αρχής</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6F6C6D47" w14:textId="77777777" w:rsidR="004D09B6" w:rsidRPr="00274B25" w:rsidRDefault="004D09B6" w:rsidP="00BF2AE3">
            <w:pPr>
              <w:spacing w:before="120"/>
              <w:jc w:val="center"/>
              <w:rPr>
                <w:rFonts w:cs="Tahoma"/>
                <w:szCs w:val="22"/>
              </w:rPr>
            </w:pPr>
            <w:r w:rsidRPr="00274B25">
              <w:rPr>
                <w:rFonts w:cs="Tahoma"/>
                <w:szCs w:val="22"/>
              </w:rPr>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2DA92D56" w14:textId="77777777" w:rsidR="004D09B6" w:rsidRPr="00274B25" w:rsidRDefault="004D09B6" w:rsidP="00BF2AE3">
            <w:pPr>
              <w:spacing w:before="120"/>
              <w:rPr>
                <w:rFonts w:cs="Tahoma"/>
                <w:szCs w:val="22"/>
              </w:rPr>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4E3D0F7D" w14:textId="77777777" w:rsidR="004D09B6" w:rsidRPr="00274B25" w:rsidRDefault="004D09B6" w:rsidP="00BF2AE3">
            <w:pPr>
              <w:spacing w:before="120"/>
              <w:rPr>
                <w:rFonts w:cs="Tahoma"/>
                <w:szCs w:val="22"/>
              </w:rPr>
            </w:pPr>
          </w:p>
        </w:tc>
      </w:tr>
      <w:tr w:rsidR="004D09B6" w:rsidRPr="00274B25" w14:paraId="38E006E5"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78EFDFC" w14:textId="77777777" w:rsidR="004D09B6" w:rsidRPr="00274B25" w:rsidRDefault="004D09B6" w:rsidP="00BF2AE3">
            <w:pPr>
              <w:numPr>
                <w:ilvl w:val="0"/>
                <w:numId w:val="130"/>
              </w:numPr>
              <w:suppressAutoHyphens w:val="0"/>
              <w:spacing w:after="200"/>
              <w:ind w:left="284" w:hanging="284"/>
              <w:rPr>
                <w:rFonts w:cs="Tahoma"/>
                <w:szCs w:val="22"/>
              </w:rPr>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23B2802B" w14:textId="77777777" w:rsidR="004D09B6" w:rsidRPr="00274B25" w:rsidRDefault="004D09B6" w:rsidP="00BF2AE3">
            <w:pPr>
              <w:snapToGrid w:val="0"/>
              <w:spacing w:before="120"/>
              <w:rPr>
                <w:rFonts w:cs="Tahoma"/>
                <w:szCs w:val="22"/>
                <w:lang w:val="el-GR"/>
              </w:rPr>
            </w:pPr>
            <w:r w:rsidRPr="00274B25">
              <w:rPr>
                <w:rFonts w:cs="Tahoma"/>
                <w:szCs w:val="22"/>
                <w:lang w:val="el-GR"/>
              </w:rPr>
              <w:t>Να ελεγχθεί η ορθότητα της Ψηφιοποίησης και της οπτικής αναγνώρισης χαρακτήρων καθώς και η ορθή ενσωμάτωση των ψηφιοποιημένων εγγράφων στο ΠΣ</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1EBC060" w14:textId="77777777" w:rsidR="004D09B6" w:rsidRPr="00274B25" w:rsidRDefault="004D09B6" w:rsidP="005A7BC0">
            <w:pPr>
              <w:spacing w:before="120"/>
              <w:jc w:val="center"/>
              <w:rPr>
                <w:rFonts w:cs="Tahoma"/>
                <w:szCs w:val="22"/>
              </w:rPr>
            </w:pPr>
            <w:r w:rsidRPr="00274B25">
              <w:rPr>
                <w:rFonts w:cs="Tahoma"/>
                <w:szCs w:val="22"/>
              </w:rPr>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1C3FD2AF" w14:textId="77777777" w:rsidR="004D09B6" w:rsidRPr="00274B25" w:rsidRDefault="004D09B6" w:rsidP="00BF2AE3">
            <w:pPr>
              <w:spacing w:before="120"/>
              <w:rPr>
                <w:rFonts w:cs="Tahoma"/>
                <w:szCs w:val="22"/>
              </w:rPr>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578232B4" w14:textId="77777777" w:rsidR="004D09B6" w:rsidRPr="00274B25" w:rsidRDefault="004D09B6" w:rsidP="00BF2AE3">
            <w:pPr>
              <w:spacing w:before="120"/>
              <w:rPr>
                <w:rFonts w:cs="Tahoma"/>
                <w:szCs w:val="22"/>
              </w:rPr>
            </w:pPr>
          </w:p>
        </w:tc>
      </w:tr>
      <w:tr w:rsidR="004D09B6" w:rsidRPr="00274B25" w14:paraId="5400FF3A" w14:textId="77777777" w:rsidTr="00320BCD">
        <w:trPr>
          <w:jc w:val="center"/>
        </w:trPr>
        <w:tc>
          <w:tcPr>
            <w:tcW w:w="84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575616D" w14:textId="77777777" w:rsidR="004D09B6" w:rsidRPr="00274B25" w:rsidRDefault="004D09B6" w:rsidP="00BF2AE3">
            <w:pPr>
              <w:numPr>
                <w:ilvl w:val="0"/>
                <w:numId w:val="130"/>
              </w:numPr>
              <w:suppressAutoHyphens w:val="0"/>
              <w:spacing w:after="200"/>
              <w:ind w:left="284" w:hanging="284"/>
              <w:rPr>
                <w:rFonts w:cs="Tahoma"/>
                <w:szCs w:val="22"/>
              </w:rPr>
            </w:pPr>
          </w:p>
        </w:tc>
        <w:tc>
          <w:tcPr>
            <w:tcW w:w="4841"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03274B19" w14:textId="6C3FBEBD" w:rsidR="004D09B6" w:rsidRPr="00274B25" w:rsidRDefault="004D09B6" w:rsidP="00BF2AE3">
            <w:pPr>
              <w:snapToGrid w:val="0"/>
              <w:spacing w:before="120"/>
              <w:rPr>
                <w:rFonts w:cs="Tahoma"/>
                <w:szCs w:val="22"/>
                <w:lang w:val="el-GR"/>
              </w:rPr>
            </w:pPr>
            <w:r w:rsidRPr="00274B25">
              <w:rPr>
                <w:rFonts w:cs="Tahoma"/>
                <w:szCs w:val="22"/>
                <w:lang w:val="el-GR"/>
              </w:rPr>
              <w:t>Οποιαδήποτε άλλη δοκιμή κρίνει αναγκαία η ΕΠΕ για την τεκμηρίωση της σύνθεσης και της καλής λειτουργίας του εξοπλισμού/ λογισμικού.</w:t>
            </w:r>
          </w:p>
        </w:tc>
        <w:tc>
          <w:tcPr>
            <w:tcW w:w="1276"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578AFEA" w14:textId="77777777" w:rsidR="004D09B6" w:rsidRPr="00274B25" w:rsidRDefault="004D09B6" w:rsidP="005A7BC0">
            <w:pPr>
              <w:spacing w:before="120"/>
              <w:jc w:val="center"/>
              <w:rPr>
                <w:rFonts w:cs="Tahoma"/>
                <w:szCs w:val="22"/>
              </w:rPr>
            </w:pPr>
            <w:r w:rsidRPr="00274B25">
              <w:rPr>
                <w:rFonts w:cs="Tahoma"/>
                <w:szCs w:val="22"/>
              </w:rPr>
              <w:t>ΝΑΙ</w:t>
            </w:r>
          </w:p>
        </w:tc>
        <w:tc>
          <w:tcPr>
            <w:tcW w:w="1275"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tcPr>
          <w:p w14:paraId="52014F78" w14:textId="77777777" w:rsidR="004D09B6" w:rsidRPr="00274B25" w:rsidRDefault="004D09B6" w:rsidP="00BF2AE3">
            <w:pPr>
              <w:spacing w:before="120"/>
              <w:rPr>
                <w:rFonts w:cs="Tahoma"/>
                <w:szCs w:val="22"/>
              </w:rPr>
            </w:pPr>
          </w:p>
        </w:tc>
        <w:tc>
          <w:tcPr>
            <w:tcW w:w="1760" w:type="dxa"/>
            <w:tcBorders>
              <w:top w:val="single" w:sz="4" w:space="0" w:color="808080"/>
              <w:left w:val="single" w:sz="4" w:space="0" w:color="808080"/>
              <w:bottom w:val="single" w:sz="4" w:space="0" w:color="808080"/>
              <w:right w:val="single" w:sz="4" w:space="0" w:color="808080"/>
            </w:tcBorders>
            <w:tcMar>
              <w:top w:w="0" w:type="dxa"/>
              <w:left w:w="57" w:type="dxa"/>
              <w:bottom w:w="0" w:type="dxa"/>
              <w:right w:w="57" w:type="dxa"/>
            </w:tcMar>
            <w:vAlign w:val="center"/>
          </w:tcPr>
          <w:p w14:paraId="17528690" w14:textId="77777777" w:rsidR="004D09B6" w:rsidRPr="00274B25" w:rsidRDefault="004D09B6" w:rsidP="00BF2AE3">
            <w:pPr>
              <w:spacing w:before="120"/>
              <w:rPr>
                <w:rFonts w:cs="Tahoma"/>
                <w:szCs w:val="22"/>
              </w:rPr>
            </w:pPr>
          </w:p>
        </w:tc>
      </w:tr>
    </w:tbl>
    <w:p w14:paraId="0863EA69" w14:textId="77777777" w:rsidR="00CF128E" w:rsidRPr="00274B25" w:rsidRDefault="00CF128E" w:rsidP="00BF2AE3">
      <w:pPr>
        <w:rPr>
          <w:rFonts w:cs="Tahoma"/>
          <w:szCs w:val="22"/>
          <w:lang w:val="el-GR"/>
        </w:rPr>
      </w:pPr>
    </w:p>
    <w:p w14:paraId="0B6D36DE" w14:textId="77777777" w:rsidR="002428DB" w:rsidRPr="00274B25" w:rsidRDefault="002428DB" w:rsidP="00BF2AE3">
      <w:pPr>
        <w:ind w:firstLine="720"/>
        <w:rPr>
          <w:rFonts w:cs="Tahoma"/>
          <w:lang w:val="el-GR"/>
        </w:rPr>
        <w:sectPr w:rsidR="002428DB" w:rsidRPr="00274B25" w:rsidSect="004D09B6">
          <w:pgSz w:w="11906" w:h="16838"/>
          <w:pgMar w:top="1134" w:right="1134" w:bottom="1134" w:left="1134" w:header="720" w:footer="709" w:gutter="0"/>
          <w:cols w:space="720"/>
          <w:titlePg/>
          <w:docGrid w:linePitch="360"/>
        </w:sectPr>
      </w:pPr>
    </w:p>
    <w:p w14:paraId="696B3F1A" w14:textId="417CEC05" w:rsidR="004D09B6" w:rsidRPr="00274B25" w:rsidRDefault="004D09B6" w:rsidP="00BF2AE3">
      <w:pPr>
        <w:pStyle w:val="1"/>
        <w:numPr>
          <w:ilvl w:val="0"/>
          <w:numId w:val="0"/>
        </w:numPr>
        <w:ind w:left="360" w:hanging="360"/>
        <w:rPr>
          <w:rFonts w:ascii="Tahoma" w:hAnsi="Tahoma" w:cs="Tahoma"/>
          <w:color w:val="000099"/>
          <w:sz w:val="22"/>
          <w:lang w:val="el-GR"/>
        </w:rPr>
      </w:pPr>
      <w:bookmarkStart w:id="796" w:name="_Toc45707031"/>
      <w:bookmarkStart w:id="797" w:name="_Toc45712009"/>
      <w:bookmarkStart w:id="798" w:name="_Ref45741527"/>
      <w:bookmarkStart w:id="799" w:name="_Ref45741711"/>
      <w:bookmarkStart w:id="800" w:name="_Toc58512474"/>
      <w:r w:rsidRPr="00274B25">
        <w:rPr>
          <w:rFonts w:ascii="Tahoma" w:hAnsi="Tahoma" w:cs="Tahoma"/>
          <w:color w:val="000099"/>
          <w:sz w:val="22"/>
          <w:lang w:val="el-GR"/>
        </w:rPr>
        <w:lastRenderedPageBreak/>
        <w:t>ΠΑΡΑΡΤΗΜΑ ΙΙI – ΕΥΡΩΠΑΙΚΟ ΕΝΙΑΙΟ ΕΓΓΡΑΦΟ ΣΥΜΒΑΣΗΣ (ΕΕΕΣ)</w:t>
      </w:r>
      <w:bookmarkEnd w:id="785"/>
      <w:bookmarkEnd w:id="786"/>
      <w:bookmarkEnd w:id="796"/>
      <w:bookmarkEnd w:id="797"/>
      <w:bookmarkEnd w:id="798"/>
      <w:bookmarkEnd w:id="799"/>
      <w:bookmarkEnd w:id="800"/>
    </w:p>
    <w:p w14:paraId="65C7BC6F" w14:textId="77777777" w:rsidR="004D09B6" w:rsidRPr="00274B25" w:rsidRDefault="004D09B6" w:rsidP="00BF2AE3">
      <w:pPr>
        <w:pStyle w:val="normalwithoutspacing"/>
        <w:rPr>
          <w:rFonts w:cs="Tahoma"/>
          <w:szCs w:val="22"/>
        </w:rPr>
      </w:pPr>
      <w:r w:rsidRPr="00274B25">
        <w:rPr>
          <w:rFonts w:cs="Tahoma"/>
          <w:szCs w:val="22"/>
        </w:rPr>
        <w:t xml:space="preserve">Συνημμένα της παρούσας διακήρυξης περιλαμβάνονται : </w:t>
      </w:r>
    </w:p>
    <w:p w14:paraId="3A94C94A" w14:textId="21A4888F" w:rsidR="004D09B6" w:rsidRPr="00274B25" w:rsidRDefault="004D09B6" w:rsidP="00BF2AE3">
      <w:pPr>
        <w:pStyle w:val="normalwithoutspacing"/>
        <w:numPr>
          <w:ilvl w:val="0"/>
          <w:numId w:val="5"/>
        </w:numPr>
        <w:rPr>
          <w:rFonts w:cs="Tahoma"/>
          <w:szCs w:val="22"/>
        </w:rPr>
      </w:pPr>
      <w:r w:rsidRPr="00274B25">
        <w:rPr>
          <w:rFonts w:cs="Tahoma"/>
          <w:szCs w:val="22"/>
        </w:rPr>
        <w:t xml:space="preserve">Πρότυπο του </w:t>
      </w:r>
      <w:r w:rsidR="009E2AEA" w:rsidRPr="00274B25">
        <w:rPr>
          <w:rFonts w:cs="Tahoma"/>
          <w:szCs w:val="22"/>
        </w:rPr>
        <w:t>Ευρωπαϊκού</w:t>
      </w:r>
      <w:r w:rsidRPr="00274B25">
        <w:rPr>
          <w:rFonts w:cs="Tahoma"/>
          <w:szCs w:val="22"/>
        </w:rPr>
        <w:t xml:space="preserve"> Ενιαίου Εγγράφου Σύμβασης (ΕΕΕΣ) της παρούσας διακήρυξης σε μορφή αρχείου </w:t>
      </w:r>
      <w:r w:rsidRPr="00274B25">
        <w:rPr>
          <w:rFonts w:cs="Tahoma"/>
          <w:szCs w:val="22"/>
          <w:lang w:val="en-US"/>
        </w:rPr>
        <w:t>pdf</w:t>
      </w:r>
      <w:r w:rsidRPr="00274B25">
        <w:rPr>
          <w:rFonts w:cs="Tahoma"/>
          <w:szCs w:val="22"/>
        </w:rPr>
        <w:t xml:space="preserve"> ψηφιακά υπογεγρα</w:t>
      </w:r>
      <w:r w:rsidR="009E2AEA" w:rsidRPr="00274B25">
        <w:rPr>
          <w:rFonts w:cs="Tahoma"/>
          <w:szCs w:val="22"/>
        </w:rPr>
        <w:t>μμένο, το οποίο αποτελεί αναπόσπ</w:t>
      </w:r>
      <w:r w:rsidRPr="00274B25">
        <w:rPr>
          <w:rFonts w:cs="Tahoma"/>
          <w:szCs w:val="22"/>
        </w:rPr>
        <w:t>α</w:t>
      </w:r>
      <w:r w:rsidR="009E2AEA" w:rsidRPr="00274B25">
        <w:rPr>
          <w:rFonts w:cs="Tahoma"/>
          <w:szCs w:val="22"/>
        </w:rPr>
        <w:t>σ</w:t>
      </w:r>
      <w:r w:rsidRPr="00274B25">
        <w:rPr>
          <w:rFonts w:cs="Tahoma"/>
          <w:szCs w:val="22"/>
        </w:rPr>
        <w:t xml:space="preserve">το μέρος της διακήρυξης. </w:t>
      </w:r>
    </w:p>
    <w:p w14:paraId="78FAE2FD" w14:textId="440B5960" w:rsidR="004D09B6" w:rsidRPr="00274B25" w:rsidRDefault="004D09B6" w:rsidP="00BF2AE3">
      <w:pPr>
        <w:pStyle w:val="normalwithoutspacing"/>
        <w:numPr>
          <w:ilvl w:val="0"/>
          <w:numId w:val="5"/>
        </w:numPr>
        <w:rPr>
          <w:rFonts w:cs="Tahoma"/>
          <w:szCs w:val="22"/>
        </w:rPr>
      </w:pPr>
      <w:r w:rsidRPr="00274B25">
        <w:rPr>
          <w:rFonts w:cs="Tahoma"/>
          <w:szCs w:val="22"/>
        </w:rPr>
        <w:t xml:space="preserve">Το Ευρωπαϊκό Ενιαίο Έγγραφο Σύμβασης (ΕΕΕΣ) σε </w:t>
      </w:r>
      <w:r w:rsidR="009E2AEA" w:rsidRPr="00274B25">
        <w:rPr>
          <w:rFonts w:cs="Tahoma"/>
          <w:szCs w:val="22"/>
        </w:rPr>
        <w:t>μορφή</w:t>
      </w:r>
      <w:r w:rsidRPr="00274B25">
        <w:rPr>
          <w:rFonts w:cs="Tahoma"/>
          <w:szCs w:val="22"/>
        </w:rPr>
        <w:t xml:space="preserve"> αρχείου .</w:t>
      </w:r>
      <w:r w:rsidRPr="00274B25">
        <w:rPr>
          <w:rFonts w:cs="Tahoma"/>
          <w:szCs w:val="22"/>
          <w:lang w:val="en-US"/>
        </w:rPr>
        <w:t>xml</w:t>
      </w:r>
      <w:r w:rsidRPr="00274B25">
        <w:rPr>
          <w:rFonts w:cs="Tahoma"/>
          <w:szCs w:val="22"/>
        </w:rPr>
        <w:t xml:space="preserve"> το οποίο θα μπορούν να χρησιμοποιήσουν οι ενδιαφερόμενοι </w:t>
      </w:r>
      <w:r w:rsidR="009E2AEA" w:rsidRPr="00274B25">
        <w:rPr>
          <w:rFonts w:cs="Tahoma"/>
          <w:szCs w:val="22"/>
        </w:rPr>
        <w:t>οικονομικοί</w:t>
      </w:r>
      <w:r w:rsidRPr="00274B25">
        <w:rPr>
          <w:rFonts w:cs="Tahoma"/>
          <w:szCs w:val="22"/>
        </w:rPr>
        <w:t xml:space="preserve"> φορείς, προκειμένου να το συμπληρώσουν μέσω της υπηρεσίας </w:t>
      </w:r>
      <w:r w:rsidRPr="00274B25">
        <w:rPr>
          <w:rFonts w:cs="Tahoma"/>
          <w:szCs w:val="22"/>
          <w:lang w:val="en-US"/>
        </w:rPr>
        <w:t>e</w:t>
      </w:r>
      <w:r w:rsidRPr="00274B25">
        <w:rPr>
          <w:rFonts w:cs="Tahoma"/>
          <w:szCs w:val="22"/>
        </w:rPr>
        <w:t>ΕΕΕΣ της ΕΕ (</w:t>
      </w:r>
      <w:hyperlink r:id="rId25" w:history="1">
        <w:r w:rsidRPr="00274B25">
          <w:rPr>
            <w:rStyle w:val="-"/>
            <w:rFonts w:cs="Tahoma"/>
            <w:szCs w:val="22"/>
          </w:rPr>
          <w:t>https://ec.europa.eu/tools/espd/filter?lang=el</w:t>
        </w:r>
      </w:hyperlink>
      <w:r w:rsidRPr="00274B25">
        <w:rPr>
          <w:rFonts w:cs="Tahoma"/>
          <w:szCs w:val="22"/>
        </w:rPr>
        <w:t>)</w:t>
      </w:r>
    </w:p>
    <w:p w14:paraId="5B8CA776" w14:textId="77777777" w:rsidR="004D09B6" w:rsidRPr="00274B25" w:rsidRDefault="004D09B6" w:rsidP="00BF2AE3">
      <w:pPr>
        <w:pStyle w:val="normalwithoutspacing"/>
        <w:rPr>
          <w:rFonts w:cs="Tahoma"/>
          <w:szCs w:val="22"/>
        </w:rPr>
      </w:pPr>
    </w:p>
    <w:p w14:paraId="3E013D86" w14:textId="77777777" w:rsidR="004D09B6" w:rsidRPr="00274B25" w:rsidRDefault="004D09B6" w:rsidP="00BF2AE3">
      <w:pPr>
        <w:pStyle w:val="normalwithoutspacing"/>
        <w:rPr>
          <w:rFonts w:cs="Tahoma"/>
          <w:szCs w:val="22"/>
        </w:rPr>
      </w:pPr>
    </w:p>
    <w:p w14:paraId="50A2077C" w14:textId="77777777" w:rsidR="004D09B6" w:rsidRPr="00274B25" w:rsidRDefault="004D09B6" w:rsidP="00BF2AE3">
      <w:pPr>
        <w:pStyle w:val="normalwithoutspacing"/>
        <w:rPr>
          <w:rFonts w:cs="Tahoma"/>
          <w:i/>
          <w:color w:val="5B9BD5"/>
          <w:szCs w:val="22"/>
        </w:rPr>
        <w:sectPr w:rsidR="004D09B6" w:rsidRPr="00274B25" w:rsidSect="004D09B6">
          <w:pgSz w:w="11906" w:h="16838"/>
          <w:pgMar w:top="1134" w:right="1134" w:bottom="1134" w:left="1134" w:header="720" w:footer="709" w:gutter="0"/>
          <w:cols w:space="720"/>
          <w:titlePg/>
          <w:docGrid w:linePitch="360"/>
        </w:sectPr>
      </w:pPr>
    </w:p>
    <w:p w14:paraId="46D4B0B3" w14:textId="50F31D00" w:rsidR="004D09B6" w:rsidRPr="00274B25" w:rsidRDefault="004D09B6" w:rsidP="00BF2AE3">
      <w:pPr>
        <w:pStyle w:val="1"/>
        <w:numPr>
          <w:ilvl w:val="0"/>
          <w:numId w:val="0"/>
        </w:numPr>
        <w:ind w:left="360" w:hanging="360"/>
        <w:rPr>
          <w:rFonts w:ascii="Tahoma" w:hAnsi="Tahoma" w:cs="Tahoma"/>
          <w:sz w:val="22"/>
          <w:lang w:val="el-GR"/>
        </w:rPr>
      </w:pPr>
      <w:bookmarkStart w:id="801" w:name="_Ref496624509"/>
      <w:bookmarkStart w:id="802" w:name="_Toc45707033"/>
      <w:bookmarkStart w:id="803" w:name="_Toc45712010"/>
      <w:bookmarkStart w:id="804" w:name="_Toc58512475"/>
      <w:r w:rsidRPr="00274B25">
        <w:rPr>
          <w:rFonts w:ascii="Tahoma" w:hAnsi="Tahoma" w:cs="Tahoma"/>
          <w:sz w:val="22"/>
          <w:lang w:val="el-GR"/>
        </w:rPr>
        <w:lastRenderedPageBreak/>
        <w:t>ΠΑΡΑΡΤΗΜΑ Ι</w:t>
      </w:r>
      <w:r w:rsidRPr="00274B25">
        <w:rPr>
          <w:rFonts w:ascii="Tahoma" w:hAnsi="Tahoma" w:cs="Tahoma"/>
          <w:sz w:val="22"/>
        </w:rPr>
        <w:t>V</w:t>
      </w:r>
      <w:r w:rsidRPr="00274B25">
        <w:rPr>
          <w:rFonts w:ascii="Tahoma" w:hAnsi="Tahoma" w:cs="Tahoma"/>
          <w:sz w:val="22"/>
          <w:lang w:val="el-GR"/>
        </w:rPr>
        <w:t xml:space="preserve"> – Υπόδειγμα Βιογραφικού Σημειώματος</w:t>
      </w:r>
      <w:bookmarkEnd w:id="801"/>
      <w:bookmarkEnd w:id="802"/>
      <w:bookmarkEnd w:id="803"/>
      <w:bookmarkEnd w:id="804"/>
    </w:p>
    <w:p w14:paraId="688B8DE1" w14:textId="77777777" w:rsidR="004D09B6" w:rsidRPr="00274B25" w:rsidRDefault="004D09B6" w:rsidP="00BF2AE3">
      <w:pPr>
        <w:pStyle w:val="normalwithoutspacing"/>
        <w:rPr>
          <w:rFonts w:cs="Tahoma"/>
          <w:szCs w:val="22"/>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4D09B6" w:rsidRPr="00274B25" w14:paraId="36E1E30C" w14:textId="77777777" w:rsidTr="004D09B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4CCEDC2F" w14:textId="77777777" w:rsidR="004D09B6" w:rsidRPr="00274B25" w:rsidRDefault="004D09B6" w:rsidP="00BF2AE3">
            <w:pPr>
              <w:jc w:val="center"/>
              <w:rPr>
                <w:rFonts w:cs="Tahoma"/>
                <w:b/>
                <w:szCs w:val="22"/>
              </w:rPr>
            </w:pPr>
            <w:r w:rsidRPr="00274B25">
              <w:rPr>
                <w:rFonts w:cs="Tahoma"/>
                <w:b/>
                <w:szCs w:val="22"/>
              </w:rPr>
              <w:t>ΒΙΟΓΡΑΦΙΚΟ ΣΗΜΕΙΩΜΑ</w:t>
            </w:r>
          </w:p>
        </w:tc>
      </w:tr>
      <w:tr w:rsidR="004D09B6" w:rsidRPr="00274B25" w14:paraId="53847024" w14:textId="77777777" w:rsidTr="004D09B6">
        <w:tc>
          <w:tcPr>
            <w:tcW w:w="5000" w:type="pct"/>
            <w:gridSpan w:val="15"/>
          </w:tcPr>
          <w:p w14:paraId="12D01363" w14:textId="77777777" w:rsidR="004D09B6" w:rsidRPr="00274B25" w:rsidRDefault="004D09B6" w:rsidP="00BF2AE3">
            <w:pPr>
              <w:rPr>
                <w:rFonts w:cs="Tahoma"/>
                <w:szCs w:val="22"/>
              </w:rPr>
            </w:pPr>
          </w:p>
        </w:tc>
      </w:tr>
      <w:tr w:rsidR="004D09B6" w:rsidRPr="00274B25" w14:paraId="5B8D74FF" w14:textId="77777777" w:rsidTr="004D09B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1ACEF13E" w14:textId="77777777" w:rsidR="004D09B6" w:rsidRPr="00274B25" w:rsidRDefault="004D09B6" w:rsidP="00BF2AE3">
            <w:pPr>
              <w:rPr>
                <w:rFonts w:cs="Tahoma"/>
                <w:b/>
                <w:szCs w:val="22"/>
              </w:rPr>
            </w:pPr>
            <w:r w:rsidRPr="00274B25">
              <w:rPr>
                <w:rFonts w:cs="Tahoma"/>
                <w:b/>
                <w:szCs w:val="22"/>
              </w:rPr>
              <w:t>ΠΡΟΣΩΠΙΚΑ ΣΤΟΙΧΕΙΑ</w:t>
            </w:r>
          </w:p>
        </w:tc>
        <w:tc>
          <w:tcPr>
            <w:tcW w:w="2942" w:type="pct"/>
            <w:gridSpan w:val="5"/>
            <w:vAlign w:val="center"/>
          </w:tcPr>
          <w:p w14:paraId="10099B09" w14:textId="77777777" w:rsidR="004D09B6" w:rsidRPr="00274B25" w:rsidRDefault="004D09B6" w:rsidP="00BF2AE3">
            <w:pPr>
              <w:rPr>
                <w:rFonts w:cs="Tahoma"/>
                <w:szCs w:val="22"/>
              </w:rPr>
            </w:pPr>
          </w:p>
        </w:tc>
      </w:tr>
      <w:tr w:rsidR="004D09B6" w:rsidRPr="00274B25" w14:paraId="180D1C3F" w14:textId="77777777" w:rsidTr="004D09B6">
        <w:tc>
          <w:tcPr>
            <w:tcW w:w="850" w:type="pct"/>
            <w:gridSpan w:val="2"/>
            <w:tcBorders>
              <w:top w:val="double" w:sz="6" w:space="0" w:color="auto"/>
              <w:left w:val="double" w:sz="6" w:space="0" w:color="auto"/>
              <w:bottom w:val="nil"/>
              <w:right w:val="nil"/>
            </w:tcBorders>
            <w:vAlign w:val="center"/>
          </w:tcPr>
          <w:p w14:paraId="5CCE3479" w14:textId="77777777" w:rsidR="004D09B6" w:rsidRPr="00274B25" w:rsidRDefault="004D09B6" w:rsidP="00BF2AE3">
            <w:pPr>
              <w:rPr>
                <w:rFonts w:cs="Tahoma"/>
                <w:b/>
                <w:szCs w:val="22"/>
              </w:rPr>
            </w:pPr>
            <w:r w:rsidRPr="00274B25">
              <w:rPr>
                <w:rFonts w:cs="Tahoma"/>
                <w:b/>
                <w:szCs w:val="22"/>
              </w:rPr>
              <w:t>Επώνυμο:</w:t>
            </w:r>
          </w:p>
        </w:tc>
        <w:tc>
          <w:tcPr>
            <w:tcW w:w="1709" w:type="pct"/>
            <w:gridSpan w:val="8"/>
            <w:tcBorders>
              <w:top w:val="double" w:sz="6" w:space="0" w:color="auto"/>
              <w:left w:val="nil"/>
              <w:bottom w:val="single" w:sz="6" w:space="0" w:color="auto"/>
              <w:right w:val="nil"/>
            </w:tcBorders>
            <w:vAlign w:val="center"/>
          </w:tcPr>
          <w:p w14:paraId="6DBFFDFD" w14:textId="77777777" w:rsidR="004D09B6" w:rsidRPr="00274B25" w:rsidRDefault="004D09B6" w:rsidP="00BF2AE3">
            <w:pPr>
              <w:rPr>
                <w:rFonts w:cs="Tahoma"/>
                <w:szCs w:val="22"/>
              </w:rPr>
            </w:pPr>
          </w:p>
        </w:tc>
        <w:tc>
          <w:tcPr>
            <w:tcW w:w="709" w:type="pct"/>
            <w:tcBorders>
              <w:top w:val="double" w:sz="6" w:space="0" w:color="auto"/>
              <w:left w:val="nil"/>
              <w:bottom w:val="nil"/>
              <w:right w:val="nil"/>
            </w:tcBorders>
            <w:vAlign w:val="center"/>
          </w:tcPr>
          <w:p w14:paraId="797FD2A9" w14:textId="77777777" w:rsidR="004D09B6" w:rsidRPr="00274B25" w:rsidRDefault="004D09B6" w:rsidP="00BF2AE3">
            <w:pPr>
              <w:rPr>
                <w:rFonts w:cs="Tahoma"/>
                <w:b/>
                <w:szCs w:val="22"/>
              </w:rPr>
            </w:pPr>
            <w:r w:rsidRPr="00274B25">
              <w:rPr>
                <w:rFonts w:cs="Tahoma"/>
                <w:b/>
                <w:szCs w:val="22"/>
              </w:rPr>
              <w:t>Όνομα:</w:t>
            </w:r>
          </w:p>
        </w:tc>
        <w:tc>
          <w:tcPr>
            <w:tcW w:w="1732" w:type="pct"/>
            <w:gridSpan w:val="4"/>
            <w:tcBorders>
              <w:top w:val="double" w:sz="6" w:space="0" w:color="auto"/>
              <w:left w:val="nil"/>
              <w:bottom w:val="single" w:sz="6" w:space="0" w:color="auto"/>
              <w:right w:val="double" w:sz="6" w:space="0" w:color="auto"/>
            </w:tcBorders>
            <w:vAlign w:val="center"/>
          </w:tcPr>
          <w:p w14:paraId="37C1920F" w14:textId="77777777" w:rsidR="004D09B6" w:rsidRPr="00274B25" w:rsidRDefault="004D09B6" w:rsidP="00BF2AE3">
            <w:pPr>
              <w:rPr>
                <w:rFonts w:cs="Tahoma"/>
                <w:szCs w:val="22"/>
              </w:rPr>
            </w:pPr>
          </w:p>
        </w:tc>
      </w:tr>
      <w:tr w:rsidR="004D09B6" w:rsidRPr="00274B25" w14:paraId="338E0241" w14:textId="77777777" w:rsidTr="004D09B6">
        <w:trPr>
          <w:trHeight w:val="247"/>
        </w:trPr>
        <w:tc>
          <w:tcPr>
            <w:tcW w:w="5000" w:type="pct"/>
            <w:gridSpan w:val="15"/>
            <w:tcBorders>
              <w:top w:val="nil"/>
              <w:left w:val="double" w:sz="6" w:space="0" w:color="auto"/>
              <w:bottom w:val="nil"/>
              <w:right w:val="double" w:sz="6" w:space="0" w:color="auto"/>
            </w:tcBorders>
            <w:vAlign w:val="center"/>
          </w:tcPr>
          <w:p w14:paraId="4A016BB6" w14:textId="77777777" w:rsidR="004D09B6" w:rsidRPr="00274B25" w:rsidRDefault="004D09B6" w:rsidP="00BF2AE3">
            <w:pPr>
              <w:rPr>
                <w:rFonts w:cs="Tahoma"/>
                <w:szCs w:val="22"/>
              </w:rPr>
            </w:pPr>
          </w:p>
        </w:tc>
      </w:tr>
      <w:tr w:rsidR="004D09B6" w:rsidRPr="00274B25" w14:paraId="502669C7" w14:textId="77777777" w:rsidTr="004D09B6">
        <w:tc>
          <w:tcPr>
            <w:tcW w:w="1046" w:type="pct"/>
            <w:gridSpan w:val="3"/>
            <w:tcBorders>
              <w:top w:val="nil"/>
              <w:left w:val="double" w:sz="6" w:space="0" w:color="auto"/>
              <w:bottom w:val="nil"/>
              <w:right w:val="nil"/>
            </w:tcBorders>
            <w:vAlign w:val="center"/>
          </w:tcPr>
          <w:p w14:paraId="69F948FC" w14:textId="77777777" w:rsidR="004D09B6" w:rsidRPr="00274B25" w:rsidRDefault="004D09B6" w:rsidP="00BF2AE3">
            <w:pPr>
              <w:rPr>
                <w:rFonts w:cs="Tahoma"/>
                <w:b/>
                <w:szCs w:val="22"/>
              </w:rPr>
            </w:pPr>
            <w:r w:rsidRPr="00274B25">
              <w:rPr>
                <w:rFonts w:cs="Tahoma"/>
                <w:b/>
                <w:szCs w:val="22"/>
              </w:rPr>
              <w:t>Πατρώνυμο:</w:t>
            </w:r>
          </w:p>
        </w:tc>
        <w:tc>
          <w:tcPr>
            <w:tcW w:w="1513" w:type="pct"/>
            <w:gridSpan w:val="7"/>
            <w:tcBorders>
              <w:top w:val="nil"/>
              <w:left w:val="nil"/>
              <w:bottom w:val="single" w:sz="6" w:space="0" w:color="auto"/>
              <w:right w:val="nil"/>
            </w:tcBorders>
            <w:vAlign w:val="center"/>
          </w:tcPr>
          <w:p w14:paraId="1B71CF6E" w14:textId="77777777" w:rsidR="004D09B6" w:rsidRPr="00274B25" w:rsidRDefault="004D09B6" w:rsidP="00BF2AE3">
            <w:pPr>
              <w:rPr>
                <w:rFonts w:cs="Tahoma"/>
                <w:szCs w:val="22"/>
              </w:rPr>
            </w:pPr>
          </w:p>
        </w:tc>
        <w:tc>
          <w:tcPr>
            <w:tcW w:w="1032" w:type="pct"/>
            <w:gridSpan w:val="3"/>
            <w:vAlign w:val="center"/>
          </w:tcPr>
          <w:p w14:paraId="782F674E" w14:textId="77777777" w:rsidR="004D09B6" w:rsidRPr="00274B25" w:rsidRDefault="004D09B6" w:rsidP="00BF2AE3">
            <w:pPr>
              <w:rPr>
                <w:rFonts w:cs="Tahoma"/>
                <w:b/>
                <w:szCs w:val="22"/>
              </w:rPr>
            </w:pPr>
            <w:r w:rsidRPr="00274B25">
              <w:rPr>
                <w:rFonts w:cs="Tahoma"/>
                <w:b/>
                <w:szCs w:val="22"/>
              </w:rPr>
              <w:t>Μητρώνυμο:</w:t>
            </w:r>
          </w:p>
        </w:tc>
        <w:tc>
          <w:tcPr>
            <w:tcW w:w="1409" w:type="pct"/>
            <w:gridSpan w:val="2"/>
            <w:tcBorders>
              <w:top w:val="nil"/>
              <w:left w:val="nil"/>
              <w:bottom w:val="single" w:sz="6" w:space="0" w:color="auto"/>
              <w:right w:val="double" w:sz="6" w:space="0" w:color="auto"/>
            </w:tcBorders>
            <w:vAlign w:val="center"/>
          </w:tcPr>
          <w:p w14:paraId="4D9B0BF4" w14:textId="77777777" w:rsidR="004D09B6" w:rsidRPr="00274B25" w:rsidRDefault="004D09B6" w:rsidP="00BF2AE3">
            <w:pPr>
              <w:rPr>
                <w:rFonts w:cs="Tahoma"/>
                <w:szCs w:val="22"/>
              </w:rPr>
            </w:pPr>
          </w:p>
        </w:tc>
      </w:tr>
      <w:tr w:rsidR="004D09B6" w:rsidRPr="00274B25" w14:paraId="72BBD502" w14:textId="77777777" w:rsidTr="004D09B6">
        <w:tc>
          <w:tcPr>
            <w:tcW w:w="5000" w:type="pct"/>
            <w:gridSpan w:val="15"/>
            <w:tcBorders>
              <w:top w:val="nil"/>
              <w:left w:val="double" w:sz="6" w:space="0" w:color="auto"/>
              <w:bottom w:val="nil"/>
              <w:right w:val="double" w:sz="6" w:space="0" w:color="auto"/>
            </w:tcBorders>
            <w:vAlign w:val="center"/>
          </w:tcPr>
          <w:p w14:paraId="6CB4E4D6" w14:textId="77777777" w:rsidR="004D09B6" w:rsidRPr="00274B25" w:rsidRDefault="004D09B6" w:rsidP="00BF2AE3">
            <w:pPr>
              <w:rPr>
                <w:rFonts w:cs="Tahoma"/>
                <w:szCs w:val="22"/>
              </w:rPr>
            </w:pPr>
          </w:p>
        </w:tc>
      </w:tr>
      <w:tr w:rsidR="004D09B6" w:rsidRPr="00274B25" w14:paraId="6E4FA4C2" w14:textId="77777777" w:rsidTr="004D09B6">
        <w:tc>
          <w:tcPr>
            <w:tcW w:w="1242" w:type="pct"/>
            <w:gridSpan w:val="5"/>
            <w:tcBorders>
              <w:top w:val="nil"/>
              <w:left w:val="double" w:sz="6" w:space="0" w:color="auto"/>
              <w:bottom w:val="nil"/>
              <w:right w:val="nil"/>
            </w:tcBorders>
            <w:vAlign w:val="center"/>
          </w:tcPr>
          <w:p w14:paraId="2AE7A3E4" w14:textId="77777777" w:rsidR="004D09B6" w:rsidRPr="00274B25" w:rsidRDefault="004D09B6" w:rsidP="00BF2AE3">
            <w:pPr>
              <w:rPr>
                <w:rFonts w:cs="Tahoma"/>
                <w:b/>
                <w:szCs w:val="22"/>
              </w:rPr>
            </w:pPr>
            <w:r w:rsidRPr="00274B25">
              <w:rPr>
                <w:rFonts w:cs="Tahoma"/>
                <w:b/>
                <w:szCs w:val="22"/>
              </w:rPr>
              <w:t>Ημερομηνία Γέννησης:</w:t>
            </w:r>
          </w:p>
        </w:tc>
        <w:tc>
          <w:tcPr>
            <w:tcW w:w="1317" w:type="pct"/>
            <w:gridSpan w:val="5"/>
            <w:tcBorders>
              <w:top w:val="nil"/>
              <w:left w:val="nil"/>
              <w:bottom w:val="single" w:sz="6" w:space="0" w:color="auto"/>
              <w:right w:val="nil"/>
            </w:tcBorders>
            <w:vAlign w:val="center"/>
          </w:tcPr>
          <w:p w14:paraId="1387268A" w14:textId="77777777" w:rsidR="004D09B6" w:rsidRPr="00274B25" w:rsidRDefault="004D09B6" w:rsidP="00BF2AE3">
            <w:pPr>
              <w:rPr>
                <w:rFonts w:cs="Tahoma"/>
                <w:szCs w:val="22"/>
              </w:rPr>
            </w:pPr>
            <w:r w:rsidRPr="00274B25">
              <w:rPr>
                <w:rFonts w:cs="Tahoma"/>
                <w:szCs w:val="22"/>
              </w:rPr>
              <w:t>__ /__ / ____</w:t>
            </w:r>
          </w:p>
        </w:tc>
        <w:tc>
          <w:tcPr>
            <w:tcW w:w="1162" w:type="pct"/>
            <w:gridSpan w:val="4"/>
            <w:vAlign w:val="center"/>
          </w:tcPr>
          <w:p w14:paraId="42DE4543" w14:textId="77777777" w:rsidR="004D09B6" w:rsidRPr="00274B25" w:rsidRDefault="004D09B6" w:rsidP="00BF2AE3">
            <w:pPr>
              <w:rPr>
                <w:rFonts w:cs="Tahoma"/>
                <w:b/>
                <w:szCs w:val="22"/>
              </w:rPr>
            </w:pPr>
            <w:r w:rsidRPr="00274B25">
              <w:rPr>
                <w:rFonts w:cs="Tahoma"/>
                <w:b/>
                <w:szCs w:val="22"/>
              </w:rPr>
              <w:t>Τόπος Γέννησης:</w:t>
            </w:r>
          </w:p>
        </w:tc>
        <w:tc>
          <w:tcPr>
            <w:tcW w:w="1279" w:type="pct"/>
            <w:tcBorders>
              <w:top w:val="nil"/>
              <w:left w:val="nil"/>
              <w:bottom w:val="single" w:sz="6" w:space="0" w:color="auto"/>
              <w:right w:val="double" w:sz="6" w:space="0" w:color="auto"/>
            </w:tcBorders>
            <w:vAlign w:val="center"/>
          </w:tcPr>
          <w:p w14:paraId="6413FFF7" w14:textId="77777777" w:rsidR="004D09B6" w:rsidRPr="00274B25" w:rsidRDefault="004D09B6" w:rsidP="00BF2AE3">
            <w:pPr>
              <w:rPr>
                <w:rFonts w:cs="Tahoma"/>
                <w:szCs w:val="22"/>
              </w:rPr>
            </w:pPr>
          </w:p>
        </w:tc>
      </w:tr>
      <w:tr w:rsidR="004D09B6" w:rsidRPr="00274B25" w14:paraId="79F412C5" w14:textId="77777777" w:rsidTr="004D09B6">
        <w:tc>
          <w:tcPr>
            <w:tcW w:w="5000" w:type="pct"/>
            <w:gridSpan w:val="15"/>
            <w:tcBorders>
              <w:top w:val="nil"/>
              <w:left w:val="double" w:sz="6" w:space="0" w:color="auto"/>
              <w:bottom w:val="nil"/>
              <w:right w:val="double" w:sz="6" w:space="0" w:color="auto"/>
            </w:tcBorders>
            <w:vAlign w:val="center"/>
          </w:tcPr>
          <w:p w14:paraId="00709440" w14:textId="77777777" w:rsidR="004D09B6" w:rsidRPr="00274B25" w:rsidRDefault="004D09B6" w:rsidP="00BF2AE3">
            <w:pPr>
              <w:rPr>
                <w:rFonts w:cs="Tahoma"/>
                <w:szCs w:val="22"/>
              </w:rPr>
            </w:pPr>
          </w:p>
        </w:tc>
      </w:tr>
      <w:tr w:rsidR="004D09B6" w:rsidRPr="00274B25" w14:paraId="7D048B72" w14:textId="77777777" w:rsidTr="004D09B6">
        <w:tc>
          <w:tcPr>
            <w:tcW w:w="1643" w:type="pct"/>
            <w:gridSpan w:val="8"/>
            <w:tcBorders>
              <w:top w:val="nil"/>
              <w:left w:val="double" w:sz="6" w:space="0" w:color="auto"/>
              <w:bottom w:val="nil"/>
              <w:right w:val="nil"/>
            </w:tcBorders>
            <w:vAlign w:val="center"/>
          </w:tcPr>
          <w:p w14:paraId="23810043" w14:textId="77777777" w:rsidR="004D09B6" w:rsidRPr="00274B25" w:rsidRDefault="004D09B6" w:rsidP="00BF2AE3">
            <w:pPr>
              <w:rPr>
                <w:rFonts w:cs="Tahoma"/>
                <w:b/>
                <w:szCs w:val="22"/>
              </w:rPr>
            </w:pPr>
            <w:r w:rsidRPr="00274B25">
              <w:rPr>
                <w:rFonts w:cs="Tahoma"/>
                <w:b/>
                <w:szCs w:val="22"/>
              </w:rPr>
              <w:t>Τηλέφωνο:</w:t>
            </w:r>
          </w:p>
        </w:tc>
        <w:tc>
          <w:tcPr>
            <w:tcW w:w="916" w:type="pct"/>
            <w:gridSpan w:val="2"/>
            <w:tcBorders>
              <w:top w:val="nil"/>
              <w:left w:val="nil"/>
              <w:bottom w:val="single" w:sz="6" w:space="0" w:color="auto"/>
              <w:right w:val="nil"/>
            </w:tcBorders>
            <w:vAlign w:val="center"/>
          </w:tcPr>
          <w:p w14:paraId="26F3D08D" w14:textId="77777777" w:rsidR="004D09B6" w:rsidRPr="00274B25" w:rsidRDefault="004D09B6" w:rsidP="00BF2AE3">
            <w:pPr>
              <w:rPr>
                <w:rFonts w:cs="Tahoma"/>
                <w:szCs w:val="22"/>
              </w:rPr>
            </w:pPr>
          </w:p>
        </w:tc>
        <w:tc>
          <w:tcPr>
            <w:tcW w:w="967" w:type="pct"/>
            <w:gridSpan w:val="2"/>
            <w:vAlign w:val="center"/>
          </w:tcPr>
          <w:p w14:paraId="72946C43" w14:textId="77777777" w:rsidR="004D09B6" w:rsidRPr="00274B25" w:rsidRDefault="004D09B6" w:rsidP="00BF2AE3">
            <w:pPr>
              <w:rPr>
                <w:rFonts w:cs="Tahoma"/>
                <w:b/>
                <w:szCs w:val="22"/>
              </w:rPr>
            </w:pPr>
            <w:r w:rsidRPr="00274B25">
              <w:rPr>
                <w:rFonts w:cs="Tahoma"/>
                <w:b/>
                <w:szCs w:val="22"/>
              </w:rPr>
              <w:t>E-mail:</w:t>
            </w:r>
          </w:p>
        </w:tc>
        <w:tc>
          <w:tcPr>
            <w:tcW w:w="1474" w:type="pct"/>
            <w:gridSpan w:val="3"/>
            <w:tcBorders>
              <w:top w:val="nil"/>
              <w:left w:val="nil"/>
              <w:bottom w:val="single" w:sz="6" w:space="0" w:color="auto"/>
              <w:right w:val="double" w:sz="6" w:space="0" w:color="auto"/>
            </w:tcBorders>
            <w:vAlign w:val="center"/>
          </w:tcPr>
          <w:p w14:paraId="430A4BA3" w14:textId="77777777" w:rsidR="004D09B6" w:rsidRPr="00274B25" w:rsidRDefault="004D09B6" w:rsidP="00BF2AE3">
            <w:pPr>
              <w:rPr>
                <w:rFonts w:cs="Tahoma"/>
                <w:szCs w:val="22"/>
              </w:rPr>
            </w:pPr>
          </w:p>
        </w:tc>
      </w:tr>
      <w:tr w:rsidR="004D09B6" w:rsidRPr="00274B25" w14:paraId="7BDDC9A2" w14:textId="77777777" w:rsidTr="004D09B6">
        <w:tc>
          <w:tcPr>
            <w:tcW w:w="1643" w:type="pct"/>
            <w:gridSpan w:val="8"/>
            <w:tcBorders>
              <w:top w:val="nil"/>
              <w:left w:val="double" w:sz="6" w:space="0" w:color="auto"/>
              <w:bottom w:val="nil"/>
              <w:right w:val="nil"/>
            </w:tcBorders>
            <w:vAlign w:val="center"/>
          </w:tcPr>
          <w:p w14:paraId="32668F73" w14:textId="77777777" w:rsidR="004D09B6" w:rsidRPr="00274B25" w:rsidRDefault="004D09B6" w:rsidP="00BF2AE3">
            <w:pPr>
              <w:rPr>
                <w:rFonts w:cs="Tahoma"/>
                <w:b/>
                <w:szCs w:val="22"/>
              </w:rPr>
            </w:pPr>
            <w:r w:rsidRPr="00274B25">
              <w:rPr>
                <w:rFonts w:cs="Tahoma"/>
                <w:b/>
                <w:szCs w:val="22"/>
              </w:rPr>
              <w:t>Fax:</w:t>
            </w:r>
          </w:p>
        </w:tc>
        <w:tc>
          <w:tcPr>
            <w:tcW w:w="916" w:type="pct"/>
            <w:gridSpan w:val="2"/>
            <w:tcBorders>
              <w:top w:val="nil"/>
              <w:left w:val="nil"/>
              <w:bottom w:val="single" w:sz="6" w:space="0" w:color="auto"/>
              <w:right w:val="nil"/>
            </w:tcBorders>
            <w:vAlign w:val="center"/>
          </w:tcPr>
          <w:p w14:paraId="2399EC25" w14:textId="77777777" w:rsidR="004D09B6" w:rsidRPr="00274B25" w:rsidRDefault="004D09B6" w:rsidP="00BF2AE3">
            <w:pPr>
              <w:rPr>
                <w:rFonts w:cs="Tahoma"/>
                <w:szCs w:val="22"/>
              </w:rPr>
            </w:pPr>
          </w:p>
        </w:tc>
        <w:tc>
          <w:tcPr>
            <w:tcW w:w="967" w:type="pct"/>
            <w:gridSpan w:val="2"/>
            <w:vAlign w:val="center"/>
          </w:tcPr>
          <w:p w14:paraId="63051836" w14:textId="77777777" w:rsidR="004D09B6" w:rsidRPr="00274B25" w:rsidRDefault="004D09B6" w:rsidP="00BF2AE3">
            <w:pPr>
              <w:rPr>
                <w:rFonts w:cs="Tahoma"/>
                <w:b/>
                <w:szCs w:val="22"/>
              </w:rPr>
            </w:pPr>
          </w:p>
        </w:tc>
        <w:tc>
          <w:tcPr>
            <w:tcW w:w="1474" w:type="pct"/>
            <w:gridSpan w:val="3"/>
            <w:tcBorders>
              <w:top w:val="single" w:sz="6" w:space="0" w:color="auto"/>
              <w:left w:val="nil"/>
              <w:bottom w:val="nil"/>
              <w:right w:val="double" w:sz="6" w:space="0" w:color="auto"/>
            </w:tcBorders>
            <w:vAlign w:val="center"/>
          </w:tcPr>
          <w:p w14:paraId="557EC87A" w14:textId="77777777" w:rsidR="004D09B6" w:rsidRPr="00274B25" w:rsidRDefault="004D09B6" w:rsidP="00BF2AE3">
            <w:pPr>
              <w:rPr>
                <w:rFonts w:cs="Tahoma"/>
                <w:szCs w:val="22"/>
              </w:rPr>
            </w:pPr>
          </w:p>
        </w:tc>
      </w:tr>
      <w:tr w:rsidR="004D09B6" w:rsidRPr="00274B25" w14:paraId="438A74A3" w14:textId="77777777" w:rsidTr="004D09B6">
        <w:tc>
          <w:tcPr>
            <w:tcW w:w="1250" w:type="pct"/>
            <w:gridSpan w:val="6"/>
            <w:tcBorders>
              <w:top w:val="nil"/>
              <w:left w:val="double" w:sz="6" w:space="0" w:color="auto"/>
              <w:bottom w:val="nil"/>
              <w:right w:val="nil"/>
            </w:tcBorders>
            <w:vAlign w:val="center"/>
          </w:tcPr>
          <w:p w14:paraId="068D397A" w14:textId="77777777" w:rsidR="004D09B6" w:rsidRPr="00274B25" w:rsidRDefault="004D09B6" w:rsidP="00BF2AE3">
            <w:pPr>
              <w:rPr>
                <w:rFonts w:cs="Tahoma"/>
                <w:szCs w:val="22"/>
              </w:rPr>
            </w:pPr>
          </w:p>
        </w:tc>
        <w:tc>
          <w:tcPr>
            <w:tcW w:w="1298" w:type="pct"/>
            <w:gridSpan w:val="4"/>
            <w:vAlign w:val="center"/>
          </w:tcPr>
          <w:p w14:paraId="72E2A6E7" w14:textId="77777777" w:rsidR="004D09B6" w:rsidRPr="00274B25" w:rsidRDefault="004D09B6" w:rsidP="00BF2AE3">
            <w:pPr>
              <w:rPr>
                <w:rFonts w:cs="Tahoma"/>
                <w:szCs w:val="22"/>
              </w:rPr>
            </w:pPr>
          </w:p>
        </w:tc>
        <w:tc>
          <w:tcPr>
            <w:tcW w:w="1201" w:type="pct"/>
            <w:gridSpan w:val="4"/>
            <w:vAlign w:val="center"/>
          </w:tcPr>
          <w:p w14:paraId="7C29E4D9" w14:textId="77777777" w:rsidR="004D09B6" w:rsidRPr="00274B25" w:rsidRDefault="004D09B6" w:rsidP="00BF2AE3">
            <w:pPr>
              <w:rPr>
                <w:rFonts w:cs="Tahoma"/>
                <w:szCs w:val="22"/>
              </w:rPr>
            </w:pPr>
          </w:p>
        </w:tc>
        <w:tc>
          <w:tcPr>
            <w:tcW w:w="1251" w:type="pct"/>
            <w:tcBorders>
              <w:top w:val="nil"/>
              <w:left w:val="nil"/>
              <w:bottom w:val="nil"/>
              <w:right w:val="double" w:sz="6" w:space="0" w:color="auto"/>
            </w:tcBorders>
            <w:vAlign w:val="center"/>
          </w:tcPr>
          <w:p w14:paraId="6E3D5FA0" w14:textId="77777777" w:rsidR="004D09B6" w:rsidRPr="00274B25" w:rsidRDefault="004D09B6" w:rsidP="00BF2AE3">
            <w:pPr>
              <w:rPr>
                <w:rFonts w:cs="Tahoma"/>
                <w:szCs w:val="22"/>
              </w:rPr>
            </w:pPr>
          </w:p>
        </w:tc>
      </w:tr>
      <w:tr w:rsidR="004D09B6" w:rsidRPr="00274B25" w14:paraId="53FE31FE" w14:textId="77777777" w:rsidTr="004D09B6">
        <w:tc>
          <w:tcPr>
            <w:tcW w:w="1477" w:type="pct"/>
            <w:gridSpan w:val="7"/>
            <w:tcBorders>
              <w:top w:val="nil"/>
              <w:left w:val="double" w:sz="6" w:space="0" w:color="auto"/>
              <w:bottom w:val="nil"/>
              <w:right w:val="nil"/>
            </w:tcBorders>
            <w:vAlign w:val="center"/>
          </w:tcPr>
          <w:p w14:paraId="31A96044" w14:textId="77777777" w:rsidR="004D09B6" w:rsidRPr="00274B25" w:rsidRDefault="004D09B6" w:rsidP="00BF2AE3">
            <w:pPr>
              <w:rPr>
                <w:rFonts w:cs="Tahoma"/>
                <w:b/>
                <w:szCs w:val="22"/>
              </w:rPr>
            </w:pPr>
            <w:r w:rsidRPr="00274B25">
              <w:rPr>
                <w:rFonts w:cs="Tahoma"/>
                <w:b/>
                <w:szCs w:val="22"/>
              </w:rPr>
              <w:t>Διεύθυνση Κατοικίας:</w:t>
            </w:r>
          </w:p>
        </w:tc>
        <w:tc>
          <w:tcPr>
            <w:tcW w:w="1071" w:type="pct"/>
            <w:gridSpan w:val="3"/>
            <w:tcBorders>
              <w:top w:val="nil"/>
              <w:left w:val="nil"/>
              <w:bottom w:val="single" w:sz="6" w:space="0" w:color="auto"/>
              <w:right w:val="nil"/>
            </w:tcBorders>
            <w:vAlign w:val="center"/>
          </w:tcPr>
          <w:p w14:paraId="49DEDC61" w14:textId="77777777" w:rsidR="004D09B6" w:rsidRPr="00274B25" w:rsidRDefault="004D09B6" w:rsidP="00BF2AE3">
            <w:pPr>
              <w:rPr>
                <w:rFonts w:cs="Tahoma"/>
                <w:szCs w:val="22"/>
              </w:rPr>
            </w:pPr>
          </w:p>
        </w:tc>
        <w:tc>
          <w:tcPr>
            <w:tcW w:w="1201" w:type="pct"/>
            <w:gridSpan w:val="4"/>
            <w:tcBorders>
              <w:top w:val="nil"/>
              <w:left w:val="nil"/>
              <w:bottom w:val="single" w:sz="6" w:space="0" w:color="auto"/>
              <w:right w:val="nil"/>
            </w:tcBorders>
            <w:vAlign w:val="center"/>
          </w:tcPr>
          <w:p w14:paraId="05B9609D" w14:textId="77777777" w:rsidR="004D09B6" w:rsidRPr="00274B25" w:rsidRDefault="004D09B6" w:rsidP="00BF2AE3">
            <w:pPr>
              <w:rPr>
                <w:rFonts w:cs="Tahoma"/>
                <w:szCs w:val="22"/>
              </w:rPr>
            </w:pPr>
          </w:p>
        </w:tc>
        <w:tc>
          <w:tcPr>
            <w:tcW w:w="1251" w:type="pct"/>
            <w:tcBorders>
              <w:top w:val="nil"/>
              <w:left w:val="nil"/>
              <w:bottom w:val="single" w:sz="6" w:space="0" w:color="auto"/>
              <w:right w:val="double" w:sz="6" w:space="0" w:color="auto"/>
            </w:tcBorders>
            <w:vAlign w:val="center"/>
          </w:tcPr>
          <w:p w14:paraId="33BC25AD" w14:textId="77777777" w:rsidR="004D09B6" w:rsidRPr="00274B25" w:rsidRDefault="004D09B6" w:rsidP="00BF2AE3">
            <w:pPr>
              <w:rPr>
                <w:rFonts w:cs="Tahoma"/>
                <w:szCs w:val="22"/>
              </w:rPr>
            </w:pPr>
          </w:p>
        </w:tc>
      </w:tr>
      <w:tr w:rsidR="004D09B6" w:rsidRPr="00274B25" w14:paraId="5BDEE60D" w14:textId="77777777" w:rsidTr="004D09B6">
        <w:tc>
          <w:tcPr>
            <w:tcW w:w="1477" w:type="pct"/>
            <w:gridSpan w:val="7"/>
            <w:tcBorders>
              <w:top w:val="nil"/>
              <w:left w:val="double" w:sz="6" w:space="0" w:color="auto"/>
              <w:bottom w:val="nil"/>
              <w:right w:val="nil"/>
            </w:tcBorders>
            <w:vAlign w:val="center"/>
          </w:tcPr>
          <w:p w14:paraId="59D0B670" w14:textId="77777777" w:rsidR="004D09B6" w:rsidRPr="00274B25" w:rsidRDefault="004D09B6" w:rsidP="00BF2AE3">
            <w:pPr>
              <w:rPr>
                <w:rFonts w:cs="Tahoma"/>
                <w:szCs w:val="22"/>
              </w:rPr>
            </w:pPr>
          </w:p>
        </w:tc>
        <w:tc>
          <w:tcPr>
            <w:tcW w:w="1071" w:type="pct"/>
            <w:gridSpan w:val="3"/>
            <w:tcBorders>
              <w:top w:val="nil"/>
              <w:left w:val="nil"/>
              <w:bottom w:val="single" w:sz="6" w:space="0" w:color="auto"/>
              <w:right w:val="nil"/>
            </w:tcBorders>
            <w:vAlign w:val="center"/>
          </w:tcPr>
          <w:p w14:paraId="36F3C65F" w14:textId="77777777" w:rsidR="004D09B6" w:rsidRPr="00274B25" w:rsidRDefault="004D09B6" w:rsidP="00BF2AE3">
            <w:pPr>
              <w:rPr>
                <w:rFonts w:cs="Tahoma"/>
                <w:szCs w:val="22"/>
              </w:rPr>
            </w:pPr>
          </w:p>
        </w:tc>
        <w:tc>
          <w:tcPr>
            <w:tcW w:w="1201" w:type="pct"/>
            <w:gridSpan w:val="4"/>
            <w:tcBorders>
              <w:top w:val="nil"/>
              <w:left w:val="nil"/>
              <w:bottom w:val="single" w:sz="6" w:space="0" w:color="auto"/>
              <w:right w:val="nil"/>
            </w:tcBorders>
            <w:vAlign w:val="center"/>
          </w:tcPr>
          <w:p w14:paraId="410E02A1" w14:textId="77777777" w:rsidR="004D09B6" w:rsidRPr="00274B25" w:rsidRDefault="004D09B6" w:rsidP="00BF2AE3">
            <w:pPr>
              <w:rPr>
                <w:rFonts w:cs="Tahoma"/>
                <w:szCs w:val="22"/>
              </w:rPr>
            </w:pPr>
          </w:p>
        </w:tc>
        <w:tc>
          <w:tcPr>
            <w:tcW w:w="1251" w:type="pct"/>
            <w:tcBorders>
              <w:top w:val="nil"/>
              <w:left w:val="nil"/>
              <w:bottom w:val="single" w:sz="6" w:space="0" w:color="auto"/>
              <w:right w:val="double" w:sz="6" w:space="0" w:color="auto"/>
            </w:tcBorders>
            <w:vAlign w:val="center"/>
          </w:tcPr>
          <w:p w14:paraId="5187A557" w14:textId="77777777" w:rsidR="004D09B6" w:rsidRPr="00274B25" w:rsidRDefault="004D09B6" w:rsidP="00BF2AE3">
            <w:pPr>
              <w:rPr>
                <w:rFonts w:cs="Tahoma"/>
                <w:szCs w:val="22"/>
              </w:rPr>
            </w:pPr>
          </w:p>
        </w:tc>
      </w:tr>
      <w:tr w:rsidR="004D09B6" w:rsidRPr="00274B25" w14:paraId="5C08A56D" w14:textId="77777777" w:rsidTr="004D09B6">
        <w:tc>
          <w:tcPr>
            <w:tcW w:w="1250" w:type="pct"/>
            <w:gridSpan w:val="6"/>
            <w:tcBorders>
              <w:top w:val="nil"/>
              <w:left w:val="double" w:sz="6" w:space="0" w:color="auto"/>
              <w:bottom w:val="double" w:sz="6" w:space="0" w:color="auto"/>
              <w:right w:val="nil"/>
            </w:tcBorders>
            <w:vAlign w:val="center"/>
          </w:tcPr>
          <w:p w14:paraId="112C6CB3" w14:textId="77777777" w:rsidR="004D09B6" w:rsidRPr="00274B25" w:rsidRDefault="004D09B6" w:rsidP="00BF2AE3">
            <w:pPr>
              <w:rPr>
                <w:rFonts w:cs="Tahoma"/>
                <w:szCs w:val="22"/>
              </w:rPr>
            </w:pPr>
          </w:p>
        </w:tc>
        <w:tc>
          <w:tcPr>
            <w:tcW w:w="1298" w:type="pct"/>
            <w:gridSpan w:val="4"/>
            <w:tcBorders>
              <w:top w:val="nil"/>
              <w:left w:val="nil"/>
              <w:bottom w:val="double" w:sz="6" w:space="0" w:color="auto"/>
              <w:right w:val="nil"/>
            </w:tcBorders>
            <w:vAlign w:val="center"/>
          </w:tcPr>
          <w:p w14:paraId="7052B8AF" w14:textId="77777777" w:rsidR="004D09B6" w:rsidRPr="00274B25" w:rsidRDefault="004D09B6" w:rsidP="00BF2AE3">
            <w:pPr>
              <w:rPr>
                <w:rFonts w:cs="Tahoma"/>
                <w:szCs w:val="22"/>
              </w:rPr>
            </w:pPr>
          </w:p>
        </w:tc>
        <w:tc>
          <w:tcPr>
            <w:tcW w:w="1201" w:type="pct"/>
            <w:gridSpan w:val="4"/>
            <w:tcBorders>
              <w:top w:val="nil"/>
              <w:left w:val="nil"/>
              <w:bottom w:val="double" w:sz="6" w:space="0" w:color="auto"/>
              <w:right w:val="nil"/>
            </w:tcBorders>
            <w:vAlign w:val="center"/>
          </w:tcPr>
          <w:p w14:paraId="3084117A" w14:textId="77777777" w:rsidR="004D09B6" w:rsidRPr="00274B25" w:rsidRDefault="004D09B6" w:rsidP="00BF2AE3">
            <w:pPr>
              <w:rPr>
                <w:rFonts w:cs="Tahoma"/>
                <w:szCs w:val="22"/>
              </w:rPr>
            </w:pPr>
          </w:p>
        </w:tc>
        <w:tc>
          <w:tcPr>
            <w:tcW w:w="1251" w:type="pct"/>
            <w:tcBorders>
              <w:top w:val="nil"/>
              <w:left w:val="nil"/>
              <w:bottom w:val="double" w:sz="6" w:space="0" w:color="auto"/>
              <w:right w:val="double" w:sz="6" w:space="0" w:color="auto"/>
            </w:tcBorders>
            <w:vAlign w:val="center"/>
          </w:tcPr>
          <w:p w14:paraId="559F518E" w14:textId="77777777" w:rsidR="004D09B6" w:rsidRPr="00274B25" w:rsidRDefault="004D09B6" w:rsidP="00BF2AE3">
            <w:pPr>
              <w:rPr>
                <w:rFonts w:cs="Tahoma"/>
                <w:szCs w:val="22"/>
              </w:rPr>
            </w:pPr>
          </w:p>
        </w:tc>
      </w:tr>
      <w:tr w:rsidR="004D09B6" w:rsidRPr="00274B25" w14:paraId="0C76D5E5" w14:textId="77777777" w:rsidTr="004D09B6">
        <w:tc>
          <w:tcPr>
            <w:tcW w:w="5000" w:type="pct"/>
            <w:gridSpan w:val="15"/>
          </w:tcPr>
          <w:p w14:paraId="52BF3591" w14:textId="77777777" w:rsidR="004D09B6" w:rsidRPr="00274B25" w:rsidRDefault="004D09B6" w:rsidP="00BF2AE3">
            <w:pPr>
              <w:rPr>
                <w:rFonts w:cs="Tahoma"/>
                <w:szCs w:val="22"/>
              </w:rPr>
            </w:pPr>
          </w:p>
        </w:tc>
      </w:tr>
      <w:tr w:rsidR="004D09B6" w:rsidRPr="00274B25" w14:paraId="27981832" w14:textId="77777777" w:rsidTr="004D09B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45F859FA" w14:textId="77777777" w:rsidR="004D09B6" w:rsidRPr="00274B25" w:rsidRDefault="004D09B6" w:rsidP="00BF2AE3">
            <w:pPr>
              <w:rPr>
                <w:rFonts w:cs="Tahoma"/>
                <w:b/>
                <w:szCs w:val="22"/>
              </w:rPr>
            </w:pPr>
            <w:r w:rsidRPr="00274B25">
              <w:rPr>
                <w:rFonts w:cs="Tahoma"/>
                <w:b/>
                <w:szCs w:val="22"/>
              </w:rPr>
              <w:t>ΕΚΠΑΙΔΕΥΣΗ</w:t>
            </w:r>
          </w:p>
        </w:tc>
        <w:tc>
          <w:tcPr>
            <w:tcW w:w="3773" w:type="pct"/>
            <w:gridSpan w:val="11"/>
          </w:tcPr>
          <w:p w14:paraId="63A0B6F7" w14:textId="77777777" w:rsidR="004D09B6" w:rsidRPr="00274B25" w:rsidRDefault="004D09B6" w:rsidP="00BF2AE3">
            <w:pPr>
              <w:rPr>
                <w:rFonts w:cs="Tahoma"/>
                <w:szCs w:val="22"/>
              </w:rPr>
            </w:pPr>
          </w:p>
        </w:tc>
      </w:tr>
      <w:tr w:rsidR="004D09B6" w:rsidRPr="00274B25" w14:paraId="39A2E981" w14:textId="77777777" w:rsidTr="004D09B6">
        <w:tc>
          <w:tcPr>
            <w:tcW w:w="1699" w:type="pct"/>
            <w:gridSpan w:val="9"/>
            <w:tcBorders>
              <w:top w:val="double" w:sz="6" w:space="0" w:color="auto"/>
              <w:left w:val="double" w:sz="6" w:space="0" w:color="auto"/>
              <w:bottom w:val="nil"/>
              <w:right w:val="single" w:sz="6" w:space="0" w:color="auto"/>
            </w:tcBorders>
            <w:vAlign w:val="center"/>
          </w:tcPr>
          <w:p w14:paraId="10E4F050" w14:textId="77777777" w:rsidR="004D09B6" w:rsidRPr="00274B25" w:rsidRDefault="004D09B6" w:rsidP="00BF2AE3">
            <w:pPr>
              <w:jc w:val="center"/>
              <w:rPr>
                <w:rFonts w:cs="Tahoma"/>
                <w:b/>
                <w:szCs w:val="22"/>
              </w:rPr>
            </w:pPr>
            <w:r w:rsidRPr="00274B25">
              <w:rPr>
                <w:rFonts w:cs="Tahoma"/>
                <w:b/>
                <w:szCs w:val="22"/>
              </w:rPr>
              <w:t>Όνομα Ιδρύματος</w:t>
            </w:r>
          </w:p>
        </w:tc>
        <w:tc>
          <w:tcPr>
            <w:tcW w:w="1045" w:type="pct"/>
            <w:tcBorders>
              <w:top w:val="double" w:sz="6" w:space="0" w:color="auto"/>
              <w:left w:val="nil"/>
              <w:bottom w:val="nil"/>
              <w:right w:val="single" w:sz="6" w:space="0" w:color="auto"/>
            </w:tcBorders>
            <w:vAlign w:val="center"/>
          </w:tcPr>
          <w:p w14:paraId="39E3DEBE" w14:textId="77777777" w:rsidR="004D09B6" w:rsidRPr="00274B25" w:rsidRDefault="004D09B6" w:rsidP="00BF2AE3">
            <w:pPr>
              <w:jc w:val="center"/>
              <w:rPr>
                <w:rFonts w:cs="Tahoma"/>
                <w:b/>
                <w:szCs w:val="22"/>
              </w:rPr>
            </w:pPr>
            <w:r w:rsidRPr="00274B25">
              <w:rPr>
                <w:rFonts w:cs="Tahoma"/>
                <w:b/>
                <w:szCs w:val="22"/>
              </w:rPr>
              <w:t>Τίτλος Πτυχίου</w:t>
            </w:r>
          </w:p>
        </w:tc>
        <w:tc>
          <w:tcPr>
            <w:tcW w:w="1240" w:type="pct"/>
            <w:gridSpan w:val="4"/>
            <w:tcBorders>
              <w:top w:val="double" w:sz="6" w:space="0" w:color="auto"/>
              <w:left w:val="nil"/>
              <w:bottom w:val="nil"/>
              <w:right w:val="single" w:sz="6" w:space="0" w:color="auto"/>
            </w:tcBorders>
            <w:vAlign w:val="center"/>
          </w:tcPr>
          <w:p w14:paraId="75E4E2E8" w14:textId="77777777" w:rsidR="004D09B6" w:rsidRPr="00274B25" w:rsidRDefault="004D09B6" w:rsidP="00BF2AE3">
            <w:pPr>
              <w:jc w:val="center"/>
              <w:rPr>
                <w:rFonts w:cs="Tahoma"/>
                <w:b/>
                <w:szCs w:val="22"/>
              </w:rPr>
            </w:pPr>
            <w:r w:rsidRPr="00274B25">
              <w:rPr>
                <w:rFonts w:cs="Tahoma"/>
                <w:b/>
                <w:szCs w:val="22"/>
              </w:rPr>
              <w:t>Ειδικότητα</w:t>
            </w:r>
          </w:p>
        </w:tc>
        <w:tc>
          <w:tcPr>
            <w:tcW w:w="1016" w:type="pct"/>
            <w:tcBorders>
              <w:top w:val="double" w:sz="6" w:space="0" w:color="auto"/>
              <w:left w:val="nil"/>
              <w:bottom w:val="nil"/>
              <w:right w:val="double" w:sz="6" w:space="0" w:color="auto"/>
            </w:tcBorders>
            <w:vAlign w:val="center"/>
          </w:tcPr>
          <w:p w14:paraId="68E1CDD9" w14:textId="77777777" w:rsidR="004D09B6" w:rsidRPr="00274B25" w:rsidRDefault="004D09B6" w:rsidP="00BF2AE3">
            <w:pPr>
              <w:jc w:val="center"/>
              <w:rPr>
                <w:rFonts w:cs="Tahoma"/>
                <w:b/>
                <w:szCs w:val="22"/>
              </w:rPr>
            </w:pPr>
            <w:r w:rsidRPr="00274B25">
              <w:rPr>
                <w:rFonts w:cs="Tahoma"/>
                <w:b/>
                <w:szCs w:val="22"/>
              </w:rPr>
              <w:t>Ημερομηνία Απόκτησης Πτυχίου</w:t>
            </w:r>
          </w:p>
        </w:tc>
      </w:tr>
      <w:tr w:rsidR="004D09B6" w:rsidRPr="00274B25" w14:paraId="259C7CCE" w14:textId="77777777" w:rsidTr="004D09B6">
        <w:tc>
          <w:tcPr>
            <w:tcW w:w="1699" w:type="pct"/>
            <w:gridSpan w:val="9"/>
            <w:tcBorders>
              <w:top w:val="double" w:sz="6" w:space="0" w:color="auto"/>
              <w:left w:val="double" w:sz="6" w:space="0" w:color="auto"/>
              <w:bottom w:val="single" w:sz="6" w:space="0" w:color="auto"/>
              <w:right w:val="single" w:sz="6" w:space="0" w:color="auto"/>
            </w:tcBorders>
          </w:tcPr>
          <w:p w14:paraId="39E4D461" w14:textId="77777777" w:rsidR="004D09B6" w:rsidRPr="00274B25" w:rsidRDefault="004D09B6" w:rsidP="00BF2AE3">
            <w:pPr>
              <w:rPr>
                <w:rFonts w:cs="Tahoma"/>
                <w:szCs w:val="22"/>
              </w:rPr>
            </w:pPr>
          </w:p>
          <w:p w14:paraId="1AB450E7" w14:textId="77777777" w:rsidR="004D09B6" w:rsidRPr="00274B25" w:rsidRDefault="004D09B6" w:rsidP="00BF2AE3">
            <w:pPr>
              <w:rPr>
                <w:rFonts w:cs="Tahoma"/>
                <w:szCs w:val="22"/>
              </w:rPr>
            </w:pPr>
          </w:p>
        </w:tc>
        <w:tc>
          <w:tcPr>
            <w:tcW w:w="1045" w:type="pct"/>
            <w:tcBorders>
              <w:top w:val="double" w:sz="6" w:space="0" w:color="auto"/>
              <w:left w:val="nil"/>
              <w:bottom w:val="single" w:sz="6" w:space="0" w:color="auto"/>
              <w:right w:val="single" w:sz="6" w:space="0" w:color="auto"/>
            </w:tcBorders>
          </w:tcPr>
          <w:p w14:paraId="12906239" w14:textId="77777777" w:rsidR="004D09B6" w:rsidRPr="00274B25" w:rsidRDefault="004D09B6" w:rsidP="00BF2AE3">
            <w:pPr>
              <w:rPr>
                <w:rFonts w:cs="Tahoma"/>
                <w:szCs w:val="22"/>
              </w:rPr>
            </w:pPr>
          </w:p>
        </w:tc>
        <w:tc>
          <w:tcPr>
            <w:tcW w:w="1240" w:type="pct"/>
            <w:gridSpan w:val="4"/>
            <w:tcBorders>
              <w:top w:val="double" w:sz="6" w:space="0" w:color="auto"/>
              <w:left w:val="nil"/>
              <w:bottom w:val="single" w:sz="6" w:space="0" w:color="auto"/>
              <w:right w:val="single" w:sz="6" w:space="0" w:color="auto"/>
            </w:tcBorders>
          </w:tcPr>
          <w:p w14:paraId="4814CFF1" w14:textId="77777777" w:rsidR="004D09B6" w:rsidRPr="00274B25" w:rsidRDefault="004D09B6" w:rsidP="00BF2AE3">
            <w:pPr>
              <w:rPr>
                <w:rFonts w:cs="Tahoma"/>
                <w:szCs w:val="22"/>
              </w:rPr>
            </w:pPr>
          </w:p>
        </w:tc>
        <w:tc>
          <w:tcPr>
            <w:tcW w:w="1016" w:type="pct"/>
            <w:tcBorders>
              <w:top w:val="double" w:sz="6" w:space="0" w:color="auto"/>
              <w:left w:val="nil"/>
              <w:bottom w:val="single" w:sz="6" w:space="0" w:color="auto"/>
              <w:right w:val="double" w:sz="6" w:space="0" w:color="auto"/>
            </w:tcBorders>
          </w:tcPr>
          <w:p w14:paraId="617A22F8" w14:textId="77777777" w:rsidR="004D09B6" w:rsidRPr="00274B25" w:rsidRDefault="004D09B6" w:rsidP="00BF2AE3">
            <w:pPr>
              <w:rPr>
                <w:rFonts w:cs="Tahoma"/>
                <w:szCs w:val="22"/>
              </w:rPr>
            </w:pPr>
          </w:p>
        </w:tc>
      </w:tr>
      <w:tr w:rsidR="004D09B6" w:rsidRPr="00274B25" w14:paraId="3E46F46D" w14:textId="77777777" w:rsidTr="004D09B6">
        <w:tc>
          <w:tcPr>
            <w:tcW w:w="1699" w:type="pct"/>
            <w:gridSpan w:val="9"/>
            <w:tcBorders>
              <w:top w:val="nil"/>
              <w:left w:val="double" w:sz="6" w:space="0" w:color="auto"/>
              <w:bottom w:val="nil"/>
              <w:right w:val="single" w:sz="6" w:space="0" w:color="auto"/>
            </w:tcBorders>
          </w:tcPr>
          <w:p w14:paraId="7F6CB636" w14:textId="77777777" w:rsidR="004D09B6" w:rsidRPr="00274B25" w:rsidRDefault="004D09B6" w:rsidP="00BF2AE3">
            <w:pPr>
              <w:rPr>
                <w:rFonts w:cs="Tahoma"/>
                <w:szCs w:val="22"/>
              </w:rPr>
            </w:pPr>
          </w:p>
          <w:p w14:paraId="08972B7C" w14:textId="77777777" w:rsidR="004D09B6" w:rsidRPr="00274B25" w:rsidRDefault="004D09B6" w:rsidP="00BF2AE3">
            <w:pPr>
              <w:rPr>
                <w:rFonts w:cs="Tahoma"/>
                <w:szCs w:val="22"/>
              </w:rPr>
            </w:pPr>
          </w:p>
        </w:tc>
        <w:tc>
          <w:tcPr>
            <w:tcW w:w="1045" w:type="pct"/>
            <w:tcBorders>
              <w:top w:val="nil"/>
              <w:left w:val="nil"/>
              <w:bottom w:val="nil"/>
              <w:right w:val="single" w:sz="6" w:space="0" w:color="auto"/>
            </w:tcBorders>
          </w:tcPr>
          <w:p w14:paraId="2A6BDCE2" w14:textId="77777777" w:rsidR="004D09B6" w:rsidRPr="00274B25" w:rsidRDefault="004D09B6" w:rsidP="00BF2AE3">
            <w:pPr>
              <w:rPr>
                <w:rFonts w:cs="Tahoma"/>
                <w:szCs w:val="22"/>
              </w:rPr>
            </w:pPr>
          </w:p>
        </w:tc>
        <w:tc>
          <w:tcPr>
            <w:tcW w:w="1240" w:type="pct"/>
            <w:gridSpan w:val="4"/>
            <w:tcBorders>
              <w:top w:val="nil"/>
              <w:left w:val="nil"/>
              <w:bottom w:val="nil"/>
              <w:right w:val="single" w:sz="6" w:space="0" w:color="auto"/>
            </w:tcBorders>
          </w:tcPr>
          <w:p w14:paraId="0705A3B8" w14:textId="77777777" w:rsidR="004D09B6" w:rsidRPr="00274B25" w:rsidRDefault="004D09B6" w:rsidP="00BF2AE3">
            <w:pPr>
              <w:rPr>
                <w:rFonts w:cs="Tahoma"/>
                <w:szCs w:val="22"/>
              </w:rPr>
            </w:pPr>
          </w:p>
        </w:tc>
        <w:tc>
          <w:tcPr>
            <w:tcW w:w="1016" w:type="pct"/>
            <w:tcBorders>
              <w:top w:val="nil"/>
              <w:left w:val="nil"/>
              <w:bottom w:val="nil"/>
              <w:right w:val="double" w:sz="6" w:space="0" w:color="auto"/>
            </w:tcBorders>
          </w:tcPr>
          <w:p w14:paraId="7E66869B" w14:textId="77777777" w:rsidR="004D09B6" w:rsidRPr="00274B25" w:rsidRDefault="004D09B6" w:rsidP="00BF2AE3">
            <w:pPr>
              <w:rPr>
                <w:rFonts w:cs="Tahoma"/>
                <w:szCs w:val="22"/>
              </w:rPr>
            </w:pPr>
          </w:p>
        </w:tc>
      </w:tr>
      <w:tr w:rsidR="004D09B6" w:rsidRPr="00274B25" w14:paraId="10690B6A" w14:textId="77777777" w:rsidTr="004D09B6">
        <w:tc>
          <w:tcPr>
            <w:tcW w:w="1699" w:type="pct"/>
            <w:gridSpan w:val="9"/>
            <w:tcBorders>
              <w:top w:val="single" w:sz="6" w:space="0" w:color="auto"/>
              <w:left w:val="double" w:sz="6" w:space="0" w:color="auto"/>
              <w:bottom w:val="double" w:sz="4" w:space="0" w:color="auto"/>
              <w:right w:val="single" w:sz="6" w:space="0" w:color="auto"/>
            </w:tcBorders>
          </w:tcPr>
          <w:p w14:paraId="431BC6D9" w14:textId="77777777" w:rsidR="004D09B6" w:rsidRPr="00274B25" w:rsidRDefault="004D09B6" w:rsidP="00BF2AE3">
            <w:pPr>
              <w:rPr>
                <w:rFonts w:cs="Tahoma"/>
                <w:szCs w:val="22"/>
              </w:rPr>
            </w:pPr>
          </w:p>
          <w:p w14:paraId="1BA85717" w14:textId="77777777" w:rsidR="004D09B6" w:rsidRPr="00274B25" w:rsidRDefault="004D09B6" w:rsidP="00BF2AE3">
            <w:pPr>
              <w:rPr>
                <w:rFonts w:cs="Tahoma"/>
                <w:szCs w:val="22"/>
              </w:rPr>
            </w:pPr>
          </w:p>
        </w:tc>
        <w:tc>
          <w:tcPr>
            <w:tcW w:w="1045" w:type="pct"/>
            <w:tcBorders>
              <w:top w:val="single" w:sz="6" w:space="0" w:color="auto"/>
              <w:left w:val="nil"/>
              <w:bottom w:val="double" w:sz="4" w:space="0" w:color="auto"/>
              <w:right w:val="single" w:sz="6" w:space="0" w:color="auto"/>
            </w:tcBorders>
          </w:tcPr>
          <w:p w14:paraId="2421C22F" w14:textId="77777777" w:rsidR="004D09B6" w:rsidRPr="00274B25" w:rsidRDefault="004D09B6" w:rsidP="00BF2AE3">
            <w:pPr>
              <w:rPr>
                <w:rFonts w:cs="Tahoma"/>
                <w:szCs w:val="22"/>
              </w:rPr>
            </w:pPr>
          </w:p>
        </w:tc>
        <w:tc>
          <w:tcPr>
            <w:tcW w:w="1240" w:type="pct"/>
            <w:gridSpan w:val="4"/>
            <w:tcBorders>
              <w:top w:val="single" w:sz="6" w:space="0" w:color="auto"/>
              <w:left w:val="nil"/>
              <w:bottom w:val="double" w:sz="4" w:space="0" w:color="auto"/>
              <w:right w:val="single" w:sz="6" w:space="0" w:color="auto"/>
            </w:tcBorders>
          </w:tcPr>
          <w:p w14:paraId="3E233AB9" w14:textId="77777777" w:rsidR="004D09B6" w:rsidRPr="00274B25" w:rsidRDefault="004D09B6" w:rsidP="00BF2AE3">
            <w:pPr>
              <w:rPr>
                <w:rFonts w:cs="Tahoma"/>
                <w:szCs w:val="22"/>
              </w:rPr>
            </w:pPr>
          </w:p>
        </w:tc>
        <w:tc>
          <w:tcPr>
            <w:tcW w:w="1016" w:type="pct"/>
            <w:tcBorders>
              <w:top w:val="single" w:sz="6" w:space="0" w:color="auto"/>
              <w:left w:val="nil"/>
              <w:bottom w:val="double" w:sz="4" w:space="0" w:color="auto"/>
              <w:right w:val="double" w:sz="6" w:space="0" w:color="auto"/>
            </w:tcBorders>
          </w:tcPr>
          <w:p w14:paraId="6890A724" w14:textId="77777777" w:rsidR="004D09B6" w:rsidRPr="00274B25" w:rsidRDefault="004D09B6" w:rsidP="00BF2AE3">
            <w:pPr>
              <w:rPr>
                <w:rFonts w:cs="Tahoma"/>
                <w:szCs w:val="22"/>
              </w:rPr>
            </w:pPr>
          </w:p>
        </w:tc>
      </w:tr>
      <w:tr w:rsidR="004D09B6" w:rsidRPr="00903A07" w14:paraId="09D0E27F" w14:textId="77777777" w:rsidTr="004D09B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15"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8E7943C" w14:textId="77777777" w:rsidR="004D09B6" w:rsidRPr="00274B25" w:rsidRDefault="004D09B6" w:rsidP="00BF2AE3">
            <w:pPr>
              <w:spacing w:after="0"/>
              <w:jc w:val="center"/>
              <w:rPr>
                <w:rFonts w:cs="Tahoma"/>
                <w:b/>
                <w:szCs w:val="22"/>
                <w:lang w:val="el-GR"/>
              </w:rPr>
            </w:pPr>
            <w:r w:rsidRPr="00274B25">
              <w:rPr>
                <w:rFonts w:cs="Tahoma"/>
                <w:b/>
                <w:szCs w:val="22"/>
                <w:lang w:val="el-GR"/>
              </w:rPr>
              <w:t xml:space="preserve">ΚΑΤΗΓΟΡΙΑ ΣΤΕΛΕΧΟΥΣ </w:t>
            </w:r>
          </w:p>
          <w:p w14:paraId="572E9A83" w14:textId="77777777" w:rsidR="004D09B6" w:rsidRPr="00274B25" w:rsidRDefault="004D09B6" w:rsidP="00BF2AE3">
            <w:pPr>
              <w:spacing w:after="0"/>
              <w:jc w:val="center"/>
              <w:rPr>
                <w:rFonts w:cs="Tahoma"/>
                <w:szCs w:val="22"/>
                <w:lang w:val="el-GR"/>
              </w:rPr>
            </w:pPr>
            <w:r w:rsidRPr="00274B25">
              <w:rPr>
                <w:rFonts w:cs="Tahoma"/>
                <w:szCs w:val="22"/>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31EA6FD4" w14:textId="77777777" w:rsidR="004D09B6" w:rsidRPr="00274B25" w:rsidRDefault="004D09B6" w:rsidP="00BF2AE3">
            <w:pPr>
              <w:rPr>
                <w:rFonts w:cs="Tahoma"/>
                <w:szCs w:val="22"/>
                <w:lang w:val="el-GR"/>
              </w:rPr>
            </w:pPr>
          </w:p>
        </w:tc>
      </w:tr>
    </w:tbl>
    <w:p w14:paraId="13691170" w14:textId="77777777" w:rsidR="004D09B6" w:rsidRDefault="004D09B6" w:rsidP="00BF2AE3">
      <w:pPr>
        <w:rPr>
          <w:rFonts w:cs="Tahoma"/>
          <w:i/>
          <w:color w:val="5B9BD5"/>
          <w:szCs w:val="22"/>
          <w:lang w:val="el-GR"/>
        </w:rPr>
      </w:pPr>
    </w:p>
    <w:p w14:paraId="0CF43291" w14:textId="56FDD149" w:rsidR="00ED3D27" w:rsidRDefault="00ED3D27" w:rsidP="00131B9C">
      <w:pPr>
        <w:tabs>
          <w:tab w:val="left" w:pos="2657"/>
        </w:tabs>
        <w:rPr>
          <w:rFonts w:cs="Tahoma"/>
          <w:i/>
          <w:color w:val="5B9BD5"/>
          <w:szCs w:val="22"/>
          <w:lang w:val="el-GR"/>
        </w:rPr>
      </w:pPr>
      <w:r>
        <w:rPr>
          <w:rFonts w:cs="Tahoma"/>
          <w:i/>
          <w:color w:val="5B9BD5"/>
          <w:szCs w:val="22"/>
          <w:lang w:val="el-GR"/>
        </w:rPr>
        <w:tab/>
      </w:r>
    </w:p>
    <w:p w14:paraId="2D8DEABE" w14:textId="0F44A1BF" w:rsidR="00D74DF8" w:rsidRPr="00131B9C" w:rsidRDefault="00ED3D27" w:rsidP="00131B9C">
      <w:pPr>
        <w:tabs>
          <w:tab w:val="left" w:pos="2657"/>
        </w:tabs>
        <w:rPr>
          <w:rFonts w:cs="Tahoma"/>
          <w:szCs w:val="22"/>
          <w:lang w:val="el-GR"/>
        </w:rPr>
        <w:sectPr w:rsidR="00D74DF8" w:rsidRPr="00131B9C" w:rsidSect="004D09B6">
          <w:pgSz w:w="11906" w:h="16838"/>
          <w:pgMar w:top="1134" w:right="1134" w:bottom="1134" w:left="1134" w:header="720" w:footer="709" w:gutter="0"/>
          <w:cols w:space="720"/>
          <w:titlePg/>
          <w:docGrid w:linePitch="360"/>
        </w:sectPr>
      </w:pPr>
      <w:r>
        <w:rPr>
          <w:rFonts w:cs="Tahoma"/>
          <w:szCs w:val="22"/>
          <w:lang w:val="el-GR"/>
        </w:rPr>
        <w:tab/>
      </w:r>
    </w:p>
    <w:p w14:paraId="3873553D" w14:textId="77777777" w:rsidR="004D09B6" w:rsidRPr="00274B25" w:rsidRDefault="004D09B6" w:rsidP="00BF2AE3">
      <w:pPr>
        <w:rPr>
          <w:rFonts w:cs="Tahoma"/>
          <w:szCs w:val="22"/>
          <w:lang w:val="el-GR"/>
        </w:rPr>
      </w:pPr>
    </w:p>
    <w:p w14:paraId="3B99D350" w14:textId="77777777" w:rsidR="004D09B6" w:rsidRPr="00274B25" w:rsidRDefault="004D09B6" w:rsidP="00BF2AE3">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4D09B6" w:rsidRPr="00274B25" w14:paraId="695F1CEE" w14:textId="77777777" w:rsidTr="004D09B6">
        <w:trPr>
          <w:trHeight w:val="567"/>
        </w:trPr>
        <w:tc>
          <w:tcPr>
            <w:tcW w:w="5000" w:type="pct"/>
            <w:shd w:val="pct10" w:color="auto" w:fill="auto"/>
            <w:vAlign w:val="center"/>
          </w:tcPr>
          <w:p w14:paraId="174C68D9" w14:textId="77777777" w:rsidR="004D09B6" w:rsidRPr="00274B25" w:rsidRDefault="004D09B6" w:rsidP="00BF2AE3">
            <w:pPr>
              <w:jc w:val="center"/>
              <w:rPr>
                <w:rFonts w:cs="Tahoma"/>
                <w:szCs w:val="22"/>
              </w:rPr>
            </w:pPr>
            <w:r w:rsidRPr="00274B25">
              <w:rPr>
                <w:rFonts w:cs="Tahoma"/>
                <w:b/>
                <w:szCs w:val="22"/>
              </w:rPr>
              <w:t>ΕΠΑΓΓΕΛΜΑΤΙΚΗ ΕΜΠΕΙΡΙΑ</w:t>
            </w:r>
          </w:p>
        </w:tc>
      </w:tr>
    </w:tbl>
    <w:p w14:paraId="00E5B6F9" w14:textId="77777777" w:rsidR="004D09B6" w:rsidRPr="00274B25" w:rsidRDefault="004D09B6" w:rsidP="00BF2AE3">
      <w:pPr>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4D09B6" w:rsidRPr="00274B25" w14:paraId="0B98C8FD" w14:textId="77777777" w:rsidTr="004D09B6">
        <w:trPr>
          <w:cantSplit/>
        </w:trPr>
        <w:tc>
          <w:tcPr>
            <w:tcW w:w="1315" w:type="pct"/>
            <w:vMerge w:val="restart"/>
            <w:shd w:val="clear" w:color="auto" w:fill="E6E6E6"/>
            <w:vAlign w:val="center"/>
          </w:tcPr>
          <w:p w14:paraId="07A92023" w14:textId="77777777" w:rsidR="004D09B6" w:rsidRPr="00274B25" w:rsidRDefault="004D09B6" w:rsidP="00BF2AE3">
            <w:pPr>
              <w:spacing w:before="120" w:after="0"/>
              <w:jc w:val="center"/>
              <w:rPr>
                <w:rFonts w:cs="Tahoma"/>
                <w:b/>
                <w:szCs w:val="22"/>
              </w:rPr>
            </w:pPr>
            <w:r w:rsidRPr="00274B25">
              <w:rPr>
                <w:rFonts w:cs="Tahoma"/>
                <w:b/>
                <w:szCs w:val="22"/>
              </w:rPr>
              <w:t>Έργο</w:t>
            </w:r>
          </w:p>
        </w:tc>
        <w:tc>
          <w:tcPr>
            <w:tcW w:w="730" w:type="pct"/>
            <w:vMerge w:val="restart"/>
            <w:shd w:val="clear" w:color="auto" w:fill="E6E6E6"/>
            <w:vAlign w:val="center"/>
          </w:tcPr>
          <w:p w14:paraId="7E42A299" w14:textId="77777777" w:rsidR="004D09B6" w:rsidRPr="00274B25" w:rsidRDefault="004D09B6" w:rsidP="00BF2AE3">
            <w:pPr>
              <w:spacing w:before="120" w:after="0"/>
              <w:jc w:val="center"/>
              <w:rPr>
                <w:rFonts w:cs="Tahoma"/>
                <w:b/>
                <w:szCs w:val="22"/>
              </w:rPr>
            </w:pPr>
            <w:r w:rsidRPr="00274B25">
              <w:rPr>
                <w:rFonts w:cs="Tahoma"/>
                <w:b/>
                <w:szCs w:val="22"/>
              </w:rPr>
              <w:t>Εργοδότης</w:t>
            </w:r>
          </w:p>
        </w:tc>
        <w:tc>
          <w:tcPr>
            <w:tcW w:w="2008" w:type="pct"/>
            <w:vMerge w:val="restart"/>
            <w:shd w:val="clear" w:color="auto" w:fill="E6E6E6"/>
            <w:vAlign w:val="center"/>
          </w:tcPr>
          <w:p w14:paraId="5D64C2A6" w14:textId="7B26EEA6" w:rsidR="004D09B6" w:rsidRPr="00274B25" w:rsidRDefault="004D09B6" w:rsidP="00FD3238">
            <w:pPr>
              <w:spacing w:after="0"/>
              <w:jc w:val="center"/>
              <w:rPr>
                <w:rFonts w:cs="Tahoma"/>
                <w:szCs w:val="22"/>
                <w:lang w:val="el-GR"/>
              </w:rPr>
            </w:pPr>
            <w:r w:rsidRPr="00274B25">
              <w:rPr>
                <w:rFonts w:cs="Tahoma"/>
                <w:b/>
                <w:szCs w:val="22"/>
                <w:lang w:val="el-GR"/>
              </w:rPr>
              <w:t xml:space="preserve">Θέση και Καθήκοντα στο Έργο </w:t>
            </w:r>
          </w:p>
        </w:tc>
        <w:tc>
          <w:tcPr>
            <w:tcW w:w="947" w:type="pct"/>
            <w:gridSpan w:val="2"/>
            <w:shd w:val="clear" w:color="auto" w:fill="E6E6E6"/>
            <w:vAlign w:val="center"/>
          </w:tcPr>
          <w:p w14:paraId="7D8C54A9" w14:textId="77777777" w:rsidR="004D09B6" w:rsidRPr="00274B25" w:rsidRDefault="004D09B6" w:rsidP="00BF2AE3">
            <w:pPr>
              <w:spacing w:before="120" w:after="0"/>
              <w:jc w:val="center"/>
              <w:rPr>
                <w:rFonts w:cs="Tahoma"/>
                <w:b/>
                <w:szCs w:val="22"/>
              </w:rPr>
            </w:pPr>
            <w:r w:rsidRPr="00274B25">
              <w:rPr>
                <w:rFonts w:cs="Tahoma"/>
                <w:b/>
                <w:szCs w:val="22"/>
              </w:rPr>
              <w:t>Απασχόληση στο Έργο</w:t>
            </w:r>
          </w:p>
        </w:tc>
      </w:tr>
      <w:tr w:rsidR="004D09B6" w:rsidRPr="00274B25" w14:paraId="25D30AB1" w14:textId="77777777" w:rsidTr="004D09B6">
        <w:trPr>
          <w:cantSplit/>
        </w:trPr>
        <w:tc>
          <w:tcPr>
            <w:tcW w:w="1315" w:type="pct"/>
            <w:vMerge/>
            <w:shd w:val="clear" w:color="auto" w:fill="E6E6E6"/>
            <w:vAlign w:val="center"/>
          </w:tcPr>
          <w:p w14:paraId="7F635378" w14:textId="77777777" w:rsidR="004D09B6" w:rsidRPr="00274B25" w:rsidRDefault="004D09B6" w:rsidP="00BF2AE3">
            <w:pPr>
              <w:spacing w:before="120" w:after="0"/>
              <w:jc w:val="left"/>
              <w:rPr>
                <w:rFonts w:cs="Tahoma"/>
                <w:b/>
                <w:szCs w:val="22"/>
              </w:rPr>
            </w:pPr>
          </w:p>
        </w:tc>
        <w:tc>
          <w:tcPr>
            <w:tcW w:w="730" w:type="pct"/>
            <w:vMerge/>
            <w:shd w:val="clear" w:color="auto" w:fill="E6E6E6"/>
            <w:vAlign w:val="center"/>
          </w:tcPr>
          <w:p w14:paraId="20862053" w14:textId="77777777" w:rsidR="004D09B6" w:rsidRPr="00274B25" w:rsidRDefault="004D09B6" w:rsidP="00BF2AE3">
            <w:pPr>
              <w:spacing w:before="120" w:after="0"/>
              <w:jc w:val="left"/>
              <w:rPr>
                <w:rFonts w:cs="Tahoma"/>
                <w:b/>
                <w:szCs w:val="22"/>
              </w:rPr>
            </w:pPr>
          </w:p>
        </w:tc>
        <w:tc>
          <w:tcPr>
            <w:tcW w:w="2008" w:type="pct"/>
            <w:vMerge/>
            <w:shd w:val="clear" w:color="auto" w:fill="E6E6E6"/>
            <w:vAlign w:val="center"/>
          </w:tcPr>
          <w:p w14:paraId="5492E233" w14:textId="77777777" w:rsidR="004D09B6" w:rsidRPr="00274B25" w:rsidRDefault="004D09B6" w:rsidP="00BF2AE3">
            <w:pPr>
              <w:spacing w:before="120" w:after="0"/>
              <w:jc w:val="left"/>
              <w:rPr>
                <w:rFonts w:cs="Tahoma"/>
                <w:b/>
                <w:szCs w:val="22"/>
              </w:rPr>
            </w:pPr>
          </w:p>
        </w:tc>
        <w:tc>
          <w:tcPr>
            <w:tcW w:w="548" w:type="pct"/>
            <w:shd w:val="clear" w:color="auto" w:fill="E6E6E6"/>
            <w:vAlign w:val="center"/>
          </w:tcPr>
          <w:p w14:paraId="21FC9466" w14:textId="77777777" w:rsidR="004D09B6" w:rsidRPr="00274B25" w:rsidRDefault="004D09B6" w:rsidP="00BF2AE3">
            <w:pPr>
              <w:spacing w:after="0"/>
              <w:jc w:val="center"/>
              <w:rPr>
                <w:rFonts w:cs="Tahoma"/>
                <w:b/>
                <w:szCs w:val="22"/>
              </w:rPr>
            </w:pPr>
            <w:r w:rsidRPr="00274B25">
              <w:rPr>
                <w:rFonts w:cs="Tahoma"/>
                <w:b/>
                <w:szCs w:val="22"/>
              </w:rPr>
              <w:t>Περίοδος</w:t>
            </w:r>
          </w:p>
          <w:p w14:paraId="71D5C6AC" w14:textId="77777777" w:rsidR="004D09B6" w:rsidRPr="00274B25" w:rsidRDefault="004D09B6" w:rsidP="00BF2AE3">
            <w:pPr>
              <w:spacing w:after="0"/>
              <w:jc w:val="center"/>
              <w:rPr>
                <w:rFonts w:cs="Tahoma"/>
                <w:b/>
                <w:szCs w:val="22"/>
              </w:rPr>
            </w:pPr>
            <w:r w:rsidRPr="00274B25">
              <w:rPr>
                <w:rFonts w:cs="Tahoma"/>
                <w:szCs w:val="22"/>
              </w:rPr>
              <w:t xml:space="preserve">(από </w:t>
            </w:r>
            <w:r w:rsidRPr="00274B25">
              <w:rPr>
                <w:rFonts w:cs="Tahoma"/>
                <w:b/>
                <w:szCs w:val="22"/>
              </w:rPr>
              <w:t>-</w:t>
            </w:r>
            <w:r w:rsidRPr="00274B25">
              <w:rPr>
                <w:rFonts w:cs="Tahoma"/>
                <w:szCs w:val="22"/>
              </w:rPr>
              <w:t xml:space="preserve"> έως)</w:t>
            </w:r>
          </w:p>
        </w:tc>
        <w:tc>
          <w:tcPr>
            <w:tcW w:w="399" w:type="pct"/>
            <w:shd w:val="clear" w:color="auto" w:fill="E6E6E6"/>
            <w:vAlign w:val="center"/>
          </w:tcPr>
          <w:p w14:paraId="3133A879" w14:textId="77777777" w:rsidR="004D09B6" w:rsidRPr="00274B25" w:rsidRDefault="004D09B6" w:rsidP="00BF2AE3">
            <w:pPr>
              <w:spacing w:before="120" w:after="0"/>
              <w:jc w:val="center"/>
              <w:rPr>
                <w:rFonts w:cs="Tahoma"/>
                <w:b/>
                <w:szCs w:val="22"/>
              </w:rPr>
            </w:pPr>
            <w:r w:rsidRPr="00274B25">
              <w:rPr>
                <w:rFonts w:cs="Tahoma"/>
                <w:b/>
                <w:szCs w:val="22"/>
              </w:rPr>
              <w:t>Α/Μ</w:t>
            </w:r>
          </w:p>
        </w:tc>
      </w:tr>
      <w:tr w:rsidR="004D09B6" w:rsidRPr="00274B25" w14:paraId="3B7DFD06" w14:textId="77777777" w:rsidTr="004D09B6">
        <w:tc>
          <w:tcPr>
            <w:tcW w:w="1315" w:type="pct"/>
          </w:tcPr>
          <w:p w14:paraId="2C4DEEE2" w14:textId="77777777" w:rsidR="004D09B6" w:rsidRPr="00274B25" w:rsidRDefault="004D09B6" w:rsidP="00BF2AE3">
            <w:pPr>
              <w:spacing w:before="120" w:after="0"/>
              <w:rPr>
                <w:rFonts w:cs="Tahoma"/>
                <w:szCs w:val="22"/>
              </w:rPr>
            </w:pPr>
          </w:p>
          <w:p w14:paraId="44D231FD" w14:textId="77777777" w:rsidR="004D09B6" w:rsidRPr="00274B25" w:rsidRDefault="004D09B6" w:rsidP="00BF2AE3">
            <w:pPr>
              <w:spacing w:before="120" w:after="0"/>
              <w:rPr>
                <w:rFonts w:cs="Tahoma"/>
                <w:szCs w:val="22"/>
              </w:rPr>
            </w:pPr>
          </w:p>
        </w:tc>
        <w:tc>
          <w:tcPr>
            <w:tcW w:w="730" w:type="pct"/>
          </w:tcPr>
          <w:p w14:paraId="4ED4813D" w14:textId="77777777" w:rsidR="004D09B6" w:rsidRPr="00274B25" w:rsidRDefault="004D09B6" w:rsidP="00BF2AE3">
            <w:pPr>
              <w:spacing w:before="120" w:after="0"/>
              <w:rPr>
                <w:rFonts w:cs="Tahoma"/>
                <w:szCs w:val="22"/>
              </w:rPr>
            </w:pPr>
          </w:p>
        </w:tc>
        <w:tc>
          <w:tcPr>
            <w:tcW w:w="2008" w:type="pct"/>
          </w:tcPr>
          <w:p w14:paraId="496EE231" w14:textId="77777777" w:rsidR="004D09B6" w:rsidRPr="00274B25" w:rsidRDefault="004D09B6" w:rsidP="00BF2AE3">
            <w:pPr>
              <w:spacing w:before="120" w:after="0"/>
              <w:rPr>
                <w:rFonts w:cs="Tahoma"/>
                <w:szCs w:val="22"/>
              </w:rPr>
            </w:pPr>
          </w:p>
          <w:p w14:paraId="3DE85442" w14:textId="77777777" w:rsidR="004D09B6" w:rsidRPr="00274B25" w:rsidRDefault="004D09B6" w:rsidP="00BF2AE3">
            <w:pPr>
              <w:spacing w:before="120" w:after="0"/>
              <w:rPr>
                <w:rFonts w:cs="Tahoma"/>
                <w:szCs w:val="22"/>
              </w:rPr>
            </w:pPr>
          </w:p>
          <w:p w14:paraId="14F53561" w14:textId="77777777" w:rsidR="004D09B6" w:rsidRPr="00274B25" w:rsidRDefault="004D09B6" w:rsidP="00BF2AE3">
            <w:pPr>
              <w:spacing w:before="120" w:after="0"/>
              <w:rPr>
                <w:rFonts w:cs="Tahoma"/>
                <w:szCs w:val="22"/>
              </w:rPr>
            </w:pPr>
          </w:p>
        </w:tc>
        <w:tc>
          <w:tcPr>
            <w:tcW w:w="548" w:type="pct"/>
          </w:tcPr>
          <w:p w14:paraId="1E0D9611" w14:textId="77777777" w:rsidR="004D09B6" w:rsidRPr="00274B25" w:rsidRDefault="004D09B6" w:rsidP="00BF2AE3">
            <w:pPr>
              <w:spacing w:before="120" w:after="0"/>
              <w:jc w:val="center"/>
              <w:rPr>
                <w:rFonts w:cs="Tahoma"/>
                <w:szCs w:val="22"/>
              </w:rPr>
            </w:pPr>
            <w:r w:rsidRPr="00274B25">
              <w:rPr>
                <w:rFonts w:cs="Tahoma"/>
                <w:szCs w:val="22"/>
              </w:rPr>
              <w:t>__ /__ / ___</w:t>
            </w:r>
          </w:p>
          <w:p w14:paraId="0A42DD20" w14:textId="77777777" w:rsidR="004D09B6" w:rsidRPr="00274B25" w:rsidRDefault="004D09B6" w:rsidP="00BF2AE3">
            <w:pPr>
              <w:spacing w:before="120" w:after="0"/>
              <w:jc w:val="center"/>
              <w:rPr>
                <w:rFonts w:cs="Tahoma"/>
                <w:szCs w:val="22"/>
              </w:rPr>
            </w:pPr>
            <w:r w:rsidRPr="00274B25">
              <w:rPr>
                <w:rFonts w:cs="Tahoma"/>
                <w:szCs w:val="22"/>
              </w:rPr>
              <w:t>-</w:t>
            </w:r>
          </w:p>
          <w:p w14:paraId="4229CB06" w14:textId="77777777" w:rsidR="004D09B6" w:rsidRPr="00274B25" w:rsidRDefault="004D09B6" w:rsidP="00BF2AE3">
            <w:pPr>
              <w:spacing w:before="120" w:after="0"/>
              <w:jc w:val="center"/>
              <w:rPr>
                <w:rFonts w:cs="Tahoma"/>
                <w:szCs w:val="22"/>
              </w:rPr>
            </w:pPr>
            <w:r w:rsidRPr="00274B25">
              <w:rPr>
                <w:rFonts w:cs="Tahoma"/>
                <w:szCs w:val="22"/>
              </w:rPr>
              <w:t>__ /__ / ___</w:t>
            </w:r>
          </w:p>
        </w:tc>
        <w:tc>
          <w:tcPr>
            <w:tcW w:w="399" w:type="pct"/>
          </w:tcPr>
          <w:p w14:paraId="585E7A13" w14:textId="77777777" w:rsidR="004D09B6" w:rsidRPr="00274B25" w:rsidRDefault="004D09B6" w:rsidP="00BF2AE3">
            <w:pPr>
              <w:spacing w:before="120" w:after="0"/>
              <w:jc w:val="center"/>
              <w:rPr>
                <w:rFonts w:cs="Tahoma"/>
                <w:szCs w:val="22"/>
              </w:rPr>
            </w:pPr>
          </w:p>
        </w:tc>
      </w:tr>
      <w:tr w:rsidR="004D09B6" w:rsidRPr="00274B25" w14:paraId="2525C06C" w14:textId="77777777" w:rsidTr="004D09B6">
        <w:tc>
          <w:tcPr>
            <w:tcW w:w="1315" w:type="pct"/>
          </w:tcPr>
          <w:p w14:paraId="6B60AC03" w14:textId="77777777" w:rsidR="004D09B6" w:rsidRPr="00274B25" w:rsidRDefault="004D09B6" w:rsidP="00BF2AE3">
            <w:pPr>
              <w:spacing w:before="120" w:after="0"/>
              <w:rPr>
                <w:rFonts w:cs="Tahoma"/>
                <w:szCs w:val="22"/>
              </w:rPr>
            </w:pPr>
          </w:p>
        </w:tc>
        <w:tc>
          <w:tcPr>
            <w:tcW w:w="730" w:type="pct"/>
          </w:tcPr>
          <w:p w14:paraId="76B3F150" w14:textId="77777777" w:rsidR="004D09B6" w:rsidRPr="00274B25" w:rsidRDefault="004D09B6" w:rsidP="00BF2AE3">
            <w:pPr>
              <w:spacing w:before="120" w:after="0"/>
              <w:rPr>
                <w:rFonts w:cs="Tahoma"/>
                <w:szCs w:val="22"/>
              </w:rPr>
            </w:pPr>
          </w:p>
        </w:tc>
        <w:tc>
          <w:tcPr>
            <w:tcW w:w="2008" w:type="pct"/>
          </w:tcPr>
          <w:p w14:paraId="703D7E93" w14:textId="77777777" w:rsidR="004D09B6" w:rsidRPr="00274B25" w:rsidRDefault="004D09B6" w:rsidP="00BF2AE3">
            <w:pPr>
              <w:spacing w:before="120" w:after="0"/>
              <w:rPr>
                <w:rFonts w:cs="Tahoma"/>
                <w:szCs w:val="22"/>
              </w:rPr>
            </w:pPr>
          </w:p>
        </w:tc>
        <w:tc>
          <w:tcPr>
            <w:tcW w:w="548" w:type="pct"/>
          </w:tcPr>
          <w:p w14:paraId="022DB8A1" w14:textId="77777777" w:rsidR="004D09B6" w:rsidRPr="00274B25" w:rsidRDefault="004D09B6" w:rsidP="00BF2AE3">
            <w:pPr>
              <w:spacing w:before="120" w:after="0"/>
              <w:jc w:val="center"/>
              <w:rPr>
                <w:rFonts w:cs="Tahoma"/>
                <w:szCs w:val="22"/>
              </w:rPr>
            </w:pPr>
            <w:r w:rsidRPr="00274B25">
              <w:rPr>
                <w:rFonts w:cs="Tahoma"/>
                <w:szCs w:val="22"/>
              </w:rPr>
              <w:t>__ /__ / ___</w:t>
            </w:r>
          </w:p>
          <w:p w14:paraId="2F10A945" w14:textId="77777777" w:rsidR="004D09B6" w:rsidRPr="00274B25" w:rsidRDefault="004D09B6" w:rsidP="00BF2AE3">
            <w:pPr>
              <w:spacing w:before="120" w:after="0"/>
              <w:jc w:val="center"/>
              <w:rPr>
                <w:rFonts w:cs="Tahoma"/>
                <w:szCs w:val="22"/>
              </w:rPr>
            </w:pPr>
            <w:r w:rsidRPr="00274B25">
              <w:rPr>
                <w:rFonts w:cs="Tahoma"/>
                <w:szCs w:val="22"/>
              </w:rPr>
              <w:t>-</w:t>
            </w:r>
          </w:p>
          <w:p w14:paraId="2D3A7910" w14:textId="77777777" w:rsidR="004D09B6" w:rsidRPr="00274B25" w:rsidRDefault="004D09B6" w:rsidP="00BF2AE3">
            <w:pPr>
              <w:spacing w:before="120" w:after="0"/>
              <w:jc w:val="center"/>
              <w:rPr>
                <w:rFonts w:cs="Tahoma"/>
                <w:szCs w:val="22"/>
              </w:rPr>
            </w:pPr>
            <w:r w:rsidRPr="00274B25">
              <w:rPr>
                <w:rFonts w:cs="Tahoma"/>
                <w:szCs w:val="22"/>
              </w:rPr>
              <w:t>__ /__ / ___</w:t>
            </w:r>
          </w:p>
        </w:tc>
        <w:tc>
          <w:tcPr>
            <w:tcW w:w="399" w:type="pct"/>
          </w:tcPr>
          <w:p w14:paraId="37431FBF" w14:textId="77777777" w:rsidR="004D09B6" w:rsidRPr="00274B25" w:rsidRDefault="004D09B6" w:rsidP="00BF2AE3">
            <w:pPr>
              <w:spacing w:before="120" w:after="0"/>
              <w:jc w:val="center"/>
              <w:rPr>
                <w:rFonts w:cs="Tahoma"/>
                <w:szCs w:val="22"/>
              </w:rPr>
            </w:pPr>
          </w:p>
        </w:tc>
      </w:tr>
      <w:tr w:rsidR="004D09B6" w:rsidRPr="00274B25" w14:paraId="6C163973" w14:textId="77777777" w:rsidTr="004D09B6">
        <w:tc>
          <w:tcPr>
            <w:tcW w:w="1315" w:type="pct"/>
          </w:tcPr>
          <w:p w14:paraId="3453C780" w14:textId="77777777" w:rsidR="004D09B6" w:rsidRPr="00274B25" w:rsidRDefault="004D09B6" w:rsidP="00BF2AE3">
            <w:pPr>
              <w:spacing w:before="120" w:after="0"/>
              <w:rPr>
                <w:rFonts w:cs="Tahoma"/>
                <w:szCs w:val="22"/>
              </w:rPr>
            </w:pPr>
          </w:p>
        </w:tc>
        <w:tc>
          <w:tcPr>
            <w:tcW w:w="730" w:type="pct"/>
          </w:tcPr>
          <w:p w14:paraId="0D19524B" w14:textId="77777777" w:rsidR="004D09B6" w:rsidRPr="00274B25" w:rsidRDefault="004D09B6" w:rsidP="00BF2AE3">
            <w:pPr>
              <w:spacing w:before="120" w:after="0"/>
              <w:rPr>
                <w:rFonts w:cs="Tahoma"/>
                <w:szCs w:val="22"/>
              </w:rPr>
            </w:pPr>
          </w:p>
        </w:tc>
        <w:tc>
          <w:tcPr>
            <w:tcW w:w="2008" w:type="pct"/>
          </w:tcPr>
          <w:p w14:paraId="1F76C417" w14:textId="77777777" w:rsidR="004D09B6" w:rsidRPr="00274B25" w:rsidRDefault="004D09B6" w:rsidP="00BF2AE3">
            <w:pPr>
              <w:spacing w:before="120" w:after="0"/>
              <w:rPr>
                <w:rFonts w:cs="Tahoma"/>
                <w:szCs w:val="22"/>
              </w:rPr>
            </w:pPr>
          </w:p>
        </w:tc>
        <w:tc>
          <w:tcPr>
            <w:tcW w:w="548" w:type="pct"/>
          </w:tcPr>
          <w:p w14:paraId="2A4D6CB7" w14:textId="77777777" w:rsidR="004D09B6" w:rsidRPr="00274B25" w:rsidRDefault="004D09B6" w:rsidP="00BF2AE3">
            <w:pPr>
              <w:spacing w:before="120" w:after="0"/>
              <w:jc w:val="center"/>
              <w:rPr>
                <w:rFonts w:cs="Tahoma"/>
                <w:szCs w:val="22"/>
              </w:rPr>
            </w:pPr>
            <w:r w:rsidRPr="00274B25">
              <w:rPr>
                <w:rFonts w:cs="Tahoma"/>
                <w:szCs w:val="22"/>
              </w:rPr>
              <w:t>__ /__ / ___</w:t>
            </w:r>
          </w:p>
          <w:p w14:paraId="77507175" w14:textId="77777777" w:rsidR="004D09B6" w:rsidRPr="00274B25" w:rsidRDefault="004D09B6" w:rsidP="00BF2AE3">
            <w:pPr>
              <w:spacing w:before="120" w:after="0"/>
              <w:jc w:val="center"/>
              <w:rPr>
                <w:rFonts w:cs="Tahoma"/>
                <w:szCs w:val="22"/>
              </w:rPr>
            </w:pPr>
            <w:r w:rsidRPr="00274B25">
              <w:rPr>
                <w:rFonts w:cs="Tahoma"/>
                <w:szCs w:val="22"/>
              </w:rPr>
              <w:t>-</w:t>
            </w:r>
          </w:p>
          <w:p w14:paraId="641D928F" w14:textId="77777777" w:rsidR="004D09B6" w:rsidRPr="00274B25" w:rsidRDefault="004D09B6" w:rsidP="00BF2AE3">
            <w:pPr>
              <w:spacing w:before="120" w:after="0"/>
              <w:jc w:val="center"/>
              <w:rPr>
                <w:rFonts w:cs="Tahoma"/>
                <w:szCs w:val="22"/>
              </w:rPr>
            </w:pPr>
            <w:r w:rsidRPr="00274B25">
              <w:rPr>
                <w:rFonts w:cs="Tahoma"/>
                <w:szCs w:val="22"/>
              </w:rPr>
              <w:t>__ /__ / ___</w:t>
            </w:r>
          </w:p>
        </w:tc>
        <w:tc>
          <w:tcPr>
            <w:tcW w:w="399" w:type="pct"/>
          </w:tcPr>
          <w:p w14:paraId="5D8C57EE" w14:textId="77777777" w:rsidR="004D09B6" w:rsidRPr="00274B25" w:rsidRDefault="004D09B6" w:rsidP="00BF2AE3">
            <w:pPr>
              <w:spacing w:before="120" w:after="0"/>
              <w:jc w:val="center"/>
              <w:rPr>
                <w:rFonts w:cs="Tahoma"/>
                <w:szCs w:val="22"/>
              </w:rPr>
            </w:pPr>
          </w:p>
        </w:tc>
      </w:tr>
    </w:tbl>
    <w:p w14:paraId="6DDE2B80" w14:textId="77777777" w:rsidR="004D09B6" w:rsidRDefault="004D09B6" w:rsidP="00BF2AE3">
      <w:pPr>
        <w:rPr>
          <w:rFonts w:cs="Tahoma"/>
          <w:szCs w:val="22"/>
        </w:rPr>
      </w:pPr>
    </w:p>
    <w:p w14:paraId="17B0A89C" w14:textId="77777777" w:rsidR="00536A30" w:rsidRPr="00536A30" w:rsidRDefault="00536A30" w:rsidP="00536A30">
      <w:pPr>
        <w:rPr>
          <w:rFonts w:cs="Tahoma"/>
          <w:szCs w:val="22"/>
        </w:rPr>
      </w:pPr>
    </w:p>
    <w:p w14:paraId="328DD0B3" w14:textId="77777777" w:rsidR="00536A30" w:rsidRPr="00AF2EFA" w:rsidRDefault="00536A30" w:rsidP="00AF2EFA">
      <w:pPr>
        <w:rPr>
          <w:rFonts w:cs="Tahoma"/>
          <w:szCs w:val="22"/>
        </w:rPr>
      </w:pPr>
    </w:p>
    <w:p w14:paraId="44351FFE" w14:textId="77777777" w:rsidR="00536A30" w:rsidRPr="00AF2EFA" w:rsidRDefault="00536A30" w:rsidP="00AF2EFA">
      <w:pPr>
        <w:rPr>
          <w:rFonts w:cs="Tahoma"/>
          <w:szCs w:val="22"/>
        </w:rPr>
      </w:pPr>
    </w:p>
    <w:p w14:paraId="71D343FB" w14:textId="77777777" w:rsidR="00536A30" w:rsidRPr="00536A30" w:rsidRDefault="00536A30">
      <w:pPr>
        <w:rPr>
          <w:rFonts w:cs="Tahoma"/>
          <w:szCs w:val="22"/>
        </w:rPr>
      </w:pPr>
    </w:p>
    <w:p w14:paraId="5206E406" w14:textId="77777777" w:rsidR="00536A30" w:rsidRPr="00536A30" w:rsidRDefault="00536A30">
      <w:pPr>
        <w:rPr>
          <w:rFonts w:cs="Tahoma"/>
          <w:szCs w:val="22"/>
        </w:rPr>
      </w:pPr>
    </w:p>
    <w:p w14:paraId="1562DD4F" w14:textId="77777777" w:rsidR="00536A30" w:rsidRDefault="00536A30" w:rsidP="00131B9C">
      <w:pPr>
        <w:ind w:firstLine="720"/>
        <w:rPr>
          <w:rFonts w:cs="Tahoma"/>
          <w:szCs w:val="22"/>
        </w:rPr>
      </w:pPr>
    </w:p>
    <w:p w14:paraId="047DC124" w14:textId="77777777" w:rsidR="00536A30" w:rsidRDefault="00536A30" w:rsidP="00536A30">
      <w:pPr>
        <w:rPr>
          <w:rFonts w:cs="Tahoma"/>
          <w:szCs w:val="22"/>
        </w:rPr>
      </w:pPr>
    </w:p>
    <w:p w14:paraId="2BA6D183" w14:textId="406BD957" w:rsidR="00D74DF8" w:rsidRDefault="00D74DF8">
      <w:pPr>
        <w:rPr>
          <w:rFonts w:cs="Tahoma"/>
          <w:szCs w:val="22"/>
        </w:rPr>
        <w:sectPr w:rsidR="00D74DF8" w:rsidSect="004D09B6">
          <w:headerReference w:type="default" r:id="rId26"/>
          <w:footerReference w:type="default" r:id="rId27"/>
          <w:headerReference w:type="first" r:id="rId28"/>
          <w:footerReference w:type="first" r:id="rId29"/>
          <w:pgSz w:w="16838" w:h="11906" w:orient="landscape"/>
          <w:pgMar w:top="1134" w:right="1134" w:bottom="1134" w:left="1134" w:header="720" w:footer="709" w:gutter="0"/>
          <w:cols w:space="720"/>
          <w:titlePg/>
          <w:docGrid w:linePitch="360"/>
        </w:sectPr>
      </w:pPr>
    </w:p>
    <w:p w14:paraId="39C0553F" w14:textId="200373A3" w:rsidR="004D09B6" w:rsidRPr="00274B25" w:rsidRDefault="004D09B6" w:rsidP="00BF2AE3">
      <w:pPr>
        <w:pStyle w:val="1"/>
        <w:numPr>
          <w:ilvl w:val="0"/>
          <w:numId w:val="0"/>
        </w:numPr>
        <w:ind w:left="360" w:hanging="360"/>
        <w:rPr>
          <w:rFonts w:ascii="Tahoma" w:hAnsi="Tahoma" w:cs="Tahoma"/>
          <w:sz w:val="22"/>
          <w:lang w:val="el-GR"/>
        </w:rPr>
      </w:pPr>
      <w:bookmarkStart w:id="805" w:name="_Ref510087097"/>
      <w:bookmarkStart w:id="806" w:name="_Toc45707034"/>
      <w:bookmarkStart w:id="807" w:name="_Toc45712011"/>
      <w:bookmarkStart w:id="808" w:name="_Toc58512476"/>
      <w:r w:rsidRPr="00274B25">
        <w:rPr>
          <w:rFonts w:ascii="Tahoma" w:hAnsi="Tahoma" w:cs="Tahoma"/>
          <w:sz w:val="22"/>
          <w:lang w:val="el-GR"/>
        </w:rPr>
        <w:lastRenderedPageBreak/>
        <w:t xml:space="preserve">ΠΑΡΑΡΤΗΜΑ </w:t>
      </w:r>
      <w:r w:rsidRPr="00274B25">
        <w:rPr>
          <w:rFonts w:ascii="Tahoma" w:hAnsi="Tahoma" w:cs="Tahoma"/>
          <w:sz w:val="22"/>
        </w:rPr>
        <w:t>V</w:t>
      </w:r>
      <w:r w:rsidRPr="00274B25">
        <w:rPr>
          <w:rFonts w:ascii="Tahoma" w:hAnsi="Tahoma" w:cs="Tahoma"/>
          <w:sz w:val="22"/>
          <w:lang w:val="el-GR"/>
        </w:rPr>
        <w:t xml:space="preserve"> – Υπόδειγμα Τεχνικής Προσφοράς</w:t>
      </w:r>
      <w:bookmarkEnd w:id="805"/>
      <w:bookmarkEnd w:id="806"/>
      <w:bookmarkEnd w:id="807"/>
      <w:bookmarkEnd w:id="808"/>
      <w:r w:rsidRPr="00274B25">
        <w:rPr>
          <w:rFonts w:ascii="Tahoma" w:hAnsi="Tahoma" w:cs="Tahoma"/>
          <w:sz w:val="22"/>
          <w:lang w:val="el-GR"/>
        </w:rPr>
        <w:t xml:space="preserve"> </w:t>
      </w:r>
    </w:p>
    <w:p w14:paraId="229336BE" w14:textId="77777777" w:rsidR="004D09B6" w:rsidRPr="00274B25" w:rsidRDefault="004D09B6" w:rsidP="00BF2AE3">
      <w:pPr>
        <w:autoSpaceDE w:val="0"/>
        <w:autoSpaceDN w:val="0"/>
        <w:adjustRightInd w:val="0"/>
        <w:spacing w:after="0"/>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5981"/>
        <w:gridCol w:w="2032"/>
      </w:tblGrid>
      <w:tr w:rsidR="004D09B6" w:rsidRPr="00274B25" w14:paraId="2456740B" w14:textId="77777777" w:rsidTr="004D09B6">
        <w:trPr>
          <w:trHeight w:val="513"/>
        </w:trPr>
        <w:tc>
          <w:tcPr>
            <w:tcW w:w="5000" w:type="pct"/>
            <w:gridSpan w:val="3"/>
            <w:shd w:val="clear" w:color="000000" w:fill="B3B3B3"/>
            <w:vAlign w:val="center"/>
            <w:hideMark/>
          </w:tcPr>
          <w:p w14:paraId="36DF01D7" w14:textId="77777777" w:rsidR="004D09B6" w:rsidRPr="00274B25" w:rsidRDefault="004D09B6" w:rsidP="00BF2AE3">
            <w:pPr>
              <w:spacing w:before="60" w:after="60"/>
              <w:jc w:val="center"/>
              <w:rPr>
                <w:rFonts w:cs="Tahoma"/>
                <w:b/>
                <w:szCs w:val="22"/>
                <w:lang w:val="el-GR" w:eastAsia="el-GR"/>
              </w:rPr>
            </w:pPr>
            <w:r w:rsidRPr="00274B25">
              <w:rPr>
                <w:rFonts w:cs="Tahoma"/>
                <w:b/>
                <w:szCs w:val="22"/>
                <w:lang w:val="el-GR"/>
              </w:rPr>
              <w:t>Περιεχόμενα Τεχνικής Προσφοράς</w:t>
            </w:r>
          </w:p>
        </w:tc>
      </w:tr>
      <w:tr w:rsidR="004D09B6" w:rsidRPr="00274B25" w14:paraId="5B81755C" w14:textId="77777777" w:rsidTr="004D09B6">
        <w:trPr>
          <w:trHeight w:val="513"/>
        </w:trPr>
        <w:tc>
          <w:tcPr>
            <w:tcW w:w="839" w:type="pct"/>
            <w:shd w:val="clear" w:color="000000" w:fill="B3B3B3"/>
            <w:vAlign w:val="center"/>
          </w:tcPr>
          <w:p w14:paraId="23AE82CB" w14:textId="77777777" w:rsidR="004D09B6" w:rsidRPr="00274B25" w:rsidRDefault="004D09B6" w:rsidP="0080601C">
            <w:pPr>
              <w:spacing w:before="60" w:after="60"/>
              <w:ind w:right="236" w:firstLine="29"/>
              <w:jc w:val="center"/>
              <w:rPr>
                <w:rFonts w:cs="Tahoma"/>
                <w:b/>
                <w:szCs w:val="22"/>
                <w:lang w:val="el-GR" w:eastAsia="el-GR"/>
              </w:rPr>
            </w:pPr>
            <w:r w:rsidRPr="00274B25">
              <w:rPr>
                <w:rFonts w:cs="Tahoma"/>
                <w:b/>
                <w:szCs w:val="22"/>
                <w:lang w:val="el-GR" w:eastAsia="el-GR"/>
              </w:rPr>
              <w:t>Α/Α</w:t>
            </w:r>
          </w:p>
        </w:tc>
        <w:tc>
          <w:tcPr>
            <w:tcW w:w="3106" w:type="pct"/>
            <w:shd w:val="clear" w:color="000000" w:fill="B3B3B3"/>
            <w:vAlign w:val="center"/>
          </w:tcPr>
          <w:p w14:paraId="78DC7372" w14:textId="77777777" w:rsidR="004D09B6" w:rsidRPr="00274B25" w:rsidRDefault="004D09B6" w:rsidP="00BF2AE3">
            <w:pPr>
              <w:spacing w:before="60" w:after="60"/>
              <w:jc w:val="center"/>
              <w:rPr>
                <w:rFonts w:cs="Tahoma"/>
                <w:b/>
                <w:szCs w:val="22"/>
              </w:rPr>
            </w:pPr>
            <w:r w:rsidRPr="00274B25">
              <w:rPr>
                <w:rFonts w:cs="Tahoma"/>
                <w:b/>
                <w:szCs w:val="22"/>
              </w:rPr>
              <w:t>Τίτλος Ενότητας</w:t>
            </w:r>
          </w:p>
        </w:tc>
        <w:tc>
          <w:tcPr>
            <w:tcW w:w="1055" w:type="pct"/>
            <w:shd w:val="clear" w:color="000000" w:fill="B3B3B3"/>
          </w:tcPr>
          <w:p w14:paraId="3C45C41E" w14:textId="77777777" w:rsidR="004D09B6" w:rsidRPr="00274B25" w:rsidRDefault="004D09B6" w:rsidP="00BF2AE3">
            <w:pPr>
              <w:spacing w:before="60" w:after="60"/>
              <w:jc w:val="center"/>
              <w:rPr>
                <w:rFonts w:cs="Tahoma"/>
                <w:b/>
                <w:szCs w:val="22"/>
                <w:lang w:val="el-GR"/>
              </w:rPr>
            </w:pPr>
            <w:r w:rsidRPr="00274B25">
              <w:rPr>
                <w:rFonts w:cs="Tahoma"/>
                <w:b/>
                <w:szCs w:val="22"/>
                <w:lang w:val="el-GR"/>
              </w:rPr>
              <w:t>Σύμφωνα με παραγράφους:</w:t>
            </w:r>
          </w:p>
        </w:tc>
      </w:tr>
      <w:tr w:rsidR="00F60B4C" w:rsidRPr="00903A07" w14:paraId="2F8244EC" w14:textId="77777777" w:rsidTr="00F07E00">
        <w:trPr>
          <w:trHeight w:val="315"/>
        </w:trPr>
        <w:tc>
          <w:tcPr>
            <w:tcW w:w="839" w:type="pct"/>
            <w:shd w:val="clear" w:color="auto" w:fill="auto"/>
            <w:vAlign w:val="center"/>
          </w:tcPr>
          <w:p w14:paraId="530DB8A2" w14:textId="77777777" w:rsidR="00F60B4C" w:rsidRPr="00274B25" w:rsidRDefault="00F60B4C" w:rsidP="0080601C">
            <w:pPr>
              <w:numPr>
                <w:ilvl w:val="0"/>
                <w:numId w:val="75"/>
              </w:numPr>
              <w:spacing w:before="60" w:after="60"/>
              <w:ind w:left="0" w:right="236" w:firstLine="29"/>
              <w:jc w:val="center"/>
              <w:rPr>
                <w:rFonts w:cs="Tahoma"/>
                <w:szCs w:val="22"/>
                <w:lang w:val="el-GR" w:eastAsia="el-GR"/>
              </w:rPr>
            </w:pPr>
          </w:p>
        </w:tc>
        <w:tc>
          <w:tcPr>
            <w:tcW w:w="3106" w:type="pct"/>
            <w:shd w:val="clear" w:color="auto" w:fill="auto"/>
          </w:tcPr>
          <w:p w14:paraId="50710E92" w14:textId="07ED15A5" w:rsidR="00F60B4C" w:rsidRPr="00274B25" w:rsidRDefault="00F60B4C" w:rsidP="00BF2AE3">
            <w:pPr>
              <w:spacing w:before="60" w:after="60"/>
              <w:rPr>
                <w:rFonts w:cs="Tahoma"/>
                <w:szCs w:val="22"/>
                <w:lang w:val="el-GR" w:eastAsia="el-GR"/>
              </w:rPr>
            </w:pPr>
            <w:r w:rsidRPr="00274B25">
              <w:rPr>
                <w:rFonts w:cs="Tahoma"/>
                <w:b/>
                <w:szCs w:val="22"/>
                <w:lang w:val="el-GR"/>
              </w:rPr>
              <w:t>Εισαγωγή</w:t>
            </w:r>
            <w:r w:rsidRPr="00274B25">
              <w:rPr>
                <w:rFonts w:cs="Tahoma"/>
                <w:szCs w:val="22"/>
                <w:lang w:val="el-GR"/>
              </w:rPr>
              <w:t xml:space="preserve">: παρουσίαση του προσφέροντος, της καταλληλότητάς του για την υλοποίηση του έργου </w:t>
            </w:r>
          </w:p>
        </w:tc>
        <w:tc>
          <w:tcPr>
            <w:tcW w:w="1055" w:type="pct"/>
            <w:shd w:val="clear" w:color="auto" w:fill="auto"/>
          </w:tcPr>
          <w:p w14:paraId="1C48CA36" w14:textId="77777777" w:rsidR="00F60B4C" w:rsidRPr="00274B25" w:rsidRDefault="00F60B4C" w:rsidP="00BF2AE3">
            <w:pPr>
              <w:spacing w:before="60" w:after="60"/>
              <w:rPr>
                <w:rFonts w:cs="Tahoma"/>
                <w:szCs w:val="22"/>
                <w:lang w:val="el-GR" w:eastAsia="el-GR"/>
              </w:rPr>
            </w:pPr>
          </w:p>
        </w:tc>
      </w:tr>
      <w:tr w:rsidR="004D09B6" w:rsidRPr="00274B25" w14:paraId="0ED1C4E0" w14:textId="77777777" w:rsidTr="004D09B6">
        <w:trPr>
          <w:trHeight w:val="315"/>
        </w:trPr>
        <w:tc>
          <w:tcPr>
            <w:tcW w:w="839" w:type="pct"/>
            <w:shd w:val="clear" w:color="auto" w:fill="FBE4D5" w:themeFill="accent2" w:themeFillTint="33"/>
            <w:vAlign w:val="center"/>
          </w:tcPr>
          <w:p w14:paraId="108028AF" w14:textId="77777777" w:rsidR="004D09B6" w:rsidRPr="00274B25" w:rsidRDefault="004D09B6" w:rsidP="0080601C">
            <w:pPr>
              <w:numPr>
                <w:ilvl w:val="0"/>
                <w:numId w:val="75"/>
              </w:numPr>
              <w:spacing w:before="60" w:after="60"/>
              <w:ind w:left="0" w:right="236" w:firstLine="29"/>
              <w:jc w:val="center"/>
              <w:rPr>
                <w:rFonts w:cs="Tahoma"/>
                <w:b/>
                <w:szCs w:val="22"/>
                <w:lang w:val="el-GR" w:eastAsia="el-GR"/>
              </w:rPr>
            </w:pPr>
          </w:p>
        </w:tc>
        <w:tc>
          <w:tcPr>
            <w:tcW w:w="3106" w:type="pct"/>
            <w:shd w:val="clear" w:color="auto" w:fill="FBE4D5" w:themeFill="accent2" w:themeFillTint="33"/>
            <w:vAlign w:val="center"/>
          </w:tcPr>
          <w:p w14:paraId="1FA58862" w14:textId="5E3E1B33" w:rsidR="004D09B6" w:rsidRPr="00274B25" w:rsidRDefault="004D09B6" w:rsidP="00BF2AE3">
            <w:pPr>
              <w:spacing w:before="60" w:after="60"/>
              <w:rPr>
                <w:rFonts w:cs="Tahoma"/>
                <w:b/>
                <w:szCs w:val="22"/>
                <w:lang w:val="el-GR" w:eastAsia="el-GR"/>
              </w:rPr>
            </w:pPr>
            <w:r w:rsidRPr="00274B25">
              <w:rPr>
                <w:rFonts w:cs="Tahoma"/>
                <w:b/>
                <w:szCs w:val="22"/>
                <w:lang w:val="el-GR" w:eastAsia="el-GR"/>
              </w:rPr>
              <w:t>Περιγραφή</w:t>
            </w:r>
            <w:r w:rsidR="00571668" w:rsidRPr="00274B25">
              <w:rPr>
                <w:rFonts w:cs="Tahoma"/>
                <w:b/>
                <w:szCs w:val="22"/>
                <w:lang w:val="el-GR" w:eastAsia="el-GR"/>
              </w:rPr>
              <w:t xml:space="preserve"> </w:t>
            </w:r>
            <w:r w:rsidRPr="00274B25">
              <w:rPr>
                <w:rFonts w:cs="Tahoma"/>
                <w:b/>
                <w:szCs w:val="22"/>
                <w:lang w:val="el-GR" w:eastAsia="el-GR"/>
              </w:rPr>
              <w:t xml:space="preserve">Έργου </w:t>
            </w:r>
          </w:p>
        </w:tc>
        <w:tc>
          <w:tcPr>
            <w:tcW w:w="1055" w:type="pct"/>
            <w:shd w:val="clear" w:color="auto" w:fill="FBE4D5" w:themeFill="accent2" w:themeFillTint="33"/>
          </w:tcPr>
          <w:p w14:paraId="2C6DE408" w14:textId="77777777" w:rsidR="004D09B6" w:rsidRPr="00274B25" w:rsidRDefault="004D09B6" w:rsidP="00BF2AE3">
            <w:pPr>
              <w:spacing w:before="60" w:after="60"/>
              <w:rPr>
                <w:rFonts w:cs="Tahoma"/>
                <w:b/>
                <w:szCs w:val="22"/>
                <w:lang w:val="el-GR" w:eastAsia="el-GR"/>
              </w:rPr>
            </w:pPr>
          </w:p>
        </w:tc>
      </w:tr>
      <w:tr w:rsidR="00F60B4C" w:rsidRPr="00274B25" w14:paraId="68C0AE5D" w14:textId="77777777" w:rsidTr="004D09B6">
        <w:trPr>
          <w:trHeight w:val="315"/>
        </w:trPr>
        <w:tc>
          <w:tcPr>
            <w:tcW w:w="839" w:type="pct"/>
            <w:shd w:val="clear" w:color="auto" w:fill="auto"/>
            <w:vAlign w:val="center"/>
          </w:tcPr>
          <w:p w14:paraId="207A812C" w14:textId="77777777" w:rsidR="00F60B4C" w:rsidRPr="00274B25" w:rsidRDefault="00F60B4C" w:rsidP="0080601C">
            <w:pPr>
              <w:numPr>
                <w:ilvl w:val="1"/>
                <w:numId w:val="75"/>
              </w:numPr>
              <w:spacing w:before="60" w:after="60"/>
              <w:ind w:left="0" w:right="236" w:firstLine="29"/>
              <w:jc w:val="center"/>
              <w:rPr>
                <w:rFonts w:cs="Tahoma"/>
                <w:szCs w:val="22"/>
                <w:lang w:val="el-GR" w:eastAsia="el-GR"/>
              </w:rPr>
            </w:pPr>
          </w:p>
        </w:tc>
        <w:tc>
          <w:tcPr>
            <w:tcW w:w="3106" w:type="pct"/>
            <w:shd w:val="clear" w:color="auto" w:fill="auto"/>
            <w:vAlign w:val="center"/>
          </w:tcPr>
          <w:p w14:paraId="16BA2684" w14:textId="668F762F" w:rsidR="00F60B4C" w:rsidRPr="00274B25" w:rsidRDefault="00F60B4C" w:rsidP="00BF2AE3">
            <w:pPr>
              <w:spacing w:before="60" w:after="60"/>
              <w:rPr>
                <w:rFonts w:cs="Tahoma"/>
                <w:szCs w:val="22"/>
                <w:lang w:val="el-GR" w:eastAsia="el-GR"/>
              </w:rPr>
            </w:pPr>
            <w:r w:rsidRPr="00274B25">
              <w:rPr>
                <w:rFonts w:cs="Tahoma"/>
                <w:b/>
                <w:szCs w:val="22"/>
                <w:lang w:val="el-GR"/>
              </w:rPr>
              <w:t>Περιβάλλον έργου – Ειδικές απαιτήσεις</w:t>
            </w:r>
            <w:r w:rsidRPr="00274B25">
              <w:rPr>
                <w:rFonts w:cs="Tahoma"/>
                <w:szCs w:val="22"/>
                <w:lang w:val="el-GR"/>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055" w:type="pct"/>
            <w:shd w:val="clear" w:color="auto" w:fill="auto"/>
          </w:tcPr>
          <w:p w14:paraId="7E644BE6" w14:textId="1BF14A73" w:rsidR="00F60B4C"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_Ref5373647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A.1</w:t>
            </w:r>
            <w:r w:rsidRPr="00274B25">
              <w:rPr>
                <w:rFonts w:cs="Tahoma"/>
                <w:szCs w:val="22"/>
                <w:lang w:val="el-GR" w:eastAsia="el-GR"/>
              </w:rPr>
              <w:fldChar w:fldCharType="end"/>
            </w:r>
            <w:r w:rsidRPr="00274B25">
              <w:rPr>
                <w:rFonts w:cs="Tahoma"/>
                <w:szCs w:val="22"/>
                <w:lang w:val="el-GR" w:eastAsia="el-GR"/>
              </w:rPr>
              <w:t xml:space="preserve">, </w:t>
            </w:r>
            <w:r w:rsidRPr="00274B25">
              <w:rPr>
                <w:rFonts w:cs="Tahoma"/>
                <w:szCs w:val="22"/>
                <w:lang w:val="el-GR" w:eastAsia="el-GR"/>
              </w:rPr>
              <w:fldChar w:fldCharType="begin"/>
            </w:r>
            <w:r w:rsidRPr="00274B25">
              <w:rPr>
                <w:rFonts w:cs="Tahoma"/>
                <w:szCs w:val="22"/>
                <w:lang w:val="el-GR" w:eastAsia="el-GR"/>
              </w:rPr>
              <w:instrText xml:space="preserve"> REF _Ref8383808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A.2</w:t>
            </w:r>
            <w:r w:rsidRPr="00274B25">
              <w:rPr>
                <w:rFonts w:cs="Tahoma"/>
                <w:szCs w:val="22"/>
                <w:lang w:val="el-GR" w:eastAsia="el-GR"/>
              </w:rPr>
              <w:fldChar w:fldCharType="end"/>
            </w:r>
          </w:p>
        </w:tc>
      </w:tr>
      <w:tr w:rsidR="004D09B6" w:rsidRPr="00274B25" w14:paraId="355FA7F5" w14:textId="77777777" w:rsidTr="004D09B6">
        <w:trPr>
          <w:trHeight w:val="315"/>
        </w:trPr>
        <w:tc>
          <w:tcPr>
            <w:tcW w:w="839" w:type="pct"/>
            <w:shd w:val="clear" w:color="auto" w:fill="auto"/>
            <w:vAlign w:val="center"/>
          </w:tcPr>
          <w:p w14:paraId="42EE10B5" w14:textId="77777777" w:rsidR="004D09B6" w:rsidRPr="00274B25" w:rsidRDefault="004D09B6" w:rsidP="0080601C">
            <w:pPr>
              <w:numPr>
                <w:ilvl w:val="1"/>
                <w:numId w:val="75"/>
              </w:numPr>
              <w:spacing w:before="60" w:after="60"/>
              <w:ind w:left="0" w:right="236" w:firstLine="29"/>
              <w:jc w:val="center"/>
              <w:rPr>
                <w:rFonts w:cs="Tahoma"/>
                <w:szCs w:val="22"/>
                <w:lang w:val="el-GR" w:eastAsia="el-GR"/>
              </w:rPr>
            </w:pPr>
          </w:p>
        </w:tc>
        <w:tc>
          <w:tcPr>
            <w:tcW w:w="3106" w:type="pct"/>
            <w:shd w:val="clear" w:color="auto" w:fill="auto"/>
            <w:vAlign w:val="center"/>
          </w:tcPr>
          <w:p w14:paraId="4203D150" w14:textId="77777777" w:rsidR="004D09B6" w:rsidRPr="00274B25" w:rsidRDefault="004D09B6" w:rsidP="00BF2AE3">
            <w:pPr>
              <w:spacing w:before="60" w:after="60"/>
              <w:rPr>
                <w:rFonts w:cs="Tahoma"/>
                <w:szCs w:val="22"/>
                <w:lang w:val="en-US" w:eastAsia="el-GR"/>
              </w:rPr>
            </w:pPr>
            <w:r w:rsidRPr="00274B25">
              <w:rPr>
                <w:rFonts w:cs="Tahoma"/>
                <w:szCs w:val="22"/>
                <w:lang w:val="el-GR" w:eastAsia="el-GR"/>
              </w:rPr>
              <w:t xml:space="preserve">Αντικείμενο της Σύμβασης </w:t>
            </w:r>
          </w:p>
        </w:tc>
        <w:tc>
          <w:tcPr>
            <w:tcW w:w="1055" w:type="pct"/>
            <w:shd w:val="clear" w:color="auto" w:fill="auto"/>
          </w:tcPr>
          <w:p w14:paraId="2781B092" w14:textId="34E689D9" w:rsidR="004D09B6"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_Ref5373711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w:t>
            </w:r>
            <w:r w:rsidRPr="00274B25">
              <w:rPr>
                <w:rFonts w:cs="Tahoma"/>
                <w:szCs w:val="22"/>
                <w:lang w:val="el-GR" w:eastAsia="el-GR"/>
              </w:rPr>
              <w:fldChar w:fldCharType="end"/>
            </w:r>
          </w:p>
        </w:tc>
      </w:tr>
      <w:tr w:rsidR="004D09B6" w:rsidRPr="00274B25" w14:paraId="134E8814" w14:textId="77777777" w:rsidTr="004D09B6">
        <w:trPr>
          <w:trHeight w:val="315"/>
        </w:trPr>
        <w:tc>
          <w:tcPr>
            <w:tcW w:w="839" w:type="pct"/>
            <w:shd w:val="clear" w:color="auto" w:fill="FBE4D5" w:themeFill="accent2" w:themeFillTint="33"/>
            <w:vAlign w:val="center"/>
          </w:tcPr>
          <w:p w14:paraId="31BB3074" w14:textId="77777777" w:rsidR="004D09B6" w:rsidRPr="00274B25" w:rsidRDefault="004D09B6" w:rsidP="0080601C">
            <w:pPr>
              <w:numPr>
                <w:ilvl w:val="0"/>
                <w:numId w:val="75"/>
              </w:numPr>
              <w:spacing w:before="60" w:after="60"/>
              <w:ind w:left="0" w:right="236" w:firstLine="29"/>
              <w:jc w:val="center"/>
              <w:rPr>
                <w:rFonts w:cs="Tahoma"/>
                <w:b/>
                <w:szCs w:val="22"/>
                <w:lang w:val="el-GR" w:eastAsia="el-GR"/>
              </w:rPr>
            </w:pPr>
          </w:p>
        </w:tc>
        <w:tc>
          <w:tcPr>
            <w:tcW w:w="3106" w:type="pct"/>
            <w:shd w:val="clear" w:color="auto" w:fill="FBE4D5" w:themeFill="accent2" w:themeFillTint="33"/>
            <w:vAlign w:val="center"/>
          </w:tcPr>
          <w:p w14:paraId="753EB2CC" w14:textId="0FA65A2F" w:rsidR="004D09B6" w:rsidRPr="00274B25" w:rsidRDefault="004D09B6" w:rsidP="00BF2AE3">
            <w:pPr>
              <w:spacing w:before="60" w:after="60"/>
              <w:rPr>
                <w:rFonts w:cs="Tahoma"/>
                <w:b/>
                <w:szCs w:val="22"/>
                <w:lang w:val="el-GR" w:eastAsia="el-GR"/>
              </w:rPr>
            </w:pPr>
            <w:r w:rsidRPr="00274B25">
              <w:rPr>
                <w:rFonts w:cs="Tahoma"/>
                <w:b/>
                <w:szCs w:val="22"/>
                <w:lang w:val="el-GR" w:eastAsia="el-GR"/>
              </w:rPr>
              <w:t>Γενικές Αρχές &amp; Απαιτήσεις</w:t>
            </w:r>
          </w:p>
        </w:tc>
        <w:tc>
          <w:tcPr>
            <w:tcW w:w="1055" w:type="pct"/>
            <w:shd w:val="clear" w:color="auto" w:fill="FBE4D5" w:themeFill="accent2" w:themeFillTint="33"/>
          </w:tcPr>
          <w:p w14:paraId="015E2217" w14:textId="77777777" w:rsidR="004D09B6" w:rsidRPr="00274B25" w:rsidRDefault="004D09B6" w:rsidP="00BF2AE3">
            <w:pPr>
              <w:spacing w:before="60" w:after="60"/>
              <w:rPr>
                <w:rFonts w:cs="Tahoma"/>
                <w:b/>
                <w:szCs w:val="22"/>
                <w:lang w:val="el-GR" w:eastAsia="el-GR"/>
              </w:rPr>
            </w:pPr>
          </w:p>
        </w:tc>
      </w:tr>
      <w:tr w:rsidR="004D09B6" w:rsidRPr="00274B25" w14:paraId="4E4FD755" w14:textId="77777777" w:rsidTr="004D09B6">
        <w:trPr>
          <w:trHeight w:val="315"/>
        </w:trPr>
        <w:tc>
          <w:tcPr>
            <w:tcW w:w="839" w:type="pct"/>
            <w:shd w:val="clear" w:color="auto" w:fill="auto"/>
            <w:vAlign w:val="center"/>
          </w:tcPr>
          <w:p w14:paraId="46C711D3" w14:textId="77777777" w:rsidR="004D09B6" w:rsidRPr="00274B25" w:rsidRDefault="004D09B6" w:rsidP="0080601C">
            <w:pPr>
              <w:numPr>
                <w:ilvl w:val="1"/>
                <w:numId w:val="75"/>
              </w:numPr>
              <w:spacing w:before="60" w:after="60"/>
              <w:ind w:left="0" w:right="236" w:firstLine="29"/>
              <w:jc w:val="center"/>
              <w:rPr>
                <w:rFonts w:cs="Tahoma"/>
                <w:szCs w:val="22"/>
                <w:lang w:val="el-GR" w:eastAsia="el-GR"/>
              </w:rPr>
            </w:pPr>
          </w:p>
        </w:tc>
        <w:tc>
          <w:tcPr>
            <w:tcW w:w="3106" w:type="pct"/>
            <w:shd w:val="clear" w:color="auto" w:fill="auto"/>
            <w:vAlign w:val="center"/>
            <w:hideMark/>
          </w:tcPr>
          <w:p w14:paraId="5E03B796" w14:textId="77777777" w:rsidR="004D09B6" w:rsidRPr="00274B25" w:rsidRDefault="004D09B6" w:rsidP="00BF2AE3">
            <w:pPr>
              <w:spacing w:before="60" w:after="60"/>
              <w:rPr>
                <w:rFonts w:cs="Tahoma"/>
                <w:szCs w:val="22"/>
                <w:lang w:val="el-GR" w:eastAsia="el-GR"/>
              </w:rPr>
            </w:pPr>
            <w:r w:rsidRPr="00274B25">
              <w:rPr>
                <w:rFonts w:cs="Tahoma"/>
                <w:szCs w:val="22"/>
                <w:lang w:val="el-GR" w:eastAsia="el-GR"/>
              </w:rPr>
              <w:t>Αρχιτεκτονική (Επεκτασιμότητα – Κλιμάκωση Λύσης)</w:t>
            </w:r>
          </w:p>
        </w:tc>
        <w:tc>
          <w:tcPr>
            <w:tcW w:w="1055" w:type="pct"/>
          </w:tcPr>
          <w:p w14:paraId="4FA6D540" w14:textId="2A4648F3" w:rsidR="004D09B6" w:rsidRPr="00274B25" w:rsidRDefault="00E346C1" w:rsidP="00BF2AE3">
            <w:pPr>
              <w:spacing w:before="60" w:after="60"/>
              <w:rPr>
                <w:rFonts w:cs="Tahoma"/>
                <w:color w:val="000000" w:themeColor="text1"/>
                <w:szCs w:val="22"/>
                <w:lang w:val="en-US" w:eastAsia="el-GR"/>
              </w:rPr>
            </w:pPr>
            <w:r w:rsidRPr="00274B25">
              <w:rPr>
                <w:rFonts w:cs="Tahoma"/>
                <w:color w:val="000000" w:themeColor="text1"/>
                <w:szCs w:val="22"/>
                <w:lang w:val="en-US" w:eastAsia="el-GR"/>
              </w:rPr>
              <w:fldChar w:fldCharType="begin"/>
            </w:r>
            <w:r w:rsidRPr="00274B25">
              <w:rPr>
                <w:rFonts w:cs="Tahoma"/>
                <w:color w:val="000000" w:themeColor="text1"/>
                <w:szCs w:val="22"/>
                <w:lang w:val="en-US" w:eastAsia="el-GR"/>
              </w:rPr>
              <w:instrText xml:space="preserve"> REF _Ref45745501 \r \h </w:instrText>
            </w:r>
            <w:r w:rsidR="00BF2AE3" w:rsidRPr="00274B25">
              <w:rPr>
                <w:rFonts w:cs="Tahoma"/>
                <w:color w:val="000000" w:themeColor="text1"/>
                <w:szCs w:val="22"/>
                <w:lang w:val="en-US" w:eastAsia="el-GR"/>
              </w:rPr>
              <w:instrText xml:space="preserve"> \* MERGEFORMAT </w:instrText>
            </w:r>
            <w:r w:rsidRPr="00274B25">
              <w:rPr>
                <w:rFonts w:cs="Tahoma"/>
                <w:color w:val="000000" w:themeColor="text1"/>
                <w:szCs w:val="22"/>
                <w:lang w:val="en-US" w:eastAsia="el-GR"/>
              </w:rPr>
            </w:r>
            <w:r w:rsidRPr="00274B25">
              <w:rPr>
                <w:rFonts w:cs="Tahoma"/>
                <w:color w:val="000000" w:themeColor="text1"/>
                <w:szCs w:val="22"/>
                <w:lang w:val="en-US" w:eastAsia="el-GR"/>
              </w:rPr>
              <w:fldChar w:fldCharType="separate"/>
            </w:r>
            <w:r w:rsidR="00DC1D53">
              <w:rPr>
                <w:rFonts w:cs="Tahoma"/>
                <w:color w:val="000000" w:themeColor="text1"/>
                <w:szCs w:val="22"/>
                <w:cs/>
                <w:lang w:val="en-US" w:eastAsia="el-GR"/>
              </w:rPr>
              <w:t>‎</w:t>
            </w:r>
            <w:r w:rsidR="00DC1D53">
              <w:rPr>
                <w:rFonts w:cs="Tahoma"/>
                <w:color w:val="000000" w:themeColor="text1"/>
                <w:szCs w:val="22"/>
                <w:lang w:val="en-US" w:eastAsia="el-GR"/>
              </w:rPr>
              <w:t>A.3.2</w:t>
            </w:r>
            <w:r w:rsidRPr="00274B25">
              <w:rPr>
                <w:rFonts w:cs="Tahoma"/>
                <w:color w:val="000000" w:themeColor="text1"/>
                <w:szCs w:val="22"/>
                <w:lang w:val="en-US" w:eastAsia="el-GR"/>
              </w:rPr>
              <w:fldChar w:fldCharType="end"/>
            </w:r>
          </w:p>
        </w:tc>
      </w:tr>
      <w:tr w:rsidR="004D09B6" w:rsidRPr="00274B25" w14:paraId="7360F84D" w14:textId="77777777" w:rsidTr="004D09B6">
        <w:trPr>
          <w:trHeight w:val="315"/>
        </w:trPr>
        <w:tc>
          <w:tcPr>
            <w:tcW w:w="839" w:type="pct"/>
            <w:shd w:val="clear" w:color="auto" w:fill="auto"/>
            <w:vAlign w:val="center"/>
          </w:tcPr>
          <w:p w14:paraId="6804C4F9" w14:textId="77777777" w:rsidR="004D09B6" w:rsidRPr="00274B25" w:rsidRDefault="004D09B6" w:rsidP="0080601C">
            <w:pPr>
              <w:numPr>
                <w:ilvl w:val="1"/>
                <w:numId w:val="75"/>
              </w:numPr>
              <w:spacing w:before="60" w:after="60"/>
              <w:ind w:left="0" w:right="236" w:firstLine="29"/>
              <w:jc w:val="center"/>
              <w:rPr>
                <w:rFonts w:cs="Tahoma"/>
                <w:szCs w:val="22"/>
                <w:lang w:val="en-US" w:eastAsia="el-GR"/>
              </w:rPr>
            </w:pPr>
          </w:p>
        </w:tc>
        <w:tc>
          <w:tcPr>
            <w:tcW w:w="3106" w:type="pct"/>
            <w:shd w:val="clear" w:color="auto" w:fill="auto"/>
            <w:vAlign w:val="center"/>
          </w:tcPr>
          <w:p w14:paraId="1A057048" w14:textId="77777777" w:rsidR="004D09B6" w:rsidRPr="00274B25" w:rsidRDefault="004D09B6" w:rsidP="00BF2AE3">
            <w:pPr>
              <w:spacing w:before="60" w:after="60"/>
              <w:rPr>
                <w:rFonts w:cs="Tahoma"/>
                <w:szCs w:val="22"/>
                <w:lang w:val="el-GR" w:eastAsia="el-GR"/>
              </w:rPr>
            </w:pPr>
            <w:r w:rsidRPr="00274B25">
              <w:rPr>
                <w:rFonts w:cs="Tahoma"/>
                <w:szCs w:val="22"/>
                <w:lang w:val="el-GR" w:eastAsia="el-GR"/>
              </w:rPr>
              <w:t xml:space="preserve">Συμβατότητα με G-Cloud </w:t>
            </w:r>
          </w:p>
        </w:tc>
        <w:tc>
          <w:tcPr>
            <w:tcW w:w="1055" w:type="pct"/>
          </w:tcPr>
          <w:p w14:paraId="5DB13C3E" w14:textId="176E57B2" w:rsidR="004D09B6" w:rsidRPr="00274B25" w:rsidRDefault="00E346C1" w:rsidP="00BF2AE3">
            <w:pPr>
              <w:spacing w:before="60" w:after="60"/>
              <w:rPr>
                <w:rFonts w:cs="Tahoma"/>
                <w:color w:val="000000" w:themeColor="text1"/>
                <w:szCs w:val="22"/>
                <w:lang w:val="el-GR" w:eastAsia="el-GR"/>
              </w:rPr>
            </w:pPr>
            <w:r w:rsidRPr="00274B25">
              <w:rPr>
                <w:rFonts w:cs="Tahoma"/>
                <w:color w:val="000000" w:themeColor="text1"/>
                <w:szCs w:val="22"/>
                <w:lang w:val="el-GR" w:eastAsia="el-GR"/>
              </w:rPr>
              <w:fldChar w:fldCharType="begin"/>
            </w:r>
            <w:r w:rsidRPr="00274B25">
              <w:rPr>
                <w:rFonts w:cs="Tahoma"/>
                <w:color w:val="000000" w:themeColor="text1"/>
                <w:szCs w:val="22"/>
                <w:lang w:val="el-GR" w:eastAsia="el-GR"/>
              </w:rPr>
              <w:instrText xml:space="preserve"> REF _Ref45745506 \r \h </w:instrText>
            </w:r>
            <w:r w:rsidR="00BF2AE3" w:rsidRPr="00274B25">
              <w:rPr>
                <w:rFonts w:cs="Tahoma"/>
                <w:color w:val="000000" w:themeColor="text1"/>
                <w:szCs w:val="22"/>
                <w:lang w:val="el-GR" w:eastAsia="el-GR"/>
              </w:rPr>
              <w:instrText xml:space="preserve"> \* MERGEFORMAT </w:instrText>
            </w:r>
            <w:r w:rsidRPr="00274B25">
              <w:rPr>
                <w:rFonts w:cs="Tahoma"/>
                <w:color w:val="000000" w:themeColor="text1"/>
                <w:szCs w:val="22"/>
                <w:lang w:val="el-GR" w:eastAsia="el-GR"/>
              </w:rPr>
            </w:r>
            <w:r w:rsidRPr="00274B25">
              <w:rPr>
                <w:rFonts w:cs="Tahoma"/>
                <w:color w:val="000000" w:themeColor="text1"/>
                <w:szCs w:val="22"/>
                <w:lang w:val="el-GR" w:eastAsia="el-GR"/>
              </w:rPr>
              <w:fldChar w:fldCharType="separate"/>
            </w:r>
            <w:r w:rsidR="00DC1D53">
              <w:rPr>
                <w:rFonts w:cs="Tahoma"/>
                <w:color w:val="000000" w:themeColor="text1"/>
                <w:szCs w:val="22"/>
                <w:cs/>
                <w:lang w:val="el-GR" w:eastAsia="el-GR"/>
              </w:rPr>
              <w:t>‎</w:t>
            </w:r>
            <w:r w:rsidR="00DC1D53">
              <w:rPr>
                <w:rFonts w:cs="Tahoma"/>
                <w:color w:val="000000" w:themeColor="text1"/>
                <w:szCs w:val="22"/>
                <w:lang w:val="el-GR" w:eastAsia="el-GR"/>
              </w:rPr>
              <w:t>A.3.3.1.1</w:t>
            </w:r>
            <w:r w:rsidRPr="00274B25">
              <w:rPr>
                <w:rFonts w:cs="Tahoma"/>
                <w:color w:val="000000" w:themeColor="text1"/>
                <w:szCs w:val="22"/>
                <w:lang w:val="el-GR" w:eastAsia="el-GR"/>
              </w:rPr>
              <w:fldChar w:fldCharType="end"/>
            </w:r>
          </w:p>
        </w:tc>
      </w:tr>
      <w:tr w:rsidR="004D09B6" w:rsidRPr="00274B25" w14:paraId="0DD9B685" w14:textId="77777777" w:rsidTr="004D09B6">
        <w:trPr>
          <w:trHeight w:val="315"/>
        </w:trPr>
        <w:tc>
          <w:tcPr>
            <w:tcW w:w="839" w:type="pct"/>
            <w:shd w:val="clear" w:color="auto" w:fill="auto"/>
            <w:vAlign w:val="center"/>
          </w:tcPr>
          <w:p w14:paraId="3AEC947B" w14:textId="77777777" w:rsidR="004D09B6" w:rsidRPr="00274B25" w:rsidRDefault="004D09B6" w:rsidP="0080601C">
            <w:pPr>
              <w:numPr>
                <w:ilvl w:val="1"/>
                <w:numId w:val="75"/>
              </w:numPr>
              <w:spacing w:before="60" w:after="60"/>
              <w:ind w:left="0" w:right="236" w:firstLine="29"/>
              <w:jc w:val="center"/>
              <w:rPr>
                <w:rFonts w:cs="Tahoma"/>
                <w:szCs w:val="22"/>
                <w:lang w:val="el-GR" w:eastAsia="el-GR"/>
              </w:rPr>
            </w:pPr>
          </w:p>
        </w:tc>
        <w:tc>
          <w:tcPr>
            <w:tcW w:w="3106" w:type="pct"/>
            <w:shd w:val="clear" w:color="auto" w:fill="auto"/>
            <w:vAlign w:val="center"/>
            <w:hideMark/>
          </w:tcPr>
          <w:p w14:paraId="210902A2" w14:textId="77777777" w:rsidR="004D09B6" w:rsidRPr="00274B25" w:rsidRDefault="004D09B6" w:rsidP="00BF2AE3">
            <w:pPr>
              <w:spacing w:before="60" w:after="60"/>
              <w:rPr>
                <w:rFonts w:cs="Tahoma"/>
                <w:szCs w:val="22"/>
                <w:lang w:val="el-GR" w:eastAsia="el-GR"/>
              </w:rPr>
            </w:pPr>
            <w:r w:rsidRPr="00274B25">
              <w:rPr>
                <w:rFonts w:cs="Tahoma"/>
                <w:szCs w:val="22"/>
                <w:lang w:val="el-GR" w:eastAsia="el-GR"/>
              </w:rPr>
              <w:t xml:space="preserve">Απόδοση – Προσβασιμότητα – Ευχρηστία </w:t>
            </w:r>
          </w:p>
        </w:tc>
        <w:tc>
          <w:tcPr>
            <w:tcW w:w="1055" w:type="pct"/>
          </w:tcPr>
          <w:p w14:paraId="71B6D36B" w14:textId="736A5A90" w:rsidR="004D09B6" w:rsidRPr="00274B25" w:rsidRDefault="00E346C1" w:rsidP="00BF2AE3">
            <w:pPr>
              <w:spacing w:before="60" w:after="60"/>
              <w:rPr>
                <w:rFonts w:cs="Tahoma"/>
                <w:color w:val="000000" w:themeColor="text1"/>
                <w:szCs w:val="22"/>
                <w:lang w:val="el-GR" w:eastAsia="el-GR"/>
              </w:rPr>
            </w:pPr>
            <w:r w:rsidRPr="00274B25">
              <w:rPr>
                <w:rFonts w:cs="Tahoma"/>
                <w:color w:val="000000" w:themeColor="text1"/>
                <w:szCs w:val="22"/>
                <w:lang w:val="el-GR" w:eastAsia="el-GR"/>
              </w:rPr>
              <w:fldChar w:fldCharType="begin"/>
            </w:r>
            <w:r w:rsidRPr="00274B25">
              <w:rPr>
                <w:rFonts w:cs="Tahoma"/>
                <w:color w:val="000000" w:themeColor="text1"/>
                <w:szCs w:val="22"/>
                <w:lang w:val="el-GR" w:eastAsia="el-GR"/>
              </w:rPr>
              <w:instrText xml:space="preserve"> REF _Ref45745512 \r \h </w:instrText>
            </w:r>
            <w:r w:rsidR="00BF2AE3" w:rsidRPr="00274B25">
              <w:rPr>
                <w:rFonts w:cs="Tahoma"/>
                <w:color w:val="000000" w:themeColor="text1"/>
                <w:szCs w:val="22"/>
                <w:lang w:val="el-GR" w:eastAsia="el-GR"/>
              </w:rPr>
              <w:instrText xml:space="preserve"> \* MERGEFORMAT </w:instrText>
            </w:r>
            <w:r w:rsidRPr="00274B25">
              <w:rPr>
                <w:rFonts w:cs="Tahoma"/>
                <w:color w:val="000000" w:themeColor="text1"/>
                <w:szCs w:val="22"/>
                <w:lang w:val="el-GR" w:eastAsia="el-GR"/>
              </w:rPr>
            </w:r>
            <w:r w:rsidRPr="00274B25">
              <w:rPr>
                <w:rFonts w:cs="Tahoma"/>
                <w:color w:val="000000" w:themeColor="text1"/>
                <w:szCs w:val="22"/>
                <w:lang w:val="el-GR" w:eastAsia="el-GR"/>
              </w:rPr>
              <w:fldChar w:fldCharType="separate"/>
            </w:r>
            <w:r w:rsidR="00DC1D53">
              <w:rPr>
                <w:rFonts w:cs="Tahoma"/>
                <w:color w:val="000000" w:themeColor="text1"/>
                <w:szCs w:val="22"/>
                <w:cs/>
                <w:lang w:val="el-GR" w:eastAsia="el-GR"/>
              </w:rPr>
              <w:t>‎</w:t>
            </w:r>
            <w:r w:rsidR="00DC1D53">
              <w:rPr>
                <w:rFonts w:cs="Tahoma"/>
                <w:color w:val="000000" w:themeColor="text1"/>
                <w:szCs w:val="22"/>
                <w:lang w:val="el-GR" w:eastAsia="el-GR"/>
              </w:rPr>
              <w:t>A.3.3.1.2</w:t>
            </w:r>
            <w:r w:rsidRPr="00274B25">
              <w:rPr>
                <w:rFonts w:cs="Tahoma"/>
                <w:color w:val="000000" w:themeColor="text1"/>
                <w:szCs w:val="22"/>
                <w:lang w:val="el-GR" w:eastAsia="el-GR"/>
              </w:rPr>
              <w:fldChar w:fldCharType="end"/>
            </w:r>
            <w:r w:rsidR="00734A98" w:rsidRPr="00274B25">
              <w:rPr>
                <w:rFonts w:cs="Tahoma"/>
                <w:color w:val="000000" w:themeColor="text1"/>
                <w:szCs w:val="22"/>
                <w:lang w:val="el-GR" w:eastAsia="el-GR"/>
              </w:rPr>
              <w:t xml:space="preserve">, </w:t>
            </w:r>
            <w:r w:rsidRPr="00274B25">
              <w:rPr>
                <w:rFonts w:cs="Tahoma"/>
                <w:color w:val="000000" w:themeColor="text1"/>
                <w:szCs w:val="22"/>
                <w:lang w:val="el-GR" w:eastAsia="el-GR"/>
              </w:rPr>
              <w:fldChar w:fldCharType="begin"/>
            </w:r>
            <w:r w:rsidRPr="00274B25">
              <w:rPr>
                <w:rFonts w:cs="Tahoma"/>
                <w:color w:val="000000" w:themeColor="text1"/>
                <w:szCs w:val="22"/>
                <w:lang w:val="el-GR" w:eastAsia="el-GR"/>
              </w:rPr>
              <w:instrText xml:space="preserve"> REF _Ref45745517 \r \h </w:instrText>
            </w:r>
            <w:r w:rsidR="00BF2AE3" w:rsidRPr="00274B25">
              <w:rPr>
                <w:rFonts w:cs="Tahoma"/>
                <w:color w:val="000000" w:themeColor="text1"/>
                <w:szCs w:val="22"/>
                <w:lang w:val="el-GR" w:eastAsia="el-GR"/>
              </w:rPr>
              <w:instrText xml:space="preserve"> \* MERGEFORMAT </w:instrText>
            </w:r>
            <w:r w:rsidRPr="00274B25">
              <w:rPr>
                <w:rFonts w:cs="Tahoma"/>
                <w:color w:val="000000" w:themeColor="text1"/>
                <w:szCs w:val="22"/>
                <w:lang w:val="el-GR" w:eastAsia="el-GR"/>
              </w:rPr>
            </w:r>
            <w:r w:rsidRPr="00274B25">
              <w:rPr>
                <w:rFonts w:cs="Tahoma"/>
                <w:color w:val="000000" w:themeColor="text1"/>
                <w:szCs w:val="22"/>
                <w:lang w:val="el-GR" w:eastAsia="el-GR"/>
              </w:rPr>
              <w:fldChar w:fldCharType="separate"/>
            </w:r>
            <w:r w:rsidR="00DC1D53">
              <w:rPr>
                <w:rFonts w:cs="Tahoma"/>
                <w:color w:val="000000" w:themeColor="text1"/>
                <w:szCs w:val="22"/>
                <w:cs/>
                <w:lang w:val="el-GR" w:eastAsia="el-GR"/>
              </w:rPr>
              <w:t>‎</w:t>
            </w:r>
            <w:r w:rsidR="00DC1D53">
              <w:rPr>
                <w:rFonts w:cs="Tahoma"/>
                <w:color w:val="000000" w:themeColor="text1"/>
                <w:szCs w:val="22"/>
                <w:lang w:val="el-GR" w:eastAsia="el-GR"/>
              </w:rPr>
              <w:t>A.3.3.1.3</w:t>
            </w:r>
            <w:r w:rsidRPr="00274B25">
              <w:rPr>
                <w:rFonts w:cs="Tahoma"/>
                <w:color w:val="000000" w:themeColor="text1"/>
                <w:szCs w:val="22"/>
                <w:lang w:val="el-GR" w:eastAsia="el-GR"/>
              </w:rPr>
              <w:fldChar w:fldCharType="end"/>
            </w:r>
          </w:p>
        </w:tc>
      </w:tr>
      <w:tr w:rsidR="00E346C1" w:rsidRPr="00274B25" w14:paraId="1AE35592" w14:textId="77777777" w:rsidTr="004D09B6">
        <w:trPr>
          <w:trHeight w:val="315"/>
        </w:trPr>
        <w:tc>
          <w:tcPr>
            <w:tcW w:w="839" w:type="pct"/>
            <w:shd w:val="clear" w:color="auto" w:fill="auto"/>
            <w:vAlign w:val="center"/>
          </w:tcPr>
          <w:p w14:paraId="5F63AC7E" w14:textId="77777777" w:rsidR="00E346C1" w:rsidRPr="00274B25" w:rsidRDefault="00E346C1" w:rsidP="0080601C">
            <w:pPr>
              <w:numPr>
                <w:ilvl w:val="1"/>
                <w:numId w:val="75"/>
              </w:numPr>
              <w:spacing w:before="60" w:after="60"/>
              <w:ind w:left="0" w:right="236" w:firstLine="29"/>
              <w:jc w:val="center"/>
              <w:rPr>
                <w:rFonts w:cs="Tahoma"/>
                <w:szCs w:val="22"/>
                <w:lang w:val="el-GR" w:eastAsia="el-GR"/>
              </w:rPr>
            </w:pPr>
          </w:p>
        </w:tc>
        <w:tc>
          <w:tcPr>
            <w:tcW w:w="3106" w:type="pct"/>
            <w:shd w:val="clear" w:color="auto" w:fill="auto"/>
            <w:vAlign w:val="center"/>
          </w:tcPr>
          <w:p w14:paraId="0DDD5789" w14:textId="3A277D63" w:rsidR="00E346C1" w:rsidRPr="00274B25" w:rsidRDefault="00E346C1" w:rsidP="00BF2AE3">
            <w:pPr>
              <w:spacing w:before="60" w:after="60"/>
              <w:rPr>
                <w:rFonts w:cs="Tahoma"/>
                <w:szCs w:val="22"/>
                <w:lang w:val="el-GR" w:eastAsia="el-GR"/>
              </w:rPr>
            </w:pPr>
            <w:r w:rsidRPr="00274B25">
              <w:rPr>
                <w:rFonts w:cs="Tahoma"/>
                <w:szCs w:val="22"/>
                <w:lang w:val="el-GR" w:eastAsia="el-GR"/>
              </w:rPr>
              <w:t>Ασφάλεια</w:t>
            </w:r>
          </w:p>
        </w:tc>
        <w:tc>
          <w:tcPr>
            <w:tcW w:w="1055" w:type="pct"/>
          </w:tcPr>
          <w:p w14:paraId="7F73DC9C" w14:textId="604D96B3" w:rsidR="00E346C1" w:rsidRPr="00274B25" w:rsidRDefault="00E346C1" w:rsidP="00BF2AE3">
            <w:pPr>
              <w:spacing w:before="60" w:after="60"/>
              <w:rPr>
                <w:rFonts w:cs="Tahoma"/>
                <w:color w:val="000000" w:themeColor="text1"/>
                <w:szCs w:val="22"/>
                <w:lang w:val="el-GR" w:eastAsia="el-GR"/>
              </w:rPr>
            </w:pPr>
            <w:r w:rsidRPr="00274B25">
              <w:rPr>
                <w:rFonts w:cs="Tahoma"/>
                <w:color w:val="000000" w:themeColor="text1"/>
                <w:szCs w:val="22"/>
                <w:lang w:val="el-GR" w:eastAsia="el-GR"/>
              </w:rPr>
              <w:fldChar w:fldCharType="begin"/>
            </w:r>
            <w:r w:rsidRPr="00274B25">
              <w:rPr>
                <w:rFonts w:cs="Tahoma"/>
                <w:color w:val="000000" w:themeColor="text1"/>
                <w:szCs w:val="22"/>
                <w:lang w:val="el-GR" w:eastAsia="el-GR"/>
              </w:rPr>
              <w:instrText xml:space="preserve"> REF _Ref45745594 \r \h </w:instrText>
            </w:r>
            <w:r w:rsidR="00BF2AE3" w:rsidRPr="00274B25">
              <w:rPr>
                <w:rFonts w:cs="Tahoma"/>
                <w:color w:val="000000" w:themeColor="text1"/>
                <w:szCs w:val="22"/>
                <w:lang w:val="el-GR" w:eastAsia="el-GR"/>
              </w:rPr>
              <w:instrText xml:space="preserve"> \* MERGEFORMAT </w:instrText>
            </w:r>
            <w:r w:rsidRPr="00274B25">
              <w:rPr>
                <w:rFonts w:cs="Tahoma"/>
                <w:color w:val="000000" w:themeColor="text1"/>
                <w:szCs w:val="22"/>
                <w:lang w:val="el-GR" w:eastAsia="el-GR"/>
              </w:rPr>
            </w:r>
            <w:r w:rsidRPr="00274B25">
              <w:rPr>
                <w:rFonts w:cs="Tahoma"/>
                <w:color w:val="000000" w:themeColor="text1"/>
                <w:szCs w:val="22"/>
                <w:lang w:val="el-GR" w:eastAsia="el-GR"/>
              </w:rPr>
              <w:fldChar w:fldCharType="separate"/>
            </w:r>
            <w:r w:rsidR="00DC1D53">
              <w:rPr>
                <w:rFonts w:cs="Tahoma"/>
                <w:color w:val="000000" w:themeColor="text1"/>
                <w:szCs w:val="22"/>
                <w:cs/>
                <w:lang w:val="el-GR" w:eastAsia="el-GR"/>
              </w:rPr>
              <w:t>‎</w:t>
            </w:r>
            <w:r w:rsidR="00DC1D53">
              <w:rPr>
                <w:rFonts w:cs="Tahoma"/>
                <w:color w:val="000000" w:themeColor="text1"/>
                <w:szCs w:val="22"/>
                <w:lang w:val="el-GR" w:eastAsia="el-GR"/>
              </w:rPr>
              <w:t>A.3.3.4</w:t>
            </w:r>
            <w:r w:rsidRPr="00274B25">
              <w:rPr>
                <w:rFonts w:cs="Tahoma"/>
                <w:color w:val="000000" w:themeColor="text1"/>
                <w:szCs w:val="22"/>
                <w:lang w:val="el-GR" w:eastAsia="el-GR"/>
              </w:rPr>
              <w:fldChar w:fldCharType="end"/>
            </w:r>
          </w:p>
        </w:tc>
      </w:tr>
      <w:tr w:rsidR="004D09B6" w:rsidRPr="00274B25" w14:paraId="16195D26" w14:textId="77777777" w:rsidTr="004D09B6">
        <w:trPr>
          <w:trHeight w:val="315"/>
        </w:trPr>
        <w:tc>
          <w:tcPr>
            <w:tcW w:w="839" w:type="pct"/>
            <w:shd w:val="clear" w:color="auto" w:fill="FBE4D5" w:themeFill="accent2" w:themeFillTint="33"/>
            <w:vAlign w:val="center"/>
            <w:hideMark/>
          </w:tcPr>
          <w:p w14:paraId="743BCF86" w14:textId="77777777" w:rsidR="004D09B6" w:rsidRPr="00274B25" w:rsidRDefault="004D09B6" w:rsidP="0080601C">
            <w:pPr>
              <w:numPr>
                <w:ilvl w:val="0"/>
                <w:numId w:val="75"/>
              </w:numPr>
              <w:spacing w:before="60" w:after="60"/>
              <w:ind w:left="0" w:right="236" w:firstLine="29"/>
              <w:jc w:val="center"/>
              <w:rPr>
                <w:rFonts w:cs="Tahoma"/>
                <w:b/>
                <w:szCs w:val="22"/>
                <w:lang w:val="el-GR" w:eastAsia="el-GR"/>
              </w:rPr>
            </w:pPr>
          </w:p>
        </w:tc>
        <w:tc>
          <w:tcPr>
            <w:tcW w:w="3106" w:type="pct"/>
            <w:shd w:val="clear" w:color="auto" w:fill="FBE4D5" w:themeFill="accent2" w:themeFillTint="33"/>
            <w:vAlign w:val="center"/>
            <w:hideMark/>
          </w:tcPr>
          <w:p w14:paraId="35954543" w14:textId="73B180A5" w:rsidR="004D09B6" w:rsidRPr="00274B25" w:rsidRDefault="00F60B4C" w:rsidP="00BF2AE3">
            <w:pPr>
              <w:spacing w:before="60" w:after="60"/>
              <w:rPr>
                <w:rFonts w:cs="Tahoma"/>
                <w:b/>
                <w:szCs w:val="22"/>
                <w:lang w:val="el-GR" w:eastAsia="el-GR"/>
              </w:rPr>
            </w:pPr>
            <w:r w:rsidRPr="00274B25">
              <w:rPr>
                <w:rFonts w:cs="Tahoma"/>
                <w:b/>
                <w:szCs w:val="22"/>
                <w:lang w:val="el-GR" w:eastAsia="el-GR"/>
              </w:rPr>
              <w:t>Προδιαγραφές Τεχνικής Λύσης</w:t>
            </w:r>
          </w:p>
        </w:tc>
        <w:tc>
          <w:tcPr>
            <w:tcW w:w="1055" w:type="pct"/>
            <w:shd w:val="clear" w:color="auto" w:fill="FBE4D5" w:themeFill="accent2" w:themeFillTint="33"/>
          </w:tcPr>
          <w:p w14:paraId="3A8EDF4D" w14:textId="77777777" w:rsidR="004D09B6" w:rsidRPr="00274B25" w:rsidRDefault="004D09B6" w:rsidP="00BF2AE3">
            <w:pPr>
              <w:spacing w:before="60" w:after="60"/>
              <w:rPr>
                <w:rFonts w:cs="Tahoma"/>
                <w:szCs w:val="22"/>
                <w:lang w:val="el-GR" w:eastAsia="el-GR"/>
              </w:rPr>
            </w:pPr>
          </w:p>
        </w:tc>
      </w:tr>
      <w:tr w:rsidR="005A5C9D" w:rsidRPr="00274B25" w14:paraId="4E6267E9" w14:textId="77777777" w:rsidTr="004D09B6">
        <w:trPr>
          <w:trHeight w:val="315"/>
        </w:trPr>
        <w:tc>
          <w:tcPr>
            <w:tcW w:w="839" w:type="pct"/>
            <w:shd w:val="clear" w:color="auto" w:fill="auto"/>
            <w:vAlign w:val="center"/>
          </w:tcPr>
          <w:p w14:paraId="66173BEA"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24627A4B" w14:textId="567C0DD0" w:rsidR="005A5C9D" w:rsidRPr="00274B25" w:rsidRDefault="005A5C9D" w:rsidP="00BF2AE3">
            <w:pPr>
              <w:spacing w:before="60" w:after="60"/>
              <w:rPr>
                <w:rFonts w:cs="Tahoma"/>
                <w:color w:val="000000" w:themeColor="text1"/>
                <w:szCs w:val="22"/>
                <w:lang w:val="el-GR" w:eastAsia="el-GR"/>
              </w:rPr>
            </w:pPr>
            <w:r w:rsidRPr="00274B25">
              <w:rPr>
                <w:rFonts w:cs="Tahoma"/>
                <w:color w:val="000000" w:themeColor="text1"/>
                <w:szCs w:val="22"/>
                <w:lang w:val="el-GR" w:eastAsia="el-GR"/>
              </w:rPr>
              <w:t>Ενίσχυση της λειτουργικότητας των υπαρχουσών εφαρμογών</w:t>
            </w:r>
          </w:p>
        </w:tc>
        <w:tc>
          <w:tcPr>
            <w:tcW w:w="1055" w:type="pct"/>
          </w:tcPr>
          <w:p w14:paraId="70FA5381" w14:textId="2E68CE8D"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_Ref45745547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A.3.3.2</w:t>
            </w:r>
            <w:r w:rsidRPr="00274B25">
              <w:rPr>
                <w:rFonts w:cs="Tahoma"/>
                <w:szCs w:val="22"/>
                <w:lang w:val="el-GR" w:eastAsia="el-GR"/>
              </w:rPr>
              <w:fldChar w:fldCharType="end"/>
            </w:r>
          </w:p>
        </w:tc>
      </w:tr>
      <w:tr w:rsidR="005A5C9D" w:rsidRPr="00274B25" w14:paraId="7FC38875" w14:textId="77777777" w:rsidTr="004D09B6">
        <w:trPr>
          <w:trHeight w:val="315"/>
        </w:trPr>
        <w:tc>
          <w:tcPr>
            <w:tcW w:w="839" w:type="pct"/>
            <w:shd w:val="clear" w:color="auto" w:fill="auto"/>
            <w:vAlign w:val="center"/>
          </w:tcPr>
          <w:p w14:paraId="2726B3BA" w14:textId="77777777" w:rsidR="005A5C9D" w:rsidRPr="00274B25" w:rsidRDefault="005A5C9D" w:rsidP="0080601C">
            <w:pPr>
              <w:numPr>
                <w:ilvl w:val="2"/>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12C9AA62" w14:textId="7815CC98" w:rsidR="005A5C9D" w:rsidRPr="00274B25" w:rsidRDefault="005A5C9D" w:rsidP="00BF2AE3">
            <w:pPr>
              <w:spacing w:before="60" w:after="60"/>
              <w:rPr>
                <w:rFonts w:cs="Tahoma"/>
                <w:lang w:val="el-GR"/>
              </w:rPr>
            </w:pPr>
            <w:r w:rsidRPr="00274B25">
              <w:rPr>
                <w:rFonts w:cs="Tahoma"/>
                <w:lang w:val="el-GR"/>
              </w:rPr>
              <w:t>Αναβάθμιση εφαρμογών Α’ Μονάδας</w:t>
            </w:r>
          </w:p>
        </w:tc>
        <w:tc>
          <w:tcPr>
            <w:tcW w:w="1055" w:type="pct"/>
          </w:tcPr>
          <w:p w14:paraId="5D9A33D6" w14:textId="7FF5B36D"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_Ref45745533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A.3.3.2.1</w:t>
            </w:r>
            <w:r w:rsidRPr="00274B25">
              <w:rPr>
                <w:rFonts w:cs="Tahoma"/>
                <w:szCs w:val="22"/>
                <w:lang w:val="el-GR" w:eastAsia="el-GR"/>
              </w:rPr>
              <w:fldChar w:fldCharType="end"/>
            </w:r>
          </w:p>
        </w:tc>
      </w:tr>
      <w:tr w:rsidR="005A5C9D" w:rsidRPr="00274B25" w14:paraId="70DCC1B8" w14:textId="77777777" w:rsidTr="004D09B6">
        <w:trPr>
          <w:trHeight w:val="315"/>
        </w:trPr>
        <w:tc>
          <w:tcPr>
            <w:tcW w:w="839" w:type="pct"/>
            <w:shd w:val="clear" w:color="auto" w:fill="auto"/>
            <w:vAlign w:val="center"/>
          </w:tcPr>
          <w:p w14:paraId="30392CCA" w14:textId="77777777" w:rsidR="005A5C9D" w:rsidRPr="00274B25" w:rsidRDefault="005A5C9D" w:rsidP="0080601C">
            <w:pPr>
              <w:numPr>
                <w:ilvl w:val="2"/>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1C77FE60" w14:textId="2A704758" w:rsidR="005A5C9D" w:rsidRPr="00274B25" w:rsidRDefault="005A5C9D" w:rsidP="00BF2AE3">
            <w:pPr>
              <w:spacing w:before="60" w:after="60"/>
              <w:rPr>
                <w:rFonts w:cs="Tahoma"/>
                <w:color w:val="000000" w:themeColor="text1"/>
                <w:szCs w:val="22"/>
                <w:lang w:val="el-GR" w:eastAsia="el-GR"/>
              </w:rPr>
            </w:pPr>
            <w:r w:rsidRPr="00274B25">
              <w:rPr>
                <w:rFonts w:cs="Tahoma"/>
                <w:lang w:val="el-GR"/>
              </w:rPr>
              <w:t>Αναβάθμιση εφαρμογών Β’ Μονάδας</w:t>
            </w:r>
          </w:p>
        </w:tc>
        <w:tc>
          <w:tcPr>
            <w:tcW w:w="1055" w:type="pct"/>
          </w:tcPr>
          <w:p w14:paraId="42667D2B" w14:textId="39681776"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_Ref45745538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A.3.3.2.2</w:t>
            </w:r>
            <w:r w:rsidRPr="00274B25">
              <w:rPr>
                <w:rFonts w:cs="Tahoma"/>
                <w:szCs w:val="22"/>
                <w:lang w:val="el-GR" w:eastAsia="el-GR"/>
              </w:rPr>
              <w:fldChar w:fldCharType="end"/>
            </w:r>
          </w:p>
        </w:tc>
      </w:tr>
      <w:tr w:rsidR="005A5C9D" w:rsidRPr="00274B25" w14:paraId="6E5A6F3C" w14:textId="77777777" w:rsidTr="004D09B6">
        <w:trPr>
          <w:trHeight w:val="315"/>
        </w:trPr>
        <w:tc>
          <w:tcPr>
            <w:tcW w:w="839" w:type="pct"/>
            <w:shd w:val="clear" w:color="auto" w:fill="auto"/>
            <w:vAlign w:val="center"/>
          </w:tcPr>
          <w:p w14:paraId="6000ADA6" w14:textId="77777777" w:rsidR="005A5C9D" w:rsidRPr="00274B25" w:rsidRDefault="005A5C9D" w:rsidP="0080601C">
            <w:pPr>
              <w:numPr>
                <w:ilvl w:val="2"/>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1512923F" w14:textId="00927A7D" w:rsidR="005A5C9D" w:rsidRPr="00274B25" w:rsidRDefault="005A5C9D" w:rsidP="00BF2AE3">
            <w:pPr>
              <w:spacing w:before="60" w:after="60"/>
              <w:rPr>
                <w:rFonts w:cs="Tahoma"/>
                <w:szCs w:val="22"/>
                <w:lang w:val="el-GR" w:eastAsia="el-GR"/>
              </w:rPr>
            </w:pPr>
            <w:r w:rsidRPr="00274B25">
              <w:rPr>
                <w:rFonts w:cs="Tahoma"/>
                <w:lang w:val="el-GR"/>
              </w:rPr>
              <w:t>Αναβάθμιση εφαρμογών Γ’ Μονάδας</w:t>
            </w:r>
          </w:p>
        </w:tc>
        <w:tc>
          <w:tcPr>
            <w:tcW w:w="1055" w:type="pct"/>
          </w:tcPr>
          <w:p w14:paraId="048145AB" w14:textId="0E393590"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_Ref45745542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A.3.3.2.3</w:t>
            </w:r>
            <w:r w:rsidRPr="00274B25">
              <w:rPr>
                <w:rFonts w:cs="Tahoma"/>
                <w:szCs w:val="22"/>
                <w:lang w:val="el-GR" w:eastAsia="el-GR"/>
              </w:rPr>
              <w:fldChar w:fldCharType="end"/>
            </w:r>
          </w:p>
        </w:tc>
      </w:tr>
      <w:tr w:rsidR="005A5C9D" w:rsidRPr="00274B25" w14:paraId="7B717527" w14:textId="77777777" w:rsidTr="004D09B6">
        <w:trPr>
          <w:trHeight w:val="315"/>
        </w:trPr>
        <w:tc>
          <w:tcPr>
            <w:tcW w:w="839" w:type="pct"/>
            <w:shd w:val="clear" w:color="auto" w:fill="auto"/>
            <w:vAlign w:val="center"/>
          </w:tcPr>
          <w:p w14:paraId="1E6A40E4"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6D483A79" w14:textId="3B160C41" w:rsidR="005A5C9D" w:rsidRPr="00274B25" w:rsidRDefault="005A5C9D" w:rsidP="00BF2AE3">
            <w:pPr>
              <w:spacing w:before="60" w:after="60"/>
              <w:rPr>
                <w:rFonts w:cs="Tahoma"/>
                <w:szCs w:val="22"/>
                <w:lang w:val="el-GR" w:eastAsia="el-GR"/>
              </w:rPr>
            </w:pPr>
            <w:r w:rsidRPr="00274B25">
              <w:rPr>
                <w:rFonts w:cs="Tahoma"/>
                <w:lang w:val="el-GR"/>
              </w:rPr>
              <w:t>Υποσύστημα Ανάλυσης Υποθέσεων</w:t>
            </w:r>
          </w:p>
        </w:tc>
        <w:tc>
          <w:tcPr>
            <w:tcW w:w="1055" w:type="pct"/>
          </w:tcPr>
          <w:p w14:paraId="06F83763" w14:textId="01F4BF60"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_Ref45745552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A.3.3.2.4</w:t>
            </w:r>
            <w:r w:rsidRPr="00274B25">
              <w:rPr>
                <w:rFonts w:cs="Tahoma"/>
                <w:szCs w:val="22"/>
                <w:lang w:val="el-GR" w:eastAsia="el-GR"/>
              </w:rPr>
              <w:fldChar w:fldCharType="end"/>
            </w:r>
          </w:p>
        </w:tc>
      </w:tr>
      <w:tr w:rsidR="005A5C9D" w:rsidRPr="00274B25" w14:paraId="074C1A76" w14:textId="77777777" w:rsidTr="004D09B6">
        <w:trPr>
          <w:trHeight w:val="315"/>
        </w:trPr>
        <w:tc>
          <w:tcPr>
            <w:tcW w:w="839" w:type="pct"/>
            <w:shd w:val="clear" w:color="auto" w:fill="auto"/>
            <w:vAlign w:val="center"/>
          </w:tcPr>
          <w:p w14:paraId="4AA84F1B"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35EF950D" w14:textId="69F00178" w:rsidR="005A5C9D" w:rsidRPr="00274B25" w:rsidRDefault="005A5C9D" w:rsidP="00BF2AE3">
            <w:pPr>
              <w:spacing w:before="60" w:after="60"/>
              <w:rPr>
                <w:rFonts w:cs="Tahoma"/>
                <w:szCs w:val="22"/>
                <w:lang w:val="el-GR" w:eastAsia="el-GR"/>
              </w:rPr>
            </w:pPr>
            <w:r w:rsidRPr="00274B25">
              <w:rPr>
                <w:rFonts w:cs="Tahoma"/>
                <w:lang w:val="el-GR"/>
              </w:rPr>
              <w:t>Ανάπτυξη νέων λειτουργιών / υποσυστημάτων</w:t>
            </w:r>
          </w:p>
        </w:tc>
        <w:tc>
          <w:tcPr>
            <w:tcW w:w="1055" w:type="pct"/>
          </w:tcPr>
          <w:p w14:paraId="4335F02F" w14:textId="327C793A"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_Ref45745562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A.3.3.3</w:t>
            </w:r>
            <w:r w:rsidRPr="00274B25">
              <w:rPr>
                <w:rFonts w:cs="Tahoma"/>
                <w:szCs w:val="22"/>
                <w:lang w:val="el-GR" w:eastAsia="el-GR"/>
              </w:rPr>
              <w:fldChar w:fldCharType="end"/>
            </w:r>
          </w:p>
        </w:tc>
      </w:tr>
      <w:tr w:rsidR="005A5C9D" w:rsidRPr="00274B25" w14:paraId="1E99C90C" w14:textId="77777777" w:rsidTr="004D09B6">
        <w:trPr>
          <w:trHeight w:val="315"/>
        </w:trPr>
        <w:tc>
          <w:tcPr>
            <w:tcW w:w="839" w:type="pct"/>
            <w:shd w:val="clear" w:color="auto" w:fill="auto"/>
            <w:vAlign w:val="center"/>
          </w:tcPr>
          <w:p w14:paraId="0D9FDD1D"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48F25682" w14:textId="2A6C6C56" w:rsidR="005A5C9D" w:rsidRPr="00274B25" w:rsidRDefault="005A5C9D" w:rsidP="00BF2AE3">
            <w:pPr>
              <w:spacing w:before="60" w:after="60"/>
              <w:rPr>
                <w:rFonts w:cs="Tahoma"/>
                <w:color w:val="000000" w:themeColor="text1"/>
                <w:szCs w:val="22"/>
                <w:lang w:val="el-GR" w:eastAsia="el-GR"/>
              </w:rPr>
            </w:pPr>
            <w:r w:rsidRPr="00274B25">
              <w:rPr>
                <w:rFonts w:cs="Tahoma"/>
                <w:lang w:val="el-GR"/>
              </w:rPr>
              <w:t>Αναβάθμιση ιστοσελίδας της Αρχής</w:t>
            </w:r>
          </w:p>
        </w:tc>
        <w:tc>
          <w:tcPr>
            <w:tcW w:w="1055" w:type="pct"/>
          </w:tcPr>
          <w:p w14:paraId="13EDA32E" w14:textId="73137062"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_Ref45745600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A.3.3.2.5</w:t>
            </w:r>
            <w:r w:rsidRPr="00274B25">
              <w:rPr>
                <w:rFonts w:cs="Tahoma"/>
                <w:szCs w:val="22"/>
                <w:lang w:val="el-GR" w:eastAsia="el-GR"/>
              </w:rPr>
              <w:fldChar w:fldCharType="end"/>
            </w:r>
          </w:p>
        </w:tc>
      </w:tr>
      <w:tr w:rsidR="00165A16" w:rsidRPr="00274B25" w14:paraId="0F9B3688" w14:textId="77777777" w:rsidTr="00F07E00">
        <w:trPr>
          <w:trHeight w:val="315"/>
        </w:trPr>
        <w:tc>
          <w:tcPr>
            <w:tcW w:w="839" w:type="pct"/>
            <w:shd w:val="clear" w:color="auto" w:fill="FBE4D5" w:themeFill="accent2" w:themeFillTint="33"/>
            <w:vAlign w:val="center"/>
            <w:hideMark/>
          </w:tcPr>
          <w:p w14:paraId="5B25D27E" w14:textId="77777777" w:rsidR="00165A16" w:rsidRPr="00274B25" w:rsidRDefault="00165A16" w:rsidP="0080601C">
            <w:pPr>
              <w:numPr>
                <w:ilvl w:val="0"/>
                <w:numId w:val="75"/>
              </w:numPr>
              <w:spacing w:before="60" w:after="60"/>
              <w:ind w:left="0" w:right="236" w:firstLine="29"/>
              <w:jc w:val="center"/>
              <w:rPr>
                <w:rFonts w:cs="Tahoma"/>
                <w:b/>
                <w:szCs w:val="22"/>
                <w:lang w:val="el-GR" w:eastAsia="el-GR"/>
              </w:rPr>
            </w:pPr>
          </w:p>
        </w:tc>
        <w:tc>
          <w:tcPr>
            <w:tcW w:w="3106" w:type="pct"/>
            <w:shd w:val="clear" w:color="auto" w:fill="FBE4D5" w:themeFill="accent2" w:themeFillTint="33"/>
            <w:vAlign w:val="center"/>
            <w:hideMark/>
          </w:tcPr>
          <w:p w14:paraId="550915CC" w14:textId="091804DE" w:rsidR="00165A16" w:rsidRPr="00274B25" w:rsidRDefault="00F60B4C" w:rsidP="00BF2AE3">
            <w:pPr>
              <w:spacing w:before="60" w:after="60"/>
              <w:rPr>
                <w:rFonts w:cs="Tahoma"/>
                <w:b/>
                <w:szCs w:val="22"/>
                <w:lang w:val="el-GR" w:eastAsia="el-GR"/>
              </w:rPr>
            </w:pPr>
            <w:r w:rsidRPr="00274B25">
              <w:rPr>
                <w:rFonts w:cs="Tahoma"/>
                <w:b/>
                <w:szCs w:val="22"/>
                <w:lang w:val="el-GR" w:eastAsia="el-GR"/>
              </w:rPr>
              <w:t xml:space="preserve">Προδιαγραφές </w:t>
            </w:r>
            <w:r w:rsidR="00165A16" w:rsidRPr="00274B25">
              <w:rPr>
                <w:rFonts w:cs="Tahoma"/>
                <w:b/>
                <w:szCs w:val="22"/>
                <w:lang w:val="el-GR" w:eastAsia="el-GR"/>
              </w:rPr>
              <w:t>Ψηφιοπο</w:t>
            </w:r>
            <w:r w:rsidR="00662292" w:rsidRPr="00274B25">
              <w:rPr>
                <w:rFonts w:cs="Tahoma"/>
                <w:b/>
                <w:szCs w:val="22"/>
                <w:lang w:val="el-GR" w:eastAsia="el-GR"/>
              </w:rPr>
              <w:t>ίηση</w:t>
            </w:r>
            <w:r w:rsidRPr="00274B25">
              <w:rPr>
                <w:rFonts w:cs="Tahoma"/>
                <w:b/>
                <w:szCs w:val="22"/>
                <w:lang w:val="el-GR" w:eastAsia="el-GR"/>
              </w:rPr>
              <w:t>ς</w:t>
            </w:r>
            <w:r w:rsidR="00165A16" w:rsidRPr="00274B25">
              <w:rPr>
                <w:rFonts w:cs="Tahoma"/>
                <w:b/>
                <w:szCs w:val="22"/>
                <w:lang w:val="el-GR" w:eastAsia="el-GR"/>
              </w:rPr>
              <w:t xml:space="preserve"> φυσικού αρχείου</w:t>
            </w:r>
          </w:p>
        </w:tc>
        <w:tc>
          <w:tcPr>
            <w:tcW w:w="1055" w:type="pct"/>
            <w:shd w:val="clear" w:color="auto" w:fill="FBE4D5" w:themeFill="accent2" w:themeFillTint="33"/>
          </w:tcPr>
          <w:p w14:paraId="58960DC5" w14:textId="77777777" w:rsidR="00165A16" w:rsidRPr="00274B25" w:rsidRDefault="00165A16" w:rsidP="00BF2AE3">
            <w:pPr>
              <w:spacing w:before="60" w:after="60"/>
              <w:rPr>
                <w:rFonts w:cs="Tahoma"/>
                <w:szCs w:val="22"/>
                <w:lang w:val="el-GR" w:eastAsia="el-GR"/>
              </w:rPr>
            </w:pPr>
          </w:p>
        </w:tc>
      </w:tr>
      <w:tr w:rsidR="00165A16" w:rsidRPr="00274B25" w14:paraId="5AF7A63F" w14:textId="77777777" w:rsidTr="004D09B6">
        <w:trPr>
          <w:trHeight w:val="315"/>
        </w:trPr>
        <w:tc>
          <w:tcPr>
            <w:tcW w:w="839" w:type="pct"/>
            <w:shd w:val="clear" w:color="auto" w:fill="auto"/>
            <w:vAlign w:val="center"/>
          </w:tcPr>
          <w:p w14:paraId="6ED6833C" w14:textId="77777777" w:rsidR="00165A16" w:rsidRPr="00274B25" w:rsidRDefault="00165A16"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36759766" w14:textId="2E870A7A" w:rsidR="00165A16" w:rsidRPr="00274B25" w:rsidRDefault="00165A16" w:rsidP="00BF2AE3">
            <w:pPr>
              <w:spacing w:before="60" w:after="60"/>
              <w:rPr>
                <w:rFonts w:cs="Tahoma"/>
                <w:lang w:val="el-GR"/>
              </w:rPr>
            </w:pPr>
            <w:r w:rsidRPr="00274B25">
              <w:rPr>
                <w:rFonts w:cs="Tahoma"/>
                <w:szCs w:val="22"/>
                <w:lang w:val="el-GR" w:eastAsia="el-GR"/>
              </w:rPr>
              <w:t>Μεθοδολογία Ψηφιοποίησης</w:t>
            </w:r>
          </w:p>
        </w:tc>
        <w:tc>
          <w:tcPr>
            <w:tcW w:w="1055" w:type="pct"/>
          </w:tcPr>
          <w:p w14:paraId="583DEE9B" w14:textId="55242833" w:rsidR="00165A16"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_Ref45745611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A.3.3.5</w:t>
            </w:r>
            <w:r w:rsidRPr="00274B25">
              <w:rPr>
                <w:rFonts w:cs="Tahoma"/>
                <w:szCs w:val="22"/>
                <w:lang w:val="el-GR" w:eastAsia="el-GR"/>
              </w:rPr>
              <w:fldChar w:fldCharType="end"/>
            </w:r>
          </w:p>
        </w:tc>
      </w:tr>
      <w:tr w:rsidR="00165A16" w:rsidRPr="00274B25" w14:paraId="7B2BEF66" w14:textId="77777777" w:rsidTr="004D09B6">
        <w:trPr>
          <w:trHeight w:val="315"/>
        </w:trPr>
        <w:tc>
          <w:tcPr>
            <w:tcW w:w="839" w:type="pct"/>
            <w:shd w:val="clear" w:color="auto" w:fill="auto"/>
            <w:vAlign w:val="center"/>
          </w:tcPr>
          <w:p w14:paraId="02A04417" w14:textId="77777777" w:rsidR="00165A16" w:rsidRPr="00274B25" w:rsidRDefault="00165A16"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5960E5F8" w14:textId="0CC91C7B" w:rsidR="00165A16" w:rsidRPr="00274B25" w:rsidRDefault="00165A16" w:rsidP="00BF2AE3">
            <w:pPr>
              <w:spacing w:before="60" w:after="60"/>
              <w:rPr>
                <w:rFonts w:cs="Tahoma"/>
                <w:szCs w:val="22"/>
                <w:lang w:val="el-GR" w:eastAsia="el-GR"/>
              </w:rPr>
            </w:pPr>
            <w:r w:rsidRPr="00274B25">
              <w:rPr>
                <w:rFonts w:cs="Tahoma"/>
                <w:szCs w:val="22"/>
                <w:lang w:val="el-GR" w:eastAsia="el-GR"/>
              </w:rPr>
              <w:t>Φάσεις Ψηφιοποίησης</w:t>
            </w:r>
          </w:p>
        </w:tc>
        <w:tc>
          <w:tcPr>
            <w:tcW w:w="1055" w:type="pct"/>
          </w:tcPr>
          <w:p w14:paraId="75633D19" w14:textId="38CAC5DA" w:rsidR="00165A16"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_Ref45745637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A.3.3.5.2</w:t>
            </w:r>
            <w:r w:rsidRPr="00274B25">
              <w:rPr>
                <w:rFonts w:cs="Tahoma"/>
                <w:szCs w:val="22"/>
                <w:lang w:val="el-GR" w:eastAsia="el-GR"/>
              </w:rPr>
              <w:fldChar w:fldCharType="end"/>
            </w:r>
            <w:r w:rsidRPr="00274B25">
              <w:rPr>
                <w:rFonts w:cs="Tahoma"/>
                <w:szCs w:val="22"/>
                <w:lang w:val="el-GR" w:eastAsia="el-GR"/>
              </w:rPr>
              <w:t xml:space="preserve">, </w:t>
            </w:r>
            <w:r w:rsidRPr="00274B25">
              <w:rPr>
                <w:rFonts w:cs="Tahoma"/>
                <w:szCs w:val="22"/>
                <w:lang w:val="el-GR" w:eastAsia="el-GR"/>
              </w:rPr>
              <w:fldChar w:fldCharType="begin"/>
            </w:r>
            <w:r w:rsidRPr="00274B25">
              <w:rPr>
                <w:rFonts w:cs="Tahoma"/>
                <w:szCs w:val="22"/>
                <w:lang w:val="el-GR" w:eastAsia="el-GR"/>
              </w:rPr>
              <w:instrText xml:space="preserve"> REF _Ref45745645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A.3.3.5.9</w:t>
            </w:r>
            <w:r w:rsidRPr="00274B25">
              <w:rPr>
                <w:rFonts w:cs="Tahoma"/>
                <w:szCs w:val="22"/>
                <w:lang w:val="el-GR" w:eastAsia="el-GR"/>
              </w:rPr>
              <w:fldChar w:fldCharType="end"/>
            </w:r>
          </w:p>
        </w:tc>
      </w:tr>
      <w:tr w:rsidR="005A5C9D" w:rsidRPr="00274B25" w14:paraId="1D02EE2E" w14:textId="77777777" w:rsidTr="004D09B6">
        <w:trPr>
          <w:trHeight w:val="315"/>
        </w:trPr>
        <w:tc>
          <w:tcPr>
            <w:tcW w:w="839" w:type="pct"/>
            <w:shd w:val="clear" w:color="auto" w:fill="FBE4D5" w:themeFill="accent2" w:themeFillTint="33"/>
            <w:vAlign w:val="center"/>
            <w:hideMark/>
          </w:tcPr>
          <w:p w14:paraId="095785DF" w14:textId="77777777" w:rsidR="005A5C9D" w:rsidRPr="00274B25" w:rsidRDefault="005A5C9D" w:rsidP="0080601C">
            <w:pPr>
              <w:numPr>
                <w:ilvl w:val="0"/>
                <w:numId w:val="75"/>
              </w:numPr>
              <w:spacing w:before="60" w:after="60"/>
              <w:ind w:left="0" w:right="236" w:firstLine="29"/>
              <w:jc w:val="center"/>
              <w:rPr>
                <w:rFonts w:cs="Tahoma"/>
                <w:b/>
                <w:szCs w:val="22"/>
                <w:lang w:val="el-GR" w:eastAsia="el-GR"/>
              </w:rPr>
            </w:pPr>
          </w:p>
        </w:tc>
        <w:tc>
          <w:tcPr>
            <w:tcW w:w="3106" w:type="pct"/>
            <w:shd w:val="clear" w:color="auto" w:fill="FBE4D5" w:themeFill="accent2" w:themeFillTint="33"/>
            <w:vAlign w:val="center"/>
            <w:hideMark/>
          </w:tcPr>
          <w:p w14:paraId="7DB77C72" w14:textId="1C05B26A" w:rsidR="005A5C9D" w:rsidRPr="00274B25" w:rsidRDefault="00F60B4C" w:rsidP="00BF2AE3">
            <w:pPr>
              <w:spacing w:before="60" w:after="60"/>
              <w:rPr>
                <w:rFonts w:cs="Tahoma"/>
                <w:b/>
                <w:szCs w:val="22"/>
                <w:lang w:val="el-GR" w:eastAsia="el-GR"/>
              </w:rPr>
            </w:pPr>
            <w:r w:rsidRPr="00274B25">
              <w:rPr>
                <w:rFonts w:cs="Tahoma"/>
                <w:b/>
                <w:szCs w:val="22"/>
                <w:lang w:val="el-GR" w:eastAsia="el-GR"/>
              </w:rPr>
              <w:t>Προδιαγραφές Υπηρεσιών</w:t>
            </w:r>
          </w:p>
        </w:tc>
        <w:tc>
          <w:tcPr>
            <w:tcW w:w="1055" w:type="pct"/>
            <w:shd w:val="clear" w:color="auto" w:fill="FBE4D5" w:themeFill="accent2" w:themeFillTint="33"/>
          </w:tcPr>
          <w:p w14:paraId="032E29B6" w14:textId="77777777" w:rsidR="005A5C9D" w:rsidRPr="00274B25" w:rsidRDefault="005A5C9D" w:rsidP="00BF2AE3">
            <w:pPr>
              <w:spacing w:before="60" w:after="60"/>
              <w:rPr>
                <w:rFonts w:cs="Tahoma"/>
                <w:szCs w:val="22"/>
                <w:lang w:val="el-GR" w:eastAsia="el-GR"/>
              </w:rPr>
            </w:pPr>
          </w:p>
        </w:tc>
      </w:tr>
      <w:tr w:rsidR="005A5C9D" w:rsidRPr="00274B25" w14:paraId="775B29F9" w14:textId="77777777" w:rsidTr="00165A16">
        <w:trPr>
          <w:trHeight w:val="315"/>
        </w:trPr>
        <w:tc>
          <w:tcPr>
            <w:tcW w:w="839" w:type="pct"/>
            <w:shd w:val="clear" w:color="auto" w:fill="auto"/>
            <w:vAlign w:val="center"/>
            <w:hideMark/>
          </w:tcPr>
          <w:p w14:paraId="147823FF"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6009AA7A" w14:textId="6204E082" w:rsidR="005A5C9D" w:rsidRPr="00274B25" w:rsidRDefault="00165A16" w:rsidP="00BF2AE3">
            <w:pPr>
              <w:spacing w:before="60" w:after="60"/>
              <w:rPr>
                <w:rFonts w:cs="Tahoma"/>
                <w:szCs w:val="22"/>
                <w:lang w:val="el-GR" w:eastAsia="el-GR"/>
              </w:rPr>
            </w:pPr>
            <w:r w:rsidRPr="00274B25">
              <w:rPr>
                <w:rFonts w:cs="Tahoma"/>
                <w:szCs w:val="22"/>
                <w:lang w:val="el-GR" w:eastAsia="el-GR"/>
              </w:rPr>
              <w:t>Μελέτη εφαρμογής</w:t>
            </w:r>
          </w:p>
        </w:tc>
        <w:tc>
          <w:tcPr>
            <w:tcW w:w="1055" w:type="pct"/>
          </w:tcPr>
          <w:p w14:paraId="6DDDF70A" w14:textId="01A7CCB2"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_Ref45745650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A.3.4.1</w:t>
            </w:r>
            <w:r w:rsidRPr="00274B25">
              <w:rPr>
                <w:rFonts w:cs="Tahoma"/>
                <w:szCs w:val="22"/>
                <w:lang w:val="el-GR" w:eastAsia="el-GR"/>
              </w:rPr>
              <w:fldChar w:fldCharType="end"/>
            </w:r>
          </w:p>
        </w:tc>
      </w:tr>
      <w:tr w:rsidR="005A5C9D" w:rsidRPr="00274B25" w14:paraId="3DC0118D" w14:textId="77777777" w:rsidTr="00165A16">
        <w:trPr>
          <w:trHeight w:val="525"/>
        </w:trPr>
        <w:tc>
          <w:tcPr>
            <w:tcW w:w="839" w:type="pct"/>
            <w:shd w:val="clear" w:color="auto" w:fill="auto"/>
            <w:vAlign w:val="center"/>
            <w:hideMark/>
          </w:tcPr>
          <w:p w14:paraId="7F6632A9"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0EB26B51" w14:textId="7384E958" w:rsidR="005A5C9D" w:rsidRPr="00274B25" w:rsidRDefault="00165A16" w:rsidP="00BF2AE3">
            <w:pPr>
              <w:spacing w:before="60" w:after="60"/>
              <w:jc w:val="left"/>
              <w:rPr>
                <w:rFonts w:cs="Tahoma"/>
                <w:szCs w:val="22"/>
                <w:lang w:val="el-GR" w:eastAsia="el-GR"/>
              </w:rPr>
            </w:pPr>
            <w:r w:rsidRPr="00274B25">
              <w:rPr>
                <w:rFonts w:cs="Tahoma"/>
                <w:szCs w:val="22"/>
                <w:lang w:val="el-GR" w:eastAsia="el-GR"/>
              </w:rPr>
              <w:t>Μελέ</w:t>
            </w:r>
            <w:r w:rsidR="00B14310">
              <w:rPr>
                <w:rFonts w:cs="Tahoma"/>
                <w:szCs w:val="22"/>
                <w:lang w:val="el-GR" w:eastAsia="el-GR"/>
              </w:rPr>
              <w:t>τ</w:t>
            </w:r>
            <w:r w:rsidRPr="00274B25">
              <w:rPr>
                <w:rFonts w:cs="Tahoma"/>
                <w:szCs w:val="22"/>
                <w:lang w:val="el-GR" w:eastAsia="el-GR"/>
              </w:rPr>
              <w:t>η Ασφάλειας</w:t>
            </w:r>
          </w:p>
        </w:tc>
        <w:tc>
          <w:tcPr>
            <w:tcW w:w="1055" w:type="pct"/>
          </w:tcPr>
          <w:p w14:paraId="6DCBC7E2" w14:textId="33939BE6"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_Ref45745654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A.3.4.2</w:t>
            </w:r>
            <w:r w:rsidRPr="00274B25">
              <w:rPr>
                <w:rFonts w:cs="Tahoma"/>
                <w:szCs w:val="22"/>
                <w:lang w:val="el-GR" w:eastAsia="el-GR"/>
              </w:rPr>
              <w:fldChar w:fldCharType="end"/>
            </w:r>
          </w:p>
        </w:tc>
      </w:tr>
      <w:tr w:rsidR="005A5C9D" w:rsidRPr="00274B25" w14:paraId="4D0259E3" w14:textId="77777777" w:rsidTr="004D09B6">
        <w:trPr>
          <w:trHeight w:val="180"/>
        </w:trPr>
        <w:tc>
          <w:tcPr>
            <w:tcW w:w="839" w:type="pct"/>
            <w:shd w:val="clear" w:color="auto" w:fill="auto"/>
            <w:vAlign w:val="center"/>
          </w:tcPr>
          <w:p w14:paraId="0C6E3028"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7A3A3184" w14:textId="18DFC85F" w:rsidR="005A5C9D" w:rsidRPr="00274B25" w:rsidRDefault="00165A16" w:rsidP="00BF2AE3">
            <w:pPr>
              <w:spacing w:before="60" w:after="60"/>
              <w:jc w:val="left"/>
              <w:rPr>
                <w:rFonts w:cs="Tahoma"/>
                <w:szCs w:val="22"/>
                <w:lang w:val="el-GR" w:eastAsia="el-GR"/>
              </w:rPr>
            </w:pPr>
            <w:r w:rsidRPr="00274B25">
              <w:rPr>
                <w:rFonts w:cs="Tahoma"/>
                <w:szCs w:val="22"/>
                <w:lang w:val="el-GR" w:eastAsia="el-GR"/>
              </w:rPr>
              <w:t>Μελέτη Διαλειτουργικότητας</w:t>
            </w:r>
          </w:p>
        </w:tc>
        <w:tc>
          <w:tcPr>
            <w:tcW w:w="1055" w:type="pct"/>
          </w:tcPr>
          <w:p w14:paraId="258A7DA1" w14:textId="1C519F33"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_Ref45745658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A.3.4.3</w:t>
            </w:r>
            <w:r w:rsidRPr="00274B25">
              <w:rPr>
                <w:rFonts w:cs="Tahoma"/>
                <w:szCs w:val="22"/>
                <w:lang w:val="el-GR" w:eastAsia="el-GR"/>
              </w:rPr>
              <w:fldChar w:fldCharType="end"/>
            </w:r>
          </w:p>
        </w:tc>
      </w:tr>
      <w:tr w:rsidR="005A5C9D" w:rsidRPr="00274B25" w14:paraId="269711A8" w14:textId="77777777" w:rsidTr="004D09B6">
        <w:trPr>
          <w:trHeight w:val="74"/>
        </w:trPr>
        <w:tc>
          <w:tcPr>
            <w:tcW w:w="839" w:type="pct"/>
            <w:shd w:val="clear" w:color="auto" w:fill="auto"/>
            <w:vAlign w:val="center"/>
          </w:tcPr>
          <w:p w14:paraId="6E3F2F7B"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090D6F9B" w14:textId="0CEE6DFD" w:rsidR="005A5C9D" w:rsidRPr="00274B25" w:rsidRDefault="00165A16" w:rsidP="00BF2AE3">
            <w:pPr>
              <w:spacing w:before="60" w:after="60"/>
              <w:jc w:val="left"/>
              <w:rPr>
                <w:rFonts w:cs="Tahoma"/>
                <w:szCs w:val="22"/>
                <w:lang w:val="el-GR" w:eastAsia="el-GR"/>
              </w:rPr>
            </w:pPr>
            <w:r w:rsidRPr="00274B25">
              <w:rPr>
                <w:rFonts w:cs="Tahoma"/>
                <w:szCs w:val="22"/>
                <w:lang w:val="el-GR" w:eastAsia="el-GR"/>
              </w:rPr>
              <w:t xml:space="preserve">Μελέτη μετάπτωσης στο </w:t>
            </w:r>
            <w:r w:rsidRPr="00274B25">
              <w:rPr>
                <w:rFonts w:cs="Tahoma"/>
                <w:szCs w:val="22"/>
                <w:lang w:val="en-US" w:eastAsia="el-GR"/>
              </w:rPr>
              <w:t>G</w:t>
            </w:r>
            <w:r w:rsidRPr="00274B25">
              <w:rPr>
                <w:rFonts w:cs="Tahoma"/>
                <w:szCs w:val="22"/>
                <w:lang w:val="el-GR" w:eastAsia="el-GR"/>
              </w:rPr>
              <w:t>-</w:t>
            </w:r>
            <w:r w:rsidRPr="00274B25">
              <w:rPr>
                <w:rFonts w:cs="Tahoma"/>
                <w:szCs w:val="22"/>
                <w:lang w:val="en-US" w:eastAsia="el-GR"/>
              </w:rPr>
              <w:t>Cloud</w:t>
            </w:r>
          </w:p>
        </w:tc>
        <w:tc>
          <w:tcPr>
            <w:tcW w:w="1055" w:type="pct"/>
          </w:tcPr>
          <w:p w14:paraId="637F52C4" w14:textId="1A74B370"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_Ref45745663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A.3.4.4</w:t>
            </w:r>
            <w:r w:rsidRPr="00274B25">
              <w:rPr>
                <w:rFonts w:cs="Tahoma"/>
                <w:szCs w:val="22"/>
                <w:lang w:val="el-GR" w:eastAsia="el-GR"/>
              </w:rPr>
              <w:fldChar w:fldCharType="end"/>
            </w:r>
          </w:p>
        </w:tc>
      </w:tr>
      <w:tr w:rsidR="005A5C9D" w:rsidRPr="00274B25" w14:paraId="5F3B44A2" w14:textId="77777777" w:rsidTr="00165A16">
        <w:trPr>
          <w:trHeight w:val="315"/>
        </w:trPr>
        <w:tc>
          <w:tcPr>
            <w:tcW w:w="839" w:type="pct"/>
            <w:shd w:val="clear" w:color="auto" w:fill="auto"/>
            <w:vAlign w:val="center"/>
          </w:tcPr>
          <w:p w14:paraId="0C8D1574"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1B7CB831" w14:textId="4677D77E" w:rsidR="005A5C9D" w:rsidRPr="00274B25" w:rsidRDefault="00165A16" w:rsidP="00BF2AE3">
            <w:pPr>
              <w:spacing w:before="60" w:after="60"/>
              <w:rPr>
                <w:rFonts w:cs="Tahoma"/>
                <w:szCs w:val="22"/>
                <w:lang w:val="el-GR" w:eastAsia="el-GR"/>
              </w:rPr>
            </w:pPr>
            <w:r w:rsidRPr="00274B25">
              <w:rPr>
                <w:rFonts w:cs="Tahoma"/>
                <w:szCs w:val="22"/>
                <w:lang w:val="el-GR" w:eastAsia="el-GR"/>
              </w:rPr>
              <w:t>Σενάρια Ελέγχου</w:t>
            </w:r>
          </w:p>
        </w:tc>
        <w:tc>
          <w:tcPr>
            <w:tcW w:w="1055" w:type="pct"/>
          </w:tcPr>
          <w:p w14:paraId="1AB2FA5B" w14:textId="50B3A287"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_Ref45745666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A.3.4.5</w:t>
            </w:r>
            <w:r w:rsidRPr="00274B25">
              <w:rPr>
                <w:rFonts w:cs="Tahoma"/>
                <w:szCs w:val="22"/>
                <w:lang w:val="el-GR" w:eastAsia="el-GR"/>
              </w:rPr>
              <w:fldChar w:fldCharType="end"/>
            </w:r>
          </w:p>
        </w:tc>
      </w:tr>
      <w:tr w:rsidR="005A5C9D" w:rsidRPr="00274B25" w14:paraId="102B00EC" w14:textId="77777777" w:rsidTr="00165A16">
        <w:trPr>
          <w:trHeight w:val="315"/>
        </w:trPr>
        <w:tc>
          <w:tcPr>
            <w:tcW w:w="839" w:type="pct"/>
            <w:shd w:val="clear" w:color="auto" w:fill="auto"/>
            <w:vAlign w:val="center"/>
          </w:tcPr>
          <w:p w14:paraId="7FC4D0F1"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3C90A270" w14:textId="71D0A5BF" w:rsidR="005A5C9D" w:rsidRPr="00274B25" w:rsidRDefault="00165A16" w:rsidP="00BF2AE3">
            <w:pPr>
              <w:spacing w:before="60" w:after="60"/>
              <w:rPr>
                <w:rFonts w:cs="Tahoma"/>
                <w:szCs w:val="22"/>
                <w:lang w:val="el-GR" w:eastAsia="el-GR"/>
              </w:rPr>
            </w:pPr>
            <w:r w:rsidRPr="00274B25">
              <w:rPr>
                <w:rFonts w:cs="Tahoma"/>
                <w:szCs w:val="22"/>
                <w:lang w:val="el-GR" w:eastAsia="el-GR"/>
              </w:rPr>
              <w:t>Υπηρεσίες Εκπαίδευσης</w:t>
            </w:r>
          </w:p>
        </w:tc>
        <w:tc>
          <w:tcPr>
            <w:tcW w:w="1055" w:type="pct"/>
          </w:tcPr>
          <w:p w14:paraId="13B48A51" w14:textId="377BF509"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_Ref45745671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A.3.4.6</w:t>
            </w:r>
            <w:r w:rsidRPr="00274B25">
              <w:rPr>
                <w:rFonts w:cs="Tahoma"/>
                <w:szCs w:val="22"/>
                <w:lang w:val="el-GR" w:eastAsia="el-GR"/>
              </w:rPr>
              <w:fldChar w:fldCharType="end"/>
            </w:r>
          </w:p>
        </w:tc>
      </w:tr>
      <w:tr w:rsidR="005A5C9D" w:rsidRPr="00274B25" w14:paraId="1B2878C6" w14:textId="77777777" w:rsidTr="004D09B6">
        <w:trPr>
          <w:trHeight w:val="315"/>
        </w:trPr>
        <w:tc>
          <w:tcPr>
            <w:tcW w:w="839" w:type="pct"/>
            <w:shd w:val="clear" w:color="auto" w:fill="auto"/>
            <w:vAlign w:val="center"/>
          </w:tcPr>
          <w:p w14:paraId="5CCF19C0"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101BC78D" w14:textId="367680EF" w:rsidR="005A5C9D" w:rsidRPr="00274B25" w:rsidRDefault="00165A16" w:rsidP="00BF2AE3">
            <w:pPr>
              <w:spacing w:before="60" w:after="60"/>
              <w:rPr>
                <w:rFonts w:cs="Tahoma"/>
                <w:szCs w:val="22"/>
                <w:lang w:val="el-GR" w:eastAsia="el-GR"/>
              </w:rPr>
            </w:pPr>
            <w:r w:rsidRPr="00274B25">
              <w:rPr>
                <w:rFonts w:cs="Tahoma"/>
                <w:szCs w:val="22"/>
                <w:lang w:val="el-GR" w:eastAsia="el-GR"/>
              </w:rPr>
              <w:t>Υπηρεσίες Πιλοτικής Λειτουργίας</w:t>
            </w:r>
          </w:p>
        </w:tc>
        <w:tc>
          <w:tcPr>
            <w:tcW w:w="1055" w:type="pct"/>
          </w:tcPr>
          <w:p w14:paraId="14C315D0" w14:textId="68117E16"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_Ref45745676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A.3.4.7</w:t>
            </w:r>
            <w:r w:rsidRPr="00274B25">
              <w:rPr>
                <w:rFonts w:cs="Tahoma"/>
                <w:szCs w:val="22"/>
                <w:lang w:val="el-GR" w:eastAsia="el-GR"/>
              </w:rPr>
              <w:fldChar w:fldCharType="end"/>
            </w:r>
          </w:p>
        </w:tc>
      </w:tr>
      <w:tr w:rsidR="00165A16" w:rsidRPr="00274B25" w14:paraId="284C8BB9" w14:textId="77777777" w:rsidTr="004D09B6">
        <w:trPr>
          <w:trHeight w:val="315"/>
        </w:trPr>
        <w:tc>
          <w:tcPr>
            <w:tcW w:w="839" w:type="pct"/>
            <w:shd w:val="clear" w:color="auto" w:fill="auto"/>
            <w:vAlign w:val="center"/>
          </w:tcPr>
          <w:p w14:paraId="22816A0F" w14:textId="77777777" w:rsidR="00165A16" w:rsidRPr="00274B25" w:rsidRDefault="00165A16"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59CE907F" w14:textId="4C106466" w:rsidR="00165A16" w:rsidRPr="00274B25" w:rsidRDefault="00165A16" w:rsidP="00BF2AE3">
            <w:pPr>
              <w:spacing w:before="60" w:after="60"/>
              <w:rPr>
                <w:rFonts w:cs="Tahoma"/>
                <w:szCs w:val="22"/>
                <w:lang w:val="el-GR" w:eastAsia="el-GR"/>
              </w:rPr>
            </w:pPr>
            <w:r w:rsidRPr="00274B25">
              <w:rPr>
                <w:rFonts w:cs="Tahoma"/>
                <w:szCs w:val="22"/>
                <w:lang w:val="el-GR" w:eastAsia="el-GR"/>
              </w:rPr>
              <w:t>Υπηρεσίες Δοκιμαστικής Λειτουργίας</w:t>
            </w:r>
          </w:p>
        </w:tc>
        <w:tc>
          <w:tcPr>
            <w:tcW w:w="1055" w:type="pct"/>
          </w:tcPr>
          <w:p w14:paraId="648A4A2D" w14:textId="79F63D45" w:rsidR="00165A16"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_Ref45745680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A.3.4.8</w:t>
            </w:r>
            <w:r w:rsidRPr="00274B25">
              <w:rPr>
                <w:rFonts w:cs="Tahoma"/>
                <w:szCs w:val="22"/>
                <w:lang w:val="el-GR" w:eastAsia="el-GR"/>
              </w:rPr>
              <w:fldChar w:fldCharType="end"/>
            </w:r>
          </w:p>
        </w:tc>
      </w:tr>
      <w:tr w:rsidR="005A5C9D" w:rsidRPr="00274B25" w14:paraId="0B374226" w14:textId="77777777" w:rsidTr="00165A16">
        <w:trPr>
          <w:trHeight w:val="315"/>
        </w:trPr>
        <w:tc>
          <w:tcPr>
            <w:tcW w:w="839" w:type="pct"/>
            <w:shd w:val="clear" w:color="auto" w:fill="auto"/>
            <w:vAlign w:val="center"/>
          </w:tcPr>
          <w:p w14:paraId="7AADFDD9"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7FF05754" w14:textId="0CD524DC" w:rsidR="005A5C9D" w:rsidRPr="00274B25" w:rsidRDefault="00165A16" w:rsidP="00BF2AE3">
            <w:pPr>
              <w:spacing w:before="60" w:after="60"/>
              <w:rPr>
                <w:rFonts w:cs="Tahoma"/>
                <w:szCs w:val="22"/>
                <w:lang w:val="el-GR" w:eastAsia="el-GR"/>
              </w:rPr>
            </w:pPr>
            <w:r w:rsidRPr="00274B25">
              <w:rPr>
                <w:rFonts w:cs="Tahoma"/>
                <w:szCs w:val="22"/>
                <w:lang w:val="el-GR" w:eastAsia="el-GR"/>
              </w:rPr>
              <w:t>Υπηρεσίες Εγγύησης και Συντήρησης</w:t>
            </w:r>
          </w:p>
        </w:tc>
        <w:tc>
          <w:tcPr>
            <w:tcW w:w="1055" w:type="pct"/>
          </w:tcPr>
          <w:p w14:paraId="42532821" w14:textId="7687E605" w:rsidR="005A5C9D" w:rsidRPr="00274B25" w:rsidRDefault="00E346C1"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_Ref44571020 \r \h </w:instrText>
            </w:r>
            <w:r w:rsidR="00BF2AE3" w:rsidRPr="00274B25">
              <w:rPr>
                <w:rFonts w:cs="Tahoma"/>
                <w:szCs w:val="22"/>
                <w:lang w:val="el-GR" w:eastAsia="el-GR"/>
              </w:rPr>
              <w:instrText xml:space="preserve">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A.3.4.9</w:t>
            </w:r>
            <w:r w:rsidRPr="00274B25">
              <w:rPr>
                <w:rFonts w:cs="Tahoma"/>
                <w:szCs w:val="22"/>
                <w:lang w:val="el-GR" w:eastAsia="el-GR"/>
              </w:rPr>
              <w:fldChar w:fldCharType="end"/>
            </w:r>
          </w:p>
        </w:tc>
      </w:tr>
      <w:tr w:rsidR="005A5C9D" w:rsidRPr="00274B25" w14:paraId="33737FB2" w14:textId="77777777" w:rsidTr="004D09B6">
        <w:trPr>
          <w:trHeight w:val="315"/>
        </w:trPr>
        <w:tc>
          <w:tcPr>
            <w:tcW w:w="839" w:type="pct"/>
            <w:shd w:val="clear" w:color="auto" w:fill="FBE4D5" w:themeFill="accent2" w:themeFillTint="33"/>
            <w:vAlign w:val="center"/>
          </w:tcPr>
          <w:p w14:paraId="61F15C35" w14:textId="77777777" w:rsidR="005A5C9D" w:rsidRPr="00274B25" w:rsidRDefault="005A5C9D" w:rsidP="0080601C">
            <w:pPr>
              <w:numPr>
                <w:ilvl w:val="0"/>
                <w:numId w:val="75"/>
              </w:numPr>
              <w:spacing w:before="60" w:after="60"/>
              <w:ind w:left="0" w:right="236" w:firstLine="29"/>
              <w:jc w:val="center"/>
              <w:rPr>
                <w:rFonts w:cs="Tahoma"/>
                <w:b/>
                <w:szCs w:val="22"/>
                <w:lang w:val="el-GR" w:eastAsia="el-GR"/>
              </w:rPr>
            </w:pPr>
          </w:p>
        </w:tc>
        <w:tc>
          <w:tcPr>
            <w:tcW w:w="3106" w:type="pct"/>
            <w:shd w:val="clear" w:color="auto" w:fill="FBE4D5" w:themeFill="accent2" w:themeFillTint="33"/>
            <w:vAlign w:val="center"/>
          </w:tcPr>
          <w:p w14:paraId="036B4422" w14:textId="77777777" w:rsidR="005A5C9D" w:rsidRPr="00274B25" w:rsidRDefault="005A5C9D" w:rsidP="00BF2AE3">
            <w:pPr>
              <w:spacing w:before="60" w:after="60"/>
              <w:rPr>
                <w:rFonts w:cs="Tahoma"/>
                <w:b/>
                <w:szCs w:val="22"/>
                <w:lang w:val="el-GR" w:eastAsia="el-GR"/>
              </w:rPr>
            </w:pPr>
            <w:r w:rsidRPr="00274B25">
              <w:rPr>
                <w:rFonts w:cs="Tahoma"/>
                <w:b/>
                <w:bCs/>
                <w:color w:val="000000"/>
                <w:szCs w:val="22"/>
              </w:rPr>
              <w:t>Μεθοδολογία Υλοποίησης Έργου</w:t>
            </w:r>
          </w:p>
        </w:tc>
        <w:tc>
          <w:tcPr>
            <w:tcW w:w="1055" w:type="pct"/>
            <w:shd w:val="clear" w:color="auto" w:fill="FBE4D5" w:themeFill="accent2" w:themeFillTint="33"/>
          </w:tcPr>
          <w:p w14:paraId="45218EE3" w14:textId="7678C54E" w:rsidR="005A5C9D" w:rsidRPr="00274B25" w:rsidRDefault="005A5C9D"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_Ref5374402 \r \h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B</w:t>
            </w:r>
            <w:r w:rsidRPr="00274B25">
              <w:rPr>
                <w:rFonts w:cs="Tahoma"/>
                <w:szCs w:val="22"/>
                <w:lang w:val="el-GR" w:eastAsia="el-GR"/>
              </w:rPr>
              <w:fldChar w:fldCharType="end"/>
            </w:r>
          </w:p>
        </w:tc>
      </w:tr>
      <w:tr w:rsidR="005A5C9D" w:rsidRPr="00274B25" w14:paraId="05A46457" w14:textId="77777777" w:rsidTr="004D09B6">
        <w:trPr>
          <w:trHeight w:val="315"/>
        </w:trPr>
        <w:tc>
          <w:tcPr>
            <w:tcW w:w="839" w:type="pct"/>
            <w:shd w:val="clear" w:color="auto" w:fill="auto"/>
            <w:vAlign w:val="center"/>
            <w:hideMark/>
          </w:tcPr>
          <w:p w14:paraId="70F69259"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hideMark/>
          </w:tcPr>
          <w:p w14:paraId="3E59537F" w14:textId="41669685" w:rsidR="005A5C9D" w:rsidRPr="00274B25" w:rsidRDefault="005A5C9D" w:rsidP="00BF2AE3">
            <w:pPr>
              <w:spacing w:before="60" w:after="60"/>
              <w:rPr>
                <w:rFonts w:cs="Tahoma"/>
                <w:szCs w:val="22"/>
                <w:lang w:val="el-GR" w:eastAsia="el-GR"/>
              </w:rPr>
            </w:pPr>
            <w:r w:rsidRPr="00274B25">
              <w:rPr>
                <w:rFonts w:cs="Tahoma"/>
                <w:color w:val="000000"/>
                <w:szCs w:val="22"/>
                <w:lang w:val="el-GR"/>
              </w:rPr>
              <w:fldChar w:fldCharType="begin"/>
            </w:r>
            <w:r w:rsidRPr="00274B25">
              <w:rPr>
                <w:rFonts w:cs="Tahoma"/>
                <w:szCs w:val="22"/>
                <w:lang w:val="el-GR" w:eastAsia="el-GR"/>
              </w:rPr>
              <w:instrText xml:space="preserve"> REF _Ref23261429 \h </w:instrText>
            </w:r>
            <w:r w:rsidRPr="00274B25">
              <w:rPr>
                <w:rFonts w:cs="Tahoma"/>
                <w:color w:val="000000"/>
                <w:szCs w:val="22"/>
                <w:lang w:val="el-GR"/>
              </w:rPr>
              <w:instrText xml:space="preserve"> \* MERGEFORMAT </w:instrText>
            </w:r>
            <w:r w:rsidRPr="00274B25">
              <w:rPr>
                <w:rFonts w:cs="Tahoma"/>
                <w:color w:val="000000"/>
                <w:szCs w:val="22"/>
                <w:lang w:val="el-GR"/>
              </w:rPr>
            </w:r>
            <w:r w:rsidRPr="00274B25">
              <w:rPr>
                <w:rFonts w:cs="Tahoma"/>
                <w:color w:val="000000"/>
                <w:szCs w:val="22"/>
                <w:lang w:val="el-GR"/>
              </w:rPr>
              <w:fldChar w:fldCharType="separate"/>
            </w:r>
            <w:r w:rsidR="00DC1D53" w:rsidRPr="00274B25">
              <w:rPr>
                <w:rFonts w:cs="Tahoma"/>
                <w:szCs w:val="22"/>
                <w:lang w:val="el-GR"/>
              </w:rPr>
              <w:t>Φάσεις – Παραδοτέα</w:t>
            </w:r>
            <w:r w:rsidRPr="00274B25">
              <w:rPr>
                <w:rFonts w:cs="Tahoma"/>
                <w:color w:val="000000"/>
                <w:szCs w:val="22"/>
                <w:lang w:val="el-GR"/>
              </w:rPr>
              <w:fldChar w:fldCharType="end"/>
            </w:r>
          </w:p>
        </w:tc>
        <w:tc>
          <w:tcPr>
            <w:tcW w:w="1055" w:type="pct"/>
          </w:tcPr>
          <w:p w14:paraId="03E51006" w14:textId="565982A8" w:rsidR="005A5C9D" w:rsidRPr="00274B25" w:rsidRDefault="005A5C9D"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_Ref23261523 \r \h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B.2</w:t>
            </w:r>
            <w:r w:rsidRPr="00274B25">
              <w:rPr>
                <w:rFonts w:cs="Tahoma"/>
                <w:szCs w:val="22"/>
                <w:lang w:val="el-GR" w:eastAsia="el-GR"/>
              </w:rPr>
              <w:fldChar w:fldCharType="end"/>
            </w:r>
          </w:p>
        </w:tc>
      </w:tr>
      <w:tr w:rsidR="005A5C9D" w:rsidRPr="00274B25" w14:paraId="54756DA8" w14:textId="77777777" w:rsidTr="004D09B6">
        <w:trPr>
          <w:trHeight w:val="525"/>
        </w:trPr>
        <w:tc>
          <w:tcPr>
            <w:tcW w:w="839" w:type="pct"/>
            <w:shd w:val="clear" w:color="auto" w:fill="auto"/>
            <w:vAlign w:val="center"/>
            <w:hideMark/>
          </w:tcPr>
          <w:p w14:paraId="0EAA0CE3"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hideMark/>
          </w:tcPr>
          <w:p w14:paraId="2CBD2B8B" w14:textId="28DCF31C" w:rsidR="005A5C9D" w:rsidRPr="00274B25" w:rsidRDefault="005A5C9D" w:rsidP="00BF2AE3">
            <w:pPr>
              <w:spacing w:before="60" w:after="60"/>
              <w:jc w:val="left"/>
              <w:rPr>
                <w:rFonts w:cs="Tahoma"/>
                <w:szCs w:val="22"/>
                <w:lang w:val="el-GR" w:eastAsia="el-GR"/>
              </w:rPr>
            </w:pPr>
            <w:r w:rsidRPr="00274B25">
              <w:rPr>
                <w:rFonts w:cs="Tahoma"/>
                <w:color w:val="000000"/>
                <w:szCs w:val="22"/>
              </w:rPr>
              <w:fldChar w:fldCharType="begin"/>
            </w:r>
            <w:r w:rsidRPr="00274B25">
              <w:rPr>
                <w:rFonts w:cs="Tahoma"/>
                <w:szCs w:val="22"/>
                <w:lang w:val="el-GR" w:eastAsia="el-GR"/>
              </w:rPr>
              <w:instrText xml:space="preserve"> REF _Ref23261467 \h </w:instrText>
            </w:r>
            <w:r w:rsidRPr="00274B25">
              <w:rPr>
                <w:rFonts w:cs="Tahoma"/>
                <w:color w:val="000000"/>
                <w:szCs w:val="22"/>
                <w:lang w:val="el-GR"/>
              </w:rPr>
              <w:instrText xml:space="preserve"> \* </w:instrText>
            </w:r>
            <w:r w:rsidRPr="00274B25">
              <w:rPr>
                <w:rFonts w:cs="Tahoma"/>
                <w:color w:val="000000"/>
                <w:szCs w:val="22"/>
              </w:rPr>
              <w:instrText>MERGEFORMAT</w:instrText>
            </w:r>
            <w:r w:rsidRPr="00274B25">
              <w:rPr>
                <w:rFonts w:cs="Tahoma"/>
                <w:color w:val="000000"/>
                <w:szCs w:val="22"/>
                <w:lang w:val="el-GR"/>
              </w:rPr>
              <w:instrText xml:space="preserve"> </w:instrText>
            </w:r>
            <w:r w:rsidRPr="00274B25">
              <w:rPr>
                <w:rFonts w:cs="Tahoma"/>
                <w:color w:val="000000"/>
                <w:szCs w:val="22"/>
              </w:rPr>
            </w:r>
            <w:r w:rsidRPr="00274B25">
              <w:rPr>
                <w:rFonts w:cs="Tahoma"/>
                <w:color w:val="000000"/>
                <w:szCs w:val="22"/>
              </w:rPr>
              <w:fldChar w:fldCharType="separate"/>
            </w:r>
            <w:r w:rsidR="00DC1D53" w:rsidRPr="00DC1D53">
              <w:rPr>
                <w:rFonts w:cs="Tahoma"/>
                <w:szCs w:val="22"/>
                <w:lang w:val="el-GR"/>
              </w:rPr>
              <w:t>Ομάδα Έργου/Σχήμα Διοίκησης Έργου</w:t>
            </w:r>
            <w:r w:rsidRPr="00274B25">
              <w:rPr>
                <w:rFonts w:cs="Tahoma"/>
                <w:color w:val="000000"/>
                <w:szCs w:val="22"/>
              </w:rPr>
              <w:fldChar w:fldCharType="end"/>
            </w:r>
            <w:r w:rsidRPr="00274B25">
              <w:rPr>
                <w:rFonts w:cs="Tahoma"/>
                <w:color w:val="000000"/>
                <w:szCs w:val="22"/>
                <w:lang w:val="el-GR"/>
              </w:rPr>
              <w:t xml:space="preserve"> </w:t>
            </w:r>
          </w:p>
        </w:tc>
        <w:tc>
          <w:tcPr>
            <w:tcW w:w="1055" w:type="pct"/>
          </w:tcPr>
          <w:p w14:paraId="703C4D7B" w14:textId="7784274E" w:rsidR="005A5C9D" w:rsidRPr="00274B25" w:rsidRDefault="005A5C9D" w:rsidP="00BF2AE3">
            <w:pPr>
              <w:spacing w:before="60" w:after="60"/>
              <w:rPr>
                <w:rFonts w:cs="Tahoma"/>
                <w:szCs w:val="22"/>
                <w:lang w:val="el-GR" w:eastAsia="el-GR"/>
              </w:rPr>
            </w:pPr>
            <w:r w:rsidRPr="00274B25">
              <w:rPr>
                <w:rFonts w:cs="Tahoma"/>
                <w:szCs w:val="22"/>
                <w:lang w:val="el-GR" w:eastAsia="el-GR"/>
              </w:rPr>
              <w:fldChar w:fldCharType="begin"/>
            </w:r>
            <w:r w:rsidRPr="00274B25">
              <w:rPr>
                <w:rFonts w:cs="Tahoma"/>
                <w:szCs w:val="22"/>
                <w:lang w:val="el-GR" w:eastAsia="el-GR"/>
              </w:rPr>
              <w:instrText xml:space="preserve"> REF _Ref23261531 \r \h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B.5</w:t>
            </w:r>
            <w:r w:rsidRPr="00274B25">
              <w:rPr>
                <w:rFonts w:cs="Tahoma"/>
                <w:szCs w:val="22"/>
                <w:lang w:val="el-GR" w:eastAsia="el-GR"/>
              </w:rPr>
              <w:fldChar w:fldCharType="end"/>
            </w:r>
          </w:p>
        </w:tc>
      </w:tr>
      <w:tr w:rsidR="005A5C9D" w:rsidRPr="00274B25" w14:paraId="053B3B83" w14:textId="77777777" w:rsidTr="004D09B6">
        <w:trPr>
          <w:trHeight w:val="525"/>
        </w:trPr>
        <w:tc>
          <w:tcPr>
            <w:tcW w:w="839" w:type="pct"/>
            <w:shd w:val="clear" w:color="auto" w:fill="auto"/>
            <w:vAlign w:val="center"/>
          </w:tcPr>
          <w:p w14:paraId="37FC972E"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70408EAF" w14:textId="62EE57B5" w:rsidR="005A5C9D" w:rsidRPr="00274B25" w:rsidRDefault="005A5C9D" w:rsidP="00BF2AE3">
            <w:pPr>
              <w:spacing w:before="60" w:after="60"/>
              <w:jc w:val="left"/>
              <w:rPr>
                <w:rFonts w:cs="Tahoma"/>
                <w:color w:val="000000"/>
                <w:szCs w:val="22"/>
                <w:lang w:val="el-GR"/>
              </w:rPr>
            </w:pPr>
            <w:r w:rsidRPr="00274B25">
              <w:rPr>
                <w:rFonts w:cs="Tahoma"/>
                <w:szCs w:val="22"/>
                <w:lang w:val="el-GR"/>
              </w:rPr>
              <w:fldChar w:fldCharType="begin"/>
            </w:r>
            <w:r w:rsidRPr="00274B25">
              <w:rPr>
                <w:rFonts w:cs="Tahoma"/>
                <w:color w:val="000000"/>
                <w:szCs w:val="22"/>
                <w:lang w:val="el-GR"/>
              </w:rPr>
              <w:instrText xml:space="preserve"> REF _Ref508366282 \h </w:instrText>
            </w:r>
            <w:r w:rsidRPr="00274B25">
              <w:rPr>
                <w:rFonts w:cs="Tahoma"/>
                <w:szCs w:val="22"/>
                <w:lang w:val="el-GR"/>
              </w:rPr>
              <w:instrText xml:space="preserve"> \* MERGEFORMAT </w:instrText>
            </w:r>
            <w:r w:rsidRPr="00274B25">
              <w:rPr>
                <w:rFonts w:cs="Tahoma"/>
                <w:szCs w:val="22"/>
                <w:lang w:val="el-GR"/>
              </w:rPr>
            </w:r>
            <w:r w:rsidRPr="00274B25">
              <w:rPr>
                <w:rFonts w:cs="Tahoma"/>
                <w:szCs w:val="22"/>
                <w:lang w:val="el-GR"/>
              </w:rPr>
              <w:fldChar w:fldCharType="separate"/>
            </w:r>
            <w:r w:rsidR="00DC1D53" w:rsidRPr="00DC1D53">
              <w:rPr>
                <w:rFonts w:cs="Tahoma"/>
                <w:szCs w:val="22"/>
                <w:lang w:val="el-GR"/>
              </w:rPr>
              <w:t>Μεθοδολογία διοίκησης και διασφάλισης ποιότητας</w:t>
            </w:r>
            <w:r w:rsidRPr="00274B25">
              <w:rPr>
                <w:rFonts w:cs="Tahoma"/>
                <w:szCs w:val="22"/>
                <w:lang w:val="el-GR"/>
              </w:rPr>
              <w:fldChar w:fldCharType="end"/>
            </w:r>
          </w:p>
        </w:tc>
        <w:tc>
          <w:tcPr>
            <w:tcW w:w="1055" w:type="pct"/>
          </w:tcPr>
          <w:p w14:paraId="77AEBAA5" w14:textId="787D0907" w:rsidR="005A5C9D" w:rsidRPr="00274B25" w:rsidRDefault="005A5C9D" w:rsidP="00BF2AE3">
            <w:pPr>
              <w:spacing w:before="60" w:after="60"/>
              <w:rPr>
                <w:rFonts w:cs="Tahoma"/>
                <w:szCs w:val="22"/>
                <w:lang w:val="el-GR" w:eastAsia="el-GR"/>
              </w:rPr>
            </w:pPr>
            <w:r w:rsidRPr="00274B25">
              <w:rPr>
                <w:rFonts w:cs="Tahoma"/>
                <w:color w:val="000000"/>
                <w:szCs w:val="22"/>
              </w:rPr>
              <w:fldChar w:fldCharType="begin"/>
            </w:r>
            <w:r w:rsidRPr="00274B25">
              <w:rPr>
                <w:rFonts w:cs="Tahoma"/>
                <w:color w:val="000000"/>
                <w:szCs w:val="22"/>
                <w:lang w:val="el-GR"/>
              </w:rPr>
              <w:instrText xml:space="preserve"> </w:instrText>
            </w:r>
            <w:r w:rsidRPr="00274B25">
              <w:rPr>
                <w:rFonts w:cs="Tahoma"/>
                <w:color w:val="000000"/>
                <w:szCs w:val="22"/>
              </w:rPr>
              <w:instrText>REF</w:instrText>
            </w:r>
            <w:r w:rsidRPr="00274B25">
              <w:rPr>
                <w:rFonts w:cs="Tahoma"/>
                <w:color w:val="000000"/>
                <w:szCs w:val="22"/>
                <w:lang w:val="el-GR"/>
              </w:rPr>
              <w:instrText xml:space="preserve"> _</w:instrText>
            </w:r>
            <w:r w:rsidRPr="00274B25">
              <w:rPr>
                <w:rFonts w:cs="Tahoma"/>
                <w:color w:val="000000"/>
                <w:szCs w:val="22"/>
              </w:rPr>
              <w:instrText>Ref</w:instrText>
            </w:r>
            <w:r w:rsidRPr="00274B25">
              <w:rPr>
                <w:rFonts w:cs="Tahoma"/>
                <w:color w:val="000000"/>
                <w:szCs w:val="22"/>
                <w:lang w:val="el-GR"/>
              </w:rPr>
              <w:instrText>508366282 \</w:instrText>
            </w:r>
            <w:r w:rsidRPr="00274B25">
              <w:rPr>
                <w:rFonts w:cs="Tahoma"/>
                <w:color w:val="000000"/>
                <w:szCs w:val="22"/>
              </w:rPr>
              <w:instrText>r</w:instrText>
            </w:r>
            <w:r w:rsidRPr="00274B25">
              <w:rPr>
                <w:rFonts w:cs="Tahoma"/>
                <w:color w:val="000000"/>
                <w:szCs w:val="22"/>
                <w:lang w:val="el-GR"/>
              </w:rPr>
              <w:instrText xml:space="preserve"> \</w:instrText>
            </w:r>
            <w:r w:rsidRPr="00274B25">
              <w:rPr>
                <w:rFonts w:cs="Tahoma"/>
                <w:color w:val="000000"/>
                <w:szCs w:val="22"/>
              </w:rPr>
              <w:instrText>h</w:instrText>
            </w:r>
            <w:r w:rsidRPr="00274B25">
              <w:rPr>
                <w:rFonts w:cs="Tahoma"/>
                <w:color w:val="000000"/>
                <w:szCs w:val="22"/>
                <w:lang w:val="el-GR"/>
              </w:rPr>
              <w:instrText xml:space="preserve"> </w:instrText>
            </w:r>
            <w:r w:rsidRPr="00274B25">
              <w:rPr>
                <w:rFonts w:cs="Tahoma"/>
                <w:color w:val="000000"/>
                <w:szCs w:val="22"/>
              </w:rPr>
              <w:instrText xml:space="preserve"> \* MERGEFORMAT </w:instrText>
            </w:r>
            <w:r w:rsidRPr="00274B25">
              <w:rPr>
                <w:rFonts w:cs="Tahoma"/>
                <w:color w:val="000000"/>
                <w:szCs w:val="22"/>
              </w:rPr>
            </w:r>
            <w:r w:rsidRPr="00274B25">
              <w:rPr>
                <w:rFonts w:cs="Tahoma"/>
                <w:color w:val="000000"/>
                <w:szCs w:val="22"/>
              </w:rPr>
              <w:fldChar w:fldCharType="separate"/>
            </w:r>
            <w:r w:rsidR="00DC1D53" w:rsidRPr="00DC1D53">
              <w:rPr>
                <w:rFonts w:cs="Tahoma"/>
                <w:color w:val="000000"/>
                <w:szCs w:val="22"/>
                <w:cs/>
              </w:rPr>
              <w:t>‎</w:t>
            </w:r>
            <w:r w:rsidR="00DC1D53" w:rsidRPr="00DC1D53">
              <w:rPr>
                <w:rFonts w:cs="Tahoma"/>
                <w:color w:val="000000"/>
                <w:szCs w:val="22"/>
              </w:rPr>
              <w:t>B.</w:t>
            </w:r>
            <w:r w:rsidR="00DC1D53">
              <w:rPr>
                <w:rFonts w:cs="Tahoma"/>
                <w:color w:val="000000"/>
                <w:szCs w:val="22"/>
                <w:lang w:val="el-GR"/>
              </w:rPr>
              <w:t>6</w:t>
            </w:r>
            <w:r w:rsidRPr="00274B25">
              <w:rPr>
                <w:rFonts w:cs="Tahoma"/>
                <w:color w:val="000000"/>
                <w:szCs w:val="22"/>
              </w:rPr>
              <w:fldChar w:fldCharType="end"/>
            </w:r>
          </w:p>
        </w:tc>
      </w:tr>
      <w:tr w:rsidR="005A5C9D" w:rsidRPr="00274B25" w14:paraId="1451E832" w14:textId="77777777" w:rsidTr="004D09B6">
        <w:trPr>
          <w:trHeight w:val="525"/>
        </w:trPr>
        <w:tc>
          <w:tcPr>
            <w:tcW w:w="839" w:type="pct"/>
            <w:shd w:val="clear" w:color="auto" w:fill="auto"/>
            <w:vAlign w:val="center"/>
          </w:tcPr>
          <w:p w14:paraId="4C66D5E6" w14:textId="77777777" w:rsidR="005A5C9D" w:rsidRPr="00274B25" w:rsidRDefault="005A5C9D" w:rsidP="0080601C">
            <w:pPr>
              <w:numPr>
                <w:ilvl w:val="1"/>
                <w:numId w:val="76"/>
              </w:numPr>
              <w:spacing w:before="60" w:after="60"/>
              <w:ind w:left="0" w:right="236" w:firstLine="29"/>
              <w:jc w:val="center"/>
              <w:rPr>
                <w:rFonts w:cs="Tahoma"/>
                <w:szCs w:val="22"/>
                <w:lang w:val="el-GR" w:eastAsia="el-GR"/>
              </w:rPr>
            </w:pPr>
          </w:p>
        </w:tc>
        <w:tc>
          <w:tcPr>
            <w:tcW w:w="3106" w:type="pct"/>
            <w:shd w:val="clear" w:color="auto" w:fill="auto"/>
            <w:vAlign w:val="center"/>
          </w:tcPr>
          <w:p w14:paraId="2028B312" w14:textId="76B48D2B" w:rsidR="005A5C9D" w:rsidRPr="00274B25" w:rsidRDefault="005A5C9D" w:rsidP="00BF2AE3">
            <w:pPr>
              <w:spacing w:before="60" w:after="60"/>
              <w:jc w:val="left"/>
              <w:rPr>
                <w:rFonts w:cs="Tahoma"/>
                <w:szCs w:val="22"/>
                <w:lang w:val="el-GR"/>
              </w:rPr>
            </w:pPr>
            <w:r w:rsidRPr="00274B25">
              <w:rPr>
                <w:rFonts w:cs="Tahoma"/>
                <w:color w:val="000000"/>
                <w:szCs w:val="22"/>
              </w:rPr>
              <w:fldChar w:fldCharType="begin"/>
            </w:r>
            <w:r w:rsidRPr="00274B25">
              <w:rPr>
                <w:rFonts w:cs="Tahoma"/>
                <w:color w:val="000000"/>
                <w:szCs w:val="22"/>
                <w:lang w:val="el-GR"/>
              </w:rPr>
              <w:instrText xml:space="preserve"> </w:instrText>
            </w:r>
            <w:r w:rsidRPr="00274B25">
              <w:rPr>
                <w:rFonts w:cs="Tahoma"/>
                <w:color w:val="000000"/>
                <w:szCs w:val="22"/>
              </w:rPr>
              <w:instrText>REF</w:instrText>
            </w:r>
            <w:r w:rsidRPr="00274B25">
              <w:rPr>
                <w:rFonts w:cs="Tahoma"/>
                <w:color w:val="000000"/>
                <w:szCs w:val="22"/>
                <w:lang w:val="el-GR"/>
              </w:rPr>
              <w:instrText xml:space="preserve"> _</w:instrText>
            </w:r>
            <w:r w:rsidRPr="00274B25">
              <w:rPr>
                <w:rFonts w:cs="Tahoma"/>
                <w:color w:val="000000"/>
                <w:szCs w:val="22"/>
              </w:rPr>
              <w:instrText>Ref</w:instrText>
            </w:r>
            <w:r w:rsidRPr="00274B25">
              <w:rPr>
                <w:rFonts w:cs="Tahoma"/>
                <w:color w:val="000000"/>
                <w:szCs w:val="22"/>
                <w:lang w:val="el-GR"/>
              </w:rPr>
              <w:instrText>23261483 \</w:instrText>
            </w:r>
            <w:r w:rsidRPr="00274B25">
              <w:rPr>
                <w:rFonts w:cs="Tahoma"/>
                <w:color w:val="000000"/>
                <w:szCs w:val="22"/>
              </w:rPr>
              <w:instrText>h</w:instrText>
            </w:r>
            <w:r w:rsidRPr="00274B25">
              <w:rPr>
                <w:rFonts w:cs="Tahoma"/>
                <w:color w:val="000000"/>
                <w:szCs w:val="22"/>
                <w:lang w:val="el-GR"/>
              </w:rPr>
              <w:instrText xml:space="preserve">  \* </w:instrText>
            </w:r>
            <w:r w:rsidRPr="00274B25">
              <w:rPr>
                <w:rFonts w:cs="Tahoma"/>
                <w:color w:val="000000"/>
                <w:szCs w:val="22"/>
              </w:rPr>
              <w:instrText>MERGEFORMAT</w:instrText>
            </w:r>
            <w:r w:rsidRPr="00274B25">
              <w:rPr>
                <w:rFonts w:cs="Tahoma"/>
                <w:color w:val="000000"/>
                <w:szCs w:val="22"/>
                <w:lang w:val="el-GR"/>
              </w:rPr>
              <w:instrText xml:space="preserve"> </w:instrText>
            </w:r>
            <w:r w:rsidRPr="00274B25">
              <w:rPr>
                <w:rFonts w:cs="Tahoma"/>
                <w:color w:val="000000"/>
                <w:szCs w:val="22"/>
              </w:rPr>
            </w:r>
            <w:r w:rsidRPr="00274B25">
              <w:rPr>
                <w:rFonts w:cs="Tahoma"/>
                <w:color w:val="000000"/>
                <w:szCs w:val="22"/>
              </w:rPr>
              <w:fldChar w:fldCharType="separate"/>
            </w:r>
            <w:r w:rsidR="00DC1D53" w:rsidRPr="00DC1D53">
              <w:rPr>
                <w:rFonts w:cs="Tahoma"/>
                <w:szCs w:val="22"/>
                <w:lang w:val="el-GR"/>
              </w:rPr>
              <w:t>Τόπος υλοποίησης / παροχής των υπηρεσιών</w:t>
            </w:r>
            <w:r w:rsidRPr="00274B25">
              <w:rPr>
                <w:rFonts w:cs="Tahoma"/>
                <w:color w:val="000000"/>
                <w:szCs w:val="22"/>
              </w:rPr>
              <w:fldChar w:fldCharType="end"/>
            </w:r>
          </w:p>
        </w:tc>
        <w:tc>
          <w:tcPr>
            <w:tcW w:w="1055" w:type="pct"/>
          </w:tcPr>
          <w:p w14:paraId="546A7D33" w14:textId="046B8E99" w:rsidR="005A5C9D" w:rsidRPr="00274B25" w:rsidRDefault="005A5C9D" w:rsidP="00BF2AE3">
            <w:pPr>
              <w:spacing w:before="60" w:after="60"/>
              <w:rPr>
                <w:rFonts w:cs="Tahoma"/>
                <w:color w:val="000000"/>
                <w:szCs w:val="22"/>
              </w:rPr>
            </w:pPr>
            <w:r w:rsidRPr="00274B25">
              <w:rPr>
                <w:rFonts w:cs="Tahoma"/>
                <w:color w:val="000000"/>
                <w:szCs w:val="22"/>
              </w:rPr>
              <w:fldChar w:fldCharType="begin"/>
            </w:r>
            <w:r w:rsidRPr="00274B25">
              <w:rPr>
                <w:rFonts w:cs="Tahoma"/>
                <w:color w:val="000000"/>
                <w:szCs w:val="22"/>
                <w:lang w:val="el-GR"/>
              </w:rPr>
              <w:instrText xml:space="preserve"> </w:instrText>
            </w:r>
            <w:r w:rsidRPr="00274B25">
              <w:rPr>
                <w:rFonts w:cs="Tahoma"/>
                <w:color w:val="000000"/>
                <w:szCs w:val="22"/>
              </w:rPr>
              <w:instrText>REF</w:instrText>
            </w:r>
            <w:r w:rsidRPr="00274B25">
              <w:rPr>
                <w:rFonts w:cs="Tahoma"/>
                <w:color w:val="000000"/>
                <w:szCs w:val="22"/>
                <w:lang w:val="el-GR"/>
              </w:rPr>
              <w:instrText xml:space="preserve"> _</w:instrText>
            </w:r>
            <w:r w:rsidRPr="00274B25">
              <w:rPr>
                <w:rFonts w:cs="Tahoma"/>
                <w:color w:val="000000"/>
                <w:szCs w:val="22"/>
              </w:rPr>
              <w:instrText>Ref</w:instrText>
            </w:r>
            <w:r w:rsidRPr="00274B25">
              <w:rPr>
                <w:rFonts w:cs="Tahoma"/>
                <w:color w:val="000000"/>
                <w:szCs w:val="22"/>
                <w:lang w:val="el-GR"/>
              </w:rPr>
              <w:instrText>23261486 \</w:instrText>
            </w:r>
            <w:r w:rsidRPr="00274B25">
              <w:rPr>
                <w:rFonts w:cs="Tahoma"/>
                <w:color w:val="000000"/>
                <w:szCs w:val="22"/>
              </w:rPr>
              <w:instrText>r</w:instrText>
            </w:r>
            <w:r w:rsidRPr="00274B25">
              <w:rPr>
                <w:rFonts w:cs="Tahoma"/>
                <w:color w:val="000000"/>
                <w:szCs w:val="22"/>
                <w:lang w:val="el-GR"/>
              </w:rPr>
              <w:instrText xml:space="preserve"> \</w:instrText>
            </w:r>
            <w:r w:rsidRPr="00274B25">
              <w:rPr>
                <w:rFonts w:cs="Tahoma"/>
                <w:color w:val="000000"/>
                <w:szCs w:val="22"/>
              </w:rPr>
              <w:instrText>h</w:instrText>
            </w:r>
            <w:r w:rsidRPr="00274B25">
              <w:rPr>
                <w:rFonts w:cs="Tahoma"/>
                <w:color w:val="000000"/>
                <w:szCs w:val="22"/>
                <w:lang w:val="el-GR"/>
              </w:rPr>
              <w:instrText xml:space="preserve"> </w:instrText>
            </w:r>
            <w:r w:rsidRPr="00274B25">
              <w:rPr>
                <w:rFonts w:cs="Tahoma"/>
                <w:color w:val="000000"/>
                <w:szCs w:val="22"/>
              </w:rPr>
              <w:instrText xml:space="preserve"> \* MERGEFORMAT </w:instrText>
            </w:r>
            <w:r w:rsidRPr="00274B25">
              <w:rPr>
                <w:rFonts w:cs="Tahoma"/>
                <w:color w:val="000000"/>
                <w:szCs w:val="22"/>
              </w:rPr>
            </w:r>
            <w:r w:rsidRPr="00274B25">
              <w:rPr>
                <w:rFonts w:cs="Tahoma"/>
                <w:color w:val="000000"/>
                <w:szCs w:val="22"/>
              </w:rPr>
              <w:fldChar w:fldCharType="separate"/>
            </w:r>
            <w:r w:rsidR="00DC1D53" w:rsidRPr="00DC1D53">
              <w:rPr>
                <w:rFonts w:cs="Tahoma"/>
                <w:color w:val="000000"/>
                <w:szCs w:val="22"/>
                <w:cs/>
              </w:rPr>
              <w:t>‎</w:t>
            </w:r>
            <w:r w:rsidR="00DC1D53" w:rsidRPr="00DC1D53">
              <w:rPr>
                <w:rFonts w:cs="Tahoma"/>
                <w:color w:val="000000"/>
                <w:szCs w:val="22"/>
              </w:rPr>
              <w:t>B.</w:t>
            </w:r>
            <w:r w:rsidR="00DC1D53">
              <w:rPr>
                <w:rFonts w:cs="Tahoma"/>
                <w:color w:val="000000"/>
                <w:szCs w:val="22"/>
                <w:lang w:val="el-GR"/>
              </w:rPr>
              <w:t>7</w:t>
            </w:r>
            <w:r w:rsidRPr="00274B25">
              <w:rPr>
                <w:rFonts w:cs="Tahoma"/>
                <w:color w:val="000000"/>
                <w:szCs w:val="22"/>
              </w:rPr>
              <w:fldChar w:fldCharType="end"/>
            </w:r>
          </w:p>
        </w:tc>
      </w:tr>
      <w:tr w:rsidR="005A5C9D" w:rsidRPr="00274B25" w14:paraId="5EF24593" w14:textId="77777777" w:rsidTr="004D09B6">
        <w:trPr>
          <w:trHeight w:val="315"/>
        </w:trPr>
        <w:tc>
          <w:tcPr>
            <w:tcW w:w="83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5457166" w14:textId="77777777" w:rsidR="005A5C9D" w:rsidRPr="00274B25" w:rsidRDefault="005A5C9D" w:rsidP="0080601C">
            <w:pPr>
              <w:numPr>
                <w:ilvl w:val="0"/>
                <w:numId w:val="75"/>
              </w:numPr>
              <w:spacing w:before="60" w:after="60"/>
              <w:ind w:left="0" w:right="236" w:firstLine="29"/>
              <w:jc w:val="center"/>
              <w:rPr>
                <w:rFonts w:cs="Tahoma"/>
                <w:b/>
                <w:szCs w:val="22"/>
                <w:lang w:val="el-GR" w:eastAsia="el-GR"/>
              </w:rPr>
            </w:pPr>
          </w:p>
        </w:tc>
        <w:tc>
          <w:tcPr>
            <w:tcW w:w="310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41C2879" w14:textId="77777777" w:rsidR="005A5C9D" w:rsidRPr="00274B25" w:rsidRDefault="005A5C9D" w:rsidP="00BF2AE3">
            <w:pPr>
              <w:spacing w:before="60" w:after="60"/>
              <w:jc w:val="left"/>
              <w:rPr>
                <w:rFonts w:cs="Tahoma"/>
                <w:b/>
                <w:color w:val="000000" w:themeColor="text1"/>
                <w:szCs w:val="22"/>
                <w:lang w:val="el-GR" w:eastAsia="el-GR"/>
              </w:rPr>
            </w:pPr>
            <w:r w:rsidRPr="00274B25">
              <w:rPr>
                <w:rFonts w:cs="Tahoma"/>
                <w:b/>
                <w:color w:val="000000" w:themeColor="text1"/>
                <w:szCs w:val="22"/>
              </w:rPr>
              <w:t>Πίνακες Συμμόρφωσης</w:t>
            </w:r>
          </w:p>
        </w:tc>
        <w:tc>
          <w:tcPr>
            <w:tcW w:w="105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9A2AA" w14:textId="111AEC1D" w:rsidR="005A5C9D" w:rsidRPr="00274B25" w:rsidRDefault="005A5C9D" w:rsidP="00BF2AE3">
            <w:pPr>
              <w:spacing w:before="60" w:after="60"/>
              <w:jc w:val="left"/>
              <w:rPr>
                <w:rFonts w:cs="Tahoma"/>
                <w:b/>
                <w:color w:val="000000" w:themeColor="text1"/>
                <w:szCs w:val="22"/>
                <w:lang w:val="el-GR" w:eastAsia="el-GR"/>
              </w:rPr>
            </w:pPr>
            <w:r w:rsidRPr="00274B25">
              <w:rPr>
                <w:rFonts w:cs="Tahoma"/>
                <w:b/>
                <w:color w:val="000000" w:themeColor="text1"/>
                <w:szCs w:val="22"/>
                <w:lang w:val="el-GR" w:eastAsia="el-GR"/>
              </w:rPr>
              <w:fldChar w:fldCharType="begin"/>
            </w:r>
            <w:r w:rsidRPr="00274B25">
              <w:rPr>
                <w:rFonts w:cs="Tahoma"/>
                <w:b/>
                <w:color w:val="000000" w:themeColor="text1"/>
                <w:szCs w:val="22"/>
                <w:lang w:val="el-GR" w:eastAsia="el-GR"/>
              </w:rPr>
              <w:instrText xml:space="preserve"> REF _Ref510087011 \h  \* MERGEFORMAT </w:instrText>
            </w:r>
            <w:r w:rsidRPr="00274B25">
              <w:rPr>
                <w:rFonts w:cs="Tahoma"/>
                <w:b/>
                <w:color w:val="000000" w:themeColor="text1"/>
                <w:szCs w:val="22"/>
                <w:lang w:val="el-GR" w:eastAsia="el-GR"/>
              </w:rPr>
            </w:r>
            <w:r w:rsidRPr="00274B25">
              <w:rPr>
                <w:rFonts w:cs="Tahoma"/>
                <w:b/>
                <w:color w:val="000000" w:themeColor="text1"/>
                <w:szCs w:val="22"/>
                <w:lang w:val="el-GR" w:eastAsia="el-GR"/>
              </w:rPr>
              <w:fldChar w:fldCharType="separate"/>
            </w:r>
            <w:r w:rsidR="00DC1D53" w:rsidRPr="00274B25">
              <w:rPr>
                <w:rFonts w:cs="Tahoma"/>
                <w:lang w:val="el-GR"/>
              </w:rPr>
              <w:t xml:space="preserve">ΠΑΡΑΡΤΗΜΑ ΙΙ </w:t>
            </w:r>
            <w:r w:rsidRPr="00274B25">
              <w:rPr>
                <w:rFonts w:cs="Tahoma"/>
                <w:b/>
                <w:color w:val="000000" w:themeColor="text1"/>
                <w:szCs w:val="22"/>
                <w:lang w:val="el-GR" w:eastAsia="el-GR"/>
              </w:rPr>
              <w:fldChar w:fldCharType="end"/>
            </w:r>
          </w:p>
        </w:tc>
      </w:tr>
      <w:tr w:rsidR="005A5C9D" w:rsidRPr="00903A07" w14:paraId="7A7F0113" w14:textId="77777777" w:rsidTr="004D09B6">
        <w:trPr>
          <w:trHeight w:val="315"/>
        </w:trPr>
        <w:tc>
          <w:tcPr>
            <w:tcW w:w="83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F63EEF3" w14:textId="77777777" w:rsidR="005A5C9D" w:rsidRPr="00274B25" w:rsidRDefault="005A5C9D" w:rsidP="0080601C">
            <w:pPr>
              <w:numPr>
                <w:ilvl w:val="0"/>
                <w:numId w:val="75"/>
              </w:numPr>
              <w:spacing w:before="60" w:after="60"/>
              <w:ind w:left="0" w:right="236" w:firstLine="29"/>
              <w:jc w:val="center"/>
              <w:rPr>
                <w:rFonts w:cs="Tahoma"/>
                <w:b/>
                <w:szCs w:val="22"/>
                <w:lang w:val="el-GR" w:eastAsia="el-GR"/>
              </w:rPr>
            </w:pPr>
          </w:p>
        </w:tc>
        <w:tc>
          <w:tcPr>
            <w:tcW w:w="310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7D28BE4" w14:textId="77777777" w:rsidR="005A5C9D" w:rsidRPr="00274B25" w:rsidRDefault="005A5C9D" w:rsidP="00BF2AE3">
            <w:pPr>
              <w:spacing w:before="60" w:after="60"/>
              <w:jc w:val="left"/>
              <w:rPr>
                <w:rFonts w:cs="Tahoma"/>
                <w:b/>
                <w:szCs w:val="22"/>
                <w:u w:val="single"/>
                <w:lang w:val="el-GR"/>
              </w:rPr>
            </w:pPr>
            <w:r w:rsidRPr="00274B25">
              <w:rPr>
                <w:rFonts w:cs="Tahoma"/>
                <w:b/>
                <w:szCs w:val="22"/>
                <w:lang w:val="el-GR"/>
              </w:rPr>
              <w:t xml:space="preserve">Πίνακες Οικονομικής Προσφοράς, </w:t>
            </w:r>
            <w:r w:rsidRPr="00274B25">
              <w:rPr>
                <w:rFonts w:cs="Tahoma"/>
                <w:b/>
                <w:szCs w:val="22"/>
                <w:u w:val="single"/>
                <w:lang w:val="el-GR"/>
              </w:rPr>
              <w:t>χωρίς τιμές</w:t>
            </w:r>
          </w:p>
          <w:p w14:paraId="334D525E" w14:textId="77777777" w:rsidR="005A5C9D" w:rsidRPr="00274B25" w:rsidRDefault="005A5C9D" w:rsidP="00BF2AE3">
            <w:pPr>
              <w:spacing w:before="60" w:after="60"/>
              <w:jc w:val="left"/>
              <w:rPr>
                <w:rFonts w:cs="Tahoma"/>
                <w:b/>
                <w:szCs w:val="22"/>
                <w:lang w:val="el-GR" w:eastAsia="el-GR"/>
              </w:rPr>
            </w:pPr>
            <w:r w:rsidRPr="00274B25">
              <w:rPr>
                <w:rFonts w:cs="Tahoma"/>
                <w:szCs w:val="22"/>
                <w:u w:val="single"/>
                <w:lang w:val="el-GR"/>
              </w:rPr>
              <w:t>Η εμφάνιση τιμής/ τιμών στον εν λόγω πίνακα αποτελεί λόγο απόρριψης της προσφοράς</w:t>
            </w:r>
          </w:p>
        </w:tc>
        <w:tc>
          <w:tcPr>
            <w:tcW w:w="105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5D9DE4" w14:textId="0898CBDD" w:rsidR="005A5C9D" w:rsidRPr="00274B25" w:rsidRDefault="005A5C9D" w:rsidP="00BF2AE3">
            <w:pPr>
              <w:spacing w:before="60" w:after="60"/>
              <w:jc w:val="left"/>
              <w:rPr>
                <w:rFonts w:cs="Tahoma"/>
                <w:b/>
                <w:color w:val="000000" w:themeColor="text1"/>
                <w:szCs w:val="22"/>
                <w:lang w:val="el-GR" w:eastAsia="el-GR"/>
              </w:rPr>
            </w:pPr>
            <w:r w:rsidRPr="00274B25">
              <w:rPr>
                <w:rFonts w:cs="Tahoma"/>
                <w:b/>
                <w:color w:val="000000" w:themeColor="text1"/>
                <w:szCs w:val="22"/>
                <w:lang w:val="el-GR" w:eastAsia="el-GR"/>
              </w:rPr>
              <w:fldChar w:fldCharType="begin"/>
            </w:r>
            <w:r w:rsidRPr="00274B25">
              <w:rPr>
                <w:rFonts w:cs="Tahoma"/>
                <w:b/>
                <w:color w:val="000000" w:themeColor="text1"/>
                <w:szCs w:val="22"/>
                <w:lang w:val="el-GR" w:eastAsia="el-GR"/>
              </w:rPr>
              <w:instrText xml:space="preserve"> REF _Ref510087099 \h  \* MERGEFORMAT </w:instrText>
            </w:r>
            <w:r w:rsidRPr="00274B25">
              <w:rPr>
                <w:rFonts w:cs="Tahoma"/>
                <w:b/>
                <w:color w:val="000000" w:themeColor="text1"/>
                <w:szCs w:val="22"/>
                <w:lang w:val="el-GR" w:eastAsia="el-GR"/>
              </w:rPr>
            </w:r>
            <w:r w:rsidRPr="00274B25">
              <w:rPr>
                <w:rFonts w:cs="Tahoma"/>
                <w:b/>
                <w:color w:val="000000" w:themeColor="text1"/>
                <w:szCs w:val="22"/>
                <w:lang w:val="el-GR" w:eastAsia="el-GR"/>
              </w:rPr>
              <w:fldChar w:fldCharType="separate"/>
            </w:r>
            <w:r w:rsidR="00DC1D53" w:rsidRPr="00274B25">
              <w:rPr>
                <w:rFonts w:cs="Tahoma"/>
                <w:lang w:val="el-GR"/>
              </w:rPr>
              <w:t xml:space="preserve">ΠΑΡΑΡΤΗΜΑ </w:t>
            </w:r>
            <w:r w:rsidR="00DC1D53" w:rsidRPr="00274B25">
              <w:rPr>
                <w:rFonts w:cs="Tahoma"/>
              </w:rPr>
              <w:t>VI</w:t>
            </w:r>
            <w:r w:rsidR="00DC1D53" w:rsidRPr="00274B25">
              <w:rPr>
                <w:rFonts w:cs="Tahoma"/>
                <w:lang w:val="el-GR"/>
              </w:rPr>
              <w:t xml:space="preserve"> – Υπόδειγμα Οικονομικής Προσφοράς</w:t>
            </w:r>
            <w:r w:rsidRPr="00274B25">
              <w:rPr>
                <w:rFonts w:cs="Tahoma"/>
                <w:b/>
                <w:color w:val="000000" w:themeColor="text1"/>
                <w:szCs w:val="22"/>
                <w:lang w:val="el-GR" w:eastAsia="el-GR"/>
              </w:rPr>
              <w:fldChar w:fldCharType="end"/>
            </w:r>
          </w:p>
        </w:tc>
      </w:tr>
    </w:tbl>
    <w:p w14:paraId="75594084" w14:textId="77777777" w:rsidR="004D09B6" w:rsidRPr="00274B25" w:rsidRDefault="004D09B6" w:rsidP="00BF2AE3">
      <w:pPr>
        <w:pStyle w:val="normalwithoutspacing"/>
        <w:rPr>
          <w:rFonts w:cs="Tahoma"/>
          <w:szCs w:val="22"/>
        </w:rPr>
        <w:sectPr w:rsidR="004D09B6" w:rsidRPr="00274B25" w:rsidSect="004D09B6">
          <w:footerReference w:type="first" r:id="rId30"/>
          <w:pgSz w:w="11906" w:h="16838"/>
          <w:pgMar w:top="1134" w:right="1134" w:bottom="1134" w:left="1134" w:header="720" w:footer="709" w:gutter="0"/>
          <w:cols w:space="720"/>
          <w:titlePg/>
          <w:docGrid w:linePitch="360"/>
        </w:sectPr>
      </w:pPr>
    </w:p>
    <w:p w14:paraId="1B3835B2" w14:textId="77ECD79F" w:rsidR="004D09B6" w:rsidRPr="00274B25" w:rsidRDefault="004D09B6" w:rsidP="00BF2AE3">
      <w:pPr>
        <w:pStyle w:val="1"/>
        <w:numPr>
          <w:ilvl w:val="0"/>
          <w:numId w:val="0"/>
        </w:numPr>
        <w:ind w:left="360" w:hanging="360"/>
        <w:rPr>
          <w:rFonts w:ascii="Tahoma" w:hAnsi="Tahoma" w:cs="Tahoma"/>
          <w:sz w:val="22"/>
          <w:lang w:val="el-GR"/>
        </w:rPr>
      </w:pPr>
      <w:bookmarkStart w:id="809" w:name="_Ref510087099"/>
      <w:bookmarkStart w:id="810" w:name="_Toc45707035"/>
      <w:bookmarkStart w:id="811" w:name="_Toc45712012"/>
      <w:bookmarkStart w:id="812" w:name="_Toc58512477"/>
      <w:r w:rsidRPr="00274B25">
        <w:rPr>
          <w:rFonts w:ascii="Tahoma" w:hAnsi="Tahoma" w:cs="Tahoma"/>
          <w:sz w:val="22"/>
          <w:lang w:val="el-GR"/>
        </w:rPr>
        <w:lastRenderedPageBreak/>
        <w:t xml:space="preserve">ΠΑΡΑΡΤΗΜΑ </w:t>
      </w:r>
      <w:r w:rsidRPr="00274B25">
        <w:rPr>
          <w:rFonts w:ascii="Tahoma" w:hAnsi="Tahoma" w:cs="Tahoma"/>
          <w:sz w:val="22"/>
        </w:rPr>
        <w:t>VI</w:t>
      </w:r>
      <w:r w:rsidRPr="00274B25">
        <w:rPr>
          <w:rFonts w:ascii="Tahoma" w:hAnsi="Tahoma" w:cs="Tahoma"/>
          <w:sz w:val="22"/>
          <w:lang w:val="el-GR"/>
        </w:rPr>
        <w:t xml:space="preserve"> – Υπόδειγμα Οικονομικής Προσφοράς</w:t>
      </w:r>
      <w:bookmarkEnd w:id="809"/>
      <w:bookmarkEnd w:id="810"/>
      <w:bookmarkEnd w:id="811"/>
      <w:bookmarkEnd w:id="812"/>
      <w:r w:rsidRPr="00274B25">
        <w:rPr>
          <w:rFonts w:ascii="Tahoma" w:hAnsi="Tahoma" w:cs="Tahoma"/>
          <w:sz w:val="22"/>
          <w:lang w:val="el-GR"/>
        </w:rPr>
        <w:t xml:space="preserve"> </w:t>
      </w:r>
    </w:p>
    <w:p w14:paraId="13626668" w14:textId="3932DEC4" w:rsidR="004D09B6" w:rsidRPr="00274B25" w:rsidRDefault="004D09B6" w:rsidP="00BF2AE3">
      <w:pPr>
        <w:pStyle w:val="4"/>
        <w:numPr>
          <w:ilvl w:val="0"/>
          <w:numId w:val="78"/>
        </w:numPr>
        <w:tabs>
          <w:tab w:val="left" w:pos="1134"/>
        </w:tabs>
        <w:rPr>
          <w:rFonts w:ascii="Tahoma" w:hAnsi="Tahoma" w:cs="Tahoma"/>
          <w:szCs w:val="22"/>
          <w:lang w:val="el-GR"/>
        </w:rPr>
      </w:pPr>
      <w:bookmarkStart w:id="813" w:name="_Ref5713075"/>
      <w:bookmarkStart w:id="814" w:name="_Toc45707037"/>
      <w:bookmarkStart w:id="815" w:name="_Toc58512478"/>
      <w:r w:rsidRPr="00274B25">
        <w:rPr>
          <w:rFonts w:ascii="Tahoma" w:hAnsi="Tahoma" w:cs="Tahoma"/>
          <w:szCs w:val="22"/>
          <w:lang w:val="el-GR"/>
        </w:rPr>
        <w:t>Υπηρεσίες</w:t>
      </w:r>
      <w:bookmarkEnd w:id="813"/>
      <w:bookmarkEnd w:id="814"/>
      <w:bookmarkEnd w:id="815"/>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3"/>
        <w:gridCol w:w="4867"/>
        <w:gridCol w:w="1657"/>
        <w:gridCol w:w="1716"/>
        <w:gridCol w:w="1515"/>
        <w:gridCol w:w="1640"/>
        <w:gridCol w:w="1925"/>
      </w:tblGrid>
      <w:tr w:rsidR="004D09B6" w:rsidRPr="00274B25" w14:paraId="7B387AAF" w14:textId="77777777" w:rsidTr="004A5C00">
        <w:trPr>
          <w:cantSplit/>
          <w:tblHeader/>
        </w:trPr>
        <w:tc>
          <w:tcPr>
            <w:tcW w:w="427" w:type="pct"/>
            <w:vMerge w:val="restart"/>
            <w:shd w:val="clear" w:color="auto" w:fill="E6E6E6"/>
            <w:vAlign w:val="center"/>
          </w:tcPr>
          <w:p w14:paraId="40FF6AAA" w14:textId="77777777" w:rsidR="004D09B6" w:rsidRPr="00274B25" w:rsidRDefault="004D09B6" w:rsidP="00BF2AE3">
            <w:pPr>
              <w:spacing w:before="40" w:after="40"/>
              <w:jc w:val="center"/>
              <w:rPr>
                <w:rFonts w:cs="Tahoma"/>
                <w:szCs w:val="22"/>
              </w:rPr>
            </w:pPr>
            <w:r w:rsidRPr="00274B25">
              <w:rPr>
                <w:rFonts w:cs="Tahoma"/>
                <w:szCs w:val="22"/>
              </w:rPr>
              <w:t>Α/Α</w:t>
            </w:r>
          </w:p>
        </w:tc>
        <w:tc>
          <w:tcPr>
            <w:tcW w:w="1671" w:type="pct"/>
            <w:vMerge w:val="restart"/>
            <w:shd w:val="clear" w:color="auto" w:fill="E6E6E6"/>
            <w:vAlign w:val="center"/>
          </w:tcPr>
          <w:p w14:paraId="21ABCF28" w14:textId="77777777" w:rsidR="004D09B6" w:rsidRPr="00274B25" w:rsidRDefault="004D09B6" w:rsidP="00BF2AE3">
            <w:pPr>
              <w:spacing w:before="40" w:after="40"/>
              <w:jc w:val="left"/>
              <w:rPr>
                <w:rFonts w:cs="Tahoma"/>
                <w:szCs w:val="22"/>
              </w:rPr>
            </w:pPr>
            <w:r w:rsidRPr="00274B25">
              <w:rPr>
                <w:rFonts w:cs="Tahoma"/>
                <w:szCs w:val="22"/>
              </w:rPr>
              <w:t>ΠΕΡΙΓΡΑΦΗ</w:t>
            </w:r>
          </w:p>
        </w:tc>
        <w:tc>
          <w:tcPr>
            <w:tcW w:w="569" w:type="pct"/>
            <w:vMerge w:val="restart"/>
            <w:shd w:val="clear" w:color="auto" w:fill="E6E6E6"/>
            <w:vAlign w:val="center"/>
          </w:tcPr>
          <w:p w14:paraId="5736EB60" w14:textId="77777777" w:rsidR="004D09B6" w:rsidRPr="00274B25" w:rsidRDefault="004D09B6" w:rsidP="00BF2AE3">
            <w:pPr>
              <w:spacing w:before="40" w:after="40"/>
              <w:jc w:val="center"/>
              <w:rPr>
                <w:rFonts w:cs="Tahoma"/>
                <w:szCs w:val="22"/>
              </w:rPr>
            </w:pPr>
            <w:r w:rsidRPr="00274B25">
              <w:rPr>
                <w:rFonts w:cs="Tahoma"/>
                <w:szCs w:val="22"/>
              </w:rPr>
              <w:t>Ανθρωπομήνες</w:t>
            </w:r>
          </w:p>
        </w:tc>
        <w:tc>
          <w:tcPr>
            <w:tcW w:w="1109" w:type="pct"/>
            <w:gridSpan w:val="2"/>
            <w:shd w:val="clear" w:color="auto" w:fill="E6E6E6"/>
            <w:vAlign w:val="center"/>
          </w:tcPr>
          <w:p w14:paraId="70F0A467" w14:textId="77777777" w:rsidR="004D09B6" w:rsidRPr="00274B25" w:rsidRDefault="004D09B6" w:rsidP="00BF2AE3">
            <w:pPr>
              <w:spacing w:before="40" w:after="40"/>
              <w:jc w:val="center"/>
              <w:rPr>
                <w:rFonts w:cs="Tahoma"/>
                <w:szCs w:val="22"/>
              </w:rPr>
            </w:pPr>
            <w:r w:rsidRPr="00274B25">
              <w:rPr>
                <w:rFonts w:cs="Tahoma"/>
                <w:szCs w:val="22"/>
              </w:rPr>
              <w:t>ΑΞΙΑ ΧΩΡΙΣ ΦΠΑ [€]</w:t>
            </w:r>
          </w:p>
        </w:tc>
        <w:tc>
          <w:tcPr>
            <w:tcW w:w="563" w:type="pct"/>
            <w:vMerge w:val="restart"/>
            <w:shd w:val="clear" w:color="auto" w:fill="E6E6E6"/>
            <w:vAlign w:val="center"/>
          </w:tcPr>
          <w:p w14:paraId="5ADFFE26" w14:textId="77777777" w:rsidR="004D09B6" w:rsidRPr="00274B25" w:rsidRDefault="004D09B6" w:rsidP="00BF2AE3">
            <w:pPr>
              <w:spacing w:before="40" w:after="40"/>
              <w:jc w:val="center"/>
              <w:rPr>
                <w:rFonts w:cs="Tahoma"/>
                <w:szCs w:val="22"/>
              </w:rPr>
            </w:pPr>
            <w:r w:rsidRPr="00274B25">
              <w:rPr>
                <w:rFonts w:cs="Tahoma"/>
                <w:szCs w:val="22"/>
              </w:rPr>
              <w:t>ΦΠΑ [€]</w:t>
            </w:r>
          </w:p>
        </w:tc>
        <w:tc>
          <w:tcPr>
            <w:tcW w:w="661" w:type="pct"/>
            <w:vMerge w:val="restart"/>
            <w:shd w:val="clear" w:color="auto" w:fill="E6E6E6"/>
            <w:vAlign w:val="center"/>
          </w:tcPr>
          <w:p w14:paraId="5E25E606" w14:textId="77777777" w:rsidR="004D09B6" w:rsidRPr="00274B25" w:rsidRDefault="004D09B6" w:rsidP="00BF2AE3">
            <w:pPr>
              <w:spacing w:before="40" w:after="40"/>
              <w:jc w:val="center"/>
              <w:rPr>
                <w:rFonts w:cs="Tahoma"/>
                <w:szCs w:val="22"/>
              </w:rPr>
            </w:pPr>
            <w:r w:rsidRPr="00274B25">
              <w:rPr>
                <w:rFonts w:cs="Tahoma"/>
                <w:szCs w:val="22"/>
              </w:rPr>
              <w:t xml:space="preserve">ΣΥΝΟΛΙΚΗ ΑΞΙΑ </w:t>
            </w:r>
          </w:p>
          <w:p w14:paraId="6EF6556F" w14:textId="77777777" w:rsidR="004D09B6" w:rsidRPr="00274B25" w:rsidRDefault="004D09B6" w:rsidP="00BF2AE3">
            <w:pPr>
              <w:spacing w:before="40" w:after="40"/>
              <w:jc w:val="center"/>
              <w:rPr>
                <w:rFonts w:cs="Tahoma"/>
                <w:szCs w:val="22"/>
              </w:rPr>
            </w:pPr>
            <w:r w:rsidRPr="00274B25">
              <w:rPr>
                <w:rFonts w:cs="Tahoma"/>
                <w:szCs w:val="22"/>
              </w:rPr>
              <w:t>ΜΕ ΦΠΑ [€]</w:t>
            </w:r>
          </w:p>
        </w:tc>
      </w:tr>
      <w:tr w:rsidR="004D09B6" w:rsidRPr="00274B25" w14:paraId="39D0E543" w14:textId="77777777" w:rsidTr="004A5C00">
        <w:trPr>
          <w:cantSplit/>
        </w:trPr>
        <w:tc>
          <w:tcPr>
            <w:tcW w:w="427" w:type="pct"/>
            <w:vMerge/>
            <w:shd w:val="clear" w:color="auto" w:fill="E6E6E6"/>
            <w:vAlign w:val="center"/>
          </w:tcPr>
          <w:p w14:paraId="40C7730D" w14:textId="77777777" w:rsidR="004D09B6" w:rsidRPr="00274B25" w:rsidRDefault="004D09B6" w:rsidP="00BF2AE3">
            <w:pPr>
              <w:spacing w:before="40" w:after="40"/>
              <w:jc w:val="center"/>
              <w:rPr>
                <w:rFonts w:cs="Tahoma"/>
                <w:szCs w:val="22"/>
              </w:rPr>
            </w:pPr>
          </w:p>
        </w:tc>
        <w:tc>
          <w:tcPr>
            <w:tcW w:w="1671" w:type="pct"/>
            <w:vMerge/>
            <w:shd w:val="clear" w:color="auto" w:fill="E6E6E6"/>
            <w:vAlign w:val="center"/>
          </w:tcPr>
          <w:p w14:paraId="3E958DB8" w14:textId="77777777" w:rsidR="004D09B6" w:rsidRPr="00274B25" w:rsidRDefault="004D09B6" w:rsidP="00BF2AE3">
            <w:pPr>
              <w:spacing w:before="40" w:after="40"/>
              <w:jc w:val="left"/>
              <w:rPr>
                <w:rFonts w:cs="Tahoma"/>
                <w:szCs w:val="22"/>
              </w:rPr>
            </w:pPr>
          </w:p>
        </w:tc>
        <w:tc>
          <w:tcPr>
            <w:tcW w:w="569" w:type="pct"/>
            <w:vMerge/>
            <w:shd w:val="clear" w:color="auto" w:fill="E6E6E6"/>
            <w:vAlign w:val="center"/>
          </w:tcPr>
          <w:p w14:paraId="0A6A9713" w14:textId="77777777" w:rsidR="004D09B6" w:rsidRPr="00274B25" w:rsidRDefault="004D09B6" w:rsidP="00BF2AE3">
            <w:pPr>
              <w:spacing w:before="40" w:after="40"/>
              <w:jc w:val="center"/>
              <w:rPr>
                <w:rFonts w:cs="Tahoma"/>
                <w:szCs w:val="22"/>
              </w:rPr>
            </w:pPr>
          </w:p>
        </w:tc>
        <w:tc>
          <w:tcPr>
            <w:tcW w:w="589" w:type="pct"/>
            <w:shd w:val="clear" w:color="auto" w:fill="E6E6E6"/>
            <w:vAlign w:val="center"/>
          </w:tcPr>
          <w:p w14:paraId="36327577" w14:textId="77777777" w:rsidR="004D09B6" w:rsidRPr="00274B25" w:rsidRDefault="004D09B6" w:rsidP="00BF2AE3">
            <w:pPr>
              <w:spacing w:before="40" w:after="40"/>
              <w:jc w:val="center"/>
              <w:rPr>
                <w:rFonts w:cs="Tahoma"/>
                <w:szCs w:val="22"/>
              </w:rPr>
            </w:pPr>
            <w:r w:rsidRPr="00274B25">
              <w:rPr>
                <w:rFonts w:cs="Tahoma"/>
                <w:szCs w:val="22"/>
              </w:rPr>
              <w:t>ΤΙΜΗ ΜΟΝΑΔΑΣ</w:t>
            </w:r>
          </w:p>
        </w:tc>
        <w:tc>
          <w:tcPr>
            <w:tcW w:w="520" w:type="pct"/>
            <w:shd w:val="clear" w:color="auto" w:fill="E6E6E6"/>
          </w:tcPr>
          <w:p w14:paraId="48D12D99" w14:textId="77777777" w:rsidR="004D09B6" w:rsidRPr="00274B25" w:rsidRDefault="004D09B6" w:rsidP="00BF2AE3">
            <w:pPr>
              <w:spacing w:before="40" w:after="40"/>
              <w:jc w:val="center"/>
              <w:rPr>
                <w:rFonts w:cs="Tahoma"/>
                <w:szCs w:val="22"/>
              </w:rPr>
            </w:pPr>
            <w:r w:rsidRPr="00274B25">
              <w:rPr>
                <w:rFonts w:cs="Tahoma"/>
                <w:szCs w:val="22"/>
              </w:rPr>
              <w:t>ΣΥΝΟΛΟ</w:t>
            </w:r>
          </w:p>
        </w:tc>
        <w:tc>
          <w:tcPr>
            <w:tcW w:w="563" w:type="pct"/>
            <w:vMerge/>
            <w:shd w:val="clear" w:color="auto" w:fill="E6E6E6"/>
            <w:vAlign w:val="center"/>
          </w:tcPr>
          <w:p w14:paraId="1BCF187B" w14:textId="77777777" w:rsidR="004D09B6" w:rsidRPr="00274B25" w:rsidRDefault="004D09B6" w:rsidP="00BF2AE3">
            <w:pPr>
              <w:spacing w:before="40" w:after="40"/>
              <w:jc w:val="center"/>
              <w:rPr>
                <w:rFonts w:cs="Tahoma"/>
                <w:szCs w:val="22"/>
              </w:rPr>
            </w:pPr>
          </w:p>
        </w:tc>
        <w:tc>
          <w:tcPr>
            <w:tcW w:w="661" w:type="pct"/>
            <w:vMerge/>
            <w:shd w:val="clear" w:color="auto" w:fill="E6E6E6"/>
            <w:vAlign w:val="center"/>
          </w:tcPr>
          <w:p w14:paraId="72EAEE9D" w14:textId="77777777" w:rsidR="004D09B6" w:rsidRPr="00274B25" w:rsidRDefault="004D09B6" w:rsidP="00BF2AE3">
            <w:pPr>
              <w:spacing w:before="40" w:after="40"/>
              <w:jc w:val="center"/>
              <w:rPr>
                <w:rFonts w:cs="Tahoma"/>
                <w:szCs w:val="22"/>
              </w:rPr>
            </w:pPr>
          </w:p>
        </w:tc>
      </w:tr>
      <w:tr w:rsidR="004D09B6" w:rsidRPr="00903A07" w14:paraId="644AF8DE" w14:textId="77777777" w:rsidTr="004A5C00">
        <w:trPr>
          <w:trHeight w:val="284"/>
        </w:trPr>
        <w:tc>
          <w:tcPr>
            <w:tcW w:w="427" w:type="pct"/>
            <w:vAlign w:val="center"/>
          </w:tcPr>
          <w:p w14:paraId="1DF8084B" w14:textId="77777777" w:rsidR="004D09B6" w:rsidRPr="00274B25" w:rsidRDefault="004D09B6" w:rsidP="00BF2AE3">
            <w:pPr>
              <w:numPr>
                <w:ilvl w:val="0"/>
                <w:numId w:val="81"/>
              </w:numPr>
              <w:spacing w:before="40" w:after="40"/>
              <w:contextualSpacing/>
              <w:jc w:val="center"/>
              <w:rPr>
                <w:rFonts w:cs="Tahoma"/>
                <w:szCs w:val="22"/>
              </w:rPr>
            </w:pPr>
          </w:p>
        </w:tc>
        <w:tc>
          <w:tcPr>
            <w:tcW w:w="1671" w:type="pct"/>
            <w:vAlign w:val="center"/>
          </w:tcPr>
          <w:p w14:paraId="4F62EDA0" w14:textId="40E31DBA" w:rsidR="004D09B6" w:rsidRPr="00274B25" w:rsidRDefault="00792E47" w:rsidP="00BF2AE3">
            <w:pPr>
              <w:spacing w:before="40" w:after="40"/>
              <w:jc w:val="left"/>
              <w:rPr>
                <w:rFonts w:cs="Tahoma"/>
                <w:lang w:val="el-GR"/>
              </w:rPr>
            </w:pPr>
            <w:r w:rsidRPr="00274B25">
              <w:rPr>
                <w:rFonts w:cs="Tahoma"/>
              </w:rPr>
              <w:fldChar w:fldCharType="begin"/>
            </w:r>
            <w:r w:rsidRPr="00274B25">
              <w:rPr>
                <w:rFonts w:cs="Tahoma"/>
                <w:lang w:val="el-GR"/>
              </w:rPr>
              <w:instrText xml:space="preserve"> </w:instrText>
            </w:r>
            <w:r w:rsidRPr="00274B25">
              <w:rPr>
                <w:rFonts w:cs="Tahoma"/>
              </w:rPr>
              <w:instrText>REF</w:instrText>
            </w:r>
            <w:r w:rsidRPr="00274B25">
              <w:rPr>
                <w:rFonts w:cs="Tahoma"/>
                <w:lang w:val="el-GR"/>
              </w:rPr>
              <w:instrText xml:space="preserve"> _</w:instrText>
            </w:r>
            <w:r w:rsidRPr="00274B25">
              <w:rPr>
                <w:rFonts w:cs="Tahoma"/>
              </w:rPr>
              <w:instrText>Ref</w:instrText>
            </w:r>
            <w:r w:rsidRPr="00274B25">
              <w:rPr>
                <w:rFonts w:cs="Tahoma"/>
                <w:lang w:val="el-GR"/>
              </w:rPr>
              <w:instrText>45746849 \</w:instrText>
            </w:r>
            <w:r w:rsidRPr="00274B25">
              <w:rPr>
                <w:rFonts w:cs="Tahoma"/>
              </w:rPr>
              <w:instrText>h</w:instrText>
            </w:r>
            <w:r w:rsidRPr="00274B25">
              <w:rPr>
                <w:rFonts w:cs="Tahoma"/>
                <w:lang w:val="el-GR"/>
              </w:rPr>
              <w:instrText xml:space="preserve"> </w:instrText>
            </w:r>
            <w:r w:rsidR="0050784D" w:rsidRPr="00274B25">
              <w:rPr>
                <w:rFonts w:cs="Tahoma"/>
                <w:lang w:val="el-GR"/>
              </w:rPr>
              <w:instrText xml:space="preserve"> \* </w:instrText>
            </w:r>
            <w:r w:rsidR="0050784D" w:rsidRPr="00274B25">
              <w:rPr>
                <w:rFonts w:cs="Tahoma"/>
              </w:rPr>
              <w:instrText>MERGEFORMAT</w:instrText>
            </w:r>
            <w:r w:rsidR="0050784D" w:rsidRPr="00274B25">
              <w:rPr>
                <w:rFonts w:cs="Tahoma"/>
                <w:lang w:val="el-GR"/>
              </w:rPr>
              <w:instrText xml:space="preserve"> </w:instrText>
            </w:r>
            <w:r w:rsidRPr="00274B25">
              <w:rPr>
                <w:rFonts w:cs="Tahoma"/>
              </w:rPr>
            </w:r>
            <w:r w:rsidRPr="00274B25">
              <w:rPr>
                <w:rFonts w:cs="Tahoma"/>
              </w:rPr>
              <w:fldChar w:fldCharType="separate"/>
            </w:r>
            <w:r w:rsidR="00DC1D53" w:rsidRPr="00DC1D53">
              <w:rPr>
                <w:rFonts w:cs="Tahoma"/>
                <w:lang w:val="el-GR"/>
              </w:rPr>
              <w:t>ΜΕΛΕΤΗ ΕΦΑΡΜΟΓΗΣ: Μελέτη ανάλυσης  απαιτήσεων των απαιτούμενων αλλαγών και των επιπτώσεων τους.</w:t>
            </w:r>
            <w:r w:rsidRPr="00274B25">
              <w:rPr>
                <w:rFonts w:cs="Tahoma"/>
              </w:rPr>
              <w:fldChar w:fldCharType="end"/>
            </w:r>
          </w:p>
        </w:tc>
        <w:tc>
          <w:tcPr>
            <w:tcW w:w="569" w:type="pct"/>
            <w:vAlign w:val="center"/>
          </w:tcPr>
          <w:p w14:paraId="2142FECD" w14:textId="77777777" w:rsidR="004D09B6" w:rsidRPr="00274B25" w:rsidRDefault="004D09B6" w:rsidP="00BF2AE3">
            <w:pPr>
              <w:spacing w:before="40" w:after="40"/>
              <w:jc w:val="center"/>
              <w:rPr>
                <w:rFonts w:cs="Tahoma"/>
                <w:szCs w:val="22"/>
                <w:lang w:val="el-GR"/>
              </w:rPr>
            </w:pPr>
          </w:p>
        </w:tc>
        <w:tc>
          <w:tcPr>
            <w:tcW w:w="589" w:type="pct"/>
            <w:vAlign w:val="center"/>
          </w:tcPr>
          <w:p w14:paraId="2235B2A0" w14:textId="77777777" w:rsidR="004D09B6" w:rsidRPr="00274B25" w:rsidRDefault="004D09B6" w:rsidP="00BF2AE3">
            <w:pPr>
              <w:spacing w:before="40" w:after="40"/>
              <w:jc w:val="center"/>
              <w:rPr>
                <w:rFonts w:cs="Tahoma"/>
                <w:szCs w:val="22"/>
                <w:lang w:val="el-GR"/>
              </w:rPr>
            </w:pPr>
          </w:p>
        </w:tc>
        <w:tc>
          <w:tcPr>
            <w:tcW w:w="520" w:type="pct"/>
            <w:vAlign w:val="center"/>
          </w:tcPr>
          <w:p w14:paraId="011267CA" w14:textId="77777777" w:rsidR="004D09B6" w:rsidRPr="00274B25" w:rsidRDefault="004D09B6" w:rsidP="00BF2AE3">
            <w:pPr>
              <w:spacing w:before="40" w:after="40"/>
              <w:jc w:val="center"/>
              <w:rPr>
                <w:rFonts w:cs="Tahoma"/>
                <w:szCs w:val="22"/>
                <w:lang w:val="el-GR"/>
              </w:rPr>
            </w:pPr>
          </w:p>
        </w:tc>
        <w:tc>
          <w:tcPr>
            <w:tcW w:w="563" w:type="pct"/>
            <w:vAlign w:val="center"/>
          </w:tcPr>
          <w:p w14:paraId="3A2464AF" w14:textId="77777777" w:rsidR="004D09B6" w:rsidRPr="00274B25" w:rsidRDefault="004D09B6" w:rsidP="00BF2AE3">
            <w:pPr>
              <w:spacing w:before="40" w:after="40"/>
              <w:jc w:val="center"/>
              <w:rPr>
                <w:rFonts w:cs="Tahoma"/>
                <w:szCs w:val="22"/>
                <w:lang w:val="el-GR"/>
              </w:rPr>
            </w:pPr>
          </w:p>
        </w:tc>
        <w:tc>
          <w:tcPr>
            <w:tcW w:w="661" w:type="pct"/>
            <w:vAlign w:val="center"/>
          </w:tcPr>
          <w:p w14:paraId="21375F2D" w14:textId="77777777" w:rsidR="004D09B6" w:rsidRPr="00274B25" w:rsidRDefault="004D09B6" w:rsidP="00BF2AE3">
            <w:pPr>
              <w:spacing w:before="40" w:after="40"/>
              <w:jc w:val="center"/>
              <w:rPr>
                <w:rFonts w:cs="Tahoma"/>
                <w:szCs w:val="22"/>
                <w:lang w:val="el-GR"/>
              </w:rPr>
            </w:pPr>
          </w:p>
        </w:tc>
      </w:tr>
      <w:tr w:rsidR="004A5C00" w:rsidRPr="00DE48F8" w14:paraId="21392C3B" w14:textId="77777777" w:rsidTr="004A5C00">
        <w:trPr>
          <w:trHeight w:val="284"/>
        </w:trPr>
        <w:tc>
          <w:tcPr>
            <w:tcW w:w="427" w:type="pct"/>
            <w:vAlign w:val="center"/>
          </w:tcPr>
          <w:p w14:paraId="0F2C794B" w14:textId="77777777" w:rsidR="004A5C00" w:rsidRPr="00803E20" w:rsidRDefault="004A5C00" w:rsidP="00BF2AE3">
            <w:pPr>
              <w:numPr>
                <w:ilvl w:val="0"/>
                <w:numId w:val="81"/>
              </w:numPr>
              <w:spacing w:before="40" w:after="40"/>
              <w:contextualSpacing/>
              <w:jc w:val="center"/>
              <w:rPr>
                <w:rFonts w:cs="Tahoma"/>
                <w:szCs w:val="22"/>
                <w:lang w:val="el-GR"/>
              </w:rPr>
            </w:pPr>
          </w:p>
        </w:tc>
        <w:tc>
          <w:tcPr>
            <w:tcW w:w="1671" w:type="pct"/>
            <w:vAlign w:val="center"/>
          </w:tcPr>
          <w:p w14:paraId="3835F7A1" w14:textId="2591EADB" w:rsidR="004A5C00" w:rsidRPr="00274B25" w:rsidRDefault="004A5C00" w:rsidP="00BF2AE3">
            <w:pPr>
              <w:spacing w:before="40" w:after="40"/>
              <w:jc w:val="left"/>
              <w:rPr>
                <w:rFonts w:cs="Tahoma"/>
              </w:rPr>
            </w:pPr>
            <w:r w:rsidRPr="00274B25">
              <w:rPr>
                <w:rFonts w:cs="Tahoma"/>
                <w:lang w:val="en-US"/>
              </w:rPr>
              <w:t>Ανάπτυξη Εφαρμογών</w:t>
            </w:r>
          </w:p>
        </w:tc>
        <w:tc>
          <w:tcPr>
            <w:tcW w:w="569" w:type="pct"/>
            <w:vAlign w:val="center"/>
          </w:tcPr>
          <w:p w14:paraId="0969BCF9" w14:textId="77777777" w:rsidR="004A5C00" w:rsidRPr="00274B25" w:rsidRDefault="004A5C00" w:rsidP="00BF2AE3">
            <w:pPr>
              <w:spacing w:before="40" w:after="40"/>
              <w:jc w:val="center"/>
              <w:rPr>
                <w:rFonts w:cs="Tahoma"/>
                <w:szCs w:val="22"/>
                <w:lang w:val="el-GR"/>
              </w:rPr>
            </w:pPr>
          </w:p>
        </w:tc>
        <w:tc>
          <w:tcPr>
            <w:tcW w:w="589" w:type="pct"/>
            <w:vAlign w:val="center"/>
          </w:tcPr>
          <w:p w14:paraId="38835BFF" w14:textId="77777777" w:rsidR="004A5C00" w:rsidRPr="00274B25" w:rsidRDefault="004A5C00" w:rsidP="00BF2AE3">
            <w:pPr>
              <w:spacing w:before="40" w:after="40"/>
              <w:jc w:val="center"/>
              <w:rPr>
                <w:rFonts w:cs="Tahoma"/>
                <w:szCs w:val="22"/>
                <w:lang w:val="el-GR"/>
              </w:rPr>
            </w:pPr>
          </w:p>
        </w:tc>
        <w:tc>
          <w:tcPr>
            <w:tcW w:w="520" w:type="pct"/>
            <w:vAlign w:val="center"/>
          </w:tcPr>
          <w:p w14:paraId="226D20AD" w14:textId="77777777" w:rsidR="004A5C00" w:rsidRPr="00274B25" w:rsidRDefault="004A5C00" w:rsidP="00BF2AE3">
            <w:pPr>
              <w:spacing w:before="40" w:after="40"/>
              <w:jc w:val="center"/>
              <w:rPr>
                <w:rFonts w:cs="Tahoma"/>
                <w:szCs w:val="22"/>
                <w:lang w:val="el-GR"/>
              </w:rPr>
            </w:pPr>
          </w:p>
        </w:tc>
        <w:tc>
          <w:tcPr>
            <w:tcW w:w="563" w:type="pct"/>
            <w:vAlign w:val="center"/>
          </w:tcPr>
          <w:p w14:paraId="4F8B5AEC" w14:textId="77777777" w:rsidR="004A5C00" w:rsidRPr="00274B25" w:rsidRDefault="004A5C00" w:rsidP="00BF2AE3">
            <w:pPr>
              <w:spacing w:before="40" w:after="40"/>
              <w:jc w:val="center"/>
              <w:rPr>
                <w:rFonts w:cs="Tahoma"/>
                <w:szCs w:val="22"/>
                <w:lang w:val="el-GR"/>
              </w:rPr>
            </w:pPr>
          </w:p>
        </w:tc>
        <w:tc>
          <w:tcPr>
            <w:tcW w:w="661" w:type="pct"/>
            <w:vAlign w:val="center"/>
          </w:tcPr>
          <w:p w14:paraId="302BF3EA" w14:textId="77777777" w:rsidR="004A5C00" w:rsidRPr="00274B25" w:rsidRDefault="004A5C00" w:rsidP="00BF2AE3">
            <w:pPr>
              <w:spacing w:before="40" w:after="40"/>
              <w:jc w:val="center"/>
              <w:rPr>
                <w:rFonts w:cs="Tahoma"/>
                <w:szCs w:val="22"/>
                <w:lang w:val="el-GR"/>
              </w:rPr>
            </w:pPr>
          </w:p>
        </w:tc>
      </w:tr>
      <w:tr w:rsidR="004A5C00" w:rsidRPr="00DE48F8" w14:paraId="7A78BAD4" w14:textId="77777777" w:rsidTr="00714A03">
        <w:trPr>
          <w:trHeight w:val="284"/>
        </w:trPr>
        <w:tc>
          <w:tcPr>
            <w:tcW w:w="427" w:type="pct"/>
            <w:vAlign w:val="center"/>
          </w:tcPr>
          <w:p w14:paraId="3B4E67BB" w14:textId="04A4610A" w:rsidR="004A5C00" w:rsidRPr="00714A03" w:rsidRDefault="004A5C00" w:rsidP="00714A03">
            <w:pPr>
              <w:spacing w:before="40" w:after="40"/>
              <w:ind w:left="360"/>
              <w:contextualSpacing/>
              <w:jc w:val="center"/>
              <w:rPr>
                <w:rFonts w:cs="Tahoma"/>
                <w:szCs w:val="22"/>
                <w:lang w:val="el-GR"/>
              </w:rPr>
            </w:pPr>
            <w:r>
              <w:rPr>
                <w:rFonts w:cs="Tahoma"/>
                <w:szCs w:val="22"/>
                <w:lang w:val="el-GR"/>
              </w:rPr>
              <w:t>2.1</w:t>
            </w:r>
          </w:p>
        </w:tc>
        <w:tc>
          <w:tcPr>
            <w:tcW w:w="1671" w:type="pct"/>
          </w:tcPr>
          <w:p w14:paraId="49EE4D52" w14:textId="5B6B675F" w:rsidR="004A5C00" w:rsidRPr="00274B25" w:rsidRDefault="004A5C00" w:rsidP="004A5C00">
            <w:pPr>
              <w:spacing w:before="40" w:after="40"/>
              <w:jc w:val="left"/>
              <w:rPr>
                <w:rFonts w:cs="Tahoma"/>
                <w:lang w:val="en-US"/>
              </w:rPr>
            </w:pPr>
            <w:r w:rsidRPr="00274B25">
              <w:rPr>
                <w:rFonts w:cs="Tahoma"/>
              </w:rPr>
              <w:t>Υποσ</w:t>
            </w:r>
            <w:r w:rsidRPr="00274B25">
              <w:rPr>
                <w:rFonts w:cs="Tahoma"/>
                <w:lang w:val="el-GR"/>
              </w:rPr>
              <w:t>υ</w:t>
            </w:r>
            <w:r w:rsidRPr="00274B25">
              <w:rPr>
                <w:rFonts w:cs="Tahoma"/>
              </w:rPr>
              <w:t>στ</w:t>
            </w:r>
            <w:r w:rsidRPr="00274B25">
              <w:rPr>
                <w:rFonts w:cs="Tahoma"/>
                <w:lang w:val="el-GR"/>
              </w:rPr>
              <w:t>ή</w:t>
            </w:r>
            <w:r w:rsidRPr="00274B25">
              <w:rPr>
                <w:rFonts w:cs="Tahoma"/>
              </w:rPr>
              <w:t>μα</w:t>
            </w:r>
            <w:r w:rsidRPr="00274B25">
              <w:rPr>
                <w:rFonts w:cs="Tahoma"/>
                <w:lang w:val="el-GR"/>
              </w:rPr>
              <w:t>τα</w:t>
            </w:r>
            <w:r w:rsidRPr="00274B25">
              <w:rPr>
                <w:rFonts w:cs="Tahoma"/>
              </w:rPr>
              <w:t xml:space="preserve"> </w:t>
            </w:r>
            <w:r w:rsidRPr="00274B25">
              <w:rPr>
                <w:rFonts w:cs="Tahoma"/>
                <w:lang w:val="el-GR"/>
              </w:rPr>
              <w:t>Μονάδας Α</w:t>
            </w:r>
          </w:p>
        </w:tc>
        <w:tc>
          <w:tcPr>
            <w:tcW w:w="569" w:type="pct"/>
            <w:vAlign w:val="center"/>
          </w:tcPr>
          <w:p w14:paraId="56191B34" w14:textId="77777777" w:rsidR="004A5C00" w:rsidRPr="00274B25" w:rsidRDefault="004A5C00" w:rsidP="004A5C00">
            <w:pPr>
              <w:spacing w:before="40" w:after="40"/>
              <w:jc w:val="center"/>
              <w:rPr>
                <w:rFonts w:cs="Tahoma"/>
                <w:szCs w:val="22"/>
                <w:lang w:val="el-GR"/>
              </w:rPr>
            </w:pPr>
          </w:p>
        </w:tc>
        <w:tc>
          <w:tcPr>
            <w:tcW w:w="589" w:type="pct"/>
            <w:vAlign w:val="center"/>
          </w:tcPr>
          <w:p w14:paraId="1C35809F" w14:textId="77777777" w:rsidR="004A5C00" w:rsidRPr="00274B25" w:rsidRDefault="004A5C00" w:rsidP="004A5C00">
            <w:pPr>
              <w:spacing w:before="40" w:after="40"/>
              <w:jc w:val="center"/>
              <w:rPr>
                <w:rFonts w:cs="Tahoma"/>
                <w:szCs w:val="22"/>
                <w:lang w:val="el-GR"/>
              </w:rPr>
            </w:pPr>
          </w:p>
        </w:tc>
        <w:tc>
          <w:tcPr>
            <w:tcW w:w="520" w:type="pct"/>
            <w:vAlign w:val="center"/>
          </w:tcPr>
          <w:p w14:paraId="4B94085C" w14:textId="77777777" w:rsidR="004A5C00" w:rsidRPr="00274B25" w:rsidRDefault="004A5C00" w:rsidP="004A5C00">
            <w:pPr>
              <w:spacing w:before="40" w:after="40"/>
              <w:jc w:val="center"/>
              <w:rPr>
                <w:rFonts w:cs="Tahoma"/>
                <w:szCs w:val="22"/>
                <w:lang w:val="el-GR"/>
              </w:rPr>
            </w:pPr>
          </w:p>
        </w:tc>
        <w:tc>
          <w:tcPr>
            <w:tcW w:w="563" w:type="pct"/>
            <w:vAlign w:val="center"/>
          </w:tcPr>
          <w:p w14:paraId="09119EE5" w14:textId="77777777" w:rsidR="004A5C00" w:rsidRPr="00274B25" w:rsidRDefault="004A5C00" w:rsidP="004A5C00">
            <w:pPr>
              <w:spacing w:before="40" w:after="40"/>
              <w:jc w:val="center"/>
              <w:rPr>
                <w:rFonts w:cs="Tahoma"/>
                <w:szCs w:val="22"/>
                <w:lang w:val="el-GR"/>
              </w:rPr>
            </w:pPr>
          </w:p>
        </w:tc>
        <w:tc>
          <w:tcPr>
            <w:tcW w:w="661" w:type="pct"/>
            <w:vAlign w:val="center"/>
          </w:tcPr>
          <w:p w14:paraId="04097922" w14:textId="77777777" w:rsidR="004A5C00" w:rsidRPr="00274B25" w:rsidRDefault="004A5C00" w:rsidP="004A5C00">
            <w:pPr>
              <w:spacing w:before="40" w:after="40"/>
              <w:jc w:val="center"/>
              <w:rPr>
                <w:rFonts w:cs="Tahoma"/>
                <w:szCs w:val="22"/>
                <w:lang w:val="el-GR"/>
              </w:rPr>
            </w:pPr>
          </w:p>
        </w:tc>
      </w:tr>
      <w:tr w:rsidR="004A5C00" w:rsidRPr="00DE48F8" w14:paraId="11FAEA34" w14:textId="77777777" w:rsidTr="00714A03">
        <w:trPr>
          <w:trHeight w:val="284"/>
        </w:trPr>
        <w:tc>
          <w:tcPr>
            <w:tcW w:w="427" w:type="pct"/>
            <w:vAlign w:val="center"/>
          </w:tcPr>
          <w:p w14:paraId="1A9EE7B2" w14:textId="61F799EA" w:rsidR="004A5C00" w:rsidRDefault="004A5C00" w:rsidP="004A5C00">
            <w:pPr>
              <w:spacing w:before="40" w:after="40"/>
              <w:ind w:left="360"/>
              <w:contextualSpacing/>
              <w:jc w:val="center"/>
              <w:rPr>
                <w:rFonts w:cs="Tahoma"/>
                <w:szCs w:val="22"/>
                <w:lang w:val="el-GR"/>
              </w:rPr>
            </w:pPr>
            <w:r>
              <w:rPr>
                <w:rFonts w:cs="Tahoma"/>
                <w:szCs w:val="22"/>
                <w:lang w:val="el-GR"/>
              </w:rPr>
              <w:t>2.2</w:t>
            </w:r>
          </w:p>
        </w:tc>
        <w:tc>
          <w:tcPr>
            <w:tcW w:w="1671" w:type="pct"/>
          </w:tcPr>
          <w:p w14:paraId="5D2B4718" w14:textId="42699DAC" w:rsidR="004A5C00" w:rsidRPr="00274B25" w:rsidRDefault="004A5C00" w:rsidP="004A5C00">
            <w:pPr>
              <w:spacing w:before="40" w:after="40"/>
              <w:jc w:val="left"/>
              <w:rPr>
                <w:rFonts w:cs="Tahoma"/>
                <w:lang w:val="en-US"/>
              </w:rPr>
            </w:pPr>
            <w:r w:rsidRPr="00274B25">
              <w:rPr>
                <w:rFonts w:cs="Tahoma"/>
              </w:rPr>
              <w:t>Υποσ</w:t>
            </w:r>
            <w:r w:rsidRPr="00274B25">
              <w:rPr>
                <w:rFonts w:cs="Tahoma"/>
                <w:lang w:val="el-GR"/>
              </w:rPr>
              <w:t>υ</w:t>
            </w:r>
            <w:r w:rsidRPr="00274B25">
              <w:rPr>
                <w:rFonts w:cs="Tahoma"/>
              </w:rPr>
              <w:t>στ</w:t>
            </w:r>
            <w:r w:rsidRPr="00274B25">
              <w:rPr>
                <w:rFonts w:cs="Tahoma"/>
                <w:lang w:val="el-GR"/>
              </w:rPr>
              <w:t>ή</w:t>
            </w:r>
            <w:r w:rsidRPr="00274B25">
              <w:rPr>
                <w:rFonts w:cs="Tahoma"/>
              </w:rPr>
              <w:t>μα</w:t>
            </w:r>
            <w:r w:rsidRPr="00274B25">
              <w:rPr>
                <w:rFonts w:cs="Tahoma"/>
                <w:lang w:val="el-GR"/>
              </w:rPr>
              <w:t>τα</w:t>
            </w:r>
            <w:r w:rsidRPr="00274B25">
              <w:rPr>
                <w:rFonts w:cs="Tahoma"/>
              </w:rPr>
              <w:t xml:space="preserve"> </w:t>
            </w:r>
            <w:r w:rsidRPr="00274B25">
              <w:rPr>
                <w:rFonts w:cs="Tahoma"/>
                <w:lang w:val="el-GR"/>
              </w:rPr>
              <w:t>Μονάδας Β</w:t>
            </w:r>
          </w:p>
        </w:tc>
        <w:tc>
          <w:tcPr>
            <w:tcW w:w="569" w:type="pct"/>
            <w:vAlign w:val="center"/>
          </w:tcPr>
          <w:p w14:paraId="60533CBB" w14:textId="77777777" w:rsidR="004A5C00" w:rsidRPr="00274B25" w:rsidRDefault="004A5C00" w:rsidP="004A5C00">
            <w:pPr>
              <w:spacing w:before="40" w:after="40"/>
              <w:jc w:val="center"/>
              <w:rPr>
                <w:rFonts w:cs="Tahoma"/>
                <w:szCs w:val="22"/>
                <w:lang w:val="el-GR"/>
              </w:rPr>
            </w:pPr>
          </w:p>
        </w:tc>
        <w:tc>
          <w:tcPr>
            <w:tcW w:w="589" w:type="pct"/>
            <w:vAlign w:val="center"/>
          </w:tcPr>
          <w:p w14:paraId="744DCA0A" w14:textId="77777777" w:rsidR="004A5C00" w:rsidRPr="00274B25" w:rsidRDefault="004A5C00" w:rsidP="004A5C00">
            <w:pPr>
              <w:spacing w:before="40" w:after="40"/>
              <w:jc w:val="center"/>
              <w:rPr>
                <w:rFonts w:cs="Tahoma"/>
                <w:szCs w:val="22"/>
                <w:lang w:val="el-GR"/>
              </w:rPr>
            </w:pPr>
          </w:p>
        </w:tc>
        <w:tc>
          <w:tcPr>
            <w:tcW w:w="520" w:type="pct"/>
            <w:vAlign w:val="center"/>
          </w:tcPr>
          <w:p w14:paraId="674CE85A" w14:textId="77777777" w:rsidR="004A5C00" w:rsidRPr="00274B25" w:rsidRDefault="004A5C00" w:rsidP="004A5C00">
            <w:pPr>
              <w:spacing w:before="40" w:after="40"/>
              <w:jc w:val="center"/>
              <w:rPr>
                <w:rFonts w:cs="Tahoma"/>
                <w:szCs w:val="22"/>
                <w:lang w:val="el-GR"/>
              </w:rPr>
            </w:pPr>
          </w:p>
        </w:tc>
        <w:tc>
          <w:tcPr>
            <w:tcW w:w="563" w:type="pct"/>
            <w:vAlign w:val="center"/>
          </w:tcPr>
          <w:p w14:paraId="0C7AB551" w14:textId="77777777" w:rsidR="004A5C00" w:rsidRPr="00274B25" w:rsidRDefault="004A5C00" w:rsidP="004A5C00">
            <w:pPr>
              <w:spacing w:before="40" w:after="40"/>
              <w:jc w:val="center"/>
              <w:rPr>
                <w:rFonts w:cs="Tahoma"/>
                <w:szCs w:val="22"/>
                <w:lang w:val="el-GR"/>
              </w:rPr>
            </w:pPr>
          </w:p>
        </w:tc>
        <w:tc>
          <w:tcPr>
            <w:tcW w:w="661" w:type="pct"/>
            <w:vAlign w:val="center"/>
          </w:tcPr>
          <w:p w14:paraId="5A8A9820" w14:textId="77777777" w:rsidR="004A5C00" w:rsidRPr="00274B25" w:rsidRDefault="004A5C00" w:rsidP="004A5C00">
            <w:pPr>
              <w:spacing w:before="40" w:after="40"/>
              <w:jc w:val="center"/>
              <w:rPr>
                <w:rFonts w:cs="Tahoma"/>
                <w:szCs w:val="22"/>
                <w:lang w:val="el-GR"/>
              </w:rPr>
            </w:pPr>
          </w:p>
        </w:tc>
      </w:tr>
      <w:tr w:rsidR="004A5C00" w:rsidRPr="00DE48F8" w14:paraId="48FD2465" w14:textId="77777777" w:rsidTr="00714A03">
        <w:trPr>
          <w:trHeight w:val="284"/>
        </w:trPr>
        <w:tc>
          <w:tcPr>
            <w:tcW w:w="427" w:type="pct"/>
            <w:vAlign w:val="center"/>
          </w:tcPr>
          <w:p w14:paraId="5C6549A1" w14:textId="72D89BB8" w:rsidR="004A5C00" w:rsidRDefault="004A5C00" w:rsidP="004A5C00">
            <w:pPr>
              <w:spacing w:before="40" w:after="40"/>
              <w:ind w:left="360"/>
              <w:contextualSpacing/>
              <w:jc w:val="center"/>
              <w:rPr>
                <w:rFonts w:cs="Tahoma"/>
                <w:szCs w:val="22"/>
                <w:lang w:val="el-GR"/>
              </w:rPr>
            </w:pPr>
            <w:r>
              <w:rPr>
                <w:rFonts w:cs="Tahoma"/>
                <w:szCs w:val="22"/>
                <w:lang w:val="el-GR"/>
              </w:rPr>
              <w:t>2.3</w:t>
            </w:r>
          </w:p>
        </w:tc>
        <w:tc>
          <w:tcPr>
            <w:tcW w:w="1671" w:type="pct"/>
          </w:tcPr>
          <w:p w14:paraId="34C68061" w14:textId="68D2BA7B" w:rsidR="004A5C00" w:rsidRPr="00274B25" w:rsidRDefault="004A5C00" w:rsidP="004A5C00">
            <w:pPr>
              <w:spacing w:before="40" w:after="40"/>
              <w:jc w:val="left"/>
              <w:rPr>
                <w:rFonts w:cs="Tahoma"/>
                <w:lang w:val="en-US"/>
              </w:rPr>
            </w:pPr>
            <w:r w:rsidRPr="00274B25">
              <w:rPr>
                <w:rFonts w:cs="Tahoma"/>
                <w:lang w:val="el-GR"/>
              </w:rPr>
              <w:t>Μονάδας Γ</w:t>
            </w:r>
          </w:p>
        </w:tc>
        <w:tc>
          <w:tcPr>
            <w:tcW w:w="569" w:type="pct"/>
            <w:vAlign w:val="center"/>
          </w:tcPr>
          <w:p w14:paraId="3E37C961" w14:textId="77777777" w:rsidR="004A5C00" w:rsidRPr="00274B25" w:rsidRDefault="004A5C00" w:rsidP="004A5C00">
            <w:pPr>
              <w:spacing w:before="40" w:after="40"/>
              <w:jc w:val="center"/>
              <w:rPr>
                <w:rFonts w:cs="Tahoma"/>
                <w:szCs w:val="22"/>
                <w:lang w:val="el-GR"/>
              </w:rPr>
            </w:pPr>
          </w:p>
        </w:tc>
        <w:tc>
          <w:tcPr>
            <w:tcW w:w="589" w:type="pct"/>
            <w:vAlign w:val="center"/>
          </w:tcPr>
          <w:p w14:paraId="7D35544B" w14:textId="77777777" w:rsidR="004A5C00" w:rsidRPr="00274B25" w:rsidRDefault="004A5C00" w:rsidP="004A5C00">
            <w:pPr>
              <w:spacing w:before="40" w:after="40"/>
              <w:jc w:val="center"/>
              <w:rPr>
                <w:rFonts w:cs="Tahoma"/>
                <w:szCs w:val="22"/>
                <w:lang w:val="el-GR"/>
              </w:rPr>
            </w:pPr>
          </w:p>
        </w:tc>
        <w:tc>
          <w:tcPr>
            <w:tcW w:w="520" w:type="pct"/>
            <w:vAlign w:val="center"/>
          </w:tcPr>
          <w:p w14:paraId="01EFBB15" w14:textId="77777777" w:rsidR="004A5C00" w:rsidRPr="00274B25" w:rsidRDefault="004A5C00" w:rsidP="004A5C00">
            <w:pPr>
              <w:spacing w:before="40" w:after="40"/>
              <w:jc w:val="center"/>
              <w:rPr>
                <w:rFonts w:cs="Tahoma"/>
                <w:szCs w:val="22"/>
                <w:lang w:val="el-GR"/>
              </w:rPr>
            </w:pPr>
          </w:p>
        </w:tc>
        <w:tc>
          <w:tcPr>
            <w:tcW w:w="563" w:type="pct"/>
            <w:vAlign w:val="center"/>
          </w:tcPr>
          <w:p w14:paraId="64E8D597" w14:textId="77777777" w:rsidR="004A5C00" w:rsidRPr="00274B25" w:rsidRDefault="004A5C00" w:rsidP="004A5C00">
            <w:pPr>
              <w:spacing w:before="40" w:after="40"/>
              <w:jc w:val="center"/>
              <w:rPr>
                <w:rFonts w:cs="Tahoma"/>
                <w:szCs w:val="22"/>
                <w:lang w:val="el-GR"/>
              </w:rPr>
            </w:pPr>
          </w:p>
        </w:tc>
        <w:tc>
          <w:tcPr>
            <w:tcW w:w="661" w:type="pct"/>
            <w:vAlign w:val="center"/>
          </w:tcPr>
          <w:p w14:paraId="5356EE34" w14:textId="77777777" w:rsidR="004A5C00" w:rsidRPr="00274B25" w:rsidRDefault="004A5C00" w:rsidP="004A5C00">
            <w:pPr>
              <w:spacing w:before="40" w:after="40"/>
              <w:jc w:val="center"/>
              <w:rPr>
                <w:rFonts w:cs="Tahoma"/>
                <w:szCs w:val="22"/>
                <w:lang w:val="el-GR"/>
              </w:rPr>
            </w:pPr>
          </w:p>
        </w:tc>
      </w:tr>
      <w:tr w:rsidR="004A5C00" w:rsidRPr="00DE48F8" w14:paraId="0F9BF4EF" w14:textId="77777777" w:rsidTr="004A5C00">
        <w:trPr>
          <w:trHeight w:val="284"/>
        </w:trPr>
        <w:tc>
          <w:tcPr>
            <w:tcW w:w="427" w:type="pct"/>
            <w:vAlign w:val="center"/>
          </w:tcPr>
          <w:p w14:paraId="2B238FBF" w14:textId="0F0E8E16" w:rsidR="004A5C00" w:rsidRDefault="004A5C00" w:rsidP="004A5C00">
            <w:pPr>
              <w:spacing w:before="40" w:after="40"/>
              <w:ind w:left="360"/>
              <w:contextualSpacing/>
              <w:jc w:val="center"/>
              <w:rPr>
                <w:rFonts w:cs="Tahoma"/>
                <w:szCs w:val="22"/>
                <w:lang w:val="el-GR"/>
              </w:rPr>
            </w:pPr>
            <w:r>
              <w:rPr>
                <w:rFonts w:cs="Tahoma"/>
                <w:szCs w:val="22"/>
                <w:lang w:val="el-GR"/>
              </w:rPr>
              <w:t>…</w:t>
            </w:r>
          </w:p>
        </w:tc>
        <w:tc>
          <w:tcPr>
            <w:tcW w:w="1671" w:type="pct"/>
            <w:vAlign w:val="center"/>
          </w:tcPr>
          <w:p w14:paraId="0E4E6CAE" w14:textId="7748E935" w:rsidR="004A5C00" w:rsidRPr="00274B25" w:rsidRDefault="004A5C00" w:rsidP="004A5C00">
            <w:pPr>
              <w:spacing w:before="40" w:after="40"/>
              <w:jc w:val="left"/>
              <w:rPr>
                <w:rFonts w:cs="Tahoma"/>
                <w:lang w:val="en-US"/>
              </w:rPr>
            </w:pPr>
            <w:r w:rsidRPr="00274B25">
              <w:rPr>
                <w:rFonts w:cs="Tahoma"/>
                <w:i/>
                <w:szCs w:val="22"/>
              </w:rPr>
              <w:t>Άλλες εφαρμογές / υποσυστήματα …</w:t>
            </w:r>
          </w:p>
        </w:tc>
        <w:tc>
          <w:tcPr>
            <w:tcW w:w="569" w:type="pct"/>
            <w:vAlign w:val="center"/>
          </w:tcPr>
          <w:p w14:paraId="71ABFDF7" w14:textId="77777777" w:rsidR="004A5C00" w:rsidRPr="00274B25" w:rsidRDefault="004A5C00" w:rsidP="004A5C00">
            <w:pPr>
              <w:spacing w:before="40" w:after="40"/>
              <w:jc w:val="center"/>
              <w:rPr>
                <w:rFonts w:cs="Tahoma"/>
                <w:szCs w:val="22"/>
                <w:lang w:val="el-GR"/>
              </w:rPr>
            </w:pPr>
          </w:p>
        </w:tc>
        <w:tc>
          <w:tcPr>
            <w:tcW w:w="589" w:type="pct"/>
            <w:vAlign w:val="center"/>
          </w:tcPr>
          <w:p w14:paraId="6E3AD3C1" w14:textId="77777777" w:rsidR="004A5C00" w:rsidRPr="00274B25" w:rsidRDefault="004A5C00" w:rsidP="004A5C00">
            <w:pPr>
              <w:spacing w:before="40" w:after="40"/>
              <w:jc w:val="center"/>
              <w:rPr>
                <w:rFonts w:cs="Tahoma"/>
                <w:szCs w:val="22"/>
                <w:lang w:val="el-GR"/>
              </w:rPr>
            </w:pPr>
          </w:p>
        </w:tc>
        <w:tc>
          <w:tcPr>
            <w:tcW w:w="520" w:type="pct"/>
            <w:vAlign w:val="center"/>
          </w:tcPr>
          <w:p w14:paraId="61DA8A06" w14:textId="77777777" w:rsidR="004A5C00" w:rsidRPr="00274B25" w:rsidRDefault="004A5C00" w:rsidP="004A5C00">
            <w:pPr>
              <w:spacing w:before="40" w:after="40"/>
              <w:jc w:val="center"/>
              <w:rPr>
                <w:rFonts w:cs="Tahoma"/>
                <w:szCs w:val="22"/>
                <w:lang w:val="el-GR"/>
              </w:rPr>
            </w:pPr>
          </w:p>
        </w:tc>
        <w:tc>
          <w:tcPr>
            <w:tcW w:w="563" w:type="pct"/>
            <w:vAlign w:val="center"/>
          </w:tcPr>
          <w:p w14:paraId="17EDEC36" w14:textId="77777777" w:rsidR="004A5C00" w:rsidRPr="00274B25" w:rsidRDefault="004A5C00" w:rsidP="004A5C00">
            <w:pPr>
              <w:spacing w:before="40" w:after="40"/>
              <w:jc w:val="center"/>
              <w:rPr>
                <w:rFonts w:cs="Tahoma"/>
                <w:szCs w:val="22"/>
                <w:lang w:val="el-GR"/>
              </w:rPr>
            </w:pPr>
          </w:p>
        </w:tc>
        <w:tc>
          <w:tcPr>
            <w:tcW w:w="661" w:type="pct"/>
            <w:vAlign w:val="center"/>
          </w:tcPr>
          <w:p w14:paraId="1D8B99E7" w14:textId="77777777" w:rsidR="004A5C00" w:rsidRPr="00274B25" w:rsidRDefault="004A5C00" w:rsidP="004A5C00">
            <w:pPr>
              <w:spacing w:before="40" w:after="40"/>
              <w:jc w:val="center"/>
              <w:rPr>
                <w:rFonts w:cs="Tahoma"/>
                <w:szCs w:val="22"/>
                <w:lang w:val="el-GR"/>
              </w:rPr>
            </w:pPr>
          </w:p>
        </w:tc>
      </w:tr>
      <w:tr w:rsidR="004D09B6" w:rsidRPr="00274B25" w14:paraId="1AF603F1" w14:textId="77777777" w:rsidTr="004A5C00">
        <w:trPr>
          <w:trHeight w:val="284"/>
        </w:trPr>
        <w:tc>
          <w:tcPr>
            <w:tcW w:w="427" w:type="pct"/>
            <w:vAlign w:val="center"/>
          </w:tcPr>
          <w:p w14:paraId="2B3A4D58" w14:textId="77777777" w:rsidR="004D09B6" w:rsidRPr="00274B25" w:rsidRDefault="004D09B6" w:rsidP="00BF2AE3">
            <w:pPr>
              <w:numPr>
                <w:ilvl w:val="0"/>
                <w:numId w:val="81"/>
              </w:numPr>
              <w:spacing w:before="40" w:after="40"/>
              <w:contextualSpacing/>
              <w:jc w:val="center"/>
              <w:rPr>
                <w:rFonts w:cs="Tahoma"/>
                <w:szCs w:val="22"/>
                <w:lang w:val="el-GR"/>
              </w:rPr>
            </w:pPr>
          </w:p>
        </w:tc>
        <w:tc>
          <w:tcPr>
            <w:tcW w:w="1671" w:type="pct"/>
            <w:vAlign w:val="center"/>
          </w:tcPr>
          <w:p w14:paraId="76B5E3A2" w14:textId="67B3FF77" w:rsidR="004D09B6" w:rsidRPr="00274B25" w:rsidRDefault="00792E47" w:rsidP="00BF2AE3">
            <w:pPr>
              <w:spacing w:before="40" w:after="40"/>
              <w:jc w:val="left"/>
              <w:rPr>
                <w:rFonts w:cs="Tahoma"/>
              </w:rPr>
            </w:pPr>
            <w:r w:rsidRPr="00274B25">
              <w:rPr>
                <w:rFonts w:cs="Tahoma"/>
              </w:rPr>
              <w:fldChar w:fldCharType="begin"/>
            </w:r>
            <w:r w:rsidRPr="00274B25">
              <w:rPr>
                <w:rFonts w:cs="Tahoma"/>
              </w:rPr>
              <w:instrText xml:space="preserve"> REF _Ref45746858 \h </w:instrText>
            </w:r>
            <w:r w:rsidR="0050784D" w:rsidRPr="00274B25">
              <w:rPr>
                <w:rFonts w:cs="Tahoma"/>
              </w:rPr>
              <w:instrText xml:space="preserve"> \* MERGEFORMAT </w:instrText>
            </w:r>
            <w:r w:rsidRPr="00274B25">
              <w:rPr>
                <w:rFonts w:cs="Tahoma"/>
              </w:rPr>
            </w:r>
            <w:r w:rsidRPr="00274B25">
              <w:rPr>
                <w:rFonts w:cs="Tahoma"/>
              </w:rPr>
              <w:fldChar w:fldCharType="separate"/>
            </w:r>
            <w:r w:rsidR="00DC1D53" w:rsidRPr="00DC1D53">
              <w:rPr>
                <w:rFonts w:cs="Tahoma"/>
              </w:rPr>
              <w:t>ΜΕΛΕΤΗ ΑΣΦΑΛΕΙΑΣ</w:t>
            </w:r>
            <w:r w:rsidRPr="00274B25">
              <w:rPr>
                <w:rFonts w:cs="Tahoma"/>
              </w:rPr>
              <w:fldChar w:fldCharType="end"/>
            </w:r>
          </w:p>
        </w:tc>
        <w:tc>
          <w:tcPr>
            <w:tcW w:w="569" w:type="pct"/>
            <w:vAlign w:val="center"/>
          </w:tcPr>
          <w:p w14:paraId="3AEAC6AC" w14:textId="77777777" w:rsidR="004D09B6" w:rsidRPr="00274B25" w:rsidRDefault="004D09B6" w:rsidP="00BF2AE3">
            <w:pPr>
              <w:spacing w:before="40" w:after="40"/>
              <w:jc w:val="center"/>
              <w:rPr>
                <w:rFonts w:cs="Tahoma"/>
                <w:szCs w:val="22"/>
                <w:lang w:val="el-GR"/>
              </w:rPr>
            </w:pPr>
          </w:p>
        </w:tc>
        <w:tc>
          <w:tcPr>
            <w:tcW w:w="589" w:type="pct"/>
            <w:vAlign w:val="center"/>
          </w:tcPr>
          <w:p w14:paraId="5BD48209" w14:textId="77777777" w:rsidR="004D09B6" w:rsidRPr="00274B25" w:rsidRDefault="004D09B6" w:rsidP="00BF2AE3">
            <w:pPr>
              <w:spacing w:before="40" w:after="40"/>
              <w:jc w:val="center"/>
              <w:rPr>
                <w:rFonts w:cs="Tahoma"/>
                <w:szCs w:val="22"/>
                <w:lang w:val="el-GR"/>
              </w:rPr>
            </w:pPr>
          </w:p>
        </w:tc>
        <w:tc>
          <w:tcPr>
            <w:tcW w:w="520" w:type="pct"/>
            <w:vAlign w:val="center"/>
          </w:tcPr>
          <w:p w14:paraId="028D6D0A" w14:textId="77777777" w:rsidR="004D09B6" w:rsidRPr="00274B25" w:rsidRDefault="004D09B6" w:rsidP="00BF2AE3">
            <w:pPr>
              <w:spacing w:before="40" w:after="40"/>
              <w:jc w:val="center"/>
              <w:rPr>
                <w:rFonts w:cs="Tahoma"/>
                <w:szCs w:val="22"/>
                <w:lang w:val="el-GR"/>
              </w:rPr>
            </w:pPr>
          </w:p>
        </w:tc>
        <w:tc>
          <w:tcPr>
            <w:tcW w:w="563" w:type="pct"/>
            <w:vAlign w:val="center"/>
          </w:tcPr>
          <w:p w14:paraId="069CBCFA" w14:textId="77777777" w:rsidR="004D09B6" w:rsidRPr="00274B25" w:rsidRDefault="004D09B6" w:rsidP="00BF2AE3">
            <w:pPr>
              <w:spacing w:before="40" w:after="40"/>
              <w:jc w:val="center"/>
              <w:rPr>
                <w:rFonts w:cs="Tahoma"/>
                <w:szCs w:val="22"/>
                <w:lang w:val="el-GR"/>
              </w:rPr>
            </w:pPr>
          </w:p>
        </w:tc>
        <w:tc>
          <w:tcPr>
            <w:tcW w:w="661" w:type="pct"/>
            <w:vAlign w:val="center"/>
          </w:tcPr>
          <w:p w14:paraId="460A79F8" w14:textId="77777777" w:rsidR="004D09B6" w:rsidRPr="00274B25" w:rsidRDefault="004D09B6" w:rsidP="00BF2AE3">
            <w:pPr>
              <w:spacing w:before="40" w:after="40"/>
              <w:jc w:val="center"/>
              <w:rPr>
                <w:rFonts w:cs="Tahoma"/>
                <w:szCs w:val="22"/>
                <w:lang w:val="el-GR"/>
              </w:rPr>
            </w:pPr>
          </w:p>
        </w:tc>
      </w:tr>
      <w:tr w:rsidR="004D09B6" w:rsidRPr="00274B25" w14:paraId="57037171" w14:textId="77777777" w:rsidTr="004A5C00">
        <w:trPr>
          <w:trHeight w:val="284"/>
        </w:trPr>
        <w:tc>
          <w:tcPr>
            <w:tcW w:w="427" w:type="pct"/>
            <w:vAlign w:val="center"/>
          </w:tcPr>
          <w:p w14:paraId="6B01EB79" w14:textId="77777777" w:rsidR="004D09B6" w:rsidRPr="00274B25" w:rsidRDefault="004D09B6" w:rsidP="00BF2AE3">
            <w:pPr>
              <w:numPr>
                <w:ilvl w:val="0"/>
                <w:numId w:val="81"/>
              </w:numPr>
              <w:spacing w:before="40" w:after="40"/>
              <w:contextualSpacing/>
              <w:jc w:val="center"/>
              <w:rPr>
                <w:rFonts w:cs="Tahoma"/>
                <w:szCs w:val="22"/>
                <w:lang w:val="el-GR"/>
              </w:rPr>
            </w:pPr>
          </w:p>
        </w:tc>
        <w:tc>
          <w:tcPr>
            <w:tcW w:w="1671" w:type="pct"/>
            <w:vAlign w:val="center"/>
          </w:tcPr>
          <w:p w14:paraId="43B36044" w14:textId="0E12B706" w:rsidR="004D09B6" w:rsidRPr="00274B25" w:rsidRDefault="00792E47" w:rsidP="00BF2AE3">
            <w:pPr>
              <w:spacing w:before="40" w:after="40"/>
              <w:jc w:val="left"/>
              <w:rPr>
                <w:rFonts w:cs="Tahoma"/>
              </w:rPr>
            </w:pPr>
            <w:r w:rsidRPr="00274B25">
              <w:rPr>
                <w:rFonts w:cs="Tahoma"/>
              </w:rPr>
              <w:fldChar w:fldCharType="begin"/>
            </w:r>
            <w:r w:rsidRPr="00274B25">
              <w:rPr>
                <w:rFonts w:cs="Tahoma"/>
              </w:rPr>
              <w:instrText xml:space="preserve"> REF _Ref45746864 \h </w:instrText>
            </w:r>
            <w:r w:rsidR="0050784D" w:rsidRPr="00274B25">
              <w:rPr>
                <w:rFonts w:cs="Tahoma"/>
              </w:rPr>
              <w:instrText xml:space="preserve"> \* MERGEFORMAT </w:instrText>
            </w:r>
            <w:r w:rsidRPr="00274B25">
              <w:rPr>
                <w:rFonts w:cs="Tahoma"/>
              </w:rPr>
            </w:r>
            <w:r w:rsidRPr="00274B25">
              <w:rPr>
                <w:rFonts w:cs="Tahoma"/>
              </w:rPr>
              <w:fldChar w:fldCharType="separate"/>
            </w:r>
            <w:r w:rsidR="00DC1D53" w:rsidRPr="00DC1D53">
              <w:rPr>
                <w:rFonts w:cs="Tahoma"/>
              </w:rPr>
              <w:t>ΜΕΛΕΤΗ ΔΙΑΛΕΙΤΟΥΡΓΙΚΟΤΗΤΑΣ</w:t>
            </w:r>
            <w:r w:rsidRPr="00274B25">
              <w:rPr>
                <w:rFonts w:cs="Tahoma"/>
              </w:rPr>
              <w:fldChar w:fldCharType="end"/>
            </w:r>
          </w:p>
        </w:tc>
        <w:tc>
          <w:tcPr>
            <w:tcW w:w="569" w:type="pct"/>
            <w:vAlign w:val="center"/>
          </w:tcPr>
          <w:p w14:paraId="5380EC57" w14:textId="77777777" w:rsidR="004D09B6" w:rsidRPr="00274B25" w:rsidRDefault="004D09B6" w:rsidP="00BF2AE3">
            <w:pPr>
              <w:spacing w:before="40" w:after="40"/>
              <w:jc w:val="center"/>
              <w:rPr>
                <w:rFonts w:cs="Tahoma"/>
                <w:szCs w:val="22"/>
                <w:lang w:val="el-GR"/>
              </w:rPr>
            </w:pPr>
          </w:p>
        </w:tc>
        <w:tc>
          <w:tcPr>
            <w:tcW w:w="589" w:type="pct"/>
            <w:vAlign w:val="center"/>
          </w:tcPr>
          <w:p w14:paraId="13F7A511" w14:textId="77777777" w:rsidR="004D09B6" w:rsidRPr="00274B25" w:rsidRDefault="004D09B6" w:rsidP="00BF2AE3">
            <w:pPr>
              <w:spacing w:before="40" w:after="40"/>
              <w:jc w:val="center"/>
              <w:rPr>
                <w:rFonts w:cs="Tahoma"/>
                <w:szCs w:val="22"/>
                <w:lang w:val="el-GR"/>
              </w:rPr>
            </w:pPr>
          </w:p>
        </w:tc>
        <w:tc>
          <w:tcPr>
            <w:tcW w:w="520" w:type="pct"/>
            <w:vAlign w:val="center"/>
          </w:tcPr>
          <w:p w14:paraId="1E844064" w14:textId="77777777" w:rsidR="004D09B6" w:rsidRPr="00274B25" w:rsidRDefault="004D09B6" w:rsidP="00BF2AE3">
            <w:pPr>
              <w:spacing w:before="40" w:after="40"/>
              <w:jc w:val="center"/>
              <w:rPr>
                <w:rFonts w:cs="Tahoma"/>
                <w:szCs w:val="22"/>
                <w:lang w:val="el-GR"/>
              </w:rPr>
            </w:pPr>
          </w:p>
        </w:tc>
        <w:tc>
          <w:tcPr>
            <w:tcW w:w="563" w:type="pct"/>
            <w:vAlign w:val="center"/>
          </w:tcPr>
          <w:p w14:paraId="52A6ED2E" w14:textId="77777777" w:rsidR="004D09B6" w:rsidRPr="00274B25" w:rsidRDefault="004D09B6" w:rsidP="00BF2AE3">
            <w:pPr>
              <w:spacing w:before="40" w:after="40"/>
              <w:jc w:val="center"/>
              <w:rPr>
                <w:rFonts w:cs="Tahoma"/>
                <w:szCs w:val="22"/>
                <w:lang w:val="el-GR"/>
              </w:rPr>
            </w:pPr>
          </w:p>
        </w:tc>
        <w:tc>
          <w:tcPr>
            <w:tcW w:w="661" w:type="pct"/>
            <w:vAlign w:val="center"/>
          </w:tcPr>
          <w:p w14:paraId="68E5E808" w14:textId="77777777" w:rsidR="004D09B6" w:rsidRPr="00274B25" w:rsidRDefault="004D09B6" w:rsidP="00BF2AE3">
            <w:pPr>
              <w:spacing w:before="40" w:after="40"/>
              <w:jc w:val="center"/>
              <w:rPr>
                <w:rFonts w:cs="Tahoma"/>
                <w:szCs w:val="22"/>
                <w:lang w:val="el-GR"/>
              </w:rPr>
            </w:pPr>
          </w:p>
        </w:tc>
      </w:tr>
      <w:tr w:rsidR="004D09B6" w:rsidRPr="00903A07" w14:paraId="0107051E" w14:textId="77777777" w:rsidTr="004A5C00">
        <w:trPr>
          <w:trHeight w:val="284"/>
        </w:trPr>
        <w:tc>
          <w:tcPr>
            <w:tcW w:w="427" w:type="pct"/>
            <w:vAlign w:val="center"/>
          </w:tcPr>
          <w:p w14:paraId="3A23E387" w14:textId="77777777" w:rsidR="004D09B6" w:rsidRPr="00274B25" w:rsidRDefault="004D09B6" w:rsidP="00BF2AE3">
            <w:pPr>
              <w:numPr>
                <w:ilvl w:val="0"/>
                <w:numId w:val="81"/>
              </w:numPr>
              <w:spacing w:before="40" w:after="40"/>
              <w:contextualSpacing/>
              <w:jc w:val="center"/>
              <w:rPr>
                <w:rFonts w:cs="Tahoma"/>
                <w:szCs w:val="22"/>
                <w:lang w:val="el-GR"/>
              </w:rPr>
            </w:pPr>
          </w:p>
        </w:tc>
        <w:tc>
          <w:tcPr>
            <w:tcW w:w="1671" w:type="pct"/>
            <w:vAlign w:val="center"/>
          </w:tcPr>
          <w:p w14:paraId="0DDC85F7" w14:textId="29A7EE46" w:rsidR="004D09B6" w:rsidRPr="00274B25" w:rsidRDefault="00792E47" w:rsidP="00BF2AE3">
            <w:pPr>
              <w:spacing w:before="40" w:after="40"/>
              <w:jc w:val="left"/>
              <w:rPr>
                <w:rFonts w:cs="Tahoma"/>
                <w:lang w:val="el-GR"/>
              </w:rPr>
            </w:pPr>
            <w:r w:rsidRPr="00274B25">
              <w:rPr>
                <w:rFonts w:cs="Tahoma"/>
              </w:rPr>
              <w:fldChar w:fldCharType="begin"/>
            </w:r>
            <w:r w:rsidRPr="00274B25">
              <w:rPr>
                <w:rFonts w:cs="Tahoma"/>
                <w:lang w:val="el-GR"/>
              </w:rPr>
              <w:instrText xml:space="preserve"> </w:instrText>
            </w:r>
            <w:r w:rsidRPr="00274B25">
              <w:rPr>
                <w:rFonts w:cs="Tahoma"/>
              </w:rPr>
              <w:instrText>REF</w:instrText>
            </w:r>
            <w:r w:rsidRPr="00274B25">
              <w:rPr>
                <w:rFonts w:cs="Tahoma"/>
                <w:lang w:val="el-GR"/>
              </w:rPr>
              <w:instrText xml:space="preserve"> _</w:instrText>
            </w:r>
            <w:r w:rsidRPr="00274B25">
              <w:rPr>
                <w:rFonts w:cs="Tahoma"/>
              </w:rPr>
              <w:instrText>Ref</w:instrText>
            </w:r>
            <w:r w:rsidRPr="00274B25">
              <w:rPr>
                <w:rFonts w:cs="Tahoma"/>
                <w:lang w:val="el-GR"/>
              </w:rPr>
              <w:instrText>45746876 \</w:instrText>
            </w:r>
            <w:r w:rsidRPr="00274B25">
              <w:rPr>
                <w:rFonts w:cs="Tahoma"/>
              </w:rPr>
              <w:instrText>h</w:instrText>
            </w:r>
            <w:r w:rsidRPr="00274B25">
              <w:rPr>
                <w:rFonts w:cs="Tahoma"/>
                <w:lang w:val="el-GR"/>
              </w:rPr>
              <w:instrText xml:space="preserve"> </w:instrText>
            </w:r>
            <w:r w:rsidR="0050784D" w:rsidRPr="00274B25">
              <w:rPr>
                <w:rFonts w:cs="Tahoma"/>
                <w:lang w:val="el-GR"/>
              </w:rPr>
              <w:instrText xml:space="preserve"> \* </w:instrText>
            </w:r>
            <w:r w:rsidR="0050784D" w:rsidRPr="00274B25">
              <w:rPr>
                <w:rFonts w:cs="Tahoma"/>
              </w:rPr>
              <w:instrText>MERGEFORMAT</w:instrText>
            </w:r>
            <w:r w:rsidR="0050784D" w:rsidRPr="00274B25">
              <w:rPr>
                <w:rFonts w:cs="Tahoma"/>
                <w:lang w:val="el-GR"/>
              </w:rPr>
              <w:instrText xml:space="preserve"> </w:instrText>
            </w:r>
            <w:r w:rsidRPr="00274B25">
              <w:rPr>
                <w:rFonts w:cs="Tahoma"/>
              </w:rPr>
            </w:r>
            <w:r w:rsidRPr="00274B25">
              <w:rPr>
                <w:rFonts w:cs="Tahoma"/>
              </w:rPr>
              <w:fldChar w:fldCharType="separate"/>
            </w:r>
            <w:r w:rsidR="00DC1D53" w:rsidRPr="00DC1D53">
              <w:rPr>
                <w:rFonts w:cs="Tahoma"/>
                <w:lang w:val="el-GR"/>
              </w:rPr>
              <w:t>ΜΕΛΕΤΗ και υπηρεσίες μετάπτωσης των συστημάτων της Αρχής στις υποδομές της ΓΓΠΣΔΔ, σε συμμόρφωση με το Αρ. 48 του Ν.4600/2019</w:t>
            </w:r>
            <w:r w:rsidRPr="00274B25">
              <w:rPr>
                <w:rFonts w:cs="Tahoma"/>
              </w:rPr>
              <w:fldChar w:fldCharType="end"/>
            </w:r>
          </w:p>
        </w:tc>
        <w:tc>
          <w:tcPr>
            <w:tcW w:w="569" w:type="pct"/>
            <w:vAlign w:val="center"/>
          </w:tcPr>
          <w:p w14:paraId="600C18FD" w14:textId="77777777" w:rsidR="004D09B6" w:rsidRPr="00274B25" w:rsidRDefault="004D09B6" w:rsidP="00BF2AE3">
            <w:pPr>
              <w:spacing w:before="40" w:after="40"/>
              <w:jc w:val="center"/>
              <w:rPr>
                <w:rFonts w:cs="Tahoma"/>
                <w:szCs w:val="22"/>
                <w:lang w:val="el-GR"/>
              </w:rPr>
            </w:pPr>
          </w:p>
        </w:tc>
        <w:tc>
          <w:tcPr>
            <w:tcW w:w="589" w:type="pct"/>
            <w:vAlign w:val="center"/>
          </w:tcPr>
          <w:p w14:paraId="4B278DF5" w14:textId="77777777" w:rsidR="004D09B6" w:rsidRPr="00274B25" w:rsidRDefault="004D09B6" w:rsidP="00BF2AE3">
            <w:pPr>
              <w:spacing w:before="40" w:after="40"/>
              <w:jc w:val="center"/>
              <w:rPr>
                <w:rFonts w:cs="Tahoma"/>
                <w:szCs w:val="22"/>
                <w:lang w:val="el-GR"/>
              </w:rPr>
            </w:pPr>
          </w:p>
        </w:tc>
        <w:tc>
          <w:tcPr>
            <w:tcW w:w="520" w:type="pct"/>
            <w:vAlign w:val="center"/>
          </w:tcPr>
          <w:p w14:paraId="477DC6FF" w14:textId="77777777" w:rsidR="004D09B6" w:rsidRPr="00274B25" w:rsidRDefault="004D09B6" w:rsidP="00BF2AE3">
            <w:pPr>
              <w:spacing w:before="40" w:after="40"/>
              <w:jc w:val="center"/>
              <w:rPr>
                <w:rFonts w:cs="Tahoma"/>
                <w:szCs w:val="22"/>
                <w:lang w:val="el-GR"/>
              </w:rPr>
            </w:pPr>
          </w:p>
        </w:tc>
        <w:tc>
          <w:tcPr>
            <w:tcW w:w="563" w:type="pct"/>
            <w:vAlign w:val="center"/>
          </w:tcPr>
          <w:p w14:paraId="3F47FA0E" w14:textId="77777777" w:rsidR="004D09B6" w:rsidRPr="00274B25" w:rsidRDefault="004D09B6" w:rsidP="00BF2AE3">
            <w:pPr>
              <w:spacing w:before="40" w:after="40"/>
              <w:jc w:val="center"/>
              <w:rPr>
                <w:rFonts w:cs="Tahoma"/>
                <w:szCs w:val="22"/>
                <w:lang w:val="el-GR"/>
              </w:rPr>
            </w:pPr>
          </w:p>
        </w:tc>
        <w:tc>
          <w:tcPr>
            <w:tcW w:w="661" w:type="pct"/>
            <w:vAlign w:val="center"/>
          </w:tcPr>
          <w:p w14:paraId="4750C79F" w14:textId="77777777" w:rsidR="004D09B6" w:rsidRPr="00274B25" w:rsidRDefault="004D09B6" w:rsidP="00BF2AE3">
            <w:pPr>
              <w:spacing w:before="40" w:after="40"/>
              <w:jc w:val="center"/>
              <w:rPr>
                <w:rFonts w:cs="Tahoma"/>
                <w:szCs w:val="22"/>
                <w:lang w:val="el-GR"/>
              </w:rPr>
            </w:pPr>
          </w:p>
        </w:tc>
      </w:tr>
      <w:tr w:rsidR="004D09B6" w:rsidRPr="00274B25" w14:paraId="742FF2C5" w14:textId="77777777" w:rsidTr="004A5C00">
        <w:trPr>
          <w:trHeight w:val="284"/>
        </w:trPr>
        <w:tc>
          <w:tcPr>
            <w:tcW w:w="427" w:type="pct"/>
            <w:vAlign w:val="center"/>
          </w:tcPr>
          <w:p w14:paraId="055C0806" w14:textId="77777777" w:rsidR="004D09B6" w:rsidRPr="00274B25" w:rsidRDefault="004D09B6" w:rsidP="00BF2AE3">
            <w:pPr>
              <w:numPr>
                <w:ilvl w:val="0"/>
                <w:numId w:val="81"/>
              </w:numPr>
              <w:spacing w:before="40" w:after="40"/>
              <w:contextualSpacing/>
              <w:jc w:val="center"/>
              <w:rPr>
                <w:rFonts w:cs="Tahoma"/>
                <w:szCs w:val="22"/>
                <w:lang w:val="el-GR"/>
              </w:rPr>
            </w:pPr>
          </w:p>
        </w:tc>
        <w:tc>
          <w:tcPr>
            <w:tcW w:w="1671" w:type="pct"/>
            <w:vAlign w:val="center"/>
          </w:tcPr>
          <w:p w14:paraId="36AC8388" w14:textId="0958E524" w:rsidR="004D09B6" w:rsidRPr="00274B25" w:rsidRDefault="0050784D" w:rsidP="00BF2AE3">
            <w:pPr>
              <w:spacing w:before="40" w:after="40"/>
              <w:jc w:val="left"/>
              <w:rPr>
                <w:rFonts w:cs="Tahoma"/>
              </w:rPr>
            </w:pPr>
            <w:r w:rsidRPr="00274B25">
              <w:rPr>
                <w:rFonts w:cs="Tahoma"/>
              </w:rPr>
              <w:fldChar w:fldCharType="begin"/>
            </w:r>
            <w:r w:rsidRPr="00274B25">
              <w:rPr>
                <w:rFonts w:cs="Tahoma"/>
              </w:rPr>
              <w:instrText xml:space="preserve"> REF _Ref45746892 \h  \* MERGEFORMAT </w:instrText>
            </w:r>
            <w:r w:rsidRPr="00274B25">
              <w:rPr>
                <w:rFonts w:cs="Tahoma"/>
              </w:rPr>
            </w:r>
            <w:r w:rsidRPr="00274B25">
              <w:rPr>
                <w:rFonts w:cs="Tahoma"/>
              </w:rPr>
              <w:fldChar w:fldCharType="separate"/>
            </w:r>
            <w:r w:rsidR="00DC1D53" w:rsidRPr="00DC1D53">
              <w:rPr>
                <w:rFonts w:cs="Tahoma"/>
              </w:rPr>
              <w:t>Υπηρεσίες Εκπαίδευσης</w:t>
            </w:r>
            <w:r w:rsidRPr="00274B25">
              <w:rPr>
                <w:rFonts w:cs="Tahoma"/>
              </w:rPr>
              <w:fldChar w:fldCharType="end"/>
            </w:r>
          </w:p>
        </w:tc>
        <w:tc>
          <w:tcPr>
            <w:tcW w:w="569" w:type="pct"/>
            <w:vAlign w:val="center"/>
          </w:tcPr>
          <w:p w14:paraId="133EC3F8" w14:textId="77777777" w:rsidR="004D09B6" w:rsidRPr="00274B25" w:rsidRDefault="004D09B6" w:rsidP="00BF2AE3">
            <w:pPr>
              <w:spacing w:before="40" w:after="40"/>
              <w:jc w:val="center"/>
              <w:rPr>
                <w:rFonts w:cs="Tahoma"/>
                <w:szCs w:val="22"/>
                <w:lang w:val="el-GR"/>
              </w:rPr>
            </w:pPr>
          </w:p>
        </w:tc>
        <w:tc>
          <w:tcPr>
            <w:tcW w:w="589" w:type="pct"/>
            <w:vAlign w:val="center"/>
          </w:tcPr>
          <w:p w14:paraId="69F0C739" w14:textId="77777777" w:rsidR="004D09B6" w:rsidRPr="00274B25" w:rsidRDefault="004D09B6" w:rsidP="00BF2AE3">
            <w:pPr>
              <w:spacing w:before="40" w:after="40"/>
              <w:jc w:val="center"/>
              <w:rPr>
                <w:rFonts w:cs="Tahoma"/>
                <w:szCs w:val="22"/>
                <w:lang w:val="el-GR"/>
              </w:rPr>
            </w:pPr>
          </w:p>
        </w:tc>
        <w:tc>
          <w:tcPr>
            <w:tcW w:w="520" w:type="pct"/>
            <w:vAlign w:val="center"/>
          </w:tcPr>
          <w:p w14:paraId="5517D682" w14:textId="77777777" w:rsidR="004D09B6" w:rsidRPr="00274B25" w:rsidRDefault="004D09B6" w:rsidP="00BF2AE3">
            <w:pPr>
              <w:spacing w:before="40" w:after="40"/>
              <w:jc w:val="center"/>
              <w:rPr>
                <w:rFonts w:cs="Tahoma"/>
                <w:szCs w:val="22"/>
                <w:lang w:val="el-GR"/>
              </w:rPr>
            </w:pPr>
          </w:p>
        </w:tc>
        <w:tc>
          <w:tcPr>
            <w:tcW w:w="563" w:type="pct"/>
            <w:vAlign w:val="center"/>
          </w:tcPr>
          <w:p w14:paraId="0E8D1C49" w14:textId="77777777" w:rsidR="004D09B6" w:rsidRPr="00274B25" w:rsidRDefault="004D09B6" w:rsidP="00BF2AE3">
            <w:pPr>
              <w:spacing w:before="40" w:after="40"/>
              <w:jc w:val="center"/>
              <w:rPr>
                <w:rFonts w:cs="Tahoma"/>
                <w:szCs w:val="22"/>
                <w:lang w:val="el-GR"/>
              </w:rPr>
            </w:pPr>
          </w:p>
        </w:tc>
        <w:tc>
          <w:tcPr>
            <w:tcW w:w="661" w:type="pct"/>
            <w:vAlign w:val="center"/>
          </w:tcPr>
          <w:p w14:paraId="5682D4F1" w14:textId="77777777" w:rsidR="004D09B6" w:rsidRPr="00274B25" w:rsidRDefault="004D09B6" w:rsidP="00BF2AE3">
            <w:pPr>
              <w:spacing w:before="40" w:after="40"/>
              <w:jc w:val="center"/>
              <w:rPr>
                <w:rFonts w:cs="Tahoma"/>
                <w:szCs w:val="22"/>
                <w:lang w:val="el-GR"/>
              </w:rPr>
            </w:pPr>
          </w:p>
        </w:tc>
      </w:tr>
      <w:tr w:rsidR="00320BCD" w:rsidRPr="00274B25" w14:paraId="77039035" w14:textId="77777777" w:rsidTr="004A5C00">
        <w:trPr>
          <w:trHeight w:val="284"/>
        </w:trPr>
        <w:tc>
          <w:tcPr>
            <w:tcW w:w="427" w:type="pct"/>
            <w:vAlign w:val="center"/>
          </w:tcPr>
          <w:p w14:paraId="60EBC576" w14:textId="77777777" w:rsidR="00320BCD" w:rsidRPr="00274B25" w:rsidRDefault="00320BCD" w:rsidP="00BF2AE3">
            <w:pPr>
              <w:numPr>
                <w:ilvl w:val="0"/>
                <w:numId w:val="81"/>
              </w:numPr>
              <w:spacing w:before="40" w:after="40"/>
              <w:contextualSpacing/>
              <w:jc w:val="center"/>
              <w:rPr>
                <w:rFonts w:cs="Tahoma"/>
                <w:szCs w:val="22"/>
                <w:lang w:val="el-GR"/>
              </w:rPr>
            </w:pPr>
          </w:p>
        </w:tc>
        <w:tc>
          <w:tcPr>
            <w:tcW w:w="1671" w:type="pct"/>
            <w:vAlign w:val="center"/>
          </w:tcPr>
          <w:p w14:paraId="5003338E" w14:textId="4AB3FB14" w:rsidR="00320BCD" w:rsidRPr="00320BCD" w:rsidRDefault="00320BCD" w:rsidP="00BF2AE3">
            <w:pPr>
              <w:spacing w:before="40" w:after="40"/>
              <w:jc w:val="left"/>
              <w:rPr>
                <w:rFonts w:cs="Tahoma"/>
                <w:lang w:val="el-GR"/>
              </w:rPr>
            </w:pPr>
            <w:r>
              <w:rPr>
                <w:rFonts w:cs="Tahoma"/>
                <w:lang w:val="el-GR"/>
              </w:rPr>
              <w:t>Υπηρεσίες Ψηφιοποίησης</w:t>
            </w:r>
          </w:p>
        </w:tc>
        <w:tc>
          <w:tcPr>
            <w:tcW w:w="569" w:type="pct"/>
            <w:vAlign w:val="center"/>
          </w:tcPr>
          <w:p w14:paraId="25DDB9CF" w14:textId="77777777" w:rsidR="00320BCD" w:rsidRPr="00274B25" w:rsidRDefault="00320BCD" w:rsidP="00BF2AE3">
            <w:pPr>
              <w:spacing w:before="40" w:after="40"/>
              <w:jc w:val="center"/>
              <w:rPr>
                <w:rFonts w:cs="Tahoma"/>
                <w:szCs w:val="22"/>
                <w:lang w:val="el-GR"/>
              </w:rPr>
            </w:pPr>
          </w:p>
        </w:tc>
        <w:tc>
          <w:tcPr>
            <w:tcW w:w="589" w:type="pct"/>
            <w:vAlign w:val="center"/>
          </w:tcPr>
          <w:p w14:paraId="462E1144" w14:textId="77777777" w:rsidR="00320BCD" w:rsidRPr="00274B25" w:rsidRDefault="00320BCD" w:rsidP="00BF2AE3">
            <w:pPr>
              <w:spacing w:before="40" w:after="40"/>
              <w:jc w:val="center"/>
              <w:rPr>
                <w:rFonts w:cs="Tahoma"/>
                <w:szCs w:val="22"/>
                <w:lang w:val="el-GR"/>
              </w:rPr>
            </w:pPr>
          </w:p>
        </w:tc>
        <w:tc>
          <w:tcPr>
            <w:tcW w:w="520" w:type="pct"/>
            <w:vAlign w:val="center"/>
          </w:tcPr>
          <w:p w14:paraId="70593A16" w14:textId="77777777" w:rsidR="00320BCD" w:rsidRPr="00274B25" w:rsidRDefault="00320BCD" w:rsidP="00BF2AE3">
            <w:pPr>
              <w:spacing w:before="40" w:after="40"/>
              <w:jc w:val="center"/>
              <w:rPr>
                <w:rFonts w:cs="Tahoma"/>
                <w:szCs w:val="22"/>
                <w:lang w:val="el-GR"/>
              </w:rPr>
            </w:pPr>
          </w:p>
        </w:tc>
        <w:tc>
          <w:tcPr>
            <w:tcW w:w="563" w:type="pct"/>
            <w:vAlign w:val="center"/>
          </w:tcPr>
          <w:p w14:paraId="2A165CC6" w14:textId="77777777" w:rsidR="00320BCD" w:rsidRPr="00274B25" w:rsidRDefault="00320BCD" w:rsidP="00BF2AE3">
            <w:pPr>
              <w:spacing w:before="40" w:after="40"/>
              <w:jc w:val="center"/>
              <w:rPr>
                <w:rFonts w:cs="Tahoma"/>
                <w:szCs w:val="22"/>
                <w:lang w:val="el-GR"/>
              </w:rPr>
            </w:pPr>
          </w:p>
        </w:tc>
        <w:tc>
          <w:tcPr>
            <w:tcW w:w="661" w:type="pct"/>
            <w:vAlign w:val="center"/>
          </w:tcPr>
          <w:p w14:paraId="36F1D84B" w14:textId="77777777" w:rsidR="00320BCD" w:rsidRPr="00274B25" w:rsidRDefault="00320BCD" w:rsidP="00BF2AE3">
            <w:pPr>
              <w:spacing w:before="40" w:after="40"/>
              <w:jc w:val="center"/>
              <w:rPr>
                <w:rFonts w:cs="Tahoma"/>
                <w:szCs w:val="22"/>
                <w:lang w:val="el-GR"/>
              </w:rPr>
            </w:pPr>
          </w:p>
        </w:tc>
      </w:tr>
      <w:tr w:rsidR="004D09B6" w:rsidRPr="00274B25" w14:paraId="59C52E45" w14:textId="77777777" w:rsidTr="004A5C00">
        <w:trPr>
          <w:trHeight w:val="284"/>
        </w:trPr>
        <w:tc>
          <w:tcPr>
            <w:tcW w:w="427" w:type="pct"/>
            <w:vAlign w:val="center"/>
          </w:tcPr>
          <w:p w14:paraId="6E816BDF" w14:textId="77777777" w:rsidR="004D09B6" w:rsidRPr="00274B25" w:rsidRDefault="004D09B6" w:rsidP="00BF2AE3">
            <w:pPr>
              <w:numPr>
                <w:ilvl w:val="0"/>
                <w:numId w:val="81"/>
              </w:numPr>
              <w:spacing w:before="40" w:after="40"/>
              <w:contextualSpacing/>
              <w:jc w:val="center"/>
              <w:rPr>
                <w:rFonts w:cs="Tahoma"/>
                <w:szCs w:val="22"/>
                <w:lang w:val="el-GR"/>
              </w:rPr>
            </w:pPr>
          </w:p>
        </w:tc>
        <w:tc>
          <w:tcPr>
            <w:tcW w:w="1671" w:type="pct"/>
            <w:vAlign w:val="center"/>
          </w:tcPr>
          <w:p w14:paraId="76143109" w14:textId="6B769B72" w:rsidR="004D09B6" w:rsidRPr="00274B25" w:rsidRDefault="0050784D" w:rsidP="00BF2AE3">
            <w:pPr>
              <w:spacing w:before="40" w:after="40"/>
              <w:jc w:val="left"/>
              <w:rPr>
                <w:rFonts w:cs="Tahoma"/>
              </w:rPr>
            </w:pPr>
            <w:r w:rsidRPr="00274B25">
              <w:rPr>
                <w:rFonts w:cs="Tahoma"/>
              </w:rPr>
              <w:fldChar w:fldCharType="begin"/>
            </w:r>
            <w:r w:rsidRPr="00274B25">
              <w:rPr>
                <w:rFonts w:cs="Tahoma"/>
              </w:rPr>
              <w:instrText xml:space="preserve"> REF _Ref45746896 \h  \* MERGEFORMAT </w:instrText>
            </w:r>
            <w:r w:rsidRPr="00274B25">
              <w:rPr>
                <w:rFonts w:cs="Tahoma"/>
              </w:rPr>
            </w:r>
            <w:r w:rsidRPr="00274B25">
              <w:rPr>
                <w:rFonts w:cs="Tahoma"/>
              </w:rPr>
              <w:fldChar w:fldCharType="separate"/>
            </w:r>
            <w:r w:rsidR="00DC1D53" w:rsidRPr="00DC1D53">
              <w:rPr>
                <w:rFonts w:cs="Tahoma"/>
              </w:rPr>
              <w:t>Υπηρεσίες Πιλοτικής Λειτουργίας</w:t>
            </w:r>
            <w:r w:rsidRPr="00274B25">
              <w:rPr>
                <w:rFonts w:cs="Tahoma"/>
              </w:rPr>
              <w:fldChar w:fldCharType="end"/>
            </w:r>
          </w:p>
        </w:tc>
        <w:tc>
          <w:tcPr>
            <w:tcW w:w="569" w:type="pct"/>
            <w:vAlign w:val="center"/>
          </w:tcPr>
          <w:p w14:paraId="7FAA1D2D" w14:textId="77777777" w:rsidR="004D09B6" w:rsidRPr="00274B25" w:rsidRDefault="004D09B6" w:rsidP="00BF2AE3">
            <w:pPr>
              <w:spacing w:before="40" w:after="40"/>
              <w:jc w:val="center"/>
              <w:rPr>
                <w:rFonts w:cs="Tahoma"/>
                <w:szCs w:val="22"/>
                <w:lang w:val="el-GR"/>
              </w:rPr>
            </w:pPr>
          </w:p>
        </w:tc>
        <w:tc>
          <w:tcPr>
            <w:tcW w:w="589" w:type="pct"/>
            <w:vAlign w:val="center"/>
          </w:tcPr>
          <w:p w14:paraId="3C2E51BE" w14:textId="77777777" w:rsidR="004D09B6" w:rsidRPr="00274B25" w:rsidRDefault="004D09B6" w:rsidP="00BF2AE3">
            <w:pPr>
              <w:spacing w:before="40" w:after="40"/>
              <w:jc w:val="center"/>
              <w:rPr>
                <w:rFonts w:cs="Tahoma"/>
                <w:szCs w:val="22"/>
                <w:lang w:val="el-GR"/>
              </w:rPr>
            </w:pPr>
          </w:p>
        </w:tc>
        <w:tc>
          <w:tcPr>
            <w:tcW w:w="520" w:type="pct"/>
            <w:vAlign w:val="center"/>
          </w:tcPr>
          <w:p w14:paraId="5802AC61" w14:textId="77777777" w:rsidR="004D09B6" w:rsidRPr="00274B25" w:rsidRDefault="004D09B6" w:rsidP="00BF2AE3">
            <w:pPr>
              <w:spacing w:before="40" w:after="40"/>
              <w:jc w:val="center"/>
              <w:rPr>
                <w:rFonts w:cs="Tahoma"/>
                <w:szCs w:val="22"/>
                <w:lang w:val="el-GR"/>
              </w:rPr>
            </w:pPr>
          </w:p>
        </w:tc>
        <w:tc>
          <w:tcPr>
            <w:tcW w:w="563" w:type="pct"/>
            <w:vAlign w:val="center"/>
          </w:tcPr>
          <w:p w14:paraId="799BF494" w14:textId="77777777" w:rsidR="004D09B6" w:rsidRPr="00274B25" w:rsidRDefault="004D09B6" w:rsidP="00BF2AE3">
            <w:pPr>
              <w:spacing w:before="40" w:after="40"/>
              <w:jc w:val="center"/>
              <w:rPr>
                <w:rFonts w:cs="Tahoma"/>
                <w:szCs w:val="22"/>
                <w:lang w:val="el-GR"/>
              </w:rPr>
            </w:pPr>
          </w:p>
        </w:tc>
        <w:tc>
          <w:tcPr>
            <w:tcW w:w="661" w:type="pct"/>
            <w:vAlign w:val="center"/>
          </w:tcPr>
          <w:p w14:paraId="6F02CED2" w14:textId="77777777" w:rsidR="004D09B6" w:rsidRPr="00274B25" w:rsidRDefault="004D09B6" w:rsidP="00BF2AE3">
            <w:pPr>
              <w:spacing w:before="40" w:after="40"/>
              <w:jc w:val="center"/>
              <w:rPr>
                <w:rFonts w:cs="Tahoma"/>
                <w:szCs w:val="22"/>
                <w:lang w:val="el-GR"/>
              </w:rPr>
            </w:pPr>
          </w:p>
        </w:tc>
      </w:tr>
      <w:tr w:rsidR="004D09B6" w:rsidRPr="00274B25" w14:paraId="482F2199" w14:textId="77777777" w:rsidTr="004A5C00">
        <w:trPr>
          <w:trHeight w:val="284"/>
        </w:trPr>
        <w:tc>
          <w:tcPr>
            <w:tcW w:w="427" w:type="pct"/>
            <w:vAlign w:val="center"/>
          </w:tcPr>
          <w:p w14:paraId="7C8D0121" w14:textId="77777777" w:rsidR="004D09B6" w:rsidRPr="00274B25" w:rsidRDefault="004D09B6" w:rsidP="00BF2AE3">
            <w:pPr>
              <w:numPr>
                <w:ilvl w:val="0"/>
                <w:numId w:val="81"/>
              </w:numPr>
              <w:spacing w:before="40" w:after="40"/>
              <w:contextualSpacing/>
              <w:jc w:val="center"/>
              <w:rPr>
                <w:rFonts w:cs="Tahoma"/>
                <w:szCs w:val="22"/>
                <w:lang w:val="el-GR"/>
              </w:rPr>
            </w:pPr>
          </w:p>
        </w:tc>
        <w:tc>
          <w:tcPr>
            <w:tcW w:w="1671" w:type="pct"/>
            <w:vAlign w:val="center"/>
          </w:tcPr>
          <w:p w14:paraId="487136B0" w14:textId="24539985" w:rsidR="004D09B6" w:rsidRPr="00274B25" w:rsidRDefault="0050784D" w:rsidP="00BF2AE3">
            <w:pPr>
              <w:spacing w:before="40" w:after="40"/>
              <w:jc w:val="left"/>
              <w:rPr>
                <w:rFonts w:cs="Tahoma"/>
              </w:rPr>
            </w:pPr>
            <w:r w:rsidRPr="00274B25">
              <w:rPr>
                <w:rFonts w:cs="Tahoma"/>
              </w:rPr>
              <w:fldChar w:fldCharType="begin"/>
            </w:r>
            <w:r w:rsidRPr="00274B25">
              <w:rPr>
                <w:rFonts w:cs="Tahoma"/>
              </w:rPr>
              <w:instrText xml:space="preserve"> REF _Ref45744973 \h  \* MERGEFORMAT </w:instrText>
            </w:r>
            <w:r w:rsidRPr="00274B25">
              <w:rPr>
                <w:rFonts w:cs="Tahoma"/>
              </w:rPr>
            </w:r>
            <w:r w:rsidRPr="00274B25">
              <w:rPr>
                <w:rFonts w:cs="Tahoma"/>
              </w:rPr>
              <w:fldChar w:fldCharType="separate"/>
            </w:r>
            <w:r w:rsidR="00DC1D53" w:rsidRPr="00DC1D53">
              <w:rPr>
                <w:rFonts w:cs="Tahoma"/>
              </w:rPr>
              <w:t>Υπηρεσίες Δοκιμαστικής Λειτουργίας</w:t>
            </w:r>
            <w:r w:rsidRPr="00274B25">
              <w:rPr>
                <w:rFonts w:cs="Tahoma"/>
              </w:rPr>
              <w:fldChar w:fldCharType="end"/>
            </w:r>
          </w:p>
        </w:tc>
        <w:tc>
          <w:tcPr>
            <w:tcW w:w="569" w:type="pct"/>
            <w:vAlign w:val="center"/>
          </w:tcPr>
          <w:p w14:paraId="3A4BE6C3" w14:textId="77777777" w:rsidR="004D09B6" w:rsidRPr="00274B25" w:rsidRDefault="004D09B6" w:rsidP="00BF2AE3">
            <w:pPr>
              <w:spacing w:before="40" w:after="40"/>
              <w:jc w:val="center"/>
              <w:rPr>
                <w:rFonts w:cs="Tahoma"/>
                <w:szCs w:val="22"/>
                <w:lang w:val="el-GR"/>
              </w:rPr>
            </w:pPr>
          </w:p>
        </w:tc>
        <w:tc>
          <w:tcPr>
            <w:tcW w:w="589" w:type="pct"/>
            <w:vAlign w:val="center"/>
          </w:tcPr>
          <w:p w14:paraId="0CE0A51A" w14:textId="77777777" w:rsidR="004D09B6" w:rsidRPr="00274B25" w:rsidRDefault="004D09B6" w:rsidP="00BF2AE3">
            <w:pPr>
              <w:spacing w:before="40" w:after="40"/>
              <w:jc w:val="center"/>
              <w:rPr>
                <w:rFonts w:cs="Tahoma"/>
                <w:szCs w:val="22"/>
                <w:lang w:val="el-GR"/>
              </w:rPr>
            </w:pPr>
          </w:p>
        </w:tc>
        <w:tc>
          <w:tcPr>
            <w:tcW w:w="520" w:type="pct"/>
            <w:vAlign w:val="center"/>
          </w:tcPr>
          <w:p w14:paraId="212A9D41" w14:textId="77777777" w:rsidR="004D09B6" w:rsidRPr="00274B25" w:rsidRDefault="004D09B6" w:rsidP="00BF2AE3">
            <w:pPr>
              <w:spacing w:before="40" w:after="40"/>
              <w:jc w:val="center"/>
              <w:rPr>
                <w:rFonts w:cs="Tahoma"/>
                <w:szCs w:val="22"/>
                <w:lang w:val="el-GR"/>
              </w:rPr>
            </w:pPr>
          </w:p>
        </w:tc>
        <w:tc>
          <w:tcPr>
            <w:tcW w:w="563" w:type="pct"/>
            <w:vAlign w:val="center"/>
          </w:tcPr>
          <w:p w14:paraId="7ADF9309" w14:textId="77777777" w:rsidR="004D09B6" w:rsidRPr="00274B25" w:rsidRDefault="004D09B6" w:rsidP="00BF2AE3">
            <w:pPr>
              <w:spacing w:before="40" w:after="40"/>
              <w:jc w:val="center"/>
              <w:rPr>
                <w:rFonts w:cs="Tahoma"/>
                <w:szCs w:val="22"/>
                <w:lang w:val="el-GR"/>
              </w:rPr>
            </w:pPr>
          </w:p>
        </w:tc>
        <w:tc>
          <w:tcPr>
            <w:tcW w:w="661" w:type="pct"/>
            <w:vAlign w:val="center"/>
          </w:tcPr>
          <w:p w14:paraId="6E18CAF6" w14:textId="77777777" w:rsidR="004D09B6" w:rsidRPr="00274B25" w:rsidRDefault="004D09B6" w:rsidP="00BF2AE3">
            <w:pPr>
              <w:spacing w:before="40" w:after="40"/>
              <w:jc w:val="center"/>
              <w:rPr>
                <w:rFonts w:cs="Tahoma"/>
                <w:szCs w:val="22"/>
                <w:lang w:val="el-GR"/>
              </w:rPr>
            </w:pPr>
          </w:p>
        </w:tc>
      </w:tr>
      <w:tr w:rsidR="004D09B6" w:rsidRPr="00274B25" w14:paraId="31A8C4AE" w14:textId="77777777" w:rsidTr="004A5C00">
        <w:trPr>
          <w:trHeight w:val="284"/>
        </w:trPr>
        <w:tc>
          <w:tcPr>
            <w:tcW w:w="2098" w:type="pct"/>
            <w:gridSpan w:val="2"/>
            <w:shd w:val="clear" w:color="auto" w:fill="auto"/>
            <w:vAlign w:val="center"/>
          </w:tcPr>
          <w:p w14:paraId="76A55677" w14:textId="77777777" w:rsidR="004D09B6" w:rsidRPr="00274B25" w:rsidRDefault="004D09B6" w:rsidP="00BF2AE3">
            <w:pPr>
              <w:spacing w:before="40" w:after="40"/>
              <w:jc w:val="left"/>
              <w:rPr>
                <w:rFonts w:cs="Tahoma"/>
                <w:szCs w:val="22"/>
              </w:rPr>
            </w:pPr>
            <w:r w:rsidRPr="00274B25">
              <w:rPr>
                <w:rFonts w:cs="Tahoma"/>
                <w:b/>
                <w:szCs w:val="22"/>
              </w:rPr>
              <w:t>ΣΥΝΟΛΟ</w:t>
            </w:r>
            <w:r w:rsidRPr="00274B25">
              <w:rPr>
                <w:rFonts w:cs="Tahoma"/>
                <w:szCs w:val="22"/>
              </w:rPr>
              <w:t xml:space="preserve"> </w:t>
            </w:r>
          </w:p>
        </w:tc>
        <w:tc>
          <w:tcPr>
            <w:tcW w:w="569" w:type="pct"/>
            <w:shd w:val="clear" w:color="auto" w:fill="E0E0E0"/>
            <w:vAlign w:val="center"/>
          </w:tcPr>
          <w:p w14:paraId="3FF317A1" w14:textId="77777777" w:rsidR="004D09B6" w:rsidRPr="00274B25" w:rsidRDefault="004D09B6" w:rsidP="00BF2AE3">
            <w:pPr>
              <w:spacing w:before="40" w:after="40"/>
              <w:jc w:val="center"/>
              <w:rPr>
                <w:rFonts w:cs="Tahoma"/>
                <w:szCs w:val="22"/>
              </w:rPr>
            </w:pPr>
          </w:p>
        </w:tc>
        <w:tc>
          <w:tcPr>
            <w:tcW w:w="589" w:type="pct"/>
            <w:shd w:val="clear" w:color="auto" w:fill="595959"/>
            <w:vAlign w:val="center"/>
          </w:tcPr>
          <w:p w14:paraId="6BDE53D4" w14:textId="77777777" w:rsidR="004D09B6" w:rsidRPr="00274B25" w:rsidRDefault="004D09B6" w:rsidP="00BF2AE3">
            <w:pPr>
              <w:spacing w:before="40" w:after="40"/>
              <w:jc w:val="center"/>
              <w:rPr>
                <w:rFonts w:cs="Tahoma"/>
                <w:szCs w:val="22"/>
              </w:rPr>
            </w:pPr>
          </w:p>
        </w:tc>
        <w:tc>
          <w:tcPr>
            <w:tcW w:w="520" w:type="pct"/>
            <w:shd w:val="clear" w:color="auto" w:fill="E0E0E0"/>
            <w:vAlign w:val="center"/>
          </w:tcPr>
          <w:p w14:paraId="4B42CBC6" w14:textId="77777777" w:rsidR="004D09B6" w:rsidRPr="00274B25" w:rsidRDefault="004D09B6" w:rsidP="00BF2AE3">
            <w:pPr>
              <w:spacing w:before="40" w:after="40"/>
              <w:jc w:val="center"/>
              <w:rPr>
                <w:rFonts w:cs="Tahoma"/>
                <w:szCs w:val="22"/>
              </w:rPr>
            </w:pPr>
          </w:p>
        </w:tc>
        <w:tc>
          <w:tcPr>
            <w:tcW w:w="563" w:type="pct"/>
            <w:shd w:val="clear" w:color="auto" w:fill="E0E0E0"/>
            <w:vAlign w:val="center"/>
          </w:tcPr>
          <w:p w14:paraId="5C904A2A" w14:textId="77777777" w:rsidR="004D09B6" w:rsidRPr="00274B25" w:rsidRDefault="004D09B6" w:rsidP="00BF2AE3">
            <w:pPr>
              <w:spacing w:before="40" w:after="40"/>
              <w:jc w:val="center"/>
              <w:rPr>
                <w:rFonts w:cs="Tahoma"/>
                <w:szCs w:val="22"/>
              </w:rPr>
            </w:pPr>
          </w:p>
        </w:tc>
        <w:tc>
          <w:tcPr>
            <w:tcW w:w="661" w:type="pct"/>
            <w:shd w:val="clear" w:color="auto" w:fill="E0E0E0"/>
            <w:vAlign w:val="center"/>
          </w:tcPr>
          <w:p w14:paraId="267A01EE" w14:textId="77777777" w:rsidR="004D09B6" w:rsidRPr="00274B25" w:rsidRDefault="004D09B6" w:rsidP="00BF2AE3">
            <w:pPr>
              <w:spacing w:before="40" w:after="40"/>
              <w:jc w:val="center"/>
              <w:rPr>
                <w:rFonts w:cs="Tahoma"/>
                <w:szCs w:val="22"/>
              </w:rPr>
            </w:pPr>
          </w:p>
        </w:tc>
      </w:tr>
    </w:tbl>
    <w:p w14:paraId="110C4F4E" w14:textId="77777777" w:rsidR="00AF2EFA" w:rsidRDefault="00AF2EFA" w:rsidP="00BA688A">
      <w:pPr>
        <w:rPr>
          <w:b/>
          <w:bCs/>
          <w:lang w:val="el-GR"/>
        </w:rPr>
      </w:pPr>
      <w:bookmarkStart w:id="816" w:name="_Ref5713099"/>
      <w:bookmarkStart w:id="817" w:name="_Toc45707038"/>
    </w:p>
    <w:p w14:paraId="0AA667E9" w14:textId="77777777" w:rsidR="00AF2EFA" w:rsidRDefault="00AF2EFA" w:rsidP="00AF2EFA">
      <w:pPr>
        <w:tabs>
          <w:tab w:val="left" w:pos="8691"/>
        </w:tabs>
        <w:suppressAutoHyphens w:val="0"/>
        <w:spacing w:after="160" w:line="259" w:lineRule="auto"/>
        <w:jc w:val="left"/>
        <w:rPr>
          <w:lang w:val="el-GR"/>
        </w:rPr>
      </w:pPr>
    </w:p>
    <w:p w14:paraId="1FB13756" w14:textId="77777777" w:rsidR="00AF2EFA" w:rsidRDefault="00AF2EFA" w:rsidP="00AF2EFA">
      <w:pPr>
        <w:tabs>
          <w:tab w:val="left" w:pos="8691"/>
        </w:tabs>
        <w:suppressAutoHyphens w:val="0"/>
        <w:spacing w:after="160" w:line="259" w:lineRule="auto"/>
        <w:jc w:val="left"/>
        <w:rPr>
          <w:lang w:val="el-GR"/>
        </w:rPr>
      </w:pPr>
    </w:p>
    <w:tbl>
      <w:tblPr>
        <w:tblpPr w:leftFromText="180" w:rightFromText="180" w:vertAnchor="page" w:horzAnchor="margin" w:tblpY="1664"/>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
        <w:gridCol w:w="2314"/>
        <w:gridCol w:w="5004"/>
        <w:gridCol w:w="2352"/>
        <w:gridCol w:w="1953"/>
        <w:gridCol w:w="2063"/>
      </w:tblGrid>
      <w:tr w:rsidR="00AF2EFA" w:rsidRPr="00903A07" w14:paraId="796965B3" w14:textId="77777777" w:rsidTr="00131B9C">
        <w:trPr>
          <w:cantSplit/>
          <w:trHeight w:val="138"/>
        </w:trPr>
        <w:tc>
          <w:tcPr>
            <w:tcW w:w="5000" w:type="pct"/>
            <w:gridSpan w:val="6"/>
            <w:tcBorders>
              <w:top w:val="nil"/>
              <w:left w:val="nil"/>
              <w:bottom w:val="single" w:sz="4" w:space="0" w:color="auto"/>
            </w:tcBorders>
            <w:shd w:val="clear" w:color="auto" w:fill="auto"/>
            <w:vAlign w:val="center"/>
          </w:tcPr>
          <w:p w14:paraId="66BCF0A9" w14:textId="5F8919F8" w:rsidR="00AF2EFA" w:rsidRPr="003B27DD" w:rsidRDefault="00AF2EFA" w:rsidP="00131B9C">
            <w:pPr>
              <w:rPr>
                <w:rFonts w:cs="Tahoma"/>
                <w:b/>
                <w:szCs w:val="22"/>
                <w:lang w:val="el-GR"/>
              </w:rPr>
            </w:pPr>
            <w:r w:rsidRPr="00DB6953">
              <w:rPr>
                <w:b/>
                <w:bCs/>
                <w:lang w:val="el-GR"/>
              </w:rPr>
              <w:t>Συγκεντρωτικός πίνακας με κόστος ανά φάση και ανά παραδοτέο του Έργου</w:t>
            </w:r>
          </w:p>
        </w:tc>
      </w:tr>
      <w:tr w:rsidR="00AF2EFA" w:rsidRPr="00903A07" w14:paraId="2DC49A72" w14:textId="77777777" w:rsidTr="00131B9C">
        <w:trPr>
          <w:cantSplit/>
          <w:trHeight w:val="1328"/>
        </w:trPr>
        <w:tc>
          <w:tcPr>
            <w:tcW w:w="304" w:type="pct"/>
            <w:tcBorders>
              <w:top w:val="single" w:sz="4" w:space="0" w:color="auto"/>
            </w:tcBorders>
            <w:shd w:val="clear" w:color="auto" w:fill="D9D9D9" w:themeFill="background1" w:themeFillShade="D9"/>
            <w:vAlign w:val="center"/>
          </w:tcPr>
          <w:p w14:paraId="6CA4A845" w14:textId="77777777" w:rsidR="00AF2EFA" w:rsidRPr="003B27DD" w:rsidRDefault="00AF2EFA" w:rsidP="00930740">
            <w:pPr>
              <w:spacing w:after="0"/>
              <w:jc w:val="center"/>
              <w:rPr>
                <w:rFonts w:cs="Tahoma"/>
                <w:b/>
                <w:szCs w:val="22"/>
              </w:rPr>
            </w:pPr>
            <w:r w:rsidRPr="003B27DD">
              <w:rPr>
                <w:rFonts w:cs="Tahoma"/>
                <w:b/>
                <w:szCs w:val="22"/>
              </w:rPr>
              <w:t>Α/Α</w:t>
            </w:r>
          </w:p>
        </w:tc>
        <w:tc>
          <w:tcPr>
            <w:tcW w:w="794" w:type="pct"/>
            <w:tcBorders>
              <w:top w:val="single" w:sz="4" w:space="0" w:color="auto"/>
            </w:tcBorders>
            <w:shd w:val="clear" w:color="auto" w:fill="D9D9D9" w:themeFill="background1" w:themeFillShade="D9"/>
            <w:vAlign w:val="center"/>
          </w:tcPr>
          <w:p w14:paraId="03D84A98" w14:textId="77777777" w:rsidR="00AF2EFA" w:rsidRPr="003B27DD" w:rsidRDefault="00AF2EFA" w:rsidP="00930740">
            <w:pPr>
              <w:spacing w:after="0"/>
              <w:jc w:val="center"/>
              <w:rPr>
                <w:rFonts w:cs="Tahoma"/>
                <w:b/>
                <w:szCs w:val="22"/>
                <w:lang w:val="el-GR"/>
              </w:rPr>
            </w:pPr>
            <w:r w:rsidRPr="003B27DD">
              <w:rPr>
                <w:rFonts w:cs="Tahoma"/>
                <w:b/>
                <w:szCs w:val="22"/>
                <w:lang w:val="el-GR"/>
              </w:rPr>
              <w:t>Φάση</w:t>
            </w:r>
          </w:p>
        </w:tc>
        <w:tc>
          <w:tcPr>
            <w:tcW w:w="1717" w:type="pct"/>
            <w:tcBorders>
              <w:top w:val="single" w:sz="4" w:space="0" w:color="auto"/>
            </w:tcBorders>
            <w:shd w:val="clear" w:color="auto" w:fill="D9D9D9" w:themeFill="background1" w:themeFillShade="D9"/>
            <w:vAlign w:val="center"/>
          </w:tcPr>
          <w:p w14:paraId="1BB24F82" w14:textId="77777777" w:rsidR="00AF2EFA" w:rsidRPr="003B27DD" w:rsidRDefault="00AF2EFA" w:rsidP="00930740">
            <w:pPr>
              <w:spacing w:after="0"/>
              <w:jc w:val="center"/>
              <w:rPr>
                <w:rFonts w:cs="Tahoma"/>
                <w:b/>
                <w:szCs w:val="22"/>
                <w:lang w:val="el-GR"/>
              </w:rPr>
            </w:pPr>
            <w:r w:rsidRPr="003B27DD">
              <w:rPr>
                <w:rFonts w:cs="Tahoma"/>
                <w:b/>
                <w:szCs w:val="22"/>
                <w:lang w:val="el-GR"/>
              </w:rPr>
              <w:t>Τίτλος Φάσης / Παραδοτέου</w:t>
            </w:r>
          </w:p>
        </w:tc>
        <w:tc>
          <w:tcPr>
            <w:tcW w:w="807" w:type="pct"/>
            <w:tcBorders>
              <w:top w:val="single" w:sz="4" w:space="0" w:color="auto"/>
            </w:tcBorders>
            <w:shd w:val="clear" w:color="auto" w:fill="D9D9D9" w:themeFill="background1" w:themeFillShade="D9"/>
            <w:vAlign w:val="center"/>
          </w:tcPr>
          <w:p w14:paraId="22A10119" w14:textId="77777777" w:rsidR="00AF2EFA" w:rsidRPr="003B27DD" w:rsidRDefault="00AF2EFA" w:rsidP="00930740">
            <w:pPr>
              <w:spacing w:after="0"/>
              <w:jc w:val="center"/>
              <w:rPr>
                <w:rFonts w:cs="Tahoma"/>
                <w:b/>
                <w:szCs w:val="22"/>
                <w:lang w:val="el-GR"/>
              </w:rPr>
            </w:pPr>
            <w:r w:rsidRPr="003B27DD">
              <w:rPr>
                <w:rFonts w:cs="Tahoma"/>
                <w:b/>
                <w:szCs w:val="22"/>
                <w:lang w:val="el-GR"/>
              </w:rPr>
              <w:t>ΑΞΙΑ ΦΑΣΗΣ</w:t>
            </w:r>
            <w:r>
              <w:rPr>
                <w:rFonts w:cs="Tahoma"/>
                <w:b/>
                <w:szCs w:val="22"/>
                <w:lang w:val="el-GR"/>
              </w:rPr>
              <w:t xml:space="preserve"> </w:t>
            </w:r>
            <w:r w:rsidRPr="003B27DD">
              <w:rPr>
                <w:rFonts w:cs="Tahoma"/>
                <w:b/>
                <w:szCs w:val="22"/>
                <w:lang w:val="el-GR"/>
              </w:rPr>
              <w:t>/ΠΑΡΑΔΟΤΕΟΥ ΧΩΡΙΣ ΦΠΑ</w:t>
            </w:r>
          </w:p>
        </w:tc>
        <w:tc>
          <w:tcPr>
            <w:tcW w:w="670" w:type="pct"/>
            <w:tcBorders>
              <w:top w:val="single" w:sz="4" w:space="0" w:color="auto"/>
            </w:tcBorders>
            <w:shd w:val="clear" w:color="auto" w:fill="D9D9D9" w:themeFill="background1" w:themeFillShade="D9"/>
            <w:vAlign w:val="center"/>
          </w:tcPr>
          <w:p w14:paraId="15B3F1E1" w14:textId="77777777" w:rsidR="00AF2EFA" w:rsidRPr="003B27DD" w:rsidRDefault="00AF2EFA" w:rsidP="00930740">
            <w:pPr>
              <w:spacing w:after="0"/>
              <w:jc w:val="center"/>
              <w:rPr>
                <w:rFonts w:cs="Tahoma"/>
                <w:b/>
                <w:szCs w:val="22"/>
              </w:rPr>
            </w:pPr>
            <w:r w:rsidRPr="003B27DD">
              <w:rPr>
                <w:rFonts w:cs="Tahoma"/>
                <w:b/>
                <w:szCs w:val="22"/>
              </w:rPr>
              <w:t>ΦΠΑ [€]</w:t>
            </w:r>
          </w:p>
        </w:tc>
        <w:tc>
          <w:tcPr>
            <w:tcW w:w="707" w:type="pct"/>
            <w:tcBorders>
              <w:top w:val="single" w:sz="4" w:space="0" w:color="auto"/>
            </w:tcBorders>
            <w:shd w:val="clear" w:color="auto" w:fill="D9D9D9" w:themeFill="background1" w:themeFillShade="D9"/>
            <w:vAlign w:val="center"/>
          </w:tcPr>
          <w:p w14:paraId="3352F764" w14:textId="77777777" w:rsidR="00AF2EFA" w:rsidRPr="003B27DD" w:rsidRDefault="00AF2EFA" w:rsidP="00930740">
            <w:pPr>
              <w:spacing w:after="0"/>
              <w:jc w:val="center"/>
              <w:rPr>
                <w:rFonts w:cs="Tahoma"/>
                <w:b/>
                <w:szCs w:val="22"/>
                <w:lang w:val="el-GR"/>
              </w:rPr>
            </w:pPr>
            <w:r w:rsidRPr="003B27DD">
              <w:rPr>
                <w:rFonts w:cs="Tahoma"/>
                <w:b/>
                <w:szCs w:val="22"/>
                <w:lang w:val="el-GR"/>
              </w:rPr>
              <w:t>ΣΥΝΟΛΙΚΗ ΑΞΙΑ ΦΑΣΗΣ /</w:t>
            </w:r>
          </w:p>
          <w:p w14:paraId="10E98914" w14:textId="77777777" w:rsidR="00AF2EFA" w:rsidRPr="003B27DD" w:rsidRDefault="00AF2EFA" w:rsidP="00930740">
            <w:pPr>
              <w:spacing w:after="0"/>
              <w:jc w:val="center"/>
              <w:rPr>
                <w:rFonts w:cs="Tahoma"/>
                <w:b/>
                <w:szCs w:val="22"/>
                <w:lang w:val="el-GR"/>
              </w:rPr>
            </w:pPr>
            <w:r w:rsidRPr="003B27DD">
              <w:rPr>
                <w:rFonts w:cs="Tahoma"/>
                <w:b/>
                <w:szCs w:val="22"/>
                <w:lang w:val="el-GR"/>
              </w:rPr>
              <w:t>ΠΑΡΑΔΟΤΕΟΥ</w:t>
            </w:r>
          </w:p>
          <w:p w14:paraId="6A3C7E42" w14:textId="77777777" w:rsidR="00AF2EFA" w:rsidRPr="003B27DD" w:rsidRDefault="00AF2EFA" w:rsidP="00930740">
            <w:pPr>
              <w:spacing w:after="0"/>
              <w:jc w:val="center"/>
              <w:rPr>
                <w:rFonts w:cs="Tahoma"/>
                <w:b/>
                <w:szCs w:val="22"/>
                <w:lang w:val="el-GR"/>
              </w:rPr>
            </w:pPr>
            <w:r w:rsidRPr="003B27DD">
              <w:rPr>
                <w:rFonts w:cs="Tahoma"/>
                <w:b/>
                <w:szCs w:val="22"/>
                <w:lang w:val="el-GR"/>
              </w:rPr>
              <w:t>ΜΕ ΦΠΑ [€]</w:t>
            </w:r>
          </w:p>
        </w:tc>
      </w:tr>
      <w:tr w:rsidR="00AF2EFA" w:rsidRPr="00274B25" w14:paraId="2DBA7B54" w14:textId="77777777" w:rsidTr="00AF2EFA">
        <w:trPr>
          <w:cantSplit/>
          <w:trHeight w:val="340"/>
        </w:trPr>
        <w:tc>
          <w:tcPr>
            <w:tcW w:w="304" w:type="pct"/>
            <w:shd w:val="clear" w:color="auto" w:fill="CCCCCC"/>
            <w:vAlign w:val="center"/>
          </w:tcPr>
          <w:p w14:paraId="6A65D38A" w14:textId="77777777" w:rsidR="00AF2EFA" w:rsidRPr="00274B25" w:rsidRDefault="00AF2EFA" w:rsidP="00930740">
            <w:pPr>
              <w:spacing w:after="0"/>
              <w:jc w:val="center"/>
              <w:rPr>
                <w:rFonts w:cs="Tahoma"/>
                <w:szCs w:val="22"/>
                <w:lang w:val="el-GR"/>
              </w:rPr>
            </w:pPr>
            <w:r>
              <w:rPr>
                <w:rFonts w:cs="Tahoma"/>
                <w:szCs w:val="22"/>
                <w:lang w:val="el-GR"/>
              </w:rPr>
              <w:t>1</w:t>
            </w:r>
          </w:p>
        </w:tc>
        <w:tc>
          <w:tcPr>
            <w:tcW w:w="794" w:type="pct"/>
            <w:shd w:val="clear" w:color="auto" w:fill="CCCCCC"/>
            <w:vAlign w:val="center"/>
          </w:tcPr>
          <w:p w14:paraId="5F7143F3" w14:textId="77777777" w:rsidR="00AF2EFA" w:rsidRPr="00274B25" w:rsidRDefault="00AF2EFA" w:rsidP="00930740">
            <w:pPr>
              <w:spacing w:after="0"/>
              <w:jc w:val="center"/>
              <w:rPr>
                <w:rFonts w:cs="Tahoma"/>
                <w:szCs w:val="22"/>
                <w:lang w:val="el-GR"/>
              </w:rPr>
            </w:pPr>
          </w:p>
        </w:tc>
        <w:tc>
          <w:tcPr>
            <w:tcW w:w="1717" w:type="pct"/>
            <w:shd w:val="clear" w:color="auto" w:fill="CCCCCC"/>
            <w:vAlign w:val="center"/>
          </w:tcPr>
          <w:p w14:paraId="1748B3EC" w14:textId="77777777" w:rsidR="00AF2EFA" w:rsidRPr="00274B25" w:rsidRDefault="00AF2EFA" w:rsidP="00930740">
            <w:pPr>
              <w:spacing w:after="0"/>
              <w:jc w:val="center"/>
              <w:rPr>
                <w:rFonts w:cs="Tahoma"/>
                <w:szCs w:val="22"/>
                <w:lang w:val="el-GR"/>
              </w:rPr>
            </w:pPr>
          </w:p>
        </w:tc>
        <w:tc>
          <w:tcPr>
            <w:tcW w:w="807" w:type="pct"/>
            <w:shd w:val="clear" w:color="auto" w:fill="CCCCCC"/>
          </w:tcPr>
          <w:p w14:paraId="5B2B14C3" w14:textId="77777777" w:rsidR="00AF2EFA" w:rsidRPr="00274B25" w:rsidRDefault="00AF2EFA" w:rsidP="00930740">
            <w:pPr>
              <w:spacing w:after="0"/>
              <w:jc w:val="center"/>
              <w:rPr>
                <w:rFonts w:cs="Tahoma"/>
                <w:szCs w:val="22"/>
                <w:lang w:val="el-GR"/>
              </w:rPr>
            </w:pPr>
          </w:p>
        </w:tc>
        <w:tc>
          <w:tcPr>
            <w:tcW w:w="670" w:type="pct"/>
            <w:shd w:val="clear" w:color="auto" w:fill="CCCCCC"/>
            <w:vAlign w:val="center"/>
          </w:tcPr>
          <w:p w14:paraId="1EC8673E" w14:textId="77777777" w:rsidR="00AF2EFA" w:rsidRPr="00274B25" w:rsidRDefault="00AF2EFA" w:rsidP="00930740">
            <w:pPr>
              <w:spacing w:after="0"/>
              <w:jc w:val="center"/>
              <w:rPr>
                <w:rFonts w:cs="Tahoma"/>
                <w:szCs w:val="22"/>
                <w:lang w:val="el-GR"/>
              </w:rPr>
            </w:pPr>
          </w:p>
        </w:tc>
        <w:tc>
          <w:tcPr>
            <w:tcW w:w="707" w:type="pct"/>
            <w:shd w:val="clear" w:color="auto" w:fill="CCCCCC"/>
            <w:vAlign w:val="center"/>
          </w:tcPr>
          <w:p w14:paraId="092D664E" w14:textId="77777777" w:rsidR="00AF2EFA" w:rsidRPr="00274B25" w:rsidRDefault="00AF2EFA" w:rsidP="00930740">
            <w:pPr>
              <w:spacing w:after="0"/>
              <w:jc w:val="center"/>
              <w:rPr>
                <w:rFonts w:cs="Tahoma"/>
                <w:szCs w:val="22"/>
                <w:lang w:val="el-GR"/>
              </w:rPr>
            </w:pPr>
          </w:p>
        </w:tc>
      </w:tr>
      <w:tr w:rsidR="00AF2EFA" w:rsidRPr="00274B25" w14:paraId="18217CB5" w14:textId="77777777" w:rsidTr="00AF2EFA">
        <w:trPr>
          <w:cantSplit/>
          <w:trHeight w:val="340"/>
        </w:trPr>
        <w:tc>
          <w:tcPr>
            <w:tcW w:w="304" w:type="pct"/>
            <w:shd w:val="clear" w:color="auto" w:fill="auto"/>
            <w:vAlign w:val="center"/>
          </w:tcPr>
          <w:p w14:paraId="661A19CF" w14:textId="77777777" w:rsidR="00AF2EFA" w:rsidRPr="00274B25" w:rsidRDefault="00AF2EFA" w:rsidP="00930740">
            <w:pPr>
              <w:spacing w:after="0"/>
              <w:jc w:val="center"/>
              <w:rPr>
                <w:rFonts w:cs="Tahoma"/>
                <w:szCs w:val="22"/>
                <w:lang w:val="el-GR"/>
              </w:rPr>
            </w:pPr>
            <w:r>
              <w:rPr>
                <w:rFonts w:cs="Tahoma"/>
                <w:szCs w:val="22"/>
                <w:lang w:val="el-GR"/>
              </w:rPr>
              <w:t>Π1</w:t>
            </w:r>
          </w:p>
        </w:tc>
        <w:tc>
          <w:tcPr>
            <w:tcW w:w="794" w:type="pct"/>
            <w:shd w:val="clear" w:color="auto" w:fill="auto"/>
            <w:vAlign w:val="center"/>
          </w:tcPr>
          <w:p w14:paraId="125D014E" w14:textId="77777777" w:rsidR="00AF2EFA" w:rsidRPr="00274B25" w:rsidRDefault="00AF2EFA" w:rsidP="00930740">
            <w:pPr>
              <w:spacing w:after="0"/>
              <w:jc w:val="center"/>
              <w:rPr>
                <w:rFonts w:cs="Tahoma"/>
                <w:szCs w:val="22"/>
                <w:lang w:val="el-GR"/>
              </w:rPr>
            </w:pPr>
          </w:p>
        </w:tc>
        <w:tc>
          <w:tcPr>
            <w:tcW w:w="1717" w:type="pct"/>
            <w:shd w:val="clear" w:color="auto" w:fill="auto"/>
            <w:vAlign w:val="center"/>
          </w:tcPr>
          <w:p w14:paraId="1507BE6B" w14:textId="77777777" w:rsidR="00AF2EFA" w:rsidRPr="00274B25" w:rsidRDefault="00AF2EFA" w:rsidP="00930740">
            <w:pPr>
              <w:spacing w:after="0"/>
              <w:jc w:val="center"/>
              <w:rPr>
                <w:rFonts w:cs="Tahoma"/>
                <w:szCs w:val="22"/>
                <w:lang w:val="el-GR"/>
              </w:rPr>
            </w:pPr>
          </w:p>
        </w:tc>
        <w:tc>
          <w:tcPr>
            <w:tcW w:w="807" w:type="pct"/>
            <w:shd w:val="clear" w:color="auto" w:fill="auto"/>
          </w:tcPr>
          <w:p w14:paraId="6520C15F" w14:textId="77777777" w:rsidR="00AF2EFA" w:rsidRPr="00274B25" w:rsidRDefault="00AF2EFA" w:rsidP="00930740">
            <w:pPr>
              <w:spacing w:after="0"/>
              <w:jc w:val="center"/>
              <w:rPr>
                <w:rFonts w:cs="Tahoma"/>
                <w:szCs w:val="22"/>
                <w:lang w:val="el-GR"/>
              </w:rPr>
            </w:pPr>
          </w:p>
        </w:tc>
        <w:tc>
          <w:tcPr>
            <w:tcW w:w="670" w:type="pct"/>
            <w:shd w:val="clear" w:color="auto" w:fill="auto"/>
            <w:vAlign w:val="center"/>
          </w:tcPr>
          <w:p w14:paraId="34A743B0" w14:textId="77777777" w:rsidR="00AF2EFA" w:rsidRPr="00274B25" w:rsidRDefault="00AF2EFA" w:rsidP="00930740">
            <w:pPr>
              <w:spacing w:after="0"/>
              <w:jc w:val="center"/>
              <w:rPr>
                <w:rFonts w:cs="Tahoma"/>
                <w:szCs w:val="22"/>
                <w:lang w:val="el-GR"/>
              </w:rPr>
            </w:pPr>
          </w:p>
        </w:tc>
        <w:tc>
          <w:tcPr>
            <w:tcW w:w="707" w:type="pct"/>
            <w:shd w:val="clear" w:color="auto" w:fill="auto"/>
            <w:vAlign w:val="center"/>
          </w:tcPr>
          <w:p w14:paraId="0FDC792D" w14:textId="77777777" w:rsidR="00AF2EFA" w:rsidRPr="00274B25" w:rsidRDefault="00AF2EFA" w:rsidP="00930740">
            <w:pPr>
              <w:spacing w:after="0"/>
              <w:jc w:val="center"/>
              <w:rPr>
                <w:rFonts w:cs="Tahoma"/>
                <w:szCs w:val="22"/>
                <w:lang w:val="el-GR"/>
              </w:rPr>
            </w:pPr>
          </w:p>
        </w:tc>
      </w:tr>
      <w:tr w:rsidR="00AF2EFA" w:rsidRPr="00274B25" w14:paraId="75C9F742" w14:textId="77777777" w:rsidTr="00AF2EFA">
        <w:trPr>
          <w:cantSplit/>
          <w:trHeight w:val="340"/>
        </w:trPr>
        <w:tc>
          <w:tcPr>
            <w:tcW w:w="304" w:type="pct"/>
            <w:shd w:val="clear" w:color="auto" w:fill="auto"/>
            <w:vAlign w:val="center"/>
          </w:tcPr>
          <w:p w14:paraId="57B9D88F" w14:textId="77777777" w:rsidR="00AF2EFA" w:rsidRDefault="00AF2EFA" w:rsidP="00930740">
            <w:pPr>
              <w:spacing w:after="0"/>
              <w:jc w:val="center"/>
              <w:rPr>
                <w:rFonts w:cs="Tahoma"/>
                <w:szCs w:val="22"/>
                <w:lang w:val="el-GR"/>
              </w:rPr>
            </w:pPr>
            <w:r>
              <w:rPr>
                <w:rFonts w:cs="Tahoma"/>
                <w:szCs w:val="22"/>
                <w:lang w:val="el-GR"/>
              </w:rPr>
              <w:t>Π2</w:t>
            </w:r>
          </w:p>
        </w:tc>
        <w:tc>
          <w:tcPr>
            <w:tcW w:w="794" w:type="pct"/>
            <w:shd w:val="clear" w:color="auto" w:fill="auto"/>
            <w:vAlign w:val="center"/>
          </w:tcPr>
          <w:p w14:paraId="0FB5D79E" w14:textId="77777777" w:rsidR="00AF2EFA" w:rsidRPr="00274B25" w:rsidRDefault="00AF2EFA" w:rsidP="00930740">
            <w:pPr>
              <w:spacing w:after="0"/>
              <w:jc w:val="center"/>
              <w:rPr>
                <w:rFonts w:cs="Tahoma"/>
                <w:szCs w:val="22"/>
                <w:lang w:val="el-GR"/>
              </w:rPr>
            </w:pPr>
          </w:p>
        </w:tc>
        <w:tc>
          <w:tcPr>
            <w:tcW w:w="1717" w:type="pct"/>
            <w:shd w:val="clear" w:color="auto" w:fill="auto"/>
            <w:vAlign w:val="center"/>
          </w:tcPr>
          <w:p w14:paraId="4E1D90EE" w14:textId="77777777" w:rsidR="00AF2EFA" w:rsidRPr="00274B25" w:rsidRDefault="00AF2EFA" w:rsidP="00930740">
            <w:pPr>
              <w:spacing w:after="0"/>
              <w:jc w:val="center"/>
              <w:rPr>
                <w:rFonts w:cs="Tahoma"/>
                <w:szCs w:val="22"/>
                <w:lang w:val="el-GR"/>
              </w:rPr>
            </w:pPr>
          </w:p>
        </w:tc>
        <w:tc>
          <w:tcPr>
            <w:tcW w:w="807" w:type="pct"/>
            <w:shd w:val="clear" w:color="auto" w:fill="auto"/>
          </w:tcPr>
          <w:p w14:paraId="5F4DCDB4" w14:textId="77777777" w:rsidR="00AF2EFA" w:rsidRPr="00274B25" w:rsidRDefault="00AF2EFA" w:rsidP="00930740">
            <w:pPr>
              <w:spacing w:after="0"/>
              <w:jc w:val="center"/>
              <w:rPr>
                <w:rFonts w:cs="Tahoma"/>
                <w:szCs w:val="22"/>
                <w:lang w:val="el-GR"/>
              </w:rPr>
            </w:pPr>
          </w:p>
        </w:tc>
        <w:tc>
          <w:tcPr>
            <w:tcW w:w="670" w:type="pct"/>
            <w:shd w:val="clear" w:color="auto" w:fill="auto"/>
            <w:vAlign w:val="center"/>
          </w:tcPr>
          <w:p w14:paraId="46D96B06" w14:textId="77777777" w:rsidR="00AF2EFA" w:rsidRPr="00274B25" w:rsidRDefault="00AF2EFA" w:rsidP="00930740">
            <w:pPr>
              <w:spacing w:after="0"/>
              <w:jc w:val="center"/>
              <w:rPr>
                <w:rFonts w:cs="Tahoma"/>
                <w:szCs w:val="22"/>
                <w:lang w:val="el-GR"/>
              </w:rPr>
            </w:pPr>
          </w:p>
        </w:tc>
        <w:tc>
          <w:tcPr>
            <w:tcW w:w="707" w:type="pct"/>
            <w:shd w:val="clear" w:color="auto" w:fill="auto"/>
            <w:vAlign w:val="center"/>
          </w:tcPr>
          <w:p w14:paraId="1DEBAFF4" w14:textId="77777777" w:rsidR="00AF2EFA" w:rsidRPr="00274B25" w:rsidRDefault="00AF2EFA" w:rsidP="00930740">
            <w:pPr>
              <w:spacing w:after="0"/>
              <w:jc w:val="center"/>
              <w:rPr>
                <w:rFonts w:cs="Tahoma"/>
                <w:szCs w:val="22"/>
                <w:lang w:val="el-GR"/>
              </w:rPr>
            </w:pPr>
          </w:p>
        </w:tc>
      </w:tr>
      <w:tr w:rsidR="00AF2EFA" w:rsidRPr="00274B25" w14:paraId="3B8C1FC9" w14:textId="77777777" w:rsidTr="00AF2EFA">
        <w:trPr>
          <w:cantSplit/>
          <w:trHeight w:val="340"/>
        </w:trPr>
        <w:tc>
          <w:tcPr>
            <w:tcW w:w="304" w:type="pct"/>
            <w:shd w:val="clear" w:color="auto" w:fill="auto"/>
            <w:vAlign w:val="center"/>
          </w:tcPr>
          <w:p w14:paraId="601F9416" w14:textId="77777777" w:rsidR="00AF2EFA" w:rsidRDefault="00AF2EFA" w:rsidP="00930740">
            <w:pPr>
              <w:spacing w:after="0"/>
              <w:jc w:val="center"/>
              <w:rPr>
                <w:rFonts w:cs="Tahoma"/>
                <w:szCs w:val="22"/>
                <w:lang w:val="el-GR"/>
              </w:rPr>
            </w:pPr>
            <w:r>
              <w:rPr>
                <w:rFonts w:cs="Tahoma"/>
                <w:szCs w:val="22"/>
                <w:lang w:val="el-GR"/>
              </w:rPr>
              <w:t>…</w:t>
            </w:r>
          </w:p>
        </w:tc>
        <w:tc>
          <w:tcPr>
            <w:tcW w:w="794" w:type="pct"/>
            <w:shd w:val="clear" w:color="auto" w:fill="auto"/>
            <w:vAlign w:val="center"/>
          </w:tcPr>
          <w:p w14:paraId="36810C99" w14:textId="77777777" w:rsidR="00AF2EFA" w:rsidRPr="00274B25" w:rsidRDefault="00AF2EFA" w:rsidP="00930740">
            <w:pPr>
              <w:spacing w:after="0"/>
              <w:jc w:val="center"/>
              <w:rPr>
                <w:rFonts w:cs="Tahoma"/>
                <w:szCs w:val="22"/>
                <w:lang w:val="el-GR"/>
              </w:rPr>
            </w:pPr>
          </w:p>
        </w:tc>
        <w:tc>
          <w:tcPr>
            <w:tcW w:w="1717" w:type="pct"/>
            <w:shd w:val="clear" w:color="auto" w:fill="auto"/>
            <w:vAlign w:val="center"/>
          </w:tcPr>
          <w:p w14:paraId="0FCD260C" w14:textId="77777777" w:rsidR="00AF2EFA" w:rsidRPr="00274B25" w:rsidRDefault="00AF2EFA" w:rsidP="00930740">
            <w:pPr>
              <w:spacing w:after="0"/>
              <w:jc w:val="center"/>
              <w:rPr>
                <w:rFonts w:cs="Tahoma"/>
                <w:szCs w:val="22"/>
                <w:lang w:val="el-GR"/>
              </w:rPr>
            </w:pPr>
          </w:p>
        </w:tc>
        <w:tc>
          <w:tcPr>
            <w:tcW w:w="807" w:type="pct"/>
            <w:shd w:val="clear" w:color="auto" w:fill="auto"/>
          </w:tcPr>
          <w:p w14:paraId="4C395361" w14:textId="77777777" w:rsidR="00AF2EFA" w:rsidRPr="00274B25" w:rsidRDefault="00AF2EFA" w:rsidP="00930740">
            <w:pPr>
              <w:spacing w:after="0"/>
              <w:jc w:val="center"/>
              <w:rPr>
                <w:rFonts w:cs="Tahoma"/>
                <w:szCs w:val="22"/>
                <w:lang w:val="el-GR"/>
              </w:rPr>
            </w:pPr>
          </w:p>
        </w:tc>
        <w:tc>
          <w:tcPr>
            <w:tcW w:w="670" w:type="pct"/>
            <w:shd w:val="clear" w:color="auto" w:fill="auto"/>
            <w:vAlign w:val="center"/>
          </w:tcPr>
          <w:p w14:paraId="4E4092D8" w14:textId="77777777" w:rsidR="00AF2EFA" w:rsidRPr="00274B25" w:rsidRDefault="00AF2EFA" w:rsidP="00930740">
            <w:pPr>
              <w:spacing w:after="0"/>
              <w:jc w:val="center"/>
              <w:rPr>
                <w:rFonts w:cs="Tahoma"/>
                <w:szCs w:val="22"/>
                <w:lang w:val="el-GR"/>
              </w:rPr>
            </w:pPr>
          </w:p>
        </w:tc>
        <w:tc>
          <w:tcPr>
            <w:tcW w:w="707" w:type="pct"/>
            <w:shd w:val="clear" w:color="auto" w:fill="auto"/>
            <w:vAlign w:val="center"/>
          </w:tcPr>
          <w:p w14:paraId="1E4E43CF" w14:textId="77777777" w:rsidR="00AF2EFA" w:rsidRPr="00274B25" w:rsidRDefault="00AF2EFA" w:rsidP="00930740">
            <w:pPr>
              <w:spacing w:after="0"/>
              <w:jc w:val="center"/>
              <w:rPr>
                <w:rFonts w:cs="Tahoma"/>
                <w:szCs w:val="22"/>
                <w:lang w:val="el-GR"/>
              </w:rPr>
            </w:pPr>
          </w:p>
        </w:tc>
      </w:tr>
      <w:tr w:rsidR="00AF2EFA" w:rsidRPr="00274B25" w14:paraId="0AEE1411" w14:textId="77777777" w:rsidTr="00AF2EFA">
        <w:trPr>
          <w:cantSplit/>
          <w:trHeight w:val="340"/>
        </w:trPr>
        <w:tc>
          <w:tcPr>
            <w:tcW w:w="304" w:type="pct"/>
            <w:shd w:val="clear" w:color="auto" w:fill="CCCCCC"/>
            <w:vAlign w:val="center"/>
          </w:tcPr>
          <w:p w14:paraId="09AC35B8" w14:textId="77777777" w:rsidR="00AF2EFA" w:rsidRDefault="00AF2EFA" w:rsidP="00930740">
            <w:pPr>
              <w:spacing w:after="0"/>
              <w:jc w:val="center"/>
              <w:rPr>
                <w:rFonts w:cs="Tahoma"/>
                <w:szCs w:val="22"/>
                <w:lang w:val="el-GR"/>
              </w:rPr>
            </w:pPr>
            <w:r>
              <w:rPr>
                <w:rFonts w:cs="Tahoma"/>
                <w:szCs w:val="22"/>
                <w:lang w:val="el-GR"/>
              </w:rPr>
              <w:t>2</w:t>
            </w:r>
          </w:p>
        </w:tc>
        <w:tc>
          <w:tcPr>
            <w:tcW w:w="794" w:type="pct"/>
            <w:shd w:val="clear" w:color="auto" w:fill="CCCCCC"/>
            <w:vAlign w:val="center"/>
          </w:tcPr>
          <w:p w14:paraId="2E958333" w14:textId="77777777" w:rsidR="00AF2EFA" w:rsidRPr="00274B25" w:rsidRDefault="00AF2EFA" w:rsidP="00930740">
            <w:pPr>
              <w:spacing w:after="0"/>
              <w:jc w:val="center"/>
              <w:rPr>
                <w:rFonts w:cs="Tahoma"/>
                <w:szCs w:val="22"/>
                <w:lang w:val="el-GR"/>
              </w:rPr>
            </w:pPr>
          </w:p>
        </w:tc>
        <w:tc>
          <w:tcPr>
            <w:tcW w:w="1717" w:type="pct"/>
            <w:shd w:val="clear" w:color="auto" w:fill="CCCCCC"/>
            <w:vAlign w:val="center"/>
          </w:tcPr>
          <w:p w14:paraId="38D70D93" w14:textId="77777777" w:rsidR="00AF2EFA" w:rsidRPr="00274B25" w:rsidRDefault="00AF2EFA" w:rsidP="00930740">
            <w:pPr>
              <w:spacing w:after="0"/>
              <w:jc w:val="center"/>
              <w:rPr>
                <w:rFonts w:cs="Tahoma"/>
                <w:szCs w:val="22"/>
                <w:lang w:val="el-GR"/>
              </w:rPr>
            </w:pPr>
          </w:p>
        </w:tc>
        <w:tc>
          <w:tcPr>
            <w:tcW w:w="807" w:type="pct"/>
            <w:shd w:val="clear" w:color="auto" w:fill="CCCCCC"/>
          </w:tcPr>
          <w:p w14:paraId="2D309646" w14:textId="77777777" w:rsidR="00AF2EFA" w:rsidRPr="00274B25" w:rsidRDefault="00AF2EFA" w:rsidP="00930740">
            <w:pPr>
              <w:spacing w:after="0"/>
              <w:jc w:val="center"/>
              <w:rPr>
                <w:rFonts w:cs="Tahoma"/>
                <w:szCs w:val="22"/>
                <w:lang w:val="el-GR"/>
              </w:rPr>
            </w:pPr>
          </w:p>
        </w:tc>
        <w:tc>
          <w:tcPr>
            <w:tcW w:w="670" w:type="pct"/>
            <w:shd w:val="clear" w:color="auto" w:fill="CCCCCC"/>
            <w:vAlign w:val="center"/>
          </w:tcPr>
          <w:p w14:paraId="3C01B50D" w14:textId="77777777" w:rsidR="00AF2EFA" w:rsidRPr="00274B25" w:rsidRDefault="00AF2EFA" w:rsidP="00930740">
            <w:pPr>
              <w:spacing w:after="0"/>
              <w:jc w:val="center"/>
              <w:rPr>
                <w:rFonts w:cs="Tahoma"/>
                <w:szCs w:val="22"/>
                <w:lang w:val="el-GR"/>
              </w:rPr>
            </w:pPr>
          </w:p>
        </w:tc>
        <w:tc>
          <w:tcPr>
            <w:tcW w:w="707" w:type="pct"/>
            <w:shd w:val="clear" w:color="auto" w:fill="CCCCCC"/>
            <w:vAlign w:val="center"/>
          </w:tcPr>
          <w:p w14:paraId="288B815A" w14:textId="77777777" w:rsidR="00AF2EFA" w:rsidRPr="00274B25" w:rsidRDefault="00AF2EFA" w:rsidP="00930740">
            <w:pPr>
              <w:spacing w:after="0"/>
              <w:jc w:val="center"/>
              <w:rPr>
                <w:rFonts w:cs="Tahoma"/>
                <w:szCs w:val="22"/>
                <w:lang w:val="el-GR"/>
              </w:rPr>
            </w:pPr>
          </w:p>
        </w:tc>
      </w:tr>
      <w:tr w:rsidR="00AF2EFA" w:rsidRPr="00274B25" w14:paraId="5129FB04" w14:textId="77777777" w:rsidTr="00AF2EFA">
        <w:trPr>
          <w:cantSplit/>
          <w:trHeight w:val="340"/>
        </w:trPr>
        <w:tc>
          <w:tcPr>
            <w:tcW w:w="304" w:type="pct"/>
            <w:shd w:val="clear" w:color="auto" w:fill="auto"/>
            <w:vAlign w:val="center"/>
          </w:tcPr>
          <w:p w14:paraId="6A8496C2" w14:textId="77777777" w:rsidR="00AF2EFA" w:rsidRDefault="00AF2EFA" w:rsidP="00930740">
            <w:pPr>
              <w:spacing w:after="0"/>
              <w:jc w:val="center"/>
              <w:rPr>
                <w:rFonts w:cs="Tahoma"/>
                <w:szCs w:val="22"/>
                <w:lang w:val="el-GR"/>
              </w:rPr>
            </w:pPr>
            <w:r>
              <w:rPr>
                <w:rFonts w:cs="Tahoma"/>
                <w:szCs w:val="22"/>
                <w:lang w:val="el-GR"/>
              </w:rPr>
              <w:t>Π3</w:t>
            </w:r>
          </w:p>
        </w:tc>
        <w:tc>
          <w:tcPr>
            <w:tcW w:w="794" w:type="pct"/>
            <w:shd w:val="clear" w:color="auto" w:fill="auto"/>
            <w:vAlign w:val="center"/>
          </w:tcPr>
          <w:p w14:paraId="7B986E5C" w14:textId="77777777" w:rsidR="00AF2EFA" w:rsidRPr="00274B25" w:rsidRDefault="00AF2EFA" w:rsidP="00930740">
            <w:pPr>
              <w:spacing w:after="0"/>
              <w:jc w:val="center"/>
              <w:rPr>
                <w:rFonts w:cs="Tahoma"/>
                <w:szCs w:val="22"/>
                <w:lang w:val="el-GR"/>
              </w:rPr>
            </w:pPr>
          </w:p>
        </w:tc>
        <w:tc>
          <w:tcPr>
            <w:tcW w:w="1717" w:type="pct"/>
            <w:shd w:val="clear" w:color="auto" w:fill="auto"/>
            <w:vAlign w:val="center"/>
          </w:tcPr>
          <w:p w14:paraId="21CEB01E" w14:textId="77777777" w:rsidR="00AF2EFA" w:rsidRPr="00274B25" w:rsidRDefault="00AF2EFA" w:rsidP="00930740">
            <w:pPr>
              <w:spacing w:after="0"/>
              <w:jc w:val="center"/>
              <w:rPr>
                <w:rFonts w:cs="Tahoma"/>
                <w:szCs w:val="22"/>
                <w:lang w:val="el-GR"/>
              </w:rPr>
            </w:pPr>
          </w:p>
        </w:tc>
        <w:tc>
          <w:tcPr>
            <w:tcW w:w="807" w:type="pct"/>
            <w:shd w:val="clear" w:color="auto" w:fill="auto"/>
          </w:tcPr>
          <w:p w14:paraId="11472992" w14:textId="77777777" w:rsidR="00AF2EFA" w:rsidRPr="00274B25" w:rsidRDefault="00AF2EFA" w:rsidP="00930740">
            <w:pPr>
              <w:spacing w:after="0"/>
              <w:jc w:val="center"/>
              <w:rPr>
                <w:rFonts w:cs="Tahoma"/>
                <w:szCs w:val="22"/>
                <w:lang w:val="el-GR"/>
              </w:rPr>
            </w:pPr>
          </w:p>
        </w:tc>
        <w:tc>
          <w:tcPr>
            <w:tcW w:w="670" w:type="pct"/>
            <w:shd w:val="clear" w:color="auto" w:fill="auto"/>
            <w:vAlign w:val="center"/>
          </w:tcPr>
          <w:p w14:paraId="72128221" w14:textId="77777777" w:rsidR="00AF2EFA" w:rsidRPr="00274B25" w:rsidRDefault="00AF2EFA" w:rsidP="00930740">
            <w:pPr>
              <w:spacing w:after="0"/>
              <w:jc w:val="center"/>
              <w:rPr>
                <w:rFonts w:cs="Tahoma"/>
                <w:szCs w:val="22"/>
                <w:lang w:val="el-GR"/>
              </w:rPr>
            </w:pPr>
          </w:p>
        </w:tc>
        <w:tc>
          <w:tcPr>
            <w:tcW w:w="707" w:type="pct"/>
            <w:shd w:val="clear" w:color="auto" w:fill="auto"/>
            <w:vAlign w:val="center"/>
          </w:tcPr>
          <w:p w14:paraId="4B171FC1" w14:textId="77777777" w:rsidR="00AF2EFA" w:rsidRPr="00274B25" w:rsidRDefault="00AF2EFA" w:rsidP="00930740">
            <w:pPr>
              <w:spacing w:after="0"/>
              <w:jc w:val="center"/>
              <w:rPr>
                <w:rFonts w:cs="Tahoma"/>
                <w:szCs w:val="22"/>
                <w:lang w:val="el-GR"/>
              </w:rPr>
            </w:pPr>
          </w:p>
        </w:tc>
      </w:tr>
      <w:tr w:rsidR="00AF2EFA" w:rsidRPr="00274B25" w14:paraId="0660F1E0" w14:textId="77777777" w:rsidTr="00AF2EFA">
        <w:trPr>
          <w:cantSplit/>
          <w:trHeight w:val="340"/>
        </w:trPr>
        <w:tc>
          <w:tcPr>
            <w:tcW w:w="304" w:type="pct"/>
            <w:shd w:val="clear" w:color="auto" w:fill="auto"/>
            <w:vAlign w:val="center"/>
          </w:tcPr>
          <w:p w14:paraId="528FA25E" w14:textId="77777777" w:rsidR="00AF2EFA" w:rsidRDefault="00AF2EFA" w:rsidP="00930740">
            <w:pPr>
              <w:spacing w:after="0"/>
              <w:jc w:val="center"/>
              <w:rPr>
                <w:rFonts w:cs="Tahoma"/>
                <w:szCs w:val="22"/>
                <w:lang w:val="el-GR"/>
              </w:rPr>
            </w:pPr>
            <w:r>
              <w:rPr>
                <w:rFonts w:cs="Tahoma"/>
                <w:szCs w:val="22"/>
                <w:lang w:val="el-GR"/>
              </w:rPr>
              <w:t>Π4</w:t>
            </w:r>
          </w:p>
        </w:tc>
        <w:tc>
          <w:tcPr>
            <w:tcW w:w="794" w:type="pct"/>
            <w:shd w:val="clear" w:color="auto" w:fill="auto"/>
            <w:vAlign w:val="center"/>
          </w:tcPr>
          <w:p w14:paraId="6B54C8C9" w14:textId="77777777" w:rsidR="00AF2EFA" w:rsidRPr="00274B25" w:rsidRDefault="00AF2EFA" w:rsidP="00930740">
            <w:pPr>
              <w:spacing w:after="0"/>
              <w:jc w:val="center"/>
              <w:rPr>
                <w:rFonts w:cs="Tahoma"/>
                <w:szCs w:val="22"/>
                <w:lang w:val="el-GR"/>
              </w:rPr>
            </w:pPr>
          </w:p>
        </w:tc>
        <w:tc>
          <w:tcPr>
            <w:tcW w:w="1717" w:type="pct"/>
            <w:shd w:val="clear" w:color="auto" w:fill="auto"/>
            <w:vAlign w:val="center"/>
          </w:tcPr>
          <w:p w14:paraId="2EA7C2A7" w14:textId="77777777" w:rsidR="00AF2EFA" w:rsidRPr="00274B25" w:rsidRDefault="00AF2EFA" w:rsidP="00930740">
            <w:pPr>
              <w:spacing w:after="0"/>
              <w:jc w:val="center"/>
              <w:rPr>
                <w:rFonts w:cs="Tahoma"/>
                <w:szCs w:val="22"/>
                <w:lang w:val="el-GR"/>
              </w:rPr>
            </w:pPr>
          </w:p>
        </w:tc>
        <w:tc>
          <w:tcPr>
            <w:tcW w:w="807" w:type="pct"/>
            <w:shd w:val="clear" w:color="auto" w:fill="auto"/>
          </w:tcPr>
          <w:p w14:paraId="74E34F6A" w14:textId="77777777" w:rsidR="00AF2EFA" w:rsidRPr="00274B25" w:rsidRDefault="00AF2EFA" w:rsidP="00930740">
            <w:pPr>
              <w:spacing w:after="0"/>
              <w:jc w:val="center"/>
              <w:rPr>
                <w:rFonts w:cs="Tahoma"/>
                <w:szCs w:val="22"/>
                <w:lang w:val="el-GR"/>
              </w:rPr>
            </w:pPr>
          </w:p>
        </w:tc>
        <w:tc>
          <w:tcPr>
            <w:tcW w:w="670" w:type="pct"/>
            <w:shd w:val="clear" w:color="auto" w:fill="auto"/>
            <w:vAlign w:val="center"/>
          </w:tcPr>
          <w:p w14:paraId="4F6A920A" w14:textId="77777777" w:rsidR="00AF2EFA" w:rsidRPr="00274B25" w:rsidRDefault="00AF2EFA" w:rsidP="00930740">
            <w:pPr>
              <w:spacing w:after="0"/>
              <w:jc w:val="center"/>
              <w:rPr>
                <w:rFonts w:cs="Tahoma"/>
                <w:szCs w:val="22"/>
                <w:lang w:val="el-GR"/>
              </w:rPr>
            </w:pPr>
          </w:p>
        </w:tc>
        <w:tc>
          <w:tcPr>
            <w:tcW w:w="707" w:type="pct"/>
            <w:shd w:val="clear" w:color="auto" w:fill="auto"/>
            <w:vAlign w:val="center"/>
          </w:tcPr>
          <w:p w14:paraId="46715F47" w14:textId="77777777" w:rsidR="00AF2EFA" w:rsidRPr="00274B25" w:rsidRDefault="00AF2EFA" w:rsidP="00930740">
            <w:pPr>
              <w:spacing w:after="0"/>
              <w:jc w:val="center"/>
              <w:rPr>
                <w:rFonts w:cs="Tahoma"/>
                <w:szCs w:val="22"/>
                <w:lang w:val="el-GR"/>
              </w:rPr>
            </w:pPr>
          </w:p>
        </w:tc>
      </w:tr>
      <w:tr w:rsidR="00AF2EFA" w:rsidRPr="00274B25" w14:paraId="4F0726D8" w14:textId="77777777" w:rsidTr="00AF2EFA">
        <w:trPr>
          <w:cantSplit/>
          <w:trHeight w:val="340"/>
        </w:trPr>
        <w:tc>
          <w:tcPr>
            <w:tcW w:w="304" w:type="pct"/>
            <w:shd w:val="clear" w:color="auto" w:fill="auto"/>
            <w:vAlign w:val="center"/>
          </w:tcPr>
          <w:p w14:paraId="502BD200" w14:textId="77777777" w:rsidR="00AF2EFA" w:rsidRDefault="00AF2EFA" w:rsidP="00930740">
            <w:pPr>
              <w:spacing w:after="0"/>
              <w:jc w:val="center"/>
              <w:rPr>
                <w:rFonts w:cs="Tahoma"/>
                <w:szCs w:val="22"/>
                <w:lang w:val="el-GR"/>
              </w:rPr>
            </w:pPr>
            <w:r>
              <w:rPr>
                <w:rFonts w:cs="Tahoma"/>
                <w:szCs w:val="22"/>
                <w:lang w:val="el-GR"/>
              </w:rPr>
              <w:t>..</w:t>
            </w:r>
          </w:p>
        </w:tc>
        <w:tc>
          <w:tcPr>
            <w:tcW w:w="794" w:type="pct"/>
            <w:shd w:val="clear" w:color="auto" w:fill="auto"/>
            <w:vAlign w:val="center"/>
          </w:tcPr>
          <w:p w14:paraId="3C24299C" w14:textId="77777777" w:rsidR="00AF2EFA" w:rsidRPr="00274B25" w:rsidRDefault="00AF2EFA" w:rsidP="00930740">
            <w:pPr>
              <w:spacing w:after="0"/>
              <w:jc w:val="center"/>
              <w:rPr>
                <w:rFonts w:cs="Tahoma"/>
                <w:szCs w:val="22"/>
                <w:lang w:val="el-GR"/>
              </w:rPr>
            </w:pPr>
          </w:p>
        </w:tc>
        <w:tc>
          <w:tcPr>
            <w:tcW w:w="1717" w:type="pct"/>
            <w:shd w:val="clear" w:color="auto" w:fill="auto"/>
            <w:vAlign w:val="center"/>
          </w:tcPr>
          <w:p w14:paraId="525D16D2" w14:textId="77777777" w:rsidR="00AF2EFA" w:rsidRPr="00274B25" w:rsidRDefault="00AF2EFA" w:rsidP="00930740">
            <w:pPr>
              <w:spacing w:after="0"/>
              <w:jc w:val="center"/>
              <w:rPr>
                <w:rFonts w:cs="Tahoma"/>
                <w:szCs w:val="22"/>
                <w:lang w:val="el-GR"/>
              </w:rPr>
            </w:pPr>
          </w:p>
        </w:tc>
        <w:tc>
          <w:tcPr>
            <w:tcW w:w="807" w:type="pct"/>
            <w:shd w:val="clear" w:color="auto" w:fill="auto"/>
          </w:tcPr>
          <w:p w14:paraId="58414543" w14:textId="77777777" w:rsidR="00AF2EFA" w:rsidRPr="00274B25" w:rsidRDefault="00AF2EFA" w:rsidP="00930740">
            <w:pPr>
              <w:spacing w:after="0"/>
              <w:jc w:val="center"/>
              <w:rPr>
                <w:rFonts w:cs="Tahoma"/>
                <w:szCs w:val="22"/>
                <w:lang w:val="el-GR"/>
              </w:rPr>
            </w:pPr>
          </w:p>
        </w:tc>
        <w:tc>
          <w:tcPr>
            <w:tcW w:w="670" w:type="pct"/>
            <w:shd w:val="clear" w:color="auto" w:fill="auto"/>
            <w:vAlign w:val="center"/>
          </w:tcPr>
          <w:p w14:paraId="5B0B0669" w14:textId="77777777" w:rsidR="00AF2EFA" w:rsidRPr="00274B25" w:rsidRDefault="00AF2EFA" w:rsidP="00930740">
            <w:pPr>
              <w:spacing w:after="0"/>
              <w:jc w:val="center"/>
              <w:rPr>
                <w:rFonts w:cs="Tahoma"/>
                <w:szCs w:val="22"/>
                <w:lang w:val="el-GR"/>
              </w:rPr>
            </w:pPr>
          </w:p>
        </w:tc>
        <w:tc>
          <w:tcPr>
            <w:tcW w:w="707" w:type="pct"/>
            <w:shd w:val="clear" w:color="auto" w:fill="auto"/>
            <w:vAlign w:val="center"/>
          </w:tcPr>
          <w:p w14:paraId="5101D9A3" w14:textId="77777777" w:rsidR="00AF2EFA" w:rsidRPr="00274B25" w:rsidRDefault="00AF2EFA" w:rsidP="00930740">
            <w:pPr>
              <w:spacing w:after="0"/>
              <w:jc w:val="center"/>
              <w:rPr>
                <w:rFonts w:cs="Tahoma"/>
                <w:szCs w:val="22"/>
                <w:lang w:val="el-GR"/>
              </w:rPr>
            </w:pPr>
          </w:p>
        </w:tc>
      </w:tr>
      <w:tr w:rsidR="00AF2EFA" w:rsidRPr="00274B25" w14:paraId="04FF117C" w14:textId="77777777" w:rsidTr="00AF2EFA">
        <w:trPr>
          <w:cantSplit/>
          <w:trHeight w:val="340"/>
        </w:trPr>
        <w:tc>
          <w:tcPr>
            <w:tcW w:w="304" w:type="pct"/>
            <w:shd w:val="clear" w:color="auto" w:fill="CCCCCC"/>
            <w:vAlign w:val="center"/>
          </w:tcPr>
          <w:p w14:paraId="606A0422" w14:textId="77777777" w:rsidR="00AF2EFA" w:rsidRDefault="00AF2EFA" w:rsidP="00930740">
            <w:pPr>
              <w:spacing w:after="0"/>
              <w:jc w:val="center"/>
              <w:rPr>
                <w:rFonts w:cs="Tahoma"/>
                <w:szCs w:val="22"/>
                <w:lang w:val="el-GR"/>
              </w:rPr>
            </w:pPr>
            <w:r>
              <w:rPr>
                <w:rFonts w:cs="Tahoma"/>
                <w:szCs w:val="22"/>
                <w:lang w:val="el-GR"/>
              </w:rPr>
              <w:t>3</w:t>
            </w:r>
          </w:p>
        </w:tc>
        <w:tc>
          <w:tcPr>
            <w:tcW w:w="794" w:type="pct"/>
            <w:shd w:val="clear" w:color="auto" w:fill="CCCCCC"/>
            <w:vAlign w:val="center"/>
          </w:tcPr>
          <w:p w14:paraId="5E2D7A1F" w14:textId="77777777" w:rsidR="00AF2EFA" w:rsidRPr="00274B25" w:rsidRDefault="00AF2EFA" w:rsidP="00930740">
            <w:pPr>
              <w:spacing w:after="0"/>
              <w:jc w:val="center"/>
              <w:rPr>
                <w:rFonts w:cs="Tahoma"/>
                <w:szCs w:val="22"/>
                <w:lang w:val="el-GR"/>
              </w:rPr>
            </w:pPr>
          </w:p>
        </w:tc>
        <w:tc>
          <w:tcPr>
            <w:tcW w:w="1717" w:type="pct"/>
            <w:shd w:val="clear" w:color="auto" w:fill="CCCCCC"/>
            <w:vAlign w:val="center"/>
          </w:tcPr>
          <w:p w14:paraId="11B2D513" w14:textId="77777777" w:rsidR="00AF2EFA" w:rsidRPr="00274B25" w:rsidRDefault="00AF2EFA" w:rsidP="00930740">
            <w:pPr>
              <w:spacing w:after="0"/>
              <w:jc w:val="center"/>
              <w:rPr>
                <w:rFonts w:cs="Tahoma"/>
                <w:szCs w:val="22"/>
                <w:lang w:val="el-GR"/>
              </w:rPr>
            </w:pPr>
          </w:p>
        </w:tc>
        <w:tc>
          <w:tcPr>
            <w:tcW w:w="807" w:type="pct"/>
            <w:shd w:val="clear" w:color="auto" w:fill="CCCCCC"/>
          </w:tcPr>
          <w:p w14:paraId="14A4FD44" w14:textId="77777777" w:rsidR="00AF2EFA" w:rsidRPr="00274B25" w:rsidRDefault="00AF2EFA" w:rsidP="00930740">
            <w:pPr>
              <w:spacing w:after="0"/>
              <w:jc w:val="center"/>
              <w:rPr>
                <w:rFonts w:cs="Tahoma"/>
                <w:szCs w:val="22"/>
                <w:lang w:val="el-GR"/>
              </w:rPr>
            </w:pPr>
          </w:p>
        </w:tc>
        <w:tc>
          <w:tcPr>
            <w:tcW w:w="670" w:type="pct"/>
            <w:shd w:val="clear" w:color="auto" w:fill="CCCCCC"/>
            <w:vAlign w:val="center"/>
          </w:tcPr>
          <w:p w14:paraId="1894D87F" w14:textId="77777777" w:rsidR="00AF2EFA" w:rsidRPr="00274B25" w:rsidRDefault="00AF2EFA" w:rsidP="00930740">
            <w:pPr>
              <w:spacing w:after="0"/>
              <w:jc w:val="center"/>
              <w:rPr>
                <w:rFonts w:cs="Tahoma"/>
                <w:szCs w:val="22"/>
                <w:lang w:val="el-GR"/>
              </w:rPr>
            </w:pPr>
          </w:p>
        </w:tc>
        <w:tc>
          <w:tcPr>
            <w:tcW w:w="707" w:type="pct"/>
            <w:shd w:val="clear" w:color="auto" w:fill="CCCCCC"/>
            <w:vAlign w:val="center"/>
          </w:tcPr>
          <w:p w14:paraId="21423BDB" w14:textId="77777777" w:rsidR="00AF2EFA" w:rsidRPr="00274B25" w:rsidRDefault="00AF2EFA" w:rsidP="00930740">
            <w:pPr>
              <w:spacing w:after="0"/>
              <w:jc w:val="center"/>
              <w:rPr>
                <w:rFonts w:cs="Tahoma"/>
                <w:szCs w:val="22"/>
                <w:lang w:val="el-GR"/>
              </w:rPr>
            </w:pPr>
          </w:p>
        </w:tc>
      </w:tr>
      <w:tr w:rsidR="00AF2EFA" w:rsidRPr="00274B25" w14:paraId="20B96FED" w14:textId="77777777" w:rsidTr="00AF2EFA">
        <w:trPr>
          <w:cantSplit/>
          <w:trHeight w:val="340"/>
        </w:trPr>
        <w:tc>
          <w:tcPr>
            <w:tcW w:w="304" w:type="pct"/>
            <w:shd w:val="clear" w:color="auto" w:fill="auto"/>
            <w:vAlign w:val="center"/>
          </w:tcPr>
          <w:p w14:paraId="484E7C1E" w14:textId="77777777" w:rsidR="00AF2EFA" w:rsidRDefault="00AF2EFA" w:rsidP="00930740">
            <w:pPr>
              <w:spacing w:after="0"/>
              <w:jc w:val="center"/>
              <w:rPr>
                <w:rFonts w:cs="Tahoma"/>
                <w:szCs w:val="22"/>
                <w:lang w:val="el-GR"/>
              </w:rPr>
            </w:pPr>
            <w:r>
              <w:rPr>
                <w:rFonts w:cs="Tahoma"/>
                <w:szCs w:val="22"/>
                <w:lang w:val="el-GR"/>
              </w:rPr>
              <w:t>..</w:t>
            </w:r>
          </w:p>
        </w:tc>
        <w:tc>
          <w:tcPr>
            <w:tcW w:w="794" w:type="pct"/>
            <w:shd w:val="clear" w:color="auto" w:fill="auto"/>
            <w:vAlign w:val="center"/>
          </w:tcPr>
          <w:p w14:paraId="05FC5BFA" w14:textId="77777777" w:rsidR="00AF2EFA" w:rsidRPr="00274B25" w:rsidRDefault="00AF2EFA" w:rsidP="00930740">
            <w:pPr>
              <w:spacing w:after="0"/>
              <w:jc w:val="center"/>
              <w:rPr>
                <w:rFonts w:cs="Tahoma"/>
                <w:szCs w:val="22"/>
                <w:lang w:val="el-GR"/>
              </w:rPr>
            </w:pPr>
          </w:p>
        </w:tc>
        <w:tc>
          <w:tcPr>
            <w:tcW w:w="1717" w:type="pct"/>
            <w:shd w:val="clear" w:color="auto" w:fill="auto"/>
            <w:vAlign w:val="center"/>
          </w:tcPr>
          <w:p w14:paraId="3D612777" w14:textId="77777777" w:rsidR="00AF2EFA" w:rsidRPr="00274B25" w:rsidRDefault="00AF2EFA" w:rsidP="00930740">
            <w:pPr>
              <w:spacing w:after="0"/>
              <w:jc w:val="center"/>
              <w:rPr>
                <w:rFonts w:cs="Tahoma"/>
                <w:szCs w:val="22"/>
                <w:lang w:val="el-GR"/>
              </w:rPr>
            </w:pPr>
          </w:p>
        </w:tc>
        <w:tc>
          <w:tcPr>
            <w:tcW w:w="807" w:type="pct"/>
            <w:shd w:val="clear" w:color="auto" w:fill="auto"/>
          </w:tcPr>
          <w:p w14:paraId="5333C90F" w14:textId="77777777" w:rsidR="00AF2EFA" w:rsidRPr="00274B25" w:rsidRDefault="00AF2EFA" w:rsidP="00930740">
            <w:pPr>
              <w:spacing w:after="0"/>
              <w:jc w:val="center"/>
              <w:rPr>
                <w:rFonts w:cs="Tahoma"/>
                <w:szCs w:val="22"/>
                <w:lang w:val="el-GR"/>
              </w:rPr>
            </w:pPr>
          </w:p>
        </w:tc>
        <w:tc>
          <w:tcPr>
            <w:tcW w:w="670" w:type="pct"/>
            <w:shd w:val="clear" w:color="auto" w:fill="auto"/>
            <w:vAlign w:val="center"/>
          </w:tcPr>
          <w:p w14:paraId="04B53392" w14:textId="77777777" w:rsidR="00AF2EFA" w:rsidRPr="00274B25" w:rsidRDefault="00AF2EFA" w:rsidP="00930740">
            <w:pPr>
              <w:spacing w:after="0"/>
              <w:jc w:val="center"/>
              <w:rPr>
                <w:rFonts w:cs="Tahoma"/>
                <w:szCs w:val="22"/>
                <w:lang w:val="el-GR"/>
              </w:rPr>
            </w:pPr>
          </w:p>
        </w:tc>
        <w:tc>
          <w:tcPr>
            <w:tcW w:w="707" w:type="pct"/>
            <w:shd w:val="clear" w:color="auto" w:fill="auto"/>
            <w:vAlign w:val="center"/>
          </w:tcPr>
          <w:p w14:paraId="368829D4" w14:textId="77777777" w:rsidR="00AF2EFA" w:rsidRPr="00274B25" w:rsidRDefault="00AF2EFA" w:rsidP="00930740">
            <w:pPr>
              <w:spacing w:after="0"/>
              <w:jc w:val="center"/>
              <w:rPr>
                <w:rFonts w:cs="Tahoma"/>
                <w:szCs w:val="22"/>
                <w:lang w:val="el-GR"/>
              </w:rPr>
            </w:pPr>
          </w:p>
        </w:tc>
      </w:tr>
      <w:tr w:rsidR="00AF2EFA" w:rsidRPr="00274B25" w14:paraId="39554FB7" w14:textId="77777777" w:rsidTr="00AF2EFA">
        <w:trPr>
          <w:cantSplit/>
          <w:trHeight w:val="340"/>
        </w:trPr>
        <w:tc>
          <w:tcPr>
            <w:tcW w:w="304" w:type="pct"/>
            <w:shd w:val="clear" w:color="auto" w:fill="auto"/>
            <w:vAlign w:val="center"/>
          </w:tcPr>
          <w:p w14:paraId="05079CA3" w14:textId="77777777" w:rsidR="00AF2EFA" w:rsidRDefault="00AF2EFA" w:rsidP="00930740">
            <w:pPr>
              <w:spacing w:after="0"/>
              <w:jc w:val="center"/>
              <w:rPr>
                <w:rFonts w:cs="Tahoma"/>
                <w:szCs w:val="22"/>
                <w:lang w:val="el-GR"/>
              </w:rPr>
            </w:pPr>
            <w:r>
              <w:rPr>
                <w:rFonts w:cs="Tahoma"/>
                <w:szCs w:val="22"/>
                <w:lang w:val="el-GR"/>
              </w:rPr>
              <w:t>…</w:t>
            </w:r>
          </w:p>
        </w:tc>
        <w:tc>
          <w:tcPr>
            <w:tcW w:w="794" w:type="pct"/>
            <w:shd w:val="clear" w:color="auto" w:fill="auto"/>
            <w:vAlign w:val="center"/>
          </w:tcPr>
          <w:p w14:paraId="1010BBE9" w14:textId="77777777" w:rsidR="00AF2EFA" w:rsidRPr="00274B25" w:rsidRDefault="00AF2EFA" w:rsidP="00930740">
            <w:pPr>
              <w:spacing w:after="0"/>
              <w:jc w:val="center"/>
              <w:rPr>
                <w:rFonts w:cs="Tahoma"/>
                <w:szCs w:val="22"/>
                <w:lang w:val="el-GR"/>
              </w:rPr>
            </w:pPr>
          </w:p>
        </w:tc>
        <w:tc>
          <w:tcPr>
            <w:tcW w:w="1717" w:type="pct"/>
            <w:shd w:val="clear" w:color="auto" w:fill="auto"/>
            <w:vAlign w:val="center"/>
          </w:tcPr>
          <w:p w14:paraId="6D0590F0" w14:textId="77777777" w:rsidR="00AF2EFA" w:rsidRPr="00274B25" w:rsidRDefault="00AF2EFA" w:rsidP="00930740">
            <w:pPr>
              <w:spacing w:after="0"/>
              <w:jc w:val="center"/>
              <w:rPr>
                <w:rFonts w:cs="Tahoma"/>
                <w:szCs w:val="22"/>
                <w:lang w:val="el-GR"/>
              </w:rPr>
            </w:pPr>
          </w:p>
        </w:tc>
        <w:tc>
          <w:tcPr>
            <w:tcW w:w="807" w:type="pct"/>
            <w:shd w:val="clear" w:color="auto" w:fill="auto"/>
          </w:tcPr>
          <w:p w14:paraId="09964957" w14:textId="77777777" w:rsidR="00AF2EFA" w:rsidRPr="00274B25" w:rsidRDefault="00AF2EFA" w:rsidP="00930740">
            <w:pPr>
              <w:spacing w:after="0"/>
              <w:jc w:val="center"/>
              <w:rPr>
                <w:rFonts w:cs="Tahoma"/>
                <w:szCs w:val="22"/>
                <w:lang w:val="el-GR"/>
              </w:rPr>
            </w:pPr>
          </w:p>
        </w:tc>
        <w:tc>
          <w:tcPr>
            <w:tcW w:w="670" w:type="pct"/>
            <w:shd w:val="clear" w:color="auto" w:fill="auto"/>
            <w:vAlign w:val="center"/>
          </w:tcPr>
          <w:p w14:paraId="658855B6" w14:textId="77777777" w:rsidR="00AF2EFA" w:rsidRPr="00274B25" w:rsidRDefault="00AF2EFA" w:rsidP="00930740">
            <w:pPr>
              <w:spacing w:after="0"/>
              <w:jc w:val="center"/>
              <w:rPr>
                <w:rFonts w:cs="Tahoma"/>
                <w:szCs w:val="22"/>
                <w:lang w:val="el-GR"/>
              </w:rPr>
            </w:pPr>
          </w:p>
        </w:tc>
        <w:tc>
          <w:tcPr>
            <w:tcW w:w="707" w:type="pct"/>
            <w:shd w:val="clear" w:color="auto" w:fill="auto"/>
            <w:vAlign w:val="center"/>
          </w:tcPr>
          <w:p w14:paraId="3A4D0F6B" w14:textId="77777777" w:rsidR="00AF2EFA" w:rsidRPr="00274B25" w:rsidRDefault="00AF2EFA" w:rsidP="00930740">
            <w:pPr>
              <w:spacing w:after="0"/>
              <w:jc w:val="center"/>
              <w:rPr>
                <w:rFonts w:cs="Tahoma"/>
                <w:szCs w:val="22"/>
                <w:lang w:val="el-GR"/>
              </w:rPr>
            </w:pPr>
          </w:p>
        </w:tc>
      </w:tr>
      <w:tr w:rsidR="00AF2EFA" w:rsidRPr="003B27DD" w14:paraId="6F7D558F" w14:textId="77777777" w:rsidTr="00AF2EFA">
        <w:trPr>
          <w:cantSplit/>
          <w:trHeight w:val="340"/>
        </w:trPr>
        <w:tc>
          <w:tcPr>
            <w:tcW w:w="304" w:type="pct"/>
            <w:shd w:val="clear" w:color="auto" w:fill="D9D9D9" w:themeFill="background1" w:themeFillShade="D9"/>
            <w:vAlign w:val="center"/>
          </w:tcPr>
          <w:p w14:paraId="18E00323" w14:textId="77777777" w:rsidR="00AF2EFA" w:rsidRPr="003B27DD" w:rsidRDefault="00AF2EFA" w:rsidP="00930740">
            <w:pPr>
              <w:spacing w:after="0"/>
              <w:jc w:val="center"/>
              <w:rPr>
                <w:rFonts w:cs="Tahoma"/>
                <w:b/>
                <w:szCs w:val="22"/>
                <w:lang w:val="el-GR"/>
              </w:rPr>
            </w:pPr>
          </w:p>
        </w:tc>
        <w:tc>
          <w:tcPr>
            <w:tcW w:w="794" w:type="pct"/>
            <w:shd w:val="clear" w:color="auto" w:fill="D9D9D9" w:themeFill="background1" w:themeFillShade="D9"/>
            <w:vAlign w:val="center"/>
          </w:tcPr>
          <w:p w14:paraId="64E51F84" w14:textId="77777777" w:rsidR="00AF2EFA" w:rsidRPr="003B27DD" w:rsidRDefault="00AF2EFA" w:rsidP="00930740">
            <w:pPr>
              <w:spacing w:after="0"/>
              <w:jc w:val="center"/>
              <w:rPr>
                <w:rFonts w:cs="Tahoma"/>
                <w:b/>
                <w:szCs w:val="22"/>
                <w:lang w:val="el-GR"/>
              </w:rPr>
            </w:pPr>
          </w:p>
        </w:tc>
        <w:tc>
          <w:tcPr>
            <w:tcW w:w="1717" w:type="pct"/>
            <w:shd w:val="clear" w:color="auto" w:fill="D9D9D9" w:themeFill="background1" w:themeFillShade="D9"/>
            <w:vAlign w:val="center"/>
          </w:tcPr>
          <w:p w14:paraId="44F707EF" w14:textId="77777777" w:rsidR="00AF2EFA" w:rsidRPr="003B27DD" w:rsidRDefault="00AF2EFA" w:rsidP="00930740">
            <w:pPr>
              <w:spacing w:after="0"/>
              <w:jc w:val="center"/>
              <w:rPr>
                <w:rFonts w:cs="Tahoma"/>
                <w:b/>
                <w:szCs w:val="22"/>
                <w:lang w:val="el-GR"/>
              </w:rPr>
            </w:pPr>
            <w:r w:rsidRPr="003B27DD">
              <w:rPr>
                <w:rFonts w:cs="Tahoma"/>
                <w:b/>
                <w:szCs w:val="22"/>
                <w:lang w:val="el-GR"/>
              </w:rPr>
              <w:t>ΓΕΝΙΚΟ ΣΥΝΟΛΟ</w:t>
            </w:r>
          </w:p>
        </w:tc>
        <w:tc>
          <w:tcPr>
            <w:tcW w:w="807" w:type="pct"/>
            <w:shd w:val="clear" w:color="auto" w:fill="D9D9D9" w:themeFill="background1" w:themeFillShade="D9"/>
          </w:tcPr>
          <w:p w14:paraId="53F834C3" w14:textId="77777777" w:rsidR="00AF2EFA" w:rsidRPr="003B27DD" w:rsidRDefault="00AF2EFA" w:rsidP="00930740">
            <w:pPr>
              <w:spacing w:after="0"/>
              <w:jc w:val="center"/>
              <w:rPr>
                <w:rFonts w:cs="Tahoma"/>
                <w:b/>
                <w:szCs w:val="22"/>
                <w:lang w:val="el-GR"/>
              </w:rPr>
            </w:pPr>
          </w:p>
        </w:tc>
        <w:tc>
          <w:tcPr>
            <w:tcW w:w="670" w:type="pct"/>
            <w:shd w:val="clear" w:color="auto" w:fill="D9D9D9" w:themeFill="background1" w:themeFillShade="D9"/>
            <w:vAlign w:val="center"/>
          </w:tcPr>
          <w:p w14:paraId="740D0DFB" w14:textId="77777777" w:rsidR="00AF2EFA" w:rsidRPr="003B27DD" w:rsidRDefault="00AF2EFA" w:rsidP="00930740">
            <w:pPr>
              <w:spacing w:after="0"/>
              <w:jc w:val="center"/>
              <w:rPr>
                <w:rFonts w:cs="Tahoma"/>
                <w:b/>
                <w:szCs w:val="22"/>
                <w:lang w:val="el-GR"/>
              </w:rPr>
            </w:pPr>
          </w:p>
        </w:tc>
        <w:tc>
          <w:tcPr>
            <w:tcW w:w="707" w:type="pct"/>
            <w:shd w:val="clear" w:color="auto" w:fill="D9D9D9" w:themeFill="background1" w:themeFillShade="D9"/>
            <w:vAlign w:val="center"/>
          </w:tcPr>
          <w:p w14:paraId="33DE3AAA" w14:textId="77777777" w:rsidR="00AF2EFA" w:rsidRPr="003B27DD" w:rsidRDefault="00AF2EFA" w:rsidP="00930740">
            <w:pPr>
              <w:spacing w:after="0"/>
              <w:jc w:val="center"/>
              <w:rPr>
                <w:rFonts w:cs="Tahoma"/>
                <w:b/>
                <w:szCs w:val="22"/>
                <w:lang w:val="el-GR"/>
              </w:rPr>
            </w:pPr>
          </w:p>
        </w:tc>
      </w:tr>
    </w:tbl>
    <w:p w14:paraId="3A5B795C" w14:textId="2CED1E54" w:rsidR="00ED3D27" w:rsidRDefault="00ED3D27" w:rsidP="00AF2EFA">
      <w:pPr>
        <w:tabs>
          <w:tab w:val="left" w:pos="8691"/>
        </w:tabs>
        <w:suppressAutoHyphens w:val="0"/>
        <w:spacing w:after="160" w:line="259" w:lineRule="auto"/>
        <w:jc w:val="left"/>
        <w:rPr>
          <w:lang w:val="el-GR"/>
        </w:rPr>
      </w:pPr>
      <w:r>
        <w:rPr>
          <w:lang w:val="el-GR"/>
        </w:rPr>
        <w:tab/>
      </w:r>
    </w:p>
    <w:p w14:paraId="59D5966C" w14:textId="159E354D" w:rsidR="00244D9A" w:rsidRDefault="00244D9A" w:rsidP="00AF2EFA">
      <w:pPr>
        <w:tabs>
          <w:tab w:val="left" w:pos="8691"/>
        </w:tabs>
        <w:suppressAutoHyphens w:val="0"/>
        <w:spacing w:after="160" w:line="259" w:lineRule="auto"/>
        <w:jc w:val="left"/>
        <w:rPr>
          <w:b/>
          <w:bCs/>
          <w:lang w:val="el-GR"/>
        </w:rPr>
      </w:pPr>
    </w:p>
    <w:p w14:paraId="0D477179" w14:textId="77777777" w:rsidR="00AF2EFA" w:rsidRPr="00131B9C" w:rsidRDefault="00AF2EFA" w:rsidP="00131B9C">
      <w:pPr>
        <w:tabs>
          <w:tab w:val="left" w:pos="8691"/>
        </w:tabs>
        <w:suppressAutoHyphens w:val="0"/>
        <w:spacing w:after="160" w:line="259" w:lineRule="auto"/>
        <w:jc w:val="left"/>
        <w:rPr>
          <w:b/>
          <w:bCs/>
          <w:lang w:val="el-GR"/>
        </w:rPr>
      </w:pPr>
    </w:p>
    <w:p w14:paraId="7F665CC3" w14:textId="129E84F1" w:rsidR="00244D9A" w:rsidRDefault="00244D9A" w:rsidP="00BA688A">
      <w:pPr>
        <w:rPr>
          <w:lang w:val="el-GR"/>
        </w:rPr>
      </w:pPr>
    </w:p>
    <w:p w14:paraId="7E803BB7" w14:textId="77777777" w:rsidR="009E0A55" w:rsidRDefault="009E0A55" w:rsidP="00BA688A">
      <w:pPr>
        <w:rPr>
          <w:b/>
          <w:bCs/>
          <w:lang w:val="el-GR"/>
        </w:rPr>
      </w:pPr>
    </w:p>
    <w:p w14:paraId="665ECDB7" w14:textId="036616AA" w:rsidR="009E0A55" w:rsidRPr="00131B9C" w:rsidRDefault="009E0A55" w:rsidP="00BA688A">
      <w:pPr>
        <w:rPr>
          <w:b/>
          <w:bCs/>
          <w:lang w:val="el-GR"/>
        </w:rPr>
      </w:pPr>
      <w:r w:rsidRPr="00131B9C">
        <w:rPr>
          <w:b/>
          <w:bCs/>
          <w:lang w:val="el-GR"/>
        </w:rPr>
        <w:lastRenderedPageBreak/>
        <w:t>Συγκεντρωτικός πίνακας των στελεχών της Ομάδας Έργου του Αναδόχου και του ρόλου κάθε Στελέχους, όπου φαίνεται το ποσοστό συμμετοχής τους στο έργο:</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2345"/>
        <w:gridCol w:w="1758"/>
        <w:gridCol w:w="6995"/>
        <w:gridCol w:w="1810"/>
        <w:gridCol w:w="1043"/>
      </w:tblGrid>
      <w:tr w:rsidR="00570FB1" w:rsidRPr="009E0A55" w14:paraId="0C5D63B1" w14:textId="77777777" w:rsidTr="00570FB1">
        <w:tc>
          <w:tcPr>
            <w:tcW w:w="0" w:type="auto"/>
            <w:shd w:val="clear" w:color="auto" w:fill="D9D9D9"/>
            <w:vAlign w:val="center"/>
          </w:tcPr>
          <w:p w14:paraId="394958E9" w14:textId="7566E913" w:rsidR="0094257E" w:rsidRPr="00131B9C" w:rsidRDefault="0094257E" w:rsidP="00073FC6">
            <w:pPr>
              <w:jc w:val="center"/>
              <w:rPr>
                <w:rFonts w:eastAsia="MS ????" w:cs="Tahoma"/>
                <w:b/>
                <w:color w:val="000000"/>
                <w:lang w:val="el-GR"/>
              </w:rPr>
            </w:pPr>
            <w:r w:rsidRPr="00131B9C">
              <w:rPr>
                <w:rFonts w:eastAsia="MS ????" w:cs="Tahoma"/>
                <w:b/>
                <w:color w:val="000000"/>
                <w:lang w:val="el-GR"/>
              </w:rPr>
              <w:t>Α/Α</w:t>
            </w:r>
          </w:p>
        </w:tc>
        <w:tc>
          <w:tcPr>
            <w:tcW w:w="2348" w:type="dxa"/>
            <w:shd w:val="clear" w:color="auto" w:fill="D9D9D9"/>
            <w:vAlign w:val="center"/>
          </w:tcPr>
          <w:p w14:paraId="4DE4C3E7" w14:textId="77777777" w:rsidR="0094257E" w:rsidRPr="00131B9C" w:rsidRDefault="0094257E" w:rsidP="00073FC6">
            <w:pPr>
              <w:jc w:val="center"/>
              <w:rPr>
                <w:rFonts w:eastAsia="MS ????" w:cs="Tahoma"/>
                <w:b/>
                <w:color w:val="000000"/>
              </w:rPr>
            </w:pPr>
            <w:r w:rsidRPr="00131B9C">
              <w:rPr>
                <w:rFonts w:eastAsia="MS ????" w:cs="Tahoma"/>
                <w:b/>
                <w:color w:val="000000"/>
              </w:rPr>
              <w:t>Ονοματεπώνυμο</w:t>
            </w:r>
          </w:p>
        </w:tc>
        <w:tc>
          <w:tcPr>
            <w:tcW w:w="1763" w:type="dxa"/>
            <w:shd w:val="clear" w:color="auto" w:fill="D9D9D9"/>
            <w:vAlign w:val="center"/>
          </w:tcPr>
          <w:p w14:paraId="5C3C45EA" w14:textId="77777777" w:rsidR="0094257E" w:rsidRPr="00131B9C" w:rsidRDefault="0094257E" w:rsidP="00073FC6">
            <w:pPr>
              <w:jc w:val="center"/>
              <w:rPr>
                <w:rFonts w:eastAsia="MS ????" w:cs="Tahoma"/>
                <w:b/>
                <w:color w:val="000000"/>
              </w:rPr>
            </w:pPr>
            <w:r w:rsidRPr="00131B9C">
              <w:rPr>
                <w:rFonts w:eastAsia="MS ????" w:cs="Tahoma"/>
                <w:b/>
                <w:color w:val="000000"/>
              </w:rPr>
              <w:t>Εταιρεία</w:t>
            </w:r>
          </w:p>
        </w:tc>
        <w:tc>
          <w:tcPr>
            <w:tcW w:w="7045" w:type="dxa"/>
            <w:shd w:val="clear" w:color="auto" w:fill="D9D9D9"/>
            <w:vAlign w:val="center"/>
          </w:tcPr>
          <w:p w14:paraId="0F53096A" w14:textId="77777777" w:rsidR="0094257E" w:rsidRPr="00131B9C" w:rsidRDefault="0094257E" w:rsidP="00073FC6">
            <w:pPr>
              <w:jc w:val="center"/>
              <w:rPr>
                <w:rFonts w:eastAsia="MS ????" w:cs="Tahoma"/>
                <w:b/>
                <w:color w:val="000000"/>
              </w:rPr>
            </w:pPr>
            <w:r w:rsidRPr="00131B9C">
              <w:rPr>
                <w:rFonts w:eastAsia="MS ????" w:cs="Tahoma"/>
                <w:b/>
                <w:color w:val="000000"/>
              </w:rPr>
              <w:t>Ρόλος στην ομάδα έργου</w:t>
            </w:r>
          </w:p>
        </w:tc>
        <w:tc>
          <w:tcPr>
            <w:tcW w:w="1815" w:type="dxa"/>
            <w:shd w:val="clear" w:color="auto" w:fill="D9D9D9"/>
            <w:vAlign w:val="center"/>
          </w:tcPr>
          <w:p w14:paraId="7F9CCE18" w14:textId="77777777" w:rsidR="0094257E" w:rsidRPr="00131B9C" w:rsidRDefault="0094257E" w:rsidP="00073FC6">
            <w:pPr>
              <w:jc w:val="center"/>
              <w:rPr>
                <w:rFonts w:eastAsia="MS ????" w:cs="Tahoma"/>
                <w:b/>
                <w:color w:val="000000"/>
                <w:lang w:val="el-GR"/>
              </w:rPr>
            </w:pPr>
            <w:r w:rsidRPr="00131B9C">
              <w:rPr>
                <w:rFonts w:eastAsia="MS ????" w:cs="Tahoma"/>
                <w:b/>
                <w:color w:val="000000"/>
                <w:lang w:val="el-GR"/>
              </w:rPr>
              <w:t>Ποσοστό συμ/χής στο Έργο</w:t>
            </w:r>
          </w:p>
        </w:tc>
        <w:tc>
          <w:tcPr>
            <w:tcW w:w="1046" w:type="dxa"/>
            <w:shd w:val="clear" w:color="auto" w:fill="D9D9D9"/>
            <w:vAlign w:val="center"/>
          </w:tcPr>
          <w:p w14:paraId="3D9B5D77" w14:textId="77777777" w:rsidR="0094257E" w:rsidRPr="00131B9C" w:rsidRDefault="0094257E" w:rsidP="00073FC6">
            <w:pPr>
              <w:jc w:val="center"/>
              <w:rPr>
                <w:rFonts w:eastAsia="MS ????" w:cs="Tahoma"/>
                <w:b/>
                <w:color w:val="000000"/>
              </w:rPr>
            </w:pPr>
            <w:r w:rsidRPr="00131B9C">
              <w:rPr>
                <w:rFonts w:eastAsia="MS ????" w:cs="Tahoma"/>
                <w:b/>
                <w:color w:val="000000"/>
              </w:rPr>
              <w:t>Α/Μ</w:t>
            </w:r>
          </w:p>
        </w:tc>
      </w:tr>
      <w:tr w:rsidR="0094257E" w:rsidRPr="009E0A55" w14:paraId="66A1B12A" w14:textId="77777777" w:rsidTr="003B27DD">
        <w:trPr>
          <w:trHeight w:val="79"/>
        </w:trPr>
        <w:tc>
          <w:tcPr>
            <w:tcW w:w="0" w:type="auto"/>
            <w:shd w:val="clear" w:color="auto" w:fill="FFFFFF"/>
            <w:vAlign w:val="center"/>
          </w:tcPr>
          <w:p w14:paraId="75C63F62" w14:textId="77777777" w:rsidR="0094257E" w:rsidRPr="00131B9C" w:rsidRDefault="0094257E" w:rsidP="00073FC6">
            <w:pPr>
              <w:spacing w:beforeLines="40" w:before="96" w:line="276" w:lineRule="auto"/>
              <w:jc w:val="center"/>
              <w:rPr>
                <w:rFonts w:cs="Tahoma"/>
              </w:rPr>
            </w:pPr>
            <w:r w:rsidRPr="00131B9C">
              <w:rPr>
                <w:rFonts w:eastAsia="MS ????" w:cs="Tahoma"/>
                <w:color w:val="000000"/>
              </w:rPr>
              <w:t>1</w:t>
            </w:r>
          </w:p>
        </w:tc>
        <w:tc>
          <w:tcPr>
            <w:tcW w:w="2348" w:type="dxa"/>
            <w:vAlign w:val="center"/>
          </w:tcPr>
          <w:p w14:paraId="517A9ABF" w14:textId="590746F8" w:rsidR="0094257E" w:rsidRPr="00131B9C" w:rsidRDefault="0094257E" w:rsidP="00073FC6">
            <w:pPr>
              <w:spacing w:beforeLines="40" w:before="96" w:line="276" w:lineRule="auto"/>
              <w:rPr>
                <w:rFonts w:cs="Tahoma"/>
              </w:rPr>
            </w:pPr>
          </w:p>
        </w:tc>
        <w:tc>
          <w:tcPr>
            <w:tcW w:w="1763" w:type="dxa"/>
            <w:vAlign w:val="center"/>
          </w:tcPr>
          <w:p w14:paraId="678F6CDF" w14:textId="5FAF095E" w:rsidR="0094257E" w:rsidRPr="00131B9C" w:rsidRDefault="0094257E" w:rsidP="00073FC6">
            <w:pPr>
              <w:spacing w:beforeLines="40" w:before="96" w:line="276" w:lineRule="auto"/>
              <w:jc w:val="center"/>
              <w:rPr>
                <w:rFonts w:cs="Tahoma"/>
                <w:lang w:val="en-US"/>
              </w:rPr>
            </w:pPr>
          </w:p>
        </w:tc>
        <w:tc>
          <w:tcPr>
            <w:tcW w:w="7045" w:type="dxa"/>
            <w:vAlign w:val="center"/>
          </w:tcPr>
          <w:p w14:paraId="04509EE7" w14:textId="2D137CFF" w:rsidR="0094257E" w:rsidRPr="00131B9C" w:rsidRDefault="0094257E" w:rsidP="00073FC6">
            <w:pPr>
              <w:spacing w:beforeLines="40" w:before="96" w:line="276" w:lineRule="auto"/>
              <w:rPr>
                <w:rFonts w:cs="Tahoma"/>
              </w:rPr>
            </w:pPr>
          </w:p>
        </w:tc>
        <w:tc>
          <w:tcPr>
            <w:tcW w:w="1815" w:type="dxa"/>
            <w:vAlign w:val="bottom"/>
          </w:tcPr>
          <w:p w14:paraId="23ECA902" w14:textId="4B7044FD" w:rsidR="0094257E" w:rsidRPr="00131B9C" w:rsidRDefault="0094257E" w:rsidP="00073FC6">
            <w:pPr>
              <w:spacing w:beforeLines="40" w:before="96" w:line="276" w:lineRule="auto"/>
              <w:jc w:val="center"/>
              <w:rPr>
                <w:rFonts w:cs="Tahoma"/>
              </w:rPr>
            </w:pPr>
          </w:p>
        </w:tc>
        <w:tc>
          <w:tcPr>
            <w:tcW w:w="1046" w:type="dxa"/>
            <w:vAlign w:val="bottom"/>
          </w:tcPr>
          <w:p w14:paraId="491C8832" w14:textId="375ED077" w:rsidR="0094257E" w:rsidRPr="00131B9C" w:rsidRDefault="0094257E" w:rsidP="00073FC6">
            <w:pPr>
              <w:spacing w:beforeLines="40" w:before="96" w:line="276" w:lineRule="auto"/>
              <w:jc w:val="center"/>
              <w:rPr>
                <w:rFonts w:cs="Tahoma"/>
              </w:rPr>
            </w:pPr>
          </w:p>
        </w:tc>
      </w:tr>
      <w:tr w:rsidR="0094257E" w:rsidRPr="009E0A55" w14:paraId="391EC78D" w14:textId="77777777" w:rsidTr="00570FB1">
        <w:tc>
          <w:tcPr>
            <w:tcW w:w="0" w:type="auto"/>
            <w:shd w:val="clear" w:color="auto" w:fill="FFFFFF"/>
            <w:vAlign w:val="center"/>
          </w:tcPr>
          <w:p w14:paraId="641691A4" w14:textId="77777777" w:rsidR="0094257E" w:rsidRPr="00131B9C" w:rsidRDefault="0094257E" w:rsidP="00073FC6">
            <w:pPr>
              <w:spacing w:beforeLines="40" w:before="96" w:line="276" w:lineRule="auto"/>
              <w:jc w:val="center"/>
              <w:rPr>
                <w:rFonts w:cs="Tahoma"/>
              </w:rPr>
            </w:pPr>
            <w:r w:rsidRPr="00131B9C">
              <w:rPr>
                <w:rFonts w:eastAsia="MS ????" w:cs="Tahoma"/>
                <w:color w:val="000000"/>
              </w:rPr>
              <w:t>2</w:t>
            </w:r>
          </w:p>
        </w:tc>
        <w:tc>
          <w:tcPr>
            <w:tcW w:w="2348" w:type="dxa"/>
            <w:vAlign w:val="center"/>
          </w:tcPr>
          <w:p w14:paraId="50DE244F" w14:textId="34C688C6" w:rsidR="0094257E" w:rsidRPr="00131B9C" w:rsidRDefault="0094257E" w:rsidP="00073FC6">
            <w:pPr>
              <w:spacing w:beforeLines="40" w:before="96" w:line="276" w:lineRule="auto"/>
              <w:rPr>
                <w:rFonts w:cs="Tahoma"/>
              </w:rPr>
            </w:pPr>
          </w:p>
        </w:tc>
        <w:tc>
          <w:tcPr>
            <w:tcW w:w="1763" w:type="dxa"/>
            <w:vAlign w:val="center"/>
          </w:tcPr>
          <w:p w14:paraId="7523BB78" w14:textId="427244CF" w:rsidR="0094257E" w:rsidRPr="00131B9C" w:rsidRDefault="0094257E" w:rsidP="00073FC6">
            <w:pPr>
              <w:spacing w:beforeLines="40" w:before="96" w:line="276" w:lineRule="auto"/>
              <w:jc w:val="center"/>
              <w:rPr>
                <w:rFonts w:cs="Tahoma"/>
              </w:rPr>
            </w:pPr>
          </w:p>
        </w:tc>
        <w:tc>
          <w:tcPr>
            <w:tcW w:w="7045" w:type="dxa"/>
            <w:vAlign w:val="center"/>
          </w:tcPr>
          <w:p w14:paraId="76DBE373" w14:textId="54C91D34" w:rsidR="0094257E" w:rsidRPr="00131B9C" w:rsidRDefault="0094257E" w:rsidP="00073FC6">
            <w:pPr>
              <w:spacing w:beforeLines="40" w:before="96" w:line="276" w:lineRule="auto"/>
              <w:rPr>
                <w:rFonts w:cs="Tahoma"/>
              </w:rPr>
            </w:pPr>
          </w:p>
        </w:tc>
        <w:tc>
          <w:tcPr>
            <w:tcW w:w="1815" w:type="dxa"/>
            <w:vAlign w:val="bottom"/>
          </w:tcPr>
          <w:p w14:paraId="6CB1B287" w14:textId="6A623646" w:rsidR="0094257E" w:rsidRPr="00131B9C" w:rsidRDefault="0094257E" w:rsidP="00073FC6">
            <w:pPr>
              <w:spacing w:beforeLines="40" w:before="96" w:line="276" w:lineRule="auto"/>
              <w:jc w:val="center"/>
              <w:rPr>
                <w:rFonts w:cs="Tahoma"/>
              </w:rPr>
            </w:pPr>
          </w:p>
        </w:tc>
        <w:tc>
          <w:tcPr>
            <w:tcW w:w="1046" w:type="dxa"/>
            <w:vAlign w:val="bottom"/>
          </w:tcPr>
          <w:p w14:paraId="781AD9B4" w14:textId="073A808C" w:rsidR="0094257E" w:rsidRPr="00131B9C" w:rsidRDefault="0094257E" w:rsidP="00073FC6">
            <w:pPr>
              <w:spacing w:beforeLines="40" w:before="96" w:line="276" w:lineRule="auto"/>
              <w:jc w:val="center"/>
              <w:rPr>
                <w:rFonts w:cs="Tahoma"/>
              </w:rPr>
            </w:pPr>
          </w:p>
        </w:tc>
      </w:tr>
      <w:tr w:rsidR="0094257E" w:rsidRPr="009E0A55" w14:paraId="1A8B4943" w14:textId="77777777" w:rsidTr="00570FB1">
        <w:tc>
          <w:tcPr>
            <w:tcW w:w="0" w:type="auto"/>
            <w:shd w:val="clear" w:color="auto" w:fill="FFFFFF"/>
            <w:vAlign w:val="center"/>
          </w:tcPr>
          <w:p w14:paraId="6CDA3B1F" w14:textId="51C616A0" w:rsidR="0094257E" w:rsidRPr="00131B9C" w:rsidRDefault="0094257E" w:rsidP="00073FC6">
            <w:pPr>
              <w:spacing w:beforeLines="40" w:before="96" w:line="276" w:lineRule="auto"/>
              <w:jc w:val="center"/>
              <w:rPr>
                <w:rFonts w:eastAsia="MS ????" w:cs="Tahoma"/>
                <w:color w:val="000000"/>
                <w:lang w:val="el-GR"/>
              </w:rPr>
            </w:pPr>
            <w:r w:rsidRPr="00131B9C">
              <w:rPr>
                <w:rFonts w:eastAsia="MS ????" w:cs="Tahoma"/>
                <w:color w:val="000000"/>
                <w:lang w:val="el-GR"/>
              </w:rPr>
              <w:t>…</w:t>
            </w:r>
          </w:p>
        </w:tc>
        <w:tc>
          <w:tcPr>
            <w:tcW w:w="2348" w:type="dxa"/>
            <w:vAlign w:val="center"/>
          </w:tcPr>
          <w:p w14:paraId="0B1AF85F" w14:textId="493F9F14" w:rsidR="0094257E" w:rsidRPr="00131B9C" w:rsidRDefault="0094257E" w:rsidP="00073FC6">
            <w:pPr>
              <w:spacing w:beforeLines="40" w:before="96" w:line="276" w:lineRule="auto"/>
              <w:rPr>
                <w:rFonts w:eastAsia="MS ????" w:cs="Tahoma"/>
                <w:color w:val="000000"/>
              </w:rPr>
            </w:pPr>
          </w:p>
        </w:tc>
        <w:tc>
          <w:tcPr>
            <w:tcW w:w="1763" w:type="dxa"/>
            <w:vAlign w:val="center"/>
          </w:tcPr>
          <w:p w14:paraId="24B6FB67" w14:textId="65C81E4F" w:rsidR="0094257E" w:rsidRPr="00131B9C" w:rsidRDefault="0094257E" w:rsidP="00073FC6">
            <w:pPr>
              <w:spacing w:beforeLines="40" w:before="96" w:line="276" w:lineRule="auto"/>
              <w:jc w:val="center"/>
              <w:rPr>
                <w:rFonts w:eastAsia="MS ????" w:cs="Tahoma"/>
                <w:color w:val="000000"/>
              </w:rPr>
            </w:pPr>
          </w:p>
        </w:tc>
        <w:tc>
          <w:tcPr>
            <w:tcW w:w="7045" w:type="dxa"/>
            <w:vAlign w:val="center"/>
          </w:tcPr>
          <w:p w14:paraId="1AD75C50" w14:textId="6654FF04" w:rsidR="0094257E" w:rsidRPr="00131B9C" w:rsidRDefault="0094257E" w:rsidP="00073FC6">
            <w:pPr>
              <w:spacing w:beforeLines="40" w:before="96" w:line="276" w:lineRule="auto"/>
              <w:rPr>
                <w:rFonts w:eastAsia="MS ????" w:cs="Tahoma"/>
                <w:color w:val="000000"/>
              </w:rPr>
            </w:pPr>
          </w:p>
        </w:tc>
        <w:tc>
          <w:tcPr>
            <w:tcW w:w="1815" w:type="dxa"/>
            <w:vAlign w:val="bottom"/>
          </w:tcPr>
          <w:p w14:paraId="52FD1DE3" w14:textId="4313B6B4" w:rsidR="0094257E" w:rsidRPr="00131B9C" w:rsidRDefault="0094257E" w:rsidP="00073FC6">
            <w:pPr>
              <w:spacing w:beforeLines="40" w:before="96" w:line="276" w:lineRule="auto"/>
              <w:jc w:val="center"/>
              <w:rPr>
                <w:rFonts w:cs="Tahoma"/>
              </w:rPr>
            </w:pPr>
          </w:p>
        </w:tc>
        <w:tc>
          <w:tcPr>
            <w:tcW w:w="1046" w:type="dxa"/>
            <w:vAlign w:val="bottom"/>
          </w:tcPr>
          <w:p w14:paraId="5370697A" w14:textId="3F79EA06" w:rsidR="0094257E" w:rsidRPr="00131B9C" w:rsidRDefault="0094257E" w:rsidP="00073FC6">
            <w:pPr>
              <w:spacing w:beforeLines="40" w:before="96" w:line="276" w:lineRule="auto"/>
              <w:jc w:val="center"/>
              <w:rPr>
                <w:rFonts w:cs="Tahoma"/>
              </w:rPr>
            </w:pPr>
          </w:p>
        </w:tc>
      </w:tr>
      <w:tr w:rsidR="0094257E" w:rsidRPr="009E0A55" w14:paraId="60E55472" w14:textId="77777777" w:rsidTr="00570FB1">
        <w:tc>
          <w:tcPr>
            <w:tcW w:w="11735" w:type="dxa"/>
            <w:gridSpan w:val="4"/>
            <w:shd w:val="clear" w:color="auto" w:fill="BFBFBF" w:themeFill="background1" w:themeFillShade="BF"/>
            <w:vAlign w:val="center"/>
          </w:tcPr>
          <w:p w14:paraId="6C863DF1" w14:textId="77777777" w:rsidR="0094257E" w:rsidRPr="00131B9C" w:rsidRDefault="0094257E" w:rsidP="00073FC6">
            <w:pPr>
              <w:widowControl w:val="0"/>
              <w:tabs>
                <w:tab w:val="left" w:pos="360"/>
                <w:tab w:val="left" w:pos="1134"/>
              </w:tabs>
              <w:overflowPunct w:val="0"/>
              <w:autoSpaceDE w:val="0"/>
              <w:autoSpaceDN w:val="0"/>
              <w:adjustRightInd w:val="0"/>
              <w:spacing w:beforeLines="40" w:before="96" w:line="276" w:lineRule="auto"/>
              <w:ind w:hanging="360"/>
              <w:jc w:val="right"/>
              <w:textAlignment w:val="baseline"/>
              <w:rPr>
                <w:rFonts w:cs="Tahoma"/>
              </w:rPr>
            </w:pPr>
            <w:r w:rsidRPr="00131B9C">
              <w:rPr>
                <w:rFonts w:eastAsia="MS ????" w:cs="Tahoma"/>
                <w:b/>
                <w:color w:val="000000"/>
              </w:rPr>
              <w:t>Σύνολο</w:t>
            </w:r>
          </w:p>
        </w:tc>
        <w:tc>
          <w:tcPr>
            <w:tcW w:w="1815" w:type="dxa"/>
            <w:shd w:val="clear" w:color="auto" w:fill="C0C0C0"/>
            <w:vAlign w:val="center"/>
          </w:tcPr>
          <w:p w14:paraId="75034600" w14:textId="77777777" w:rsidR="0094257E" w:rsidRPr="00131B9C" w:rsidRDefault="0094257E" w:rsidP="00073FC6">
            <w:pPr>
              <w:spacing w:beforeLines="40" w:before="96" w:line="276" w:lineRule="auto"/>
              <w:jc w:val="center"/>
              <w:rPr>
                <w:rFonts w:cs="Tahoma"/>
                <w:b/>
              </w:rPr>
            </w:pPr>
            <w:r w:rsidRPr="00131B9C">
              <w:rPr>
                <w:rFonts w:eastAsia="MS ????" w:cs="Tahoma"/>
                <w:b/>
                <w:color w:val="000000"/>
              </w:rPr>
              <w:t>100%</w:t>
            </w:r>
          </w:p>
        </w:tc>
        <w:tc>
          <w:tcPr>
            <w:tcW w:w="1046" w:type="dxa"/>
            <w:shd w:val="clear" w:color="auto" w:fill="C0C0C0"/>
          </w:tcPr>
          <w:p w14:paraId="19A16D28" w14:textId="791D762B" w:rsidR="0094257E" w:rsidRPr="00131B9C" w:rsidRDefault="0094257E" w:rsidP="00073FC6">
            <w:pPr>
              <w:spacing w:beforeLines="40" w:before="96" w:line="276" w:lineRule="auto"/>
              <w:jc w:val="center"/>
              <w:rPr>
                <w:rFonts w:cs="Tahoma"/>
                <w:b/>
                <w:lang w:val="el-GR"/>
              </w:rPr>
            </w:pPr>
            <w:r w:rsidRPr="00131B9C">
              <w:rPr>
                <w:rFonts w:cs="Tahoma"/>
                <w:b/>
                <w:lang w:val="el-GR"/>
              </w:rPr>
              <w:t>…</w:t>
            </w:r>
          </w:p>
        </w:tc>
      </w:tr>
    </w:tbl>
    <w:p w14:paraId="58E58D1A" w14:textId="77777777" w:rsidR="0094257E" w:rsidRDefault="0094257E" w:rsidP="0094257E"/>
    <w:p w14:paraId="62CE5A57" w14:textId="77777777" w:rsidR="009E0A55" w:rsidRDefault="009E0A55" w:rsidP="0094257E">
      <w:pPr>
        <w:rPr>
          <w:b/>
          <w:bCs/>
          <w:lang w:val="el-GR"/>
        </w:rPr>
      </w:pPr>
    </w:p>
    <w:p w14:paraId="048B19B3" w14:textId="22D50FDD" w:rsidR="003B27DD" w:rsidRPr="00131B9C" w:rsidRDefault="003B27DD" w:rsidP="0094257E">
      <w:pPr>
        <w:rPr>
          <w:b/>
          <w:bCs/>
          <w:lang w:val="el-GR"/>
        </w:rPr>
      </w:pPr>
      <w:r w:rsidRPr="00131B9C">
        <w:rPr>
          <w:b/>
          <w:bCs/>
          <w:lang w:val="el-GR"/>
        </w:rPr>
        <w:t>Συγκεντρωτικός πίνακας των στελεχών της Ομάδας Έργου του Αναδόχου και του ρόλου κάθε Στελέχους, όπου φαίνονται οι ανθρωπομήνες που θα αφιερώσουν ανά Φάση του έργου: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
        <w:gridCol w:w="2146"/>
        <w:gridCol w:w="4782"/>
        <w:gridCol w:w="996"/>
        <w:gridCol w:w="993"/>
        <w:gridCol w:w="993"/>
        <w:gridCol w:w="993"/>
        <w:gridCol w:w="917"/>
        <w:gridCol w:w="856"/>
        <w:gridCol w:w="978"/>
      </w:tblGrid>
      <w:tr w:rsidR="00B6710F" w:rsidRPr="00615376" w14:paraId="6982E0CC" w14:textId="77777777" w:rsidTr="003B27DD">
        <w:tc>
          <w:tcPr>
            <w:tcW w:w="311" w:type="pct"/>
            <w:shd w:val="clear" w:color="auto" w:fill="F2F2F2" w:themeFill="background1" w:themeFillShade="F2"/>
            <w:vAlign w:val="center"/>
          </w:tcPr>
          <w:p w14:paraId="796309AA" w14:textId="77777777" w:rsidR="0094257E" w:rsidRPr="00FF4083" w:rsidRDefault="0094257E" w:rsidP="00073FC6">
            <w:pPr>
              <w:jc w:val="center"/>
              <w:rPr>
                <w:rFonts w:eastAsia="MS ????"/>
                <w:b/>
                <w:color w:val="000000"/>
              </w:rPr>
            </w:pPr>
            <w:r w:rsidRPr="003B27DD">
              <w:rPr>
                <w:lang w:val="el-GR"/>
              </w:rPr>
              <w:br w:type="page"/>
            </w:r>
            <w:r w:rsidRPr="00FF4083">
              <w:rPr>
                <w:rFonts w:eastAsia="MS ????"/>
                <w:b/>
                <w:color w:val="000000"/>
              </w:rPr>
              <w:t>Α/Α</w:t>
            </w:r>
          </w:p>
        </w:tc>
        <w:tc>
          <w:tcPr>
            <w:tcW w:w="737" w:type="pct"/>
            <w:shd w:val="clear" w:color="auto" w:fill="F2F2F2" w:themeFill="background1" w:themeFillShade="F2"/>
            <w:vAlign w:val="center"/>
          </w:tcPr>
          <w:p w14:paraId="6776BC30" w14:textId="77777777" w:rsidR="0094257E" w:rsidRPr="00FF4083" w:rsidRDefault="0094257E" w:rsidP="00073FC6">
            <w:pPr>
              <w:jc w:val="center"/>
              <w:rPr>
                <w:rFonts w:eastAsia="MS ????"/>
                <w:b/>
                <w:color w:val="000000"/>
              </w:rPr>
            </w:pPr>
            <w:r w:rsidRPr="00FF4083">
              <w:rPr>
                <w:rFonts w:eastAsia="MS ????"/>
                <w:b/>
                <w:color w:val="000000"/>
              </w:rPr>
              <w:t>Ονοματεπώνυμο</w:t>
            </w:r>
          </w:p>
        </w:tc>
        <w:tc>
          <w:tcPr>
            <w:tcW w:w="1642" w:type="pct"/>
            <w:shd w:val="clear" w:color="auto" w:fill="F2F2F2" w:themeFill="background1" w:themeFillShade="F2"/>
            <w:vAlign w:val="center"/>
          </w:tcPr>
          <w:p w14:paraId="511E59F9" w14:textId="77777777" w:rsidR="0094257E" w:rsidRPr="00FF4083" w:rsidRDefault="0094257E" w:rsidP="00073FC6">
            <w:pPr>
              <w:jc w:val="center"/>
              <w:rPr>
                <w:rFonts w:eastAsia="MS ????"/>
                <w:b/>
                <w:color w:val="000000"/>
              </w:rPr>
            </w:pPr>
            <w:r w:rsidRPr="00FF4083">
              <w:rPr>
                <w:rFonts w:eastAsia="MS ????"/>
                <w:b/>
                <w:color w:val="000000"/>
              </w:rPr>
              <w:t>Ρόλος στην ομάδα έργου</w:t>
            </w:r>
          </w:p>
        </w:tc>
        <w:tc>
          <w:tcPr>
            <w:tcW w:w="342" w:type="pct"/>
            <w:shd w:val="clear" w:color="auto" w:fill="F2F2F2" w:themeFill="background1" w:themeFillShade="F2"/>
            <w:vAlign w:val="center"/>
          </w:tcPr>
          <w:p w14:paraId="146E8BD0" w14:textId="77777777" w:rsidR="0094257E" w:rsidRPr="00FF4083" w:rsidRDefault="0094257E" w:rsidP="00073FC6">
            <w:pPr>
              <w:jc w:val="center"/>
              <w:rPr>
                <w:rFonts w:eastAsia="MS ????"/>
                <w:b/>
                <w:color w:val="000000"/>
              </w:rPr>
            </w:pPr>
            <w:r w:rsidRPr="00FF4083">
              <w:rPr>
                <w:rFonts w:eastAsia="MS ????"/>
                <w:b/>
                <w:color w:val="000000"/>
              </w:rPr>
              <w:t>Φάση 1</w:t>
            </w:r>
          </w:p>
        </w:tc>
        <w:tc>
          <w:tcPr>
            <w:tcW w:w="341" w:type="pct"/>
            <w:shd w:val="clear" w:color="auto" w:fill="F2F2F2" w:themeFill="background1" w:themeFillShade="F2"/>
            <w:vAlign w:val="center"/>
          </w:tcPr>
          <w:p w14:paraId="6FF662AE" w14:textId="77777777" w:rsidR="0094257E" w:rsidRPr="00FF4083" w:rsidRDefault="0094257E" w:rsidP="00073FC6">
            <w:pPr>
              <w:jc w:val="center"/>
              <w:rPr>
                <w:rFonts w:eastAsia="MS ????"/>
                <w:b/>
                <w:color w:val="000000"/>
              </w:rPr>
            </w:pPr>
            <w:r w:rsidRPr="00FF4083">
              <w:rPr>
                <w:rFonts w:eastAsia="MS ????"/>
                <w:b/>
                <w:color w:val="000000"/>
              </w:rPr>
              <w:t>Φάση 2</w:t>
            </w:r>
          </w:p>
        </w:tc>
        <w:tc>
          <w:tcPr>
            <w:tcW w:w="341" w:type="pct"/>
            <w:shd w:val="clear" w:color="auto" w:fill="F2F2F2" w:themeFill="background1" w:themeFillShade="F2"/>
          </w:tcPr>
          <w:p w14:paraId="5A34AF49" w14:textId="77777777" w:rsidR="0094257E" w:rsidRPr="00FF4083" w:rsidRDefault="0094257E" w:rsidP="00073FC6">
            <w:pPr>
              <w:jc w:val="center"/>
              <w:rPr>
                <w:rFonts w:eastAsia="MS ????"/>
                <w:b/>
                <w:color w:val="000000"/>
              </w:rPr>
            </w:pPr>
            <w:r w:rsidRPr="00FF4083">
              <w:rPr>
                <w:rFonts w:eastAsia="MS ????"/>
                <w:b/>
                <w:color w:val="000000"/>
              </w:rPr>
              <w:t>Φάση 3</w:t>
            </w:r>
          </w:p>
        </w:tc>
        <w:tc>
          <w:tcPr>
            <w:tcW w:w="341" w:type="pct"/>
            <w:shd w:val="clear" w:color="auto" w:fill="F2F2F2" w:themeFill="background1" w:themeFillShade="F2"/>
          </w:tcPr>
          <w:p w14:paraId="323569F3" w14:textId="77777777" w:rsidR="0094257E" w:rsidRPr="00FF4083" w:rsidRDefault="0094257E" w:rsidP="00073FC6">
            <w:pPr>
              <w:jc w:val="center"/>
              <w:rPr>
                <w:rFonts w:eastAsia="MS ????"/>
                <w:b/>
                <w:color w:val="000000"/>
              </w:rPr>
            </w:pPr>
            <w:r w:rsidRPr="00FF4083">
              <w:rPr>
                <w:rFonts w:eastAsia="MS ????"/>
                <w:b/>
                <w:color w:val="000000"/>
              </w:rPr>
              <w:t>Φάση 4</w:t>
            </w:r>
          </w:p>
        </w:tc>
        <w:tc>
          <w:tcPr>
            <w:tcW w:w="315" w:type="pct"/>
            <w:shd w:val="clear" w:color="auto" w:fill="F2F2F2" w:themeFill="background1" w:themeFillShade="F2"/>
          </w:tcPr>
          <w:p w14:paraId="462E4E5E" w14:textId="77777777" w:rsidR="0094257E" w:rsidRPr="00FF4083" w:rsidRDefault="0094257E" w:rsidP="00073FC6">
            <w:pPr>
              <w:jc w:val="center"/>
              <w:rPr>
                <w:rFonts w:eastAsia="MS ????"/>
                <w:b/>
                <w:color w:val="000000"/>
              </w:rPr>
            </w:pPr>
            <w:r w:rsidRPr="00FF4083">
              <w:rPr>
                <w:rFonts w:eastAsia="MS ????"/>
                <w:b/>
                <w:color w:val="000000"/>
              </w:rPr>
              <w:t>Φάση 5</w:t>
            </w:r>
          </w:p>
        </w:tc>
        <w:tc>
          <w:tcPr>
            <w:tcW w:w="294" w:type="pct"/>
            <w:shd w:val="clear" w:color="auto" w:fill="F2F2F2" w:themeFill="background1" w:themeFillShade="F2"/>
          </w:tcPr>
          <w:p w14:paraId="798143BD" w14:textId="77777777" w:rsidR="0094257E" w:rsidRPr="00FF4083" w:rsidRDefault="0094257E" w:rsidP="00073FC6">
            <w:pPr>
              <w:jc w:val="center"/>
              <w:rPr>
                <w:rFonts w:eastAsia="MS ????"/>
                <w:b/>
                <w:color w:val="000000"/>
              </w:rPr>
            </w:pPr>
            <w:r w:rsidRPr="00FF4083">
              <w:rPr>
                <w:rFonts w:eastAsia="MS ????"/>
                <w:b/>
                <w:color w:val="000000"/>
              </w:rPr>
              <w:t>Φάση 6</w:t>
            </w:r>
          </w:p>
        </w:tc>
        <w:tc>
          <w:tcPr>
            <w:tcW w:w="337" w:type="pct"/>
            <w:shd w:val="clear" w:color="auto" w:fill="F2F2F2" w:themeFill="background1" w:themeFillShade="F2"/>
          </w:tcPr>
          <w:p w14:paraId="6F109076" w14:textId="77777777" w:rsidR="0094257E" w:rsidRPr="00FF4083" w:rsidRDefault="0094257E" w:rsidP="00073FC6">
            <w:pPr>
              <w:jc w:val="center"/>
              <w:rPr>
                <w:rFonts w:eastAsia="MS ????"/>
                <w:b/>
                <w:color w:val="000000"/>
              </w:rPr>
            </w:pPr>
            <w:r>
              <w:rPr>
                <w:rFonts w:eastAsia="MS ????"/>
                <w:b/>
                <w:color w:val="000000"/>
              </w:rPr>
              <w:t>Φάση 7</w:t>
            </w:r>
          </w:p>
        </w:tc>
      </w:tr>
      <w:tr w:rsidR="00B6710F" w:rsidRPr="00622854" w14:paraId="75B69A84" w14:textId="77777777" w:rsidTr="003B27DD">
        <w:tc>
          <w:tcPr>
            <w:tcW w:w="311" w:type="pct"/>
            <w:shd w:val="clear" w:color="auto" w:fill="FFFFFF"/>
            <w:vAlign w:val="center"/>
          </w:tcPr>
          <w:p w14:paraId="5CF6DB88" w14:textId="77777777" w:rsidR="0094257E" w:rsidRPr="00FF4083" w:rsidRDefault="0094257E" w:rsidP="00073FC6">
            <w:pPr>
              <w:spacing w:before="20" w:after="20" w:line="276" w:lineRule="auto"/>
              <w:jc w:val="center"/>
              <w:rPr>
                <w:rFonts w:eastAsia="MS ????"/>
                <w:color w:val="000000"/>
              </w:rPr>
            </w:pPr>
            <w:r w:rsidRPr="00FF4083">
              <w:rPr>
                <w:rFonts w:eastAsia="MS ????"/>
                <w:color w:val="000000"/>
              </w:rPr>
              <w:t>1</w:t>
            </w:r>
          </w:p>
        </w:tc>
        <w:tc>
          <w:tcPr>
            <w:tcW w:w="737" w:type="pct"/>
            <w:vAlign w:val="center"/>
          </w:tcPr>
          <w:p w14:paraId="0550E00E" w14:textId="508308DD" w:rsidR="0094257E" w:rsidRPr="00FF4083" w:rsidRDefault="0094257E" w:rsidP="00073FC6">
            <w:pPr>
              <w:spacing w:before="20" w:after="20" w:line="276" w:lineRule="auto"/>
              <w:rPr>
                <w:rFonts w:eastAsia="MS ????"/>
                <w:color w:val="000000"/>
              </w:rPr>
            </w:pPr>
          </w:p>
        </w:tc>
        <w:tc>
          <w:tcPr>
            <w:tcW w:w="1642" w:type="pct"/>
            <w:vAlign w:val="center"/>
          </w:tcPr>
          <w:p w14:paraId="0AB01EEE" w14:textId="5F1C01EF" w:rsidR="0094257E" w:rsidRPr="00FF4083" w:rsidRDefault="0094257E" w:rsidP="00073FC6">
            <w:pPr>
              <w:spacing w:before="20" w:after="20" w:line="276" w:lineRule="auto"/>
              <w:rPr>
                <w:rFonts w:eastAsia="MS ????"/>
                <w:color w:val="000000"/>
              </w:rPr>
            </w:pPr>
          </w:p>
        </w:tc>
        <w:tc>
          <w:tcPr>
            <w:tcW w:w="342" w:type="pct"/>
            <w:vAlign w:val="bottom"/>
          </w:tcPr>
          <w:p w14:paraId="219F3986" w14:textId="68B0BBA8" w:rsidR="0094257E" w:rsidRPr="00B57020" w:rsidRDefault="0094257E" w:rsidP="00073FC6">
            <w:pPr>
              <w:jc w:val="center"/>
              <w:rPr>
                <w:rFonts w:asciiTheme="minorHAnsi" w:eastAsia="MS ????" w:hAnsiTheme="minorHAnsi"/>
                <w:color w:val="000000"/>
              </w:rPr>
            </w:pPr>
          </w:p>
        </w:tc>
        <w:tc>
          <w:tcPr>
            <w:tcW w:w="341" w:type="pct"/>
            <w:vAlign w:val="bottom"/>
          </w:tcPr>
          <w:p w14:paraId="746E91D5" w14:textId="19B5A612" w:rsidR="0094257E" w:rsidRPr="00B57020" w:rsidRDefault="0094257E" w:rsidP="00073FC6">
            <w:pPr>
              <w:jc w:val="center"/>
              <w:rPr>
                <w:rFonts w:asciiTheme="minorHAnsi" w:eastAsia="MS ????" w:hAnsiTheme="minorHAnsi"/>
                <w:color w:val="000000"/>
              </w:rPr>
            </w:pPr>
          </w:p>
        </w:tc>
        <w:tc>
          <w:tcPr>
            <w:tcW w:w="341" w:type="pct"/>
            <w:vAlign w:val="bottom"/>
          </w:tcPr>
          <w:p w14:paraId="50DD9582" w14:textId="38651A7B" w:rsidR="0094257E" w:rsidRPr="00B57020" w:rsidRDefault="0094257E" w:rsidP="00073FC6">
            <w:pPr>
              <w:jc w:val="center"/>
              <w:rPr>
                <w:rFonts w:asciiTheme="minorHAnsi" w:eastAsia="MS ????" w:hAnsiTheme="minorHAnsi"/>
                <w:color w:val="000000"/>
              </w:rPr>
            </w:pPr>
          </w:p>
        </w:tc>
        <w:tc>
          <w:tcPr>
            <w:tcW w:w="341" w:type="pct"/>
            <w:vAlign w:val="bottom"/>
          </w:tcPr>
          <w:p w14:paraId="5FBD8340" w14:textId="3A8917DC" w:rsidR="0094257E" w:rsidRPr="00B57020" w:rsidRDefault="0094257E" w:rsidP="00073FC6">
            <w:pPr>
              <w:jc w:val="center"/>
              <w:rPr>
                <w:rFonts w:asciiTheme="minorHAnsi" w:eastAsia="MS ????" w:hAnsiTheme="minorHAnsi"/>
                <w:color w:val="000000"/>
              </w:rPr>
            </w:pPr>
          </w:p>
        </w:tc>
        <w:tc>
          <w:tcPr>
            <w:tcW w:w="315" w:type="pct"/>
            <w:vAlign w:val="bottom"/>
          </w:tcPr>
          <w:p w14:paraId="04612517" w14:textId="79B89DC2" w:rsidR="0094257E" w:rsidRPr="00B57020" w:rsidRDefault="0094257E" w:rsidP="00073FC6">
            <w:pPr>
              <w:jc w:val="center"/>
              <w:rPr>
                <w:rFonts w:asciiTheme="minorHAnsi" w:eastAsia="MS ????" w:hAnsiTheme="minorHAnsi"/>
                <w:color w:val="000000"/>
              </w:rPr>
            </w:pPr>
          </w:p>
        </w:tc>
        <w:tc>
          <w:tcPr>
            <w:tcW w:w="294" w:type="pct"/>
            <w:vAlign w:val="bottom"/>
          </w:tcPr>
          <w:p w14:paraId="1DD899FB" w14:textId="1071D302" w:rsidR="0094257E" w:rsidRPr="00B57020" w:rsidRDefault="0094257E" w:rsidP="00073FC6">
            <w:pPr>
              <w:jc w:val="center"/>
              <w:rPr>
                <w:rFonts w:asciiTheme="minorHAnsi" w:eastAsia="MS ????" w:hAnsiTheme="minorHAnsi"/>
                <w:color w:val="000000"/>
              </w:rPr>
            </w:pPr>
          </w:p>
        </w:tc>
        <w:tc>
          <w:tcPr>
            <w:tcW w:w="337" w:type="pct"/>
            <w:vAlign w:val="bottom"/>
          </w:tcPr>
          <w:p w14:paraId="1997F59F" w14:textId="4ADCB753" w:rsidR="0094257E" w:rsidRPr="00B57020" w:rsidRDefault="0094257E" w:rsidP="00073FC6">
            <w:pPr>
              <w:jc w:val="center"/>
              <w:rPr>
                <w:rFonts w:asciiTheme="minorHAnsi" w:hAnsiTheme="minorHAnsi"/>
                <w:color w:val="000000"/>
              </w:rPr>
            </w:pPr>
          </w:p>
        </w:tc>
      </w:tr>
      <w:tr w:rsidR="00B6710F" w:rsidRPr="00615376" w14:paraId="63D2BF9F" w14:textId="77777777" w:rsidTr="003B27DD">
        <w:tc>
          <w:tcPr>
            <w:tcW w:w="311" w:type="pct"/>
            <w:shd w:val="clear" w:color="auto" w:fill="FFFFFF"/>
            <w:vAlign w:val="center"/>
          </w:tcPr>
          <w:p w14:paraId="7952BE46" w14:textId="77777777" w:rsidR="0094257E" w:rsidRPr="00FF4083" w:rsidRDefault="0094257E" w:rsidP="00073FC6">
            <w:pPr>
              <w:spacing w:before="20" w:after="20" w:line="276" w:lineRule="auto"/>
              <w:jc w:val="center"/>
              <w:rPr>
                <w:rFonts w:eastAsia="MS ????"/>
                <w:color w:val="000000"/>
              </w:rPr>
            </w:pPr>
            <w:r>
              <w:rPr>
                <w:rFonts w:eastAsia="MS ????"/>
                <w:color w:val="000000"/>
              </w:rPr>
              <w:t>2</w:t>
            </w:r>
          </w:p>
        </w:tc>
        <w:tc>
          <w:tcPr>
            <w:tcW w:w="737" w:type="pct"/>
            <w:vAlign w:val="center"/>
          </w:tcPr>
          <w:p w14:paraId="765A7B3D" w14:textId="37B06C64" w:rsidR="0094257E" w:rsidRPr="00FF4083" w:rsidRDefault="0094257E" w:rsidP="00073FC6">
            <w:pPr>
              <w:spacing w:before="20" w:after="20" w:line="276" w:lineRule="auto"/>
              <w:rPr>
                <w:rFonts w:ascii="Cambria" w:eastAsia="MS ????" w:hAnsi="Cambria"/>
                <w:color w:val="000000"/>
              </w:rPr>
            </w:pPr>
          </w:p>
        </w:tc>
        <w:tc>
          <w:tcPr>
            <w:tcW w:w="1642" w:type="pct"/>
            <w:vAlign w:val="center"/>
          </w:tcPr>
          <w:p w14:paraId="0836BE16" w14:textId="449C352A" w:rsidR="0094257E" w:rsidRPr="00BA688A" w:rsidRDefault="0094257E" w:rsidP="00073FC6">
            <w:pPr>
              <w:spacing w:before="20" w:after="20" w:line="276" w:lineRule="auto"/>
              <w:rPr>
                <w:rFonts w:ascii="Cambria" w:eastAsia="MS ????" w:hAnsi="Cambria"/>
                <w:color w:val="000000"/>
                <w:lang w:val="el-GR"/>
              </w:rPr>
            </w:pPr>
          </w:p>
        </w:tc>
        <w:tc>
          <w:tcPr>
            <w:tcW w:w="342" w:type="pct"/>
            <w:vAlign w:val="bottom"/>
          </w:tcPr>
          <w:p w14:paraId="37270D43" w14:textId="77777777" w:rsidR="0094257E" w:rsidRPr="00BA688A" w:rsidRDefault="0094257E" w:rsidP="00073FC6">
            <w:pPr>
              <w:jc w:val="center"/>
              <w:rPr>
                <w:rFonts w:asciiTheme="minorHAnsi" w:eastAsia="MS ????" w:hAnsiTheme="minorHAnsi"/>
                <w:color w:val="000000"/>
                <w:lang w:val="el-GR"/>
              </w:rPr>
            </w:pPr>
          </w:p>
        </w:tc>
        <w:tc>
          <w:tcPr>
            <w:tcW w:w="341" w:type="pct"/>
            <w:vAlign w:val="bottom"/>
          </w:tcPr>
          <w:p w14:paraId="703490D0" w14:textId="379AB19A" w:rsidR="0094257E" w:rsidRPr="00B57020" w:rsidRDefault="0094257E" w:rsidP="00073FC6">
            <w:pPr>
              <w:jc w:val="center"/>
              <w:rPr>
                <w:rFonts w:asciiTheme="minorHAnsi" w:eastAsia="MS ????" w:hAnsiTheme="minorHAnsi"/>
                <w:color w:val="000000"/>
              </w:rPr>
            </w:pPr>
          </w:p>
        </w:tc>
        <w:tc>
          <w:tcPr>
            <w:tcW w:w="341" w:type="pct"/>
            <w:vAlign w:val="bottom"/>
          </w:tcPr>
          <w:p w14:paraId="2BA474B9" w14:textId="4DF7D45C" w:rsidR="0094257E" w:rsidRPr="00B57020" w:rsidRDefault="0094257E" w:rsidP="00073FC6">
            <w:pPr>
              <w:jc w:val="center"/>
              <w:rPr>
                <w:rFonts w:asciiTheme="minorHAnsi" w:eastAsia="MS ????" w:hAnsiTheme="minorHAnsi"/>
                <w:color w:val="000000"/>
              </w:rPr>
            </w:pPr>
          </w:p>
        </w:tc>
        <w:tc>
          <w:tcPr>
            <w:tcW w:w="341" w:type="pct"/>
            <w:vAlign w:val="bottom"/>
          </w:tcPr>
          <w:p w14:paraId="5F1EAC1B" w14:textId="77777777" w:rsidR="0094257E" w:rsidRPr="00B57020" w:rsidRDefault="0094257E" w:rsidP="00073FC6">
            <w:pPr>
              <w:jc w:val="center"/>
              <w:rPr>
                <w:rFonts w:asciiTheme="minorHAnsi" w:eastAsia="MS ????" w:hAnsiTheme="minorHAnsi"/>
                <w:color w:val="000000"/>
              </w:rPr>
            </w:pPr>
          </w:p>
        </w:tc>
        <w:tc>
          <w:tcPr>
            <w:tcW w:w="315" w:type="pct"/>
            <w:vAlign w:val="bottom"/>
          </w:tcPr>
          <w:p w14:paraId="36BD6BEA" w14:textId="77777777" w:rsidR="0094257E" w:rsidRPr="00B57020" w:rsidRDefault="0094257E" w:rsidP="00073FC6">
            <w:pPr>
              <w:jc w:val="center"/>
              <w:rPr>
                <w:rFonts w:asciiTheme="minorHAnsi" w:eastAsia="MS ????" w:hAnsiTheme="minorHAnsi"/>
                <w:color w:val="000000"/>
              </w:rPr>
            </w:pPr>
          </w:p>
        </w:tc>
        <w:tc>
          <w:tcPr>
            <w:tcW w:w="294" w:type="pct"/>
            <w:vAlign w:val="bottom"/>
          </w:tcPr>
          <w:p w14:paraId="1BE1BD43" w14:textId="77777777" w:rsidR="0094257E" w:rsidRPr="00B57020" w:rsidRDefault="0094257E" w:rsidP="00073FC6">
            <w:pPr>
              <w:jc w:val="center"/>
              <w:rPr>
                <w:rFonts w:asciiTheme="minorHAnsi" w:eastAsia="MS ????" w:hAnsiTheme="minorHAnsi"/>
                <w:color w:val="000000"/>
              </w:rPr>
            </w:pPr>
          </w:p>
        </w:tc>
        <w:tc>
          <w:tcPr>
            <w:tcW w:w="337" w:type="pct"/>
            <w:vAlign w:val="bottom"/>
          </w:tcPr>
          <w:p w14:paraId="3E26713B" w14:textId="77777777" w:rsidR="0094257E" w:rsidRPr="00B57020" w:rsidRDefault="0094257E" w:rsidP="00073FC6">
            <w:pPr>
              <w:jc w:val="center"/>
              <w:rPr>
                <w:rFonts w:asciiTheme="minorHAnsi" w:hAnsiTheme="minorHAnsi"/>
                <w:color w:val="000000"/>
              </w:rPr>
            </w:pPr>
          </w:p>
        </w:tc>
      </w:tr>
      <w:tr w:rsidR="00B6710F" w:rsidRPr="00615376" w14:paraId="2403FD96" w14:textId="77777777" w:rsidTr="003B27DD">
        <w:tc>
          <w:tcPr>
            <w:tcW w:w="311" w:type="pct"/>
            <w:shd w:val="clear" w:color="auto" w:fill="FFFFFF"/>
            <w:vAlign w:val="center"/>
          </w:tcPr>
          <w:p w14:paraId="270E12C7" w14:textId="05BB7F0C" w:rsidR="0094257E" w:rsidRPr="003B27DD" w:rsidRDefault="0094257E" w:rsidP="00073FC6">
            <w:pPr>
              <w:spacing w:before="20" w:after="20" w:line="276" w:lineRule="auto"/>
              <w:jc w:val="center"/>
              <w:rPr>
                <w:rFonts w:eastAsia="MS ????"/>
                <w:color w:val="000000"/>
                <w:lang w:val="el-GR"/>
              </w:rPr>
            </w:pPr>
            <w:r>
              <w:rPr>
                <w:rFonts w:eastAsia="MS ????"/>
                <w:color w:val="000000"/>
                <w:lang w:val="el-GR"/>
              </w:rPr>
              <w:t>…</w:t>
            </w:r>
          </w:p>
        </w:tc>
        <w:tc>
          <w:tcPr>
            <w:tcW w:w="737" w:type="pct"/>
            <w:vAlign w:val="center"/>
          </w:tcPr>
          <w:p w14:paraId="61F311DD" w14:textId="02E46AD0" w:rsidR="0094257E" w:rsidRPr="00276B6E" w:rsidRDefault="0094257E" w:rsidP="00073FC6">
            <w:pPr>
              <w:spacing w:before="20" w:after="20" w:line="276" w:lineRule="auto"/>
              <w:rPr>
                <w:rFonts w:asciiTheme="minorHAnsi" w:hAnsiTheme="minorHAnsi"/>
              </w:rPr>
            </w:pPr>
          </w:p>
        </w:tc>
        <w:tc>
          <w:tcPr>
            <w:tcW w:w="1642" w:type="pct"/>
            <w:vAlign w:val="center"/>
          </w:tcPr>
          <w:p w14:paraId="4501469E" w14:textId="551788B5" w:rsidR="0094257E" w:rsidRDefault="0094257E" w:rsidP="00073FC6">
            <w:pPr>
              <w:spacing w:before="20" w:after="20" w:line="276" w:lineRule="auto"/>
              <w:rPr>
                <w:rFonts w:asciiTheme="minorHAnsi" w:eastAsia="MS ????" w:hAnsiTheme="minorHAnsi"/>
                <w:color w:val="000000"/>
              </w:rPr>
            </w:pPr>
          </w:p>
        </w:tc>
        <w:tc>
          <w:tcPr>
            <w:tcW w:w="342" w:type="pct"/>
            <w:vAlign w:val="bottom"/>
          </w:tcPr>
          <w:p w14:paraId="5CFEF47D" w14:textId="098F0213" w:rsidR="0094257E" w:rsidRPr="00B57020" w:rsidRDefault="0094257E" w:rsidP="00073FC6">
            <w:pPr>
              <w:jc w:val="center"/>
              <w:rPr>
                <w:rFonts w:asciiTheme="minorHAnsi" w:hAnsiTheme="minorHAnsi"/>
              </w:rPr>
            </w:pPr>
          </w:p>
        </w:tc>
        <w:tc>
          <w:tcPr>
            <w:tcW w:w="341" w:type="pct"/>
            <w:vAlign w:val="bottom"/>
          </w:tcPr>
          <w:p w14:paraId="3BF63820" w14:textId="48CD5DA9" w:rsidR="0094257E" w:rsidRPr="00B57020" w:rsidRDefault="0094257E" w:rsidP="00073FC6">
            <w:pPr>
              <w:jc w:val="center"/>
              <w:rPr>
                <w:rFonts w:asciiTheme="minorHAnsi" w:eastAsia="MS ????" w:hAnsiTheme="minorHAnsi"/>
                <w:color w:val="000000"/>
              </w:rPr>
            </w:pPr>
          </w:p>
        </w:tc>
        <w:tc>
          <w:tcPr>
            <w:tcW w:w="341" w:type="pct"/>
            <w:vAlign w:val="bottom"/>
          </w:tcPr>
          <w:p w14:paraId="6FD3FFDC" w14:textId="7630CA4A" w:rsidR="0094257E" w:rsidRPr="00B57020" w:rsidRDefault="0094257E" w:rsidP="00073FC6">
            <w:pPr>
              <w:jc w:val="center"/>
              <w:rPr>
                <w:rFonts w:asciiTheme="minorHAnsi" w:hAnsiTheme="minorHAnsi"/>
              </w:rPr>
            </w:pPr>
          </w:p>
        </w:tc>
        <w:tc>
          <w:tcPr>
            <w:tcW w:w="341" w:type="pct"/>
            <w:vAlign w:val="bottom"/>
          </w:tcPr>
          <w:p w14:paraId="330B8BC4" w14:textId="64D2631A" w:rsidR="0094257E" w:rsidRPr="00B57020" w:rsidRDefault="0094257E" w:rsidP="00073FC6">
            <w:pPr>
              <w:jc w:val="center"/>
              <w:rPr>
                <w:rFonts w:asciiTheme="minorHAnsi" w:eastAsia="MS ????" w:hAnsiTheme="minorHAnsi"/>
                <w:color w:val="000000"/>
              </w:rPr>
            </w:pPr>
          </w:p>
        </w:tc>
        <w:tc>
          <w:tcPr>
            <w:tcW w:w="315" w:type="pct"/>
            <w:vAlign w:val="bottom"/>
          </w:tcPr>
          <w:p w14:paraId="5CFDA6F5" w14:textId="2408131F" w:rsidR="0094257E" w:rsidRPr="00B57020" w:rsidRDefault="0094257E" w:rsidP="00073FC6">
            <w:pPr>
              <w:jc w:val="center"/>
              <w:rPr>
                <w:rFonts w:asciiTheme="minorHAnsi" w:eastAsia="MS ????" w:hAnsiTheme="minorHAnsi"/>
                <w:color w:val="000000"/>
              </w:rPr>
            </w:pPr>
          </w:p>
        </w:tc>
        <w:tc>
          <w:tcPr>
            <w:tcW w:w="294" w:type="pct"/>
            <w:vAlign w:val="bottom"/>
          </w:tcPr>
          <w:p w14:paraId="09FAED28" w14:textId="2376EA52" w:rsidR="0094257E" w:rsidRPr="00B57020" w:rsidRDefault="0094257E" w:rsidP="00073FC6">
            <w:pPr>
              <w:jc w:val="center"/>
              <w:rPr>
                <w:rFonts w:asciiTheme="minorHAnsi" w:hAnsiTheme="minorHAnsi"/>
              </w:rPr>
            </w:pPr>
          </w:p>
        </w:tc>
        <w:tc>
          <w:tcPr>
            <w:tcW w:w="337" w:type="pct"/>
            <w:vAlign w:val="bottom"/>
          </w:tcPr>
          <w:p w14:paraId="7A68DD70" w14:textId="063B13E5" w:rsidR="0094257E" w:rsidRPr="00B57020" w:rsidRDefault="0094257E" w:rsidP="00073FC6">
            <w:pPr>
              <w:jc w:val="center"/>
              <w:rPr>
                <w:rFonts w:asciiTheme="minorHAnsi" w:eastAsia="MS ????" w:hAnsiTheme="minorHAnsi"/>
                <w:color w:val="000000"/>
              </w:rPr>
            </w:pPr>
          </w:p>
        </w:tc>
      </w:tr>
      <w:tr w:rsidR="00B6710F" w:rsidRPr="00BA688A" w14:paraId="124E75B2" w14:textId="77777777" w:rsidTr="003B27DD">
        <w:tc>
          <w:tcPr>
            <w:tcW w:w="311" w:type="pct"/>
            <w:shd w:val="clear" w:color="auto" w:fill="FFFFFF"/>
            <w:vAlign w:val="center"/>
          </w:tcPr>
          <w:p w14:paraId="413BBD00" w14:textId="77777777" w:rsidR="0094257E" w:rsidRPr="00FF4083" w:rsidRDefault="0094257E" w:rsidP="0094257E">
            <w:pPr>
              <w:spacing w:before="20" w:after="20" w:line="276" w:lineRule="auto"/>
              <w:jc w:val="center"/>
              <w:rPr>
                <w:rFonts w:eastAsia="MS ????"/>
                <w:color w:val="000000"/>
              </w:rPr>
            </w:pPr>
          </w:p>
        </w:tc>
        <w:tc>
          <w:tcPr>
            <w:tcW w:w="2379" w:type="pct"/>
            <w:gridSpan w:val="2"/>
            <w:shd w:val="clear" w:color="auto" w:fill="C0C0C0"/>
            <w:vAlign w:val="center"/>
          </w:tcPr>
          <w:p w14:paraId="2BCE8DB5" w14:textId="77777777" w:rsidR="0094257E" w:rsidRPr="00116C51" w:rsidRDefault="0094257E" w:rsidP="0094257E">
            <w:pPr>
              <w:spacing w:before="20" w:after="20" w:line="276" w:lineRule="auto"/>
              <w:jc w:val="right"/>
              <w:rPr>
                <w:rFonts w:eastAsia="MS ????"/>
                <w:b/>
                <w:color w:val="000000"/>
              </w:rPr>
            </w:pPr>
            <w:r w:rsidRPr="00116C51">
              <w:rPr>
                <w:rFonts w:eastAsia="MS ????"/>
                <w:b/>
                <w:color w:val="000000"/>
              </w:rPr>
              <w:t>Σύνολο</w:t>
            </w:r>
          </w:p>
        </w:tc>
        <w:tc>
          <w:tcPr>
            <w:tcW w:w="342" w:type="pct"/>
            <w:shd w:val="clear" w:color="auto" w:fill="C0C0C0"/>
            <w:vAlign w:val="bottom"/>
          </w:tcPr>
          <w:p w14:paraId="2E1F1107" w14:textId="14C0B075" w:rsidR="0094257E" w:rsidRPr="00466ED5" w:rsidRDefault="0094257E" w:rsidP="0094257E">
            <w:pPr>
              <w:jc w:val="center"/>
              <w:rPr>
                <w:rFonts w:ascii="Cambria" w:eastAsia="MS ????" w:hAnsi="Cambria"/>
                <w:b/>
                <w:color w:val="000000"/>
              </w:rPr>
            </w:pPr>
            <w:r>
              <w:rPr>
                <w:b/>
                <w:bCs/>
                <w:color w:val="000000"/>
                <w:lang w:val="el-GR"/>
              </w:rPr>
              <w:t>…</w:t>
            </w:r>
          </w:p>
        </w:tc>
        <w:tc>
          <w:tcPr>
            <w:tcW w:w="341" w:type="pct"/>
            <w:shd w:val="clear" w:color="auto" w:fill="C0C0C0"/>
            <w:vAlign w:val="bottom"/>
          </w:tcPr>
          <w:p w14:paraId="78DCFCD3" w14:textId="62E37ABF" w:rsidR="0094257E" w:rsidRPr="00466ED5" w:rsidRDefault="0094257E" w:rsidP="0094257E">
            <w:pPr>
              <w:jc w:val="center"/>
              <w:rPr>
                <w:rFonts w:ascii="Cambria" w:eastAsia="MS ????" w:hAnsi="Cambria"/>
                <w:b/>
                <w:color w:val="000000"/>
              </w:rPr>
            </w:pPr>
            <w:r>
              <w:rPr>
                <w:b/>
                <w:bCs/>
                <w:color w:val="000000"/>
                <w:lang w:val="el-GR"/>
              </w:rPr>
              <w:t>…</w:t>
            </w:r>
          </w:p>
        </w:tc>
        <w:tc>
          <w:tcPr>
            <w:tcW w:w="341" w:type="pct"/>
            <w:shd w:val="clear" w:color="auto" w:fill="C0C0C0"/>
            <w:vAlign w:val="bottom"/>
          </w:tcPr>
          <w:p w14:paraId="50DC2F33" w14:textId="33B55CB5" w:rsidR="0094257E" w:rsidRPr="00466ED5" w:rsidRDefault="0094257E" w:rsidP="0094257E">
            <w:pPr>
              <w:jc w:val="center"/>
              <w:rPr>
                <w:rFonts w:ascii="Cambria" w:eastAsia="MS ????" w:hAnsi="Cambria"/>
                <w:b/>
                <w:color w:val="000000"/>
              </w:rPr>
            </w:pPr>
            <w:r>
              <w:rPr>
                <w:b/>
                <w:bCs/>
                <w:color w:val="000000"/>
                <w:lang w:val="el-GR"/>
              </w:rPr>
              <w:t>…</w:t>
            </w:r>
          </w:p>
        </w:tc>
        <w:tc>
          <w:tcPr>
            <w:tcW w:w="341" w:type="pct"/>
            <w:shd w:val="clear" w:color="auto" w:fill="C0C0C0"/>
            <w:vAlign w:val="bottom"/>
          </w:tcPr>
          <w:p w14:paraId="2A0B9DCE" w14:textId="7C71898E" w:rsidR="0094257E" w:rsidRPr="00466ED5" w:rsidRDefault="0094257E" w:rsidP="0094257E">
            <w:pPr>
              <w:jc w:val="center"/>
              <w:rPr>
                <w:rFonts w:ascii="Cambria" w:eastAsia="MS ????" w:hAnsi="Cambria"/>
                <w:b/>
                <w:color w:val="000000"/>
              </w:rPr>
            </w:pPr>
            <w:r>
              <w:rPr>
                <w:b/>
                <w:bCs/>
                <w:color w:val="000000"/>
                <w:lang w:val="el-GR"/>
              </w:rPr>
              <w:t>…</w:t>
            </w:r>
          </w:p>
        </w:tc>
        <w:tc>
          <w:tcPr>
            <w:tcW w:w="315" w:type="pct"/>
            <w:shd w:val="clear" w:color="auto" w:fill="C0C0C0"/>
            <w:vAlign w:val="bottom"/>
          </w:tcPr>
          <w:p w14:paraId="1AB1BF5B" w14:textId="6CE9908B" w:rsidR="0094257E" w:rsidRPr="00466ED5" w:rsidRDefault="0094257E" w:rsidP="0094257E">
            <w:pPr>
              <w:jc w:val="center"/>
              <w:rPr>
                <w:rFonts w:ascii="Cambria" w:eastAsia="MS ????" w:hAnsi="Cambria"/>
                <w:b/>
                <w:color w:val="000000"/>
              </w:rPr>
            </w:pPr>
            <w:r>
              <w:rPr>
                <w:b/>
                <w:bCs/>
                <w:color w:val="000000"/>
                <w:lang w:val="el-GR"/>
              </w:rPr>
              <w:t>…</w:t>
            </w:r>
          </w:p>
        </w:tc>
        <w:tc>
          <w:tcPr>
            <w:tcW w:w="294" w:type="pct"/>
            <w:shd w:val="clear" w:color="auto" w:fill="C0C0C0"/>
            <w:vAlign w:val="bottom"/>
          </w:tcPr>
          <w:p w14:paraId="3006BF88" w14:textId="48180682" w:rsidR="0094257E" w:rsidRPr="00BA688A" w:rsidRDefault="0094257E" w:rsidP="0094257E">
            <w:pPr>
              <w:jc w:val="center"/>
              <w:rPr>
                <w:rFonts w:ascii="Cambria" w:eastAsia="MS ????" w:hAnsi="Cambria"/>
                <w:b/>
                <w:color w:val="000000"/>
                <w:lang w:val="el-GR"/>
              </w:rPr>
            </w:pPr>
            <w:r>
              <w:rPr>
                <w:b/>
                <w:bCs/>
                <w:color w:val="000000"/>
                <w:lang w:val="el-GR"/>
              </w:rPr>
              <w:t>…</w:t>
            </w:r>
          </w:p>
        </w:tc>
        <w:tc>
          <w:tcPr>
            <w:tcW w:w="337" w:type="pct"/>
            <w:shd w:val="clear" w:color="auto" w:fill="C0C0C0"/>
            <w:vAlign w:val="bottom"/>
          </w:tcPr>
          <w:p w14:paraId="0DEE8419" w14:textId="01047E83" w:rsidR="0094257E" w:rsidRPr="00BA688A" w:rsidRDefault="0094257E" w:rsidP="0094257E">
            <w:pPr>
              <w:jc w:val="center"/>
              <w:rPr>
                <w:rFonts w:ascii="Cambria" w:hAnsi="Cambria"/>
                <w:b/>
                <w:bCs/>
                <w:color w:val="000000"/>
                <w:lang w:val="el-GR"/>
              </w:rPr>
            </w:pPr>
            <w:r>
              <w:rPr>
                <w:b/>
                <w:bCs/>
                <w:color w:val="000000"/>
                <w:lang w:val="el-GR"/>
              </w:rPr>
              <w:t>…</w:t>
            </w:r>
          </w:p>
        </w:tc>
      </w:tr>
    </w:tbl>
    <w:p w14:paraId="6A5B3410" w14:textId="216C9945" w:rsidR="0094257E" w:rsidRDefault="0094257E" w:rsidP="0094257E">
      <w:pPr>
        <w:rPr>
          <w:lang w:val="el-GR"/>
        </w:rPr>
      </w:pPr>
    </w:p>
    <w:p w14:paraId="5E40A17D" w14:textId="5155387A" w:rsidR="009E0A55" w:rsidRDefault="009E0A55" w:rsidP="0094257E">
      <w:pPr>
        <w:rPr>
          <w:lang w:val="el-GR"/>
        </w:rPr>
      </w:pPr>
    </w:p>
    <w:p w14:paraId="4D6478F6" w14:textId="77777777" w:rsidR="00AF2EFA" w:rsidRPr="00BA688A" w:rsidRDefault="00AF2EFA" w:rsidP="0094257E">
      <w:pPr>
        <w:rPr>
          <w:lang w:val="el-GR"/>
        </w:rPr>
      </w:pPr>
    </w:p>
    <w:p w14:paraId="328E0A0C" w14:textId="402AC041" w:rsidR="004D09B6" w:rsidRPr="00274B25" w:rsidRDefault="004D09B6" w:rsidP="00BF2AE3">
      <w:pPr>
        <w:pStyle w:val="4"/>
        <w:numPr>
          <w:ilvl w:val="0"/>
          <w:numId w:val="78"/>
        </w:numPr>
        <w:tabs>
          <w:tab w:val="left" w:pos="1134"/>
        </w:tabs>
        <w:rPr>
          <w:rFonts w:ascii="Tahoma" w:hAnsi="Tahoma" w:cs="Tahoma"/>
          <w:szCs w:val="22"/>
          <w:lang w:val="el-GR"/>
        </w:rPr>
      </w:pPr>
      <w:bookmarkStart w:id="818" w:name="_Toc58512479"/>
      <w:r w:rsidRPr="00274B25">
        <w:rPr>
          <w:rFonts w:ascii="Tahoma" w:hAnsi="Tahoma" w:cs="Tahoma"/>
          <w:szCs w:val="22"/>
          <w:lang w:val="el-GR"/>
        </w:rPr>
        <w:lastRenderedPageBreak/>
        <w:t>Άλλες Δαπάνες</w:t>
      </w:r>
      <w:bookmarkEnd w:id="816"/>
      <w:bookmarkEnd w:id="817"/>
      <w:bookmarkEnd w:id="8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4920"/>
        <w:gridCol w:w="1336"/>
        <w:gridCol w:w="1857"/>
        <w:gridCol w:w="1688"/>
        <w:gridCol w:w="1875"/>
        <w:gridCol w:w="2041"/>
      </w:tblGrid>
      <w:tr w:rsidR="004D09B6" w:rsidRPr="00BA688A" w14:paraId="01E349D7" w14:textId="77777777" w:rsidTr="004D09B6">
        <w:trPr>
          <w:cantSplit/>
        </w:trPr>
        <w:tc>
          <w:tcPr>
            <w:tcW w:w="292" w:type="pct"/>
            <w:vMerge w:val="restart"/>
            <w:shd w:val="clear" w:color="auto" w:fill="E6E6E6"/>
            <w:vAlign w:val="center"/>
          </w:tcPr>
          <w:p w14:paraId="0E24491A" w14:textId="77777777" w:rsidR="004D09B6" w:rsidRPr="00BA688A" w:rsidRDefault="004D09B6" w:rsidP="00BF2AE3">
            <w:pPr>
              <w:spacing w:after="0"/>
              <w:jc w:val="center"/>
              <w:rPr>
                <w:rFonts w:cs="Tahoma"/>
                <w:szCs w:val="22"/>
                <w:lang w:val="el-GR"/>
              </w:rPr>
            </w:pPr>
            <w:r w:rsidRPr="00BA688A">
              <w:rPr>
                <w:rFonts w:cs="Tahoma"/>
                <w:szCs w:val="22"/>
                <w:lang w:val="el-GR"/>
              </w:rPr>
              <w:t>Α/Α</w:t>
            </w:r>
          </w:p>
        </w:tc>
        <w:tc>
          <w:tcPr>
            <w:tcW w:w="1692" w:type="pct"/>
            <w:vMerge w:val="restart"/>
            <w:shd w:val="clear" w:color="auto" w:fill="E6E6E6"/>
            <w:vAlign w:val="center"/>
          </w:tcPr>
          <w:p w14:paraId="21151CA6" w14:textId="77777777" w:rsidR="004D09B6" w:rsidRPr="00BA688A" w:rsidRDefault="004D09B6" w:rsidP="00BF2AE3">
            <w:pPr>
              <w:spacing w:after="0"/>
              <w:jc w:val="center"/>
              <w:rPr>
                <w:rFonts w:cs="Tahoma"/>
                <w:szCs w:val="22"/>
                <w:lang w:val="el-GR"/>
              </w:rPr>
            </w:pPr>
            <w:r w:rsidRPr="00BA688A">
              <w:rPr>
                <w:rFonts w:cs="Tahoma"/>
                <w:szCs w:val="22"/>
                <w:lang w:val="el-GR"/>
              </w:rPr>
              <w:t>ΠΕΡΙΓΡΑΦΗ</w:t>
            </w:r>
          </w:p>
        </w:tc>
        <w:tc>
          <w:tcPr>
            <w:tcW w:w="445" w:type="pct"/>
            <w:vMerge w:val="restart"/>
            <w:shd w:val="clear" w:color="auto" w:fill="E6E6E6"/>
            <w:vAlign w:val="center"/>
          </w:tcPr>
          <w:p w14:paraId="41F8DA9B" w14:textId="77777777" w:rsidR="004D09B6" w:rsidRPr="00BA688A" w:rsidRDefault="004D09B6" w:rsidP="00BF2AE3">
            <w:pPr>
              <w:spacing w:after="0"/>
              <w:jc w:val="center"/>
              <w:rPr>
                <w:rFonts w:cs="Tahoma"/>
                <w:szCs w:val="22"/>
                <w:lang w:val="el-GR"/>
              </w:rPr>
            </w:pPr>
            <w:r w:rsidRPr="00BA688A">
              <w:rPr>
                <w:rFonts w:cs="Tahoma"/>
                <w:szCs w:val="22"/>
                <w:lang w:val="el-GR"/>
              </w:rPr>
              <w:t>ΠΟΣΟΤΗΤΑ</w:t>
            </w:r>
          </w:p>
        </w:tc>
        <w:tc>
          <w:tcPr>
            <w:tcW w:w="1222" w:type="pct"/>
            <w:gridSpan w:val="2"/>
            <w:shd w:val="clear" w:color="auto" w:fill="E6E6E6"/>
            <w:vAlign w:val="center"/>
          </w:tcPr>
          <w:p w14:paraId="02E73F09" w14:textId="77777777" w:rsidR="004D09B6" w:rsidRPr="00BA688A" w:rsidRDefault="004D09B6" w:rsidP="00BF2AE3">
            <w:pPr>
              <w:spacing w:after="0"/>
              <w:jc w:val="center"/>
              <w:rPr>
                <w:rFonts w:cs="Tahoma"/>
                <w:szCs w:val="22"/>
                <w:lang w:val="el-GR"/>
              </w:rPr>
            </w:pPr>
            <w:r w:rsidRPr="00BA688A">
              <w:rPr>
                <w:rFonts w:cs="Tahoma"/>
                <w:szCs w:val="22"/>
                <w:lang w:val="el-GR"/>
              </w:rPr>
              <w:t>ΑΞΙΑ ΧΩΡΙΣ ΦΠΑ [€]</w:t>
            </w:r>
          </w:p>
        </w:tc>
        <w:tc>
          <w:tcPr>
            <w:tcW w:w="646" w:type="pct"/>
            <w:vMerge w:val="restart"/>
            <w:shd w:val="clear" w:color="auto" w:fill="E6E6E6"/>
            <w:vAlign w:val="center"/>
          </w:tcPr>
          <w:p w14:paraId="7C69DDC2" w14:textId="77777777" w:rsidR="004D09B6" w:rsidRPr="00BA688A" w:rsidRDefault="004D09B6" w:rsidP="00BF2AE3">
            <w:pPr>
              <w:spacing w:after="0"/>
              <w:jc w:val="center"/>
              <w:rPr>
                <w:rFonts w:cs="Tahoma"/>
                <w:szCs w:val="22"/>
                <w:lang w:val="el-GR"/>
              </w:rPr>
            </w:pPr>
            <w:r w:rsidRPr="00BA688A">
              <w:rPr>
                <w:rFonts w:cs="Tahoma"/>
                <w:szCs w:val="22"/>
                <w:lang w:val="el-GR"/>
              </w:rPr>
              <w:t>ΦΠΑ [€]</w:t>
            </w:r>
          </w:p>
        </w:tc>
        <w:tc>
          <w:tcPr>
            <w:tcW w:w="703" w:type="pct"/>
            <w:vMerge w:val="restart"/>
            <w:shd w:val="clear" w:color="auto" w:fill="E6E6E6"/>
            <w:vAlign w:val="center"/>
          </w:tcPr>
          <w:p w14:paraId="046D631A" w14:textId="77777777" w:rsidR="004D09B6" w:rsidRPr="00BA688A" w:rsidRDefault="004D09B6" w:rsidP="00BF2AE3">
            <w:pPr>
              <w:spacing w:after="0"/>
              <w:jc w:val="center"/>
              <w:rPr>
                <w:rFonts w:cs="Tahoma"/>
                <w:szCs w:val="22"/>
                <w:lang w:val="el-GR"/>
              </w:rPr>
            </w:pPr>
            <w:r w:rsidRPr="00BA688A">
              <w:rPr>
                <w:rFonts w:cs="Tahoma"/>
                <w:szCs w:val="22"/>
                <w:lang w:val="el-GR"/>
              </w:rPr>
              <w:t xml:space="preserve">ΣΥΝΟΛΙΚΗ ΑΞΙΑ </w:t>
            </w:r>
          </w:p>
          <w:p w14:paraId="737F9E28" w14:textId="77777777" w:rsidR="004D09B6" w:rsidRPr="00BA688A" w:rsidRDefault="004D09B6" w:rsidP="00BF2AE3">
            <w:pPr>
              <w:spacing w:after="0"/>
              <w:jc w:val="center"/>
              <w:rPr>
                <w:rFonts w:cs="Tahoma"/>
                <w:szCs w:val="22"/>
                <w:lang w:val="el-GR"/>
              </w:rPr>
            </w:pPr>
            <w:r w:rsidRPr="00BA688A">
              <w:rPr>
                <w:rFonts w:cs="Tahoma"/>
                <w:szCs w:val="22"/>
                <w:lang w:val="el-GR"/>
              </w:rPr>
              <w:t>ΜΕ ΦΠΑ [€]</w:t>
            </w:r>
          </w:p>
        </w:tc>
      </w:tr>
      <w:tr w:rsidR="004D09B6" w:rsidRPr="00BA688A" w14:paraId="7DCA540A" w14:textId="77777777" w:rsidTr="004D09B6">
        <w:trPr>
          <w:cantSplit/>
        </w:trPr>
        <w:tc>
          <w:tcPr>
            <w:tcW w:w="292" w:type="pct"/>
            <w:vMerge/>
            <w:shd w:val="clear" w:color="auto" w:fill="E6E6E6"/>
            <w:vAlign w:val="center"/>
          </w:tcPr>
          <w:p w14:paraId="07946067" w14:textId="77777777" w:rsidR="004D09B6" w:rsidRPr="00BA688A" w:rsidRDefault="004D09B6" w:rsidP="00BF2AE3">
            <w:pPr>
              <w:spacing w:after="0"/>
              <w:jc w:val="center"/>
              <w:rPr>
                <w:rFonts w:cs="Tahoma"/>
                <w:szCs w:val="22"/>
                <w:lang w:val="el-GR"/>
              </w:rPr>
            </w:pPr>
          </w:p>
        </w:tc>
        <w:tc>
          <w:tcPr>
            <w:tcW w:w="1692" w:type="pct"/>
            <w:vMerge/>
            <w:shd w:val="clear" w:color="auto" w:fill="E6E6E6"/>
            <w:vAlign w:val="center"/>
          </w:tcPr>
          <w:p w14:paraId="6242F1BC" w14:textId="77777777" w:rsidR="004D09B6" w:rsidRPr="00BA688A" w:rsidRDefault="004D09B6" w:rsidP="00BF2AE3">
            <w:pPr>
              <w:spacing w:after="0"/>
              <w:jc w:val="center"/>
              <w:rPr>
                <w:rFonts w:cs="Tahoma"/>
                <w:szCs w:val="22"/>
                <w:lang w:val="el-GR"/>
              </w:rPr>
            </w:pPr>
          </w:p>
        </w:tc>
        <w:tc>
          <w:tcPr>
            <w:tcW w:w="445" w:type="pct"/>
            <w:vMerge/>
            <w:shd w:val="clear" w:color="auto" w:fill="E6E6E6"/>
            <w:vAlign w:val="center"/>
          </w:tcPr>
          <w:p w14:paraId="3D40B179" w14:textId="77777777" w:rsidR="004D09B6" w:rsidRPr="00BA688A" w:rsidRDefault="004D09B6" w:rsidP="00BF2AE3">
            <w:pPr>
              <w:spacing w:after="0"/>
              <w:jc w:val="center"/>
              <w:rPr>
                <w:rFonts w:cs="Tahoma"/>
                <w:szCs w:val="22"/>
                <w:lang w:val="el-GR"/>
              </w:rPr>
            </w:pPr>
          </w:p>
        </w:tc>
        <w:tc>
          <w:tcPr>
            <w:tcW w:w="640" w:type="pct"/>
            <w:shd w:val="clear" w:color="auto" w:fill="E6E6E6"/>
            <w:vAlign w:val="center"/>
          </w:tcPr>
          <w:p w14:paraId="75E546FF" w14:textId="77777777" w:rsidR="004D09B6" w:rsidRPr="00BA688A" w:rsidRDefault="004D09B6" w:rsidP="00BF2AE3">
            <w:pPr>
              <w:spacing w:after="0"/>
              <w:jc w:val="center"/>
              <w:rPr>
                <w:rFonts w:cs="Tahoma"/>
                <w:szCs w:val="22"/>
                <w:lang w:val="el-GR"/>
              </w:rPr>
            </w:pPr>
            <w:r w:rsidRPr="00BA688A">
              <w:rPr>
                <w:rFonts w:cs="Tahoma"/>
                <w:szCs w:val="22"/>
                <w:lang w:val="el-GR"/>
              </w:rPr>
              <w:t>ΤΙΜΗ ΜΟΝΑΔΑΣ</w:t>
            </w:r>
          </w:p>
        </w:tc>
        <w:tc>
          <w:tcPr>
            <w:tcW w:w="582" w:type="pct"/>
            <w:shd w:val="clear" w:color="auto" w:fill="E6E6E6"/>
          </w:tcPr>
          <w:p w14:paraId="77E18EE2" w14:textId="77777777" w:rsidR="004D09B6" w:rsidRPr="00BA688A" w:rsidRDefault="004D09B6" w:rsidP="00BF2AE3">
            <w:pPr>
              <w:spacing w:after="0"/>
              <w:jc w:val="center"/>
              <w:rPr>
                <w:rFonts w:cs="Tahoma"/>
                <w:szCs w:val="22"/>
                <w:lang w:val="el-GR"/>
              </w:rPr>
            </w:pPr>
            <w:r w:rsidRPr="00BA688A">
              <w:rPr>
                <w:rFonts w:cs="Tahoma"/>
                <w:szCs w:val="22"/>
                <w:lang w:val="el-GR"/>
              </w:rPr>
              <w:t>ΣΥΝΟΛΟ</w:t>
            </w:r>
          </w:p>
        </w:tc>
        <w:tc>
          <w:tcPr>
            <w:tcW w:w="646" w:type="pct"/>
            <w:vMerge/>
            <w:shd w:val="clear" w:color="auto" w:fill="E6E6E6"/>
            <w:vAlign w:val="center"/>
          </w:tcPr>
          <w:p w14:paraId="233363D2" w14:textId="77777777" w:rsidR="004D09B6" w:rsidRPr="00BA688A" w:rsidRDefault="004D09B6" w:rsidP="00BF2AE3">
            <w:pPr>
              <w:spacing w:after="0"/>
              <w:jc w:val="center"/>
              <w:rPr>
                <w:rFonts w:cs="Tahoma"/>
                <w:szCs w:val="22"/>
                <w:lang w:val="el-GR"/>
              </w:rPr>
            </w:pPr>
          </w:p>
        </w:tc>
        <w:tc>
          <w:tcPr>
            <w:tcW w:w="703" w:type="pct"/>
            <w:vMerge/>
            <w:shd w:val="clear" w:color="auto" w:fill="E6E6E6"/>
            <w:vAlign w:val="center"/>
          </w:tcPr>
          <w:p w14:paraId="0589428A" w14:textId="77777777" w:rsidR="004D09B6" w:rsidRPr="00BA688A" w:rsidRDefault="004D09B6" w:rsidP="00BF2AE3">
            <w:pPr>
              <w:spacing w:after="0"/>
              <w:jc w:val="center"/>
              <w:rPr>
                <w:rFonts w:cs="Tahoma"/>
                <w:szCs w:val="22"/>
                <w:lang w:val="el-GR"/>
              </w:rPr>
            </w:pPr>
          </w:p>
        </w:tc>
      </w:tr>
      <w:tr w:rsidR="004D09B6" w:rsidRPr="00BA688A" w14:paraId="3FD0EBE4" w14:textId="77777777" w:rsidTr="004D09B6">
        <w:trPr>
          <w:trHeight w:val="284"/>
        </w:trPr>
        <w:tc>
          <w:tcPr>
            <w:tcW w:w="292" w:type="pct"/>
            <w:vAlign w:val="center"/>
          </w:tcPr>
          <w:p w14:paraId="5606EE68" w14:textId="77777777" w:rsidR="004D09B6" w:rsidRPr="00BA688A" w:rsidRDefault="004D09B6" w:rsidP="00BF2AE3">
            <w:pPr>
              <w:numPr>
                <w:ilvl w:val="0"/>
                <w:numId w:val="82"/>
              </w:numPr>
              <w:spacing w:before="40" w:after="40"/>
              <w:contextualSpacing/>
              <w:jc w:val="center"/>
              <w:rPr>
                <w:rFonts w:cs="Tahoma"/>
                <w:szCs w:val="22"/>
                <w:lang w:val="el-GR"/>
              </w:rPr>
            </w:pPr>
          </w:p>
        </w:tc>
        <w:tc>
          <w:tcPr>
            <w:tcW w:w="1692" w:type="pct"/>
            <w:vAlign w:val="center"/>
          </w:tcPr>
          <w:p w14:paraId="62F4DF79" w14:textId="77777777" w:rsidR="004D09B6" w:rsidRPr="00BA688A" w:rsidRDefault="004D09B6" w:rsidP="00BF2AE3">
            <w:pPr>
              <w:spacing w:after="0"/>
              <w:jc w:val="center"/>
              <w:rPr>
                <w:rFonts w:cs="Tahoma"/>
                <w:szCs w:val="22"/>
                <w:lang w:val="el-GR"/>
              </w:rPr>
            </w:pPr>
          </w:p>
        </w:tc>
        <w:tc>
          <w:tcPr>
            <w:tcW w:w="445" w:type="pct"/>
            <w:vAlign w:val="center"/>
          </w:tcPr>
          <w:p w14:paraId="672E2109" w14:textId="77777777" w:rsidR="004D09B6" w:rsidRPr="00BA688A" w:rsidRDefault="004D09B6" w:rsidP="00BF2AE3">
            <w:pPr>
              <w:spacing w:after="0"/>
              <w:jc w:val="center"/>
              <w:rPr>
                <w:rFonts w:cs="Tahoma"/>
                <w:szCs w:val="22"/>
                <w:lang w:val="el-GR"/>
              </w:rPr>
            </w:pPr>
          </w:p>
        </w:tc>
        <w:tc>
          <w:tcPr>
            <w:tcW w:w="640" w:type="pct"/>
            <w:vAlign w:val="center"/>
          </w:tcPr>
          <w:p w14:paraId="6FB64EAD" w14:textId="77777777" w:rsidR="004D09B6" w:rsidRPr="00BA688A" w:rsidRDefault="004D09B6" w:rsidP="00BF2AE3">
            <w:pPr>
              <w:spacing w:after="0"/>
              <w:jc w:val="center"/>
              <w:rPr>
                <w:rFonts w:cs="Tahoma"/>
                <w:szCs w:val="22"/>
                <w:lang w:val="el-GR"/>
              </w:rPr>
            </w:pPr>
          </w:p>
        </w:tc>
        <w:tc>
          <w:tcPr>
            <w:tcW w:w="582" w:type="pct"/>
            <w:vAlign w:val="center"/>
          </w:tcPr>
          <w:p w14:paraId="3FF53F14" w14:textId="77777777" w:rsidR="004D09B6" w:rsidRPr="00BA688A" w:rsidRDefault="004D09B6" w:rsidP="00BF2AE3">
            <w:pPr>
              <w:spacing w:after="0"/>
              <w:jc w:val="center"/>
              <w:rPr>
                <w:rFonts w:cs="Tahoma"/>
                <w:szCs w:val="22"/>
                <w:lang w:val="el-GR"/>
              </w:rPr>
            </w:pPr>
          </w:p>
        </w:tc>
        <w:tc>
          <w:tcPr>
            <w:tcW w:w="646" w:type="pct"/>
            <w:vAlign w:val="center"/>
          </w:tcPr>
          <w:p w14:paraId="3E81C266" w14:textId="77777777" w:rsidR="004D09B6" w:rsidRPr="00BA688A" w:rsidRDefault="004D09B6" w:rsidP="00BF2AE3">
            <w:pPr>
              <w:spacing w:after="0"/>
              <w:jc w:val="center"/>
              <w:rPr>
                <w:rFonts w:cs="Tahoma"/>
                <w:szCs w:val="22"/>
                <w:lang w:val="el-GR"/>
              </w:rPr>
            </w:pPr>
          </w:p>
        </w:tc>
        <w:tc>
          <w:tcPr>
            <w:tcW w:w="703" w:type="pct"/>
            <w:vAlign w:val="center"/>
          </w:tcPr>
          <w:p w14:paraId="130B9E9F" w14:textId="77777777" w:rsidR="004D09B6" w:rsidRPr="00BA688A" w:rsidRDefault="004D09B6" w:rsidP="00BF2AE3">
            <w:pPr>
              <w:spacing w:after="0"/>
              <w:jc w:val="center"/>
              <w:rPr>
                <w:rFonts w:cs="Tahoma"/>
                <w:szCs w:val="22"/>
                <w:lang w:val="el-GR"/>
              </w:rPr>
            </w:pPr>
          </w:p>
        </w:tc>
      </w:tr>
      <w:tr w:rsidR="004D09B6" w:rsidRPr="00BA688A" w14:paraId="029497A2" w14:textId="77777777" w:rsidTr="004D09B6">
        <w:trPr>
          <w:trHeight w:val="284"/>
        </w:trPr>
        <w:tc>
          <w:tcPr>
            <w:tcW w:w="292" w:type="pct"/>
            <w:vAlign w:val="center"/>
          </w:tcPr>
          <w:p w14:paraId="4CF65129" w14:textId="77777777" w:rsidR="004D09B6" w:rsidRPr="00BA688A" w:rsidRDefault="004D09B6" w:rsidP="00BF2AE3">
            <w:pPr>
              <w:numPr>
                <w:ilvl w:val="0"/>
                <w:numId w:val="82"/>
              </w:numPr>
              <w:spacing w:before="40" w:after="40"/>
              <w:contextualSpacing/>
              <w:jc w:val="center"/>
              <w:rPr>
                <w:rFonts w:cs="Tahoma"/>
                <w:szCs w:val="22"/>
                <w:lang w:val="el-GR"/>
              </w:rPr>
            </w:pPr>
          </w:p>
        </w:tc>
        <w:tc>
          <w:tcPr>
            <w:tcW w:w="1692" w:type="pct"/>
            <w:vAlign w:val="center"/>
          </w:tcPr>
          <w:p w14:paraId="209468BD" w14:textId="77777777" w:rsidR="004D09B6" w:rsidRPr="00BA688A" w:rsidRDefault="004D09B6" w:rsidP="00BF2AE3">
            <w:pPr>
              <w:spacing w:after="0"/>
              <w:jc w:val="center"/>
              <w:rPr>
                <w:rFonts w:cs="Tahoma"/>
                <w:szCs w:val="22"/>
                <w:lang w:val="el-GR"/>
              </w:rPr>
            </w:pPr>
          </w:p>
        </w:tc>
        <w:tc>
          <w:tcPr>
            <w:tcW w:w="445" w:type="pct"/>
            <w:vAlign w:val="center"/>
          </w:tcPr>
          <w:p w14:paraId="7882E223" w14:textId="77777777" w:rsidR="004D09B6" w:rsidRPr="00BA688A" w:rsidRDefault="004D09B6" w:rsidP="00BF2AE3">
            <w:pPr>
              <w:spacing w:after="0"/>
              <w:jc w:val="center"/>
              <w:outlineLvl w:val="0"/>
              <w:rPr>
                <w:rFonts w:cs="Tahoma"/>
                <w:szCs w:val="22"/>
                <w:lang w:val="el-GR"/>
              </w:rPr>
            </w:pPr>
          </w:p>
        </w:tc>
        <w:tc>
          <w:tcPr>
            <w:tcW w:w="640" w:type="pct"/>
            <w:vAlign w:val="center"/>
          </w:tcPr>
          <w:p w14:paraId="502A63DB" w14:textId="77777777" w:rsidR="004D09B6" w:rsidRPr="00BA688A" w:rsidRDefault="004D09B6" w:rsidP="00BF2AE3">
            <w:pPr>
              <w:spacing w:after="0"/>
              <w:jc w:val="center"/>
              <w:outlineLvl w:val="0"/>
              <w:rPr>
                <w:rFonts w:cs="Tahoma"/>
                <w:szCs w:val="22"/>
                <w:lang w:val="el-GR"/>
              </w:rPr>
            </w:pPr>
          </w:p>
        </w:tc>
        <w:tc>
          <w:tcPr>
            <w:tcW w:w="582" w:type="pct"/>
            <w:vAlign w:val="center"/>
          </w:tcPr>
          <w:p w14:paraId="0545AE3D" w14:textId="77777777" w:rsidR="004D09B6" w:rsidRPr="00BA688A" w:rsidRDefault="004D09B6" w:rsidP="00BF2AE3">
            <w:pPr>
              <w:spacing w:after="0"/>
              <w:jc w:val="center"/>
              <w:rPr>
                <w:rFonts w:cs="Tahoma"/>
                <w:szCs w:val="22"/>
                <w:lang w:val="el-GR"/>
              </w:rPr>
            </w:pPr>
          </w:p>
        </w:tc>
        <w:tc>
          <w:tcPr>
            <w:tcW w:w="646" w:type="pct"/>
            <w:vAlign w:val="center"/>
          </w:tcPr>
          <w:p w14:paraId="5D3A204B" w14:textId="77777777" w:rsidR="004D09B6" w:rsidRPr="00BA688A" w:rsidRDefault="004D09B6" w:rsidP="00BF2AE3">
            <w:pPr>
              <w:spacing w:after="0"/>
              <w:jc w:val="center"/>
              <w:rPr>
                <w:rFonts w:cs="Tahoma"/>
                <w:szCs w:val="22"/>
                <w:lang w:val="el-GR"/>
              </w:rPr>
            </w:pPr>
          </w:p>
        </w:tc>
        <w:tc>
          <w:tcPr>
            <w:tcW w:w="703" w:type="pct"/>
            <w:vAlign w:val="center"/>
          </w:tcPr>
          <w:p w14:paraId="19F5B7B0" w14:textId="77777777" w:rsidR="004D09B6" w:rsidRPr="00BA688A" w:rsidRDefault="004D09B6" w:rsidP="00BF2AE3">
            <w:pPr>
              <w:spacing w:after="0"/>
              <w:jc w:val="center"/>
              <w:rPr>
                <w:rFonts w:cs="Tahoma"/>
                <w:szCs w:val="22"/>
                <w:lang w:val="el-GR"/>
              </w:rPr>
            </w:pPr>
          </w:p>
        </w:tc>
      </w:tr>
      <w:tr w:rsidR="004D09B6" w:rsidRPr="00BA688A" w14:paraId="45C06A80" w14:textId="77777777" w:rsidTr="004D09B6">
        <w:trPr>
          <w:trHeight w:val="284"/>
        </w:trPr>
        <w:tc>
          <w:tcPr>
            <w:tcW w:w="292" w:type="pct"/>
            <w:vAlign w:val="center"/>
          </w:tcPr>
          <w:p w14:paraId="1989DA46" w14:textId="77777777" w:rsidR="004D09B6" w:rsidRPr="00BA688A" w:rsidRDefault="004D09B6" w:rsidP="00BF2AE3">
            <w:pPr>
              <w:numPr>
                <w:ilvl w:val="0"/>
                <w:numId w:val="82"/>
              </w:numPr>
              <w:spacing w:before="40" w:after="40"/>
              <w:contextualSpacing/>
              <w:jc w:val="center"/>
              <w:rPr>
                <w:rFonts w:cs="Tahoma"/>
                <w:szCs w:val="22"/>
                <w:lang w:val="el-GR"/>
              </w:rPr>
            </w:pPr>
          </w:p>
        </w:tc>
        <w:tc>
          <w:tcPr>
            <w:tcW w:w="1692" w:type="pct"/>
            <w:vAlign w:val="center"/>
          </w:tcPr>
          <w:p w14:paraId="588780A7" w14:textId="77777777" w:rsidR="004D09B6" w:rsidRPr="00BA688A" w:rsidRDefault="004D09B6" w:rsidP="00BF2AE3">
            <w:pPr>
              <w:spacing w:after="0"/>
              <w:jc w:val="center"/>
              <w:rPr>
                <w:rFonts w:cs="Tahoma"/>
                <w:szCs w:val="22"/>
                <w:lang w:val="el-GR"/>
              </w:rPr>
            </w:pPr>
          </w:p>
        </w:tc>
        <w:tc>
          <w:tcPr>
            <w:tcW w:w="445" w:type="pct"/>
            <w:vAlign w:val="center"/>
          </w:tcPr>
          <w:p w14:paraId="615F739D" w14:textId="77777777" w:rsidR="004D09B6" w:rsidRPr="00BA688A" w:rsidRDefault="004D09B6" w:rsidP="00BF2AE3">
            <w:pPr>
              <w:spacing w:after="0"/>
              <w:jc w:val="center"/>
              <w:rPr>
                <w:rFonts w:cs="Tahoma"/>
                <w:szCs w:val="22"/>
                <w:lang w:val="el-GR"/>
              </w:rPr>
            </w:pPr>
          </w:p>
        </w:tc>
        <w:tc>
          <w:tcPr>
            <w:tcW w:w="640" w:type="pct"/>
            <w:vAlign w:val="center"/>
          </w:tcPr>
          <w:p w14:paraId="25E32BEC" w14:textId="77777777" w:rsidR="004D09B6" w:rsidRPr="00BA688A" w:rsidRDefault="004D09B6" w:rsidP="00BF2AE3">
            <w:pPr>
              <w:spacing w:after="0"/>
              <w:jc w:val="center"/>
              <w:rPr>
                <w:rFonts w:cs="Tahoma"/>
                <w:szCs w:val="22"/>
                <w:lang w:val="el-GR"/>
              </w:rPr>
            </w:pPr>
          </w:p>
        </w:tc>
        <w:tc>
          <w:tcPr>
            <w:tcW w:w="582" w:type="pct"/>
            <w:vAlign w:val="center"/>
          </w:tcPr>
          <w:p w14:paraId="1718C711" w14:textId="77777777" w:rsidR="004D09B6" w:rsidRPr="00BA688A" w:rsidRDefault="004D09B6" w:rsidP="00BF2AE3">
            <w:pPr>
              <w:spacing w:after="0"/>
              <w:jc w:val="center"/>
              <w:rPr>
                <w:rFonts w:cs="Tahoma"/>
                <w:szCs w:val="22"/>
                <w:lang w:val="el-GR"/>
              </w:rPr>
            </w:pPr>
          </w:p>
        </w:tc>
        <w:tc>
          <w:tcPr>
            <w:tcW w:w="646" w:type="pct"/>
            <w:vAlign w:val="center"/>
          </w:tcPr>
          <w:p w14:paraId="2C9991D9" w14:textId="77777777" w:rsidR="004D09B6" w:rsidRPr="00BA688A" w:rsidRDefault="004D09B6" w:rsidP="00BF2AE3">
            <w:pPr>
              <w:spacing w:after="0"/>
              <w:jc w:val="center"/>
              <w:rPr>
                <w:rFonts w:cs="Tahoma"/>
                <w:szCs w:val="22"/>
                <w:lang w:val="el-GR"/>
              </w:rPr>
            </w:pPr>
          </w:p>
        </w:tc>
        <w:tc>
          <w:tcPr>
            <w:tcW w:w="703" w:type="pct"/>
            <w:vAlign w:val="center"/>
          </w:tcPr>
          <w:p w14:paraId="1A7CEDED" w14:textId="77777777" w:rsidR="004D09B6" w:rsidRPr="00BA688A" w:rsidRDefault="004D09B6" w:rsidP="00BF2AE3">
            <w:pPr>
              <w:spacing w:after="0"/>
              <w:jc w:val="center"/>
              <w:rPr>
                <w:rFonts w:cs="Tahoma"/>
                <w:szCs w:val="22"/>
                <w:lang w:val="el-GR"/>
              </w:rPr>
            </w:pPr>
          </w:p>
        </w:tc>
      </w:tr>
      <w:tr w:rsidR="004D09B6" w:rsidRPr="00274B25" w14:paraId="20256706" w14:textId="77777777" w:rsidTr="004D09B6">
        <w:trPr>
          <w:trHeight w:val="284"/>
        </w:trPr>
        <w:tc>
          <w:tcPr>
            <w:tcW w:w="3069" w:type="pct"/>
            <w:gridSpan w:val="4"/>
            <w:shd w:val="clear" w:color="auto" w:fill="auto"/>
            <w:vAlign w:val="center"/>
          </w:tcPr>
          <w:p w14:paraId="01C27C55" w14:textId="77777777" w:rsidR="004D09B6" w:rsidRPr="00274B25" w:rsidRDefault="004D09B6" w:rsidP="00BF2AE3">
            <w:pPr>
              <w:spacing w:after="0"/>
              <w:jc w:val="right"/>
              <w:rPr>
                <w:rFonts w:cs="Tahoma"/>
                <w:szCs w:val="22"/>
              </w:rPr>
            </w:pPr>
            <w:r w:rsidRPr="00274B25">
              <w:rPr>
                <w:rFonts w:cs="Tahoma"/>
                <w:b/>
                <w:szCs w:val="22"/>
              </w:rPr>
              <w:t>ΣΥΝΟΛΟ</w:t>
            </w:r>
          </w:p>
        </w:tc>
        <w:tc>
          <w:tcPr>
            <w:tcW w:w="582" w:type="pct"/>
            <w:shd w:val="clear" w:color="auto" w:fill="E0E0E0"/>
            <w:vAlign w:val="center"/>
          </w:tcPr>
          <w:p w14:paraId="1D287577" w14:textId="77777777" w:rsidR="004D09B6" w:rsidRPr="00274B25" w:rsidRDefault="004D09B6" w:rsidP="00BF2AE3">
            <w:pPr>
              <w:spacing w:after="0"/>
              <w:jc w:val="center"/>
              <w:rPr>
                <w:rFonts w:cs="Tahoma"/>
                <w:szCs w:val="22"/>
              </w:rPr>
            </w:pPr>
          </w:p>
        </w:tc>
        <w:tc>
          <w:tcPr>
            <w:tcW w:w="646" w:type="pct"/>
            <w:shd w:val="clear" w:color="auto" w:fill="E0E0E0"/>
            <w:vAlign w:val="center"/>
          </w:tcPr>
          <w:p w14:paraId="342F0CA2" w14:textId="77777777" w:rsidR="004D09B6" w:rsidRPr="00274B25" w:rsidRDefault="004D09B6" w:rsidP="00BF2AE3">
            <w:pPr>
              <w:spacing w:after="0"/>
              <w:jc w:val="center"/>
              <w:rPr>
                <w:rFonts w:cs="Tahoma"/>
                <w:szCs w:val="22"/>
              </w:rPr>
            </w:pPr>
          </w:p>
        </w:tc>
        <w:tc>
          <w:tcPr>
            <w:tcW w:w="703" w:type="pct"/>
            <w:shd w:val="clear" w:color="auto" w:fill="E0E0E0"/>
            <w:vAlign w:val="center"/>
          </w:tcPr>
          <w:p w14:paraId="0C046863" w14:textId="77777777" w:rsidR="004D09B6" w:rsidRPr="00274B25" w:rsidRDefault="004D09B6" w:rsidP="00BF2AE3">
            <w:pPr>
              <w:spacing w:after="0"/>
              <w:jc w:val="center"/>
              <w:rPr>
                <w:rFonts w:cs="Tahoma"/>
                <w:szCs w:val="22"/>
              </w:rPr>
            </w:pPr>
          </w:p>
        </w:tc>
      </w:tr>
    </w:tbl>
    <w:p w14:paraId="55EE087A" w14:textId="48D465B0" w:rsidR="004D09B6" w:rsidRDefault="004D09B6" w:rsidP="00BF2AE3">
      <w:pPr>
        <w:rPr>
          <w:rFonts w:cs="Tahoma"/>
          <w:lang w:val="el-GR"/>
        </w:rPr>
      </w:pPr>
    </w:p>
    <w:p w14:paraId="174DE443" w14:textId="223A9138" w:rsidR="009E0A55" w:rsidRDefault="009E0A55" w:rsidP="00BF2AE3">
      <w:pPr>
        <w:rPr>
          <w:rFonts w:cs="Tahoma"/>
          <w:lang w:val="el-GR"/>
        </w:rPr>
      </w:pPr>
    </w:p>
    <w:p w14:paraId="27C80C1C" w14:textId="6433DC67" w:rsidR="004D09B6" w:rsidRPr="00274B25" w:rsidRDefault="004D09B6" w:rsidP="00BF2AE3">
      <w:pPr>
        <w:pStyle w:val="4"/>
        <w:numPr>
          <w:ilvl w:val="0"/>
          <w:numId w:val="78"/>
        </w:numPr>
        <w:tabs>
          <w:tab w:val="left" w:pos="1134"/>
        </w:tabs>
        <w:rPr>
          <w:rFonts w:ascii="Tahoma" w:hAnsi="Tahoma" w:cs="Tahoma"/>
          <w:szCs w:val="22"/>
          <w:lang w:val="el-GR"/>
        </w:rPr>
      </w:pPr>
      <w:bookmarkStart w:id="819" w:name="_Ref514757501"/>
      <w:bookmarkStart w:id="820" w:name="_Ref514757504"/>
      <w:bookmarkStart w:id="821" w:name="_Toc516238353"/>
      <w:bookmarkStart w:id="822" w:name="_Toc45707039"/>
      <w:bookmarkStart w:id="823" w:name="_Toc58512480"/>
      <w:r w:rsidRPr="00274B25">
        <w:rPr>
          <w:rFonts w:ascii="Tahoma" w:hAnsi="Tahoma" w:cs="Tahoma"/>
          <w:szCs w:val="22"/>
          <w:lang w:val="el-GR"/>
        </w:rPr>
        <w:t>Συγκεντρωτικός Πίνακας Οικονομικής Προσφοράς Έργου</w:t>
      </w:r>
      <w:bookmarkEnd w:id="819"/>
      <w:bookmarkEnd w:id="820"/>
      <w:bookmarkEnd w:id="821"/>
      <w:bookmarkEnd w:id="822"/>
      <w:bookmarkEnd w:id="8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6335"/>
        <w:gridCol w:w="2470"/>
        <w:gridCol w:w="2470"/>
        <w:gridCol w:w="2469"/>
      </w:tblGrid>
      <w:tr w:rsidR="004D09B6" w:rsidRPr="00274B25" w14:paraId="341C16F4" w14:textId="77777777" w:rsidTr="004D09B6">
        <w:trPr>
          <w:cantSplit/>
          <w:trHeight w:val="269"/>
        </w:trPr>
        <w:tc>
          <w:tcPr>
            <w:tcW w:w="280" w:type="pct"/>
            <w:vMerge w:val="restart"/>
            <w:shd w:val="clear" w:color="auto" w:fill="CCCCCC"/>
            <w:vAlign w:val="center"/>
          </w:tcPr>
          <w:p w14:paraId="40855534" w14:textId="77777777" w:rsidR="004D09B6" w:rsidRPr="00274B25" w:rsidRDefault="004D09B6" w:rsidP="00BF2AE3">
            <w:pPr>
              <w:spacing w:after="0"/>
              <w:jc w:val="center"/>
              <w:rPr>
                <w:rFonts w:cs="Tahoma"/>
                <w:szCs w:val="22"/>
              </w:rPr>
            </w:pPr>
            <w:r w:rsidRPr="00274B25">
              <w:rPr>
                <w:rFonts w:cs="Tahoma"/>
                <w:szCs w:val="22"/>
              </w:rPr>
              <w:t>Α/Α</w:t>
            </w:r>
          </w:p>
        </w:tc>
        <w:tc>
          <w:tcPr>
            <w:tcW w:w="2175" w:type="pct"/>
            <w:vMerge w:val="restart"/>
            <w:shd w:val="clear" w:color="auto" w:fill="CCCCCC"/>
            <w:vAlign w:val="center"/>
          </w:tcPr>
          <w:p w14:paraId="56228D39" w14:textId="77777777" w:rsidR="004D09B6" w:rsidRPr="00274B25" w:rsidRDefault="004D09B6" w:rsidP="00BF2AE3">
            <w:pPr>
              <w:spacing w:after="0"/>
              <w:jc w:val="center"/>
              <w:rPr>
                <w:rFonts w:cs="Tahoma"/>
                <w:szCs w:val="22"/>
              </w:rPr>
            </w:pPr>
            <w:r w:rsidRPr="00274B25">
              <w:rPr>
                <w:rFonts w:cs="Tahoma"/>
                <w:szCs w:val="22"/>
              </w:rPr>
              <w:t>ΠΕΡΙΓΡΑΦΗ</w:t>
            </w:r>
          </w:p>
        </w:tc>
        <w:tc>
          <w:tcPr>
            <w:tcW w:w="848" w:type="pct"/>
            <w:vMerge w:val="restart"/>
            <w:shd w:val="clear" w:color="auto" w:fill="CCCCCC"/>
            <w:vAlign w:val="center"/>
          </w:tcPr>
          <w:p w14:paraId="06909BAD" w14:textId="77777777" w:rsidR="004D09B6" w:rsidRPr="00274B25" w:rsidRDefault="004D09B6" w:rsidP="00BF2AE3">
            <w:pPr>
              <w:spacing w:after="0"/>
              <w:jc w:val="center"/>
              <w:rPr>
                <w:rFonts w:cs="Tahoma"/>
                <w:szCs w:val="22"/>
                <w:lang w:val="el-GR"/>
              </w:rPr>
            </w:pPr>
            <w:r w:rsidRPr="00274B25">
              <w:rPr>
                <w:rFonts w:cs="Tahoma"/>
                <w:szCs w:val="22"/>
                <w:lang w:val="el-GR"/>
              </w:rPr>
              <w:t xml:space="preserve">ΣΥΝΟΛΙΚΗ ΑΞΙΑ ΕΡΓΟΥ </w:t>
            </w:r>
          </w:p>
          <w:p w14:paraId="74B0F8C3" w14:textId="77777777" w:rsidR="004D09B6" w:rsidRPr="00274B25" w:rsidRDefault="004D09B6" w:rsidP="00BF2AE3">
            <w:pPr>
              <w:spacing w:after="0"/>
              <w:jc w:val="center"/>
              <w:rPr>
                <w:rFonts w:cs="Tahoma"/>
                <w:szCs w:val="22"/>
                <w:lang w:val="el-GR"/>
              </w:rPr>
            </w:pPr>
            <w:r w:rsidRPr="00274B25">
              <w:rPr>
                <w:rFonts w:cs="Tahoma"/>
                <w:szCs w:val="22"/>
                <w:lang w:val="el-GR"/>
              </w:rPr>
              <w:t>ΧΩΡΙΣ ΦΠΑ [€]</w:t>
            </w:r>
          </w:p>
        </w:tc>
        <w:tc>
          <w:tcPr>
            <w:tcW w:w="848" w:type="pct"/>
            <w:vMerge w:val="restart"/>
            <w:shd w:val="clear" w:color="auto" w:fill="CCCCCC"/>
            <w:vAlign w:val="center"/>
          </w:tcPr>
          <w:p w14:paraId="44444487" w14:textId="77777777" w:rsidR="004D09B6" w:rsidRPr="00274B25" w:rsidRDefault="004D09B6" w:rsidP="00BF2AE3">
            <w:pPr>
              <w:spacing w:after="0"/>
              <w:jc w:val="center"/>
              <w:rPr>
                <w:rFonts w:cs="Tahoma"/>
                <w:szCs w:val="22"/>
              </w:rPr>
            </w:pPr>
            <w:r w:rsidRPr="00274B25">
              <w:rPr>
                <w:rFonts w:cs="Tahoma"/>
                <w:szCs w:val="22"/>
              </w:rPr>
              <w:t>ΦΠΑ [€]</w:t>
            </w:r>
          </w:p>
        </w:tc>
        <w:tc>
          <w:tcPr>
            <w:tcW w:w="848" w:type="pct"/>
            <w:vMerge w:val="restart"/>
            <w:shd w:val="clear" w:color="auto" w:fill="CCCCCC"/>
            <w:vAlign w:val="center"/>
          </w:tcPr>
          <w:p w14:paraId="0A05DA45" w14:textId="77777777" w:rsidR="004D09B6" w:rsidRPr="00274B25" w:rsidRDefault="004D09B6" w:rsidP="00BF2AE3">
            <w:pPr>
              <w:spacing w:after="0"/>
              <w:jc w:val="center"/>
              <w:rPr>
                <w:rFonts w:cs="Tahoma"/>
                <w:szCs w:val="22"/>
                <w:lang w:val="el-GR"/>
              </w:rPr>
            </w:pPr>
            <w:r w:rsidRPr="00274B25">
              <w:rPr>
                <w:rFonts w:cs="Tahoma"/>
                <w:szCs w:val="22"/>
                <w:lang w:val="el-GR"/>
              </w:rPr>
              <w:t>ΣΥΝΟΛΙΚΗ ΑΞΙΑ ΕΡΓΟΥ</w:t>
            </w:r>
          </w:p>
          <w:p w14:paraId="1D9339C6" w14:textId="77777777" w:rsidR="004D09B6" w:rsidRPr="00274B25" w:rsidRDefault="004D09B6" w:rsidP="00BF2AE3">
            <w:pPr>
              <w:spacing w:after="0"/>
              <w:jc w:val="center"/>
              <w:rPr>
                <w:rFonts w:cs="Tahoma"/>
                <w:szCs w:val="22"/>
                <w:lang w:val="el-GR"/>
              </w:rPr>
            </w:pPr>
            <w:r w:rsidRPr="00274B25">
              <w:rPr>
                <w:rFonts w:cs="Tahoma"/>
                <w:szCs w:val="22"/>
                <w:lang w:val="el-GR"/>
              </w:rPr>
              <w:t>ΜΕ ΦΠΑ [€]</w:t>
            </w:r>
          </w:p>
        </w:tc>
      </w:tr>
      <w:tr w:rsidR="004D09B6" w:rsidRPr="00274B25" w14:paraId="65F1EB86" w14:textId="77777777" w:rsidTr="004D09B6">
        <w:trPr>
          <w:cantSplit/>
          <w:trHeight w:val="340"/>
        </w:trPr>
        <w:tc>
          <w:tcPr>
            <w:tcW w:w="280" w:type="pct"/>
            <w:vMerge/>
            <w:shd w:val="clear" w:color="auto" w:fill="CCCCCC"/>
            <w:vAlign w:val="center"/>
          </w:tcPr>
          <w:p w14:paraId="34A9670F" w14:textId="77777777" w:rsidR="004D09B6" w:rsidRPr="00274B25" w:rsidRDefault="004D09B6" w:rsidP="00BF2AE3">
            <w:pPr>
              <w:spacing w:after="0"/>
              <w:jc w:val="center"/>
              <w:rPr>
                <w:rFonts w:cs="Tahoma"/>
                <w:szCs w:val="22"/>
                <w:lang w:val="el-GR"/>
              </w:rPr>
            </w:pPr>
          </w:p>
        </w:tc>
        <w:tc>
          <w:tcPr>
            <w:tcW w:w="2175" w:type="pct"/>
            <w:vMerge/>
            <w:shd w:val="clear" w:color="auto" w:fill="CCCCCC"/>
            <w:vAlign w:val="center"/>
          </w:tcPr>
          <w:p w14:paraId="61E36AD0" w14:textId="77777777" w:rsidR="004D09B6" w:rsidRPr="00274B25" w:rsidRDefault="004D09B6" w:rsidP="00BF2AE3">
            <w:pPr>
              <w:spacing w:after="0"/>
              <w:jc w:val="center"/>
              <w:rPr>
                <w:rFonts w:cs="Tahoma"/>
                <w:szCs w:val="22"/>
                <w:lang w:val="el-GR"/>
              </w:rPr>
            </w:pPr>
          </w:p>
        </w:tc>
        <w:tc>
          <w:tcPr>
            <w:tcW w:w="848" w:type="pct"/>
            <w:vMerge/>
            <w:shd w:val="clear" w:color="auto" w:fill="CCCCCC"/>
            <w:vAlign w:val="center"/>
          </w:tcPr>
          <w:p w14:paraId="6C858886" w14:textId="77777777" w:rsidR="004D09B6" w:rsidRPr="00274B25" w:rsidRDefault="004D09B6" w:rsidP="00BF2AE3">
            <w:pPr>
              <w:spacing w:after="0"/>
              <w:jc w:val="center"/>
              <w:rPr>
                <w:rFonts w:cs="Tahoma"/>
                <w:szCs w:val="22"/>
                <w:lang w:val="el-GR"/>
              </w:rPr>
            </w:pPr>
          </w:p>
        </w:tc>
        <w:tc>
          <w:tcPr>
            <w:tcW w:w="848" w:type="pct"/>
            <w:vMerge/>
            <w:shd w:val="clear" w:color="auto" w:fill="CCCCCC"/>
            <w:vAlign w:val="center"/>
          </w:tcPr>
          <w:p w14:paraId="59D36A26" w14:textId="77777777" w:rsidR="004D09B6" w:rsidRPr="00274B25" w:rsidRDefault="004D09B6" w:rsidP="00BF2AE3">
            <w:pPr>
              <w:spacing w:after="0"/>
              <w:jc w:val="center"/>
              <w:rPr>
                <w:rFonts w:cs="Tahoma"/>
                <w:szCs w:val="22"/>
                <w:lang w:val="el-GR"/>
              </w:rPr>
            </w:pPr>
          </w:p>
        </w:tc>
        <w:tc>
          <w:tcPr>
            <w:tcW w:w="848" w:type="pct"/>
            <w:vMerge/>
            <w:shd w:val="clear" w:color="auto" w:fill="CCCCCC"/>
            <w:vAlign w:val="center"/>
          </w:tcPr>
          <w:p w14:paraId="1E9C1C2F" w14:textId="77777777" w:rsidR="004D09B6" w:rsidRPr="00274B25" w:rsidRDefault="004D09B6" w:rsidP="00BF2AE3">
            <w:pPr>
              <w:spacing w:after="0"/>
              <w:jc w:val="center"/>
              <w:rPr>
                <w:rFonts w:cs="Tahoma"/>
                <w:szCs w:val="22"/>
                <w:lang w:val="el-GR"/>
              </w:rPr>
            </w:pPr>
          </w:p>
        </w:tc>
      </w:tr>
      <w:tr w:rsidR="004D09B6" w:rsidRPr="00274B25" w14:paraId="02C8BAB1" w14:textId="77777777" w:rsidTr="004D09B6">
        <w:trPr>
          <w:trHeight w:val="284"/>
        </w:trPr>
        <w:tc>
          <w:tcPr>
            <w:tcW w:w="280" w:type="pct"/>
            <w:vAlign w:val="center"/>
          </w:tcPr>
          <w:p w14:paraId="0975B5FA" w14:textId="77777777" w:rsidR="004D09B6" w:rsidRPr="00274B25" w:rsidRDefault="004D09B6" w:rsidP="00BF2AE3">
            <w:pPr>
              <w:numPr>
                <w:ilvl w:val="0"/>
                <w:numId w:val="83"/>
              </w:numPr>
              <w:suppressAutoHyphens w:val="0"/>
              <w:spacing w:before="120" w:after="0"/>
              <w:jc w:val="center"/>
              <w:rPr>
                <w:rFonts w:cs="Tahoma"/>
                <w:szCs w:val="22"/>
                <w:lang w:val="el-GR"/>
              </w:rPr>
            </w:pPr>
          </w:p>
        </w:tc>
        <w:tc>
          <w:tcPr>
            <w:tcW w:w="2175" w:type="pct"/>
            <w:vAlign w:val="center"/>
          </w:tcPr>
          <w:p w14:paraId="03D2EA7A" w14:textId="2A09F8D0" w:rsidR="004D09B6" w:rsidRPr="00274B25" w:rsidRDefault="004D09B6" w:rsidP="00BF2AE3">
            <w:pPr>
              <w:spacing w:after="0"/>
              <w:jc w:val="left"/>
              <w:rPr>
                <w:rFonts w:cs="Tahoma"/>
                <w:szCs w:val="22"/>
              </w:rPr>
            </w:pPr>
            <w:r w:rsidRPr="00274B25">
              <w:rPr>
                <w:rFonts w:cs="Tahoma"/>
                <w:szCs w:val="22"/>
              </w:rPr>
              <w:t xml:space="preserve">Εφαρμογές (Πίνακας </w:t>
            </w:r>
            <w:r w:rsidRPr="00274B25">
              <w:rPr>
                <w:rFonts w:cs="Tahoma"/>
                <w:szCs w:val="22"/>
              </w:rPr>
              <w:fldChar w:fldCharType="begin"/>
            </w:r>
            <w:r w:rsidRPr="00274B25">
              <w:rPr>
                <w:rFonts w:cs="Tahoma"/>
                <w:szCs w:val="22"/>
              </w:rPr>
              <w:instrText xml:space="preserve"> REF _Ref5713028 \r \h  \* MERGEFORMAT </w:instrText>
            </w:r>
            <w:r w:rsidRPr="00274B25">
              <w:rPr>
                <w:rFonts w:cs="Tahoma"/>
                <w:szCs w:val="22"/>
              </w:rPr>
              <w:fldChar w:fldCharType="separate"/>
            </w:r>
            <w:r w:rsidR="00DC1D53">
              <w:rPr>
                <w:rFonts w:cs="Tahoma"/>
                <w:b/>
                <w:bCs/>
                <w:szCs w:val="22"/>
                <w:lang w:val="el-GR"/>
              </w:rPr>
              <w:t>Σφάλμα! Το αρχείο προέλευσης της αναφοράς δεν βρέθηκε.</w:t>
            </w:r>
            <w:r w:rsidRPr="00274B25">
              <w:rPr>
                <w:rFonts w:cs="Tahoma"/>
                <w:szCs w:val="22"/>
              </w:rPr>
              <w:fldChar w:fldCharType="end"/>
            </w:r>
            <w:r w:rsidRPr="00274B25">
              <w:rPr>
                <w:rFonts w:cs="Tahoma"/>
                <w:szCs w:val="22"/>
              </w:rPr>
              <w:t>)</w:t>
            </w:r>
          </w:p>
        </w:tc>
        <w:tc>
          <w:tcPr>
            <w:tcW w:w="848" w:type="pct"/>
            <w:vAlign w:val="center"/>
          </w:tcPr>
          <w:p w14:paraId="4D79F5B4" w14:textId="77777777" w:rsidR="004D09B6" w:rsidRPr="00274B25" w:rsidRDefault="004D09B6" w:rsidP="00BF2AE3">
            <w:pPr>
              <w:spacing w:after="0"/>
              <w:jc w:val="center"/>
              <w:rPr>
                <w:rFonts w:cs="Tahoma"/>
                <w:szCs w:val="22"/>
              </w:rPr>
            </w:pPr>
          </w:p>
        </w:tc>
        <w:tc>
          <w:tcPr>
            <w:tcW w:w="848" w:type="pct"/>
            <w:vAlign w:val="center"/>
          </w:tcPr>
          <w:p w14:paraId="5AD3DABF" w14:textId="77777777" w:rsidR="004D09B6" w:rsidRPr="00274B25" w:rsidRDefault="004D09B6" w:rsidP="00BF2AE3">
            <w:pPr>
              <w:spacing w:after="0"/>
              <w:jc w:val="center"/>
              <w:rPr>
                <w:rFonts w:cs="Tahoma"/>
                <w:szCs w:val="22"/>
              </w:rPr>
            </w:pPr>
          </w:p>
        </w:tc>
        <w:tc>
          <w:tcPr>
            <w:tcW w:w="848" w:type="pct"/>
            <w:vAlign w:val="center"/>
          </w:tcPr>
          <w:p w14:paraId="0C7BC1DC" w14:textId="77777777" w:rsidR="004D09B6" w:rsidRPr="00274B25" w:rsidRDefault="004D09B6" w:rsidP="00BF2AE3">
            <w:pPr>
              <w:spacing w:after="0"/>
              <w:jc w:val="center"/>
              <w:rPr>
                <w:rFonts w:cs="Tahoma"/>
                <w:szCs w:val="22"/>
              </w:rPr>
            </w:pPr>
          </w:p>
        </w:tc>
      </w:tr>
      <w:tr w:rsidR="004D09B6" w:rsidRPr="00274B25" w14:paraId="71EE4C30" w14:textId="77777777" w:rsidTr="004D09B6">
        <w:trPr>
          <w:trHeight w:val="284"/>
        </w:trPr>
        <w:tc>
          <w:tcPr>
            <w:tcW w:w="280" w:type="pct"/>
            <w:vAlign w:val="center"/>
          </w:tcPr>
          <w:p w14:paraId="69AEBA64" w14:textId="77777777" w:rsidR="004D09B6" w:rsidRPr="00274B25" w:rsidRDefault="004D09B6" w:rsidP="00BF2AE3">
            <w:pPr>
              <w:numPr>
                <w:ilvl w:val="0"/>
                <w:numId w:val="83"/>
              </w:numPr>
              <w:suppressAutoHyphens w:val="0"/>
              <w:spacing w:before="120" w:after="0"/>
              <w:jc w:val="center"/>
              <w:rPr>
                <w:rFonts w:cs="Tahoma"/>
                <w:szCs w:val="22"/>
              </w:rPr>
            </w:pPr>
          </w:p>
        </w:tc>
        <w:tc>
          <w:tcPr>
            <w:tcW w:w="2175" w:type="pct"/>
            <w:vAlign w:val="center"/>
          </w:tcPr>
          <w:p w14:paraId="6F3180F8" w14:textId="64545D2C" w:rsidR="004D09B6" w:rsidRPr="00274B25" w:rsidRDefault="004D09B6" w:rsidP="00180587">
            <w:pPr>
              <w:spacing w:after="0"/>
              <w:jc w:val="left"/>
              <w:rPr>
                <w:rFonts w:cs="Tahoma"/>
                <w:szCs w:val="22"/>
                <w:lang w:val="el-GR"/>
              </w:rPr>
            </w:pPr>
            <w:r w:rsidRPr="00274B25">
              <w:rPr>
                <w:rFonts w:cs="Tahoma"/>
                <w:szCs w:val="22"/>
                <w:lang w:val="el-GR"/>
              </w:rPr>
              <w:t xml:space="preserve">Υπηρεσίες (Πίνακας </w:t>
            </w:r>
            <w:r w:rsidR="00180587" w:rsidRPr="00274B25">
              <w:rPr>
                <w:rFonts w:cs="Tahoma"/>
                <w:szCs w:val="22"/>
                <w:lang w:val="el-GR"/>
              </w:rPr>
              <w:fldChar w:fldCharType="begin"/>
            </w:r>
            <w:r w:rsidR="00180587" w:rsidRPr="00274B25">
              <w:rPr>
                <w:rFonts w:cs="Tahoma"/>
                <w:szCs w:val="22"/>
                <w:lang w:val="el-GR"/>
              </w:rPr>
              <w:instrText xml:space="preserve"> REF _Ref5713075 \r \h  \* MERGEFORMAT </w:instrText>
            </w:r>
            <w:r w:rsidR="00180587" w:rsidRPr="00274B25">
              <w:rPr>
                <w:rFonts w:cs="Tahoma"/>
                <w:szCs w:val="22"/>
                <w:lang w:val="el-GR"/>
              </w:rPr>
            </w:r>
            <w:r w:rsidR="00180587" w:rsidRPr="00274B25">
              <w:rPr>
                <w:rFonts w:cs="Tahoma"/>
                <w:szCs w:val="22"/>
                <w:lang w:val="el-GR"/>
              </w:rPr>
              <w:fldChar w:fldCharType="separate"/>
            </w:r>
            <w:r w:rsidR="00DC1D53">
              <w:rPr>
                <w:rFonts w:cs="Tahoma"/>
                <w:szCs w:val="22"/>
                <w:cs/>
                <w:lang w:val="el-GR"/>
              </w:rPr>
              <w:t>‎</w:t>
            </w:r>
            <w:r w:rsidR="00DC1D53">
              <w:rPr>
                <w:rFonts w:cs="Tahoma"/>
                <w:szCs w:val="22"/>
                <w:lang w:val="el-GR"/>
              </w:rPr>
              <w:t>1</w:t>
            </w:r>
            <w:r w:rsidR="00180587" w:rsidRPr="00274B25">
              <w:rPr>
                <w:rFonts w:cs="Tahoma"/>
                <w:szCs w:val="22"/>
                <w:lang w:val="el-GR"/>
              </w:rPr>
              <w:fldChar w:fldCharType="end"/>
            </w:r>
            <w:r w:rsidRPr="00274B25">
              <w:rPr>
                <w:rFonts w:cs="Tahoma"/>
                <w:szCs w:val="22"/>
                <w:lang w:val="el-GR"/>
              </w:rPr>
              <w:t>)</w:t>
            </w:r>
          </w:p>
        </w:tc>
        <w:tc>
          <w:tcPr>
            <w:tcW w:w="848" w:type="pct"/>
            <w:vAlign w:val="center"/>
          </w:tcPr>
          <w:p w14:paraId="592D977D" w14:textId="77777777" w:rsidR="004D09B6" w:rsidRPr="00274B25" w:rsidRDefault="004D09B6" w:rsidP="00BF2AE3">
            <w:pPr>
              <w:spacing w:after="0"/>
              <w:jc w:val="center"/>
              <w:rPr>
                <w:rFonts w:cs="Tahoma"/>
                <w:szCs w:val="22"/>
                <w:lang w:val="el-GR"/>
              </w:rPr>
            </w:pPr>
          </w:p>
        </w:tc>
        <w:tc>
          <w:tcPr>
            <w:tcW w:w="848" w:type="pct"/>
            <w:vAlign w:val="center"/>
          </w:tcPr>
          <w:p w14:paraId="451977BE" w14:textId="77777777" w:rsidR="004D09B6" w:rsidRPr="00274B25" w:rsidRDefault="004D09B6" w:rsidP="00BF2AE3">
            <w:pPr>
              <w:spacing w:after="0"/>
              <w:jc w:val="center"/>
              <w:rPr>
                <w:rFonts w:cs="Tahoma"/>
                <w:szCs w:val="22"/>
                <w:lang w:val="el-GR"/>
              </w:rPr>
            </w:pPr>
          </w:p>
        </w:tc>
        <w:tc>
          <w:tcPr>
            <w:tcW w:w="848" w:type="pct"/>
            <w:vAlign w:val="center"/>
          </w:tcPr>
          <w:p w14:paraId="7D138BFC" w14:textId="77777777" w:rsidR="004D09B6" w:rsidRPr="00274B25" w:rsidRDefault="004D09B6" w:rsidP="00BF2AE3">
            <w:pPr>
              <w:spacing w:after="0"/>
              <w:jc w:val="center"/>
              <w:rPr>
                <w:rFonts w:cs="Tahoma"/>
                <w:szCs w:val="22"/>
                <w:lang w:val="el-GR"/>
              </w:rPr>
            </w:pPr>
          </w:p>
        </w:tc>
      </w:tr>
      <w:tr w:rsidR="004D09B6" w:rsidRPr="00274B25" w14:paraId="73513AE1" w14:textId="77777777" w:rsidTr="004D09B6">
        <w:trPr>
          <w:trHeight w:val="284"/>
        </w:trPr>
        <w:tc>
          <w:tcPr>
            <w:tcW w:w="280" w:type="pct"/>
            <w:vAlign w:val="center"/>
          </w:tcPr>
          <w:p w14:paraId="5DEDC133" w14:textId="77777777" w:rsidR="004D09B6" w:rsidRPr="00274B25" w:rsidRDefault="004D09B6" w:rsidP="00BF2AE3">
            <w:pPr>
              <w:numPr>
                <w:ilvl w:val="0"/>
                <w:numId w:val="83"/>
              </w:numPr>
              <w:suppressAutoHyphens w:val="0"/>
              <w:spacing w:before="120" w:after="0"/>
              <w:jc w:val="center"/>
              <w:rPr>
                <w:rFonts w:cs="Tahoma"/>
                <w:szCs w:val="22"/>
                <w:lang w:val="el-GR"/>
              </w:rPr>
            </w:pPr>
          </w:p>
        </w:tc>
        <w:tc>
          <w:tcPr>
            <w:tcW w:w="2175" w:type="pct"/>
            <w:vAlign w:val="center"/>
          </w:tcPr>
          <w:p w14:paraId="0519B3CC" w14:textId="48528685" w:rsidR="004D09B6" w:rsidRPr="00274B25" w:rsidRDefault="004D09B6" w:rsidP="00BF2AE3">
            <w:pPr>
              <w:spacing w:after="0"/>
              <w:jc w:val="left"/>
              <w:rPr>
                <w:rFonts w:cs="Tahoma"/>
                <w:szCs w:val="22"/>
                <w:lang w:val="el-GR"/>
              </w:rPr>
            </w:pPr>
            <w:r w:rsidRPr="00274B25">
              <w:rPr>
                <w:rFonts w:cs="Tahoma"/>
                <w:szCs w:val="22"/>
                <w:lang w:val="el-GR"/>
              </w:rPr>
              <w:t xml:space="preserve">Άλλες δαπάνες (Πίνακας </w:t>
            </w:r>
            <w:r w:rsidRPr="00274B25">
              <w:rPr>
                <w:rFonts w:cs="Tahoma"/>
                <w:szCs w:val="22"/>
                <w:lang w:val="el-GR"/>
              </w:rPr>
              <w:fldChar w:fldCharType="begin"/>
            </w:r>
            <w:r w:rsidRPr="00274B25">
              <w:rPr>
                <w:rFonts w:cs="Tahoma"/>
                <w:szCs w:val="22"/>
                <w:lang w:val="el-GR"/>
              </w:rPr>
              <w:instrText xml:space="preserve"> REF _Ref5713099 \r \h  \* MERGEFORMAT </w:instrText>
            </w:r>
            <w:r w:rsidRPr="00274B25">
              <w:rPr>
                <w:rFonts w:cs="Tahoma"/>
                <w:szCs w:val="22"/>
                <w:lang w:val="el-GR"/>
              </w:rPr>
            </w:r>
            <w:r w:rsidRPr="00274B25">
              <w:rPr>
                <w:rFonts w:cs="Tahoma"/>
                <w:szCs w:val="22"/>
                <w:lang w:val="el-GR"/>
              </w:rPr>
              <w:fldChar w:fldCharType="separate"/>
            </w:r>
            <w:r w:rsidR="00DC1D53">
              <w:rPr>
                <w:rFonts w:cs="Tahoma"/>
                <w:szCs w:val="22"/>
                <w:cs/>
                <w:lang w:val="el-GR"/>
              </w:rPr>
              <w:t>‎</w:t>
            </w:r>
            <w:r w:rsidR="00DC1D53">
              <w:rPr>
                <w:rFonts w:cs="Tahoma"/>
                <w:szCs w:val="22"/>
                <w:lang w:val="el-GR"/>
              </w:rPr>
              <w:t>0</w:t>
            </w:r>
            <w:r w:rsidRPr="00274B25">
              <w:rPr>
                <w:rFonts w:cs="Tahoma"/>
                <w:szCs w:val="22"/>
                <w:lang w:val="el-GR"/>
              </w:rPr>
              <w:fldChar w:fldCharType="end"/>
            </w:r>
            <w:r w:rsidRPr="00274B25">
              <w:rPr>
                <w:rFonts w:cs="Tahoma"/>
                <w:szCs w:val="22"/>
                <w:lang w:val="el-GR"/>
              </w:rPr>
              <w:t>)</w:t>
            </w:r>
          </w:p>
        </w:tc>
        <w:tc>
          <w:tcPr>
            <w:tcW w:w="848" w:type="pct"/>
            <w:vAlign w:val="center"/>
          </w:tcPr>
          <w:p w14:paraId="46134CA9" w14:textId="77777777" w:rsidR="004D09B6" w:rsidRPr="00274B25" w:rsidRDefault="004D09B6" w:rsidP="00BF2AE3">
            <w:pPr>
              <w:spacing w:after="0"/>
              <w:jc w:val="center"/>
              <w:rPr>
                <w:rFonts w:cs="Tahoma"/>
                <w:szCs w:val="22"/>
                <w:lang w:val="el-GR"/>
              </w:rPr>
            </w:pPr>
          </w:p>
        </w:tc>
        <w:tc>
          <w:tcPr>
            <w:tcW w:w="848" w:type="pct"/>
            <w:vAlign w:val="center"/>
          </w:tcPr>
          <w:p w14:paraId="6D70C808" w14:textId="77777777" w:rsidR="004D09B6" w:rsidRPr="00274B25" w:rsidRDefault="004D09B6" w:rsidP="00BF2AE3">
            <w:pPr>
              <w:spacing w:after="0"/>
              <w:jc w:val="center"/>
              <w:rPr>
                <w:rFonts w:cs="Tahoma"/>
                <w:szCs w:val="22"/>
                <w:lang w:val="el-GR"/>
              </w:rPr>
            </w:pPr>
          </w:p>
        </w:tc>
        <w:tc>
          <w:tcPr>
            <w:tcW w:w="848" w:type="pct"/>
            <w:vAlign w:val="center"/>
          </w:tcPr>
          <w:p w14:paraId="1AB6D68A" w14:textId="77777777" w:rsidR="004D09B6" w:rsidRPr="00274B25" w:rsidRDefault="004D09B6" w:rsidP="00BF2AE3">
            <w:pPr>
              <w:spacing w:after="0"/>
              <w:jc w:val="center"/>
              <w:rPr>
                <w:rFonts w:cs="Tahoma"/>
                <w:szCs w:val="22"/>
                <w:lang w:val="el-GR"/>
              </w:rPr>
            </w:pPr>
          </w:p>
        </w:tc>
      </w:tr>
      <w:tr w:rsidR="004D09B6" w:rsidRPr="00274B25" w14:paraId="233CC571" w14:textId="77777777" w:rsidTr="004D09B6">
        <w:trPr>
          <w:trHeight w:val="284"/>
        </w:trPr>
        <w:tc>
          <w:tcPr>
            <w:tcW w:w="280" w:type="pct"/>
            <w:shd w:val="clear" w:color="auto" w:fill="A0A0A0"/>
            <w:vAlign w:val="center"/>
          </w:tcPr>
          <w:p w14:paraId="0E4CC646" w14:textId="77777777" w:rsidR="004D09B6" w:rsidRPr="00274B25" w:rsidRDefault="004D09B6" w:rsidP="00BF2AE3">
            <w:pPr>
              <w:spacing w:after="0"/>
              <w:jc w:val="center"/>
              <w:rPr>
                <w:rFonts w:cs="Tahoma"/>
                <w:szCs w:val="22"/>
              </w:rPr>
            </w:pPr>
            <w:bookmarkStart w:id="824" w:name="_Toc308005845"/>
            <w:bookmarkStart w:id="825" w:name="_Toc308006563"/>
            <w:bookmarkStart w:id="826" w:name="_Toc308006993"/>
            <w:bookmarkStart w:id="827" w:name="_Toc308007233"/>
            <w:bookmarkStart w:id="828" w:name="_Toc308007479"/>
            <w:bookmarkEnd w:id="824"/>
            <w:bookmarkEnd w:id="825"/>
            <w:bookmarkEnd w:id="826"/>
            <w:bookmarkEnd w:id="827"/>
            <w:bookmarkEnd w:id="828"/>
          </w:p>
        </w:tc>
        <w:tc>
          <w:tcPr>
            <w:tcW w:w="2175" w:type="pct"/>
            <w:shd w:val="clear" w:color="auto" w:fill="A0A0A0"/>
            <w:vAlign w:val="center"/>
          </w:tcPr>
          <w:p w14:paraId="325F1AB6" w14:textId="77777777" w:rsidR="004D09B6" w:rsidRPr="00274B25" w:rsidRDefault="004D09B6" w:rsidP="00BF2AE3">
            <w:pPr>
              <w:spacing w:after="0"/>
              <w:jc w:val="right"/>
              <w:rPr>
                <w:rFonts w:cs="Tahoma"/>
                <w:b/>
                <w:szCs w:val="22"/>
              </w:rPr>
            </w:pPr>
            <w:r w:rsidRPr="00274B25">
              <w:rPr>
                <w:rFonts w:cs="Tahoma"/>
                <w:b/>
                <w:szCs w:val="22"/>
              </w:rPr>
              <w:t>ΓΕΝΙΚΟ ΣΥΝΟΛΟ</w:t>
            </w:r>
          </w:p>
        </w:tc>
        <w:tc>
          <w:tcPr>
            <w:tcW w:w="848" w:type="pct"/>
            <w:shd w:val="clear" w:color="auto" w:fill="A0A0A0"/>
            <w:vAlign w:val="center"/>
          </w:tcPr>
          <w:p w14:paraId="05908333" w14:textId="77777777" w:rsidR="004D09B6" w:rsidRPr="00274B25" w:rsidRDefault="004D09B6" w:rsidP="00BF2AE3">
            <w:pPr>
              <w:spacing w:after="0"/>
              <w:jc w:val="center"/>
              <w:rPr>
                <w:rFonts w:cs="Tahoma"/>
                <w:szCs w:val="22"/>
              </w:rPr>
            </w:pPr>
          </w:p>
        </w:tc>
        <w:tc>
          <w:tcPr>
            <w:tcW w:w="848" w:type="pct"/>
            <w:shd w:val="clear" w:color="auto" w:fill="A0A0A0"/>
            <w:vAlign w:val="center"/>
          </w:tcPr>
          <w:p w14:paraId="1405EF28" w14:textId="77777777" w:rsidR="004D09B6" w:rsidRPr="00274B25" w:rsidRDefault="004D09B6" w:rsidP="00BF2AE3">
            <w:pPr>
              <w:spacing w:after="0"/>
              <w:jc w:val="center"/>
              <w:rPr>
                <w:rFonts w:cs="Tahoma"/>
                <w:szCs w:val="22"/>
              </w:rPr>
            </w:pPr>
          </w:p>
        </w:tc>
        <w:tc>
          <w:tcPr>
            <w:tcW w:w="848" w:type="pct"/>
            <w:shd w:val="clear" w:color="auto" w:fill="A0A0A0"/>
            <w:vAlign w:val="center"/>
          </w:tcPr>
          <w:p w14:paraId="42B48AC7" w14:textId="77777777" w:rsidR="004D09B6" w:rsidRPr="00274B25" w:rsidRDefault="004D09B6" w:rsidP="00BF2AE3">
            <w:pPr>
              <w:spacing w:after="0"/>
              <w:jc w:val="center"/>
              <w:rPr>
                <w:rFonts w:cs="Tahoma"/>
                <w:szCs w:val="22"/>
              </w:rPr>
            </w:pPr>
          </w:p>
        </w:tc>
      </w:tr>
    </w:tbl>
    <w:p w14:paraId="7A6C1ADA" w14:textId="3F99A328" w:rsidR="003B27DD" w:rsidRDefault="003B27DD" w:rsidP="009E0A55">
      <w:pPr>
        <w:rPr>
          <w:lang w:val="el-GR"/>
        </w:rPr>
      </w:pPr>
      <w:bookmarkStart w:id="829" w:name="_Ref514757416"/>
      <w:bookmarkStart w:id="830" w:name="_Toc516238354"/>
      <w:bookmarkStart w:id="831" w:name="_Toc45707040"/>
    </w:p>
    <w:p w14:paraId="04151345" w14:textId="77777777" w:rsidR="00AF2EFA" w:rsidRDefault="00AF2EFA" w:rsidP="00131B9C">
      <w:pPr>
        <w:rPr>
          <w:lang w:val="el-GR"/>
        </w:rPr>
      </w:pPr>
    </w:p>
    <w:p w14:paraId="6D6F4F06" w14:textId="4836F866" w:rsidR="004D09B6" w:rsidRPr="00274B25" w:rsidRDefault="004D09B6" w:rsidP="00BF2AE3">
      <w:pPr>
        <w:pStyle w:val="4"/>
        <w:numPr>
          <w:ilvl w:val="0"/>
          <w:numId w:val="78"/>
        </w:numPr>
        <w:tabs>
          <w:tab w:val="left" w:pos="1134"/>
        </w:tabs>
        <w:rPr>
          <w:rFonts w:ascii="Tahoma" w:hAnsi="Tahoma" w:cs="Tahoma"/>
          <w:szCs w:val="22"/>
          <w:lang w:val="el-GR"/>
        </w:rPr>
      </w:pPr>
      <w:bookmarkStart w:id="832" w:name="_Ref58505663"/>
      <w:bookmarkStart w:id="833" w:name="_Toc58512481"/>
      <w:r w:rsidRPr="00274B25">
        <w:rPr>
          <w:rFonts w:ascii="Tahoma" w:hAnsi="Tahoma" w:cs="Tahoma"/>
          <w:szCs w:val="22"/>
          <w:lang w:val="el-GR"/>
        </w:rPr>
        <w:t>Σ</w:t>
      </w:r>
      <w:bookmarkStart w:id="834" w:name="_Ref281862041"/>
      <w:bookmarkStart w:id="835" w:name="_Toc296503859"/>
      <w:bookmarkStart w:id="836" w:name="_Toc297727874"/>
      <w:bookmarkStart w:id="837" w:name="_Toc308006566"/>
      <w:bookmarkStart w:id="838" w:name="_Toc308007236"/>
      <w:bookmarkStart w:id="839" w:name="_Toc308177410"/>
      <w:r w:rsidRPr="00274B25">
        <w:rPr>
          <w:rFonts w:ascii="Tahoma" w:hAnsi="Tahoma" w:cs="Tahoma"/>
          <w:szCs w:val="22"/>
          <w:lang w:val="el-GR"/>
        </w:rPr>
        <w:t>υγκεντρωτικός Πίνακας Οικονομικής Προσφοράς Συντήρησης</w:t>
      </w:r>
      <w:bookmarkEnd w:id="829"/>
      <w:bookmarkEnd w:id="830"/>
      <w:bookmarkEnd w:id="831"/>
      <w:bookmarkEnd w:id="832"/>
      <w:bookmarkEnd w:id="833"/>
      <w:bookmarkEnd w:id="834"/>
      <w:bookmarkEnd w:id="835"/>
      <w:bookmarkEnd w:id="836"/>
      <w:bookmarkEnd w:id="837"/>
      <w:bookmarkEnd w:id="838"/>
      <w:bookmarkEnd w:id="839"/>
    </w:p>
    <w:p w14:paraId="62378440" w14:textId="77777777" w:rsidR="004D09B6" w:rsidRPr="00274B25" w:rsidRDefault="004D09B6" w:rsidP="00BF2AE3">
      <w:pPr>
        <w:pStyle w:val="aff"/>
        <w:rPr>
          <w:rFonts w:cs="Tahoma"/>
          <w:szCs w:val="22"/>
          <w:lang w:val="el-GR"/>
        </w:rPr>
      </w:pPr>
      <w:r w:rsidRPr="00274B25">
        <w:rPr>
          <w:rFonts w:cs="Tahoma"/>
          <w:szCs w:val="22"/>
          <w:u w:val="single"/>
          <w:lang w:val="el-GR"/>
        </w:rPr>
        <w:t>Σημείωση</w:t>
      </w:r>
      <w:r w:rsidRPr="00274B25">
        <w:rPr>
          <w:rFonts w:cs="Tahoma"/>
          <w:szCs w:val="22"/>
          <w:lang w:val="el-GR"/>
        </w:rPr>
        <w:t xml:space="preserve">: Για την αξιολόγηση των προσφορών των υποψηφίων Αναδόχων </w:t>
      </w:r>
      <w:r w:rsidRPr="00274B25">
        <w:rPr>
          <w:rFonts w:cs="Tahoma"/>
          <w:b/>
          <w:szCs w:val="22"/>
          <w:lang w:val="el-GR"/>
        </w:rPr>
        <w:t>δεν λαμβάνονται υπόψη τα έτη πέραν της ΠΕΣ</w:t>
      </w:r>
      <w:r w:rsidRPr="00274B25">
        <w:rPr>
          <w:rFonts w:cs="Tahoma"/>
          <w:szCs w:val="22"/>
          <w:lang w:val="el-G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7"/>
        <w:gridCol w:w="2120"/>
        <w:gridCol w:w="2079"/>
        <w:gridCol w:w="2248"/>
        <w:gridCol w:w="2044"/>
        <w:gridCol w:w="2248"/>
        <w:gridCol w:w="1954"/>
      </w:tblGrid>
      <w:tr w:rsidR="004D09B6" w:rsidRPr="00274B25" w14:paraId="42188CF5" w14:textId="77777777" w:rsidTr="004D09B6">
        <w:trPr>
          <w:cantSplit/>
          <w:jc w:val="center"/>
        </w:trPr>
        <w:tc>
          <w:tcPr>
            <w:tcW w:w="641" w:type="pct"/>
            <w:shd w:val="clear" w:color="auto" w:fill="CCCCCC"/>
            <w:vAlign w:val="center"/>
          </w:tcPr>
          <w:p w14:paraId="06D97AD2" w14:textId="77777777" w:rsidR="004D09B6" w:rsidRPr="00274B25" w:rsidRDefault="004D09B6" w:rsidP="00BF2AE3">
            <w:pPr>
              <w:spacing w:after="0"/>
              <w:jc w:val="center"/>
              <w:rPr>
                <w:rFonts w:cs="Tahoma"/>
                <w:szCs w:val="22"/>
              </w:rPr>
            </w:pPr>
            <w:r w:rsidRPr="00274B25">
              <w:rPr>
                <w:rFonts w:cs="Tahoma"/>
                <w:szCs w:val="22"/>
              </w:rPr>
              <w:t>ΕΤΟΣ *</w:t>
            </w:r>
          </w:p>
        </w:tc>
        <w:tc>
          <w:tcPr>
            <w:tcW w:w="728" w:type="pct"/>
            <w:shd w:val="clear" w:color="auto" w:fill="CCCCCC"/>
            <w:vAlign w:val="center"/>
          </w:tcPr>
          <w:p w14:paraId="60498F85" w14:textId="77777777" w:rsidR="004D09B6" w:rsidRPr="00274B25" w:rsidRDefault="004D09B6" w:rsidP="00BF2AE3">
            <w:pPr>
              <w:spacing w:after="0"/>
              <w:jc w:val="center"/>
              <w:rPr>
                <w:rFonts w:cs="Tahoma"/>
                <w:szCs w:val="22"/>
                <w:lang w:val="el-GR"/>
              </w:rPr>
            </w:pPr>
            <w:r w:rsidRPr="00274B25">
              <w:rPr>
                <w:rFonts w:cs="Tahoma"/>
                <w:szCs w:val="22"/>
                <w:lang w:val="el-GR"/>
              </w:rPr>
              <w:t>ΕΤΗΣΙΑ ΣΥΝΤΗΡΗΣΗ ΕΤΟΙΜΟΥ ΛΟΓΙΣΜΙΚΟΥ</w:t>
            </w:r>
          </w:p>
          <w:p w14:paraId="0113DB3B" w14:textId="77777777" w:rsidR="004D09B6" w:rsidRPr="00274B25" w:rsidRDefault="004D09B6" w:rsidP="00BF2AE3">
            <w:pPr>
              <w:spacing w:after="0"/>
              <w:jc w:val="center"/>
              <w:rPr>
                <w:rFonts w:cs="Tahoma"/>
                <w:szCs w:val="22"/>
                <w:lang w:val="el-GR"/>
              </w:rPr>
            </w:pPr>
            <w:r w:rsidRPr="00274B25">
              <w:rPr>
                <w:rFonts w:cs="Tahoma"/>
                <w:szCs w:val="22"/>
                <w:lang w:val="el-GR"/>
              </w:rPr>
              <w:t>(ΧΩΡΙΣ ΦΠΑ) [€]</w:t>
            </w:r>
          </w:p>
        </w:tc>
        <w:tc>
          <w:tcPr>
            <w:tcW w:w="714" w:type="pct"/>
            <w:shd w:val="clear" w:color="auto" w:fill="CCCCCC"/>
            <w:vAlign w:val="center"/>
          </w:tcPr>
          <w:p w14:paraId="71CE07D9" w14:textId="77777777" w:rsidR="004D09B6" w:rsidRPr="00274B25" w:rsidRDefault="004D09B6" w:rsidP="00BF2AE3">
            <w:pPr>
              <w:spacing w:after="0"/>
              <w:jc w:val="center"/>
              <w:rPr>
                <w:rFonts w:cs="Tahoma"/>
                <w:szCs w:val="22"/>
                <w:lang w:val="el-GR"/>
              </w:rPr>
            </w:pPr>
            <w:r w:rsidRPr="00274B25">
              <w:rPr>
                <w:rFonts w:cs="Tahoma"/>
                <w:szCs w:val="22"/>
                <w:lang w:val="el-GR"/>
              </w:rPr>
              <w:t>ΕΤΗΣΙΑ ΣΥΝΤΗΡΗΣΗ ΕΦΑΡΜΟΓΗΣ/ΩΝ</w:t>
            </w:r>
          </w:p>
          <w:p w14:paraId="0810107D" w14:textId="77777777" w:rsidR="004D09B6" w:rsidRPr="00274B25" w:rsidRDefault="004D09B6" w:rsidP="00BF2AE3">
            <w:pPr>
              <w:spacing w:after="0"/>
              <w:jc w:val="center"/>
              <w:rPr>
                <w:rFonts w:cs="Tahoma"/>
                <w:szCs w:val="22"/>
                <w:lang w:val="el-GR"/>
              </w:rPr>
            </w:pPr>
            <w:r w:rsidRPr="00274B25">
              <w:rPr>
                <w:rFonts w:cs="Tahoma"/>
                <w:szCs w:val="22"/>
                <w:lang w:val="el-GR"/>
              </w:rPr>
              <w:t>(ΧΩΡΙΣ ΦΠΑ) [€]</w:t>
            </w:r>
          </w:p>
        </w:tc>
        <w:tc>
          <w:tcPr>
            <w:tcW w:w="772" w:type="pct"/>
            <w:shd w:val="clear" w:color="auto" w:fill="CCCCCC"/>
            <w:vAlign w:val="center"/>
          </w:tcPr>
          <w:p w14:paraId="6B5545C7" w14:textId="77777777" w:rsidR="004D09B6" w:rsidRPr="00274B25" w:rsidRDefault="004D09B6" w:rsidP="00BF2AE3">
            <w:pPr>
              <w:spacing w:after="0"/>
              <w:jc w:val="center"/>
              <w:rPr>
                <w:rFonts w:cs="Tahoma"/>
                <w:szCs w:val="22"/>
                <w:lang w:val="el-GR"/>
              </w:rPr>
            </w:pPr>
            <w:r w:rsidRPr="00274B25">
              <w:rPr>
                <w:rFonts w:cs="Tahoma"/>
                <w:szCs w:val="22"/>
                <w:lang w:val="el-GR"/>
              </w:rPr>
              <w:t>ΣΥΝΟΛΙΚΗ ΕΤΗΣΙΑ ΑΞΙΑ ΣΥΝΤΗΡΗΣΗΣ (ΧΩΡΙΣ ΦΠΑ) [€]</w:t>
            </w:r>
          </w:p>
        </w:tc>
        <w:tc>
          <w:tcPr>
            <w:tcW w:w="702" w:type="pct"/>
            <w:shd w:val="clear" w:color="auto" w:fill="CCCCCC"/>
            <w:vAlign w:val="center"/>
          </w:tcPr>
          <w:p w14:paraId="4162D03D" w14:textId="77777777" w:rsidR="004D09B6" w:rsidRPr="00274B25" w:rsidRDefault="004D09B6" w:rsidP="00BF2AE3">
            <w:pPr>
              <w:spacing w:after="0"/>
              <w:jc w:val="center"/>
              <w:rPr>
                <w:rFonts w:cs="Tahoma"/>
                <w:szCs w:val="22"/>
              </w:rPr>
            </w:pPr>
            <w:r w:rsidRPr="00274B25">
              <w:rPr>
                <w:rFonts w:cs="Tahoma"/>
                <w:szCs w:val="22"/>
              </w:rPr>
              <w:t>ΦΠΑ [€]</w:t>
            </w:r>
          </w:p>
        </w:tc>
        <w:tc>
          <w:tcPr>
            <w:tcW w:w="772" w:type="pct"/>
            <w:shd w:val="clear" w:color="auto" w:fill="CCCCCC"/>
            <w:vAlign w:val="center"/>
          </w:tcPr>
          <w:p w14:paraId="06DB9233" w14:textId="77777777" w:rsidR="004D09B6" w:rsidRPr="00274B25" w:rsidRDefault="004D09B6" w:rsidP="00BF2AE3">
            <w:pPr>
              <w:spacing w:after="0"/>
              <w:jc w:val="center"/>
              <w:rPr>
                <w:rFonts w:cs="Tahoma"/>
                <w:szCs w:val="22"/>
                <w:lang w:val="el-GR"/>
              </w:rPr>
            </w:pPr>
            <w:r w:rsidRPr="00274B25">
              <w:rPr>
                <w:rFonts w:cs="Tahoma"/>
                <w:szCs w:val="22"/>
                <w:lang w:val="el-GR"/>
              </w:rPr>
              <w:t xml:space="preserve">ΣΥΝΟΛΙΚΗ ΕΤΗΣΙΑ ΑΞΙΑ ΣΥΝΤΗΡΗΣΗΣ </w:t>
            </w:r>
          </w:p>
          <w:p w14:paraId="3084606E" w14:textId="77777777" w:rsidR="004D09B6" w:rsidRPr="00274B25" w:rsidRDefault="004D09B6" w:rsidP="00BF2AE3">
            <w:pPr>
              <w:spacing w:after="0"/>
              <w:jc w:val="center"/>
              <w:rPr>
                <w:rFonts w:cs="Tahoma"/>
                <w:szCs w:val="22"/>
                <w:lang w:val="el-GR"/>
              </w:rPr>
            </w:pPr>
            <w:r w:rsidRPr="00274B25">
              <w:rPr>
                <w:rFonts w:cs="Tahoma"/>
                <w:szCs w:val="22"/>
                <w:lang w:val="el-GR"/>
              </w:rPr>
              <w:t>(ΜΕ ΦΠΑ) [€]</w:t>
            </w:r>
          </w:p>
        </w:tc>
        <w:tc>
          <w:tcPr>
            <w:tcW w:w="671" w:type="pct"/>
            <w:shd w:val="clear" w:color="auto" w:fill="CCCCCC"/>
            <w:vAlign w:val="center"/>
          </w:tcPr>
          <w:p w14:paraId="617434C0" w14:textId="77777777" w:rsidR="004D09B6" w:rsidRPr="00274B25" w:rsidRDefault="004D09B6" w:rsidP="00BF2AE3">
            <w:pPr>
              <w:spacing w:after="0"/>
              <w:jc w:val="center"/>
              <w:rPr>
                <w:rFonts w:cs="Tahoma"/>
                <w:szCs w:val="22"/>
              </w:rPr>
            </w:pPr>
            <w:r w:rsidRPr="00274B25">
              <w:rPr>
                <w:rFonts w:cs="Tahoma"/>
                <w:szCs w:val="22"/>
              </w:rPr>
              <w:t>ΕΤΗΣΙΟ ΠΟΣΟΣΤΟ ΣΥΝΤΗΡΗΣΗΣ **</w:t>
            </w:r>
          </w:p>
        </w:tc>
      </w:tr>
      <w:tr w:rsidR="004D09B6" w:rsidRPr="00274B25" w14:paraId="1C58231F" w14:textId="77777777" w:rsidTr="004D09B6">
        <w:trPr>
          <w:trHeight w:val="284"/>
          <w:jc w:val="center"/>
        </w:trPr>
        <w:tc>
          <w:tcPr>
            <w:tcW w:w="641" w:type="pct"/>
            <w:vAlign w:val="center"/>
          </w:tcPr>
          <w:p w14:paraId="42E4595D" w14:textId="77777777" w:rsidR="004D09B6" w:rsidRPr="00274B25" w:rsidRDefault="004D09B6" w:rsidP="00BF2AE3">
            <w:pPr>
              <w:spacing w:after="0"/>
              <w:jc w:val="center"/>
              <w:rPr>
                <w:rFonts w:cs="Tahoma"/>
                <w:b/>
                <w:szCs w:val="22"/>
              </w:rPr>
            </w:pPr>
            <w:r w:rsidRPr="00274B25">
              <w:rPr>
                <w:rFonts w:cs="Tahoma"/>
                <w:b/>
                <w:szCs w:val="22"/>
              </w:rPr>
              <w:t>1</w:t>
            </w:r>
            <w:r w:rsidRPr="00274B25">
              <w:rPr>
                <w:rFonts w:cs="Tahoma"/>
                <w:b/>
                <w:szCs w:val="22"/>
                <w:vertAlign w:val="superscript"/>
              </w:rPr>
              <w:t>ο</w:t>
            </w:r>
          </w:p>
        </w:tc>
        <w:tc>
          <w:tcPr>
            <w:tcW w:w="728" w:type="pct"/>
          </w:tcPr>
          <w:p w14:paraId="4D450DC4" w14:textId="77777777" w:rsidR="004D09B6" w:rsidRPr="00274B25" w:rsidRDefault="004D09B6" w:rsidP="00BF2AE3">
            <w:pPr>
              <w:spacing w:after="0"/>
              <w:jc w:val="center"/>
              <w:rPr>
                <w:rFonts w:cs="Tahoma"/>
                <w:szCs w:val="22"/>
              </w:rPr>
            </w:pPr>
          </w:p>
        </w:tc>
        <w:tc>
          <w:tcPr>
            <w:tcW w:w="714" w:type="pct"/>
            <w:vAlign w:val="center"/>
          </w:tcPr>
          <w:p w14:paraId="6D2DEEE5" w14:textId="77777777" w:rsidR="004D09B6" w:rsidRPr="00274B25" w:rsidRDefault="004D09B6" w:rsidP="00BF2AE3">
            <w:pPr>
              <w:spacing w:after="0"/>
              <w:jc w:val="center"/>
              <w:rPr>
                <w:rFonts w:cs="Tahoma"/>
                <w:szCs w:val="22"/>
              </w:rPr>
            </w:pPr>
          </w:p>
        </w:tc>
        <w:tc>
          <w:tcPr>
            <w:tcW w:w="772" w:type="pct"/>
          </w:tcPr>
          <w:p w14:paraId="1632A71A" w14:textId="77777777" w:rsidR="004D09B6" w:rsidRPr="00274B25" w:rsidRDefault="004D09B6" w:rsidP="00BF2AE3">
            <w:pPr>
              <w:spacing w:after="0"/>
              <w:jc w:val="center"/>
              <w:rPr>
                <w:rFonts w:cs="Tahoma"/>
                <w:szCs w:val="22"/>
              </w:rPr>
            </w:pPr>
          </w:p>
        </w:tc>
        <w:tc>
          <w:tcPr>
            <w:tcW w:w="702" w:type="pct"/>
            <w:vAlign w:val="center"/>
          </w:tcPr>
          <w:p w14:paraId="3041571B" w14:textId="77777777" w:rsidR="004D09B6" w:rsidRPr="00274B25" w:rsidRDefault="004D09B6" w:rsidP="00BF2AE3">
            <w:pPr>
              <w:spacing w:after="0"/>
              <w:jc w:val="center"/>
              <w:rPr>
                <w:rFonts w:cs="Tahoma"/>
                <w:szCs w:val="22"/>
              </w:rPr>
            </w:pPr>
          </w:p>
        </w:tc>
        <w:tc>
          <w:tcPr>
            <w:tcW w:w="772" w:type="pct"/>
            <w:vAlign w:val="center"/>
          </w:tcPr>
          <w:p w14:paraId="55B7654C" w14:textId="77777777" w:rsidR="004D09B6" w:rsidRPr="00274B25" w:rsidRDefault="004D09B6" w:rsidP="00BF2AE3">
            <w:pPr>
              <w:spacing w:after="0"/>
              <w:jc w:val="center"/>
              <w:rPr>
                <w:rFonts w:cs="Tahoma"/>
                <w:szCs w:val="22"/>
              </w:rPr>
            </w:pPr>
          </w:p>
        </w:tc>
        <w:tc>
          <w:tcPr>
            <w:tcW w:w="671" w:type="pct"/>
            <w:vAlign w:val="center"/>
          </w:tcPr>
          <w:p w14:paraId="77B6012D" w14:textId="77777777" w:rsidR="004D09B6" w:rsidRPr="00274B25" w:rsidRDefault="004D09B6" w:rsidP="00BF2AE3">
            <w:pPr>
              <w:spacing w:after="0"/>
              <w:jc w:val="center"/>
              <w:rPr>
                <w:rFonts w:cs="Tahoma"/>
                <w:szCs w:val="22"/>
              </w:rPr>
            </w:pPr>
          </w:p>
        </w:tc>
      </w:tr>
      <w:tr w:rsidR="004D09B6" w:rsidRPr="00274B25" w14:paraId="73CC16DC" w14:textId="77777777" w:rsidTr="004D09B6">
        <w:trPr>
          <w:trHeight w:val="284"/>
          <w:jc w:val="center"/>
        </w:trPr>
        <w:tc>
          <w:tcPr>
            <w:tcW w:w="641" w:type="pct"/>
            <w:vAlign w:val="center"/>
          </w:tcPr>
          <w:p w14:paraId="7C4814D4" w14:textId="77777777" w:rsidR="004D09B6" w:rsidRPr="00274B25" w:rsidRDefault="004D09B6" w:rsidP="00BF2AE3">
            <w:pPr>
              <w:spacing w:after="0"/>
              <w:jc w:val="center"/>
              <w:rPr>
                <w:rFonts w:cs="Tahoma"/>
                <w:b/>
                <w:szCs w:val="22"/>
              </w:rPr>
            </w:pPr>
            <w:r w:rsidRPr="00274B25">
              <w:rPr>
                <w:rFonts w:cs="Tahoma"/>
                <w:b/>
                <w:szCs w:val="22"/>
              </w:rPr>
              <w:lastRenderedPageBreak/>
              <w:t>2</w:t>
            </w:r>
            <w:r w:rsidRPr="00274B25">
              <w:rPr>
                <w:rFonts w:cs="Tahoma"/>
                <w:b/>
                <w:szCs w:val="22"/>
                <w:vertAlign w:val="superscript"/>
              </w:rPr>
              <w:t>ο</w:t>
            </w:r>
          </w:p>
        </w:tc>
        <w:tc>
          <w:tcPr>
            <w:tcW w:w="728" w:type="pct"/>
          </w:tcPr>
          <w:p w14:paraId="74540E89" w14:textId="77777777" w:rsidR="004D09B6" w:rsidRPr="00274B25" w:rsidRDefault="004D09B6" w:rsidP="00BF2AE3">
            <w:pPr>
              <w:spacing w:after="0"/>
              <w:jc w:val="center"/>
              <w:rPr>
                <w:rFonts w:cs="Tahoma"/>
                <w:szCs w:val="22"/>
              </w:rPr>
            </w:pPr>
          </w:p>
        </w:tc>
        <w:tc>
          <w:tcPr>
            <w:tcW w:w="714" w:type="pct"/>
            <w:vAlign w:val="center"/>
          </w:tcPr>
          <w:p w14:paraId="57BE91FB" w14:textId="77777777" w:rsidR="004D09B6" w:rsidRPr="00274B25" w:rsidRDefault="004D09B6" w:rsidP="00BF2AE3">
            <w:pPr>
              <w:spacing w:after="0"/>
              <w:jc w:val="center"/>
              <w:rPr>
                <w:rFonts w:cs="Tahoma"/>
                <w:szCs w:val="22"/>
              </w:rPr>
            </w:pPr>
          </w:p>
        </w:tc>
        <w:tc>
          <w:tcPr>
            <w:tcW w:w="772" w:type="pct"/>
          </w:tcPr>
          <w:p w14:paraId="44F33FE5" w14:textId="77777777" w:rsidR="004D09B6" w:rsidRPr="00274B25" w:rsidRDefault="004D09B6" w:rsidP="00BF2AE3">
            <w:pPr>
              <w:spacing w:after="0"/>
              <w:jc w:val="center"/>
              <w:rPr>
                <w:rFonts w:cs="Tahoma"/>
                <w:szCs w:val="22"/>
              </w:rPr>
            </w:pPr>
          </w:p>
        </w:tc>
        <w:tc>
          <w:tcPr>
            <w:tcW w:w="702" w:type="pct"/>
            <w:vAlign w:val="center"/>
          </w:tcPr>
          <w:p w14:paraId="42E71BBE" w14:textId="77777777" w:rsidR="004D09B6" w:rsidRPr="00274B25" w:rsidRDefault="004D09B6" w:rsidP="00BF2AE3">
            <w:pPr>
              <w:spacing w:after="0"/>
              <w:jc w:val="center"/>
              <w:rPr>
                <w:rFonts w:cs="Tahoma"/>
                <w:szCs w:val="22"/>
              </w:rPr>
            </w:pPr>
          </w:p>
        </w:tc>
        <w:tc>
          <w:tcPr>
            <w:tcW w:w="772" w:type="pct"/>
            <w:vAlign w:val="center"/>
          </w:tcPr>
          <w:p w14:paraId="372022EA" w14:textId="77777777" w:rsidR="004D09B6" w:rsidRPr="00274B25" w:rsidRDefault="004D09B6" w:rsidP="00BF2AE3">
            <w:pPr>
              <w:spacing w:after="0"/>
              <w:jc w:val="center"/>
              <w:rPr>
                <w:rFonts w:cs="Tahoma"/>
                <w:szCs w:val="22"/>
              </w:rPr>
            </w:pPr>
          </w:p>
        </w:tc>
        <w:tc>
          <w:tcPr>
            <w:tcW w:w="671" w:type="pct"/>
            <w:vAlign w:val="center"/>
          </w:tcPr>
          <w:p w14:paraId="66E82B25" w14:textId="77777777" w:rsidR="004D09B6" w:rsidRPr="00274B25" w:rsidRDefault="004D09B6" w:rsidP="00BF2AE3">
            <w:pPr>
              <w:spacing w:after="0"/>
              <w:jc w:val="center"/>
              <w:rPr>
                <w:rFonts w:cs="Tahoma"/>
                <w:szCs w:val="22"/>
              </w:rPr>
            </w:pPr>
          </w:p>
        </w:tc>
      </w:tr>
      <w:tr w:rsidR="004D09B6" w:rsidRPr="00274B25" w14:paraId="60D300AC" w14:textId="77777777" w:rsidTr="004D09B6">
        <w:trPr>
          <w:trHeight w:val="284"/>
          <w:jc w:val="center"/>
        </w:trPr>
        <w:tc>
          <w:tcPr>
            <w:tcW w:w="641" w:type="pct"/>
            <w:vAlign w:val="center"/>
          </w:tcPr>
          <w:p w14:paraId="7795EFC1" w14:textId="77777777" w:rsidR="004D09B6" w:rsidRPr="00274B25" w:rsidRDefault="004D09B6" w:rsidP="00BF2AE3">
            <w:pPr>
              <w:spacing w:after="0"/>
              <w:jc w:val="center"/>
              <w:rPr>
                <w:rFonts w:cs="Tahoma"/>
                <w:b/>
                <w:szCs w:val="22"/>
              </w:rPr>
            </w:pPr>
            <w:r w:rsidRPr="00274B25">
              <w:rPr>
                <w:rFonts w:cs="Tahoma"/>
                <w:b/>
                <w:szCs w:val="22"/>
              </w:rPr>
              <w:t>3</w:t>
            </w:r>
            <w:r w:rsidRPr="00274B25">
              <w:rPr>
                <w:rFonts w:cs="Tahoma"/>
                <w:b/>
                <w:szCs w:val="22"/>
                <w:vertAlign w:val="superscript"/>
              </w:rPr>
              <w:t>ο</w:t>
            </w:r>
          </w:p>
        </w:tc>
        <w:tc>
          <w:tcPr>
            <w:tcW w:w="728" w:type="pct"/>
          </w:tcPr>
          <w:p w14:paraId="4E1BA670" w14:textId="77777777" w:rsidR="004D09B6" w:rsidRPr="00274B25" w:rsidRDefault="004D09B6" w:rsidP="00BF2AE3">
            <w:pPr>
              <w:spacing w:after="0"/>
              <w:jc w:val="center"/>
              <w:rPr>
                <w:rFonts w:cs="Tahoma"/>
                <w:szCs w:val="22"/>
              </w:rPr>
            </w:pPr>
          </w:p>
        </w:tc>
        <w:tc>
          <w:tcPr>
            <w:tcW w:w="714" w:type="pct"/>
            <w:vAlign w:val="center"/>
          </w:tcPr>
          <w:p w14:paraId="15CD031D" w14:textId="77777777" w:rsidR="004D09B6" w:rsidRPr="00274B25" w:rsidRDefault="004D09B6" w:rsidP="00BF2AE3">
            <w:pPr>
              <w:spacing w:after="0"/>
              <w:jc w:val="center"/>
              <w:rPr>
                <w:rFonts w:cs="Tahoma"/>
                <w:szCs w:val="22"/>
              </w:rPr>
            </w:pPr>
          </w:p>
        </w:tc>
        <w:tc>
          <w:tcPr>
            <w:tcW w:w="772" w:type="pct"/>
          </w:tcPr>
          <w:p w14:paraId="74FD1CA4" w14:textId="77777777" w:rsidR="004D09B6" w:rsidRPr="00274B25" w:rsidRDefault="004D09B6" w:rsidP="00BF2AE3">
            <w:pPr>
              <w:spacing w:after="0"/>
              <w:jc w:val="center"/>
              <w:rPr>
                <w:rFonts w:cs="Tahoma"/>
                <w:szCs w:val="22"/>
              </w:rPr>
            </w:pPr>
          </w:p>
        </w:tc>
        <w:tc>
          <w:tcPr>
            <w:tcW w:w="702" w:type="pct"/>
            <w:vAlign w:val="center"/>
          </w:tcPr>
          <w:p w14:paraId="2D40A6C1" w14:textId="77777777" w:rsidR="004D09B6" w:rsidRPr="00274B25" w:rsidRDefault="004D09B6" w:rsidP="00BF2AE3">
            <w:pPr>
              <w:spacing w:after="0"/>
              <w:jc w:val="center"/>
              <w:rPr>
                <w:rFonts w:cs="Tahoma"/>
                <w:szCs w:val="22"/>
              </w:rPr>
            </w:pPr>
          </w:p>
        </w:tc>
        <w:tc>
          <w:tcPr>
            <w:tcW w:w="772" w:type="pct"/>
            <w:vAlign w:val="center"/>
          </w:tcPr>
          <w:p w14:paraId="244A189A" w14:textId="77777777" w:rsidR="004D09B6" w:rsidRPr="00274B25" w:rsidRDefault="004D09B6" w:rsidP="00BF2AE3">
            <w:pPr>
              <w:spacing w:after="0"/>
              <w:jc w:val="center"/>
              <w:rPr>
                <w:rFonts w:cs="Tahoma"/>
                <w:szCs w:val="22"/>
              </w:rPr>
            </w:pPr>
          </w:p>
        </w:tc>
        <w:tc>
          <w:tcPr>
            <w:tcW w:w="671" w:type="pct"/>
            <w:vAlign w:val="center"/>
          </w:tcPr>
          <w:p w14:paraId="499E814B" w14:textId="77777777" w:rsidR="004D09B6" w:rsidRPr="00274B25" w:rsidRDefault="004D09B6" w:rsidP="00BF2AE3">
            <w:pPr>
              <w:spacing w:after="0"/>
              <w:jc w:val="center"/>
              <w:rPr>
                <w:rFonts w:cs="Tahoma"/>
                <w:szCs w:val="22"/>
              </w:rPr>
            </w:pPr>
          </w:p>
        </w:tc>
      </w:tr>
      <w:tr w:rsidR="004D09B6" w:rsidRPr="00274B25" w14:paraId="47C9D28B" w14:textId="77777777" w:rsidTr="004D09B6">
        <w:trPr>
          <w:trHeight w:val="284"/>
          <w:jc w:val="center"/>
        </w:trPr>
        <w:tc>
          <w:tcPr>
            <w:tcW w:w="641" w:type="pct"/>
            <w:shd w:val="clear" w:color="auto" w:fill="CCCCCC"/>
            <w:vAlign w:val="center"/>
          </w:tcPr>
          <w:p w14:paraId="19CDABF1" w14:textId="77777777" w:rsidR="004D09B6" w:rsidRPr="00274B25" w:rsidRDefault="004D09B6" w:rsidP="00BF2AE3">
            <w:pPr>
              <w:spacing w:after="0"/>
              <w:jc w:val="center"/>
              <w:rPr>
                <w:rFonts w:cs="Tahoma"/>
                <w:b/>
                <w:szCs w:val="22"/>
              </w:rPr>
            </w:pPr>
            <w:r w:rsidRPr="00274B25">
              <w:rPr>
                <w:rFonts w:cs="Tahoma"/>
                <w:b/>
                <w:szCs w:val="22"/>
              </w:rPr>
              <w:t>ΣΥΝΟΛΟ</w:t>
            </w:r>
          </w:p>
        </w:tc>
        <w:tc>
          <w:tcPr>
            <w:tcW w:w="728" w:type="pct"/>
            <w:shd w:val="clear" w:color="auto" w:fill="CCCCCC"/>
          </w:tcPr>
          <w:p w14:paraId="0249EDC8" w14:textId="77777777" w:rsidR="004D09B6" w:rsidRPr="00274B25" w:rsidRDefault="004D09B6" w:rsidP="00BF2AE3">
            <w:pPr>
              <w:spacing w:after="0"/>
              <w:jc w:val="center"/>
              <w:rPr>
                <w:rFonts w:cs="Tahoma"/>
                <w:szCs w:val="22"/>
              </w:rPr>
            </w:pPr>
          </w:p>
        </w:tc>
        <w:tc>
          <w:tcPr>
            <w:tcW w:w="714" w:type="pct"/>
            <w:shd w:val="clear" w:color="auto" w:fill="CCCCCC"/>
            <w:vAlign w:val="center"/>
          </w:tcPr>
          <w:p w14:paraId="6933D218" w14:textId="77777777" w:rsidR="004D09B6" w:rsidRPr="00274B25" w:rsidRDefault="004D09B6" w:rsidP="00BF2AE3">
            <w:pPr>
              <w:spacing w:after="0"/>
              <w:jc w:val="center"/>
              <w:outlineLvl w:val="0"/>
              <w:rPr>
                <w:rFonts w:cs="Tahoma"/>
                <w:szCs w:val="22"/>
              </w:rPr>
            </w:pPr>
          </w:p>
        </w:tc>
        <w:tc>
          <w:tcPr>
            <w:tcW w:w="772" w:type="pct"/>
            <w:shd w:val="clear" w:color="auto" w:fill="CCCCCC"/>
          </w:tcPr>
          <w:p w14:paraId="040FC4A8" w14:textId="77777777" w:rsidR="004D09B6" w:rsidRPr="00274B25" w:rsidRDefault="004D09B6" w:rsidP="00BF2AE3">
            <w:pPr>
              <w:spacing w:after="0"/>
              <w:jc w:val="center"/>
              <w:rPr>
                <w:rFonts w:cs="Tahoma"/>
                <w:szCs w:val="22"/>
              </w:rPr>
            </w:pPr>
          </w:p>
        </w:tc>
        <w:tc>
          <w:tcPr>
            <w:tcW w:w="702" w:type="pct"/>
            <w:shd w:val="clear" w:color="auto" w:fill="CCCCCC"/>
            <w:vAlign w:val="center"/>
          </w:tcPr>
          <w:p w14:paraId="6BF814A8" w14:textId="77777777" w:rsidR="004D09B6" w:rsidRPr="00274B25" w:rsidRDefault="004D09B6" w:rsidP="00BF2AE3">
            <w:pPr>
              <w:spacing w:after="0"/>
              <w:jc w:val="center"/>
              <w:rPr>
                <w:rFonts w:cs="Tahoma"/>
                <w:szCs w:val="22"/>
              </w:rPr>
            </w:pPr>
          </w:p>
        </w:tc>
        <w:tc>
          <w:tcPr>
            <w:tcW w:w="772" w:type="pct"/>
            <w:shd w:val="clear" w:color="auto" w:fill="CCCCCC"/>
            <w:vAlign w:val="center"/>
          </w:tcPr>
          <w:p w14:paraId="273D50A4" w14:textId="77777777" w:rsidR="004D09B6" w:rsidRPr="00274B25" w:rsidRDefault="004D09B6" w:rsidP="00BF2AE3">
            <w:pPr>
              <w:spacing w:after="0"/>
              <w:jc w:val="center"/>
              <w:rPr>
                <w:rFonts w:cs="Tahoma"/>
                <w:szCs w:val="22"/>
              </w:rPr>
            </w:pPr>
          </w:p>
        </w:tc>
        <w:tc>
          <w:tcPr>
            <w:tcW w:w="671" w:type="pct"/>
            <w:shd w:val="clear" w:color="auto" w:fill="CCCCCC"/>
            <w:vAlign w:val="center"/>
          </w:tcPr>
          <w:p w14:paraId="764B74B9" w14:textId="77777777" w:rsidR="004D09B6" w:rsidRPr="00274B25" w:rsidRDefault="004D09B6" w:rsidP="00BF2AE3">
            <w:pPr>
              <w:spacing w:after="0"/>
              <w:jc w:val="center"/>
              <w:rPr>
                <w:rFonts w:cs="Tahoma"/>
                <w:szCs w:val="22"/>
              </w:rPr>
            </w:pPr>
          </w:p>
        </w:tc>
      </w:tr>
    </w:tbl>
    <w:p w14:paraId="249F09B8" w14:textId="77777777" w:rsidR="004D09B6" w:rsidRPr="00274B25" w:rsidRDefault="004D09B6" w:rsidP="00BF2AE3">
      <w:pPr>
        <w:pStyle w:val="aff"/>
        <w:rPr>
          <w:rFonts w:cs="Tahoma"/>
          <w:szCs w:val="22"/>
        </w:rPr>
      </w:pPr>
    </w:p>
    <w:p w14:paraId="0444AEEA" w14:textId="77777777" w:rsidR="004D09B6" w:rsidRPr="00274B25" w:rsidRDefault="004D09B6" w:rsidP="00BF2AE3">
      <w:pPr>
        <w:pStyle w:val="aff"/>
        <w:rPr>
          <w:rFonts w:cs="Tahoma"/>
          <w:szCs w:val="22"/>
          <w:lang w:val="el-GR"/>
        </w:rPr>
      </w:pPr>
      <w:r w:rsidRPr="00274B25">
        <w:rPr>
          <w:rFonts w:cs="Tahoma"/>
          <w:szCs w:val="22"/>
          <w:lang w:val="el-GR"/>
        </w:rPr>
        <w:t xml:space="preserve">* ΕΤΟΣ: μετά την </w:t>
      </w:r>
      <w:r w:rsidRPr="00274B25">
        <w:rPr>
          <w:rFonts w:cs="Tahoma"/>
          <w:b/>
          <w:szCs w:val="22"/>
          <w:lang w:val="el-GR"/>
        </w:rPr>
        <w:t>ελάχιστη</w:t>
      </w:r>
      <w:r w:rsidRPr="00274B25">
        <w:rPr>
          <w:rFonts w:cs="Tahoma"/>
          <w:szCs w:val="22"/>
          <w:lang w:val="el-GR"/>
        </w:rPr>
        <w:t xml:space="preserve"> ζητούμενη Περίοδο Εγγύησης</w:t>
      </w:r>
    </w:p>
    <w:p w14:paraId="59F6FD08" w14:textId="02C69552" w:rsidR="004D09B6" w:rsidRPr="00274B25" w:rsidRDefault="004D09B6" w:rsidP="00BF2AE3">
      <w:pPr>
        <w:pStyle w:val="aff"/>
        <w:rPr>
          <w:rFonts w:cs="Tahoma"/>
          <w:szCs w:val="22"/>
          <w:lang w:val="el-GR"/>
        </w:rPr>
      </w:pPr>
      <w:r w:rsidRPr="00274B25">
        <w:rPr>
          <w:rFonts w:cs="Tahoma"/>
          <w:szCs w:val="22"/>
          <w:lang w:val="el-GR"/>
        </w:rPr>
        <w:t xml:space="preserve">** Το </w:t>
      </w:r>
      <w:r w:rsidRPr="00274B25">
        <w:rPr>
          <w:rFonts w:cs="Tahoma"/>
          <w:b/>
          <w:szCs w:val="22"/>
          <w:lang w:val="el-GR"/>
        </w:rPr>
        <w:t xml:space="preserve">ΕΤΗΣΙΟ ΠΟΣΟΣΤΟ ΣΥΝΤΗΡΗΣΗΣ </w:t>
      </w:r>
      <w:r w:rsidRPr="00274B25">
        <w:rPr>
          <w:rFonts w:cs="Tahoma"/>
          <w:szCs w:val="22"/>
          <w:lang w:val="el-GR"/>
        </w:rPr>
        <w:t xml:space="preserve">(για την κάθε γραμμή του Πίνακα </w:t>
      </w:r>
      <w:r w:rsidR="002F54A2">
        <w:rPr>
          <w:rFonts w:cs="Tahoma"/>
          <w:szCs w:val="22"/>
          <w:lang w:val="el-GR"/>
        </w:rPr>
        <w:t>4</w:t>
      </w:r>
      <w:r w:rsidRPr="00274B25">
        <w:rPr>
          <w:rFonts w:cs="Tahoma"/>
          <w:szCs w:val="22"/>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274B25">
        <w:rPr>
          <w:rFonts w:cs="Tahoma"/>
          <w:b/>
          <w:szCs w:val="22"/>
          <w:lang w:val="el-GR"/>
        </w:rPr>
        <w:t xml:space="preserve">Πίνακα </w:t>
      </w:r>
      <w:r w:rsidRPr="00274B25">
        <w:rPr>
          <w:rFonts w:cs="Tahoma"/>
          <w:b/>
          <w:szCs w:val="22"/>
          <w:lang w:val="el-GR"/>
        </w:rPr>
        <w:fldChar w:fldCharType="begin"/>
      </w:r>
      <w:r w:rsidRPr="00274B25">
        <w:rPr>
          <w:rFonts w:cs="Tahoma"/>
          <w:b/>
          <w:szCs w:val="22"/>
          <w:lang w:val="el-GR"/>
        </w:rPr>
        <w:instrText xml:space="preserve"> REF _Ref514757501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3</w:t>
      </w:r>
      <w:r w:rsidRPr="00274B25">
        <w:rPr>
          <w:rFonts w:cs="Tahoma"/>
          <w:b/>
          <w:szCs w:val="22"/>
          <w:lang w:val="el-GR"/>
        </w:rPr>
        <w:fldChar w:fldCharType="end"/>
      </w:r>
      <w:r w:rsidR="002F54A2">
        <w:rPr>
          <w:rFonts w:cs="Tahoma"/>
          <w:b/>
          <w:szCs w:val="22"/>
          <w:lang w:val="el-GR"/>
        </w:rPr>
        <w:t>3.</w:t>
      </w:r>
    </w:p>
    <w:p w14:paraId="7355F452" w14:textId="77777777" w:rsidR="004D09B6" w:rsidRPr="00274B25" w:rsidRDefault="004D09B6" w:rsidP="00BF2AE3">
      <w:pPr>
        <w:keepNext/>
        <w:tabs>
          <w:tab w:val="left" w:pos="1276"/>
        </w:tabs>
        <w:suppressAutoHyphens w:val="0"/>
        <w:spacing w:before="240"/>
        <w:jc w:val="left"/>
        <w:outlineLvl w:val="3"/>
        <w:rPr>
          <w:rFonts w:cs="Tahoma"/>
          <w:b/>
          <w:bCs/>
          <w:szCs w:val="28"/>
          <w:lang w:val="el-GR"/>
        </w:rPr>
        <w:sectPr w:rsidR="004D09B6" w:rsidRPr="00274B25" w:rsidSect="00131B9C">
          <w:footerReference w:type="default" r:id="rId31"/>
          <w:headerReference w:type="first" r:id="rId32"/>
          <w:footerReference w:type="first" r:id="rId33"/>
          <w:pgSz w:w="16838" w:h="11906" w:orient="landscape"/>
          <w:pgMar w:top="1560" w:right="1134" w:bottom="1134" w:left="1134" w:header="720" w:footer="709" w:gutter="0"/>
          <w:cols w:space="720"/>
          <w:titlePg/>
          <w:docGrid w:linePitch="360"/>
        </w:sectPr>
      </w:pPr>
    </w:p>
    <w:p w14:paraId="4007A6FE" w14:textId="4E9096C7" w:rsidR="004D09B6" w:rsidRPr="00274B25" w:rsidRDefault="004D09B6" w:rsidP="00BF2AE3">
      <w:pPr>
        <w:pStyle w:val="1"/>
        <w:numPr>
          <w:ilvl w:val="0"/>
          <w:numId w:val="0"/>
        </w:numPr>
        <w:ind w:left="360" w:hanging="360"/>
        <w:rPr>
          <w:rFonts w:ascii="Tahoma" w:hAnsi="Tahoma" w:cs="Tahoma"/>
          <w:sz w:val="22"/>
          <w:lang w:val="el-GR"/>
        </w:rPr>
      </w:pPr>
      <w:bookmarkStart w:id="840" w:name="_Ref496623895"/>
      <w:bookmarkStart w:id="841" w:name="_Ref496624676"/>
      <w:bookmarkStart w:id="842" w:name="_Ref496625135"/>
      <w:bookmarkStart w:id="843" w:name="_Toc45707042"/>
      <w:bookmarkStart w:id="844" w:name="_Toc45712013"/>
      <w:bookmarkStart w:id="845" w:name="_Toc58512482"/>
      <w:r w:rsidRPr="00274B25">
        <w:rPr>
          <w:rFonts w:ascii="Tahoma" w:hAnsi="Tahoma" w:cs="Tahoma"/>
          <w:sz w:val="22"/>
          <w:lang w:val="el-GR"/>
        </w:rPr>
        <w:lastRenderedPageBreak/>
        <w:t xml:space="preserve">ΠΑΡΑΡΤΗΜΑ </w:t>
      </w:r>
      <w:r w:rsidRPr="00274B25">
        <w:rPr>
          <w:rFonts w:ascii="Tahoma" w:hAnsi="Tahoma" w:cs="Tahoma"/>
          <w:sz w:val="22"/>
        </w:rPr>
        <w:t>VII</w:t>
      </w:r>
      <w:r w:rsidRPr="00274B25">
        <w:rPr>
          <w:rFonts w:ascii="Tahoma" w:hAnsi="Tahoma" w:cs="Tahoma"/>
          <w:sz w:val="22"/>
          <w:lang w:val="el-GR"/>
        </w:rPr>
        <w:t xml:space="preserve"> – Υποδείγματα Εγγυητικών Επιστολών</w:t>
      </w:r>
      <w:bookmarkEnd w:id="840"/>
      <w:bookmarkEnd w:id="841"/>
      <w:bookmarkEnd w:id="842"/>
      <w:bookmarkEnd w:id="843"/>
      <w:bookmarkEnd w:id="844"/>
      <w:bookmarkEnd w:id="845"/>
      <w:r w:rsidRPr="00274B25">
        <w:rPr>
          <w:rFonts w:ascii="Tahoma" w:hAnsi="Tahoma" w:cs="Tahoma"/>
          <w:sz w:val="22"/>
          <w:lang w:val="el-GR"/>
        </w:rPr>
        <w:t xml:space="preserve"> </w:t>
      </w:r>
    </w:p>
    <w:p w14:paraId="009E2C5A" w14:textId="611BA67D" w:rsidR="004D09B6" w:rsidRPr="00274B25" w:rsidRDefault="004D09B6" w:rsidP="00BF2AE3">
      <w:pPr>
        <w:pStyle w:val="2"/>
        <w:numPr>
          <w:ilvl w:val="0"/>
          <w:numId w:val="142"/>
        </w:numPr>
        <w:rPr>
          <w:rFonts w:ascii="Tahoma" w:hAnsi="Tahoma" w:cs="Tahoma"/>
          <w:u w:val="single"/>
          <w:lang w:val="el-GR"/>
        </w:rPr>
      </w:pPr>
      <w:bookmarkStart w:id="846" w:name="_Toc43634808"/>
      <w:bookmarkStart w:id="847" w:name="_Toc44821188"/>
      <w:bookmarkStart w:id="848" w:name="_Toc48552980"/>
      <w:bookmarkStart w:id="849" w:name="_Toc49073807"/>
      <w:bookmarkStart w:id="850" w:name="_Toc62559079"/>
      <w:bookmarkStart w:id="851" w:name="_Toc487799701"/>
      <w:bookmarkStart w:id="852" w:name="_Toc45707043"/>
      <w:bookmarkStart w:id="853" w:name="_Toc45712014"/>
      <w:bookmarkStart w:id="854" w:name="_Toc58512483"/>
      <w:r w:rsidRPr="00274B25">
        <w:rPr>
          <w:rFonts w:ascii="Tahoma" w:hAnsi="Tahoma" w:cs="Tahoma"/>
          <w:u w:val="single"/>
          <w:lang w:val="el-GR"/>
        </w:rPr>
        <w:t>Εγγυητική Επιστολή Συμμετοχής</w:t>
      </w:r>
      <w:bookmarkEnd w:id="846"/>
      <w:bookmarkEnd w:id="847"/>
      <w:bookmarkEnd w:id="848"/>
      <w:bookmarkEnd w:id="849"/>
      <w:bookmarkEnd w:id="850"/>
      <w:bookmarkEnd w:id="851"/>
      <w:bookmarkEnd w:id="852"/>
      <w:bookmarkEnd w:id="853"/>
      <w:bookmarkEnd w:id="854"/>
    </w:p>
    <w:p w14:paraId="4F183683" w14:textId="77777777" w:rsidR="004D09B6" w:rsidRPr="00274B25" w:rsidRDefault="004D09B6" w:rsidP="00BF2AE3">
      <w:pPr>
        <w:rPr>
          <w:rFonts w:cs="Tahoma"/>
          <w:szCs w:val="22"/>
          <w:lang w:val="el-GR" w:eastAsia="el-GR"/>
        </w:rPr>
      </w:pPr>
    </w:p>
    <w:p w14:paraId="6EF013CF" w14:textId="77777777" w:rsidR="004D09B6" w:rsidRPr="00274B25" w:rsidRDefault="004D09B6" w:rsidP="00BF2AE3">
      <w:pPr>
        <w:rPr>
          <w:rFonts w:cs="Tahoma"/>
          <w:szCs w:val="22"/>
          <w:lang w:val="el-GR" w:eastAsia="el-GR"/>
        </w:rPr>
      </w:pPr>
      <w:r w:rsidRPr="00274B25">
        <w:rPr>
          <w:rFonts w:cs="Tahoma"/>
          <w:szCs w:val="22"/>
          <w:lang w:val="el-GR" w:eastAsia="el-GR"/>
        </w:rPr>
        <w:t xml:space="preserve">ΕΚΔΟΤΗΣ </w:t>
      </w:r>
      <w:r w:rsidRPr="00274B25">
        <w:rPr>
          <w:rFonts w:cs="Tahoma"/>
          <w:szCs w:val="22"/>
          <w:lang w:val="el-GR"/>
        </w:rPr>
        <w:t>(Πλήρης επωνυμία).</w:t>
      </w:r>
      <w:r w:rsidRPr="00274B25">
        <w:rPr>
          <w:rFonts w:cs="Tahoma"/>
          <w:szCs w:val="22"/>
          <w:lang w:val="el-GR" w:eastAsia="el-GR"/>
        </w:rPr>
        <w:t>.......................................................................</w:t>
      </w:r>
    </w:p>
    <w:p w14:paraId="0B34D7CD" w14:textId="77777777" w:rsidR="004D09B6" w:rsidRPr="00274B25" w:rsidRDefault="004D09B6" w:rsidP="00BF2AE3">
      <w:pPr>
        <w:jc w:val="right"/>
        <w:rPr>
          <w:rFonts w:cs="Tahoma"/>
          <w:szCs w:val="22"/>
          <w:lang w:val="el-GR" w:eastAsia="el-GR"/>
        </w:rPr>
      </w:pPr>
      <w:r w:rsidRPr="00274B25">
        <w:rPr>
          <w:rFonts w:cs="Tahoma"/>
          <w:szCs w:val="22"/>
          <w:lang w:val="el-GR" w:eastAsia="el-GR"/>
        </w:rPr>
        <w:t>Ημερομηνία έκδοσης...........................</w:t>
      </w:r>
    </w:p>
    <w:p w14:paraId="6D01C783" w14:textId="77777777" w:rsidR="00AC01B0" w:rsidRPr="003B5CF3" w:rsidRDefault="00AC01B0" w:rsidP="00AC01B0">
      <w:pPr>
        <w:rPr>
          <w:rFonts w:cs="Tahoma"/>
          <w:szCs w:val="22"/>
          <w:lang w:val="el-GR"/>
        </w:rPr>
      </w:pPr>
      <w:r w:rsidRPr="003B5CF3">
        <w:rPr>
          <w:rFonts w:cs="Tahoma"/>
          <w:szCs w:val="22"/>
          <w:lang w:val="el-GR"/>
        </w:rPr>
        <w:t>Προς: Την Κοινωνία της Πληροφορίας ΑΕ</w:t>
      </w:r>
    </w:p>
    <w:p w14:paraId="784FD962" w14:textId="77777777" w:rsidR="00AC01B0" w:rsidRPr="003B5CF3" w:rsidRDefault="00AC01B0" w:rsidP="00AC01B0">
      <w:pPr>
        <w:rPr>
          <w:rFonts w:cs="Tahoma"/>
          <w:szCs w:val="22"/>
          <w:lang w:val="el-GR" w:eastAsia="el-GR"/>
        </w:rPr>
      </w:pPr>
      <w:r w:rsidRPr="003B5CF3">
        <w:rPr>
          <w:rFonts w:cs="Tahoma"/>
          <w:color w:val="000000"/>
          <w:szCs w:val="22"/>
          <w:lang w:val="el-GR"/>
        </w:rPr>
        <w:t xml:space="preserve">Χανδρή 3 και Κύπρου, ΤΚ 18346, Μοσχάτο </w:t>
      </w:r>
      <w:r w:rsidRPr="003B5CF3">
        <w:rPr>
          <w:rFonts w:cs="Tahoma"/>
          <w:szCs w:val="22"/>
          <w:lang w:val="el-GR" w:eastAsia="el-GR"/>
        </w:rPr>
        <w:t>Αθήνα</w:t>
      </w:r>
    </w:p>
    <w:p w14:paraId="08D129DB" w14:textId="77777777" w:rsidR="004D09B6" w:rsidRPr="00274B25" w:rsidRDefault="004D09B6" w:rsidP="00BF2AE3">
      <w:pPr>
        <w:rPr>
          <w:rFonts w:cs="Tahoma"/>
          <w:szCs w:val="22"/>
          <w:lang w:val="el-GR" w:eastAsia="el-GR"/>
        </w:rPr>
      </w:pPr>
      <w:r w:rsidRPr="00274B25">
        <w:rPr>
          <w:rFonts w:cs="Tahoma"/>
          <w:szCs w:val="22"/>
          <w:lang w:val="el-GR" w:eastAsia="el-GR"/>
        </w:rPr>
        <w:t xml:space="preserve">Εγγύηση μας υπ’ αριθμ. ……………….. ποσού ………………….……. ευρώ </w:t>
      </w:r>
    </w:p>
    <w:p w14:paraId="5B3F6550" w14:textId="77777777" w:rsidR="004D09B6" w:rsidRPr="00274B25" w:rsidRDefault="004D09B6" w:rsidP="00BF2AE3">
      <w:pPr>
        <w:rPr>
          <w:rFonts w:cs="Tahoma"/>
          <w:szCs w:val="22"/>
          <w:lang w:val="el-GR" w:eastAsia="el-GR"/>
        </w:rPr>
      </w:pPr>
      <w:r w:rsidRPr="00274B2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A1E9517" w14:textId="77777777" w:rsidR="004D09B6" w:rsidRPr="00274B25" w:rsidRDefault="004D09B6" w:rsidP="00BF2AE3">
      <w:pPr>
        <w:rPr>
          <w:rFonts w:cs="Tahoma"/>
          <w:szCs w:val="22"/>
          <w:lang w:val="el-GR" w:eastAsia="el-GR"/>
        </w:rPr>
      </w:pPr>
      <w:r w:rsidRPr="00274B25">
        <w:rPr>
          <w:rFonts w:cs="Tahoma"/>
          <w:i/>
          <w:color w:val="FF0000"/>
          <w:szCs w:val="22"/>
          <w:u w:val="single"/>
          <w:lang w:val="el-GR" w:eastAsia="el-GR"/>
        </w:rPr>
        <w:t>{σε περίπτωση φυσικού προσώπου}:</w:t>
      </w:r>
      <w:r w:rsidRPr="00274B25">
        <w:rPr>
          <w:rFonts w:cs="Tahoma"/>
          <w:bCs/>
          <w:szCs w:val="22"/>
          <w:lang w:val="el-GR"/>
        </w:rPr>
        <w:t xml:space="preserve"> </w:t>
      </w:r>
      <w:r w:rsidRPr="00274B25">
        <w:rPr>
          <w:rFonts w:eastAsia="Calibri" w:cs="Tahoma"/>
          <w:bCs/>
          <w:szCs w:val="22"/>
          <w:lang w:val="el-GR"/>
        </w:rPr>
        <w:t>(</w:t>
      </w:r>
      <w:r w:rsidRPr="00274B25">
        <w:rPr>
          <w:rFonts w:cs="Tahoma"/>
          <w:szCs w:val="22"/>
          <w:lang w:val="el-GR" w:eastAsia="el-GR"/>
        </w:rPr>
        <w:t>ονοματεπώνυμο, πατρώνυμο) .............................., ΑΦΜ: ................ οδός............................. αριθμός.................ΤΚ………………</w:t>
      </w:r>
    </w:p>
    <w:p w14:paraId="724A63D3" w14:textId="77777777" w:rsidR="004D09B6" w:rsidRPr="00274B25" w:rsidRDefault="004D09B6" w:rsidP="00BF2AE3">
      <w:pPr>
        <w:rPr>
          <w:rFonts w:cs="Tahoma"/>
          <w:szCs w:val="22"/>
          <w:lang w:val="el-GR" w:eastAsia="el-GR"/>
        </w:rPr>
      </w:pPr>
      <w:r w:rsidRPr="00274B25">
        <w:rPr>
          <w:rFonts w:cs="Tahoma"/>
          <w:szCs w:val="22"/>
          <w:lang w:val="el-GR" w:eastAsia="el-GR"/>
        </w:rPr>
        <w:t>{</w:t>
      </w:r>
      <w:r w:rsidRPr="00274B25">
        <w:rPr>
          <w:rFonts w:cs="Tahoma"/>
          <w:i/>
          <w:color w:val="FF0000"/>
          <w:szCs w:val="22"/>
          <w:u w:val="single"/>
          <w:lang w:val="el-GR" w:eastAsia="el-GR"/>
        </w:rPr>
        <w:t>Σε περίπτωση μεμονωμένης εταιρίας:</w:t>
      </w:r>
      <w:r w:rsidRPr="00274B25">
        <w:rPr>
          <w:rFonts w:cs="Tahoma"/>
          <w:szCs w:val="22"/>
          <w:lang w:val="el-GR" w:eastAsia="el-GR"/>
        </w:rPr>
        <w:t xml:space="preserve"> της Εταιρίας ………. ΑΦΜ: ...... οδός …………. αριθμός … ΤΚ ………..,}</w:t>
      </w:r>
    </w:p>
    <w:p w14:paraId="2AE49901" w14:textId="77777777" w:rsidR="004D09B6" w:rsidRPr="00274B25" w:rsidRDefault="004D09B6" w:rsidP="00BF2AE3">
      <w:pPr>
        <w:rPr>
          <w:rFonts w:cs="Tahoma"/>
          <w:szCs w:val="22"/>
          <w:lang w:val="el-GR" w:eastAsia="el-GR"/>
        </w:rPr>
      </w:pPr>
      <w:r w:rsidRPr="00274B25">
        <w:rPr>
          <w:rFonts w:cs="Tahoma"/>
          <w:szCs w:val="22"/>
          <w:lang w:val="el-GR" w:eastAsia="el-GR"/>
        </w:rPr>
        <w:t>{</w:t>
      </w:r>
      <w:r w:rsidRPr="00274B25">
        <w:rPr>
          <w:rFonts w:cs="Tahoma"/>
          <w:i/>
          <w:color w:val="FF0000"/>
          <w:szCs w:val="22"/>
          <w:u w:val="single"/>
          <w:lang w:val="el-GR" w:eastAsia="el-GR"/>
        </w:rPr>
        <w:t>ή σε περίπτωση Ένωσης ή Κοινοπραξίας:</w:t>
      </w:r>
      <w:r w:rsidRPr="00274B25">
        <w:rPr>
          <w:rFonts w:cs="Tahoma"/>
          <w:szCs w:val="22"/>
          <w:lang w:val="el-GR" w:eastAsia="el-GR"/>
        </w:rPr>
        <w:t xml:space="preserve"> των Εταιριών </w:t>
      </w:r>
    </w:p>
    <w:p w14:paraId="1ECE7EE0" w14:textId="77777777" w:rsidR="004D09B6" w:rsidRPr="00274B25" w:rsidRDefault="004D09B6" w:rsidP="00BF2AE3">
      <w:pPr>
        <w:rPr>
          <w:rFonts w:cs="Tahoma"/>
          <w:szCs w:val="22"/>
          <w:lang w:val="el-GR" w:eastAsia="el-GR"/>
        </w:rPr>
      </w:pPr>
      <w:r w:rsidRPr="00274B25">
        <w:rPr>
          <w:rFonts w:cs="Tahoma"/>
          <w:szCs w:val="22"/>
          <w:lang w:val="el-GR" w:eastAsia="el-GR"/>
        </w:rPr>
        <w:t>α) (πλήρη επωνυμία) …… ΑΦΜ…….….... οδός............................. αριθμός.................ΤΚ………………</w:t>
      </w:r>
    </w:p>
    <w:p w14:paraId="72E62419" w14:textId="77777777" w:rsidR="004D09B6" w:rsidRPr="00274B25" w:rsidRDefault="004D09B6" w:rsidP="00BF2AE3">
      <w:pPr>
        <w:rPr>
          <w:rFonts w:cs="Tahoma"/>
          <w:szCs w:val="22"/>
          <w:lang w:val="el-GR" w:eastAsia="el-GR"/>
        </w:rPr>
      </w:pPr>
      <w:r w:rsidRPr="00274B25">
        <w:rPr>
          <w:rFonts w:cs="Tahoma"/>
          <w:szCs w:val="22"/>
          <w:lang w:val="el-GR" w:eastAsia="el-GR"/>
        </w:rPr>
        <w:t>β) (πλήρη επωνυμία) …… ΑΦΜ…….….... οδός............................. αριθμός.................ΤΚ………………</w:t>
      </w:r>
    </w:p>
    <w:p w14:paraId="0203D34A" w14:textId="77777777" w:rsidR="004D09B6" w:rsidRPr="00274B25" w:rsidRDefault="004D09B6" w:rsidP="00BF2AE3">
      <w:pPr>
        <w:rPr>
          <w:rFonts w:cs="Tahoma"/>
          <w:szCs w:val="22"/>
          <w:lang w:val="el-GR" w:eastAsia="el-GR"/>
        </w:rPr>
      </w:pPr>
      <w:r w:rsidRPr="00274B25">
        <w:rPr>
          <w:rFonts w:cs="Tahoma"/>
          <w:szCs w:val="22"/>
          <w:lang w:val="el-GR" w:eastAsia="el-GR"/>
        </w:rPr>
        <w:t>γ) (πλήρη επωνυμία) …… ΑΦΜ…….….... οδός............................. αριθμός.................ΤΚ………………</w:t>
      </w:r>
    </w:p>
    <w:p w14:paraId="67CD6944" w14:textId="77777777" w:rsidR="004D09B6" w:rsidRPr="00274B25" w:rsidRDefault="004D09B6" w:rsidP="00BF2AE3">
      <w:pPr>
        <w:rPr>
          <w:rFonts w:cs="Tahoma"/>
          <w:szCs w:val="22"/>
          <w:lang w:val="el-GR" w:eastAsia="el-GR"/>
        </w:rPr>
      </w:pPr>
      <w:r w:rsidRPr="00274B25">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E4C3610" w14:textId="1E2EC8C3" w:rsidR="004D09B6" w:rsidRPr="00274B25" w:rsidRDefault="004D09B6" w:rsidP="00BF2AE3">
      <w:pPr>
        <w:rPr>
          <w:rFonts w:cs="Tahoma"/>
          <w:szCs w:val="22"/>
          <w:lang w:val="el-GR" w:eastAsia="el-GR"/>
        </w:rPr>
      </w:pPr>
      <w:r w:rsidRPr="00274B25">
        <w:rPr>
          <w:rFonts w:cs="Tahoma"/>
          <w:szCs w:val="22"/>
          <w:lang w:val="el-GR" w:eastAsia="el-GR"/>
        </w:rPr>
        <w:t xml:space="preserve">για τη συμμετοχή του/της/τους σύμφωνα με την (αριθμό/ημερομηνία) ..................... Διακήρυξη ..................................................... της (Αναθέτουσας Αρχής) με </w:t>
      </w:r>
      <w:r w:rsidR="003F1708" w:rsidRPr="00274B25">
        <w:rPr>
          <w:rFonts w:cs="Tahoma"/>
          <w:szCs w:val="22"/>
          <w:lang w:val="el-GR" w:eastAsia="el-GR"/>
        </w:rPr>
        <w:t>καταληκτική</w:t>
      </w:r>
      <w:r w:rsidRPr="00274B25">
        <w:rPr>
          <w:rFonts w:cs="Tahoma"/>
          <w:szCs w:val="22"/>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5CC2E4EB" w14:textId="77777777" w:rsidR="004D09B6" w:rsidRPr="00274B25" w:rsidRDefault="004D09B6" w:rsidP="00BF2AE3">
      <w:pPr>
        <w:rPr>
          <w:rFonts w:cs="Tahoma"/>
          <w:szCs w:val="22"/>
          <w:lang w:val="el-GR" w:eastAsia="el-GR"/>
        </w:rPr>
      </w:pPr>
      <w:r w:rsidRPr="00274B2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BD4F4CC" w14:textId="77777777" w:rsidR="004D09B6" w:rsidRPr="00274B25" w:rsidRDefault="004D09B6" w:rsidP="00BF2AE3">
      <w:pPr>
        <w:rPr>
          <w:rFonts w:cs="Tahoma"/>
          <w:szCs w:val="22"/>
          <w:lang w:val="el-GR" w:eastAsia="el-GR"/>
        </w:rPr>
      </w:pPr>
      <w:r w:rsidRPr="00274B2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3BFFF63" w14:textId="77777777" w:rsidR="004D09B6" w:rsidRPr="00274B25" w:rsidRDefault="004D09B6" w:rsidP="00BF2AE3">
      <w:pPr>
        <w:rPr>
          <w:rFonts w:cs="Tahoma"/>
          <w:szCs w:val="22"/>
          <w:lang w:val="el-GR" w:eastAsia="el-GR"/>
        </w:rPr>
      </w:pPr>
      <w:r w:rsidRPr="00274B25">
        <w:rPr>
          <w:rFonts w:cs="Tahoma"/>
          <w:szCs w:val="22"/>
          <w:lang w:val="el-GR" w:eastAsia="el-GR"/>
        </w:rPr>
        <w:t>Η παρούσα ισχύει μέχρι και την (</w:t>
      </w:r>
      <w:r w:rsidRPr="00274B25">
        <w:rPr>
          <w:rFonts w:cs="Tahoma"/>
          <w:i/>
          <w:szCs w:val="22"/>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274B25">
        <w:rPr>
          <w:rFonts w:cs="Tahoma"/>
          <w:szCs w:val="22"/>
          <w:lang w:val="el-GR" w:eastAsia="el-GR"/>
        </w:rPr>
        <w:t xml:space="preserve">) …………………………………… </w:t>
      </w:r>
    </w:p>
    <w:p w14:paraId="27B56B88" w14:textId="77777777" w:rsidR="004D09B6" w:rsidRPr="00274B25" w:rsidRDefault="004D09B6" w:rsidP="00BF2AE3">
      <w:pPr>
        <w:rPr>
          <w:rFonts w:cs="Tahoma"/>
          <w:szCs w:val="22"/>
          <w:lang w:val="el-GR" w:eastAsia="el-GR"/>
        </w:rPr>
      </w:pPr>
      <w:r w:rsidRPr="00274B25">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75EB0FE7" w14:textId="1D0C8F3C" w:rsidR="004D09B6" w:rsidRPr="00274B25" w:rsidRDefault="004D09B6" w:rsidP="00BF2AE3">
      <w:pPr>
        <w:rPr>
          <w:rFonts w:cs="Tahoma"/>
          <w:szCs w:val="22"/>
          <w:lang w:val="el-GR" w:eastAsia="el-GR"/>
        </w:rPr>
      </w:pPr>
      <w:r w:rsidRPr="00274B25">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274B25">
        <w:rPr>
          <w:rFonts w:cs="Tahoma"/>
          <w:szCs w:val="22"/>
          <w:lang w:val="el-GR" w:eastAsia="el-GR"/>
        </w:rPr>
        <w:fldChar w:fldCharType="begin"/>
      </w:r>
      <w:r w:rsidRPr="00274B25">
        <w:rPr>
          <w:rFonts w:cs="Tahoma"/>
          <w:szCs w:val="22"/>
          <w:lang w:val="el-GR" w:eastAsia="el-GR"/>
        </w:rPr>
        <w:instrText xml:space="preserve"> REF _Ref496542081 \r \h  \* MERGEFORMAT </w:instrText>
      </w:r>
      <w:r w:rsidRPr="00274B25">
        <w:rPr>
          <w:rFonts w:cs="Tahoma"/>
          <w:szCs w:val="22"/>
          <w:lang w:val="el-GR" w:eastAsia="el-GR"/>
        </w:rPr>
      </w:r>
      <w:r w:rsidRPr="00274B25">
        <w:rPr>
          <w:rFonts w:cs="Tahoma"/>
          <w:szCs w:val="22"/>
          <w:lang w:val="el-GR" w:eastAsia="el-GR"/>
        </w:rPr>
        <w:fldChar w:fldCharType="separate"/>
      </w:r>
      <w:r w:rsidR="00DC1D53">
        <w:rPr>
          <w:rFonts w:cs="Tahoma"/>
          <w:szCs w:val="22"/>
          <w:cs/>
          <w:lang w:val="el-GR" w:eastAsia="el-GR"/>
        </w:rPr>
        <w:t>‎</w:t>
      </w:r>
      <w:r w:rsidR="00DC1D53">
        <w:rPr>
          <w:rFonts w:cs="Tahoma"/>
          <w:szCs w:val="22"/>
          <w:lang w:val="el-GR" w:eastAsia="el-GR"/>
        </w:rPr>
        <w:t>2.2.2</w:t>
      </w:r>
      <w:r w:rsidRPr="00274B25">
        <w:rPr>
          <w:rFonts w:cs="Tahoma"/>
          <w:szCs w:val="22"/>
          <w:lang w:val="el-GR" w:eastAsia="el-GR"/>
        </w:rPr>
        <w:fldChar w:fldCharType="end"/>
      </w:r>
      <w:r w:rsidRPr="00274B25">
        <w:rPr>
          <w:rFonts w:cs="Tahoma"/>
          <w:szCs w:val="22"/>
          <w:lang w:val="el-GR" w:eastAsia="el-GR"/>
        </w:rPr>
        <w:t xml:space="preserve"> της παρούσας , με την προϋπόθεση ότι το σχετικό αίτημά σας θα μας υποβληθεί πριν από την ημερομηνία λήξης της. </w:t>
      </w:r>
    </w:p>
    <w:p w14:paraId="55CE0668" w14:textId="77777777" w:rsidR="004D09B6" w:rsidRPr="00274B25" w:rsidRDefault="004D09B6" w:rsidP="00BF2AE3">
      <w:pPr>
        <w:rPr>
          <w:rFonts w:cs="Tahoma"/>
          <w:szCs w:val="22"/>
          <w:lang w:val="el-GR" w:eastAsia="el-GR"/>
        </w:rPr>
      </w:pPr>
      <w:r w:rsidRPr="00274B25">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74B25">
        <w:rPr>
          <w:rFonts w:cs="Tahoma"/>
          <w:szCs w:val="22"/>
          <w:lang w:val="el-GR" w:eastAsia="el-GR"/>
        </w:rPr>
        <w:tab/>
      </w:r>
      <w:r w:rsidRPr="00274B25">
        <w:rPr>
          <w:rFonts w:cs="Tahoma"/>
          <w:szCs w:val="22"/>
          <w:lang w:val="el-GR" w:eastAsia="el-GR"/>
        </w:rPr>
        <w:tab/>
      </w:r>
      <w:r w:rsidRPr="00274B25">
        <w:rPr>
          <w:rFonts w:cs="Tahoma"/>
          <w:szCs w:val="22"/>
          <w:lang w:val="el-GR" w:eastAsia="el-GR"/>
        </w:rPr>
        <w:tab/>
      </w:r>
      <w:r w:rsidRPr="00274B25">
        <w:rPr>
          <w:rFonts w:cs="Tahoma"/>
          <w:szCs w:val="22"/>
          <w:lang w:val="el-GR" w:eastAsia="el-GR"/>
        </w:rPr>
        <w:tab/>
      </w:r>
      <w:r w:rsidRPr="00274B25">
        <w:rPr>
          <w:rFonts w:cs="Tahoma"/>
          <w:szCs w:val="22"/>
          <w:lang w:val="el-GR" w:eastAsia="el-GR"/>
        </w:rPr>
        <w:tab/>
      </w:r>
    </w:p>
    <w:p w14:paraId="7DFB743D" w14:textId="26E24495" w:rsidR="004D09B6" w:rsidRPr="00274B25" w:rsidRDefault="004D09B6" w:rsidP="001C1F1E">
      <w:pPr>
        <w:jc w:val="right"/>
        <w:rPr>
          <w:rFonts w:cs="Tahoma"/>
          <w:szCs w:val="22"/>
          <w:lang w:val="el-GR"/>
        </w:rPr>
      </w:pPr>
      <w:r w:rsidRPr="00274B25">
        <w:rPr>
          <w:rFonts w:cs="Tahoma"/>
          <w:szCs w:val="22"/>
          <w:lang w:val="el-GR" w:eastAsia="el-GR"/>
        </w:rPr>
        <w:t>(Εξουσιοδοτημένη υπογραφή)</w:t>
      </w:r>
      <w:r w:rsidRPr="00274B25">
        <w:rPr>
          <w:rFonts w:cs="Tahoma"/>
          <w:szCs w:val="22"/>
          <w:lang w:val="el-GR"/>
        </w:rPr>
        <w:br w:type="page"/>
      </w:r>
    </w:p>
    <w:p w14:paraId="32A73315" w14:textId="58F2DB61" w:rsidR="004D09B6" w:rsidRPr="00274B25" w:rsidRDefault="004D09B6" w:rsidP="00BF2AE3">
      <w:pPr>
        <w:pStyle w:val="2"/>
        <w:numPr>
          <w:ilvl w:val="0"/>
          <w:numId w:val="142"/>
        </w:numPr>
        <w:rPr>
          <w:rFonts w:ascii="Tahoma" w:hAnsi="Tahoma" w:cs="Tahoma"/>
          <w:u w:val="single"/>
          <w:lang w:val="el-GR"/>
        </w:rPr>
      </w:pPr>
      <w:bookmarkStart w:id="855" w:name="_Toc45707044"/>
      <w:bookmarkStart w:id="856" w:name="_Toc45712015"/>
      <w:bookmarkStart w:id="857" w:name="_Toc58512484"/>
      <w:r w:rsidRPr="00274B25">
        <w:rPr>
          <w:rFonts w:ascii="Tahoma" w:hAnsi="Tahoma" w:cs="Tahoma"/>
          <w:u w:val="single"/>
          <w:lang w:val="el-GR"/>
        </w:rPr>
        <w:lastRenderedPageBreak/>
        <w:t>Εγγυητική Επιστολή Καλής Εκτέλεσης</w:t>
      </w:r>
      <w:bookmarkEnd w:id="855"/>
      <w:bookmarkEnd w:id="856"/>
      <w:bookmarkEnd w:id="857"/>
      <w:r w:rsidRPr="00274B25">
        <w:rPr>
          <w:rFonts w:ascii="Tahoma" w:hAnsi="Tahoma" w:cs="Tahoma"/>
          <w:u w:val="single"/>
          <w:lang w:val="el-GR"/>
        </w:rPr>
        <w:t xml:space="preserve"> </w:t>
      </w:r>
    </w:p>
    <w:p w14:paraId="535F8E42" w14:textId="77777777" w:rsidR="004D09B6" w:rsidRPr="00274B25" w:rsidRDefault="004D09B6" w:rsidP="00BF2AE3">
      <w:pPr>
        <w:suppressAutoHyphens w:val="0"/>
        <w:spacing w:after="0"/>
        <w:jc w:val="left"/>
        <w:rPr>
          <w:rFonts w:cs="Tahoma"/>
          <w:szCs w:val="22"/>
          <w:lang w:val="el-GR"/>
        </w:rPr>
      </w:pPr>
    </w:p>
    <w:p w14:paraId="13E16DD2" w14:textId="77777777" w:rsidR="004D09B6" w:rsidRPr="00274B25" w:rsidRDefault="004D09B6" w:rsidP="00BF2AE3">
      <w:pPr>
        <w:rPr>
          <w:rFonts w:cs="Tahoma"/>
          <w:szCs w:val="22"/>
          <w:lang w:val="el-GR"/>
        </w:rPr>
      </w:pPr>
      <w:bookmarkStart w:id="858" w:name="_Toc336420407"/>
      <w:r w:rsidRPr="00274B25">
        <w:rPr>
          <w:rFonts w:cs="Tahoma"/>
          <w:szCs w:val="22"/>
          <w:lang w:val="el-GR"/>
        </w:rPr>
        <w:t>ΕΚΔΟΤΗΣ (Πλήρης επωνυμία).......................................................................</w:t>
      </w:r>
      <w:bookmarkEnd w:id="858"/>
    </w:p>
    <w:p w14:paraId="4A3EBDB9" w14:textId="77777777" w:rsidR="004D09B6" w:rsidRPr="00274B25" w:rsidRDefault="004D09B6" w:rsidP="00BF2AE3">
      <w:pPr>
        <w:jc w:val="right"/>
        <w:rPr>
          <w:rFonts w:cs="Tahoma"/>
          <w:szCs w:val="22"/>
          <w:lang w:val="el-GR"/>
        </w:rPr>
      </w:pPr>
      <w:r w:rsidRPr="00274B25">
        <w:rPr>
          <w:rFonts w:cs="Tahoma"/>
          <w:szCs w:val="22"/>
          <w:lang w:val="el-GR"/>
        </w:rPr>
        <w:t>Ημερομηνία έκδοσης...........................</w:t>
      </w:r>
    </w:p>
    <w:p w14:paraId="5AB3E02D" w14:textId="77777777" w:rsidR="00AC01B0" w:rsidRPr="003B5CF3" w:rsidRDefault="00AC01B0" w:rsidP="00AC01B0">
      <w:pPr>
        <w:rPr>
          <w:rFonts w:cs="Tahoma"/>
          <w:szCs w:val="22"/>
          <w:lang w:val="el-GR"/>
        </w:rPr>
      </w:pPr>
      <w:r w:rsidRPr="003B5CF3">
        <w:rPr>
          <w:rFonts w:cs="Tahoma"/>
          <w:szCs w:val="22"/>
          <w:lang w:val="el-GR"/>
        </w:rPr>
        <w:t>Προς: Την Κοινωνία της Πληροφορίας ΑΕ</w:t>
      </w:r>
    </w:p>
    <w:p w14:paraId="41ABF770" w14:textId="77777777" w:rsidR="00AC01B0" w:rsidRPr="003B5CF3" w:rsidRDefault="00AC01B0" w:rsidP="00AC01B0">
      <w:pPr>
        <w:rPr>
          <w:rFonts w:cs="Tahoma"/>
          <w:szCs w:val="22"/>
          <w:lang w:val="el-GR" w:eastAsia="el-GR"/>
        </w:rPr>
      </w:pPr>
      <w:r w:rsidRPr="003B5CF3">
        <w:rPr>
          <w:rFonts w:cs="Tahoma"/>
          <w:color w:val="000000"/>
          <w:szCs w:val="22"/>
          <w:lang w:val="el-GR"/>
        </w:rPr>
        <w:t xml:space="preserve">Χανδρή 3 και Κύπρου, ΤΚ 18346, Μοσχάτο </w:t>
      </w:r>
      <w:r w:rsidRPr="003B5CF3">
        <w:rPr>
          <w:rFonts w:cs="Tahoma"/>
          <w:szCs w:val="22"/>
          <w:lang w:val="el-GR" w:eastAsia="el-GR"/>
        </w:rPr>
        <w:t>Αθήνα</w:t>
      </w:r>
    </w:p>
    <w:p w14:paraId="7AA6C05D" w14:textId="77777777" w:rsidR="004D09B6" w:rsidRPr="00274B25" w:rsidRDefault="004D09B6" w:rsidP="00BF2AE3">
      <w:pPr>
        <w:rPr>
          <w:rFonts w:cs="Tahoma"/>
          <w:szCs w:val="22"/>
          <w:lang w:val="el-GR"/>
        </w:rPr>
      </w:pPr>
    </w:p>
    <w:p w14:paraId="6A2EBA07" w14:textId="77777777" w:rsidR="004D09B6" w:rsidRPr="00274B25" w:rsidRDefault="004D09B6" w:rsidP="00BF2AE3">
      <w:pPr>
        <w:rPr>
          <w:rFonts w:cs="Tahoma"/>
          <w:szCs w:val="22"/>
          <w:lang w:val="el-GR"/>
        </w:rPr>
      </w:pPr>
      <w:r w:rsidRPr="00274B25">
        <w:rPr>
          <w:rFonts w:cs="Tahoma"/>
          <w:szCs w:val="22"/>
          <w:lang w:val="el-GR"/>
        </w:rPr>
        <w:t xml:space="preserve">Εγγύηση μας υπ’ αριθμ. ……………….. ποσού ………………….……. ευρώ </w:t>
      </w:r>
    </w:p>
    <w:p w14:paraId="1DA37D54" w14:textId="77777777" w:rsidR="004D09B6" w:rsidRPr="00274B25" w:rsidRDefault="004D09B6" w:rsidP="00BF2AE3">
      <w:pPr>
        <w:rPr>
          <w:rFonts w:cs="Tahoma"/>
          <w:szCs w:val="22"/>
          <w:lang w:val="el-GR" w:eastAsia="el-GR"/>
        </w:rPr>
      </w:pPr>
      <w:r w:rsidRPr="00274B2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40BD0BD" w14:textId="77777777" w:rsidR="004D09B6" w:rsidRPr="00274B25" w:rsidRDefault="004D09B6" w:rsidP="00BF2AE3">
      <w:pPr>
        <w:rPr>
          <w:rFonts w:cs="Tahoma"/>
          <w:szCs w:val="22"/>
          <w:lang w:val="el-GR" w:eastAsia="el-GR"/>
        </w:rPr>
      </w:pPr>
      <w:r w:rsidRPr="00274B25">
        <w:rPr>
          <w:rFonts w:cs="Tahoma"/>
          <w:i/>
          <w:color w:val="FF0000"/>
          <w:szCs w:val="22"/>
          <w:u w:val="single"/>
          <w:lang w:val="el-GR" w:eastAsia="el-GR"/>
        </w:rPr>
        <w:t>{σε περίπτωση φυσικού προσώπου}:</w:t>
      </w:r>
      <w:r w:rsidRPr="00274B25">
        <w:rPr>
          <w:rFonts w:cs="Tahoma"/>
          <w:bCs/>
          <w:szCs w:val="22"/>
          <w:lang w:val="el-GR"/>
        </w:rPr>
        <w:t xml:space="preserve"> </w:t>
      </w:r>
      <w:r w:rsidRPr="00274B25">
        <w:rPr>
          <w:rFonts w:eastAsia="Calibri" w:cs="Tahoma"/>
          <w:bCs/>
          <w:szCs w:val="22"/>
          <w:lang w:val="el-GR"/>
        </w:rPr>
        <w:t>(</w:t>
      </w:r>
      <w:r w:rsidRPr="00274B25">
        <w:rPr>
          <w:rFonts w:cs="Tahoma"/>
          <w:szCs w:val="22"/>
          <w:lang w:val="el-GR" w:eastAsia="el-GR"/>
        </w:rPr>
        <w:t>ονοματεπώνυμο, πατρώνυμο) .............................., ΑΦΜ: ................ οδός............................. αριθμός.................ΤΚ………………</w:t>
      </w:r>
    </w:p>
    <w:p w14:paraId="7453B89A" w14:textId="77777777" w:rsidR="004D09B6" w:rsidRPr="00274B25" w:rsidRDefault="004D09B6" w:rsidP="00BF2AE3">
      <w:pPr>
        <w:rPr>
          <w:rFonts w:cs="Tahoma"/>
          <w:szCs w:val="22"/>
          <w:lang w:val="el-GR" w:eastAsia="el-GR"/>
        </w:rPr>
      </w:pPr>
      <w:r w:rsidRPr="00274B25">
        <w:rPr>
          <w:rFonts w:cs="Tahoma"/>
          <w:szCs w:val="22"/>
          <w:lang w:val="el-GR" w:eastAsia="el-GR"/>
        </w:rPr>
        <w:t>{</w:t>
      </w:r>
      <w:r w:rsidRPr="00274B25">
        <w:rPr>
          <w:rFonts w:cs="Tahoma"/>
          <w:i/>
          <w:color w:val="FF0000"/>
          <w:szCs w:val="22"/>
          <w:u w:val="single"/>
          <w:lang w:val="el-GR" w:eastAsia="el-GR"/>
        </w:rPr>
        <w:t>Σε περίπτωση μεμονωμένης εταιρίας:</w:t>
      </w:r>
      <w:r w:rsidRPr="00274B25">
        <w:rPr>
          <w:rFonts w:cs="Tahoma"/>
          <w:szCs w:val="22"/>
          <w:lang w:val="el-GR" w:eastAsia="el-GR"/>
        </w:rPr>
        <w:t xml:space="preserve"> της Εταιρίας ………. ΑΦΜ: ...... οδός …………. αριθμός … ΤΚ ………..,}</w:t>
      </w:r>
    </w:p>
    <w:p w14:paraId="4ADDD2E5" w14:textId="77777777" w:rsidR="004D09B6" w:rsidRPr="00274B25" w:rsidRDefault="004D09B6" w:rsidP="00BF2AE3">
      <w:pPr>
        <w:rPr>
          <w:rFonts w:cs="Tahoma"/>
          <w:szCs w:val="22"/>
          <w:lang w:val="el-GR" w:eastAsia="el-GR"/>
        </w:rPr>
      </w:pPr>
      <w:r w:rsidRPr="00274B25">
        <w:rPr>
          <w:rFonts w:cs="Tahoma"/>
          <w:szCs w:val="22"/>
          <w:lang w:val="el-GR" w:eastAsia="el-GR"/>
        </w:rPr>
        <w:t>{</w:t>
      </w:r>
      <w:r w:rsidRPr="00274B25">
        <w:rPr>
          <w:rFonts w:cs="Tahoma"/>
          <w:i/>
          <w:color w:val="FF0000"/>
          <w:szCs w:val="22"/>
          <w:u w:val="single"/>
          <w:lang w:val="el-GR" w:eastAsia="el-GR"/>
        </w:rPr>
        <w:t>ή σε περίπτωση Ένωσης ή Κοινοπραξίας:</w:t>
      </w:r>
      <w:r w:rsidRPr="00274B25">
        <w:rPr>
          <w:rFonts w:cs="Tahoma"/>
          <w:szCs w:val="22"/>
          <w:lang w:val="el-GR" w:eastAsia="el-GR"/>
        </w:rPr>
        <w:t xml:space="preserve"> των Εταιριών </w:t>
      </w:r>
    </w:p>
    <w:p w14:paraId="3AF08B36" w14:textId="77777777" w:rsidR="004D09B6" w:rsidRPr="00274B25" w:rsidRDefault="004D09B6" w:rsidP="00BF2AE3">
      <w:pPr>
        <w:rPr>
          <w:rFonts w:cs="Tahoma"/>
          <w:szCs w:val="22"/>
          <w:lang w:val="el-GR" w:eastAsia="el-GR"/>
        </w:rPr>
      </w:pPr>
      <w:r w:rsidRPr="00274B25">
        <w:rPr>
          <w:rFonts w:cs="Tahoma"/>
          <w:szCs w:val="22"/>
          <w:lang w:val="el-GR" w:eastAsia="el-GR"/>
        </w:rPr>
        <w:t>α) (πλήρη επωνυμία) …… ΑΦΜ…….….... οδός............................. αριθμός.................ΤΚ………………</w:t>
      </w:r>
    </w:p>
    <w:p w14:paraId="39195F4C" w14:textId="77777777" w:rsidR="004D09B6" w:rsidRPr="00274B25" w:rsidRDefault="004D09B6" w:rsidP="00BF2AE3">
      <w:pPr>
        <w:rPr>
          <w:rFonts w:cs="Tahoma"/>
          <w:szCs w:val="22"/>
          <w:lang w:val="el-GR" w:eastAsia="el-GR"/>
        </w:rPr>
      </w:pPr>
      <w:r w:rsidRPr="00274B25">
        <w:rPr>
          <w:rFonts w:cs="Tahoma"/>
          <w:szCs w:val="22"/>
          <w:lang w:val="el-GR" w:eastAsia="el-GR"/>
        </w:rPr>
        <w:t>β) (πλήρη επωνυμία) …… ΑΦΜ…….….... οδός............................. αριθμός.................ΤΚ………………</w:t>
      </w:r>
    </w:p>
    <w:p w14:paraId="1D69C7CB" w14:textId="77777777" w:rsidR="004D09B6" w:rsidRPr="00274B25" w:rsidRDefault="004D09B6" w:rsidP="00BF2AE3">
      <w:pPr>
        <w:rPr>
          <w:rFonts w:cs="Tahoma"/>
          <w:szCs w:val="22"/>
          <w:lang w:val="el-GR" w:eastAsia="el-GR"/>
        </w:rPr>
      </w:pPr>
      <w:r w:rsidRPr="00274B25">
        <w:rPr>
          <w:rFonts w:cs="Tahoma"/>
          <w:szCs w:val="22"/>
          <w:lang w:val="el-GR" w:eastAsia="el-GR"/>
        </w:rPr>
        <w:t>γ) (πλήρη επωνυμία) …… ΑΦΜ…….….... οδός............................. αριθμός.................ΤΚ………………</w:t>
      </w:r>
    </w:p>
    <w:p w14:paraId="7E2280C6" w14:textId="77777777" w:rsidR="004D09B6" w:rsidRPr="00274B25" w:rsidRDefault="004D09B6" w:rsidP="00BF2AE3">
      <w:pPr>
        <w:rPr>
          <w:rFonts w:cs="Tahoma"/>
          <w:szCs w:val="22"/>
          <w:lang w:val="el-GR"/>
        </w:rPr>
      </w:pPr>
      <w:r w:rsidRPr="00274B25">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0CB31775" w14:textId="77777777" w:rsidR="004D09B6" w:rsidRPr="00274B25" w:rsidRDefault="004D09B6" w:rsidP="00BF2AE3">
      <w:pPr>
        <w:rPr>
          <w:rFonts w:cs="Tahoma"/>
          <w:szCs w:val="22"/>
          <w:lang w:val="el-GR"/>
        </w:rPr>
      </w:pPr>
      <w:r w:rsidRPr="00274B25">
        <w:rPr>
          <w:rFonts w:cs="Tahoma"/>
          <w:szCs w:val="22"/>
          <w:lang w:val="el-GR"/>
        </w:rPr>
        <w:t>για την καλή εκτέλεση της υπ αριθ ..... σύμβασης “(τίτλος σύμβασης)”, σύμφωνα με την (αριθμό/ημερομηνία) ........................ Διακήρυξης.</w:t>
      </w:r>
    </w:p>
    <w:p w14:paraId="4D9789CB" w14:textId="77777777" w:rsidR="004D09B6" w:rsidRPr="00274B25" w:rsidRDefault="004D09B6" w:rsidP="00BF2AE3">
      <w:pPr>
        <w:rPr>
          <w:rFonts w:cs="Tahoma"/>
          <w:szCs w:val="22"/>
          <w:lang w:val="el-GR"/>
        </w:rPr>
      </w:pPr>
      <w:r w:rsidRPr="00274B2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98E039E" w14:textId="714BD07A" w:rsidR="004D09B6" w:rsidRPr="00274B25" w:rsidRDefault="004D09B6" w:rsidP="00BF2AE3">
      <w:pPr>
        <w:rPr>
          <w:rFonts w:cs="Tahoma"/>
          <w:szCs w:val="22"/>
          <w:lang w:val="el-GR"/>
        </w:rPr>
      </w:pPr>
      <w:r w:rsidRPr="00274B25">
        <w:rPr>
          <w:rFonts w:cs="Tahoma"/>
          <w:szCs w:val="22"/>
          <w:lang w:val="el-GR"/>
        </w:rPr>
        <w:t>Η παρούσα ισχύει μέχρι και την ............... (</w:t>
      </w:r>
      <w:r w:rsidRPr="00274B25">
        <w:rPr>
          <w:rFonts w:cs="Tahoma"/>
          <w:b/>
          <w:color w:val="000000" w:themeColor="text1"/>
          <w:szCs w:val="22"/>
          <w:lang w:val="el-GR"/>
        </w:rPr>
        <w:t>διάρκεια ισχύος σύμφωνα με την παρ.</w:t>
      </w:r>
      <w:r w:rsidRPr="00274B25">
        <w:rPr>
          <w:rFonts w:cs="Tahoma"/>
          <w:szCs w:val="22"/>
          <w:lang w:val="el-GR"/>
        </w:rPr>
        <w:t xml:space="preserve"> </w:t>
      </w:r>
      <w:r w:rsidRPr="00274B25">
        <w:rPr>
          <w:rFonts w:cs="Tahoma"/>
          <w:b/>
          <w:szCs w:val="22"/>
          <w:lang w:val="el-GR"/>
        </w:rPr>
        <w:fldChar w:fldCharType="begin"/>
      </w:r>
      <w:r w:rsidRPr="00274B25">
        <w:rPr>
          <w:rFonts w:cs="Tahoma"/>
          <w:b/>
          <w:szCs w:val="22"/>
          <w:lang w:val="el-GR"/>
        </w:rPr>
        <w:instrText xml:space="preserve"> REF _Ref496542746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4.1</w:t>
      </w:r>
      <w:r w:rsidRPr="00274B25">
        <w:rPr>
          <w:rFonts w:cs="Tahoma"/>
          <w:b/>
          <w:szCs w:val="22"/>
          <w:lang w:val="el-GR"/>
        </w:rPr>
        <w:fldChar w:fldCharType="end"/>
      </w:r>
      <w:r w:rsidRPr="00274B25">
        <w:rPr>
          <w:rFonts w:cs="Tahoma"/>
          <w:b/>
          <w:color w:val="000000" w:themeColor="text1"/>
          <w:szCs w:val="22"/>
          <w:lang w:val="el-GR"/>
        </w:rPr>
        <w:t xml:space="preserve"> της παρούσας</w:t>
      </w:r>
      <w:r w:rsidRPr="00274B25">
        <w:rPr>
          <w:rFonts w:cs="Tahoma"/>
          <w:szCs w:val="22"/>
          <w:lang w:val="el-GR"/>
        </w:rPr>
        <w:t>)</w:t>
      </w:r>
    </w:p>
    <w:p w14:paraId="682D9A30" w14:textId="77777777" w:rsidR="004D09B6" w:rsidRPr="00274B25" w:rsidRDefault="004D09B6" w:rsidP="00BF2AE3">
      <w:pPr>
        <w:rPr>
          <w:rFonts w:cs="Tahoma"/>
          <w:szCs w:val="22"/>
          <w:lang w:val="el-GR"/>
        </w:rPr>
      </w:pPr>
      <w:r w:rsidRPr="00274B2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388122D1" w14:textId="77777777" w:rsidR="004D09B6" w:rsidRPr="00274B25" w:rsidRDefault="004D09B6" w:rsidP="00BF2AE3">
      <w:pPr>
        <w:rPr>
          <w:rFonts w:cs="Tahoma"/>
          <w:szCs w:val="22"/>
          <w:lang w:val="el-GR"/>
        </w:rPr>
      </w:pPr>
      <w:r w:rsidRPr="00274B2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4D217DAC" w14:textId="77777777" w:rsidR="004D09B6" w:rsidRPr="00274B25" w:rsidRDefault="004D09B6" w:rsidP="00BF2AE3">
      <w:pPr>
        <w:jc w:val="right"/>
        <w:rPr>
          <w:rFonts w:cs="Tahoma"/>
          <w:szCs w:val="22"/>
          <w:lang w:val="el-GR"/>
        </w:rPr>
      </w:pPr>
    </w:p>
    <w:p w14:paraId="18DF0FD8" w14:textId="77777777" w:rsidR="004D09B6" w:rsidRPr="00274B25" w:rsidRDefault="004D09B6" w:rsidP="00BF2AE3">
      <w:pPr>
        <w:jc w:val="right"/>
        <w:rPr>
          <w:rFonts w:cs="Tahoma"/>
          <w:szCs w:val="22"/>
          <w:lang w:val="el-GR"/>
        </w:rPr>
      </w:pPr>
      <w:r w:rsidRPr="00274B25">
        <w:rPr>
          <w:rFonts w:cs="Tahoma"/>
          <w:szCs w:val="22"/>
          <w:lang w:val="el-GR" w:eastAsia="el-GR"/>
        </w:rPr>
        <w:t>(Εξουσιοδοτημένη υπογραφή)</w:t>
      </w:r>
    </w:p>
    <w:p w14:paraId="406F9B93" w14:textId="77777777" w:rsidR="004D09B6" w:rsidRPr="00274B25" w:rsidRDefault="004D09B6" w:rsidP="00BF2AE3">
      <w:pPr>
        <w:suppressAutoHyphens w:val="0"/>
        <w:spacing w:after="0"/>
        <w:jc w:val="left"/>
        <w:rPr>
          <w:rFonts w:cs="Tahoma"/>
          <w:b/>
          <w:bCs/>
          <w:szCs w:val="22"/>
          <w:lang w:val="el-GR"/>
        </w:rPr>
      </w:pPr>
      <w:r w:rsidRPr="00274B25">
        <w:rPr>
          <w:rFonts w:cs="Tahoma"/>
          <w:szCs w:val="22"/>
          <w:lang w:val="el-GR"/>
        </w:rPr>
        <w:br w:type="page"/>
      </w:r>
    </w:p>
    <w:p w14:paraId="14B02288" w14:textId="261307BA" w:rsidR="004D09B6" w:rsidRPr="00274B25" w:rsidRDefault="004D09B6" w:rsidP="00BF2AE3">
      <w:pPr>
        <w:pStyle w:val="2"/>
        <w:numPr>
          <w:ilvl w:val="0"/>
          <w:numId w:val="142"/>
        </w:numPr>
        <w:rPr>
          <w:rFonts w:ascii="Tahoma" w:hAnsi="Tahoma" w:cs="Tahoma"/>
          <w:lang w:val="el-GR" w:eastAsia="el-GR"/>
        </w:rPr>
      </w:pPr>
      <w:bookmarkStart w:id="859" w:name="_Toc45707045"/>
      <w:bookmarkStart w:id="860" w:name="_Toc45712016"/>
      <w:bookmarkStart w:id="861" w:name="_Toc58512485"/>
      <w:r w:rsidRPr="00274B25">
        <w:rPr>
          <w:rFonts w:ascii="Tahoma" w:hAnsi="Tahoma" w:cs="Tahoma"/>
          <w:lang w:val="el-GR" w:eastAsia="el-GR"/>
        </w:rPr>
        <w:lastRenderedPageBreak/>
        <w:t>Εγγυητική Επιστολή Προκαταβολής</w:t>
      </w:r>
      <w:bookmarkEnd w:id="859"/>
      <w:bookmarkEnd w:id="860"/>
      <w:bookmarkEnd w:id="861"/>
      <w:r w:rsidRPr="00274B25">
        <w:rPr>
          <w:rFonts w:ascii="Tahoma" w:hAnsi="Tahoma" w:cs="Tahoma"/>
          <w:lang w:val="el-GR" w:eastAsia="el-GR"/>
        </w:rPr>
        <w:t xml:space="preserve"> </w:t>
      </w:r>
    </w:p>
    <w:p w14:paraId="748EE10C" w14:textId="77777777" w:rsidR="00A02FAE" w:rsidRPr="00274B25" w:rsidRDefault="00A02FAE" w:rsidP="00BF2AE3">
      <w:pPr>
        <w:rPr>
          <w:rFonts w:cs="Tahoma"/>
          <w:szCs w:val="22"/>
          <w:lang w:val="el-GR"/>
        </w:rPr>
      </w:pPr>
      <w:bookmarkStart w:id="862" w:name="_Hlk494197599"/>
    </w:p>
    <w:p w14:paraId="442983DD" w14:textId="77777777" w:rsidR="004D09B6" w:rsidRPr="00274B25" w:rsidRDefault="004D09B6" w:rsidP="00BF2AE3">
      <w:pPr>
        <w:rPr>
          <w:rFonts w:cs="Tahoma"/>
          <w:szCs w:val="22"/>
          <w:lang w:val="el-GR"/>
        </w:rPr>
      </w:pPr>
      <w:r w:rsidRPr="00274B25">
        <w:rPr>
          <w:rFonts w:cs="Tahoma"/>
          <w:szCs w:val="22"/>
          <w:lang w:val="el-GR"/>
        </w:rPr>
        <w:t>ΕΚΔΟΤΗΣ: .......................................................................</w:t>
      </w:r>
    </w:p>
    <w:p w14:paraId="07B48191" w14:textId="77777777" w:rsidR="004D09B6" w:rsidRPr="00274B25" w:rsidRDefault="004D09B6" w:rsidP="00BF2AE3">
      <w:pPr>
        <w:jc w:val="right"/>
        <w:rPr>
          <w:rFonts w:cs="Tahoma"/>
          <w:szCs w:val="22"/>
          <w:lang w:val="el-GR"/>
        </w:rPr>
      </w:pPr>
      <w:r w:rsidRPr="00274B25">
        <w:rPr>
          <w:rFonts w:cs="Tahoma"/>
          <w:szCs w:val="22"/>
          <w:lang w:val="el-GR"/>
        </w:rPr>
        <w:t>Ημερομηνία έκδοσης: ...........................</w:t>
      </w:r>
    </w:p>
    <w:p w14:paraId="320FE073" w14:textId="77777777" w:rsidR="00AC01B0" w:rsidRPr="003B5CF3" w:rsidRDefault="00AC01B0" w:rsidP="00AC01B0">
      <w:pPr>
        <w:rPr>
          <w:rFonts w:cs="Tahoma"/>
          <w:szCs w:val="22"/>
          <w:lang w:val="el-GR"/>
        </w:rPr>
      </w:pPr>
      <w:r w:rsidRPr="003B5CF3">
        <w:rPr>
          <w:rFonts w:cs="Tahoma"/>
          <w:szCs w:val="22"/>
          <w:lang w:val="el-GR"/>
        </w:rPr>
        <w:t>Προς: Την Κοινωνία της Πληροφορίας ΑΕ</w:t>
      </w:r>
    </w:p>
    <w:p w14:paraId="2622674F" w14:textId="77777777" w:rsidR="00AC01B0" w:rsidRPr="003B5CF3" w:rsidRDefault="00AC01B0" w:rsidP="00AC01B0">
      <w:pPr>
        <w:rPr>
          <w:rFonts w:cs="Tahoma"/>
          <w:szCs w:val="22"/>
          <w:lang w:val="el-GR" w:eastAsia="el-GR"/>
        </w:rPr>
      </w:pPr>
      <w:r w:rsidRPr="003B5CF3">
        <w:rPr>
          <w:rFonts w:cs="Tahoma"/>
          <w:color w:val="000000"/>
          <w:szCs w:val="22"/>
          <w:lang w:val="el-GR"/>
        </w:rPr>
        <w:t xml:space="preserve">Χανδρή 3 και Κύπρου, ΤΚ 18346, Μοσχάτο </w:t>
      </w:r>
      <w:r w:rsidRPr="003B5CF3">
        <w:rPr>
          <w:rFonts w:cs="Tahoma"/>
          <w:szCs w:val="22"/>
          <w:lang w:val="el-GR" w:eastAsia="el-GR"/>
        </w:rPr>
        <w:t>Αθήνα</w:t>
      </w:r>
    </w:p>
    <w:p w14:paraId="2EF05287" w14:textId="77777777" w:rsidR="004D09B6" w:rsidRPr="00274B25" w:rsidRDefault="004D09B6" w:rsidP="00BF2AE3">
      <w:pPr>
        <w:rPr>
          <w:rFonts w:cs="Tahoma"/>
          <w:szCs w:val="22"/>
          <w:lang w:val="el-GR"/>
        </w:rPr>
      </w:pPr>
      <w:r w:rsidRPr="00274B25">
        <w:rPr>
          <w:rFonts w:cs="Tahoma"/>
          <w:szCs w:val="22"/>
          <w:lang w:val="el-GR"/>
        </w:rPr>
        <w:t xml:space="preserve">Εγγύηση μας υπ’ αριθμ. ……………….. ποσού ………………….……. ευρώ </w:t>
      </w:r>
    </w:p>
    <w:p w14:paraId="549AC209" w14:textId="77777777" w:rsidR="004D09B6" w:rsidRPr="00274B25" w:rsidRDefault="004D09B6" w:rsidP="00BF2AE3">
      <w:pPr>
        <w:rPr>
          <w:rFonts w:cs="Tahoma"/>
          <w:szCs w:val="22"/>
          <w:lang w:val="el-GR" w:eastAsia="el-GR"/>
        </w:rPr>
      </w:pPr>
      <w:r w:rsidRPr="00274B2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012A790" w14:textId="77777777" w:rsidR="004D09B6" w:rsidRPr="00274B25" w:rsidRDefault="004D09B6" w:rsidP="00BF2AE3">
      <w:pPr>
        <w:rPr>
          <w:rFonts w:cs="Tahoma"/>
          <w:szCs w:val="22"/>
          <w:lang w:val="el-GR" w:eastAsia="el-GR"/>
        </w:rPr>
      </w:pPr>
      <w:r w:rsidRPr="00274B25">
        <w:rPr>
          <w:rFonts w:cs="Tahoma"/>
          <w:i/>
          <w:color w:val="FF0000"/>
          <w:szCs w:val="22"/>
          <w:u w:val="single"/>
          <w:lang w:val="el-GR" w:eastAsia="el-GR"/>
        </w:rPr>
        <w:t>{σε περίπτωση φυσικού προσώπου}:</w:t>
      </w:r>
      <w:r w:rsidRPr="00274B25">
        <w:rPr>
          <w:rFonts w:cs="Tahoma"/>
          <w:bCs/>
          <w:szCs w:val="22"/>
          <w:lang w:val="el-GR"/>
        </w:rPr>
        <w:t xml:space="preserve"> </w:t>
      </w:r>
      <w:r w:rsidRPr="00274B25">
        <w:rPr>
          <w:rFonts w:eastAsia="Calibri" w:cs="Tahoma"/>
          <w:bCs/>
          <w:szCs w:val="22"/>
          <w:lang w:val="el-GR"/>
        </w:rPr>
        <w:t>(</w:t>
      </w:r>
      <w:r w:rsidRPr="00274B25">
        <w:rPr>
          <w:rFonts w:cs="Tahoma"/>
          <w:szCs w:val="22"/>
          <w:lang w:val="el-GR" w:eastAsia="el-GR"/>
        </w:rPr>
        <w:t>ονοματεπώνυμο, πατρώνυμο) .............................., ΑΦΜ: ................ οδός............................. αριθμός.................ΤΚ………………</w:t>
      </w:r>
    </w:p>
    <w:p w14:paraId="76B32669" w14:textId="77777777" w:rsidR="004D09B6" w:rsidRPr="00274B25" w:rsidRDefault="004D09B6" w:rsidP="00BF2AE3">
      <w:pPr>
        <w:rPr>
          <w:rFonts w:cs="Tahoma"/>
          <w:szCs w:val="22"/>
          <w:lang w:val="el-GR" w:eastAsia="el-GR"/>
        </w:rPr>
      </w:pPr>
      <w:r w:rsidRPr="00274B25">
        <w:rPr>
          <w:rFonts w:cs="Tahoma"/>
          <w:szCs w:val="22"/>
          <w:lang w:val="el-GR" w:eastAsia="el-GR"/>
        </w:rPr>
        <w:t>{</w:t>
      </w:r>
      <w:r w:rsidRPr="00274B25">
        <w:rPr>
          <w:rFonts w:cs="Tahoma"/>
          <w:i/>
          <w:color w:val="FF0000"/>
          <w:szCs w:val="22"/>
          <w:u w:val="single"/>
          <w:lang w:val="el-GR" w:eastAsia="el-GR"/>
        </w:rPr>
        <w:t>Σε περίπτωση μεμονωμένης εταιρίας:</w:t>
      </w:r>
      <w:r w:rsidRPr="00274B25">
        <w:rPr>
          <w:rFonts w:cs="Tahoma"/>
          <w:szCs w:val="22"/>
          <w:lang w:val="el-GR" w:eastAsia="el-GR"/>
        </w:rPr>
        <w:t xml:space="preserve"> της Εταιρίας ………. ΑΦΜ: ...... οδός …………. αριθμός … ΤΚ ………..,}</w:t>
      </w:r>
    </w:p>
    <w:p w14:paraId="51D587F3" w14:textId="77777777" w:rsidR="004D09B6" w:rsidRPr="00274B25" w:rsidRDefault="004D09B6" w:rsidP="00BF2AE3">
      <w:pPr>
        <w:rPr>
          <w:rFonts w:cs="Tahoma"/>
          <w:szCs w:val="22"/>
          <w:lang w:val="el-GR" w:eastAsia="el-GR"/>
        </w:rPr>
      </w:pPr>
      <w:r w:rsidRPr="00274B25">
        <w:rPr>
          <w:rFonts w:cs="Tahoma"/>
          <w:szCs w:val="22"/>
          <w:lang w:val="el-GR" w:eastAsia="el-GR"/>
        </w:rPr>
        <w:t>{</w:t>
      </w:r>
      <w:r w:rsidRPr="00274B25">
        <w:rPr>
          <w:rFonts w:cs="Tahoma"/>
          <w:i/>
          <w:color w:val="FF0000"/>
          <w:szCs w:val="22"/>
          <w:u w:val="single"/>
          <w:lang w:val="el-GR" w:eastAsia="el-GR"/>
        </w:rPr>
        <w:t>ή σε περίπτωση Ένωσης ή Κοινοπραξίας:</w:t>
      </w:r>
      <w:r w:rsidRPr="00274B25">
        <w:rPr>
          <w:rFonts w:cs="Tahoma"/>
          <w:szCs w:val="22"/>
          <w:lang w:val="el-GR" w:eastAsia="el-GR"/>
        </w:rPr>
        <w:t xml:space="preserve"> των Εταιριών </w:t>
      </w:r>
    </w:p>
    <w:p w14:paraId="07CD4E39" w14:textId="77777777" w:rsidR="004D09B6" w:rsidRPr="00274B25" w:rsidRDefault="004D09B6" w:rsidP="00BF2AE3">
      <w:pPr>
        <w:rPr>
          <w:rFonts w:cs="Tahoma"/>
          <w:szCs w:val="22"/>
          <w:lang w:val="el-GR" w:eastAsia="el-GR"/>
        </w:rPr>
      </w:pPr>
      <w:r w:rsidRPr="00274B25">
        <w:rPr>
          <w:rFonts w:cs="Tahoma"/>
          <w:szCs w:val="22"/>
          <w:lang w:val="el-GR" w:eastAsia="el-GR"/>
        </w:rPr>
        <w:t>α) (πλήρη επωνυμία) …… ΑΦΜ…….….... οδός............................. αριθμός.................ΤΚ………………</w:t>
      </w:r>
    </w:p>
    <w:p w14:paraId="6A3E851F" w14:textId="77777777" w:rsidR="004D09B6" w:rsidRPr="00274B25" w:rsidRDefault="004D09B6" w:rsidP="00BF2AE3">
      <w:pPr>
        <w:rPr>
          <w:rFonts w:cs="Tahoma"/>
          <w:szCs w:val="22"/>
          <w:lang w:val="el-GR" w:eastAsia="el-GR"/>
        </w:rPr>
      </w:pPr>
      <w:r w:rsidRPr="00274B25">
        <w:rPr>
          <w:rFonts w:cs="Tahoma"/>
          <w:szCs w:val="22"/>
          <w:lang w:val="el-GR" w:eastAsia="el-GR"/>
        </w:rPr>
        <w:t>β) (πλήρη επωνυμία) …… ΑΦΜ…….….... οδός............................. αριθμός.................ΤΚ………………</w:t>
      </w:r>
    </w:p>
    <w:p w14:paraId="7B85DABD" w14:textId="77777777" w:rsidR="004D09B6" w:rsidRPr="00274B25" w:rsidRDefault="004D09B6" w:rsidP="00BF2AE3">
      <w:pPr>
        <w:rPr>
          <w:rFonts w:cs="Tahoma"/>
          <w:szCs w:val="22"/>
          <w:lang w:val="el-GR" w:eastAsia="el-GR"/>
        </w:rPr>
      </w:pPr>
      <w:r w:rsidRPr="00274B25">
        <w:rPr>
          <w:rFonts w:cs="Tahoma"/>
          <w:szCs w:val="22"/>
          <w:lang w:val="el-GR" w:eastAsia="el-GR"/>
        </w:rPr>
        <w:t>γ) (πλήρη επωνυμία) …… ΑΦΜ…….….... οδός............................. αριθμός.................ΤΚ………………</w:t>
      </w:r>
    </w:p>
    <w:p w14:paraId="592574C0" w14:textId="77777777" w:rsidR="004D09B6" w:rsidRPr="00274B25" w:rsidRDefault="004D09B6" w:rsidP="00BF2AE3">
      <w:pPr>
        <w:rPr>
          <w:rFonts w:cs="Tahoma"/>
          <w:color w:val="000000" w:themeColor="text1"/>
          <w:szCs w:val="22"/>
          <w:lang w:val="el-GR"/>
        </w:rPr>
      </w:pPr>
      <w:r w:rsidRPr="00274B25">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CFCDFC4" w14:textId="77777777" w:rsidR="004D09B6" w:rsidRPr="00274B25" w:rsidRDefault="004D09B6" w:rsidP="00BF2AE3">
      <w:pPr>
        <w:rPr>
          <w:rFonts w:cs="Tahoma"/>
          <w:color w:val="000000" w:themeColor="text1"/>
          <w:szCs w:val="22"/>
          <w:lang w:val="el-GR"/>
        </w:rPr>
      </w:pPr>
      <w:r w:rsidRPr="00274B25">
        <w:rPr>
          <w:rFonts w:cs="Tahoma"/>
          <w:color w:val="000000" w:themeColor="text1"/>
          <w:szCs w:val="22"/>
          <w:lang w:val="el-GR"/>
        </w:rPr>
        <w:t xml:space="preserve">για την λήψη προκαταβολής για τη χορήγηση του …% </w:t>
      </w:r>
      <w:r w:rsidRPr="00274B25">
        <w:rPr>
          <w:rFonts w:cs="Tahoma"/>
          <w:color w:val="000000" w:themeColor="text1"/>
          <w:szCs w:val="22"/>
          <w:lang w:val="el-GR" w:eastAsia="el-GR"/>
        </w:rPr>
        <w:t xml:space="preserve">(συμπληρώνετε το συνολικό ποσοστό της λαμβανόμενης προκαταβολής) </w:t>
      </w:r>
      <w:r w:rsidRPr="00274B25">
        <w:rPr>
          <w:rFonts w:cs="Tahoma"/>
          <w:color w:val="000000" w:themeColor="text1"/>
          <w:szCs w:val="22"/>
          <w:lang w:val="el-GR"/>
        </w:rPr>
        <w:t xml:space="preserve">της συμβατικής αξίας μη περιλαμβανομένου του ΦΠΑ, ευρώ ………… </w:t>
      </w:r>
      <w:r w:rsidRPr="00274B25">
        <w:rPr>
          <w:rFonts w:cs="Tahoma"/>
          <w:color w:val="000000" w:themeColor="text1"/>
          <w:szCs w:val="22"/>
          <w:lang w:val="el-GR" w:eastAsia="el-GR"/>
        </w:rPr>
        <w:t xml:space="preserve">(συμπληρώνετε το συνολικό ποσό της λαμβανόμενης προκαταβολής) </w:t>
      </w:r>
      <w:r w:rsidRPr="00274B25">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274B25">
        <w:rPr>
          <w:rFonts w:cs="Tahoma"/>
          <w:color w:val="000000" w:themeColor="text1"/>
          <w:szCs w:val="22"/>
          <w:lang w:val="el-GR" w:eastAsia="el-GR"/>
        </w:rPr>
        <w:t xml:space="preserve">(συμπληρώνετε την ημερομηνία διενέργειας του διαγωνισμού) </w:t>
      </w:r>
      <w:r w:rsidRPr="00274B25">
        <w:rPr>
          <w:rFonts w:cs="Tahoma"/>
          <w:color w:val="000000" w:themeColor="text1"/>
          <w:szCs w:val="22"/>
          <w:lang w:val="el-GR"/>
        </w:rPr>
        <w:t xml:space="preserve">…………. για εκτέλεση του έργου </w:t>
      </w:r>
      <w:r w:rsidRPr="00274B25">
        <w:rPr>
          <w:rFonts w:cs="Tahoma"/>
          <w:color w:val="000000" w:themeColor="text1"/>
          <w:szCs w:val="22"/>
          <w:lang w:val="el-GR" w:eastAsia="el-GR"/>
        </w:rPr>
        <w:t xml:space="preserve">(συμπληρώνετε τον τίτλο του έργου) </w:t>
      </w:r>
      <w:r w:rsidRPr="00274B25">
        <w:rPr>
          <w:rFonts w:cs="Tahoma"/>
          <w:color w:val="000000" w:themeColor="text1"/>
          <w:szCs w:val="22"/>
          <w:lang w:val="el-GR"/>
        </w:rPr>
        <w:t xml:space="preserve">……… ……… συνολικής αξίας </w:t>
      </w:r>
      <w:r w:rsidRPr="00274B25">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274B25">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C2118E6" w14:textId="77777777" w:rsidR="004D09B6" w:rsidRPr="00274B25" w:rsidRDefault="004D09B6" w:rsidP="00BF2AE3">
      <w:pPr>
        <w:rPr>
          <w:rFonts w:cs="Tahoma"/>
          <w:color w:val="000000" w:themeColor="text1"/>
          <w:szCs w:val="22"/>
          <w:lang w:val="el-GR"/>
        </w:rPr>
      </w:pPr>
      <w:r w:rsidRPr="00274B2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7CC52052" w14:textId="34813E3E" w:rsidR="004D09B6" w:rsidRPr="00274B25" w:rsidRDefault="004D09B6" w:rsidP="00BF2AE3">
      <w:pPr>
        <w:rPr>
          <w:rFonts w:cs="Tahoma"/>
          <w:color w:val="000000" w:themeColor="text1"/>
          <w:szCs w:val="22"/>
          <w:lang w:val="el-GR"/>
        </w:rPr>
      </w:pPr>
      <w:r w:rsidRPr="00274B25">
        <w:rPr>
          <w:rFonts w:cs="Tahoma"/>
          <w:color w:val="000000" w:themeColor="text1"/>
          <w:szCs w:val="22"/>
          <w:lang w:val="el-GR"/>
        </w:rPr>
        <w:t xml:space="preserve">Η παρούσα ισχύει </w:t>
      </w:r>
      <w:r w:rsidRPr="00274B25">
        <w:rPr>
          <w:rFonts w:cs="Tahoma"/>
          <w:iCs/>
          <w:color w:val="000000" w:themeColor="text1"/>
          <w:szCs w:val="22"/>
          <w:lang w:val="el-GR"/>
        </w:rPr>
        <w:t>μέχρι και την ………………(Σημείωση προς την Τράπεζα</w:t>
      </w:r>
      <w:r w:rsidRPr="00274B25">
        <w:rPr>
          <w:rFonts w:cs="Tahoma"/>
          <w:b/>
          <w:color w:val="000000" w:themeColor="text1"/>
          <w:szCs w:val="22"/>
          <w:lang w:val="el-GR"/>
        </w:rPr>
        <w:t xml:space="preserve">: διάρκεια ισχύος σύμφωνα με την παρ. </w:t>
      </w:r>
      <w:r w:rsidRPr="00274B25">
        <w:rPr>
          <w:rFonts w:cs="Tahoma"/>
          <w:b/>
          <w:szCs w:val="22"/>
          <w:lang w:val="el-GR"/>
        </w:rPr>
        <w:fldChar w:fldCharType="begin"/>
      </w:r>
      <w:r w:rsidRPr="00274B25">
        <w:rPr>
          <w:rFonts w:cs="Tahoma"/>
          <w:b/>
          <w:szCs w:val="22"/>
          <w:lang w:val="el-GR"/>
        </w:rPr>
        <w:instrText xml:space="preserve"> REF _Ref496542746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4.1</w:t>
      </w:r>
      <w:r w:rsidRPr="00274B25">
        <w:rPr>
          <w:rFonts w:cs="Tahoma"/>
          <w:b/>
          <w:szCs w:val="22"/>
          <w:lang w:val="el-GR"/>
        </w:rPr>
        <w:fldChar w:fldCharType="end"/>
      </w:r>
      <w:r w:rsidRPr="00274B25">
        <w:rPr>
          <w:rFonts w:cs="Tahoma"/>
          <w:b/>
          <w:color w:val="000000" w:themeColor="text1"/>
          <w:szCs w:val="22"/>
          <w:lang w:val="el-GR"/>
        </w:rPr>
        <w:t xml:space="preserve"> της παρούσας </w:t>
      </w:r>
      <w:r w:rsidRPr="00274B25">
        <w:rPr>
          <w:rFonts w:cs="Tahoma"/>
          <w:iCs/>
          <w:color w:val="000000" w:themeColor="text1"/>
          <w:szCs w:val="22"/>
          <w:lang w:val="el-GR"/>
        </w:rPr>
        <w:t>)»</w:t>
      </w:r>
      <w:r w:rsidRPr="00274B25">
        <w:rPr>
          <w:rFonts w:cs="Tahoma"/>
          <w:color w:val="000000" w:themeColor="text1"/>
          <w:szCs w:val="22"/>
          <w:lang w:val="el-GR"/>
        </w:rPr>
        <w:t>.</w:t>
      </w:r>
    </w:p>
    <w:p w14:paraId="3175D1CA" w14:textId="77777777" w:rsidR="004D09B6" w:rsidRPr="00274B25" w:rsidRDefault="004D09B6" w:rsidP="00BF2AE3">
      <w:pPr>
        <w:overflowPunct w:val="0"/>
        <w:autoSpaceDE w:val="0"/>
        <w:autoSpaceDN w:val="0"/>
        <w:adjustRightInd w:val="0"/>
        <w:textAlignment w:val="baseline"/>
        <w:rPr>
          <w:rFonts w:cs="Tahoma"/>
          <w:color w:val="000000" w:themeColor="text1"/>
          <w:szCs w:val="22"/>
          <w:lang w:val="el-GR"/>
        </w:rPr>
      </w:pPr>
      <w:r w:rsidRPr="00274B2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0FFE10B9" w14:textId="77777777" w:rsidR="004D09B6" w:rsidRPr="00274B25" w:rsidRDefault="004D09B6" w:rsidP="00BF2AE3">
      <w:pPr>
        <w:jc w:val="right"/>
        <w:rPr>
          <w:rFonts w:cs="Tahoma"/>
          <w:szCs w:val="22"/>
          <w:lang w:val="el-GR"/>
        </w:rPr>
      </w:pPr>
      <w:r w:rsidRPr="00274B25">
        <w:rPr>
          <w:rFonts w:cs="Tahoma"/>
          <w:szCs w:val="22"/>
          <w:lang w:val="el-GR"/>
        </w:rPr>
        <w:t>(Εξουσιοδοτημένη υπογραφή)</w:t>
      </w:r>
    </w:p>
    <w:p w14:paraId="20D4309F" w14:textId="77777777" w:rsidR="004D09B6" w:rsidRPr="00274B25" w:rsidRDefault="004D09B6" w:rsidP="00BF2AE3">
      <w:pPr>
        <w:pStyle w:val="2"/>
        <w:numPr>
          <w:ilvl w:val="0"/>
          <w:numId w:val="142"/>
        </w:numPr>
        <w:rPr>
          <w:rFonts w:ascii="Tahoma" w:hAnsi="Tahoma" w:cs="Tahoma"/>
          <w:lang w:val="el-GR" w:eastAsia="el-GR"/>
        </w:rPr>
      </w:pPr>
      <w:r w:rsidRPr="00274B25">
        <w:rPr>
          <w:rFonts w:ascii="Tahoma" w:hAnsi="Tahoma" w:cs="Tahoma"/>
          <w:lang w:val="el-GR" w:eastAsia="el-GR"/>
        </w:rPr>
        <w:br w:type="page"/>
      </w:r>
      <w:bookmarkStart w:id="863" w:name="_Toc45707046"/>
      <w:bookmarkStart w:id="864" w:name="_Toc45712017"/>
      <w:bookmarkStart w:id="865" w:name="_Toc58512486"/>
      <w:r w:rsidRPr="00274B25">
        <w:rPr>
          <w:rFonts w:ascii="Tahoma" w:hAnsi="Tahoma" w:cs="Tahoma"/>
          <w:lang w:val="el-GR" w:eastAsia="el-GR"/>
        </w:rPr>
        <w:lastRenderedPageBreak/>
        <w:t>Εγγυητική Επιστολή Καλής Λειτουργίας</w:t>
      </w:r>
      <w:bookmarkEnd w:id="863"/>
      <w:bookmarkEnd w:id="864"/>
      <w:bookmarkEnd w:id="865"/>
      <w:r w:rsidRPr="00274B25">
        <w:rPr>
          <w:rFonts w:ascii="Tahoma" w:hAnsi="Tahoma" w:cs="Tahoma"/>
          <w:lang w:val="el-GR" w:eastAsia="el-GR"/>
        </w:rPr>
        <w:t xml:space="preserve"> </w:t>
      </w:r>
    </w:p>
    <w:p w14:paraId="285C8D16" w14:textId="77777777" w:rsidR="00A02FAE" w:rsidRPr="00274B25" w:rsidRDefault="00A02FAE" w:rsidP="00BF2AE3">
      <w:pPr>
        <w:rPr>
          <w:rFonts w:cs="Tahoma"/>
          <w:szCs w:val="22"/>
          <w:lang w:val="el-GR"/>
        </w:rPr>
      </w:pPr>
    </w:p>
    <w:p w14:paraId="6EF9B25F" w14:textId="77777777" w:rsidR="004D09B6" w:rsidRPr="00274B25" w:rsidRDefault="004D09B6" w:rsidP="00BF2AE3">
      <w:pPr>
        <w:rPr>
          <w:rFonts w:cs="Tahoma"/>
          <w:szCs w:val="22"/>
          <w:lang w:val="el-GR"/>
        </w:rPr>
      </w:pPr>
      <w:r w:rsidRPr="00274B25">
        <w:rPr>
          <w:rFonts w:cs="Tahoma"/>
          <w:szCs w:val="22"/>
          <w:lang w:val="el-GR"/>
        </w:rPr>
        <w:t>ΕΚΔΟΤΗΣ: .......................................................................</w:t>
      </w:r>
    </w:p>
    <w:p w14:paraId="7C3CD028" w14:textId="77777777" w:rsidR="004D09B6" w:rsidRPr="00274B25" w:rsidRDefault="004D09B6" w:rsidP="00BF2AE3">
      <w:pPr>
        <w:jc w:val="right"/>
        <w:rPr>
          <w:rFonts w:cs="Tahoma"/>
          <w:szCs w:val="22"/>
          <w:lang w:val="el-GR"/>
        </w:rPr>
      </w:pPr>
      <w:r w:rsidRPr="00274B25">
        <w:rPr>
          <w:rFonts w:cs="Tahoma"/>
          <w:szCs w:val="22"/>
          <w:lang w:val="el-GR"/>
        </w:rPr>
        <w:t>Ημερομηνία έκδοσης: ...........................</w:t>
      </w:r>
    </w:p>
    <w:p w14:paraId="440A933B" w14:textId="6FC9D712" w:rsidR="004D09B6" w:rsidRPr="00274B25" w:rsidRDefault="004D09B6" w:rsidP="00BF2AE3">
      <w:pPr>
        <w:rPr>
          <w:rFonts w:cs="Tahoma"/>
          <w:szCs w:val="22"/>
          <w:lang w:val="el-GR" w:eastAsia="el-GR"/>
        </w:rPr>
      </w:pPr>
      <w:r w:rsidRPr="00274B25">
        <w:rPr>
          <w:rFonts w:cs="Tahoma"/>
          <w:szCs w:val="22"/>
          <w:lang w:val="el-GR" w:eastAsia="el-GR"/>
        </w:rPr>
        <w:t xml:space="preserve">Προς: </w:t>
      </w:r>
      <w:r w:rsidR="00AC01B0" w:rsidRPr="00AC01B0">
        <w:rPr>
          <w:rFonts w:cs="Tahoma"/>
          <w:szCs w:val="22"/>
          <w:lang w:val="el-GR" w:eastAsia="el-GR"/>
        </w:rPr>
        <w:t>Αρχή καταπολέμησης της νομιμοποίησης εσόδων από εγκληματικές δραστηριότητες</w:t>
      </w:r>
    </w:p>
    <w:p w14:paraId="64BF0C48" w14:textId="77777777" w:rsidR="004D09B6" w:rsidRPr="00274B25" w:rsidRDefault="004D09B6" w:rsidP="00BF2AE3">
      <w:pPr>
        <w:rPr>
          <w:rFonts w:cs="Tahoma"/>
          <w:szCs w:val="22"/>
          <w:lang w:val="el-GR" w:eastAsia="el-GR"/>
        </w:rPr>
      </w:pPr>
      <w:r w:rsidRPr="00274B25">
        <w:rPr>
          <w:rFonts w:cs="Tahoma"/>
          <w:color w:val="000000"/>
          <w:szCs w:val="22"/>
          <w:lang w:val="el-GR"/>
        </w:rPr>
        <w:t>……, Αθήνα</w:t>
      </w:r>
    </w:p>
    <w:p w14:paraId="10471BCC" w14:textId="77777777" w:rsidR="004D09B6" w:rsidRPr="00274B25" w:rsidRDefault="004D09B6" w:rsidP="00BF2AE3">
      <w:pPr>
        <w:rPr>
          <w:rFonts w:cs="Tahoma"/>
          <w:szCs w:val="22"/>
          <w:lang w:val="el-GR"/>
        </w:rPr>
      </w:pPr>
      <w:r w:rsidRPr="00274B25">
        <w:rPr>
          <w:rFonts w:cs="Tahoma"/>
          <w:szCs w:val="22"/>
          <w:lang w:val="el-GR"/>
        </w:rPr>
        <w:t xml:space="preserve">Εγγύηση μας υπ’ αριθμ. ……………….. ποσού ………………….……. ευρώ </w:t>
      </w:r>
    </w:p>
    <w:p w14:paraId="13021B55" w14:textId="77777777" w:rsidR="004D09B6" w:rsidRPr="00274B25" w:rsidRDefault="004D09B6" w:rsidP="00BF2AE3">
      <w:pPr>
        <w:rPr>
          <w:rFonts w:cs="Tahoma"/>
          <w:szCs w:val="22"/>
          <w:lang w:val="el-GR" w:eastAsia="el-GR"/>
        </w:rPr>
      </w:pPr>
      <w:r w:rsidRPr="00274B2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2DF4486" w14:textId="4E331059" w:rsidR="004D09B6" w:rsidRPr="00274B25" w:rsidRDefault="004D09B6" w:rsidP="00BF2AE3">
      <w:pPr>
        <w:rPr>
          <w:rFonts w:cs="Tahoma"/>
          <w:szCs w:val="22"/>
          <w:lang w:val="el-GR" w:eastAsia="el-GR"/>
        </w:rPr>
      </w:pPr>
      <w:r w:rsidRPr="00274B25">
        <w:rPr>
          <w:rFonts w:cs="Tahoma"/>
          <w:i/>
          <w:color w:val="FF0000"/>
          <w:szCs w:val="22"/>
          <w:u w:val="single"/>
          <w:lang w:val="el-GR" w:eastAsia="el-GR"/>
        </w:rPr>
        <w:t>{σε περίπτωση φυσικού προσώπου}:</w:t>
      </w:r>
      <w:r w:rsidRPr="00274B25">
        <w:rPr>
          <w:rFonts w:cs="Tahoma"/>
          <w:bCs/>
          <w:szCs w:val="22"/>
          <w:lang w:val="el-GR"/>
        </w:rPr>
        <w:t xml:space="preserve"> </w:t>
      </w:r>
      <w:r w:rsidRPr="00274B25">
        <w:rPr>
          <w:rFonts w:eastAsia="Calibri" w:cs="Tahoma"/>
          <w:bCs/>
          <w:szCs w:val="22"/>
          <w:lang w:val="el-GR"/>
        </w:rPr>
        <w:t>(</w:t>
      </w:r>
      <w:r w:rsidRPr="00274B25">
        <w:rPr>
          <w:rFonts w:cs="Tahoma"/>
          <w:szCs w:val="22"/>
          <w:lang w:val="el-GR" w:eastAsia="el-GR"/>
        </w:rPr>
        <w:t>ονοματεπώνυμο, πατρώνυμο) .............................., ΑΦΜ: ................ οδός............................. αριθμός</w:t>
      </w:r>
      <w:r w:rsidR="00872CF6" w:rsidRPr="00872CF6">
        <w:rPr>
          <w:rFonts w:cs="Tahoma"/>
          <w:szCs w:val="22"/>
          <w:lang w:val="el-GR" w:eastAsia="el-GR"/>
        </w:rPr>
        <w:t xml:space="preserve"> </w:t>
      </w:r>
      <w:r w:rsidRPr="00274B25">
        <w:rPr>
          <w:rFonts w:cs="Tahoma"/>
          <w:szCs w:val="22"/>
          <w:lang w:val="el-GR" w:eastAsia="el-GR"/>
        </w:rPr>
        <w:t>.................ΤΚ………………</w:t>
      </w:r>
    </w:p>
    <w:p w14:paraId="5A54AECE" w14:textId="77777777" w:rsidR="004D09B6" w:rsidRPr="00274B25" w:rsidRDefault="004D09B6" w:rsidP="00BF2AE3">
      <w:pPr>
        <w:rPr>
          <w:rFonts w:cs="Tahoma"/>
          <w:szCs w:val="22"/>
          <w:lang w:val="el-GR" w:eastAsia="el-GR"/>
        </w:rPr>
      </w:pPr>
      <w:r w:rsidRPr="00274B25">
        <w:rPr>
          <w:rFonts w:cs="Tahoma"/>
          <w:szCs w:val="22"/>
          <w:lang w:val="el-GR" w:eastAsia="el-GR"/>
        </w:rPr>
        <w:t>{</w:t>
      </w:r>
      <w:r w:rsidRPr="00274B25">
        <w:rPr>
          <w:rFonts w:cs="Tahoma"/>
          <w:i/>
          <w:color w:val="FF0000"/>
          <w:szCs w:val="22"/>
          <w:u w:val="single"/>
          <w:lang w:val="el-GR" w:eastAsia="el-GR"/>
        </w:rPr>
        <w:t>Σε περίπτωση μεμονωμένης εταιρίας:</w:t>
      </w:r>
      <w:r w:rsidRPr="00274B25">
        <w:rPr>
          <w:rFonts w:cs="Tahoma"/>
          <w:szCs w:val="22"/>
          <w:lang w:val="el-GR" w:eastAsia="el-GR"/>
        </w:rPr>
        <w:t xml:space="preserve"> της Εταιρίας ………. ΑΦΜ: ...... οδός …………. αριθμός … ΤΚ ………..,}</w:t>
      </w:r>
    </w:p>
    <w:p w14:paraId="7DC304C6" w14:textId="77777777" w:rsidR="004D09B6" w:rsidRPr="00274B25" w:rsidRDefault="004D09B6" w:rsidP="00BF2AE3">
      <w:pPr>
        <w:rPr>
          <w:rFonts w:cs="Tahoma"/>
          <w:szCs w:val="22"/>
          <w:lang w:val="el-GR" w:eastAsia="el-GR"/>
        </w:rPr>
      </w:pPr>
      <w:r w:rsidRPr="00274B25">
        <w:rPr>
          <w:rFonts w:cs="Tahoma"/>
          <w:szCs w:val="22"/>
          <w:lang w:val="el-GR" w:eastAsia="el-GR"/>
        </w:rPr>
        <w:t>{</w:t>
      </w:r>
      <w:r w:rsidRPr="00274B25">
        <w:rPr>
          <w:rFonts w:cs="Tahoma"/>
          <w:i/>
          <w:color w:val="FF0000"/>
          <w:szCs w:val="22"/>
          <w:u w:val="single"/>
          <w:lang w:val="el-GR" w:eastAsia="el-GR"/>
        </w:rPr>
        <w:t>ή σε περίπτωση Ένωσης ή Κοινοπραξίας:</w:t>
      </w:r>
      <w:r w:rsidRPr="00274B25">
        <w:rPr>
          <w:rFonts w:cs="Tahoma"/>
          <w:szCs w:val="22"/>
          <w:lang w:val="el-GR" w:eastAsia="el-GR"/>
        </w:rPr>
        <w:t xml:space="preserve"> των Εταιριών </w:t>
      </w:r>
    </w:p>
    <w:p w14:paraId="3D9B2E5E" w14:textId="18070C3D" w:rsidR="004D09B6" w:rsidRPr="00274B25" w:rsidRDefault="004D09B6" w:rsidP="00BF2AE3">
      <w:pPr>
        <w:rPr>
          <w:rFonts w:cs="Tahoma"/>
          <w:szCs w:val="22"/>
          <w:lang w:val="el-GR" w:eastAsia="el-GR"/>
        </w:rPr>
      </w:pPr>
      <w:r w:rsidRPr="00274B25">
        <w:rPr>
          <w:rFonts w:cs="Tahoma"/>
          <w:szCs w:val="22"/>
          <w:lang w:val="el-GR" w:eastAsia="el-GR"/>
        </w:rPr>
        <w:t>α) (πλήρη επωνυμία) …… ΑΦΜ…….….... οδός............................. αριθμός</w:t>
      </w:r>
      <w:r w:rsidR="00872CF6" w:rsidRPr="00E053A4">
        <w:rPr>
          <w:rFonts w:cs="Tahoma"/>
          <w:szCs w:val="22"/>
          <w:lang w:val="el-GR" w:eastAsia="el-GR"/>
        </w:rPr>
        <w:t xml:space="preserve"> </w:t>
      </w:r>
      <w:r w:rsidRPr="00274B25">
        <w:rPr>
          <w:rFonts w:cs="Tahoma"/>
          <w:szCs w:val="22"/>
          <w:lang w:val="el-GR" w:eastAsia="el-GR"/>
        </w:rPr>
        <w:t>.................ΤΚ………………</w:t>
      </w:r>
    </w:p>
    <w:p w14:paraId="054EB188" w14:textId="616D34D5" w:rsidR="004D09B6" w:rsidRPr="00274B25" w:rsidRDefault="004D09B6" w:rsidP="00BF2AE3">
      <w:pPr>
        <w:rPr>
          <w:rFonts w:cs="Tahoma"/>
          <w:szCs w:val="22"/>
          <w:lang w:val="el-GR" w:eastAsia="el-GR"/>
        </w:rPr>
      </w:pPr>
      <w:r w:rsidRPr="00274B25">
        <w:rPr>
          <w:rFonts w:cs="Tahoma"/>
          <w:szCs w:val="22"/>
          <w:lang w:val="el-GR" w:eastAsia="el-GR"/>
        </w:rPr>
        <w:t>β) (πλήρη επωνυμία) …… ΑΦΜ…….….... οδός............................. αριθμός</w:t>
      </w:r>
      <w:r w:rsidR="00872CF6" w:rsidRPr="00E053A4">
        <w:rPr>
          <w:rFonts w:cs="Tahoma"/>
          <w:szCs w:val="22"/>
          <w:lang w:val="el-GR" w:eastAsia="el-GR"/>
        </w:rPr>
        <w:t xml:space="preserve"> </w:t>
      </w:r>
      <w:r w:rsidRPr="00274B25">
        <w:rPr>
          <w:rFonts w:cs="Tahoma"/>
          <w:szCs w:val="22"/>
          <w:lang w:val="el-GR" w:eastAsia="el-GR"/>
        </w:rPr>
        <w:t>.................ΤΚ………………</w:t>
      </w:r>
    </w:p>
    <w:p w14:paraId="36FD58AB" w14:textId="0A0C4E24" w:rsidR="004D09B6" w:rsidRPr="00274B25" w:rsidRDefault="004D09B6" w:rsidP="00BF2AE3">
      <w:pPr>
        <w:rPr>
          <w:rFonts w:cs="Tahoma"/>
          <w:szCs w:val="22"/>
          <w:lang w:val="el-GR" w:eastAsia="el-GR"/>
        </w:rPr>
      </w:pPr>
      <w:r w:rsidRPr="00274B25">
        <w:rPr>
          <w:rFonts w:cs="Tahoma"/>
          <w:szCs w:val="22"/>
          <w:lang w:val="el-GR" w:eastAsia="el-GR"/>
        </w:rPr>
        <w:t>γ) (πλήρη επωνυμία) …… ΑΦΜ…….….... οδός............................. αριθμός</w:t>
      </w:r>
      <w:r w:rsidR="00872CF6" w:rsidRPr="00E053A4">
        <w:rPr>
          <w:rFonts w:cs="Tahoma"/>
          <w:szCs w:val="22"/>
          <w:lang w:val="el-GR" w:eastAsia="el-GR"/>
        </w:rPr>
        <w:t xml:space="preserve"> </w:t>
      </w:r>
      <w:r w:rsidRPr="00274B25">
        <w:rPr>
          <w:rFonts w:cs="Tahoma"/>
          <w:szCs w:val="22"/>
          <w:lang w:val="el-GR" w:eastAsia="el-GR"/>
        </w:rPr>
        <w:t>.................ΤΚ………………</w:t>
      </w:r>
    </w:p>
    <w:p w14:paraId="303F5CAF" w14:textId="77777777" w:rsidR="004D09B6" w:rsidRPr="00274B25" w:rsidRDefault="004D09B6" w:rsidP="00BF2AE3">
      <w:pPr>
        <w:rPr>
          <w:rFonts w:cs="Tahoma"/>
          <w:color w:val="000000" w:themeColor="text1"/>
          <w:szCs w:val="22"/>
          <w:lang w:val="el-GR"/>
        </w:rPr>
      </w:pPr>
      <w:r w:rsidRPr="00274B25">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9D360C5" w14:textId="151E8077" w:rsidR="004D09B6" w:rsidRPr="00274B25" w:rsidRDefault="004D09B6" w:rsidP="00BF2AE3">
      <w:pPr>
        <w:rPr>
          <w:rFonts w:cs="Tahoma"/>
          <w:color w:val="000000" w:themeColor="text1"/>
          <w:szCs w:val="22"/>
          <w:lang w:val="el-GR"/>
        </w:rPr>
      </w:pPr>
      <w:r w:rsidRPr="00274B25">
        <w:rPr>
          <w:rFonts w:cs="Tahoma"/>
          <w:szCs w:val="22"/>
          <w:lang w:val="el-GR"/>
        </w:rPr>
        <w:t xml:space="preserve">για την καλή λειτουργία του αντικειμένου της σύμβασης </w:t>
      </w:r>
      <w:r w:rsidRPr="00274B25">
        <w:rPr>
          <w:rFonts w:cs="Tahoma"/>
          <w:color w:val="000000" w:themeColor="text1"/>
          <w:szCs w:val="22"/>
          <w:lang w:val="el-GR"/>
        </w:rPr>
        <w:t>με αριθμό</w:t>
      </w:r>
      <w:r w:rsidR="00872CF6" w:rsidRPr="00872CF6">
        <w:rPr>
          <w:rFonts w:cs="Tahoma"/>
          <w:color w:val="000000" w:themeColor="text1"/>
          <w:szCs w:val="22"/>
          <w:lang w:val="el-GR"/>
        </w:rPr>
        <w:t xml:space="preserve"> </w:t>
      </w:r>
      <w:r w:rsidRPr="00274B25">
        <w:rPr>
          <w:rFonts w:cs="Tahoma"/>
          <w:color w:val="000000" w:themeColor="text1"/>
          <w:szCs w:val="22"/>
          <w:lang w:val="el-GR"/>
        </w:rPr>
        <w:t xml:space="preserve">...................και τη Διακήρυξή σας με αριθμό………., στο πλαίσιο του διαγωνισμού της </w:t>
      </w:r>
      <w:r w:rsidRPr="00274B25">
        <w:rPr>
          <w:rFonts w:cs="Tahoma"/>
          <w:color w:val="000000" w:themeColor="text1"/>
          <w:szCs w:val="22"/>
          <w:lang w:val="el-GR" w:eastAsia="el-GR"/>
        </w:rPr>
        <w:t xml:space="preserve">(συμπληρώνετε την ημερομηνία διενέργειας του διαγωνισμού) </w:t>
      </w:r>
      <w:r w:rsidRPr="00274B25">
        <w:rPr>
          <w:rFonts w:cs="Tahoma"/>
          <w:color w:val="000000" w:themeColor="text1"/>
          <w:szCs w:val="22"/>
          <w:lang w:val="el-GR"/>
        </w:rPr>
        <w:t xml:space="preserve">…………. </w:t>
      </w:r>
    </w:p>
    <w:p w14:paraId="0D342C14" w14:textId="77777777" w:rsidR="004D09B6" w:rsidRPr="00274B25" w:rsidRDefault="004D09B6" w:rsidP="00BF2AE3">
      <w:pPr>
        <w:rPr>
          <w:rFonts w:cs="Tahoma"/>
          <w:color w:val="000000" w:themeColor="text1"/>
          <w:szCs w:val="22"/>
          <w:lang w:val="el-GR"/>
        </w:rPr>
      </w:pPr>
      <w:r w:rsidRPr="00274B2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258BABD2" w14:textId="1F6A7E3B" w:rsidR="004D09B6" w:rsidRPr="00274B25" w:rsidRDefault="004D09B6" w:rsidP="00BF2AE3">
      <w:pPr>
        <w:rPr>
          <w:rFonts w:cs="Tahoma"/>
          <w:color w:val="000000" w:themeColor="text1"/>
          <w:szCs w:val="22"/>
          <w:lang w:val="el-GR"/>
        </w:rPr>
      </w:pPr>
      <w:r w:rsidRPr="00274B25">
        <w:rPr>
          <w:rFonts w:cs="Tahoma"/>
          <w:color w:val="000000" w:themeColor="text1"/>
          <w:szCs w:val="22"/>
          <w:lang w:val="el-GR"/>
        </w:rPr>
        <w:t xml:space="preserve">Η παρούσα ισχύει </w:t>
      </w:r>
      <w:r w:rsidRPr="00274B25">
        <w:rPr>
          <w:rFonts w:cs="Tahoma"/>
          <w:iCs/>
          <w:color w:val="000000" w:themeColor="text1"/>
          <w:szCs w:val="22"/>
          <w:lang w:val="el-GR"/>
        </w:rPr>
        <w:t>μέχρι και την ………………(Σημείωση προς την Τράπεζα</w:t>
      </w:r>
      <w:r w:rsidRPr="00274B25">
        <w:rPr>
          <w:rFonts w:cs="Tahoma"/>
          <w:b/>
          <w:color w:val="000000" w:themeColor="text1"/>
          <w:szCs w:val="22"/>
          <w:lang w:val="el-GR"/>
        </w:rPr>
        <w:t xml:space="preserve">: διάρκεια ισχύος σύμφωνα με την παρ. </w:t>
      </w:r>
      <w:r w:rsidRPr="00274B25">
        <w:rPr>
          <w:rFonts w:cs="Tahoma"/>
          <w:b/>
          <w:szCs w:val="22"/>
          <w:lang w:val="el-GR"/>
        </w:rPr>
        <w:fldChar w:fldCharType="begin"/>
      </w:r>
      <w:r w:rsidRPr="00274B25">
        <w:rPr>
          <w:rFonts w:cs="Tahoma"/>
          <w:b/>
          <w:szCs w:val="22"/>
          <w:lang w:val="el-GR"/>
        </w:rPr>
        <w:instrText xml:space="preserve"> REF _Ref496542746 \r \h  \* MERGEFORMAT </w:instrText>
      </w:r>
      <w:r w:rsidRPr="00274B25">
        <w:rPr>
          <w:rFonts w:cs="Tahoma"/>
          <w:b/>
          <w:szCs w:val="22"/>
          <w:lang w:val="el-GR"/>
        </w:rPr>
      </w:r>
      <w:r w:rsidRPr="00274B25">
        <w:rPr>
          <w:rFonts w:cs="Tahoma"/>
          <w:b/>
          <w:szCs w:val="22"/>
          <w:lang w:val="el-GR"/>
        </w:rPr>
        <w:fldChar w:fldCharType="separate"/>
      </w:r>
      <w:r w:rsidR="00DC1D53">
        <w:rPr>
          <w:rFonts w:cs="Tahoma"/>
          <w:b/>
          <w:szCs w:val="22"/>
          <w:cs/>
          <w:lang w:val="el-GR"/>
        </w:rPr>
        <w:t>‎</w:t>
      </w:r>
      <w:r w:rsidR="00DC1D53">
        <w:rPr>
          <w:rFonts w:cs="Tahoma"/>
          <w:b/>
          <w:szCs w:val="22"/>
          <w:lang w:val="el-GR"/>
        </w:rPr>
        <w:t>4.1</w:t>
      </w:r>
      <w:r w:rsidRPr="00274B25">
        <w:rPr>
          <w:rFonts w:cs="Tahoma"/>
          <w:b/>
          <w:szCs w:val="22"/>
          <w:lang w:val="el-GR"/>
        </w:rPr>
        <w:fldChar w:fldCharType="end"/>
      </w:r>
      <w:r w:rsidRPr="00274B25">
        <w:rPr>
          <w:rFonts w:cs="Tahoma"/>
          <w:b/>
          <w:color w:val="000000" w:themeColor="text1"/>
          <w:szCs w:val="22"/>
          <w:lang w:val="el-GR"/>
        </w:rPr>
        <w:t xml:space="preserve"> της παρούσας </w:t>
      </w:r>
      <w:r w:rsidRPr="00274B25">
        <w:rPr>
          <w:rFonts w:cs="Tahoma"/>
          <w:iCs/>
          <w:color w:val="000000" w:themeColor="text1"/>
          <w:szCs w:val="22"/>
          <w:lang w:val="el-GR"/>
        </w:rPr>
        <w:t>)»</w:t>
      </w:r>
      <w:r w:rsidRPr="00274B25">
        <w:rPr>
          <w:rFonts w:cs="Tahoma"/>
          <w:color w:val="000000" w:themeColor="text1"/>
          <w:szCs w:val="22"/>
          <w:lang w:val="el-GR"/>
        </w:rPr>
        <w:t>.</w:t>
      </w:r>
    </w:p>
    <w:p w14:paraId="7A4B65BC" w14:textId="77777777" w:rsidR="004D09B6" w:rsidRPr="00274B25" w:rsidRDefault="004D09B6" w:rsidP="00BF2AE3">
      <w:pPr>
        <w:overflowPunct w:val="0"/>
        <w:autoSpaceDE w:val="0"/>
        <w:autoSpaceDN w:val="0"/>
        <w:adjustRightInd w:val="0"/>
        <w:textAlignment w:val="baseline"/>
        <w:rPr>
          <w:rFonts w:cs="Tahoma"/>
          <w:color w:val="000000" w:themeColor="text1"/>
          <w:szCs w:val="22"/>
          <w:lang w:val="el-GR"/>
        </w:rPr>
      </w:pPr>
      <w:r w:rsidRPr="00274B2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398AE452" w14:textId="77777777" w:rsidR="004D09B6" w:rsidRPr="00274B25" w:rsidRDefault="004D09B6" w:rsidP="00BF2AE3">
      <w:pPr>
        <w:rPr>
          <w:rFonts w:cs="Tahoma"/>
          <w:szCs w:val="22"/>
          <w:lang w:val="el-GR"/>
        </w:rPr>
      </w:pPr>
    </w:p>
    <w:p w14:paraId="2065DD8E" w14:textId="77777777" w:rsidR="004D09B6" w:rsidRPr="00274B25" w:rsidRDefault="004D09B6" w:rsidP="00BF2AE3">
      <w:pPr>
        <w:jc w:val="right"/>
        <w:rPr>
          <w:rFonts w:cs="Tahoma"/>
          <w:szCs w:val="22"/>
          <w:lang w:val="el-GR"/>
        </w:rPr>
      </w:pPr>
      <w:r w:rsidRPr="00274B25">
        <w:rPr>
          <w:rFonts w:cs="Tahoma"/>
          <w:szCs w:val="22"/>
          <w:lang w:val="el-GR"/>
        </w:rPr>
        <w:t>(Εξουσιοδοτημένη υπογραφή)</w:t>
      </w:r>
      <w:bookmarkEnd w:id="862"/>
    </w:p>
    <w:p w14:paraId="16009926" w14:textId="6DB5985E" w:rsidR="00C20261" w:rsidRPr="00274B25" w:rsidRDefault="00C20261">
      <w:pPr>
        <w:suppressAutoHyphens w:val="0"/>
        <w:spacing w:after="160" w:line="259" w:lineRule="auto"/>
        <w:jc w:val="left"/>
        <w:rPr>
          <w:rFonts w:cs="Tahoma"/>
          <w:szCs w:val="22"/>
          <w:lang w:val="el-GR"/>
        </w:rPr>
      </w:pPr>
      <w:r w:rsidRPr="00274B25">
        <w:rPr>
          <w:rFonts w:cs="Tahoma"/>
          <w:szCs w:val="22"/>
          <w:lang w:val="el-GR"/>
        </w:rPr>
        <w:br w:type="page"/>
      </w:r>
    </w:p>
    <w:p w14:paraId="5E87FC13" w14:textId="3B70549E" w:rsidR="00C20261" w:rsidRPr="00274B25" w:rsidRDefault="00C20261" w:rsidP="00C20261">
      <w:pPr>
        <w:pStyle w:val="1"/>
        <w:numPr>
          <w:ilvl w:val="0"/>
          <w:numId w:val="0"/>
        </w:numPr>
        <w:rPr>
          <w:rFonts w:ascii="Tahoma" w:hAnsi="Tahoma" w:cs="Tahoma"/>
          <w:sz w:val="22"/>
          <w:lang w:val="el-GR"/>
        </w:rPr>
      </w:pPr>
      <w:bookmarkStart w:id="866" w:name="_Toc309051334"/>
      <w:bookmarkStart w:id="867" w:name="_Ref46155376"/>
      <w:bookmarkStart w:id="868" w:name="_Toc58512487"/>
      <w:bookmarkStart w:id="869" w:name="_Ref280613087"/>
      <w:r w:rsidRPr="00274B25">
        <w:rPr>
          <w:rFonts w:ascii="Tahoma" w:hAnsi="Tahoma" w:cs="Tahoma"/>
          <w:sz w:val="22"/>
          <w:lang w:val="el-GR"/>
        </w:rPr>
        <w:lastRenderedPageBreak/>
        <w:t xml:space="preserve">ΠΑΡΑΡΤΗΜΑ </w:t>
      </w:r>
      <w:r w:rsidRPr="00274B25">
        <w:rPr>
          <w:rFonts w:ascii="Tahoma" w:hAnsi="Tahoma" w:cs="Tahoma"/>
          <w:sz w:val="22"/>
        </w:rPr>
        <w:t>VIII</w:t>
      </w:r>
      <w:r w:rsidRPr="00274B25">
        <w:rPr>
          <w:rFonts w:ascii="Tahoma" w:hAnsi="Tahoma" w:cs="Tahoma"/>
          <w:sz w:val="22"/>
          <w:lang w:val="el-GR"/>
        </w:rPr>
        <w:t>: ΠΙΝΑΚΑΣ ΔΕΙΓΜΑΤΟΛΗΨΙΑΣ ANSI Z1.4_2003</w:t>
      </w:r>
      <w:bookmarkEnd w:id="866"/>
      <w:bookmarkEnd w:id="867"/>
      <w:bookmarkEnd w:id="868"/>
      <w:r w:rsidRPr="00274B25">
        <w:rPr>
          <w:rFonts w:ascii="Tahoma" w:hAnsi="Tahoma" w:cs="Tahoma"/>
          <w:sz w:val="22"/>
          <w:lang w:val="el-GR"/>
        </w:rPr>
        <w:t xml:space="preserve"> </w:t>
      </w:r>
      <w:bookmarkEnd w:id="869"/>
    </w:p>
    <w:p w14:paraId="21DE42A4" w14:textId="77777777" w:rsidR="00C20261" w:rsidRPr="00274B25" w:rsidRDefault="00C20261" w:rsidP="00C20261">
      <w:pPr>
        <w:rPr>
          <w:rFonts w:cs="Tahoma"/>
          <w:lang w:val="el-GR"/>
        </w:rPr>
      </w:pPr>
    </w:p>
    <w:p w14:paraId="2FFFF5B6" w14:textId="34BB6E59" w:rsidR="00C20261" w:rsidRDefault="00925F18" w:rsidP="00C20261">
      <w:pPr>
        <w:jc w:val="right"/>
        <w:rPr>
          <w:rFonts w:cs="Tahoma"/>
          <w:sz w:val="16"/>
          <w:szCs w:val="16"/>
        </w:rPr>
      </w:pPr>
      <w:r>
        <w:rPr>
          <w:rFonts w:cs="Tahoma"/>
          <w:noProof/>
          <w:sz w:val="16"/>
          <w:szCs w:val="16"/>
          <w:lang w:val="en-US" w:eastAsia="en-US"/>
        </w:rPr>
        <w:drawing>
          <wp:inline distT="0" distB="0" distL="0" distR="0" wp14:anchorId="098215B8" wp14:editId="26A2203C">
            <wp:extent cx="6073140" cy="3855720"/>
            <wp:effectExtent l="0" t="0" r="3810" b="0"/>
            <wp:docPr id="2" name="Εικόνα 2" descr="http://www.proqc.com/image/ansi_sampl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oqc.com/image/ansi_sampling.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73140" cy="3855720"/>
                    </a:xfrm>
                    <a:prstGeom prst="rect">
                      <a:avLst/>
                    </a:prstGeom>
                    <a:noFill/>
                    <a:ln>
                      <a:noFill/>
                    </a:ln>
                  </pic:spPr>
                </pic:pic>
              </a:graphicData>
            </a:graphic>
          </wp:inline>
        </w:drawing>
      </w:r>
    </w:p>
    <w:p w14:paraId="7EED3F7D" w14:textId="734BB2EC" w:rsidR="001C1F1E" w:rsidRPr="001C1F1E" w:rsidRDefault="001C1F1E" w:rsidP="001C1F1E">
      <w:pPr>
        <w:rPr>
          <w:rFonts w:cs="Tahoma"/>
          <w:szCs w:val="22"/>
          <w:lang w:val="el-GR"/>
        </w:rPr>
      </w:pPr>
    </w:p>
    <w:p w14:paraId="3A1BFA4D" w14:textId="5E5E2B78" w:rsidR="001C1F1E" w:rsidRPr="001C1F1E" w:rsidRDefault="001C1F1E" w:rsidP="001C1F1E">
      <w:pPr>
        <w:rPr>
          <w:rFonts w:cs="Tahoma"/>
          <w:szCs w:val="22"/>
          <w:lang w:val="el-GR"/>
        </w:rPr>
      </w:pPr>
    </w:p>
    <w:p w14:paraId="5DB69014" w14:textId="3FC24846" w:rsidR="001C1F1E" w:rsidRPr="001C1F1E" w:rsidRDefault="001C1F1E" w:rsidP="001C1F1E">
      <w:pPr>
        <w:rPr>
          <w:rFonts w:cs="Tahoma"/>
          <w:szCs w:val="22"/>
          <w:lang w:val="el-GR"/>
        </w:rPr>
      </w:pPr>
    </w:p>
    <w:p w14:paraId="1B5B8CAF" w14:textId="2230D497" w:rsidR="001C1F1E" w:rsidRPr="001C1F1E" w:rsidRDefault="001C1F1E" w:rsidP="001C1F1E">
      <w:pPr>
        <w:rPr>
          <w:rFonts w:cs="Tahoma"/>
          <w:szCs w:val="22"/>
          <w:lang w:val="el-GR"/>
        </w:rPr>
      </w:pPr>
    </w:p>
    <w:p w14:paraId="4658757A" w14:textId="4A9FB43E" w:rsidR="001C1F1E" w:rsidRPr="001C1F1E" w:rsidRDefault="001C1F1E" w:rsidP="001C1F1E">
      <w:pPr>
        <w:rPr>
          <w:rFonts w:cs="Tahoma"/>
          <w:szCs w:val="22"/>
          <w:lang w:val="el-GR"/>
        </w:rPr>
      </w:pPr>
    </w:p>
    <w:p w14:paraId="6BD29014" w14:textId="07EE3C24" w:rsidR="001C1F1E" w:rsidRPr="001C1F1E" w:rsidRDefault="001C1F1E" w:rsidP="001C1F1E">
      <w:pPr>
        <w:rPr>
          <w:rFonts w:cs="Tahoma"/>
          <w:szCs w:val="22"/>
          <w:lang w:val="el-GR"/>
        </w:rPr>
      </w:pPr>
    </w:p>
    <w:p w14:paraId="5985E1B5" w14:textId="0030B22D" w:rsidR="001C1F1E" w:rsidRPr="001C1F1E" w:rsidRDefault="001C1F1E" w:rsidP="001C1F1E">
      <w:pPr>
        <w:rPr>
          <w:rFonts w:cs="Tahoma"/>
          <w:szCs w:val="22"/>
          <w:lang w:val="el-GR"/>
        </w:rPr>
      </w:pPr>
    </w:p>
    <w:p w14:paraId="67301E85" w14:textId="3C0FBAAC" w:rsidR="001C1F1E" w:rsidRPr="001C1F1E" w:rsidRDefault="001C1F1E" w:rsidP="001C1F1E">
      <w:pPr>
        <w:rPr>
          <w:rFonts w:cs="Tahoma"/>
          <w:szCs w:val="22"/>
          <w:lang w:val="el-GR"/>
        </w:rPr>
      </w:pPr>
    </w:p>
    <w:p w14:paraId="42791EFE" w14:textId="3BA6CD31" w:rsidR="001C1F1E" w:rsidRPr="001C1F1E" w:rsidRDefault="001C1F1E" w:rsidP="001C1F1E">
      <w:pPr>
        <w:rPr>
          <w:rFonts w:cs="Tahoma"/>
          <w:szCs w:val="22"/>
          <w:lang w:val="el-GR"/>
        </w:rPr>
      </w:pPr>
    </w:p>
    <w:p w14:paraId="091A9F41" w14:textId="5D5C3AE8" w:rsidR="001C1F1E" w:rsidRPr="001C1F1E" w:rsidRDefault="001C1F1E" w:rsidP="001C1F1E">
      <w:pPr>
        <w:rPr>
          <w:rFonts w:cs="Tahoma"/>
          <w:szCs w:val="22"/>
          <w:lang w:val="el-GR"/>
        </w:rPr>
      </w:pPr>
    </w:p>
    <w:p w14:paraId="364CBC42" w14:textId="38DF11FC" w:rsidR="001C1F1E" w:rsidRPr="001C1F1E" w:rsidRDefault="001C1F1E" w:rsidP="001C1F1E">
      <w:pPr>
        <w:rPr>
          <w:rFonts w:cs="Tahoma"/>
          <w:szCs w:val="22"/>
          <w:lang w:val="el-GR"/>
        </w:rPr>
      </w:pPr>
    </w:p>
    <w:p w14:paraId="60C1BA80" w14:textId="031CA50F" w:rsidR="001C1F1E" w:rsidRPr="001C1F1E" w:rsidRDefault="001C1F1E" w:rsidP="001C1F1E">
      <w:pPr>
        <w:rPr>
          <w:rFonts w:cs="Tahoma"/>
          <w:szCs w:val="22"/>
          <w:lang w:val="el-GR"/>
        </w:rPr>
      </w:pPr>
    </w:p>
    <w:p w14:paraId="7CF4DAC8" w14:textId="587A1C8C" w:rsidR="001C1F1E" w:rsidRPr="001C1F1E" w:rsidRDefault="001C1F1E" w:rsidP="001C1F1E">
      <w:pPr>
        <w:rPr>
          <w:rFonts w:cs="Tahoma"/>
          <w:szCs w:val="22"/>
          <w:lang w:val="el-GR"/>
        </w:rPr>
      </w:pPr>
    </w:p>
    <w:p w14:paraId="5FA61B5F" w14:textId="0274F6AA" w:rsidR="001C1F1E" w:rsidRPr="001C1F1E" w:rsidRDefault="001C1F1E" w:rsidP="001C1F1E">
      <w:pPr>
        <w:rPr>
          <w:rFonts w:cs="Tahoma"/>
          <w:szCs w:val="22"/>
          <w:lang w:val="el-GR"/>
        </w:rPr>
      </w:pPr>
    </w:p>
    <w:p w14:paraId="5C27817E" w14:textId="729F9F48" w:rsidR="001C1F1E" w:rsidRPr="001C1F1E" w:rsidRDefault="001C1F1E" w:rsidP="001C1F1E">
      <w:pPr>
        <w:rPr>
          <w:rFonts w:cs="Tahoma"/>
          <w:szCs w:val="22"/>
          <w:lang w:val="el-GR"/>
        </w:rPr>
      </w:pPr>
    </w:p>
    <w:p w14:paraId="70AE7C33" w14:textId="70DF91DB" w:rsidR="001C1F1E" w:rsidRPr="001C1F1E" w:rsidRDefault="001C1F1E" w:rsidP="001C1F1E">
      <w:pPr>
        <w:rPr>
          <w:rFonts w:cs="Tahoma"/>
          <w:szCs w:val="22"/>
          <w:lang w:val="el-GR"/>
        </w:rPr>
      </w:pPr>
    </w:p>
    <w:p w14:paraId="4BEB7CF6" w14:textId="2425D3B1" w:rsidR="001C1F1E" w:rsidRPr="001C1F1E" w:rsidRDefault="001C1F1E" w:rsidP="001C1F1E">
      <w:pPr>
        <w:rPr>
          <w:rFonts w:cs="Tahoma"/>
          <w:szCs w:val="22"/>
          <w:lang w:val="el-GR"/>
        </w:rPr>
      </w:pPr>
    </w:p>
    <w:p w14:paraId="5A36FD79" w14:textId="5407ACC0" w:rsidR="001C1F1E" w:rsidRPr="001C1F1E" w:rsidRDefault="003F1708" w:rsidP="00131B9C">
      <w:pPr>
        <w:tabs>
          <w:tab w:val="left" w:pos="8748"/>
        </w:tabs>
        <w:rPr>
          <w:rFonts w:cs="Tahoma"/>
          <w:szCs w:val="22"/>
          <w:lang w:val="el-GR"/>
        </w:rPr>
      </w:pPr>
      <w:r>
        <w:rPr>
          <w:rFonts w:cs="Tahoma"/>
          <w:szCs w:val="22"/>
          <w:lang w:val="el-GR"/>
        </w:rPr>
        <w:tab/>
      </w:r>
    </w:p>
    <w:sectPr w:rsidR="001C1F1E" w:rsidRPr="001C1F1E" w:rsidSect="004D09B6">
      <w:footerReference w:type="first" r:id="rId3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EC986D" w14:textId="77777777" w:rsidR="00930740" w:rsidRDefault="00930740" w:rsidP="004D09B6">
      <w:pPr>
        <w:spacing w:after="0"/>
      </w:pPr>
      <w:r>
        <w:separator/>
      </w:r>
    </w:p>
  </w:endnote>
  <w:endnote w:type="continuationSeparator" w:id="0">
    <w:p w14:paraId="0EEC2279" w14:textId="77777777" w:rsidR="00930740" w:rsidRDefault="00930740" w:rsidP="004D09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roadway">
    <w:panose1 w:val="04040905080B02020502"/>
    <w:charset w:val="00"/>
    <w:family w:val="decorativ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en Sans Condensed Light">
    <w:altName w:val="Arial"/>
    <w:charset w:val="A1"/>
    <w:family w:val="swiss"/>
    <w:pitch w:val="variable"/>
    <w:sig w:usb0="E00002EF" w:usb1="4000205B" w:usb2="00000028" w:usb3="00000000" w:csb0="0000019F" w:csb1="00000000"/>
  </w:font>
  <w:font w:name="ArialMT">
    <w:altName w:val="Arial"/>
    <w:charset w:val="00"/>
    <w:family w:val="swiss"/>
    <w:pitch w:val="variable"/>
  </w:font>
  <w:font w:name="Tahoma,Bold">
    <w:altName w:val="Tahoma"/>
    <w:panose1 w:val="00000000000000000000"/>
    <w:charset w:val="A1"/>
    <w:family w:val="swiss"/>
    <w:notTrueType/>
    <w:pitch w:val="default"/>
    <w:sig w:usb0="00000081" w:usb1="00000000" w:usb2="00000000" w:usb3="00000000" w:csb0="00000008"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9" w:type="dxa"/>
      <w:tblBorders>
        <w:top w:val="single" w:sz="4" w:space="0" w:color="auto"/>
      </w:tblBorders>
      <w:tblLayout w:type="fixed"/>
      <w:tblLook w:val="00A0" w:firstRow="1" w:lastRow="0" w:firstColumn="1" w:lastColumn="0" w:noHBand="0" w:noVBand="0"/>
    </w:tblPr>
    <w:tblGrid>
      <w:gridCol w:w="8363"/>
      <w:gridCol w:w="1276"/>
    </w:tblGrid>
    <w:tr w:rsidR="00930740" w:rsidRPr="00C86E08" w14:paraId="64A453E4" w14:textId="77777777" w:rsidTr="00131B9C">
      <w:trPr>
        <w:trHeight w:val="238"/>
      </w:trPr>
      <w:tc>
        <w:tcPr>
          <w:tcW w:w="8363" w:type="dxa"/>
          <w:tcBorders>
            <w:top w:val="single" w:sz="4" w:space="0" w:color="auto"/>
          </w:tcBorders>
        </w:tcPr>
        <w:p w14:paraId="4F68BB7F" w14:textId="77777777" w:rsidR="00930740" w:rsidRPr="00283394" w:rsidRDefault="00930740" w:rsidP="003F1708">
          <w:pPr>
            <w:pStyle w:val="af2"/>
            <w:tabs>
              <w:tab w:val="left" w:pos="4824"/>
            </w:tabs>
            <w:spacing w:after="0"/>
            <w:ind w:left="-108"/>
            <w:jc w:val="left"/>
            <w:rPr>
              <w:rStyle w:val="a3"/>
              <w:rFonts w:cs="Tahoma"/>
              <w:sz w:val="20"/>
              <w:szCs w:val="22"/>
              <w:lang w:val="el-GR" w:eastAsia="zh-CN"/>
            </w:rPr>
          </w:pPr>
          <w:r w:rsidRPr="00283394">
            <w:rPr>
              <w:rStyle w:val="a3"/>
              <w:rFonts w:cs="Tahoma"/>
              <w:sz w:val="20"/>
              <w:szCs w:val="22"/>
              <w:lang w:val="el-GR"/>
            </w:rPr>
            <w:t>Κ</w:t>
          </w:r>
          <w:r>
            <w:rPr>
              <w:rStyle w:val="a3"/>
              <w:rFonts w:cs="Tahoma"/>
              <w:sz w:val="20"/>
              <w:szCs w:val="22"/>
              <w:lang w:val="el-GR"/>
            </w:rPr>
            <w:t>οινωνία της Πληροφορίας Α.Ε.</w:t>
          </w:r>
        </w:p>
      </w:tc>
      <w:tc>
        <w:tcPr>
          <w:tcW w:w="1276" w:type="dxa"/>
          <w:tcBorders>
            <w:top w:val="single" w:sz="4" w:space="0" w:color="auto"/>
          </w:tcBorders>
        </w:tcPr>
        <w:p w14:paraId="7FEDE62D" w14:textId="77777777" w:rsidR="00930740" w:rsidRPr="00283394" w:rsidRDefault="00930740" w:rsidP="003F1708">
          <w:pPr>
            <w:pStyle w:val="af2"/>
            <w:spacing w:after="0"/>
            <w:jc w:val="right"/>
            <w:rPr>
              <w:rStyle w:val="a3"/>
              <w:rFonts w:cs="Tahoma"/>
              <w:sz w:val="20"/>
              <w:szCs w:val="22"/>
            </w:rPr>
          </w:pPr>
          <w:r w:rsidRPr="00283394">
            <w:rPr>
              <w:rStyle w:val="a3"/>
              <w:rFonts w:cs="Tahoma"/>
              <w:sz w:val="20"/>
              <w:szCs w:val="22"/>
            </w:rPr>
            <w:fldChar w:fldCharType="begin"/>
          </w:r>
          <w:r w:rsidRPr="00283394">
            <w:rPr>
              <w:rStyle w:val="a3"/>
              <w:rFonts w:cs="Tahoma"/>
              <w:sz w:val="20"/>
              <w:szCs w:val="22"/>
            </w:rPr>
            <w:instrText xml:space="preserve"> PAGE </w:instrText>
          </w:r>
          <w:r w:rsidRPr="00283394">
            <w:rPr>
              <w:rStyle w:val="a3"/>
              <w:rFonts w:cs="Tahoma"/>
              <w:sz w:val="20"/>
              <w:szCs w:val="22"/>
            </w:rPr>
            <w:fldChar w:fldCharType="separate"/>
          </w:r>
          <w:r>
            <w:rPr>
              <w:rStyle w:val="a3"/>
              <w:rFonts w:cs="Tahoma"/>
              <w:noProof/>
              <w:sz w:val="20"/>
              <w:szCs w:val="22"/>
            </w:rPr>
            <w:t>9</w:t>
          </w:r>
          <w:r w:rsidRPr="00283394">
            <w:rPr>
              <w:rStyle w:val="a3"/>
              <w:rFonts w:cs="Tahoma"/>
              <w:sz w:val="20"/>
              <w:szCs w:val="22"/>
            </w:rPr>
            <w:fldChar w:fldCharType="end"/>
          </w:r>
          <w:r w:rsidRPr="00283394">
            <w:rPr>
              <w:rStyle w:val="a3"/>
              <w:rFonts w:cs="Tahoma"/>
              <w:sz w:val="20"/>
              <w:szCs w:val="22"/>
            </w:rPr>
            <w:t xml:space="preserve"> - </w:t>
          </w:r>
          <w:r w:rsidRPr="00283394">
            <w:rPr>
              <w:rStyle w:val="a3"/>
              <w:rFonts w:cs="Tahoma"/>
              <w:sz w:val="20"/>
              <w:szCs w:val="22"/>
            </w:rPr>
            <w:fldChar w:fldCharType="begin"/>
          </w:r>
          <w:r w:rsidRPr="00283394">
            <w:rPr>
              <w:rStyle w:val="a3"/>
              <w:rFonts w:cs="Tahoma"/>
              <w:sz w:val="20"/>
              <w:szCs w:val="22"/>
            </w:rPr>
            <w:instrText xml:space="preserve"> NUMPAGES </w:instrText>
          </w:r>
          <w:r w:rsidRPr="00283394">
            <w:rPr>
              <w:rStyle w:val="a3"/>
              <w:rFonts w:cs="Tahoma"/>
              <w:sz w:val="20"/>
              <w:szCs w:val="22"/>
            </w:rPr>
            <w:fldChar w:fldCharType="separate"/>
          </w:r>
          <w:r>
            <w:rPr>
              <w:rStyle w:val="a3"/>
              <w:rFonts w:cs="Tahoma"/>
              <w:noProof/>
              <w:sz w:val="20"/>
              <w:szCs w:val="22"/>
            </w:rPr>
            <w:t>400</w:t>
          </w:r>
          <w:r w:rsidRPr="00283394">
            <w:rPr>
              <w:rStyle w:val="a3"/>
              <w:rFonts w:cs="Tahoma"/>
              <w:sz w:val="20"/>
              <w:szCs w:val="22"/>
            </w:rPr>
            <w:fldChar w:fldCharType="end"/>
          </w:r>
        </w:p>
      </w:tc>
    </w:tr>
  </w:tbl>
  <w:p w14:paraId="0704F57E" w14:textId="77777777" w:rsidR="00930740" w:rsidRPr="006C4F3E" w:rsidRDefault="00930740" w:rsidP="006C4F3E">
    <w:pPr>
      <w:pStyle w:val="af2"/>
      <w:tabs>
        <w:tab w:val="left" w:pos="2745"/>
      </w:tabs>
      <w:rPr>
        <w:rFonts w:asciiTheme="majorHAnsi" w:hAnsiTheme="majorHAnsi" w:cstheme="maj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9" w:type="dxa"/>
      <w:tblBorders>
        <w:top w:val="single" w:sz="4" w:space="0" w:color="auto"/>
      </w:tblBorders>
      <w:tblLayout w:type="fixed"/>
      <w:tblLook w:val="00A0" w:firstRow="1" w:lastRow="0" w:firstColumn="1" w:lastColumn="0" w:noHBand="0" w:noVBand="0"/>
    </w:tblPr>
    <w:tblGrid>
      <w:gridCol w:w="8363"/>
      <w:gridCol w:w="1276"/>
    </w:tblGrid>
    <w:tr w:rsidR="00930740" w:rsidRPr="00C86E08" w14:paraId="570BF29D" w14:textId="77777777" w:rsidTr="00930740">
      <w:trPr>
        <w:trHeight w:val="238"/>
      </w:trPr>
      <w:tc>
        <w:tcPr>
          <w:tcW w:w="8363" w:type="dxa"/>
          <w:tcBorders>
            <w:top w:val="single" w:sz="4" w:space="0" w:color="auto"/>
          </w:tcBorders>
        </w:tcPr>
        <w:p w14:paraId="171CA827" w14:textId="7E4C4CAE" w:rsidR="00930740" w:rsidRPr="00283394" w:rsidRDefault="00930740" w:rsidP="00131B9C">
          <w:pPr>
            <w:pStyle w:val="af2"/>
            <w:tabs>
              <w:tab w:val="left" w:pos="4824"/>
            </w:tabs>
            <w:spacing w:after="0"/>
            <w:ind w:left="-108"/>
            <w:jc w:val="left"/>
            <w:rPr>
              <w:rStyle w:val="a3"/>
              <w:rFonts w:cs="Tahoma"/>
              <w:sz w:val="20"/>
              <w:szCs w:val="22"/>
              <w:lang w:val="el-GR" w:eastAsia="zh-CN"/>
            </w:rPr>
          </w:pPr>
        </w:p>
      </w:tc>
      <w:tc>
        <w:tcPr>
          <w:tcW w:w="1276" w:type="dxa"/>
          <w:tcBorders>
            <w:top w:val="single" w:sz="4" w:space="0" w:color="auto"/>
          </w:tcBorders>
        </w:tcPr>
        <w:p w14:paraId="416B93A5" w14:textId="641B16F3" w:rsidR="00930740" w:rsidRPr="00283394" w:rsidRDefault="00930740" w:rsidP="00131B9C">
          <w:pPr>
            <w:pStyle w:val="af2"/>
            <w:spacing w:after="0"/>
            <w:jc w:val="right"/>
            <w:rPr>
              <w:rStyle w:val="a3"/>
              <w:rFonts w:cs="Tahoma"/>
              <w:sz w:val="20"/>
              <w:szCs w:val="22"/>
            </w:rPr>
          </w:pPr>
        </w:p>
      </w:tc>
    </w:tr>
  </w:tbl>
  <w:p w14:paraId="08DD34DA" w14:textId="77777777" w:rsidR="00930740" w:rsidRDefault="00930740">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9" w:type="dxa"/>
      <w:tblBorders>
        <w:top w:val="single" w:sz="4" w:space="0" w:color="auto"/>
      </w:tblBorders>
      <w:tblLayout w:type="fixed"/>
      <w:tblLook w:val="00A0" w:firstRow="1" w:lastRow="0" w:firstColumn="1" w:lastColumn="0" w:noHBand="0" w:noVBand="0"/>
    </w:tblPr>
    <w:tblGrid>
      <w:gridCol w:w="8363"/>
      <w:gridCol w:w="1276"/>
    </w:tblGrid>
    <w:tr w:rsidR="00930740" w:rsidRPr="00C86E08" w14:paraId="67F6E167" w14:textId="77777777" w:rsidTr="00131B9C">
      <w:trPr>
        <w:trHeight w:val="238"/>
      </w:trPr>
      <w:tc>
        <w:tcPr>
          <w:tcW w:w="8363" w:type="dxa"/>
          <w:tcBorders>
            <w:top w:val="single" w:sz="4" w:space="0" w:color="auto"/>
          </w:tcBorders>
        </w:tcPr>
        <w:p w14:paraId="074C29E0" w14:textId="77777777" w:rsidR="00930740" w:rsidRPr="00283394" w:rsidRDefault="00930740" w:rsidP="00131B9C">
          <w:pPr>
            <w:pStyle w:val="af2"/>
            <w:tabs>
              <w:tab w:val="left" w:pos="4824"/>
            </w:tabs>
            <w:spacing w:after="0"/>
            <w:ind w:left="-108"/>
            <w:jc w:val="left"/>
            <w:rPr>
              <w:rStyle w:val="a3"/>
              <w:rFonts w:cs="Tahoma"/>
              <w:sz w:val="20"/>
              <w:szCs w:val="22"/>
              <w:lang w:val="el-GR" w:eastAsia="zh-CN"/>
            </w:rPr>
          </w:pPr>
          <w:r w:rsidRPr="00283394">
            <w:rPr>
              <w:rStyle w:val="a3"/>
              <w:rFonts w:cs="Tahoma"/>
              <w:sz w:val="20"/>
              <w:szCs w:val="22"/>
              <w:lang w:val="el-GR"/>
            </w:rPr>
            <w:t>Κ</w:t>
          </w:r>
          <w:r>
            <w:rPr>
              <w:rStyle w:val="a3"/>
              <w:rFonts w:cs="Tahoma"/>
              <w:sz w:val="20"/>
              <w:szCs w:val="22"/>
              <w:lang w:val="el-GR"/>
            </w:rPr>
            <w:t>οινωνία της Πληροφορίας Α.Ε.</w:t>
          </w:r>
        </w:p>
      </w:tc>
      <w:tc>
        <w:tcPr>
          <w:tcW w:w="1276" w:type="dxa"/>
          <w:tcBorders>
            <w:top w:val="single" w:sz="4" w:space="0" w:color="auto"/>
          </w:tcBorders>
        </w:tcPr>
        <w:p w14:paraId="0FEF3CA9" w14:textId="77777777" w:rsidR="00930740" w:rsidRPr="00283394" w:rsidRDefault="00930740" w:rsidP="00131B9C">
          <w:pPr>
            <w:pStyle w:val="af2"/>
            <w:spacing w:after="0"/>
            <w:jc w:val="right"/>
            <w:rPr>
              <w:rStyle w:val="a3"/>
              <w:rFonts w:cs="Tahoma"/>
              <w:sz w:val="20"/>
              <w:szCs w:val="22"/>
            </w:rPr>
          </w:pPr>
          <w:r w:rsidRPr="00283394">
            <w:rPr>
              <w:rStyle w:val="a3"/>
              <w:rFonts w:cs="Tahoma"/>
              <w:sz w:val="20"/>
              <w:szCs w:val="22"/>
            </w:rPr>
            <w:fldChar w:fldCharType="begin"/>
          </w:r>
          <w:r w:rsidRPr="00283394">
            <w:rPr>
              <w:rStyle w:val="a3"/>
              <w:rFonts w:cs="Tahoma"/>
              <w:sz w:val="20"/>
              <w:szCs w:val="22"/>
            </w:rPr>
            <w:instrText xml:space="preserve"> PAGE </w:instrText>
          </w:r>
          <w:r w:rsidRPr="00283394">
            <w:rPr>
              <w:rStyle w:val="a3"/>
              <w:rFonts w:cs="Tahoma"/>
              <w:sz w:val="20"/>
              <w:szCs w:val="22"/>
            </w:rPr>
            <w:fldChar w:fldCharType="separate"/>
          </w:r>
          <w:r>
            <w:rPr>
              <w:rStyle w:val="a3"/>
              <w:rFonts w:cs="Tahoma"/>
              <w:noProof/>
              <w:sz w:val="20"/>
              <w:szCs w:val="22"/>
            </w:rPr>
            <w:t>9</w:t>
          </w:r>
          <w:r w:rsidRPr="00283394">
            <w:rPr>
              <w:rStyle w:val="a3"/>
              <w:rFonts w:cs="Tahoma"/>
              <w:sz w:val="20"/>
              <w:szCs w:val="22"/>
            </w:rPr>
            <w:fldChar w:fldCharType="end"/>
          </w:r>
          <w:r w:rsidRPr="00283394">
            <w:rPr>
              <w:rStyle w:val="a3"/>
              <w:rFonts w:cs="Tahoma"/>
              <w:sz w:val="20"/>
              <w:szCs w:val="22"/>
            </w:rPr>
            <w:t xml:space="preserve"> - </w:t>
          </w:r>
          <w:r w:rsidRPr="00283394">
            <w:rPr>
              <w:rStyle w:val="a3"/>
              <w:rFonts w:cs="Tahoma"/>
              <w:sz w:val="20"/>
              <w:szCs w:val="22"/>
            </w:rPr>
            <w:fldChar w:fldCharType="begin"/>
          </w:r>
          <w:r w:rsidRPr="00283394">
            <w:rPr>
              <w:rStyle w:val="a3"/>
              <w:rFonts w:cs="Tahoma"/>
              <w:sz w:val="20"/>
              <w:szCs w:val="22"/>
            </w:rPr>
            <w:instrText xml:space="preserve"> NUMPAGES </w:instrText>
          </w:r>
          <w:r w:rsidRPr="00283394">
            <w:rPr>
              <w:rStyle w:val="a3"/>
              <w:rFonts w:cs="Tahoma"/>
              <w:sz w:val="20"/>
              <w:szCs w:val="22"/>
            </w:rPr>
            <w:fldChar w:fldCharType="separate"/>
          </w:r>
          <w:r>
            <w:rPr>
              <w:rStyle w:val="a3"/>
              <w:rFonts w:cs="Tahoma"/>
              <w:noProof/>
              <w:sz w:val="20"/>
              <w:szCs w:val="22"/>
            </w:rPr>
            <w:t>400</w:t>
          </w:r>
          <w:r w:rsidRPr="00283394">
            <w:rPr>
              <w:rStyle w:val="a3"/>
              <w:rFonts w:cs="Tahoma"/>
              <w:sz w:val="20"/>
              <w:szCs w:val="22"/>
            </w:rPr>
            <w:fldChar w:fldCharType="end"/>
          </w:r>
        </w:p>
      </w:tc>
    </w:tr>
  </w:tbl>
  <w:p w14:paraId="5405953E" w14:textId="77777777" w:rsidR="00930740" w:rsidRDefault="00930740">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24" w:type="dxa"/>
      <w:tblBorders>
        <w:top w:val="single" w:sz="4" w:space="0" w:color="auto"/>
      </w:tblBorders>
      <w:tblLayout w:type="fixed"/>
      <w:tblLook w:val="00A0" w:firstRow="1" w:lastRow="0" w:firstColumn="1" w:lastColumn="0" w:noHBand="0" w:noVBand="0"/>
    </w:tblPr>
    <w:tblGrid>
      <w:gridCol w:w="8266"/>
      <w:gridCol w:w="1158"/>
    </w:tblGrid>
    <w:tr w:rsidR="00930740" w:rsidRPr="00C86E08" w14:paraId="6F4C20A9" w14:textId="77777777" w:rsidTr="00131B9C">
      <w:trPr>
        <w:trHeight w:val="238"/>
      </w:trPr>
      <w:tc>
        <w:tcPr>
          <w:tcW w:w="8266" w:type="dxa"/>
          <w:tcBorders>
            <w:top w:val="single" w:sz="4" w:space="0" w:color="auto"/>
          </w:tcBorders>
        </w:tcPr>
        <w:p w14:paraId="41005E33" w14:textId="77777777" w:rsidR="00930740" w:rsidRPr="00283394" w:rsidRDefault="00930740" w:rsidP="003F1708">
          <w:pPr>
            <w:pStyle w:val="af2"/>
            <w:tabs>
              <w:tab w:val="left" w:pos="4824"/>
            </w:tabs>
            <w:spacing w:after="0"/>
            <w:ind w:left="-108"/>
            <w:jc w:val="left"/>
            <w:rPr>
              <w:rStyle w:val="a3"/>
              <w:rFonts w:cs="Tahoma"/>
              <w:sz w:val="20"/>
              <w:szCs w:val="22"/>
              <w:lang w:val="el-GR" w:eastAsia="zh-CN"/>
            </w:rPr>
          </w:pPr>
          <w:r w:rsidRPr="00283394">
            <w:rPr>
              <w:rStyle w:val="a3"/>
              <w:rFonts w:cs="Tahoma"/>
              <w:sz w:val="20"/>
              <w:szCs w:val="22"/>
              <w:lang w:val="el-GR"/>
            </w:rPr>
            <w:t>Κ</w:t>
          </w:r>
          <w:r>
            <w:rPr>
              <w:rStyle w:val="a3"/>
              <w:rFonts w:cs="Tahoma"/>
              <w:sz w:val="20"/>
              <w:szCs w:val="22"/>
              <w:lang w:val="el-GR"/>
            </w:rPr>
            <w:t>οινωνία της Πληροφορίας Α.Ε.</w:t>
          </w:r>
        </w:p>
      </w:tc>
      <w:tc>
        <w:tcPr>
          <w:tcW w:w="1158" w:type="dxa"/>
          <w:tcBorders>
            <w:top w:val="single" w:sz="4" w:space="0" w:color="auto"/>
          </w:tcBorders>
        </w:tcPr>
        <w:p w14:paraId="462AB41A" w14:textId="77777777" w:rsidR="00930740" w:rsidRPr="00283394" w:rsidRDefault="00930740" w:rsidP="003F1708">
          <w:pPr>
            <w:pStyle w:val="af2"/>
            <w:spacing w:after="0"/>
            <w:jc w:val="right"/>
            <w:rPr>
              <w:rStyle w:val="a3"/>
              <w:rFonts w:cs="Tahoma"/>
              <w:sz w:val="20"/>
              <w:szCs w:val="22"/>
            </w:rPr>
          </w:pPr>
          <w:r w:rsidRPr="00283394">
            <w:rPr>
              <w:rStyle w:val="a3"/>
              <w:rFonts w:cs="Tahoma"/>
              <w:sz w:val="20"/>
              <w:szCs w:val="22"/>
            </w:rPr>
            <w:fldChar w:fldCharType="begin"/>
          </w:r>
          <w:r w:rsidRPr="00283394">
            <w:rPr>
              <w:rStyle w:val="a3"/>
              <w:rFonts w:cs="Tahoma"/>
              <w:sz w:val="20"/>
              <w:szCs w:val="22"/>
            </w:rPr>
            <w:instrText xml:space="preserve"> PAGE </w:instrText>
          </w:r>
          <w:r w:rsidRPr="00283394">
            <w:rPr>
              <w:rStyle w:val="a3"/>
              <w:rFonts w:cs="Tahoma"/>
              <w:sz w:val="20"/>
              <w:szCs w:val="22"/>
            </w:rPr>
            <w:fldChar w:fldCharType="separate"/>
          </w:r>
          <w:r>
            <w:rPr>
              <w:rStyle w:val="a3"/>
              <w:rFonts w:cs="Tahoma"/>
              <w:noProof/>
              <w:sz w:val="20"/>
              <w:szCs w:val="22"/>
            </w:rPr>
            <w:t>9</w:t>
          </w:r>
          <w:r w:rsidRPr="00283394">
            <w:rPr>
              <w:rStyle w:val="a3"/>
              <w:rFonts w:cs="Tahoma"/>
              <w:sz w:val="20"/>
              <w:szCs w:val="22"/>
            </w:rPr>
            <w:fldChar w:fldCharType="end"/>
          </w:r>
          <w:r w:rsidRPr="00283394">
            <w:rPr>
              <w:rStyle w:val="a3"/>
              <w:rFonts w:cs="Tahoma"/>
              <w:sz w:val="20"/>
              <w:szCs w:val="22"/>
            </w:rPr>
            <w:t xml:space="preserve"> - </w:t>
          </w:r>
          <w:r w:rsidRPr="00283394">
            <w:rPr>
              <w:rStyle w:val="a3"/>
              <w:rFonts w:cs="Tahoma"/>
              <w:sz w:val="20"/>
              <w:szCs w:val="22"/>
            </w:rPr>
            <w:fldChar w:fldCharType="begin"/>
          </w:r>
          <w:r w:rsidRPr="00283394">
            <w:rPr>
              <w:rStyle w:val="a3"/>
              <w:rFonts w:cs="Tahoma"/>
              <w:sz w:val="20"/>
              <w:szCs w:val="22"/>
            </w:rPr>
            <w:instrText xml:space="preserve"> NUMPAGES </w:instrText>
          </w:r>
          <w:r w:rsidRPr="00283394">
            <w:rPr>
              <w:rStyle w:val="a3"/>
              <w:rFonts w:cs="Tahoma"/>
              <w:sz w:val="20"/>
              <w:szCs w:val="22"/>
            </w:rPr>
            <w:fldChar w:fldCharType="separate"/>
          </w:r>
          <w:r>
            <w:rPr>
              <w:rStyle w:val="a3"/>
              <w:rFonts w:cs="Tahoma"/>
              <w:noProof/>
              <w:sz w:val="20"/>
              <w:szCs w:val="22"/>
            </w:rPr>
            <w:t>400</w:t>
          </w:r>
          <w:r w:rsidRPr="00283394">
            <w:rPr>
              <w:rStyle w:val="a3"/>
              <w:rFonts w:cs="Tahoma"/>
              <w:sz w:val="20"/>
              <w:szCs w:val="22"/>
            </w:rPr>
            <w:fldChar w:fldCharType="end"/>
          </w:r>
        </w:p>
      </w:tc>
    </w:tr>
  </w:tbl>
  <w:p w14:paraId="7D6B63B9" w14:textId="77777777" w:rsidR="00930740" w:rsidRDefault="00930740" w:rsidP="005740B2">
    <w:pPr>
      <w:pStyle w:val="af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601" w:type="dxa"/>
      <w:tblBorders>
        <w:top w:val="single" w:sz="4" w:space="0" w:color="auto"/>
      </w:tblBorders>
      <w:tblLayout w:type="fixed"/>
      <w:tblLook w:val="00A0" w:firstRow="1" w:lastRow="0" w:firstColumn="1" w:lastColumn="0" w:noHBand="0" w:noVBand="0"/>
    </w:tblPr>
    <w:tblGrid>
      <w:gridCol w:w="3499"/>
      <w:gridCol w:w="11102"/>
    </w:tblGrid>
    <w:tr w:rsidR="00930740" w:rsidRPr="00C86E08" w14:paraId="71E12B4F" w14:textId="77777777" w:rsidTr="00131B9C">
      <w:trPr>
        <w:trHeight w:val="238"/>
      </w:trPr>
      <w:tc>
        <w:tcPr>
          <w:tcW w:w="3499" w:type="dxa"/>
          <w:tcBorders>
            <w:top w:val="single" w:sz="4" w:space="0" w:color="auto"/>
          </w:tcBorders>
        </w:tcPr>
        <w:p w14:paraId="0CE5933B" w14:textId="77777777" w:rsidR="00930740" w:rsidRPr="00283394" w:rsidRDefault="00930740" w:rsidP="00536A30">
          <w:pPr>
            <w:pStyle w:val="af2"/>
            <w:tabs>
              <w:tab w:val="left" w:pos="4824"/>
            </w:tabs>
            <w:spacing w:after="0"/>
            <w:ind w:left="-108"/>
            <w:jc w:val="left"/>
            <w:rPr>
              <w:rStyle w:val="a3"/>
              <w:rFonts w:cs="Tahoma"/>
              <w:sz w:val="20"/>
              <w:szCs w:val="22"/>
              <w:lang w:val="el-GR" w:eastAsia="zh-CN"/>
            </w:rPr>
          </w:pPr>
          <w:r w:rsidRPr="00283394">
            <w:rPr>
              <w:rStyle w:val="a3"/>
              <w:rFonts w:cs="Tahoma"/>
              <w:sz w:val="20"/>
              <w:szCs w:val="22"/>
              <w:lang w:val="el-GR"/>
            </w:rPr>
            <w:t>Κ</w:t>
          </w:r>
          <w:r>
            <w:rPr>
              <w:rStyle w:val="a3"/>
              <w:rFonts w:cs="Tahoma"/>
              <w:sz w:val="20"/>
              <w:szCs w:val="22"/>
              <w:lang w:val="el-GR"/>
            </w:rPr>
            <w:t>οινωνία της Πληροφορίας Α.Ε.</w:t>
          </w:r>
        </w:p>
      </w:tc>
      <w:tc>
        <w:tcPr>
          <w:tcW w:w="11102" w:type="dxa"/>
          <w:tcBorders>
            <w:top w:val="single" w:sz="4" w:space="0" w:color="auto"/>
          </w:tcBorders>
        </w:tcPr>
        <w:p w14:paraId="5E4E034B" w14:textId="77777777" w:rsidR="00930740" w:rsidRPr="00283394" w:rsidRDefault="00930740" w:rsidP="00536A30">
          <w:pPr>
            <w:pStyle w:val="af2"/>
            <w:spacing w:after="0"/>
            <w:jc w:val="right"/>
            <w:rPr>
              <w:rStyle w:val="a3"/>
              <w:rFonts w:cs="Tahoma"/>
              <w:sz w:val="20"/>
              <w:szCs w:val="22"/>
            </w:rPr>
          </w:pPr>
          <w:r w:rsidRPr="00283394">
            <w:rPr>
              <w:rStyle w:val="a3"/>
              <w:rFonts w:cs="Tahoma"/>
              <w:sz w:val="20"/>
              <w:szCs w:val="22"/>
            </w:rPr>
            <w:fldChar w:fldCharType="begin"/>
          </w:r>
          <w:r w:rsidRPr="00283394">
            <w:rPr>
              <w:rStyle w:val="a3"/>
              <w:rFonts w:cs="Tahoma"/>
              <w:sz w:val="20"/>
              <w:szCs w:val="22"/>
            </w:rPr>
            <w:instrText xml:space="preserve"> PAGE </w:instrText>
          </w:r>
          <w:r w:rsidRPr="00283394">
            <w:rPr>
              <w:rStyle w:val="a3"/>
              <w:rFonts w:cs="Tahoma"/>
              <w:sz w:val="20"/>
              <w:szCs w:val="22"/>
            </w:rPr>
            <w:fldChar w:fldCharType="separate"/>
          </w:r>
          <w:r>
            <w:rPr>
              <w:rStyle w:val="a3"/>
              <w:rFonts w:cs="Tahoma"/>
              <w:noProof/>
              <w:sz w:val="20"/>
              <w:szCs w:val="22"/>
            </w:rPr>
            <w:t>9</w:t>
          </w:r>
          <w:r w:rsidRPr="00283394">
            <w:rPr>
              <w:rStyle w:val="a3"/>
              <w:rFonts w:cs="Tahoma"/>
              <w:sz w:val="20"/>
              <w:szCs w:val="22"/>
            </w:rPr>
            <w:fldChar w:fldCharType="end"/>
          </w:r>
          <w:r w:rsidRPr="00283394">
            <w:rPr>
              <w:rStyle w:val="a3"/>
              <w:rFonts w:cs="Tahoma"/>
              <w:sz w:val="20"/>
              <w:szCs w:val="22"/>
            </w:rPr>
            <w:t xml:space="preserve"> - </w:t>
          </w:r>
          <w:r w:rsidRPr="00283394">
            <w:rPr>
              <w:rStyle w:val="a3"/>
              <w:rFonts w:cs="Tahoma"/>
              <w:sz w:val="20"/>
              <w:szCs w:val="22"/>
            </w:rPr>
            <w:fldChar w:fldCharType="begin"/>
          </w:r>
          <w:r w:rsidRPr="00283394">
            <w:rPr>
              <w:rStyle w:val="a3"/>
              <w:rFonts w:cs="Tahoma"/>
              <w:sz w:val="20"/>
              <w:szCs w:val="22"/>
            </w:rPr>
            <w:instrText xml:space="preserve"> NUMPAGES </w:instrText>
          </w:r>
          <w:r w:rsidRPr="00283394">
            <w:rPr>
              <w:rStyle w:val="a3"/>
              <w:rFonts w:cs="Tahoma"/>
              <w:sz w:val="20"/>
              <w:szCs w:val="22"/>
            </w:rPr>
            <w:fldChar w:fldCharType="separate"/>
          </w:r>
          <w:r>
            <w:rPr>
              <w:rStyle w:val="a3"/>
              <w:rFonts w:cs="Tahoma"/>
              <w:noProof/>
              <w:sz w:val="20"/>
              <w:szCs w:val="22"/>
            </w:rPr>
            <w:t>400</w:t>
          </w:r>
          <w:r w:rsidRPr="00283394">
            <w:rPr>
              <w:rStyle w:val="a3"/>
              <w:rFonts w:cs="Tahoma"/>
              <w:sz w:val="20"/>
              <w:szCs w:val="22"/>
            </w:rPr>
            <w:fldChar w:fldCharType="end"/>
          </w:r>
        </w:p>
      </w:tc>
    </w:tr>
  </w:tbl>
  <w:p w14:paraId="66477872" w14:textId="77777777" w:rsidR="00930740" w:rsidRDefault="00930740">
    <w:pPr>
      <w:pStyle w:val="af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31" w:type="dxa"/>
      <w:tblBorders>
        <w:top w:val="single" w:sz="4" w:space="0" w:color="auto"/>
      </w:tblBorders>
      <w:tblLayout w:type="fixed"/>
      <w:tblLook w:val="00A0" w:firstRow="1" w:lastRow="0" w:firstColumn="1" w:lastColumn="0" w:noHBand="0" w:noVBand="0"/>
    </w:tblPr>
    <w:tblGrid>
      <w:gridCol w:w="8363"/>
      <w:gridCol w:w="1168"/>
    </w:tblGrid>
    <w:tr w:rsidR="00930740" w:rsidRPr="00C86E08" w14:paraId="351335D5" w14:textId="77777777" w:rsidTr="00930740">
      <w:trPr>
        <w:trHeight w:val="238"/>
      </w:trPr>
      <w:tc>
        <w:tcPr>
          <w:tcW w:w="8363" w:type="dxa"/>
          <w:tcBorders>
            <w:top w:val="single" w:sz="4" w:space="0" w:color="auto"/>
          </w:tcBorders>
        </w:tcPr>
        <w:p w14:paraId="2C42254B" w14:textId="77777777" w:rsidR="00930740" w:rsidRPr="00283394" w:rsidRDefault="00930740" w:rsidP="003F1708">
          <w:pPr>
            <w:pStyle w:val="af2"/>
            <w:tabs>
              <w:tab w:val="left" w:pos="4824"/>
            </w:tabs>
            <w:spacing w:after="0"/>
            <w:ind w:left="-108"/>
            <w:jc w:val="left"/>
            <w:rPr>
              <w:rStyle w:val="a3"/>
              <w:rFonts w:cs="Tahoma"/>
              <w:sz w:val="20"/>
              <w:szCs w:val="22"/>
              <w:lang w:val="el-GR" w:eastAsia="zh-CN"/>
            </w:rPr>
          </w:pPr>
          <w:r w:rsidRPr="00283394">
            <w:rPr>
              <w:rStyle w:val="a3"/>
              <w:rFonts w:cs="Tahoma"/>
              <w:sz w:val="20"/>
              <w:szCs w:val="22"/>
              <w:lang w:val="el-GR"/>
            </w:rPr>
            <w:t>Κ</w:t>
          </w:r>
          <w:r>
            <w:rPr>
              <w:rStyle w:val="a3"/>
              <w:rFonts w:cs="Tahoma"/>
              <w:sz w:val="20"/>
              <w:szCs w:val="22"/>
              <w:lang w:val="el-GR"/>
            </w:rPr>
            <w:t>οινωνία της Πληροφορίας Α.Ε.</w:t>
          </w:r>
        </w:p>
      </w:tc>
      <w:tc>
        <w:tcPr>
          <w:tcW w:w="1168" w:type="dxa"/>
          <w:tcBorders>
            <w:top w:val="single" w:sz="4" w:space="0" w:color="auto"/>
          </w:tcBorders>
        </w:tcPr>
        <w:p w14:paraId="009D7EB9" w14:textId="77777777" w:rsidR="00930740" w:rsidRPr="00283394" w:rsidRDefault="00930740" w:rsidP="003F1708">
          <w:pPr>
            <w:pStyle w:val="af2"/>
            <w:spacing w:after="0"/>
            <w:jc w:val="right"/>
            <w:rPr>
              <w:rStyle w:val="a3"/>
              <w:rFonts w:cs="Tahoma"/>
              <w:sz w:val="20"/>
              <w:szCs w:val="22"/>
            </w:rPr>
          </w:pPr>
          <w:r w:rsidRPr="00283394">
            <w:rPr>
              <w:rStyle w:val="a3"/>
              <w:rFonts w:cs="Tahoma"/>
              <w:sz w:val="20"/>
              <w:szCs w:val="22"/>
            </w:rPr>
            <w:fldChar w:fldCharType="begin"/>
          </w:r>
          <w:r w:rsidRPr="00283394">
            <w:rPr>
              <w:rStyle w:val="a3"/>
              <w:rFonts w:cs="Tahoma"/>
              <w:sz w:val="20"/>
              <w:szCs w:val="22"/>
            </w:rPr>
            <w:instrText xml:space="preserve"> PAGE </w:instrText>
          </w:r>
          <w:r w:rsidRPr="00283394">
            <w:rPr>
              <w:rStyle w:val="a3"/>
              <w:rFonts w:cs="Tahoma"/>
              <w:sz w:val="20"/>
              <w:szCs w:val="22"/>
            </w:rPr>
            <w:fldChar w:fldCharType="separate"/>
          </w:r>
          <w:r>
            <w:rPr>
              <w:rStyle w:val="a3"/>
              <w:rFonts w:cs="Tahoma"/>
              <w:noProof/>
              <w:sz w:val="20"/>
              <w:szCs w:val="22"/>
            </w:rPr>
            <w:t>9</w:t>
          </w:r>
          <w:r w:rsidRPr="00283394">
            <w:rPr>
              <w:rStyle w:val="a3"/>
              <w:rFonts w:cs="Tahoma"/>
              <w:sz w:val="20"/>
              <w:szCs w:val="22"/>
            </w:rPr>
            <w:fldChar w:fldCharType="end"/>
          </w:r>
          <w:r w:rsidRPr="00283394">
            <w:rPr>
              <w:rStyle w:val="a3"/>
              <w:rFonts w:cs="Tahoma"/>
              <w:sz w:val="20"/>
              <w:szCs w:val="22"/>
            </w:rPr>
            <w:t xml:space="preserve"> - </w:t>
          </w:r>
          <w:r w:rsidRPr="00283394">
            <w:rPr>
              <w:rStyle w:val="a3"/>
              <w:rFonts w:cs="Tahoma"/>
              <w:sz w:val="20"/>
              <w:szCs w:val="22"/>
            </w:rPr>
            <w:fldChar w:fldCharType="begin"/>
          </w:r>
          <w:r w:rsidRPr="00283394">
            <w:rPr>
              <w:rStyle w:val="a3"/>
              <w:rFonts w:cs="Tahoma"/>
              <w:sz w:val="20"/>
              <w:szCs w:val="22"/>
            </w:rPr>
            <w:instrText xml:space="preserve"> NUMPAGES </w:instrText>
          </w:r>
          <w:r w:rsidRPr="00283394">
            <w:rPr>
              <w:rStyle w:val="a3"/>
              <w:rFonts w:cs="Tahoma"/>
              <w:sz w:val="20"/>
              <w:szCs w:val="22"/>
            </w:rPr>
            <w:fldChar w:fldCharType="separate"/>
          </w:r>
          <w:r>
            <w:rPr>
              <w:rStyle w:val="a3"/>
              <w:rFonts w:cs="Tahoma"/>
              <w:noProof/>
              <w:sz w:val="20"/>
              <w:szCs w:val="22"/>
            </w:rPr>
            <w:t>400</w:t>
          </w:r>
          <w:r w:rsidRPr="00283394">
            <w:rPr>
              <w:rStyle w:val="a3"/>
              <w:rFonts w:cs="Tahoma"/>
              <w:sz w:val="20"/>
              <w:szCs w:val="22"/>
            </w:rPr>
            <w:fldChar w:fldCharType="end"/>
          </w:r>
        </w:p>
      </w:tc>
    </w:tr>
  </w:tbl>
  <w:p w14:paraId="24F36880" w14:textId="77777777" w:rsidR="00930740" w:rsidRDefault="00930740">
    <w:pPr>
      <w:pStyle w:val="af2"/>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9" w:type="dxa"/>
      <w:tblBorders>
        <w:top w:val="single" w:sz="4" w:space="0" w:color="auto"/>
      </w:tblBorders>
      <w:tblLayout w:type="fixed"/>
      <w:tblLook w:val="00A0" w:firstRow="1" w:lastRow="0" w:firstColumn="1" w:lastColumn="0" w:noHBand="0" w:noVBand="0"/>
    </w:tblPr>
    <w:tblGrid>
      <w:gridCol w:w="8363"/>
      <w:gridCol w:w="1276"/>
    </w:tblGrid>
    <w:tr w:rsidR="00930740" w:rsidRPr="00C86E08" w14:paraId="745F594A" w14:textId="77777777" w:rsidTr="00131B9C">
      <w:trPr>
        <w:trHeight w:val="238"/>
      </w:trPr>
      <w:tc>
        <w:tcPr>
          <w:tcW w:w="8363" w:type="dxa"/>
          <w:tcBorders>
            <w:top w:val="single" w:sz="4" w:space="0" w:color="auto"/>
          </w:tcBorders>
        </w:tcPr>
        <w:p w14:paraId="05322D99" w14:textId="77777777" w:rsidR="00930740" w:rsidRPr="00283394" w:rsidRDefault="00930740" w:rsidP="00131B9C">
          <w:pPr>
            <w:pStyle w:val="af2"/>
            <w:tabs>
              <w:tab w:val="left" w:pos="4824"/>
            </w:tabs>
            <w:spacing w:after="0"/>
            <w:ind w:left="-108"/>
            <w:jc w:val="left"/>
            <w:rPr>
              <w:rStyle w:val="a3"/>
              <w:rFonts w:cs="Tahoma"/>
              <w:sz w:val="20"/>
              <w:szCs w:val="22"/>
              <w:lang w:val="el-GR" w:eastAsia="zh-CN"/>
            </w:rPr>
          </w:pPr>
          <w:r w:rsidRPr="00283394">
            <w:rPr>
              <w:rStyle w:val="a3"/>
              <w:rFonts w:cs="Tahoma"/>
              <w:sz w:val="20"/>
              <w:szCs w:val="22"/>
              <w:lang w:val="el-GR"/>
            </w:rPr>
            <w:t>Κ</w:t>
          </w:r>
          <w:r>
            <w:rPr>
              <w:rStyle w:val="a3"/>
              <w:rFonts w:cs="Tahoma"/>
              <w:sz w:val="20"/>
              <w:szCs w:val="22"/>
              <w:lang w:val="el-GR"/>
            </w:rPr>
            <w:t>οινωνία της Πληροφορίας Α.Ε.</w:t>
          </w:r>
        </w:p>
      </w:tc>
      <w:tc>
        <w:tcPr>
          <w:tcW w:w="1276" w:type="dxa"/>
          <w:tcBorders>
            <w:top w:val="single" w:sz="4" w:space="0" w:color="auto"/>
          </w:tcBorders>
        </w:tcPr>
        <w:p w14:paraId="710BFFC0" w14:textId="77777777" w:rsidR="00930740" w:rsidRPr="00283394" w:rsidRDefault="00930740" w:rsidP="00131B9C">
          <w:pPr>
            <w:pStyle w:val="af2"/>
            <w:spacing w:after="0"/>
            <w:jc w:val="right"/>
            <w:rPr>
              <w:rStyle w:val="a3"/>
              <w:rFonts w:cs="Tahoma"/>
              <w:sz w:val="20"/>
              <w:szCs w:val="22"/>
            </w:rPr>
          </w:pPr>
          <w:r w:rsidRPr="00283394">
            <w:rPr>
              <w:rStyle w:val="a3"/>
              <w:rFonts w:cs="Tahoma"/>
              <w:sz w:val="20"/>
              <w:szCs w:val="22"/>
            </w:rPr>
            <w:fldChar w:fldCharType="begin"/>
          </w:r>
          <w:r w:rsidRPr="00283394">
            <w:rPr>
              <w:rStyle w:val="a3"/>
              <w:rFonts w:cs="Tahoma"/>
              <w:sz w:val="20"/>
              <w:szCs w:val="22"/>
            </w:rPr>
            <w:instrText xml:space="preserve"> PAGE </w:instrText>
          </w:r>
          <w:r w:rsidRPr="00283394">
            <w:rPr>
              <w:rStyle w:val="a3"/>
              <w:rFonts w:cs="Tahoma"/>
              <w:sz w:val="20"/>
              <w:szCs w:val="22"/>
            </w:rPr>
            <w:fldChar w:fldCharType="separate"/>
          </w:r>
          <w:r>
            <w:rPr>
              <w:rStyle w:val="a3"/>
              <w:rFonts w:cs="Tahoma"/>
              <w:noProof/>
              <w:sz w:val="20"/>
              <w:szCs w:val="22"/>
            </w:rPr>
            <w:t>9</w:t>
          </w:r>
          <w:r w:rsidRPr="00283394">
            <w:rPr>
              <w:rStyle w:val="a3"/>
              <w:rFonts w:cs="Tahoma"/>
              <w:sz w:val="20"/>
              <w:szCs w:val="22"/>
            </w:rPr>
            <w:fldChar w:fldCharType="end"/>
          </w:r>
          <w:r w:rsidRPr="00283394">
            <w:rPr>
              <w:rStyle w:val="a3"/>
              <w:rFonts w:cs="Tahoma"/>
              <w:sz w:val="20"/>
              <w:szCs w:val="22"/>
            </w:rPr>
            <w:t xml:space="preserve"> - </w:t>
          </w:r>
          <w:r w:rsidRPr="00283394">
            <w:rPr>
              <w:rStyle w:val="a3"/>
              <w:rFonts w:cs="Tahoma"/>
              <w:sz w:val="20"/>
              <w:szCs w:val="22"/>
            </w:rPr>
            <w:fldChar w:fldCharType="begin"/>
          </w:r>
          <w:r w:rsidRPr="00283394">
            <w:rPr>
              <w:rStyle w:val="a3"/>
              <w:rFonts w:cs="Tahoma"/>
              <w:sz w:val="20"/>
              <w:szCs w:val="22"/>
            </w:rPr>
            <w:instrText xml:space="preserve"> NUMPAGES </w:instrText>
          </w:r>
          <w:r w:rsidRPr="00283394">
            <w:rPr>
              <w:rStyle w:val="a3"/>
              <w:rFonts w:cs="Tahoma"/>
              <w:sz w:val="20"/>
              <w:szCs w:val="22"/>
            </w:rPr>
            <w:fldChar w:fldCharType="separate"/>
          </w:r>
          <w:r>
            <w:rPr>
              <w:rStyle w:val="a3"/>
              <w:rFonts w:cs="Tahoma"/>
              <w:noProof/>
              <w:sz w:val="20"/>
              <w:szCs w:val="22"/>
            </w:rPr>
            <w:t>400</w:t>
          </w:r>
          <w:r w:rsidRPr="00283394">
            <w:rPr>
              <w:rStyle w:val="a3"/>
              <w:rFonts w:cs="Tahoma"/>
              <w:sz w:val="20"/>
              <w:szCs w:val="22"/>
            </w:rPr>
            <w:fldChar w:fldCharType="end"/>
          </w:r>
        </w:p>
      </w:tc>
    </w:tr>
  </w:tbl>
  <w:p w14:paraId="3C522039" w14:textId="77777777" w:rsidR="00930740" w:rsidRDefault="00930740" w:rsidP="005740B2">
    <w:pPr>
      <w:pStyle w:val="af2"/>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4601" w:type="dxa"/>
      <w:tblBorders>
        <w:top w:val="single" w:sz="4" w:space="0" w:color="auto"/>
      </w:tblBorders>
      <w:tblLayout w:type="fixed"/>
      <w:tblLook w:val="00A0" w:firstRow="1" w:lastRow="0" w:firstColumn="1" w:lastColumn="0" w:noHBand="0" w:noVBand="0"/>
    </w:tblPr>
    <w:tblGrid>
      <w:gridCol w:w="3058"/>
      <w:gridCol w:w="11543"/>
    </w:tblGrid>
    <w:tr w:rsidR="00930740" w:rsidRPr="00C86E08" w14:paraId="29283F04" w14:textId="77777777" w:rsidTr="00131B9C">
      <w:trPr>
        <w:trHeight w:val="238"/>
      </w:trPr>
      <w:tc>
        <w:tcPr>
          <w:tcW w:w="3058" w:type="dxa"/>
          <w:tcBorders>
            <w:top w:val="single" w:sz="4" w:space="0" w:color="auto"/>
          </w:tcBorders>
        </w:tcPr>
        <w:p w14:paraId="62B7099A" w14:textId="77777777" w:rsidR="00930740" w:rsidRPr="00283394" w:rsidRDefault="00930740" w:rsidP="00ED3D27">
          <w:pPr>
            <w:pStyle w:val="af2"/>
            <w:tabs>
              <w:tab w:val="left" w:pos="4824"/>
            </w:tabs>
            <w:spacing w:after="0"/>
            <w:ind w:left="-108"/>
            <w:jc w:val="left"/>
            <w:rPr>
              <w:rStyle w:val="a3"/>
              <w:rFonts w:cs="Tahoma"/>
              <w:sz w:val="20"/>
              <w:szCs w:val="22"/>
              <w:lang w:val="el-GR" w:eastAsia="zh-CN"/>
            </w:rPr>
          </w:pPr>
          <w:r w:rsidRPr="00283394">
            <w:rPr>
              <w:rStyle w:val="a3"/>
              <w:rFonts w:cs="Tahoma"/>
              <w:sz w:val="20"/>
              <w:szCs w:val="22"/>
              <w:lang w:val="el-GR"/>
            </w:rPr>
            <w:t>Κ</w:t>
          </w:r>
          <w:r>
            <w:rPr>
              <w:rStyle w:val="a3"/>
              <w:rFonts w:cs="Tahoma"/>
              <w:sz w:val="20"/>
              <w:szCs w:val="22"/>
              <w:lang w:val="el-GR"/>
            </w:rPr>
            <w:t>οινωνία της Πληροφορίας Α.Ε.</w:t>
          </w:r>
        </w:p>
      </w:tc>
      <w:tc>
        <w:tcPr>
          <w:tcW w:w="11543" w:type="dxa"/>
          <w:tcBorders>
            <w:top w:val="single" w:sz="4" w:space="0" w:color="auto"/>
          </w:tcBorders>
        </w:tcPr>
        <w:p w14:paraId="22F842D2" w14:textId="77777777" w:rsidR="00930740" w:rsidRPr="00283394" w:rsidRDefault="00930740" w:rsidP="00ED3D27">
          <w:pPr>
            <w:pStyle w:val="af2"/>
            <w:spacing w:after="0"/>
            <w:jc w:val="right"/>
            <w:rPr>
              <w:rStyle w:val="a3"/>
              <w:rFonts w:cs="Tahoma"/>
              <w:sz w:val="20"/>
              <w:szCs w:val="22"/>
            </w:rPr>
          </w:pPr>
          <w:r w:rsidRPr="00283394">
            <w:rPr>
              <w:rStyle w:val="a3"/>
              <w:rFonts w:cs="Tahoma"/>
              <w:sz w:val="20"/>
              <w:szCs w:val="22"/>
            </w:rPr>
            <w:fldChar w:fldCharType="begin"/>
          </w:r>
          <w:r w:rsidRPr="00283394">
            <w:rPr>
              <w:rStyle w:val="a3"/>
              <w:rFonts w:cs="Tahoma"/>
              <w:sz w:val="20"/>
              <w:szCs w:val="22"/>
            </w:rPr>
            <w:instrText xml:space="preserve"> PAGE </w:instrText>
          </w:r>
          <w:r w:rsidRPr="00283394">
            <w:rPr>
              <w:rStyle w:val="a3"/>
              <w:rFonts w:cs="Tahoma"/>
              <w:sz w:val="20"/>
              <w:szCs w:val="22"/>
            </w:rPr>
            <w:fldChar w:fldCharType="separate"/>
          </w:r>
          <w:r>
            <w:rPr>
              <w:rStyle w:val="a3"/>
              <w:rFonts w:cs="Tahoma"/>
              <w:noProof/>
              <w:sz w:val="20"/>
              <w:szCs w:val="22"/>
            </w:rPr>
            <w:t>9</w:t>
          </w:r>
          <w:r w:rsidRPr="00283394">
            <w:rPr>
              <w:rStyle w:val="a3"/>
              <w:rFonts w:cs="Tahoma"/>
              <w:sz w:val="20"/>
              <w:szCs w:val="22"/>
            </w:rPr>
            <w:fldChar w:fldCharType="end"/>
          </w:r>
          <w:r w:rsidRPr="00283394">
            <w:rPr>
              <w:rStyle w:val="a3"/>
              <w:rFonts w:cs="Tahoma"/>
              <w:sz w:val="20"/>
              <w:szCs w:val="22"/>
            </w:rPr>
            <w:t xml:space="preserve"> - </w:t>
          </w:r>
          <w:r w:rsidRPr="00283394">
            <w:rPr>
              <w:rStyle w:val="a3"/>
              <w:rFonts w:cs="Tahoma"/>
              <w:sz w:val="20"/>
              <w:szCs w:val="22"/>
            </w:rPr>
            <w:fldChar w:fldCharType="begin"/>
          </w:r>
          <w:r w:rsidRPr="00283394">
            <w:rPr>
              <w:rStyle w:val="a3"/>
              <w:rFonts w:cs="Tahoma"/>
              <w:sz w:val="20"/>
              <w:szCs w:val="22"/>
            </w:rPr>
            <w:instrText xml:space="preserve"> NUMPAGES </w:instrText>
          </w:r>
          <w:r w:rsidRPr="00283394">
            <w:rPr>
              <w:rStyle w:val="a3"/>
              <w:rFonts w:cs="Tahoma"/>
              <w:sz w:val="20"/>
              <w:szCs w:val="22"/>
            </w:rPr>
            <w:fldChar w:fldCharType="separate"/>
          </w:r>
          <w:r>
            <w:rPr>
              <w:rStyle w:val="a3"/>
              <w:rFonts w:cs="Tahoma"/>
              <w:noProof/>
              <w:sz w:val="20"/>
              <w:szCs w:val="22"/>
            </w:rPr>
            <w:t>400</w:t>
          </w:r>
          <w:r w:rsidRPr="00283394">
            <w:rPr>
              <w:rStyle w:val="a3"/>
              <w:rFonts w:cs="Tahoma"/>
              <w:sz w:val="20"/>
              <w:szCs w:val="22"/>
            </w:rPr>
            <w:fldChar w:fldCharType="end"/>
          </w:r>
        </w:p>
      </w:tc>
    </w:tr>
  </w:tbl>
  <w:p w14:paraId="53DB13A0" w14:textId="77777777" w:rsidR="00930740" w:rsidRDefault="00930740">
    <w:pPr>
      <w:pStyle w:val="af2"/>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24" w:type="dxa"/>
      <w:tblBorders>
        <w:top w:val="single" w:sz="4" w:space="0" w:color="auto"/>
      </w:tblBorders>
      <w:tblLayout w:type="fixed"/>
      <w:tblLook w:val="00A0" w:firstRow="1" w:lastRow="0" w:firstColumn="1" w:lastColumn="0" w:noHBand="0" w:noVBand="0"/>
    </w:tblPr>
    <w:tblGrid>
      <w:gridCol w:w="8267"/>
      <w:gridCol w:w="1157"/>
    </w:tblGrid>
    <w:tr w:rsidR="00930740" w:rsidRPr="00C86E08" w14:paraId="3BE6DB76" w14:textId="77777777" w:rsidTr="00131B9C">
      <w:trPr>
        <w:trHeight w:val="238"/>
      </w:trPr>
      <w:tc>
        <w:tcPr>
          <w:tcW w:w="8267" w:type="dxa"/>
          <w:tcBorders>
            <w:top w:val="single" w:sz="4" w:space="0" w:color="auto"/>
          </w:tcBorders>
        </w:tcPr>
        <w:p w14:paraId="720F4703" w14:textId="77777777" w:rsidR="00930740" w:rsidRPr="00283394" w:rsidRDefault="00930740" w:rsidP="003F1708">
          <w:pPr>
            <w:pStyle w:val="af2"/>
            <w:tabs>
              <w:tab w:val="left" w:pos="4824"/>
            </w:tabs>
            <w:spacing w:after="0"/>
            <w:ind w:left="-108"/>
            <w:jc w:val="left"/>
            <w:rPr>
              <w:rStyle w:val="a3"/>
              <w:rFonts w:cs="Tahoma"/>
              <w:sz w:val="20"/>
              <w:szCs w:val="22"/>
              <w:lang w:val="el-GR" w:eastAsia="zh-CN"/>
            </w:rPr>
          </w:pPr>
          <w:r w:rsidRPr="00283394">
            <w:rPr>
              <w:rStyle w:val="a3"/>
              <w:rFonts w:cs="Tahoma"/>
              <w:sz w:val="20"/>
              <w:szCs w:val="22"/>
              <w:lang w:val="el-GR"/>
            </w:rPr>
            <w:t>Κ</w:t>
          </w:r>
          <w:r>
            <w:rPr>
              <w:rStyle w:val="a3"/>
              <w:rFonts w:cs="Tahoma"/>
              <w:sz w:val="20"/>
              <w:szCs w:val="22"/>
              <w:lang w:val="el-GR"/>
            </w:rPr>
            <w:t>οινωνία της Πληροφορίας Α.Ε.</w:t>
          </w:r>
        </w:p>
      </w:tc>
      <w:tc>
        <w:tcPr>
          <w:tcW w:w="1157" w:type="dxa"/>
          <w:tcBorders>
            <w:top w:val="single" w:sz="4" w:space="0" w:color="auto"/>
          </w:tcBorders>
        </w:tcPr>
        <w:p w14:paraId="4F243A8C" w14:textId="77777777" w:rsidR="00930740" w:rsidRPr="00283394" w:rsidRDefault="00930740" w:rsidP="003F1708">
          <w:pPr>
            <w:pStyle w:val="af2"/>
            <w:spacing w:after="0"/>
            <w:jc w:val="right"/>
            <w:rPr>
              <w:rStyle w:val="a3"/>
              <w:rFonts w:cs="Tahoma"/>
              <w:sz w:val="20"/>
              <w:szCs w:val="22"/>
            </w:rPr>
          </w:pPr>
          <w:r w:rsidRPr="00283394">
            <w:rPr>
              <w:rStyle w:val="a3"/>
              <w:rFonts w:cs="Tahoma"/>
              <w:sz w:val="20"/>
              <w:szCs w:val="22"/>
            </w:rPr>
            <w:fldChar w:fldCharType="begin"/>
          </w:r>
          <w:r w:rsidRPr="00283394">
            <w:rPr>
              <w:rStyle w:val="a3"/>
              <w:rFonts w:cs="Tahoma"/>
              <w:sz w:val="20"/>
              <w:szCs w:val="22"/>
            </w:rPr>
            <w:instrText xml:space="preserve"> PAGE </w:instrText>
          </w:r>
          <w:r w:rsidRPr="00283394">
            <w:rPr>
              <w:rStyle w:val="a3"/>
              <w:rFonts w:cs="Tahoma"/>
              <w:sz w:val="20"/>
              <w:szCs w:val="22"/>
            </w:rPr>
            <w:fldChar w:fldCharType="separate"/>
          </w:r>
          <w:r>
            <w:rPr>
              <w:rStyle w:val="a3"/>
              <w:rFonts w:cs="Tahoma"/>
              <w:noProof/>
              <w:sz w:val="20"/>
              <w:szCs w:val="22"/>
            </w:rPr>
            <w:t>9</w:t>
          </w:r>
          <w:r w:rsidRPr="00283394">
            <w:rPr>
              <w:rStyle w:val="a3"/>
              <w:rFonts w:cs="Tahoma"/>
              <w:sz w:val="20"/>
              <w:szCs w:val="22"/>
            </w:rPr>
            <w:fldChar w:fldCharType="end"/>
          </w:r>
          <w:r w:rsidRPr="00283394">
            <w:rPr>
              <w:rStyle w:val="a3"/>
              <w:rFonts w:cs="Tahoma"/>
              <w:sz w:val="20"/>
              <w:szCs w:val="22"/>
            </w:rPr>
            <w:t xml:space="preserve"> - </w:t>
          </w:r>
          <w:r w:rsidRPr="00283394">
            <w:rPr>
              <w:rStyle w:val="a3"/>
              <w:rFonts w:cs="Tahoma"/>
              <w:sz w:val="20"/>
              <w:szCs w:val="22"/>
            </w:rPr>
            <w:fldChar w:fldCharType="begin"/>
          </w:r>
          <w:r w:rsidRPr="00283394">
            <w:rPr>
              <w:rStyle w:val="a3"/>
              <w:rFonts w:cs="Tahoma"/>
              <w:sz w:val="20"/>
              <w:szCs w:val="22"/>
            </w:rPr>
            <w:instrText xml:space="preserve"> NUMPAGES </w:instrText>
          </w:r>
          <w:r w:rsidRPr="00283394">
            <w:rPr>
              <w:rStyle w:val="a3"/>
              <w:rFonts w:cs="Tahoma"/>
              <w:sz w:val="20"/>
              <w:szCs w:val="22"/>
            </w:rPr>
            <w:fldChar w:fldCharType="separate"/>
          </w:r>
          <w:r>
            <w:rPr>
              <w:rStyle w:val="a3"/>
              <w:rFonts w:cs="Tahoma"/>
              <w:noProof/>
              <w:sz w:val="20"/>
              <w:szCs w:val="22"/>
            </w:rPr>
            <w:t>400</w:t>
          </w:r>
          <w:r w:rsidRPr="00283394">
            <w:rPr>
              <w:rStyle w:val="a3"/>
              <w:rFonts w:cs="Tahoma"/>
              <w:sz w:val="20"/>
              <w:szCs w:val="22"/>
            </w:rPr>
            <w:fldChar w:fldCharType="end"/>
          </w:r>
        </w:p>
      </w:tc>
    </w:tr>
  </w:tbl>
  <w:p w14:paraId="101C12CF" w14:textId="77777777" w:rsidR="00930740" w:rsidRDefault="0093074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7AED5" w14:textId="77777777" w:rsidR="00930740" w:rsidRDefault="00930740" w:rsidP="004D09B6">
      <w:pPr>
        <w:spacing w:after="0"/>
      </w:pPr>
      <w:r>
        <w:separator/>
      </w:r>
    </w:p>
  </w:footnote>
  <w:footnote w:type="continuationSeparator" w:id="0">
    <w:p w14:paraId="77728CA1" w14:textId="77777777" w:rsidR="00930740" w:rsidRDefault="00930740" w:rsidP="004D09B6">
      <w:pPr>
        <w:spacing w:after="0"/>
      </w:pPr>
      <w:r>
        <w:continuationSeparator/>
      </w:r>
    </w:p>
  </w:footnote>
  <w:footnote w:id="1">
    <w:p w14:paraId="403D0F9D" w14:textId="77777777" w:rsidR="00930740" w:rsidRPr="001F7E31" w:rsidRDefault="00930740" w:rsidP="00DC341B">
      <w:pPr>
        <w:pStyle w:val="af4"/>
        <w:rPr>
          <w:lang w:val="el-GR"/>
        </w:rPr>
      </w:pPr>
      <w:r>
        <w:rPr>
          <w:rStyle w:val="ab"/>
        </w:rPr>
        <w:footnoteRef/>
      </w:r>
      <w:r w:rsidRPr="001F7E31">
        <w:rPr>
          <w:lang w:val="el-GR"/>
        </w:rPr>
        <w:t xml:space="preserve"> </w:t>
      </w:r>
      <w:r>
        <w:rPr>
          <w:lang w:val="el-GR"/>
        </w:rPr>
        <w:tab/>
        <w:t>Πρβλ.</w:t>
      </w:r>
      <w:r w:rsidRPr="006B2C94">
        <w:rPr>
          <w:lang w:val="el-GR"/>
        </w:rPr>
        <w:t xml:space="preserve"> </w:t>
      </w:r>
      <w:r>
        <w:rPr>
          <w:lang w:val="el-GR"/>
        </w:rPr>
        <w:t xml:space="preserve">παρ. 27 περ. β του άρθρου 43 του ν.4605/2019, καθώς και </w:t>
      </w:r>
      <w:r w:rsidRPr="006B2C94">
        <w:rPr>
          <w:lang w:val="el-GR"/>
        </w:rPr>
        <w:t xml:space="preserve">παρ. </w:t>
      </w:r>
      <w:r>
        <w:rPr>
          <w:lang w:val="el-GR"/>
        </w:rPr>
        <w:t>7</w:t>
      </w:r>
      <w:r w:rsidRPr="006B2C94">
        <w:rPr>
          <w:lang w:val="el-GR"/>
        </w:rPr>
        <w:t xml:space="preserve"> του άρθρου </w:t>
      </w:r>
      <w:r>
        <w:rPr>
          <w:lang w:val="el-GR"/>
        </w:rPr>
        <w:t>33</w:t>
      </w:r>
      <w:r w:rsidRPr="006B2C94">
        <w:rPr>
          <w:lang w:val="el-GR"/>
        </w:rPr>
        <w:t xml:space="preserve"> </w:t>
      </w:r>
      <w:r>
        <w:rPr>
          <w:lang w:val="el-GR"/>
        </w:rPr>
        <w:t xml:space="preserve"> του ν.4608/2019, με τις οποίες τροποποιήθηκε η παρ.11 του άρθρου 221 του ν.4412/2016.</w:t>
      </w:r>
    </w:p>
  </w:footnote>
  <w:footnote w:id="2">
    <w:p w14:paraId="018CE290" w14:textId="77777777" w:rsidR="00930740" w:rsidRPr="006B2C94" w:rsidRDefault="00930740" w:rsidP="00DC341B">
      <w:pPr>
        <w:pStyle w:val="af4"/>
        <w:rPr>
          <w:lang w:val="el-GR"/>
        </w:rPr>
      </w:pPr>
      <w:r>
        <w:rPr>
          <w:rStyle w:val="a4"/>
        </w:rPr>
        <w:footnoteRef/>
      </w:r>
      <w:r>
        <w:rPr>
          <w:lang w:val="el-GR"/>
        </w:rPr>
        <w:tab/>
        <w:t>Πρβλ και παρ. 5 του άρθρου 221 του ν. 4412/2016.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2226E" w14:textId="77777777" w:rsidR="00930740" w:rsidRPr="00FB3723" w:rsidRDefault="00930740" w:rsidP="008E5F77">
    <w:pPr>
      <w:pStyle w:val="af3"/>
      <w:pBdr>
        <w:bottom w:val="single" w:sz="4" w:space="1" w:color="auto"/>
      </w:pBdr>
      <w:rPr>
        <w:rFonts w:cs="Tahoma"/>
        <w:iCs/>
        <w:sz w:val="20"/>
        <w:szCs w:val="20"/>
        <w:lang w:val="el-GR"/>
      </w:rPr>
    </w:pPr>
    <w:r w:rsidRPr="00FB3723">
      <w:rPr>
        <w:rFonts w:cs="Tahoma"/>
        <w:iCs/>
        <w:sz w:val="20"/>
        <w:szCs w:val="20"/>
        <w:lang w:val="el-GR"/>
      </w:rPr>
      <w:t>Διακήρυξη Ηλεκτρονικού Ανοικτού Διαγωνισμού για το Έργο «Δράσεις Ενίσχυσης των Ψηφιακών Υπηρεσιών της Αρχής Καταπολέμησης της Νομιμοποίησης Εσόδων από Εγκληματικές Δραστηριότητες»</w:t>
    </w:r>
  </w:p>
  <w:p w14:paraId="06CBFD4C" w14:textId="77777777" w:rsidR="00930740" w:rsidRPr="00131B9C" w:rsidRDefault="00930740">
    <w:pPr>
      <w:pStyle w:val="af3"/>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BAEC3" w14:textId="77777777" w:rsidR="00930740" w:rsidRPr="00FB3723" w:rsidRDefault="00930740" w:rsidP="005740B2">
    <w:pPr>
      <w:pStyle w:val="af3"/>
      <w:pBdr>
        <w:bottom w:val="single" w:sz="4" w:space="1" w:color="auto"/>
      </w:pBdr>
      <w:rPr>
        <w:rFonts w:cs="Tahoma"/>
        <w:iCs/>
        <w:sz w:val="20"/>
        <w:szCs w:val="20"/>
        <w:lang w:val="el-GR"/>
      </w:rPr>
    </w:pPr>
    <w:r w:rsidRPr="00FB3723">
      <w:rPr>
        <w:rFonts w:cs="Tahoma"/>
        <w:iCs/>
        <w:sz w:val="20"/>
        <w:szCs w:val="20"/>
        <w:lang w:val="el-GR"/>
      </w:rPr>
      <w:t>Διακήρυξη Ηλεκτρονικού Ανοικτού Διαγωνισμού για το Έργο «Δράσεις Ενίσχυσης των Ψηφιακών Υπηρεσιών της Αρχής Καταπολέμησης της Νομιμοποίησης Εσόδων από Εγκληματικές Δραστηριότητες»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CBD86" w14:textId="77777777" w:rsidR="00930740" w:rsidRPr="00FB3723" w:rsidRDefault="00930740" w:rsidP="005740B2">
    <w:pPr>
      <w:pStyle w:val="af3"/>
      <w:pBdr>
        <w:bottom w:val="single" w:sz="4" w:space="1" w:color="auto"/>
      </w:pBdr>
      <w:rPr>
        <w:rFonts w:cs="Tahoma"/>
        <w:iCs/>
        <w:sz w:val="20"/>
        <w:szCs w:val="20"/>
        <w:lang w:val="el-GR"/>
      </w:rPr>
    </w:pPr>
    <w:r w:rsidRPr="00FB3723">
      <w:rPr>
        <w:rFonts w:cs="Tahoma"/>
        <w:iCs/>
        <w:sz w:val="20"/>
        <w:szCs w:val="20"/>
        <w:lang w:val="el-GR"/>
      </w:rPr>
      <w:t>Διακήρυξη Ηλεκτρονικού Ανοικτού Διαγωνισμού για το Έργο «Δράσεις Ενίσχυσης των Ψηφιακών Υπηρεσιών της Αρχής Καταπολέμησης της Νομιμοποίησης Εσόδων από Εγκληματικές Δραστηριότητες»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3B3C4" w14:textId="77777777" w:rsidR="00930740" w:rsidRPr="00131B9C" w:rsidRDefault="00930740" w:rsidP="005740B2">
    <w:pPr>
      <w:pStyle w:val="af3"/>
      <w:pBdr>
        <w:bottom w:val="single" w:sz="4" w:space="1" w:color="auto"/>
      </w:pBdr>
      <w:rPr>
        <w:rFonts w:cs="Tahoma"/>
        <w:iCs/>
        <w:sz w:val="20"/>
        <w:szCs w:val="20"/>
        <w:lang w:val="el-GR"/>
      </w:rPr>
    </w:pPr>
    <w:r w:rsidRPr="00131B9C">
      <w:rPr>
        <w:rFonts w:cs="Tahoma"/>
        <w:iCs/>
        <w:sz w:val="20"/>
        <w:szCs w:val="20"/>
        <w:lang w:val="el-GR"/>
      </w:rPr>
      <w:t>Διακήρυξη Ηλεκτρονικού Ανοικτού Διαγωνισμού για το Έργο «Δράσεις Ενίσχυσης των Ψηφιακών Υπηρεσιών της Αρχής Καταπολέμησης της Νομιμοποίησης Εσόδων από Εγκληματικές Δραστηριότητες»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6"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8"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1246F69"/>
    <w:multiLevelType w:val="hybridMultilevel"/>
    <w:tmpl w:val="B954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535C1D"/>
    <w:multiLevelType w:val="hybridMultilevel"/>
    <w:tmpl w:val="18688E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313206D"/>
    <w:multiLevelType w:val="multilevel"/>
    <w:tmpl w:val="D04CA270"/>
    <w:lvl w:ilvl="0">
      <w:start w:val="1"/>
      <w:numFmt w:val="decimal"/>
      <w:lvlText w:val="%1."/>
      <w:lvlJc w:val="left"/>
      <w:pPr>
        <w:ind w:left="720" w:hanging="360"/>
      </w:pPr>
      <w:rPr>
        <w:rFonts w:cs="Times New Roman" w:hint="default"/>
      </w:rPr>
    </w:lvl>
    <w:lvl w:ilvl="1">
      <w:start w:val="1"/>
      <mc:AlternateContent>
        <mc:Choice Requires="w14">
          <w:numFmt w:val="custom" w:format="α, β, γ, ..."/>
        </mc:Choice>
        <mc:Fallback>
          <w:numFmt w:val="decimal"/>
        </mc:Fallback>
      </mc:AlternateContent>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67F5580"/>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6C25FAB"/>
    <w:multiLevelType w:val="hybridMultilevel"/>
    <w:tmpl w:val="DF321D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7BC6327"/>
    <w:multiLevelType w:val="hybridMultilevel"/>
    <w:tmpl w:val="452070C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201876"/>
    <w:multiLevelType w:val="hybridMultilevel"/>
    <w:tmpl w:val="307EA394"/>
    <w:lvl w:ilvl="0" w:tplc="B1209E44">
      <w:start w:val="1"/>
      <w:numFmt w:val="bullet"/>
      <w:lvlText w:val=""/>
      <w:lvlJc w:val="left"/>
      <w:pPr>
        <w:tabs>
          <w:tab w:val="num" w:pos="720"/>
        </w:tabs>
        <w:ind w:left="720" w:hanging="360"/>
      </w:pPr>
      <w:rPr>
        <w:rFonts w:ascii="Symbol" w:hAnsi="Symbol" w:hint="default"/>
        <w:sz w:val="20"/>
      </w:rPr>
    </w:lvl>
    <w:lvl w:ilvl="1" w:tplc="C8D88386">
      <w:start w:val="1"/>
      <w:numFmt w:val="bullet"/>
      <w:lvlText w:val="o"/>
      <w:lvlJc w:val="left"/>
      <w:pPr>
        <w:tabs>
          <w:tab w:val="num" w:pos="1080"/>
        </w:tabs>
        <w:ind w:left="1080" w:hanging="360"/>
      </w:pPr>
      <w:rPr>
        <w:rFonts w:ascii="Courier New" w:hAnsi="Courier New" w:hint="default"/>
      </w:rPr>
    </w:lvl>
    <w:lvl w:ilvl="2" w:tplc="0408001B">
      <w:start w:val="1"/>
      <w:numFmt w:val="bullet"/>
      <w:lvlText w:val=""/>
      <w:lvlJc w:val="left"/>
      <w:pPr>
        <w:tabs>
          <w:tab w:val="num" w:pos="1800"/>
        </w:tabs>
        <w:ind w:left="1800" w:hanging="360"/>
      </w:pPr>
      <w:rPr>
        <w:rFonts w:ascii="Wingdings" w:hAnsi="Wingdings" w:hint="default"/>
      </w:rPr>
    </w:lvl>
    <w:lvl w:ilvl="3" w:tplc="0408000F" w:tentative="1">
      <w:start w:val="1"/>
      <w:numFmt w:val="bullet"/>
      <w:lvlText w:val=""/>
      <w:lvlJc w:val="left"/>
      <w:pPr>
        <w:tabs>
          <w:tab w:val="num" w:pos="2520"/>
        </w:tabs>
        <w:ind w:left="2520" w:hanging="360"/>
      </w:pPr>
      <w:rPr>
        <w:rFonts w:ascii="Symbol" w:hAnsi="Symbol" w:hint="default"/>
      </w:rPr>
    </w:lvl>
    <w:lvl w:ilvl="4" w:tplc="04080019">
      <w:start w:val="1"/>
      <w:numFmt w:val="bullet"/>
      <w:lvlText w:val="o"/>
      <w:lvlJc w:val="left"/>
      <w:pPr>
        <w:tabs>
          <w:tab w:val="num" w:pos="3240"/>
        </w:tabs>
        <w:ind w:left="3240" w:hanging="360"/>
      </w:pPr>
      <w:rPr>
        <w:rFonts w:ascii="Courier New" w:hAnsi="Courier New" w:hint="default"/>
      </w:rPr>
    </w:lvl>
    <w:lvl w:ilvl="5" w:tplc="0408001B" w:tentative="1">
      <w:start w:val="1"/>
      <w:numFmt w:val="bullet"/>
      <w:lvlText w:val=""/>
      <w:lvlJc w:val="left"/>
      <w:pPr>
        <w:tabs>
          <w:tab w:val="num" w:pos="3960"/>
        </w:tabs>
        <w:ind w:left="3960" w:hanging="360"/>
      </w:pPr>
      <w:rPr>
        <w:rFonts w:ascii="Wingdings" w:hAnsi="Wingdings" w:hint="default"/>
      </w:rPr>
    </w:lvl>
    <w:lvl w:ilvl="6" w:tplc="0408000F" w:tentative="1">
      <w:start w:val="1"/>
      <w:numFmt w:val="bullet"/>
      <w:lvlText w:val=""/>
      <w:lvlJc w:val="left"/>
      <w:pPr>
        <w:tabs>
          <w:tab w:val="num" w:pos="4680"/>
        </w:tabs>
        <w:ind w:left="4680" w:hanging="360"/>
      </w:pPr>
      <w:rPr>
        <w:rFonts w:ascii="Symbol" w:hAnsi="Symbol" w:hint="default"/>
      </w:rPr>
    </w:lvl>
    <w:lvl w:ilvl="7" w:tplc="04080019" w:tentative="1">
      <w:start w:val="1"/>
      <w:numFmt w:val="bullet"/>
      <w:lvlText w:val="o"/>
      <w:lvlJc w:val="left"/>
      <w:pPr>
        <w:tabs>
          <w:tab w:val="num" w:pos="5400"/>
        </w:tabs>
        <w:ind w:left="5400" w:hanging="360"/>
      </w:pPr>
      <w:rPr>
        <w:rFonts w:ascii="Courier New" w:hAnsi="Courier New" w:hint="default"/>
      </w:rPr>
    </w:lvl>
    <w:lvl w:ilvl="8" w:tplc="0408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0B2A7E7D"/>
    <w:multiLevelType w:val="multilevel"/>
    <w:tmpl w:val="A3CE9E48"/>
    <w:lvl w:ilvl="0">
      <w:start w:val="1"/>
      <w:numFmt w:val="decimal"/>
      <w:lvlText w:val="%1."/>
      <w:lvlJc w:val="left"/>
      <w:pPr>
        <w:ind w:left="360" w:hanging="360"/>
      </w:pPr>
      <w:rPr>
        <w:rFonts w:hint="default"/>
      </w:rPr>
    </w:lvl>
    <w:lvl w:ilvl="1">
      <w:start w:val="1"/>
      <w:numFmt w:val="decimal"/>
      <w:lvlText w:val="%2."/>
      <w:lvlJc w:val="left"/>
      <w:pPr>
        <w:ind w:left="227" w:firstLine="133"/>
      </w:pPr>
      <w:rPr>
        <w:rFonts w:hint="default"/>
        <w:b w:val="0"/>
        <w:strike w:val="0"/>
        <w:dstrike w:val="0"/>
        <w:sz w:val="18"/>
        <w:szCs w:val="18"/>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0BCE0DF4"/>
    <w:multiLevelType w:val="hybridMultilevel"/>
    <w:tmpl w:val="D42C4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C4E2B5C"/>
    <w:multiLevelType w:val="hybridMultilevel"/>
    <w:tmpl w:val="47088728"/>
    <w:lvl w:ilvl="0" w:tplc="04080003">
      <w:start w:val="1"/>
      <w:numFmt w:val="bullet"/>
      <w:lvlText w:val=""/>
      <w:lvlJc w:val="left"/>
      <w:pPr>
        <w:tabs>
          <w:tab w:val="num" w:pos="360"/>
        </w:tabs>
        <w:ind w:left="360" w:hanging="360"/>
      </w:pPr>
      <w:rPr>
        <w:rFonts w:ascii="Symbol" w:hAnsi="Symbol" w:hint="default"/>
        <w:color w:val="auto"/>
        <w:sz w:val="22"/>
        <w:szCs w:val="22"/>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C7174D6"/>
    <w:multiLevelType w:val="multilevel"/>
    <w:tmpl w:val="40A420F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4"/>
        <w:szCs w:val="24"/>
      </w:rPr>
    </w:lvl>
    <w:lvl w:ilvl="3">
      <w:start w:val="1"/>
      <w:numFmt w:val="decimal"/>
      <w:lvlText w:val="%1.%2.%3.%4"/>
      <w:lvlJc w:val="left"/>
      <w:pPr>
        <w:ind w:left="1182" w:hanging="864"/>
      </w:pPr>
      <w:rPr>
        <w:rFonts w:hint="default"/>
        <w:lang w:val="el-GR"/>
      </w:rPr>
    </w:lvl>
    <w:lvl w:ilvl="4">
      <w:start w:val="1"/>
      <w:numFmt w:val="decimal"/>
      <w:lvlText w:val="%1.%2.%3.%4.%5"/>
      <w:lvlJc w:val="left"/>
      <w:pPr>
        <w:ind w:left="1718" w:hanging="1008"/>
      </w:pPr>
      <w:rPr>
        <w:rFonts w:hint="default"/>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0D996A39"/>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E60208E"/>
    <w:multiLevelType w:val="hybridMultilevel"/>
    <w:tmpl w:val="45320A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E812C12"/>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0E8A0403"/>
    <w:multiLevelType w:val="hybridMultilevel"/>
    <w:tmpl w:val="1632E3A4"/>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FD75FDF"/>
    <w:multiLevelType w:val="hybridMultilevel"/>
    <w:tmpl w:val="694A9C2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08A39E4"/>
    <w:multiLevelType w:val="multilevel"/>
    <w:tmpl w:val="26585B14"/>
    <w:lvl w:ilvl="0">
      <w:start w:val="2"/>
      <mc:AlternateContent>
        <mc:Choice Requires="w14">
          <w:numFmt w:val="custom" w:format="Α, Β, Γ, ..."/>
        </mc:Choice>
        <mc:Fallback>
          <w:numFmt w:val="decimal"/>
        </mc:Fallback>
      </mc:AlternateContent>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ascii="Tahoma" w:hAnsi="Tahoma" w:cs="Tahoma" w:hint="default"/>
        <w:i w:val="0"/>
        <w:color w:val="auto"/>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8" w15:restartNumberingAfterBreak="0">
    <w:nsid w:val="11285D53"/>
    <w:multiLevelType w:val="hybridMultilevel"/>
    <w:tmpl w:val="11A65C66"/>
    <w:lvl w:ilvl="0" w:tplc="0ABA0010">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1272406B"/>
    <w:multiLevelType w:val="hybridMultilevel"/>
    <w:tmpl w:val="04326F78"/>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12D05D2A"/>
    <w:multiLevelType w:val="hybridMultilevel"/>
    <w:tmpl w:val="998E4F38"/>
    <w:lvl w:ilvl="0" w:tplc="0408000F">
      <w:start w:val="1"/>
      <w:numFmt w:val="decimal"/>
      <w:lvlText w:val="%1."/>
      <w:lvlJc w:val="left"/>
      <w:pPr>
        <w:tabs>
          <w:tab w:val="num" w:pos="1440"/>
        </w:tabs>
        <w:ind w:left="1440" w:hanging="360"/>
      </w:pPr>
    </w:lvl>
    <w:lvl w:ilvl="1" w:tplc="0408000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32" w15:restartNumberingAfterBreak="0">
    <w:nsid w:val="130D7D9B"/>
    <w:multiLevelType w:val="multilevel"/>
    <w:tmpl w:val="40A420F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4"/>
        <w:szCs w:val="24"/>
      </w:rPr>
    </w:lvl>
    <w:lvl w:ilvl="3">
      <w:start w:val="1"/>
      <w:numFmt w:val="decimal"/>
      <w:lvlText w:val="%1.%2.%3.%4"/>
      <w:lvlJc w:val="left"/>
      <w:pPr>
        <w:ind w:left="1182" w:hanging="864"/>
      </w:pPr>
      <w:rPr>
        <w:rFonts w:hint="default"/>
        <w:lang w:val="el-GR"/>
      </w:rPr>
    </w:lvl>
    <w:lvl w:ilvl="4">
      <w:start w:val="1"/>
      <w:numFmt w:val="decimal"/>
      <w:lvlText w:val="%1.%2.%3.%4.%5"/>
      <w:lvlJc w:val="left"/>
      <w:pPr>
        <w:ind w:left="1718" w:hanging="1008"/>
      </w:pPr>
      <w:rPr>
        <w:rFonts w:hint="default"/>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13B1269F"/>
    <w:multiLevelType w:val="hybridMultilevel"/>
    <w:tmpl w:val="9244B95C"/>
    <w:lvl w:ilvl="0" w:tplc="67C0B604">
      <w:start w:val="1"/>
      <w:numFmt w:val="bullet"/>
      <w:lvlText w:val=""/>
      <w:lvlJc w:val="left"/>
      <w:pPr>
        <w:tabs>
          <w:tab w:val="num" w:pos="1134"/>
        </w:tabs>
        <w:ind w:left="113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59F3BB6"/>
    <w:multiLevelType w:val="hybridMultilevel"/>
    <w:tmpl w:val="DF9CF62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16A4461A"/>
    <w:multiLevelType w:val="hybridMultilevel"/>
    <w:tmpl w:val="07E2C8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17E61913"/>
    <w:multiLevelType w:val="hybridMultilevel"/>
    <w:tmpl w:val="6D8C0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8202E34"/>
    <w:multiLevelType w:val="hybridMultilevel"/>
    <w:tmpl w:val="45320A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18F17E56"/>
    <w:multiLevelType w:val="hybridMultilevel"/>
    <w:tmpl w:val="510A8156"/>
    <w:lvl w:ilvl="0" w:tplc="0408001B">
      <w:start w:val="1"/>
      <w:numFmt w:val="lowerRoman"/>
      <w:lvlText w:val="%1."/>
      <w:lvlJc w:val="right"/>
      <w:pPr>
        <w:ind w:left="786" w:hanging="360"/>
      </w:pPr>
      <w:rPr>
        <w:rFonts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40" w15:restartNumberingAfterBreak="0">
    <w:nsid w:val="19A03611"/>
    <w:multiLevelType w:val="hybridMultilevel"/>
    <w:tmpl w:val="912A67D6"/>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1" w15:restartNumberingAfterBreak="0">
    <w:nsid w:val="1A282635"/>
    <w:multiLevelType w:val="hybridMultilevel"/>
    <w:tmpl w:val="D3D417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1B5C5FD9"/>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1BEE24C9"/>
    <w:multiLevelType w:val="hybridMultilevel"/>
    <w:tmpl w:val="D99CCA66"/>
    <w:lvl w:ilvl="0" w:tplc="04080001">
      <w:start w:val="1"/>
      <w:numFmt w:val="bullet"/>
      <w:lvlText w:val=""/>
      <w:lvlJc w:val="left"/>
      <w:pPr>
        <w:ind w:left="2145" w:hanging="360"/>
      </w:pPr>
      <w:rPr>
        <w:rFonts w:ascii="Symbol" w:hAnsi="Symbol" w:hint="default"/>
      </w:rPr>
    </w:lvl>
    <w:lvl w:ilvl="1" w:tplc="04080003" w:tentative="1">
      <w:start w:val="1"/>
      <w:numFmt w:val="bullet"/>
      <w:lvlText w:val="o"/>
      <w:lvlJc w:val="left"/>
      <w:pPr>
        <w:ind w:left="2865" w:hanging="360"/>
      </w:pPr>
      <w:rPr>
        <w:rFonts w:ascii="Courier New" w:hAnsi="Courier New" w:cs="Courier New" w:hint="default"/>
      </w:rPr>
    </w:lvl>
    <w:lvl w:ilvl="2" w:tplc="04080005" w:tentative="1">
      <w:start w:val="1"/>
      <w:numFmt w:val="bullet"/>
      <w:lvlText w:val=""/>
      <w:lvlJc w:val="left"/>
      <w:pPr>
        <w:ind w:left="3585" w:hanging="360"/>
      </w:pPr>
      <w:rPr>
        <w:rFonts w:ascii="Wingdings" w:hAnsi="Wingdings" w:hint="default"/>
      </w:rPr>
    </w:lvl>
    <w:lvl w:ilvl="3" w:tplc="04080001" w:tentative="1">
      <w:start w:val="1"/>
      <w:numFmt w:val="bullet"/>
      <w:lvlText w:val=""/>
      <w:lvlJc w:val="left"/>
      <w:pPr>
        <w:ind w:left="4305" w:hanging="360"/>
      </w:pPr>
      <w:rPr>
        <w:rFonts w:ascii="Symbol" w:hAnsi="Symbol" w:hint="default"/>
      </w:rPr>
    </w:lvl>
    <w:lvl w:ilvl="4" w:tplc="04080003" w:tentative="1">
      <w:start w:val="1"/>
      <w:numFmt w:val="bullet"/>
      <w:lvlText w:val="o"/>
      <w:lvlJc w:val="left"/>
      <w:pPr>
        <w:ind w:left="5025" w:hanging="360"/>
      </w:pPr>
      <w:rPr>
        <w:rFonts w:ascii="Courier New" w:hAnsi="Courier New" w:cs="Courier New" w:hint="default"/>
      </w:rPr>
    </w:lvl>
    <w:lvl w:ilvl="5" w:tplc="04080005" w:tentative="1">
      <w:start w:val="1"/>
      <w:numFmt w:val="bullet"/>
      <w:lvlText w:val=""/>
      <w:lvlJc w:val="left"/>
      <w:pPr>
        <w:ind w:left="5745" w:hanging="360"/>
      </w:pPr>
      <w:rPr>
        <w:rFonts w:ascii="Wingdings" w:hAnsi="Wingdings" w:hint="default"/>
      </w:rPr>
    </w:lvl>
    <w:lvl w:ilvl="6" w:tplc="04080001" w:tentative="1">
      <w:start w:val="1"/>
      <w:numFmt w:val="bullet"/>
      <w:lvlText w:val=""/>
      <w:lvlJc w:val="left"/>
      <w:pPr>
        <w:ind w:left="6465" w:hanging="360"/>
      </w:pPr>
      <w:rPr>
        <w:rFonts w:ascii="Symbol" w:hAnsi="Symbol" w:hint="default"/>
      </w:rPr>
    </w:lvl>
    <w:lvl w:ilvl="7" w:tplc="04080003" w:tentative="1">
      <w:start w:val="1"/>
      <w:numFmt w:val="bullet"/>
      <w:lvlText w:val="o"/>
      <w:lvlJc w:val="left"/>
      <w:pPr>
        <w:ind w:left="7185" w:hanging="360"/>
      </w:pPr>
      <w:rPr>
        <w:rFonts w:ascii="Courier New" w:hAnsi="Courier New" w:cs="Courier New" w:hint="default"/>
      </w:rPr>
    </w:lvl>
    <w:lvl w:ilvl="8" w:tplc="04080005" w:tentative="1">
      <w:start w:val="1"/>
      <w:numFmt w:val="bullet"/>
      <w:lvlText w:val=""/>
      <w:lvlJc w:val="left"/>
      <w:pPr>
        <w:ind w:left="7905" w:hanging="360"/>
      </w:pPr>
      <w:rPr>
        <w:rFonts w:ascii="Wingdings" w:hAnsi="Wingdings" w:hint="default"/>
      </w:rPr>
    </w:lvl>
  </w:abstractNum>
  <w:abstractNum w:abstractNumId="45"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6" w15:restartNumberingAfterBreak="0">
    <w:nsid w:val="1E0443D6"/>
    <w:multiLevelType w:val="hybridMultilevel"/>
    <w:tmpl w:val="4E1ABFCC"/>
    <w:lvl w:ilvl="0" w:tplc="FFFFFFFF">
      <w:start w:val="1"/>
      <w:numFmt w:val="decimal"/>
      <w:lvlText w:val="%1."/>
      <w:lvlJc w:val="left"/>
      <w:pPr>
        <w:tabs>
          <w:tab w:val="num" w:pos="795"/>
        </w:tabs>
        <w:ind w:left="795" w:hanging="360"/>
      </w:p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47" w15:restartNumberingAfterBreak="0">
    <w:nsid w:val="1E9F6F9E"/>
    <w:multiLevelType w:val="hybridMultilevel"/>
    <w:tmpl w:val="D660D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1F1E6BEE"/>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205B69DE"/>
    <w:multiLevelType w:val="hybridMultilevel"/>
    <w:tmpl w:val="89BA0918"/>
    <w:lvl w:ilvl="0" w:tplc="04080003">
      <w:start w:val="1"/>
      <w:numFmt w:val="bullet"/>
      <w:lvlText w:val="o"/>
      <w:lvlJc w:val="left"/>
      <w:pPr>
        <w:ind w:left="1530" w:hanging="360"/>
      </w:pPr>
      <w:rPr>
        <w:rFonts w:ascii="Courier New" w:hAnsi="Courier New" w:hint="default"/>
      </w:rPr>
    </w:lvl>
    <w:lvl w:ilvl="1" w:tplc="04080003" w:tentative="1">
      <w:start w:val="1"/>
      <w:numFmt w:val="bullet"/>
      <w:lvlText w:val="o"/>
      <w:lvlJc w:val="left"/>
      <w:pPr>
        <w:ind w:left="2250" w:hanging="360"/>
      </w:pPr>
      <w:rPr>
        <w:rFonts w:ascii="Courier New" w:hAnsi="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50" w15:restartNumberingAfterBreak="0">
    <w:nsid w:val="22CB0302"/>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2F13858"/>
    <w:multiLevelType w:val="multilevel"/>
    <w:tmpl w:val="D088AB6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249C2F47"/>
    <w:multiLevelType w:val="hybridMultilevel"/>
    <w:tmpl w:val="0A6C511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252072F1"/>
    <w:multiLevelType w:val="hybridMultilevel"/>
    <w:tmpl w:val="D16C9FE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4"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256B3ACD"/>
    <w:multiLevelType w:val="hybridMultilevel"/>
    <w:tmpl w:val="A0BCBEC4"/>
    <w:lvl w:ilvl="0" w:tplc="209A261C">
      <w:start w:val="1"/>
      <w:numFmt w:val="lowerLetter"/>
      <w:lvlText w:val="%1."/>
      <w:lvlJc w:val="left"/>
      <w:pPr>
        <w:tabs>
          <w:tab w:val="num" w:pos="1080"/>
        </w:tabs>
        <w:ind w:left="1080" w:hanging="360"/>
      </w:pPr>
      <w:rPr>
        <w:rFonts w:hint="default"/>
      </w:rPr>
    </w:lvl>
    <w:lvl w:ilvl="1" w:tplc="04080003">
      <w:start w:val="1"/>
      <w:numFmt w:val="bullet"/>
      <w:lvlText w:val=""/>
      <w:lvlJc w:val="left"/>
      <w:pPr>
        <w:tabs>
          <w:tab w:val="num" w:pos="1440"/>
        </w:tabs>
        <w:ind w:left="1440" w:hanging="360"/>
      </w:pPr>
      <w:rPr>
        <w:rFonts w:ascii="Symbol" w:hAnsi="Symbol" w:hint="default"/>
        <w:sz w:val="20"/>
      </w:rPr>
    </w:lvl>
    <w:lvl w:ilvl="2" w:tplc="04080005">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6" w15:restartNumberingAfterBreak="0">
    <w:nsid w:val="26D323C2"/>
    <w:multiLevelType w:val="multilevel"/>
    <w:tmpl w:val="A3CE9E48"/>
    <w:lvl w:ilvl="0">
      <w:start w:val="1"/>
      <w:numFmt w:val="decimal"/>
      <w:lvlText w:val="%1."/>
      <w:lvlJc w:val="left"/>
      <w:pPr>
        <w:ind w:left="360" w:hanging="360"/>
      </w:pPr>
      <w:rPr>
        <w:rFonts w:hint="default"/>
      </w:rPr>
    </w:lvl>
    <w:lvl w:ilvl="1">
      <w:start w:val="1"/>
      <w:numFmt w:val="decimal"/>
      <w:lvlText w:val="%2."/>
      <w:lvlJc w:val="left"/>
      <w:pPr>
        <w:ind w:left="227" w:firstLine="133"/>
      </w:pPr>
      <w:rPr>
        <w:rFonts w:hint="default"/>
        <w:b w:val="0"/>
        <w:strike w:val="0"/>
        <w:dstrike w:val="0"/>
        <w:sz w:val="18"/>
        <w:szCs w:val="18"/>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27407C4C"/>
    <w:multiLevelType w:val="hybridMultilevel"/>
    <w:tmpl w:val="67583090"/>
    <w:lvl w:ilvl="0" w:tplc="04090001">
      <w:start w:val="1"/>
      <w:numFmt w:val="bullet"/>
      <w:lvlText w:val=""/>
      <w:lvlJc w:val="left"/>
      <w:pPr>
        <w:tabs>
          <w:tab w:val="num" w:pos="486"/>
        </w:tabs>
        <w:ind w:left="4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8" w15:restartNumberingAfterBreak="0">
    <w:nsid w:val="27FF0A1F"/>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28741E2C"/>
    <w:multiLevelType w:val="hybridMultilevel"/>
    <w:tmpl w:val="18027920"/>
    <w:lvl w:ilvl="0" w:tplc="8DE87696">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0" w15:restartNumberingAfterBreak="0">
    <w:nsid w:val="28F03C02"/>
    <w:multiLevelType w:val="multilevel"/>
    <w:tmpl w:val="C534071C"/>
    <w:styleLink w:val="WWNum9"/>
    <w:lvl w:ilvl="0">
      <w:start w:val="1"/>
      <w:numFmt w:val="decimal"/>
      <w:lvlText w:val="%1."/>
      <w:lvlJc w:val="left"/>
      <w:pPr>
        <w:ind w:left="1425" w:hanging="360"/>
      </w:pPr>
      <w:rPr>
        <w:rFonts w:cs="Times New Roman"/>
      </w:rPr>
    </w:lvl>
    <w:lvl w:ilvl="1">
      <w:start w:val="1"/>
      <w:numFmt w:val="lowerLetter"/>
      <w:lvlText w:val="%2."/>
      <w:lvlJc w:val="left"/>
      <w:pPr>
        <w:ind w:left="2145" w:hanging="360"/>
      </w:pPr>
      <w:rPr>
        <w:rFonts w:cs="Times New Roman"/>
      </w:rPr>
    </w:lvl>
    <w:lvl w:ilvl="2">
      <w:start w:val="1"/>
      <w:numFmt w:val="lowerRoman"/>
      <w:lvlText w:val="%1.%2.%3."/>
      <w:lvlJc w:val="right"/>
      <w:pPr>
        <w:ind w:left="2865" w:hanging="180"/>
      </w:pPr>
      <w:rPr>
        <w:rFonts w:cs="Times New Roman"/>
      </w:rPr>
    </w:lvl>
    <w:lvl w:ilvl="3">
      <w:start w:val="1"/>
      <w:numFmt w:val="decimal"/>
      <w:lvlText w:val="%1.%2.%3.%4."/>
      <w:lvlJc w:val="left"/>
      <w:pPr>
        <w:ind w:left="3585" w:hanging="360"/>
      </w:pPr>
      <w:rPr>
        <w:rFonts w:cs="Times New Roman"/>
      </w:rPr>
    </w:lvl>
    <w:lvl w:ilvl="4">
      <w:start w:val="1"/>
      <w:numFmt w:val="lowerLetter"/>
      <w:lvlText w:val="%1.%2.%3.%4.%5."/>
      <w:lvlJc w:val="left"/>
      <w:pPr>
        <w:ind w:left="4305" w:hanging="360"/>
      </w:pPr>
      <w:rPr>
        <w:rFonts w:cs="Times New Roman"/>
      </w:rPr>
    </w:lvl>
    <w:lvl w:ilvl="5">
      <w:start w:val="1"/>
      <w:numFmt w:val="lowerRoman"/>
      <w:lvlText w:val="%1.%2.%3.%4.%5.%6."/>
      <w:lvlJc w:val="right"/>
      <w:pPr>
        <w:ind w:left="5025" w:hanging="180"/>
      </w:pPr>
      <w:rPr>
        <w:rFonts w:cs="Times New Roman"/>
      </w:rPr>
    </w:lvl>
    <w:lvl w:ilvl="6">
      <w:start w:val="1"/>
      <w:numFmt w:val="decimal"/>
      <w:lvlText w:val="%1.%2.%3.%4.%5.%6.%7."/>
      <w:lvlJc w:val="left"/>
      <w:pPr>
        <w:ind w:left="5745" w:hanging="360"/>
      </w:pPr>
      <w:rPr>
        <w:rFonts w:cs="Times New Roman"/>
      </w:rPr>
    </w:lvl>
    <w:lvl w:ilvl="7">
      <w:start w:val="1"/>
      <w:numFmt w:val="lowerLetter"/>
      <w:lvlText w:val="%1.%2.%3.%4.%5.%6.%7.%8."/>
      <w:lvlJc w:val="left"/>
      <w:pPr>
        <w:ind w:left="6465" w:hanging="360"/>
      </w:pPr>
      <w:rPr>
        <w:rFonts w:cs="Times New Roman"/>
      </w:rPr>
    </w:lvl>
    <w:lvl w:ilvl="8">
      <w:start w:val="1"/>
      <w:numFmt w:val="lowerRoman"/>
      <w:lvlText w:val="%1.%2.%3.%4.%5.%6.%7.%8.%9."/>
      <w:lvlJc w:val="right"/>
      <w:pPr>
        <w:ind w:left="7185" w:hanging="180"/>
      </w:pPr>
      <w:rPr>
        <w:rFonts w:cs="Times New Roman"/>
      </w:rPr>
    </w:lvl>
  </w:abstractNum>
  <w:abstractNum w:abstractNumId="61" w15:restartNumberingAfterBreak="0">
    <w:nsid w:val="291E22B6"/>
    <w:multiLevelType w:val="hybridMultilevel"/>
    <w:tmpl w:val="AFCE049A"/>
    <w:lvl w:ilvl="0" w:tplc="209A261C">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9A7328F"/>
    <w:multiLevelType w:val="hybridMultilevel"/>
    <w:tmpl w:val="BCE0783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3" w15:restartNumberingAfterBreak="0">
    <w:nsid w:val="29B426A9"/>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5"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2B260348"/>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7" w15:restartNumberingAfterBreak="0">
    <w:nsid w:val="2C1B3BB5"/>
    <w:multiLevelType w:val="multilevel"/>
    <w:tmpl w:val="A70C07F6"/>
    <w:styleLink w:val="WWNum17"/>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8" w15:restartNumberingAfterBreak="0">
    <w:nsid w:val="2C1B421D"/>
    <w:multiLevelType w:val="hybridMultilevel"/>
    <w:tmpl w:val="45320A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2CD3595E"/>
    <w:multiLevelType w:val="multilevel"/>
    <w:tmpl w:val="4EFEE9A6"/>
    <w:lvl w:ilvl="0">
      <w:start w:val="1"/>
      <w:numFmt w:val="decimal"/>
      <w:pStyle w:val="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0" w15:restartNumberingAfterBreak="0">
    <w:nsid w:val="2D7E07DA"/>
    <w:multiLevelType w:val="hybridMultilevel"/>
    <w:tmpl w:val="BF3AB524"/>
    <w:lvl w:ilvl="0" w:tplc="04090005">
      <w:start w:val="1"/>
      <w:numFmt w:val="bullet"/>
      <w:lvlText w:val=""/>
      <w:lvlJc w:val="left"/>
      <w:pPr>
        <w:ind w:left="360" w:hanging="360"/>
      </w:pPr>
      <w:rPr>
        <w:rFonts w:ascii="Wingdings" w:hAnsi="Wingdings"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1"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73"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74" w15:restartNumberingAfterBreak="0">
    <w:nsid w:val="2F8D6325"/>
    <w:multiLevelType w:val="hybridMultilevel"/>
    <w:tmpl w:val="18D866AC"/>
    <w:lvl w:ilvl="0" w:tplc="0408000B">
      <w:start w:val="1"/>
      <w:numFmt w:val="bullet"/>
      <w:lvlText w:val=""/>
      <w:lvlJc w:val="left"/>
      <w:pPr>
        <w:ind w:left="1287" w:hanging="360"/>
      </w:pPr>
      <w:rPr>
        <w:rFonts w:ascii="Wingdings" w:hAnsi="Wingdings" w:hint="default"/>
      </w:rPr>
    </w:lvl>
    <w:lvl w:ilvl="1" w:tplc="CEC27B04" w:tentative="1">
      <w:start w:val="1"/>
      <w:numFmt w:val="bullet"/>
      <w:lvlText w:val="o"/>
      <w:lvlJc w:val="left"/>
      <w:pPr>
        <w:ind w:left="2007" w:hanging="360"/>
      </w:pPr>
      <w:rPr>
        <w:rFonts w:ascii="Courier New" w:hAnsi="Courier New" w:cs="Courier New" w:hint="default"/>
      </w:rPr>
    </w:lvl>
    <w:lvl w:ilvl="2" w:tplc="EC6447D6" w:tentative="1">
      <w:start w:val="1"/>
      <w:numFmt w:val="bullet"/>
      <w:lvlText w:val=""/>
      <w:lvlJc w:val="left"/>
      <w:pPr>
        <w:ind w:left="2727" w:hanging="360"/>
      </w:pPr>
      <w:rPr>
        <w:rFonts w:ascii="Wingdings" w:hAnsi="Wingdings" w:hint="default"/>
      </w:rPr>
    </w:lvl>
    <w:lvl w:ilvl="3" w:tplc="36048326" w:tentative="1">
      <w:start w:val="1"/>
      <w:numFmt w:val="bullet"/>
      <w:lvlText w:val=""/>
      <w:lvlJc w:val="left"/>
      <w:pPr>
        <w:ind w:left="3447" w:hanging="360"/>
      </w:pPr>
      <w:rPr>
        <w:rFonts w:ascii="Symbol" w:hAnsi="Symbol" w:hint="default"/>
      </w:rPr>
    </w:lvl>
    <w:lvl w:ilvl="4" w:tplc="C77C7284" w:tentative="1">
      <w:start w:val="1"/>
      <w:numFmt w:val="bullet"/>
      <w:lvlText w:val="o"/>
      <w:lvlJc w:val="left"/>
      <w:pPr>
        <w:ind w:left="4167" w:hanging="360"/>
      </w:pPr>
      <w:rPr>
        <w:rFonts w:ascii="Courier New" w:hAnsi="Courier New" w:cs="Courier New" w:hint="default"/>
      </w:rPr>
    </w:lvl>
    <w:lvl w:ilvl="5" w:tplc="B7B890E6" w:tentative="1">
      <w:start w:val="1"/>
      <w:numFmt w:val="bullet"/>
      <w:lvlText w:val=""/>
      <w:lvlJc w:val="left"/>
      <w:pPr>
        <w:ind w:left="4887" w:hanging="360"/>
      </w:pPr>
      <w:rPr>
        <w:rFonts w:ascii="Wingdings" w:hAnsi="Wingdings" w:hint="default"/>
      </w:rPr>
    </w:lvl>
    <w:lvl w:ilvl="6" w:tplc="30187C24" w:tentative="1">
      <w:start w:val="1"/>
      <w:numFmt w:val="bullet"/>
      <w:lvlText w:val=""/>
      <w:lvlJc w:val="left"/>
      <w:pPr>
        <w:ind w:left="5607" w:hanging="360"/>
      </w:pPr>
      <w:rPr>
        <w:rFonts w:ascii="Symbol" w:hAnsi="Symbol" w:hint="default"/>
      </w:rPr>
    </w:lvl>
    <w:lvl w:ilvl="7" w:tplc="DD768874" w:tentative="1">
      <w:start w:val="1"/>
      <w:numFmt w:val="bullet"/>
      <w:lvlText w:val="o"/>
      <w:lvlJc w:val="left"/>
      <w:pPr>
        <w:ind w:left="6327" w:hanging="360"/>
      </w:pPr>
      <w:rPr>
        <w:rFonts w:ascii="Courier New" w:hAnsi="Courier New" w:cs="Courier New" w:hint="default"/>
      </w:rPr>
    </w:lvl>
    <w:lvl w:ilvl="8" w:tplc="2F2E7702" w:tentative="1">
      <w:start w:val="1"/>
      <w:numFmt w:val="bullet"/>
      <w:lvlText w:val=""/>
      <w:lvlJc w:val="left"/>
      <w:pPr>
        <w:ind w:left="7047" w:hanging="360"/>
      </w:pPr>
      <w:rPr>
        <w:rFonts w:ascii="Wingdings" w:hAnsi="Wingdings" w:hint="default"/>
      </w:rPr>
    </w:lvl>
  </w:abstractNum>
  <w:abstractNum w:abstractNumId="75" w15:restartNumberingAfterBreak="0">
    <w:nsid w:val="2F9068FE"/>
    <w:multiLevelType w:val="hybridMultilevel"/>
    <w:tmpl w:val="1742A47A"/>
    <w:lvl w:ilvl="0" w:tplc="A4CCCE70">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76" w15:restartNumberingAfterBreak="0">
    <w:nsid w:val="3071252D"/>
    <w:multiLevelType w:val="hybridMultilevel"/>
    <w:tmpl w:val="ABEE75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15:restartNumberingAfterBreak="0">
    <w:nsid w:val="319B3273"/>
    <w:multiLevelType w:val="multilevel"/>
    <w:tmpl w:val="698EC564"/>
    <w:lvl w:ilvl="0">
      <w:start w:val="1"/>
      <w:numFmt w:val="decimal"/>
      <w:lvlText w:val="%1."/>
      <w:lvlJc w:val="left"/>
      <w:pPr>
        <w:ind w:left="720" w:hanging="360"/>
      </w:pPr>
      <w:rPr>
        <w:rFonts w:hint="default"/>
      </w:rPr>
    </w:lvl>
    <w:lvl w:ilvl="1">
      <w:start w:val="1"/>
      <w:numFmt w:val="decimal"/>
      <w:isLgl/>
      <w:lvlText w:val="%1.%2"/>
      <w:lvlJc w:val="left"/>
      <w:pPr>
        <w:ind w:left="1444" w:hanging="735"/>
      </w:pPr>
      <w:rPr>
        <w:rFonts w:hint="default"/>
      </w:rPr>
    </w:lvl>
    <w:lvl w:ilvl="2">
      <w:start w:val="1"/>
      <w:numFmt w:val="decimal"/>
      <w:isLgl/>
      <w:lvlText w:val="%1.%2.%3"/>
      <w:lvlJc w:val="left"/>
      <w:pPr>
        <w:ind w:left="1793" w:hanging="735"/>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672" w:hanging="2520"/>
      </w:pPr>
      <w:rPr>
        <w:rFonts w:hint="default"/>
      </w:rPr>
    </w:lvl>
  </w:abstractNum>
  <w:abstractNum w:abstractNumId="78" w15:restartNumberingAfterBreak="0">
    <w:nsid w:val="31F0719E"/>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320E7BF4"/>
    <w:multiLevelType w:val="hybridMultilevel"/>
    <w:tmpl w:val="1EB450BA"/>
    <w:lvl w:ilvl="0" w:tplc="3FB44472">
      <w:start w:val="1"/>
      <w:numFmt w:val="decimal"/>
      <w:lvlText w:val="%1."/>
      <w:lvlJc w:val="left"/>
      <w:pPr>
        <w:ind w:left="785" w:hanging="360"/>
      </w:pPr>
      <w:rPr>
        <w:rFonts w:hint="default"/>
      </w:rPr>
    </w:lvl>
    <w:lvl w:ilvl="1" w:tplc="04080019" w:tentative="1">
      <w:start w:val="1"/>
      <w:numFmt w:val="lowerLetter"/>
      <w:lvlText w:val="%2."/>
      <w:lvlJc w:val="left"/>
      <w:pPr>
        <w:ind w:left="1723" w:hanging="360"/>
      </w:pPr>
    </w:lvl>
    <w:lvl w:ilvl="2" w:tplc="0408001B" w:tentative="1">
      <w:start w:val="1"/>
      <w:numFmt w:val="lowerRoman"/>
      <w:lvlText w:val="%3."/>
      <w:lvlJc w:val="right"/>
      <w:pPr>
        <w:ind w:left="2443" w:hanging="180"/>
      </w:pPr>
    </w:lvl>
    <w:lvl w:ilvl="3" w:tplc="0408000F" w:tentative="1">
      <w:start w:val="1"/>
      <w:numFmt w:val="decimal"/>
      <w:lvlText w:val="%4."/>
      <w:lvlJc w:val="left"/>
      <w:pPr>
        <w:ind w:left="3163" w:hanging="360"/>
      </w:pPr>
    </w:lvl>
    <w:lvl w:ilvl="4" w:tplc="04080019" w:tentative="1">
      <w:start w:val="1"/>
      <w:numFmt w:val="lowerLetter"/>
      <w:lvlText w:val="%5."/>
      <w:lvlJc w:val="left"/>
      <w:pPr>
        <w:ind w:left="3883" w:hanging="360"/>
      </w:pPr>
    </w:lvl>
    <w:lvl w:ilvl="5" w:tplc="0408001B" w:tentative="1">
      <w:start w:val="1"/>
      <w:numFmt w:val="lowerRoman"/>
      <w:lvlText w:val="%6."/>
      <w:lvlJc w:val="right"/>
      <w:pPr>
        <w:ind w:left="4603" w:hanging="180"/>
      </w:pPr>
    </w:lvl>
    <w:lvl w:ilvl="6" w:tplc="0408000F" w:tentative="1">
      <w:start w:val="1"/>
      <w:numFmt w:val="decimal"/>
      <w:lvlText w:val="%7."/>
      <w:lvlJc w:val="left"/>
      <w:pPr>
        <w:ind w:left="5323" w:hanging="360"/>
      </w:pPr>
    </w:lvl>
    <w:lvl w:ilvl="7" w:tplc="04080019" w:tentative="1">
      <w:start w:val="1"/>
      <w:numFmt w:val="lowerLetter"/>
      <w:lvlText w:val="%8."/>
      <w:lvlJc w:val="left"/>
      <w:pPr>
        <w:ind w:left="6043" w:hanging="360"/>
      </w:pPr>
    </w:lvl>
    <w:lvl w:ilvl="8" w:tplc="0408001B" w:tentative="1">
      <w:start w:val="1"/>
      <w:numFmt w:val="lowerRoman"/>
      <w:lvlText w:val="%9."/>
      <w:lvlJc w:val="right"/>
      <w:pPr>
        <w:ind w:left="6763" w:hanging="180"/>
      </w:pPr>
    </w:lvl>
  </w:abstractNum>
  <w:abstractNum w:abstractNumId="80" w15:restartNumberingAfterBreak="0">
    <w:nsid w:val="322E4056"/>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350E178B"/>
    <w:multiLevelType w:val="hybridMultilevel"/>
    <w:tmpl w:val="C8D89366"/>
    <w:lvl w:ilvl="0" w:tplc="3A067B38">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3" w15:restartNumberingAfterBreak="0">
    <w:nsid w:val="3576208A"/>
    <w:multiLevelType w:val="multilevel"/>
    <w:tmpl w:val="D04CA270"/>
    <w:lvl w:ilvl="0">
      <w:start w:val="1"/>
      <w:numFmt w:val="decimal"/>
      <w:lvlText w:val="%1."/>
      <w:lvlJc w:val="left"/>
      <w:pPr>
        <w:ind w:left="720" w:hanging="360"/>
      </w:pPr>
      <w:rPr>
        <w:rFonts w:cs="Times New Roman" w:hint="default"/>
      </w:rPr>
    </w:lvl>
    <w:lvl w:ilvl="1">
      <w:start w:val="1"/>
      <mc:AlternateContent>
        <mc:Choice Requires="w14">
          <w:numFmt w:val="custom" w:format="α, β, γ, ..."/>
        </mc:Choice>
        <mc:Fallback>
          <w:numFmt w:val="decimal"/>
        </mc:Fallback>
      </mc:AlternateContent>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4" w15:restartNumberingAfterBreak="0">
    <w:nsid w:val="35F37B22"/>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B16792D"/>
    <w:multiLevelType w:val="hybridMultilevel"/>
    <w:tmpl w:val="FF5ACC3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3B4202BE"/>
    <w:multiLevelType w:val="hybridMultilevel"/>
    <w:tmpl w:val="F38E23BE"/>
    <w:lvl w:ilvl="0" w:tplc="914A5596">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3D5D508E"/>
    <w:multiLevelType w:val="multilevel"/>
    <w:tmpl w:val="87F89D22"/>
    <w:styleLink w:val="WWNum12"/>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1.%2.%3."/>
      <w:lvlJc w:val="right"/>
      <w:pPr>
        <w:ind w:left="2226" w:hanging="180"/>
      </w:pPr>
      <w:rPr>
        <w:rFonts w:cs="Times New Roman"/>
      </w:rPr>
    </w:lvl>
    <w:lvl w:ilvl="3">
      <w:start w:val="1"/>
      <w:numFmt w:val="decimal"/>
      <w:lvlText w:val="%1.%2.%3.%4."/>
      <w:lvlJc w:val="left"/>
      <w:pPr>
        <w:ind w:left="2946" w:hanging="360"/>
      </w:pPr>
      <w:rPr>
        <w:rFonts w:cs="Times New Roman"/>
      </w:rPr>
    </w:lvl>
    <w:lvl w:ilvl="4">
      <w:start w:val="1"/>
      <w:numFmt w:val="lowerLetter"/>
      <w:lvlText w:val="%1.%2.%3.%4.%5."/>
      <w:lvlJc w:val="left"/>
      <w:pPr>
        <w:ind w:left="3666" w:hanging="360"/>
      </w:pPr>
      <w:rPr>
        <w:rFonts w:cs="Times New Roman"/>
      </w:rPr>
    </w:lvl>
    <w:lvl w:ilvl="5">
      <w:start w:val="1"/>
      <w:numFmt w:val="lowerRoman"/>
      <w:lvlText w:val="%1.%2.%3.%4.%5.%6."/>
      <w:lvlJc w:val="right"/>
      <w:pPr>
        <w:ind w:left="4386" w:hanging="180"/>
      </w:pPr>
      <w:rPr>
        <w:rFonts w:cs="Times New Roman"/>
      </w:rPr>
    </w:lvl>
    <w:lvl w:ilvl="6">
      <w:start w:val="1"/>
      <w:numFmt w:val="decimal"/>
      <w:lvlText w:val="%1.%2.%3.%4.%5.%6.%7."/>
      <w:lvlJc w:val="left"/>
      <w:pPr>
        <w:ind w:left="5106" w:hanging="360"/>
      </w:pPr>
      <w:rPr>
        <w:rFonts w:cs="Times New Roman"/>
      </w:rPr>
    </w:lvl>
    <w:lvl w:ilvl="7">
      <w:start w:val="1"/>
      <w:numFmt w:val="lowerLetter"/>
      <w:lvlText w:val="%1.%2.%3.%4.%5.%6.%7.%8."/>
      <w:lvlJc w:val="left"/>
      <w:pPr>
        <w:ind w:left="5826" w:hanging="360"/>
      </w:pPr>
      <w:rPr>
        <w:rFonts w:cs="Times New Roman"/>
      </w:rPr>
    </w:lvl>
    <w:lvl w:ilvl="8">
      <w:start w:val="1"/>
      <w:numFmt w:val="lowerRoman"/>
      <w:lvlText w:val="%1.%2.%3.%4.%5.%6.%7.%8.%9."/>
      <w:lvlJc w:val="right"/>
      <w:pPr>
        <w:ind w:left="6546" w:hanging="180"/>
      </w:pPr>
      <w:rPr>
        <w:rFonts w:cs="Times New Roman"/>
      </w:rPr>
    </w:lvl>
  </w:abstractNum>
  <w:abstractNum w:abstractNumId="89" w15:restartNumberingAfterBreak="0">
    <w:nsid w:val="3DCB6456"/>
    <w:multiLevelType w:val="hybridMultilevel"/>
    <w:tmpl w:val="EC70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F590214"/>
    <w:multiLevelType w:val="multilevel"/>
    <w:tmpl w:val="A3CE9E48"/>
    <w:lvl w:ilvl="0">
      <w:start w:val="1"/>
      <w:numFmt w:val="decimal"/>
      <w:lvlText w:val="%1."/>
      <w:lvlJc w:val="left"/>
      <w:pPr>
        <w:ind w:left="360" w:hanging="360"/>
      </w:pPr>
      <w:rPr>
        <w:rFonts w:hint="default"/>
      </w:rPr>
    </w:lvl>
    <w:lvl w:ilvl="1">
      <w:start w:val="1"/>
      <w:numFmt w:val="decimal"/>
      <w:lvlText w:val="%2."/>
      <w:lvlJc w:val="left"/>
      <w:pPr>
        <w:ind w:left="227" w:firstLine="133"/>
      </w:pPr>
      <w:rPr>
        <w:rFonts w:hint="default"/>
        <w:b w:val="0"/>
        <w:strike w:val="0"/>
        <w:dstrike w:val="0"/>
        <w:sz w:val="18"/>
        <w:szCs w:val="18"/>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41134867"/>
    <w:multiLevelType w:val="hybridMultilevel"/>
    <w:tmpl w:val="3FD4FB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3" w15:restartNumberingAfterBreak="0">
    <w:nsid w:val="41495685"/>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41521770"/>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436A6939"/>
    <w:multiLevelType w:val="hybridMultilevel"/>
    <w:tmpl w:val="9E0A5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4525013"/>
    <w:multiLevelType w:val="hybridMultilevel"/>
    <w:tmpl w:val="B7385E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7"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8" w15:restartNumberingAfterBreak="0">
    <w:nsid w:val="46FA2843"/>
    <w:multiLevelType w:val="hybridMultilevel"/>
    <w:tmpl w:val="AA9E1F2E"/>
    <w:lvl w:ilvl="0" w:tplc="998C0A64">
      <w:start w:val="1"/>
      <w:numFmt w:val="decimal"/>
      <w:lvlText w:val="Π%1."/>
      <w:lvlJc w:val="left"/>
      <w:pPr>
        <w:ind w:left="360" w:hanging="360"/>
      </w:pPr>
      <w:rPr>
        <w:rFonts w:asciiTheme="majorHAnsi" w:hAnsiTheme="majorHAnsi" w:cstheme="majorHAnsi" w:hint="default"/>
        <w:b/>
        <w:i w:val="0"/>
        <w:color w:val="auto"/>
        <w:sz w:val="22"/>
        <w:szCs w:val="20"/>
        <w:u w:val="none"/>
      </w:rPr>
    </w:lvl>
    <w:lvl w:ilvl="1" w:tplc="04080019" w:tentative="1">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9" w15:restartNumberingAfterBreak="0">
    <w:nsid w:val="47304EE3"/>
    <w:multiLevelType w:val="hybridMultilevel"/>
    <w:tmpl w:val="AB929052"/>
    <w:lvl w:ilvl="0" w:tplc="E48C7534">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47F36F76"/>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02" w15:restartNumberingAfterBreak="0">
    <w:nsid w:val="48B211F1"/>
    <w:multiLevelType w:val="hybridMultilevel"/>
    <w:tmpl w:val="1DB4D520"/>
    <w:lvl w:ilvl="0" w:tplc="0408000F">
      <w:start w:val="1"/>
      <w:numFmt w:val="decimal"/>
      <w:lvlText w:val="%1."/>
      <w:lvlJc w:val="left"/>
      <w:pPr>
        <w:tabs>
          <w:tab w:val="num" w:pos="720"/>
        </w:tabs>
        <w:ind w:left="720" w:hanging="360"/>
      </w:pPr>
    </w:lvl>
    <w:lvl w:ilvl="1" w:tplc="0408000F">
      <w:start w:val="1"/>
      <w:numFmt w:val="decimal"/>
      <w:lvlText w:val="%2."/>
      <w:lvlJc w:val="left"/>
      <w:pPr>
        <w:tabs>
          <w:tab w:val="num" w:pos="720"/>
        </w:tabs>
        <w:ind w:left="720" w:hanging="360"/>
      </w:pPr>
    </w:lvl>
    <w:lvl w:ilvl="2" w:tplc="0408000F">
      <w:start w:val="1"/>
      <w:numFmt w:val="decimal"/>
      <w:lvlText w:val="%3."/>
      <w:lvlJc w:val="left"/>
      <w:pPr>
        <w:tabs>
          <w:tab w:val="num" w:pos="720"/>
        </w:tabs>
        <w:ind w:left="720" w:hanging="36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3" w15:restartNumberingAfterBreak="0">
    <w:nsid w:val="4906337E"/>
    <w:multiLevelType w:val="hybridMultilevel"/>
    <w:tmpl w:val="51AC96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4" w15:restartNumberingAfterBreak="0">
    <w:nsid w:val="499C1800"/>
    <w:multiLevelType w:val="hybridMultilevel"/>
    <w:tmpl w:val="E172944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4C26BFA4">
      <w:numFmt w:val="bullet"/>
      <w:lvlText w:val="−"/>
      <w:lvlJc w:val="left"/>
      <w:pPr>
        <w:ind w:left="2160" w:hanging="36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15:restartNumberingAfterBreak="0">
    <w:nsid w:val="49C541FE"/>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6"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 w15:restartNumberingAfterBreak="0">
    <w:nsid w:val="4B5079F9"/>
    <w:multiLevelType w:val="hybridMultilevel"/>
    <w:tmpl w:val="3B44324A"/>
    <w:lvl w:ilvl="0" w:tplc="A4CCCE7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8" w15:restartNumberingAfterBreak="0">
    <w:nsid w:val="4BD85264"/>
    <w:multiLevelType w:val="multilevel"/>
    <w:tmpl w:val="ECF8938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2"/>
        <w:szCs w:val="22"/>
      </w:rPr>
    </w:lvl>
    <w:lvl w:ilvl="3">
      <w:start w:val="1"/>
      <w:numFmt w:val="decimal"/>
      <w:lvlText w:val="%1.%2.%3.%4"/>
      <w:lvlJc w:val="left"/>
      <w:pPr>
        <w:ind w:left="1182" w:hanging="864"/>
      </w:pPr>
      <w:rPr>
        <w:rFonts w:hint="default"/>
        <w:i w:val="0"/>
        <w:color w:val="auto"/>
        <w:lang w:val="el-GR"/>
      </w:rPr>
    </w:lvl>
    <w:lvl w:ilvl="4">
      <w:start w:val="1"/>
      <w:numFmt w:val="decimal"/>
      <w:lvlText w:val="%1.%2.%3.%4.%5"/>
      <w:lvlJc w:val="left"/>
      <w:pPr>
        <w:ind w:left="1718" w:hanging="1008"/>
      </w:pPr>
      <w:rPr>
        <w:rFonts w:hint="default"/>
        <w:sz w:val="22"/>
        <w:szCs w:val="22"/>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9"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11" w15:restartNumberingAfterBreak="0">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112" w15:restartNumberingAfterBreak="0">
    <w:nsid w:val="4DA440F1"/>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4DC54D5B"/>
    <w:multiLevelType w:val="hybridMultilevel"/>
    <w:tmpl w:val="B5B0D93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4" w15:restartNumberingAfterBreak="0">
    <w:nsid w:val="4E640728"/>
    <w:multiLevelType w:val="multilevel"/>
    <w:tmpl w:val="4FC0D3C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b w:val="0"/>
      </w:rPr>
    </w:lvl>
    <w:lvl w:ilvl="2">
      <w:start w:val="1"/>
      <w:numFmt w:val="decimal"/>
      <w:lvlText w:val="%1.%2.%3"/>
      <w:lvlJc w:val="left"/>
      <w:pPr>
        <w:ind w:left="720" w:hanging="720"/>
      </w:pPr>
      <w:rPr>
        <w:rFonts w:cs="Times New Roman"/>
        <w:b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5"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7"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8" w15:restartNumberingAfterBreak="0">
    <w:nsid w:val="50842730"/>
    <w:multiLevelType w:val="hybridMultilevel"/>
    <w:tmpl w:val="91C6E68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20" w15:restartNumberingAfterBreak="0">
    <w:nsid w:val="50DE0F4F"/>
    <w:multiLevelType w:val="hybridMultilevel"/>
    <w:tmpl w:val="F208C466"/>
    <w:lvl w:ilvl="0" w:tplc="F02A2F88">
      <w:start w:val="1"/>
      <w:numFmt w:val="decimal"/>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1"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51817E86"/>
    <w:multiLevelType w:val="hybridMultilevel"/>
    <w:tmpl w:val="530EB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204199F"/>
    <w:multiLevelType w:val="multilevel"/>
    <w:tmpl w:val="0409001F"/>
    <w:numStyleLink w:val="Style3"/>
  </w:abstractNum>
  <w:abstractNum w:abstractNumId="124" w15:restartNumberingAfterBreak="0">
    <w:nsid w:val="52BA6F16"/>
    <w:multiLevelType w:val="multilevel"/>
    <w:tmpl w:val="FE769A94"/>
    <w:styleLink w:val="WWNum4"/>
    <w:lvl w:ilvl="0">
      <w:start w:val="2"/>
      <w:numFmt w:val="decimal"/>
      <w:lvlText w:val="%1"/>
      <w:lvlJc w:val="left"/>
      <w:pPr>
        <w:ind w:left="375" w:hanging="375"/>
      </w:pPr>
      <w:rPr>
        <w:rFonts w:cs="Times New Roman"/>
      </w:rPr>
    </w:lvl>
    <w:lvl w:ilvl="1">
      <w:start w:val="1"/>
      <w:numFmt w:val="decimal"/>
      <w:lvlText w:val="%1.%2"/>
      <w:lvlJc w:val="left"/>
      <w:pPr>
        <w:ind w:left="990" w:hanging="720"/>
      </w:pPr>
      <w:rPr>
        <w:rFonts w:cs="Times New Roman"/>
      </w:rPr>
    </w:lvl>
    <w:lvl w:ilvl="2">
      <w:start w:val="1"/>
      <w:numFmt w:val="decimal"/>
      <w:lvlText w:val="%1.%2.%3"/>
      <w:lvlJc w:val="left"/>
      <w:pPr>
        <w:ind w:left="3240" w:hanging="1080"/>
      </w:pPr>
      <w:rPr>
        <w:rFonts w:cs="Times New Roman"/>
      </w:rPr>
    </w:lvl>
    <w:lvl w:ilvl="3">
      <w:start w:val="1"/>
      <w:numFmt w:val="decimal"/>
      <w:lvlText w:val="%1.%2.%3.%4"/>
      <w:lvlJc w:val="left"/>
      <w:pPr>
        <w:ind w:left="4320" w:hanging="1080"/>
      </w:pPr>
      <w:rPr>
        <w:rFonts w:cs="Times New Roman"/>
      </w:rPr>
    </w:lvl>
    <w:lvl w:ilvl="4">
      <w:start w:val="1"/>
      <w:numFmt w:val="decimal"/>
      <w:lvlText w:val="%1.%2.%3.%4.%5"/>
      <w:lvlJc w:val="left"/>
      <w:pPr>
        <w:ind w:left="5760" w:hanging="1440"/>
      </w:pPr>
      <w:rPr>
        <w:rFonts w:cs="Times New Roman"/>
      </w:rPr>
    </w:lvl>
    <w:lvl w:ilvl="5">
      <w:start w:val="1"/>
      <w:numFmt w:val="decimal"/>
      <w:lvlText w:val="%1.%2.%3.%4.%5.%6"/>
      <w:lvlJc w:val="left"/>
      <w:pPr>
        <w:ind w:left="7200" w:hanging="1800"/>
      </w:pPr>
      <w:rPr>
        <w:rFonts w:cs="Times New Roman"/>
      </w:rPr>
    </w:lvl>
    <w:lvl w:ilvl="6">
      <w:start w:val="1"/>
      <w:numFmt w:val="decimal"/>
      <w:lvlText w:val="%1.%2.%3.%4.%5.%6.%7"/>
      <w:lvlJc w:val="left"/>
      <w:pPr>
        <w:ind w:left="8640" w:hanging="2160"/>
      </w:pPr>
      <w:rPr>
        <w:rFonts w:cs="Times New Roman"/>
      </w:rPr>
    </w:lvl>
    <w:lvl w:ilvl="7">
      <w:start w:val="1"/>
      <w:numFmt w:val="decimal"/>
      <w:lvlText w:val="%1.%2.%3.%4.%5.%6.%7.%8"/>
      <w:lvlJc w:val="left"/>
      <w:pPr>
        <w:ind w:left="9720" w:hanging="2160"/>
      </w:pPr>
      <w:rPr>
        <w:rFonts w:cs="Times New Roman"/>
      </w:rPr>
    </w:lvl>
    <w:lvl w:ilvl="8">
      <w:start w:val="1"/>
      <w:numFmt w:val="decimal"/>
      <w:lvlText w:val="%1.%2.%3.%4.%5.%6.%7.%8.%9"/>
      <w:lvlJc w:val="left"/>
      <w:pPr>
        <w:ind w:left="11160" w:hanging="2520"/>
      </w:pPr>
      <w:rPr>
        <w:rFonts w:cs="Times New Roman"/>
      </w:rPr>
    </w:lvl>
  </w:abstractNum>
  <w:abstractNum w:abstractNumId="12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53A64088"/>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57495126"/>
    <w:multiLevelType w:val="multilevel"/>
    <w:tmpl w:val="84007686"/>
    <w:lvl w:ilvl="0">
      <w:start w:val="1"/>
      <w:numFmt w:val="decimal"/>
      <w:lvlText w:val="%1."/>
      <w:lvlJc w:val="left"/>
      <w:pPr>
        <w:ind w:left="432" w:hanging="432"/>
      </w:pPr>
    </w:lvl>
    <w:lvl w:ilvl="1">
      <w:start w:val="1"/>
      <w:numFmt w:val="decimal"/>
      <w:lvlText w:val="%1.%2"/>
      <w:lvlJc w:val="left"/>
      <w:pPr>
        <w:ind w:left="576" w:hanging="576"/>
      </w:pPr>
      <w:rPr>
        <w:rFonts w:cs="Times New Roman"/>
        <w:b w:val="0"/>
      </w:rPr>
    </w:lvl>
    <w:lvl w:ilvl="2">
      <w:start w:val="1"/>
      <w:numFmt w:val="decimal"/>
      <w:lvlText w:val="%1.%2.%3"/>
      <w:lvlJc w:val="left"/>
      <w:pPr>
        <w:ind w:left="720" w:hanging="720"/>
      </w:pPr>
      <w:rPr>
        <w:rFonts w:cs="Times New Roman"/>
        <w:b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9" w15:restartNumberingAfterBreak="0">
    <w:nsid w:val="599504B5"/>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5C283A8F"/>
    <w:multiLevelType w:val="hybridMultilevel"/>
    <w:tmpl w:val="8A2E77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1" w15:restartNumberingAfterBreak="0">
    <w:nsid w:val="5E355056"/>
    <w:multiLevelType w:val="hybridMultilevel"/>
    <w:tmpl w:val="45320A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2" w15:restartNumberingAfterBreak="0">
    <w:nsid w:val="5E8D06DC"/>
    <w:multiLevelType w:val="hybridMultilevel"/>
    <w:tmpl w:val="094E754C"/>
    <w:lvl w:ilvl="0" w:tplc="2A1E3A02">
      <w:start w:val="1"/>
      <w:numFmt w:val="decimal"/>
      <w:lvlText w:val="%1."/>
      <w:lvlJc w:val="left"/>
      <w:pPr>
        <w:tabs>
          <w:tab w:val="num" w:pos="397"/>
        </w:tabs>
        <w:ind w:left="397" w:hanging="397"/>
      </w:pPr>
      <w:rPr>
        <w:rFonts w:hint="default"/>
        <w:sz w:val="2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3" w15:restartNumberingAfterBreak="0">
    <w:nsid w:val="5EEA0ECD"/>
    <w:multiLevelType w:val="hybridMultilevel"/>
    <w:tmpl w:val="EAAA3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FA75268"/>
    <w:multiLevelType w:val="multilevel"/>
    <w:tmpl w:val="0409001F"/>
    <w:lvl w:ilvl="0">
      <w:start w:val="1"/>
      <w:numFmt w:val="decimal"/>
      <w:lvlText w:val="%1."/>
      <w:lvlJc w:val="left"/>
      <w:pPr>
        <w:ind w:left="76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15:restartNumberingAfterBreak="0">
    <w:nsid w:val="5FE052F4"/>
    <w:multiLevelType w:val="hybridMultilevel"/>
    <w:tmpl w:val="3EB4F3B6"/>
    <w:lvl w:ilvl="0" w:tplc="04080001">
      <w:start w:val="1"/>
      <w:numFmt w:val="bullet"/>
      <w:lvlText w:val=""/>
      <w:lvlJc w:val="left"/>
      <w:pPr>
        <w:tabs>
          <w:tab w:val="num" w:pos="360"/>
        </w:tabs>
        <w:ind w:left="360" w:hanging="360"/>
      </w:pPr>
      <w:rPr>
        <w:rFonts w:ascii="Symbol" w:hAnsi="Symbol" w:hint="default"/>
        <w:color w:val="auto"/>
        <w:sz w:val="22"/>
        <w:szCs w:val="22"/>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36" w15:restartNumberingAfterBreak="0">
    <w:nsid w:val="60D93BAB"/>
    <w:multiLevelType w:val="hybridMultilevel"/>
    <w:tmpl w:val="A3CC4968"/>
    <w:lvl w:ilvl="0" w:tplc="F7D8AE1C">
      <w:numFmt w:val="bullet"/>
      <w:lvlText w:val=""/>
      <w:lvlJc w:val="left"/>
      <w:pPr>
        <w:tabs>
          <w:tab w:val="num" w:pos="1080"/>
        </w:tabs>
        <w:ind w:left="1080" w:hanging="360"/>
      </w:pPr>
      <w:rPr>
        <w:rFonts w:ascii="Wingdings" w:eastAsia="Broadway" w:hAnsi="Wingdings" w:cs="Broadway"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37"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64AB37DE"/>
    <w:multiLevelType w:val="multilevel"/>
    <w:tmpl w:val="26585B14"/>
    <w:lvl w:ilvl="0">
      <w:start w:val="2"/>
      <mc:AlternateContent>
        <mc:Choice Requires="w14">
          <w:numFmt w:val="custom" w:format="Α, Β, Γ, ..."/>
        </mc:Choice>
        <mc:Fallback>
          <w:numFmt w:val="decimal"/>
        </mc:Fallback>
      </mc:AlternateContent>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ascii="Tahoma" w:hAnsi="Tahoma" w:cs="Tahoma" w:hint="default"/>
        <w:i w:val="0"/>
        <w:color w:val="auto"/>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39" w15:restartNumberingAfterBreak="0">
    <w:nsid w:val="671150A5"/>
    <w:multiLevelType w:val="hybridMultilevel"/>
    <w:tmpl w:val="2CD42D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1" w15:restartNumberingAfterBreak="0">
    <w:nsid w:val="6A0B7F87"/>
    <w:multiLevelType w:val="multilevel"/>
    <w:tmpl w:val="0409001F"/>
    <w:lvl w:ilvl="0">
      <w:start w:val="1"/>
      <w:numFmt w:val="decimal"/>
      <w:lvlText w:val="%1."/>
      <w:lvlJc w:val="left"/>
      <w:pPr>
        <w:ind w:left="76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 w15:restartNumberingAfterBreak="0">
    <w:nsid w:val="6AF90FC0"/>
    <w:multiLevelType w:val="hybridMultilevel"/>
    <w:tmpl w:val="F132C4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3" w15:restartNumberingAfterBreak="0">
    <w:nsid w:val="6BA73D9D"/>
    <w:multiLevelType w:val="multilevel"/>
    <w:tmpl w:val="A3CE9E48"/>
    <w:lvl w:ilvl="0">
      <w:start w:val="1"/>
      <w:numFmt w:val="decimal"/>
      <w:lvlText w:val="%1."/>
      <w:lvlJc w:val="left"/>
      <w:pPr>
        <w:ind w:left="360" w:hanging="360"/>
      </w:pPr>
      <w:rPr>
        <w:rFonts w:hint="default"/>
      </w:rPr>
    </w:lvl>
    <w:lvl w:ilvl="1">
      <w:start w:val="1"/>
      <w:numFmt w:val="decimal"/>
      <w:lvlText w:val="%2."/>
      <w:lvlJc w:val="left"/>
      <w:pPr>
        <w:ind w:left="227" w:firstLine="133"/>
      </w:pPr>
      <w:rPr>
        <w:rFonts w:hint="default"/>
        <w:b w:val="0"/>
        <w:strike w:val="0"/>
        <w:dstrike w:val="0"/>
        <w:sz w:val="18"/>
        <w:szCs w:val="18"/>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6BF732E7"/>
    <w:multiLevelType w:val="multilevel"/>
    <w:tmpl w:val="1FC64DD6"/>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5" w15:restartNumberingAfterBreak="0">
    <w:nsid w:val="6C5B2658"/>
    <w:multiLevelType w:val="hybridMultilevel"/>
    <w:tmpl w:val="4ECEC4AC"/>
    <w:lvl w:ilvl="0" w:tplc="04080001">
      <w:start w:val="1"/>
      <w:numFmt w:val="bullet"/>
      <w:lvlText w:val=""/>
      <w:lvlJc w:val="left"/>
      <w:pPr>
        <w:ind w:left="2145" w:hanging="360"/>
      </w:pPr>
      <w:rPr>
        <w:rFonts w:ascii="Symbol" w:hAnsi="Symbol" w:hint="default"/>
      </w:rPr>
    </w:lvl>
    <w:lvl w:ilvl="1" w:tplc="04080003" w:tentative="1">
      <w:start w:val="1"/>
      <w:numFmt w:val="bullet"/>
      <w:lvlText w:val="o"/>
      <w:lvlJc w:val="left"/>
      <w:pPr>
        <w:ind w:left="2865" w:hanging="360"/>
      </w:pPr>
      <w:rPr>
        <w:rFonts w:ascii="Courier New" w:hAnsi="Courier New" w:cs="Courier New" w:hint="default"/>
      </w:rPr>
    </w:lvl>
    <w:lvl w:ilvl="2" w:tplc="04080005" w:tentative="1">
      <w:start w:val="1"/>
      <w:numFmt w:val="bullet"/>
      <w:lvlText w:val=""/>
      <w:lvlJc w:val="left"/>
      <w:pPr>
        <w:ind w:left="3585" w:hanging="360"/>
      </w:pPr>
      <w:rPr>
        <w:rFonts w:ascii="Wingdings" w:hAnsi="Wingdings" w:hint="default"/>
      </w:rPr>
    </w:lvl>
    <w:lvl w:ilvl="3" w:tplc="04080001" w:tentative="1">
      <w:start w:val="1"/>
      <w:numFmt w:val="bullet"/>
      <w:lvlText w:val=""/>
      <w:lvlJc w:val="left"/>
      <w:pPr>
        <w:ind w:left="4305" w:hanging="360"/>
      </w:pPr>
      <w:rPr>
        <w:rFonts w:ascii="Symbol" w:hAnsi="Symbol" w:hint="default"/>
      </w:rPr>
    </w:lvl>
    <w:lvl w:ilvl="4" w:tplc="04080003" w:tentative="1">
      <w:start w:val="1"/>
      <w:numFmt w:val="bullet"/>
      <w:lvlText w:val="o"/>
      <w:lvlJc w:val="left"/>
      <w:pPr>
        <w:ind w:left="5025" w:hanging="360"/>
      </w:pPr>
      <w:rPr>
        <w:rFonts w:ascii="Courier New" w:hAnsi="Courier New" w:cs="Courier New" w:hint="default"/>
      </w:rPr>
    </w:lvl>
    <w:lvl w:ilvl="5" w:tplc="04080005" w:tentative="1">
      <w:start w:val="1"/>
      <w:numFmt w:val="bullet"/>
      <w:lvlText w:val=""/>
      <w:lvlJc w:val="left"/>
      <w:pPr>
        <w:ind w:left="5745" w:hanging="360"/>
      </w:pPr>
      <w:rPr>
        <w:rFonts w:ascii="Wingdings" w:hAnsi="Wingdings" w:hint="default"/>
      </w:rPr>
    </w:lvl>
    <w:lvl w:ilvl="6" w:tplc="04080001" w:tentative="1">
      <w:start w:val="1"/>
      <w:numFmt w:val="bullet"/>
      <w:lvlText w:val=""/>
      <w:lvlJc w:val="left"/>
      <w:pPr>
        <w:ind w:left="6465" w:hanging="360"/>
      </w:pPr>
      <w:rPr>
        <w:rFonts w:ascii="Symbol" w:hAnsi="Symbol" w:hint="default"/>
      </w:rPr>
    </w:lvl>
    <w:lvl w:ilvl="7" w:tplc="04080003" w:tentative="1">
      <w:start w:val="1"/>
      <w:numFmt w:val="bullet"/>
      <w:lvlText w:val="o"/>
      <w:lvlJc w:val="left"/>
      <w:pPr>
        <w:ind w:left="7185" w:hanging="360"/>
      </w:pPr>
      <w:rPr>
        <w:rFonts w:ascii="Courier New" w:hAnsi="Courier New" w:cs="Courier New" w:hint="default"/>
      </w:rPr>
    </w:lvl>
    <w:lvl w:ilvl="8" w:tplc="04080005" w:tentative="1">
      <w:start w:val="1"/>
      <w:numFmt w:val="bullet"/>
      <w:lvlText w:val=""/>
      <w:lvlJc w:val="left"/>
      <w:pPr>
        <w:ind w:left="7905" w:hanging="360"/>
      </w:pPr>
      <w:rPr>
        <w:rFonts w:ascii="Wingdings" w:hAnsi="Wingdings" w:hint="default"/>
      </w:rPr>
    </w:lvl>
  </w:abstractNum>
  <w:abstractNum w:abstractNumId="146" w15:restartNumberingAfterBreak="0">
    <w:nsid w:val="6D7328C2"/>
    <w:multiLevelType w:val="hybridMultilevel"/>
    <w:tmpl w:val="8A3826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7" w15:restartNumberingAfterBreak="0">
    <w:nsid w:val="6E3A7BB1"/>
    <w:multiLevelType w:val="multilevel"/>
    <w:tmpl w:val="7BFAB3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15:restartNumberingAfterBreak="0">
    <w:nsid w:val="6F99039F"/>
    <w:multiLevelType w:val="hybridMultilevel"/>
    <w:tmpl w:val="A39E78D2"/>
    <w:lvl w:ilvl="0" w:tplc="B6E4F258">
      <w:start w:val="1"/>
      <w:numFmt w:val="decimal"/>
      <w:lvlText w:val="%1."/>
      <w:lvlJc w:val="left"/>
      <w:pPr>
        <w:ind w:left="552" w:hanging="360"/>
      </w:pPr>
      <w:rPr>
        <w:rFonts w:ascii="Tahoma" w:hAnsi="Tahoma" w:hint="default"/>
        <w:b w:val="0"/>
        <w:i w:val="0"/>
        <w:color w:val="auto"/>
        <w:sz w:val="16"/>
        <w:szCs w:val="20"/>
        <w:u w:val="none"/>
      </w:rPr>
    </w:lvl>
    <w:lvl w:ilvl="1" w:tplc="04080019" w:tentative="1">
      <w:start w:val="1"/>
      <w:numFmt w:val="lowerLetter"/>
      <w:lvlText w:val="%2."/>
      <w:lvlJc w:val="left"/>
      <w:pPr>
        <w:ind w:left="1272" w:hanging="360"/>
      </w:pPr>
    </w:lvl>
    <w:lvl w:ilvl="2" w:tplc="0408001B" w:tentative="1">
      <w:start w:val="1"/>
      <w:numFmt w:val="lowerRoman"/>
      <w:lvlText w:val="%3."/>
      <w:lvlJc w:val="right"/>
      <w:pPr>
        <w:ind w:left="1992" w:hanging="180"/>
      </w:pPr>
    </w:lvl>
    <w:lvl w:ilvl="3" w:tplc="0408000F" w:tentative="1">
      <w:start w:val="1"/>
      <w:numFmt w:val="decimal"/>
      <w:lvlText w:val="%4."/>
      <w:lvlJc w:val="left"/>
      <w:pPr>
        <w:ind w:left="2712" w:hanging="360"/>
      </w:pPr>
    </w:lvl>
    <w:lvl w:ilvl="4" w:tplc="04080019" w:tentative="1">
      <w:start w:val="1"/>
      <w:numFmt w:val="lowerLetter"/>
      <w:lvlText w:val="%5."/>
      <w:lvlJc w:val="left"/>
      <w:pPr>
        <w:ind w:left="3432" w:hanging="360"/>
      </w:pPr>
    </w:lvl>
    <w:lvl w:ilvl="5" w:tplc="0408001B" w:tentative="1">
      <w:start w:val="1"/>
      <w:numFmt w:val="lowerRoman"/>
      <w:lvlText w:val="%6."/>
      <w:lvlJc w:val="right"/>
      <w:pPr>
        <w:ind w:left="4152" w:hanging="180"/>
      </w:pPr>
    </w:lvl>
    <w:lvl w:ilvl="6" w:tplc="0408000F" w:tentative="1">
      <w:start w:val="1"/>
      <w:numFmt w:val="decimal"/>
      <w:lvlText w:val="%7."/>
      <w:lvlJc w:val="left"/>
      <w:pPr>
        <w:ind w:left="4872" w:hanging="360"/>
      </w:pPr>
    </w:lvl>
    <w:lvl w:ilvl="7" w:tplc="04080019" w:tentative="1">
      <w:start w:val="1"/>
      <w:numFmt w:val="lowerLetter"/>
      <w:lvlText w:val="%8."/>
      <w:lvlJc w:val="left"/>
      <w:pPr>
        <w:ind w:left="5592" w:hanging="360"/>
      </w:pPr>
    </w:lvl>
    <w:lvl w:ilvl="8" w:tplc="0408001B" w:tentative="1">
      <w:start w:val="1"/>
      <w:numFmt w:val="lowerRoman"/>
      <w:lvlText w:val="%9."/>
      <w:lvlJc w:val="right"/>
      <w:pPr>
        <w:ind w:left="6312" w:hanging="180"/>
      </w:pPr>
    </w:lvl>
  </w:abstractNum>
  <w:abstractNum w:abstractNumId="149" w15:restartNumberingAfterBreak="0">
    <w:nsid w:val="6FCE7C24"/>
    <w:multiLevelType w:val="hybridMultilevel"/>
    <w:tmpl w:val="6434B7E6"/>
    <w:lvl w:ilvl="0" w:tplc="0408000F">
      <w:start w:val="1"/>
      <w:numFmt w:val="bullet"/>
      <w:lvlText w:val=""/>
      <w:lvlJc w:val="left"/>
      <w:pPr>
        <w:tabs>
          <w:tab w:val="num" w:pos="5889"/>
        </w:tabs>
        <w:ind w:left="5889" w:hanging="360"/>
      </w:pPr>
      <w:rPr>
        <w:rFonts w:ascii="Wingdings" w:hAnsi="Wingdings" w:hint="default"/>
      </w:rPr>
    </w:lvl>
    <w:lvl w:ilvl="1" w:tplc="04080005" w:tentative="1">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6FF55DAC"/>
    <w:multiLevelType w:val="hybridMultilevel"/>
    <w:tmpl w:val="942601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728953BA"/>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2" w15:restartNumberingAfterBreak="0">
    <w:nsid w:val="729E5D3F"/>
    <w:multiLevelType w:val="hybridMultilevel"/>
    <w:tmpl w:val="4A0614B6"/>
    <w:lvl w:ilvl="0" w:tplc="04080001">
      <w:start w:val="1"/>
      <w:numFmt w:val="lowerLetter"/>
      <w:lvlText w:val="%1."/>
      <w:lvlJc w:val="left"/>
      <w:pPr>
        <w:tabs>
          <w:tab w:val="num" w:pos="1080"/>
        </w:tabs>
        <w:ind w:left="1080" w:hanging="360"/>
      </w:pPr>
      <w:rPr>
        <w:rFonts w:hint="default"/>
      </w:rPr>
    </w:lvl>
    <w:lvl w:ilvl="1" w:tplc="04080003" w:tentative="1">
      <w:start w:val="1"/>
      <w:numFmt w:val="lowerLetter"/>
      <w:lvlText w:val="%2."/>
      <w:lvlJc w:val="left"/>
      <w:pPr>
        <w:tabs>
          <w:tab w:val="num" w:pos="1800"/>
        </w:tabs>
        <w:ind w:left="1800" w:hanging="360"/>
      </w:pPr>
    </w:lvl>
    <w:lvl w:ilvl="2" w:tplc="04080005" w:tentative="1">
      <w:start w:val="1"/>
      <w:numFmt w:val="lowerRoman"/>
      <w:lvlText w:val="%3."/>
      <w:lvlJc w:val="right"/>
      <w:pPr>
        <w:tabs>
          <w:tab w:val="num" w:pos="2520"/>
        </w:tabs>
        <w:ind w:left="2520" w:hanging="180"/>
      </w:pPr>
    </w:lvl>
    <w:lvl w:ilvl="3" w:tplc="04080001" w:tentative="1">
      <w:start w:val="1"/>
      <w:numFmt w:val="decimal"/>
      <w:lvlText w:val="%4."/>
      <w:lvlJc w:val="left"/>
      <w:pPr>
        <w:tabs>
          <w:tab w:val="num" w:pos="3240"/>
        </w:tabs>
        <w:ind w:left="3240" w:hanging="360"/>
      </w:pPr>
    </w:lvl>
    <w:lvl w:ilvl="4" w:tplc="04080003" w:tentative="1">
      <w:start w:val="1"/>
      <w:numFmt w:val="lowerLetter"/>
      <w:lvlText w:val="%5."/>
      <w:lvlJc w:val="left"/>
      <w:pPr>
        <w:tabs>
          <w:tab w:val="num" w:pos="3960"/>
        </w:tabs>
        <w:ind w:left="3960" w:hanging="360"/>
      </w:pPr>
    </w:lvl>
    <w:lvl w:ilvl="5" w:tplc="04080005" w:tentative="1">
      <w:start w:val="1"/>
      <w:numFmt w:val="lowerRoman"/>
      <w:lvlText w:val="%6."/>
      <w:lvlJc w:val="right"/>
      <w:pPr>
        <w:tabs>
          <w:tab w:val="num" w:pos="4680"/>
        </w:tabs>
        <w:ind w:left="4680" w:hanging="180"/>
      </w:pPr>
    </w:lvl>
    <w:lvl w:ilvl="6" w:tplc="04080001" w:tentative="1">
      <w:start w:val="1"/>
      <w:numFmt w:val="decimal"/>
      <w:lvlText w:val="%7."/>
      <w:lvlJc w:val="left"/>
      <w:pPr>
        <w:tabs>
          <w:tab w:val="num" w:pos="5400"/>
        </w:tabs>
        <w:ind w:left="5400" w:hanging="360"/>
      </w:pPr>
    </w:lvl>
    <w:lvl w:ilvl="7" w:tplc="04080003" w:tentative="1">
      <w:start w:val="1"/>
      <w:numFmt w:val="lowerLetter"/>
      <w:lvlText w:val="%8."/>
      <w:lvlJc w:val="left"/>
      <w:pPr>
        <w:tabs>
          <w:tab w:val="num" w:pos="6120"/>
        </w:tabs>
        <w:ind w:left="6120" w:hanging="360"/>
      </w:pPr>
    </w:lvl>
    <w:lvl w:ilvl="8" w:tplc="04080005" w:tentative="1">
      <w:start w:val="1"/>
      <w:numFmt w:val="lowerRoman"/>
      <w:lvlText w:val="%9."/>
      <w:lvlJc w:val="right"/>
      <w:pPr>
        <w:tabs>
          <w:tab w:val="num" w:pos="6840"/>
        </w:tabs>
        <w:ind w:left="6840" w:hanging="180"/>
      </w:pPr>
    </w:lvl>
  </w:abstractNum>
  <w:abstractNum w:abstractNumId="153"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54" w15:restartNumberingAfterBreak="0">
    <w:nsid w:val="72E762F2"/>
    <w:multiLevelType w:val="hybridMultilevel"/>
    <w:tmpl w:val="6E46D6C8"/>
    <w:lvl w:ilvl="0" w:tplc="209A261C">
      <w:start w:val="1"/>
      <w:numFmt w:val="bullet"/>
      <w:lvlText w:val="-"/>
      <w:lvlJc w:val="left"/>
      <w:pPr>
        <w:tabs>
          <w:tab w:val="num" w:pos="486"/>
        </w:tabs>
        <w:ind w:left="486" w:hanging="360"/>
      </w:pPr>
      <w:rPr>
        <w:rFonts w:ascii="Tahoma" w:hAnsi="Tahoma"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5" w15:restartNumberingAfterBreak="0">
    <w:nsid w:val="72F14B1D"/>
    <w:multiLevelType w:val="hybridMultilevel"/>
    <w:tmpl w:val="D3E81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3F9724E"/>
    <w:multiLevelType w:val="hybridMultilevel"/>
    <w:tmpl w:val="EA9601CC"/>
    <w:lvl w:ilvl="0" w:tplc="0408000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758F52F0"/>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60" w15:restartNumberingAfterBreak="0">
    <w:nsid w:val="77C5209B"/>
    <w:multiLevelType w:val="hybridMultilevel"/>
    <w:tmpl w:val="15EC4EC2"/>
    <w:lvl w:ilvl="0" w:tplc="209A261C">
      <w:start w:val="1"/>
      <w:numFmt w:val="bullet"/>
      <w:lvlText w:val="o"/>
      <w:lvlJc w:val="left"/>
      <w:pPr>
        <w:tabs>
          <w:tab w:val="num" w:pos="1440"/>
        </w:tabs>
        <w:ind w:left="1440" w:hanging="360"/>
      </w:pPr>
      <w:rPr>
        <w:rFonts w:ascii="Courier New" w:hAnsi="Courier New" w:cs="Courier New"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61" w15:restartNumberingAfterBreak="0">
    <w:nsid w:val="78411CE0"/>
    <w:multiLevelType w:val="multilevel"/>
    <w:tmpl w:val="E6389964"/>
    <w:lvl w:ilvl="0">
      <w:start w:val="1"/>
      <w:numFmt w:val="decimal"/>
      <w:lvlText w:val="%1"/>
      <w:lvlJc w:val="left"/>
      <w:pPr>
        <w:ind w:left="555" w:hanging="555"/>
      </w:pPr>
      <w:rPr>
        <w:rFonts w:hint="default"/>
      </w:rPr>
    </w:lvl>
    <w:lvl w:ilvl="1">
      <w:start w:val="1"/>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2"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3" w15:restartNumberingAfterBreak="0">
    <w:nsid w:val="79337460"/>
    <w:multiLevelType w:val="hybridMultilevel"/>
    <w:tmpl w:val="2684F2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4" w15:restartNumberingAfterBreak="0">
    <w:nsid w:val="7A4576D9"/>
    <w:multiLevelType w:val="hybridMultilevel"/>
    <w:tmpl w:val="52168D0E"/>
    <w:lvl w:ilvl="0" w:tplc="FBF23B8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6" w15:restartNumberingAfterBreak="0">
    <w:nsid w:val="7D615484"/>
    <w:multiLevelType w:val="hybridMultilevel"/>
    <w:tmpl w:val="0CE28EE6"/>
    <w:lvl w:ilvl="0" w:tplc="0408000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3" w:tentative="1">
      <w:start w:val="1"/>
      <w:numFmt w:val="bullet"/>
      <w:lvlText w:val=""/>
      <w:lvlJc w:val="left"/>
      <w:pPr>
        <w:tabs>
          <w:tab w:val="num" w:pos="2160"/>
        </w:tabs>
        <w:ind w:left="2160" w:hanging="360"/>
      </w:pPr>
      <w:rPr>
        <w:rFonts w:ascii="Wingdings" w:hAnsi="Wingdings" w:hint="default"/>
      </w:rPr>
    </w:lvl>
    <w:lvl w:ilvl="3" w:tplc="04080003"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7E1E26F1"/>
    <w:multiLevelType w:val="hybridMultilevel"/>
    <w:tmpl w:val="5C1C156C"/>
    <w:lvl w:ilvl="0" w:tplc="9808DE38">
      <w:start w:val="1"/>
      <w:numFmt w:val="bullet"/>
      <w:lvlText w:val="o"/>
      <w:lvlJc w:val="left"/>
      <w:pPr>
        <w:tabs>
          <w:tab w:val="num" w:pos="720"/>
        </w:tabs>
        <w:ind w:left="720" w:hanging="360"/>
      </w:pPr>
      <w:rPr>
        <w:rFonts w:ascii="Courier New" w:hAnsi="Courier New" w:cs="Courier New"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9" w15:restartNumberingAfterBreak="0">
    <w:nsid w:val="7F0C4B8A"/>
    <w:multiLevelType w:val="multilevel"/>
    <w:tmpl w:val="7E6C8110"/>
    <w:styleLink w:val="WWNum21"/>
    <w:lvl w:ilvl="0">
      <w:start w:val="1"/>
      <w:numFmt w:val="decimal"/>
      <w:lvlText w:val="%1."/>
      <w:lvlJc w:val="left"/>
      <w:pPr>
        <w:ind w:left="2138" w:hanging="360"/>
      </w:pPr>
      <w:rPr>
        <w:rFonts w:cs="Times New Roman"/>
      </w:rPr>
    </w:lvl>
    <w:lvl w:ilvl="1">
      <w:start w:val="1"/>
      <w:numFmt w:val="lowerLetter"/>
      <w:lvlText w:val="%2."/>
      <w:lvlJc w:val="left"/>
      <w:pPr>
        <w:ind w:left="2858" w:hanging="360"/>
      </w:pPr>
      <w:rPr>
        <w:rFonts w:cs="Times New Roman"/>
      </w:rPr>
    </w:lvl>
    <w:lvl w:ilvl="2">
      <w:start w:val="1"/>
      <w:numFmt w:val="lowerRoman"/>
      <w:lvlText w:val="%1.%2.%3."/>
      <w:lvlJc w:val="right"/>
      <w:pPr>
        <w:ind w:left="3578" w:hanging="180"/>
      </w:pPr>
      <w:rPr>
        <w:rFonts w:cs="Times New Roman"/>
      </w:rPr>
    </w:lvl>
    <w:lvl w:ilvl="3">
      <w:start w:val="1"/>
      <w:numFmt w:val="decimal"/>
      <w:lvlText w:val="%1.%2.%3.%4."/>
      <w:lvlJc w:val="left"/>
      <w:pPr>
        <w:ind w:left="4298" w:hanging="360"/>
      </w:pPr>
      <w:rPr>
        <w:rFonts w:cs="Times New Roman"/>
      </w:rPr>
    </w:lvl>
    <w:lvl w:ilvl="4">
      <w:start w:val="1"/>
      <w:numFmt w:val="lowerLetter"/>
      <w:lvlText w:val="%1.%2.%3.%4.%5."/>
      <w:lvlJc w:val="left"/>
      <w:pPr>
        <w:ind w:left="5018" w:hanging="360"/>
      </w:pPr>
      <w:rPr>
        <w:rFonts w:cs="Times New Roman"/>
      </w:rPr>
    </w:lvl>
    <w:lvl w:ilvl="5">
      <w:start w:val="1"/>
      <w:numFmt w:val="lowerRoman"/>
      <w:lvlText w:val="%1.%2.%3.%4.%5.%6."/>
      <w:lvlJc w:val="right"/>
      <w:pPr>
        <w:ind w:left="5738" w:hanging="180"/>
      </w:pPr>
      <w:rPr>
        <w:rFonts w:cs="Times New Roman"/>
      </w:rPr>
    </w:lvl>
    <w:lvl w:ilvl="6">
      <w:start w:val="1"/>
      <w:numFmt w:val="decimal"/>
      <w:lvlText w:val="%1.%2.%3.%4.%5.%6.%7."/>
      <w:lvlJc w:val="left"/>
      <w:pPr>
        <w:ind w:left="6458" w:hanging="360"/>
      </w:pPr>
      <w:rPr>
        <w:rFonts w:cs="Times New Roman"/>
      </w:rPr>
    </w:lvl>
    <w:lvl w:ilvl="7">
      <w:start w:val="1"/>
      <w:numFmt w:val="lowerLetter"/>
      <w:lvlText w:val="%1.%2.%3.%4.%5.%6.%7.%8."/>
      <w:lvlJc w:val="left"/>
      <w:pPr>
        <w:ind w:left="7178" w:hanging="360"/>
      </w:pPr>
      <w:rPr>
        <w:rFonts w:cs="Times New Roman"/>
      </w:rPr>
    </w:lvl>
    <w:lvl w:ilvl="8">
      <w:start w:val="1"/>
      <w:numFmt w:val="lowerRoman"/>
      <w:lvlText w:val="%1.%2.%3.%4.%5.%6.%7.%8.%9."/>
      <w:lvlJc w:val="right"/>
      <w:pPr>
        <w:ind w:left="7898" w:hanging="180"/>
      </w:pPr>
      <w:rPr>
        <w:rFonts w:cs="Times New Roman"/>
      </w:rPr>
    </w:lvl>
  </w:abstractNum>
  <w:abstractNum w:abstractNumId="170"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65"/>
  </w:num>
  <w:num w:numId="5">
    <w:abstractNumId w:val="15"/>
  </w:num>
  <w:num w:numId="6">
    <w:abstractNumId w:val="125"/>
  </w:num>
  <w:num w:numId="7">
    <w:abstractNumId w:val="69"/>
  </w:num>
  <w:num w:numId="8">
    <w:abstractNumId w:val="34"/>
  </w:num>
  <w:num w:numId="9">
    <w:abstractNumId w:val="147"/>
  </w:num>
  <w:num w:numId="10">
    <w:abstractNumId w:val="168"/>
  </w:num>
  <w:num w:numId="11">
    <w:abstractNumId w:val="108"/>
  </w:num>
  <w:num w:numId="12">
    <w:abstractNumId w:val="116"/>
  </w:num>
  <w:num w:numId="13">
    <w:abstractNumId w:val="105"/>
  </w:num>
  <w:num w:numId="14">
    <w:abstractNumId w:val="77"/>
  </w:num>
  <w:num w:numId="15">
    <w:abstractNumId w:val="141"/>
  </w:num>
  <w:num w:numId="16">
    <w:abstractNumId w:val="92"/>
  </w:num>
  <w:num w:numId="17">
    <w:abstractNumId w:val="157"/>
  </w:num>
  <w:num w:numId="18">
    <w:abstractNumId w:val="97"/>
  </w:num>
  <w:num w:numId="19">
    <w:abstractNumId w:val="64"/>
  </w:num>
  <w:num w:numId="20">
    <w:abstractNumId w:val="110"/>
  </w:num>
  <w:num w:numId="21">
    <w:abstractNumId w:val="162"/>
  </w:num>
  <w:num w:numId="22">
    <w:abstractNumId w:val="8"/>
  </w:num>
  <w:num w:numId="23">
    <w:abstractNumId w:val="45"/>
  </w:num>
  <w:num w:numId="24">
    <w:abstractNumId w:val="111"/>
  </w:num>
  <w:num w:numId="25">
    <w:abstractNumId w:val="149"/>
  </w:num>
  <w:num w:numId="26">
    <w:abstractNumId w:val="159"/>
  </w:num>
  <w:num w:numId="27">
    <w:abstractNumId w:val="54"/>
  </w:num>
  <w:num w:numId="28">
    <w:abstractNumId w:val="119"/>
  </w:num>
  <w:num w:numId="29">
    <w:abstractNumId w:val="75"/>
  </w:num>
  <w:num w:numId="30">
    <w:abstractNumId w:val="99"/>
  </w:num>
  <w:num w:numId="31">
    <w:abstractNumId w:val="33"/>
  </w:num>
  <w:num w:numId="32">
    <w:abstractNumId w:val="76"/>
  </w:num>
  <w:num w:numId="33">
    <w:abstractNumId w:val="117"/>
  </w:num>
  <w:num w:numId="34">
    <w:abstractNumId w:val="170"/>
  </w:num>
  <w:num w:numId="35">
    <w:abstractNumId w:val="10"/>
  </w:num>
  <w:num w:numId="36">
    <w:abstractNumId w:val="25"/>
  </w:num>
  <w:num w:numId="37">
    <w:abstractNumId w:val="118"/>
  </w:num>
  <w:num w:numId="38">
    <w:abstractNumId w:val="166"/>
  </w:num>
  <w:num w:numId="39">
    <w:abstractNumId w:val="46"/>
  </w:num>
  <w:num w:numId="40">
    <w:abstractNumId w:val="1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61"/>
  </w:num>
  <w:num w:numId="44">
    <w:abstractNumId w:val="62"/>
  </w:num>
  <w:num w:numId="45">
    <w:abstractNumId w:val="102"/>
  </w:num>
  <w:num w:numId="46">
    <w:abstractNumId w:val="136"/>
  </w:num>
  <w:num w:numId="47">
    <w:abstractNumId w:val="59"/>
  </w:num>
  <w:num w:numId="48">
    <w:abstractNumId w:val="109"/>
  </w:num>
  <w:num w:numId="49">
    <w:abstractNumId w:val="100"/>
  </w:num>
  <w:num w:numId="50">
    <w:abstractNumId w:val="43"/>
  </w:num>
  <w:num w:numId="51">
    <w:abstractNumId w:val="121"/>
  </w:num>
  <w:num w:numId="52">
    <w:abstractNumId w:val="71"/>
  </w:num>
  <w:num w:numId="53">
    <w:abstractNumId w:val="106"/>
  </w:num>
  <w:num w:numId="54">
    <w:abstractNumId w:val="73"/>
  </w:num>
  <w:num w:numId="55">
    <w:abstractNumId w:val="153"/>
  </w:num>
  <w:num w:numId="56">
    <w:abstractNumId w:val="29"/>
  </w:num>
  <w:num w:numId="57">
    <w:abstractNumId w:val="72"/>
  </w:num>
  <w:num w:numId="58">
    <w:abstractNumId w:val="115"/>
  </w:num>
  <w:num w:numId="59">
    <w:abstractNumId w:val="85"/>
  </w:num>
  <w:num w:numId="60">
    <w:abstractNumId w:val="127"/>
  </w:num>
  <w:num w:numId="61">
    <w:abstractNumId w:val="65"/>
  </w:num>
  <w:num w:numId="62">
    <w:abstractNumId w:val="98"/>
  </w:num>
  <w:num w:numId="63">
    <w:abstractNumId w:val="142"/>
  </w:num>
  <w:num w:numId="64">
    <w:abstractNumId w:val="47"/>
  </w:num>
  <w:num w:numId="65">
    <w:abstractNumId w:val="96"/>
  </w:num>
  <w:num w:numId="66">
    <w:abstractNumId w:val="80"/>
  </w:num>
  <w:num w:numId="67">
    <w:abstractNumId w:val="42"/>
  </w:num>
  <w:num w:numId="68">
    <w:abstractNumId w:val="84"/>
  </w:num>
  <w:num w:numId="69">
    <w:abstractNumId w:val="94"/>
  </w:num>
  <w:num w:numId="70">
    <w:abstractNumId w:val="123"/>
  </w:num>
  <w:num w:numId="71">
    <w:abstractNumId w:val="58"/>
  </w:num>
  <w:num w:numId="72">
    <w:abstractNumId w:val="158"/>
  </w:num>
  <w:num w:numId="73">
    <w:abstractNumId w:val="129"/>
  </w:num>
  <w:num w:numId="74">
    <w:abstractNumId w:val="151"/>
  </w:num>
  <w:num w:numId="75">
    <w:abstractNumId w:val="51"/>
  </w:num>
  <w:num w:numId="76">
    <w:abstractNumId w:val="5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7">
    <w:abstractNumId w:val="36"/>
  </w:num>
  <w:num w:numId="78">
    <w:abstractNumId w:val="95"/>
  </w:num>
  <w:num w:numId="79">
    <w:abstractNumId w:val="161"/>
  </w:num>
  <w:num w:numId="80">
    <w:abstractNumId w:val="163"/>
  </w:num>
  <w:num w:numId="81">
    <w:abstractNumId w:val="66"/>
  </w:num>
  <w:num w:numId="82">
    <w:abstractNumId w:val="48"/>
  </w:num>
  <w:num w:numId="83">
    <w:abstractNumId w:val="132"/>
  </w:num>
  <w:num w:numId="84">
    <w:abstractNumId w:val="19"/>
  </w:num>
  <w:num w:numId="85">
    <w:abstractNumId w:val="146"/>
  </w:num>
  <w:num w:numId="86">
    <w:abstractNumId w:val="40"/>
  </w:num>
  <w:num w:numId="87">
    <w:abstractNumId w:val="82"/>
  </w:num>
  <w:num w:numId="88">
    <w:abstractNumId w:val="12"/>
  </w:num>
  <w:num w:numId="89">
    <w:abstractNumId w:val="81"/>
  </w:num>
  <w:num w:numId="90">
    <w:abstractNumId w:val="104"/>
  </w:num>
  <w:num w:numId="91">
    <w:abstractNumId w:val="30"/>
  </w:num>
  <w:num w:numId="92">
    <w:abstractNumId w:val="140"/>
  </w:num>
  <w:num w:numId="93">
    <w:abstractNumId w:val="101"/>
  </w:num>
  <w:num w:numId="94">
    <w:abstractNumId w:val="70"/>
  </w:num>
  <w:num w:numId="95">
    <w:abstractNumId w:val="67"/>
  </w:num>
  <w:num w:numId="96">
    <w:abstractNumId w:val="169"/>
  </w:num>
  <w:num w:numId="97">
    <w:abstractNumId w:val="67"/>
    <w:lvlOverride w:ilvl="0">
      <w:startOverride w:val="1"/>
    </w:lvlOverride>
  </w:num>
  <w:num w:numId="98">
    <w:abstractNumId w:val="28"/>
  </w:num>
  <w:num w:numId="99">
    <w:abstractNumId w:val="79"/>
  </w:num>
  <w:num w:numId="100">
    <w:abstractNumId w:val="103"/>
  </w:num>
  <w:num w:numId="101">
    <w:abstractNumId w:val="124"/>
  </w:num>
  <w:num w:numId="102">
    <w:abstractNumId w:val="11"/>
  </w:num>
  <w:num w:numId="103">
    <w:abstractNumId w:val="83"/>
  </w:num>
  <w:num w:numId="104">
    <w:abstractNumId w:val="138"/>
  </w:num>
  <w:num w:numId="105">
    <w:abstractNumId w:val="88"/>
  </w:num>
  <w:num w:numId="106">
    <w:abstractNumId w:val="88"/>
    <w:lvlOverride w:ilvl="0">
      <w:lvl w:ilvl="0">
        <w:start w:val="1"/>
        <w:numFmt w:val="decimal"/>
        <w:lvlText w:val="%1."/>
        <w:lvlJc w:val="left"/>
        <w:pPr>
          <w:ind w:left="786" w:hanging="360"/>
        </w:pPr>
        <w:rPr>
          <w:rFonts w:cs="Times New Roman"/>
          <w:b/>
        </w:rPr>
      </w:lvl>
    </w:lvlOverride>
  </w:num>
  <w:num w:numId="107">
    <w:abstractNumId w:val="39"/>
  </w:num>
  <w:num w:numId="108">
    <w:abstractNumId w:val="145"/>
  </w:num>
  <w:num w:numId="109">
    <w:abstractNumId w:val="44"/>
  </w:num>
  <w:num w:numId="110">
    <w:abstractNumId w:val="134"/>
  </w:num>
  <w:num w:numId="111">
    <w:abstractNumId w:val="24"/>
  </w:num>
  <w:num w:numId="112">
    <w:abstractNumId w:val="63"/>
  </w:num>
  <w:num w:numId="113">
    <w:abstractNumId w:val="112"/>
  </w:num>
  <w:num w:numId="114">
    <w:abstractNumId w:val="78"/>
  </w:num>
  <w:num w:numId="115">
    <w:abstractNumId w:val="22"/>
  </w:num>
  <w:num w:numId="116">
    <w:abstractNumId w:val="21"/>
  </w:num>
  <w:num w:numId="117">
    <w:abstractNumId w:val="74"/>
  </w:num>
  <w:num w:numId="118">
    <w:abstractNumId w:val="23"/>
  </w:num>
  <w:num w:numId="119">
    <w:abstractNumId w:val="131"/>
  </w:num>
  <w:num w:numId="120">
    <w:abstractNumId w:val="68"/>
  </w:num>
  <w:num w:numId="121">
    <w:abstractNumId w:val="38"/>
  </w:num>
  <w:num w:numId="122">
    <w:abstractNumId w:val="50"/>
  </w:num>
  <w:num w:numId="123">
    <w:abstractNumId w:val="13"/>
  </w:num>
  <w:num w:numId="124">
    <w:abstractNumId w:val="120"/>
  </w:num>
  <w:num w:numId="125">
    <w:abstractNumId w:val="60"/>
  </w:num>
  <w:num w:numId="12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8"/>
  </w:num>
  <w:num w:numId="128">
    <w:abstractNumId w:val="143"/>
  </w:num>
  <w:num w:numId="129">
    <w:abstractNumId w:val="56"/>
  </w:num>
  <w:num w:numId="130">
    <w:abstractNumId w:val="128"/>
  </w:num>
  <w:num w:numId="131">
    <w:abstractNumId w:val="90"/>
  </w:num>
  <w:num w:numId="132">
    <w:abstractNumId w:val="107"/>
  </w:num>
  <w:num w:numId="133">
    <w:abstractNumId w:val="41"/>
  </w:num>
  <w:num w:numId="134">
    <w:abstractNumId w:val="35"/>
  </w:num>
  <w:num w:numId="135">
    <w:abstractNumId w:val="86"/>
  </w:num>
  <w:num w:numId="136">
    <w:abstractNumId w:val="113"/>
  </w:num>
  <w:num w:numId="137">
    <w:abstractNumId w:val="148"/>
  </w:num>
  <w:num w:numId="138">
    <w:abstractNumId w:val="139"/>
  </w:num>
  <w:num w:numId="139">
    <w:abstractNumId w:val="14"/>
  </w:num>
  <w:num w:numId="140">
    <w:abstractNumId w:val="91"/>
  </w:num>
  <w:num w:numId="141">
    <w:abstractNumId w:val="89"/>
  </w:num>
  <w:num w:numId="142">
    <w:abstractNumId w:val="93"/>
  </w:num>
  <w:num w:numId="143">
    <w:abstractNumId w:val="32"/>
  </w:num>
  <w:num w:numId="144">
    <w:abstractNumId w:val="167"/>
  </w:num>
  <w:num w:numId="145">
    <w:abstractNumId w:val="52"/>
  </w:num>
  <w:num w:numId="146">
    <w:abstractNumId w:val="17"/>
  </w:num>
  <w:num w:numId="147">
    <w:abstractNumId w:val="31"/>
  </w:num>
  <w:num w:numId="148">
    <w:abstractNumId w:val="152"/>
  </w:num>
  <w:num w:numId="149">
    <w:abstractNumId w:val="55"/>
  </w:num>
  <w:num w:numId="150">
    <w:abstractNumId w:val="20"/>
  </w:num>
  <w:num w:numId="151">
    <w:abstractNumId w:val="135"/>
  </w:num>
  <w:num w:numId="152">
    <w:abstractNumId w:val="133"/>
  </w:num>
  <w:num w:numId="153">
    <w:abstractNumId w:val="9"/>
  </w:num>
  <w:num w:numId="154">
    <w:abstractNumId w:val="27"/>
  </w:num>
  <w:num w:numId="155">
    <w:abstractNumId w:val="156"/>
  </w:num>
  <w:num w:numId="156">
    <w:abstractNumId w:val="164"/>
  </w:num>
  <w:num w:numId="157">
    <w:abstractNumId w:val="126"/>
  </w:num>
  <w:num w:numId="158">
    <w:abstractNumId w:val="49"/>
  </w:num>
  <w:num w:numId="159">
    <w:abstractNumId w:val="155"/>
  </w:num>
  <w:num w:numId="160">
    <w:abstractNumId w:val="154"/>
  </w:num>
  <w:num w:numId="161">
    <w:abstractNumId w:val="57"/>
  </w:num>
  <w:num w:numId="162">
    <w:abstractNumId w:val="4"/>
  </w:num>
  <w:num w:numId="163">
    <w:abstractNumId w:val="16"/>
  </w:num>
  <w:num w:numId="164">
    <w:abstractNumId w:val="150"/>
  </w:num>
  <w:num w:numId="165">
    <w:abstractNumId w:val="122"/>
  </w:num>
  <w:num w:numId="166">
    <w:abstractNumId w:val="37"/>
  </w:num>
  <w:num w:numId="16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69"/>
    <w:lvlOverride w:ilvl="0">
      <w:startOverride w:val="3"/>
    </w:lvlOverride>
    <w:lvlOverride w:ilvl="1">
      <w:startOverride w:val="2"/>
    </w:lvlOverride>
  </w:num>
  <w:num w:numId="169">
    <w:abstractNumId w:val="130"/>
  </w:num>
  <w:num w:numId="170">
    <w:abstractNumId w:val="87"/>
  </w:num>
  <w:num w:numId="171">
    <w:abstractNumId w:val="14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9B6"/>
    <w:rsid w:val="00000A31"/>
    <w:rsid w:val="000028FB"/>
    <w:rsid w:val="00002E27"/>
    <w:rsid w:val="00005B07"/>
    <w:rsid w:val="0000771C"/>
    <w:rsid w:val="00007C1C"/>
    <w:rsid w:val="000100BC"/>
    <w:rsid w:val="00010E2C"/>
    <w:rsid w:val="000141B9"/>
    <w:rsid w:val="00015D87"/>
    <w:rsid w:val="00017514"/>
    <w:rsid w:val="000179CE"/>
    <w:rsid w:val="00020471"/>
    <w:rsid w:val="000222E7"/>
    <w:rsid w:val="000236CE"/>
    <w:rsid w:val="00023B23"/>
    <w:rsid w:val="00023F6C"/>
    <w:rsid w:val="0002511D"/>
    <w:rsid w:val="000267A8"/>
    <w:rsid w:val="00027D5D"/>
    <w:rsid w:val="00027EC9"/>
    <w:rsid w:val="000301F4"/>
    <w:rsid w:val="00031709"/>
    <w:rsid w:val="0003241D"/>
    <w:rsid w:val="000325B4"/>
    <w:rsid w:val="00032739"/>
    <w:rsid w:val="00032DD6"/>
    <w:rsid w:val="00032EE1"/>
    <w:rsid w:val="00033352"/>
    <w:rsid w:val="0003335F"/>
    <w:rsid w:val="00035CF1"/>
    <w:rsid w:val="000365F3"/>
    <w:rsid w:val="000369BE"/>
    <w:rsid w:val="00040B8D"/>
    <w:rsid w:val="00041FD2"/>
    <w:rsid w:val="00043180"/>
    <w:rsid w:val="00043FAE"/>
    <w:rsid w:val="00044083"/>
    <w:rsid w:val="000453D4"/>
    <w:rsid w:val="00045FF1"/>
    <w:rsid w:val="00046F4C"/>
    <w:rsid w:val="0004765D"/>
    <w:rsid w:val="0005371B"/>
    <w:rsid w:val="00060208"/>
    <w:rsid w:val="000606DB"/>
    <w:rsid w:val="0006161F"/>
    <w:rsid w:val="00062F92"/>
    <w:rsid w:val="0006411E"/>
    <w:rsid w:val="0006637E"/>
    <w:rsid w:val="00066552"/>
    <w:rsid w:val="000673DF"/>
    <w:rsid w:val="00071F1D"/>
    <w:rsid w:val="0007362E"/>
    <w:rsid w:val="00073DDD"/>
    <w:rsid w:val="00073FC6"/>
    <w:rsid w:val="000747D4"/>
    <w:rsid w:val="00074EFF"/>
    <w:rsid w:val="00074F02"/>
    <w:rsid w:val="000763BF"/>
    <w:rsid w:val="00080BC0"/>
    <w:rsid w:val="00080C4B"/>
    <w:rsid w:val="0008116C"/>
    <w:rsid w:val="000813F2"/>
    <w:rsid w:val="00082ECF"/>
    <w:rsid w:val="000836FE"/>
    <w:rsid w:val="00083BEE"/>
    <w:rsid w:val="00084D5B"/>
    <w:rsid w:val="00085385"/>
    <w:rsid w:val="00090A8B"/>
    <w:rsid w:val="00090F6E"/>
    <w:rsid w:val="00091B6E"/>
    <w:rsid w:val="0009223C"/>
    <w:rsid w:val="00093C27"/>
    <w:rsid w:val="00093E8A"/>
    <w:rsid w:val="00094433"/>
    <w:rsid w:val="0009451C"/>
    <w:rsid w:val="00094A72"/>
    <w:rsid w:val="00095E56"/>
    <w:rsid w:val="00096244"/>
    <w:rsid w:val="0009783C"/>
    <w:rsid w:val="000A086C"/>
    <w:rsid w:val="000A0B48"/>
    <w:rsid w:val="000A0FAF"/>
    <w:rsid w:val="000A1723"/>
    <w:rsid w:val="000A22A6"/>
    <w:rsid w:val="000A3060"/>
    <w:rsid w:val="000A3F18"/>
    <w:rsid w:val="000A4752"/>
    <w:rsid w:val="000A74FC"/>
    <w:rsid w:val="000A7AB1"/>
    <w:rsid w:val="000A7FF3"/>
    <w:rsid w:val="000B34A4"/>
    <w:rsid w:val="000B3B9D"/>
    <w:rsid w:val="000B49F5"/>
    <w:rsid w:val="000B5362"/>
    <w:rsid w:val="000B633D"/>
    <w:rsid w:val="000B6D1C"/>
    <w:rsid w:val="000B75CD"/>
    <w:rsid w:val="000C1842"/>
    <w:rsid w:val="000C3812"/>
    <w:rsid w:val="000C560D"/>
    <w:rsid w:val="000C58B1"/>
    <w:rsid w:val="000C6227"/>
    <w:rsid w:val="000D0842"/>
    <w:rsid w:val="000D33E3"/>
    <w:rsid w:val="000D678C"/>
    <w:rsid w:val="000E0160"/>
    <w:rsid w:val="000E0CC9"/>
    <w:rsid w:val="000E1412"/>
    <w:rsid w:val="000E3921"/>
    <w:rsid w:val="000E3DE3"/>
    <w:rsid w:val="000E3F5F"/>
    <w:rsid w:val="000E4087"/>
    <w:rsid w:val="000E4DD6"/>
    <w:rsid w:val="000E7BFE"/>
    <w:rsid w:val="000E7F32"/>
    <w:rsid w:val="000F0E41"/>
    <w:rsid w:val="000F2D02"/>
    <w:rsid w:val="000F3FA9"/>
    <w:rsid w:val="000F4EC4"/>
    <w:rsid w:val="000F56BC"/>
    <w:rsid w:val="000F5EC1"/>
    <w:rsid w:val="000F6B82"/>
    <w:rsid w:val="000F6F01"/>
    <w:rsid w:val="000F7508"/>
    <w:rsid w:val="001005B3"/>
    <w:rsid w:val="001012FE"/>
    <w:rsid w:val="0010158E"/>
    <w:rsid w:val="001039BB"/>
    <w:rsid w:val="00103ACB"/>
    <w:rsid w:val="0010454F"/>
    <w:rsid w:val="00105FF8"/>
    <w:rsid w:val="00106BF0"/>
    <w:rsid w:val="001075BB"/>
    <w:rsid w:val="001078DF"/>
    <w:rsid w:val="001104EF"/>
    <w:rsid w:val="0011214A"/>
    <w:rsid w:val="001121D0"/>
    <w:rsid w:val="0011268F"/>
    <w:rsid w:val="0011324E"/>
    <w:rsid w:val="00113698"/>
    <w:rsid w:val="001143BF"/>
    <w:rsid w:val="00114F01"/>
    <w:rsid w:val="001164FA"/>
    <w:rsid w:val="001167B4"/>
    <w:rsid w:val="00117F3C"/>
    <w:rsid w:val="00122A7C"/>
    <w:rsid w:val="001232FF"/>
    <w:rsid w:val="00124896"/>
    <w:rsid w:val="00127D18"/>
    <w:rsid w:val="00130C6A"/>
    <w:rsid w:val="00130F74"/>
    <w:rsid w:val="001312FE"/>
    <w:rsid w:val="0013165A"/>
    <w:rsid w:val="00131B9C"/>
    <w:rsid w:val="0013515F"/>
    <w:rsid w:val="0013516A"/>
    <w:rsid w:val="001351E2"/>
    <w:rsid w:val="0013681F"/>
    <w:rsid w:val="0014028A"/>
    <w:rsid w:val="00140B54"/>
    <w:rsid w:val="00141F03"/>
    <w:rsid w:val="001427EC"/>
    <w:rsid w:val="00142F4B"/>
    <w:rsid w:val="001430D3"/>
    <w:rsid w:val="00143F1F"/>
    <w:rsid w:val="00146111"/>
    <w:rsid w:val="00150135"/>
    <w:rsid w:val="00151E09"/>
    <w:rsid w:val="001558CA"/>
    <w:rsid w:val="00155CC6"/>
    <w:rsid w:val="0015667F"/>
    <w:rsid w:val="0016119C"/>
    <w:rsid w:val="001622CD"/>
    <w:rsid w:val="00162DBF"/>
    <w:rsid w:val="00165A16"/>
    <w:rsid w:val="001665A7"/>
    <w:rsid w:val="00166DF7"/>
    <w:rsid w:val="00171E4C"/>
    <w:rsid w:val="00173426"/>
    <w:rsid w:val="00174C8E"/>
    <w:rsid w:val="001802DC"/>
    <w:rsid w:val="00180587"/>
    <w:rsid w:val="00182192"/>
    <w:rsid w:val="001824BB"/>
    <w:rsid w:val="0018287A"/>
    <w:rsid w:val="001828FE"/>
    <w:rsid w:val="00183321"/>
    <w:rsid w:val="00183DEF"/>
    <w:rsid w:val="00184D12"/>
    <w:rsid w:val="001860F8"/>
    <w:rsid w:val="001875E5"/>
    <w:rsid w:val="00187641"/>
    <w:rsid w:val="0018797F"/>
    <w:rsid w:val="00191084"/>
    <w:rsid w:val="001911DC"/>
    <w:rsid w:val="00191E1C"/>
    <w:rsid w:val="00192C1A"/>
    <w:rsid w:val="00193024"/>
    <w:rsid w:val="00196EA1"/>
    <w:rsid w:val="001A5008"/>
    <w:rsid w:val="001A5D55"/>
    <w:rsid w:val="001A69EC"/>
    <w:rsid w:val="001A76F7"/>
    <w:rsid w:val="001B0B07"/>
    <w:rsid w:val="001B37A8"/>
    <w:rsid w:val="001B5A19"/>
    <w:rsid w:val="001B7F50"/>
    <w:rsid w:val="001C0534"/>
    <w:rsid w:val="001C1B3E"/>
    <w:rsid w:val="001C1F1E"/>
    <w:rsid w:val="001C26F6"/>
    <w:rsid w:val="001C52B5"/>
    <w:rsid w:val="001C7B64"/>
    <w:rsid w:val="001D1FF9"/>
    <w:rsid w:val="001D378D"/>
    <w:rsid w:val="001D3A75"/>
    <w:rsid w:val="001D4978"/>
    <w:rsid w:val="001D687B"/>
    <w:rsid w:val="001E014A"/>
    <w:rsid w:val="001E0170"/>
    <w:rsid w:val="001E02FB"/>
    <w:rsid w:val="001E5726"/>
    <w:rsid w:val="001F1A4A"/>
    <w:rsid w:val="001F1C09"/>
    <w:rsid w:val="001F3062"/>
    <w:rsid w:val="001F43A6"/>
    <w:rsid w:val="00200720"/>
    <w:rsid w:val="002011A8"/>
    <w:rsid w:val="00203B6E"/>
    <w:rsid w:val="002058DC"/>
    <w:rsid w:val="0021055B"/>
    <w:rsid w:val="0021142A"/>
    <w:rsid w:val="0021152C"/>
    <w:rsid w:val="00211DFA"/>
    <w:rsid w:val="002133ED"/>
    <w:rsid w:val="00213498"/>
    <w:rsid w:val="0021397F"/>
    <w:rsid w:val="00214246"/>
    <w:rsid w:val="00214853"/>
    <w:rsid w:val="002148E0"/>
    <w:rsid w:val="00214D65"/>
    <w:rsid w:val="00214EBE"/>
    <w:rsid w:val="00221176"/>
    <w:rsid w:val="00221206"/>
    <w:rsid w:val="00221C59"/>
    <w:rsid w:val="002232D5"/>
    <w:rsid w:val="0022340D"/>
    <w:rsid w:val="002244E4"/>
    <w:rsid w:val="00225315"/>
    <w:rsid w:val="00225E4A"/>
    <w:rsid w:val="00225F06"/>
    <w:rsid w:val="002261AF"/>
    <w:rsid w:val="00226292"/>
    <w:rsid w:val="00230497"/>
    <w:rsid w:val="00232B8E"/>
    <w:rsid w:val="0023330D"/>
    <w:rsid w:val="002334A7"/>
    <w:rsid w:val="0023422D"/>
    <w:rsid w:val="00235F09"/>
    <w:rsid w:val="00236536"/>
    <w:rsid w:val="00236801"/>
    <w:rsid w:val="00241405"/>
    <w:rsid w:val="002428DB"/>
    <w:rsid w:val="00242F4C"/>
    <w:rsid w:val="002431E9"/>
    <w:rsid w:val="00243322"/>
    <w:rsid w:val="002444FB"/>
    <w:rsid w:val="00244D9A"/>
    <w:rsid w:val="00245B0A"/>
    <w:rsid w:val="00247374"/>
    <w:rsid w:val="00247959"/>
    <w:rsid w:val="00250139"/>
    <w:rsid w:val="00251A51"/>
    <w:rsid w:val="0025210E"/>
    <w:rsid w:val="00257699"/>
    <w:rsid w:val="00260B95"/>
    <w:rsid w:val="00261028"/>
    <w:rsid w:val="002618F0"/>
    <w:rsid w:val="002620FE"/>
    <w:rsid w:val="002628ED"/>
    <w:rsid w:val="00263B86"/>
    <w:rsid w:val="002640A3"/>
    <w:rsid w:val="00266381"/>
    <w:rsid w:val="002672D7"/>
    <w:rsid w:val="00270792"/>
    <w:rsid w:val="00270AEA"/>
    <w:rsid w:val="00272394"/>
    <w:rsid w:val="00274552"/>
    <w:rsid w:val="00274B25"/>
    <w:rsid w:val="00275879"/>
    <w:rsid w:val="00276DD8"/>
    <w:rsid w:val="00280F7A"/>
    <w:rsid w:val="002821E7"/>
    <w:rsid w:val="00285725"/>
    <w:rsid w:val="00287378"/>
    <w:rsid w:val="00287F93"/>
    <w:rsid w:val="00291154"/>
    <w:rsid w:val="00291A4F"/>
    <w:rsid w:val="00291F95"/>
    <w:rsid w:val="00293F26"/>
    <w:rsid w:val="00293F47"/>
    <w:rsid w:val="00294F6D"/>
    <w:rsid w:val="00295A5E"/>
    <w:rsid w:val="00297228"/>
    <w:rsid w:val="002A0B74"/>
    <w:rsid w:val="002A1618"/>
    <w:rsid w:val="002A6622"/>
    <w:rsid w:val="002B2064"/>
    <w:rsid w:val="002B27CC"/>
    <w:rsid w:val="002B2ADE"/>
    <w:rsid w:val="002B3B41"/>
    <w:rsid w:val="002B3C16"/>
    <w:rsid w:val="002B4658"/>
    <w:rsid w:val="002B4E39"/>
    <w:rsid w:val="002B4F8A"/>
    <w:rsid w:val="002B5163"/>
    <w:rsid w:val="002B6781"/>
    <w:rsid w:val="002B6D41"/>
    <w:rsid w:val="002C1ED6"/>
    <w:rsid w:val="002C2B1F"/>
    <w:rsid w:val="002C2CB6"/>
    <w:rsid w:val="002C4C40"/>
    <w:rsid w:val="002C541A"/>
    <w:rsid w:val="002C567B"/>
    <w:rsid w:val="002C74EA"/>
    <w:rsid w:val="002C7DB2"/>
    <w:rsid w:val="002D054D"/>
    <w:rsid w:val="002D0ECF"/>
    <w:rsid w:val="002D2308"/>
    <w:rsid w:val="002D30FB"/>
    <w:rsid w:val="002D453C"/>
    <w:rsid w:val="002D6678"/>
    <w:rsid w:val="002E002B"/>
    <w:rsid w:val="002E0223"/>
    <w:rsid w:val="002E1196"/>
    <w:rsid w:val="002E1522"/>
    <w:rsid w:val="002E3425"/>
    <w:rsid w:val="002E43FC"/>
    <w:rsid w:val="002E5DFE"/>
    <w:rsid w:val="002F1DE5"/>
    <w:rsid w:val="002F3881"/>
    <w:rsid w:val="002F3A83"/>
    <w:rsid w:val="002F54A2"/>
    <w:rsid w:val="002F6526"/>
    <w:rsid w:val="00300633"/>
    <w:rsid w:val="00301228"/>
    <w:rsid w:val="003012F3"/>
    <w:rsid w:val="00303635"/>
    <w:rsid w:val="003053B0"/>
    <w:rsid w:val="003070FF"/>
    <w:rsid w:val="00311168"/>
    <w:rsid w:val="00311868"/>
    <w:rsid w:val="0031209C"/>
    <w:rsid w:val="0031655A"/>
    <w:rsid w:val="00320A37"/>
    <w:rsid w:val="00320BCD"/>
    <w:rsid w:val="00320FDE"/>
    <w:rsid w:val="003233E4"/>
    <w:rsid w:val="00324642"/>
    <w:rsid w:val="00325DF0"/>
    <w:rsid w:val="00330B7B"/>
    <w:rsid w:val="003320B7"/>
    <w:rsid w:val="003345EB"/>
    <w:rsid w:val="00334980"/>
    <w:rsid w:val="00337208"/>
    <w:rsid w:val="00337A27"/>
    <w:rsid w:val="00340981"/>
    <w:rsid w:val="003425D1"/>
    <w:rsid w:val="00345361"/>
    <w:rsid w:val="00347217"/>
    <w:rsid w:val="00351509"/>
    <w:rsid w:val="003525B7"/>
    <w:rsid w:val="00352FC7"/>
    <w:rsid w:val="00354ABE"/>
    <w:rsid w:val="00355236"/>
    <w:rsid w:val="00356A14"/>
    <w:rsid w:val="00356EC8"/>
    <w:rsid w:val="003571AF"/>
    <w:rsid w:val="00357837"/>
    <w:rsid w:val="003611A2"/>
    <w:rsid w:val="00363E47"/>
    <w:rsid w:val="00364EEB"/>
    <w:rsid w:val="003661F1"/>
    <w:rsid w:val="00367D11"/>
    <w:rsid w:val="00372E7E"/>
    <w:rsid w:val="003771A0"/>
    <w:rsid w:val="00377418"/>
    <w:rsid w:val="003806AA"/>
    <w:rsid w:val="00381CF8"/>
    <w:rsid w:val="00383D60"/>
    <w:rsid w:val="00384B6B"/>
    <w:rsid w:val="003861E1"/>
    <w:rsid w:val="003867D4"/>
    <w:rsid w:val="00387E14"/>
    <w:rsid w:val="0039660C"/>
    <w:rsid w:val="00396DF8"/>
    <w:rsid w:val="003A2084"/>
    <w:rsid w:val="003A3B51"/>
    <w:rsid w:val="003A484F"/>
    <w:rsid w:val="003A4AD7"/>
    <w:rsid w:val="003A5E3C"/>
    <w:rsid w:val="003A6690"/>
    <w:rsid w:val="003A6803"/>
    <w:rsid w:val="003A749D"/>
    <w:rsid w:val="003A7864"/>
    <w:rsid w:val="003A7D29"/>
    <w:rsid w:val="003B27DD"/>
    <w:rsid w:val="003B477F"/>
    <w:rsid w:val="003B5DF7"/>
    <w:rsid w:val="003B5E8F"/>
    <w:rsid w:val="003B7BFA"/>
    <w:rsid w:val="003C0009"/>
    <w:rsid w:val="003C1F03"/>
    <w:rsid w:val="003C4720"/>
    <w:rsid w:val="003C49A0"/>
    <w:rsid w:val="003C5716"/>
    <w:rsid w:val="003C654F"/>
    <w:rsid w:val="003C68FB"/>
    <w:rsid w:val="003C7597"/>
    <w:rsid w:val="003D18D6"/>
    <w:rsid w:val="003D314F"/>
    <w:rsid w:val="003D3E19"/>
    <w:rsid w:val="003D4033"/>
    <w:rsid w:val="003D4A40"/>
    <w:rsid w:val="003D5973"/>
    <w:rsid w:val="003D5F98"/>
    <w:rsid w:val="003D705E"/>
    <w:rsid w:val="003D7216"/>
    <w:rsid w:val="003D7E93"/>
    <w:rsid w:val="003E1BD7"/>
    <w:rsid w:val="003E1E5C"/>
    <w:rsid w:val="003E1EC6"/>
    <w:rsid w:val="003E4F84"/>
    <w:rsid w:val="003E4F9D"/>
    <w:rsid w:val="003E5E83"/>
    <w:rsid w:val="003E7032"/>
    <w:rsid w:val="003F038F"/>
    <w:rsid w:val="003F077A"/>
    <w:rsid w:val="003F1708"/>
    <w:rsid w:val="003F21B0"/>
    <w:rsid w:val="003F24A3"/>
    <w:rsid w:val="003F2E5C"/>
    <w:rsid w:val="003F45F0"/>
    <w:rsid w:val="003F6728"/>
    <w:rsid w:val="003F6AC3"/>
    <w:rsid w:val="004018F2"/>
    <w:rsid w:val="0040409A"/>
    <w:rsid w:val="004070FD"/>
    <w:rsid w:val="00407CB7"/>
    <w:rsid w:val="004103B5"/>
    <w:rsid w:val="00411C3D"/>
    <w:rsid w:val="00412203"/>
    <w:rsid w:val="004138AA"/>
    <w:rsid w:val="0041499E"/>
    <w:rsid w:val="00420DC8"/>
    <w:rsid w:val="00422A37"/>
    <w:rsid w:val="004271EF"/>
    <w:rsid w:val="004327F0"/>
    <w:rsid w:val="00433B91"/>
    <w:rsid w:val="0043420B"/>
    <w:rsid w:val="00436786"/>
    <w:rsid w:val="004408FE"/>
    <w:rsid w:val="00443419"/>
    <w:rsid w:val="00443BF1"/>
    <w:rsid w:val="00443D68"/>
    <w:rsid w:val="00445B31"/>
    <w:rsid w:val="00446F9F"/>
    <w:rsid w:val="00451055"/>
    <w:rsid w:val="00451455"/>
    <w:rsid w:val="00451E61"/>
    <w:rsid w:val="00451FA0"/>
    <w:rsid w:val="00452317"/>
    <w:rsid w:val="00452FAC"/>
    <w:rsid w:val="00453514"/>
    <w:rsid w:val="00454C73"/>
    <w:rsid w:val="00455398"/>
    <w:rsid w:val="004571A3"/>
    <w:rsid w:val="0045741B"/>
    <w:rsid w:val="00457CD3"/>
    <w:rsid w:val="00460543"/>
    <w:rsid w:val="004629E6"/>
    <w:rsid w:val="004634DC"/>
    <w:rsid w:val="00465606"/>
    <w:rsid w:val="00466DE5"/>
    <w:rsid w:val="004673D9"/>
    <w:rsid w:val="0047002F"/>
    <w:rsid w:val="00470804"/>
    <w:rsid w:val="00471718"/>
    <w:rsid w:val="00472059"/>
    <w:rsid w:val="00472F7A"/>
    <w:rsid w:val="004732C9"/>
    <w:rsid w:val="00475CEB"/>
    <w:rsid w:val="004763C4"/>
    <w:rsid w:val="00476BF8"/>
    <w:rsid w:val="004771EB"/>
    <w:rsid w:val="0048000F"/>
    <w:rsid w:val="00482270"/>
    <w:rsid w:val="004829D8"/>
    <w:rsid w:val="004834B1"/>
    <w:rsid w:val="00484615"/>
    <w:rsid w:val="00484CB6"/>
    <w:rsid w:val="004901E4"/>
    <w:rsid w:val="00490CD7"/>
    <w:rsid w:val="0049102A"/>
    <w:rsid w:val="00491E03"/>
    <w:rsid w:val="0049549E"/>
    <w:rsid w:val="004962CA"/>
    <w:rsid w:val="004978E6"/>
    <w:rsid w:val="004A139E"/>
    <w:rsid w:val="004A2F00"/>
    <w:rsid w:val="004A4B41"/>
    <w:rsid w:val="004A5C00"/>
    <w:rsid w:val="004A7539"/>
    <w:rsid w:val="004B2300"/>
    <w:rsid w:val="004B255B"/>
    <w:rsid w:val="004B452A"/>
    <w:rsid w:val="004B5CFB"/>
    <w:rsid w:val="004B6B3E"/>
    <w:rsid w:val="004B74E1"/>
    <w:rsid w:val="004B774F"/>
    <w:rsid w:val="004C0F4B"/>
    <w:rsid w:val="004C22F8"/>
    <w:rsid w:val="004C2474"/>
    <w:rsid w:val="004C4D0E"/>
    <w:rsid w:val="004D0883"/>
    <w:rsid w:val="004D09B6"/>
    <w:rsid w:val="004D1FF7"/>
    <w:rsid w:val="004D4D20"/>
    <w:rsid w:val="004D59E2"/>
    <w:rsid w:val="004D5EFE"/>
    <w:rsid w:val="004E2969"/>
    <w:rsid w:val="004E3A5D"/>
    <w:rsid w:val="004E43B9"/>
    <w:rsid w:val="004E4F18"/>
    <w:rsid w:val="004E5105"/>
    <w:rsid w:val="004E5152"/>
    <w:rsid w:val="004E7952"/>
    <w:rsid w:val="004F0E7A"/>
    <w:rsid w:val="004F1A7D"/>
    <w:rsid w:val="004F1C3F"/>
    <w:rsid w:val="004F1EE6"/>
    <w:rsid w:val="004F250F"/>
    <w:rsid w:val="004F416C"/>
    <w:rsid w:val="004F4B90"/>
    <w:rsid w:val="004F51A3"/>
    <w:rsid w:val="004F58D2"/>
    <w:rsid w:val="004F5F83"/>
    <w:rsid w:val="004F7A82"/>
    <w:rsid w:val="0050114F"/>
    <w:rsid w:val="0050267E"/>
    <w:rsid w:val="005026A4"/>
    <w:rsid w:val="005028CD"/>
    <w:rsid w:val="005065A2"/>
    <w:rsid w:val="0050784D"/>
    <w:rsid w:val="00510331"/>
    <w:rsid w:val="0051190A"/>
    <w:rsid w:val="005132B8"/>
    <w:rsid w:val="0051675B"/>
    <w:rsid w:val="00516E3E"/>
    <w:rsid w:val="005177EA"/>
    <w:rsid w:val="00517F66"/>
    <w:rsid w:val="005217EB"/>
    <w:rsid w:val="005223D3"/>
    <w:rsid w:val="0052292B"/>
    <w:rsid w:val="005229E3"/>
    <w:rsid w:val="005267E8"/>
    <w:rsid w:val="00530A49"/>
    <w:rsid w:val="005323A7"/>
    <w:rsid w:val="00532CF3"/>
    <w:rsid w:val="00533884"/>
    <w:rsid w:val="00533DD7"/>
    <w:rsid w:val="00534739"/>
    <w:rsid w:val="00534C44"/>
    <w:rsid w:val="00536986"/>
    <w:rsid w:val="00536A30"/>
    <w:rsid w:val="00536AF3"/>
    <w:rsid w:val="00537626"/>
    <w:rsid w:val="00537642"/>
    <w:rsid w:val="00543E56"/>
    <w:rsid w:val="00544A11"/>
    <w:rsid w:val="005473AB"/>
    <w:rsid w:val="00550AB2"/>
    <w:rsid w:val="00551255"/>
    <w:rsid w:val="00551F07"/>
    <w:rsid w:val="005528AB"/>
    <w:rsid w:val="00552B4A"/>
    <w:rsid w:val="0055319D"/>
    <w:rsid w:val="00555273"/>
    <w:rsid w:val="005565CF"/>
    <w:rsid w:val="005612A0"/>
    <w:rsid w:val="005623BC"/>
    <w:rsid w:val="00562636"/>
    <w:rsid w:val="005642C2"/>
    <w:rsid w:val="00564B22"/>
    <w:rsid w:val="00564BF0"/>
    <w:rsid w:val="00565581"/>
    <w:rsid w:val="00565BFB"/>
    <w:rsid w:val="005668D5"/>
    <w:rsid w:val="00570FB1"/>
    <w:rsid w:val="0057163C"/>
    <w:rsid w:val="00571668"/>
    <w:rsid w:val="00571AFC"/>
    <w:rsid w:val="005740B2"/>
    <w:rsid w:val="00574637"/>
    <w:rsid w:val="00574B4C"/>
    <w:rsid w:val="005754BF"/>
    <w:rsid w:val="00576B67"/>
    <w:rsid w:val="00577EFA"/>
    <w:rsid w:val="00581E67"/>
    <w:rsid w:val="00581F88"/>
    <w:rsid w:val="00582508"/>
    <w:rsid w:val="00584D0F"/>
    <w:rsid w:val="00586102"/>
    <w:rsid w:val="00587964"/>
    <w:rsid w:val="0059223C"/>
    <w:rsid w:val="00596705"/>
    <w:rsid w:val="005971F9"/>
    <w:rsid w:val="005A11C7"/>
    <w:rsid w:val="005A1B18"/>
    <w:rsid w:val="005A3994"/>
    <w:rsid w:val="005A40A8"/>
    <w:rsid w:val="005A45A7"/>
    <w:rsid w:val="005A5450"/>
    <w:rsid w:val="005A5C9D"/>
    <w:rsid w:val="005A65A0"/>
    <w:rsid w:val="005A67AA"/>
    <w:rsid w:val="005A7BC0"/>
    <w:rsid w:val="005B36D4"/>
    <w:rsid w:val="005B3D5A"/>
    <w:rsid w:val="005B4121"/>
    <w:rsid w:val="005B7741"/>
    <w:rsid w:val="005B780E"/>
    <w:rsid w:val="005C0868"/>
    <w:rsid w:val="005C0C89"/>
    <w:rsid w:val="005C18F5"/>
    <w:rsid w:val="005C1922"/>
    <w:rsid w:val="005C1CB7"/>
    <w:rsid w:val="005C3506"/>
    <w:rsid w:val="005C3B7C"/>
    <w:rsid w:val="005C4539"/>
    <w:rsid w:val="005C5510"/>
    <w:rsid w:val="005C5D03"/>
    <w:rsid w:val="005C61DA"/>
    <w:rsid w:val="005C70E5"/>
    <w:rsid w:val="005D064B"/>
    <w:rsid w:val="005D0905"/>
    <w:rsid w:val="005D190D"/>
    <w:rsid w:val="005D2612"/>
    <w:rsid w:val="005D3698"/>
    <w:rsid w:val="005D4103"/>
    <w:rsid w:val="005D6849"/>
    <w:rsid w:val="005D7864"/>
    <w:rsid w:val="005D7BEC"/>
    <w:rsid w:val="005E0DC3"/>
    <w:rsid w:val="005E2C72"/>
    <w:rsid w:val="005E4EC2"/>
    <w:rsid w:val="005E6509"/>
    <w:rsid w:val="005E714D"/>
    <w:rsid w:val="005E7756"/>
    <w:rsid w:val="005F0A39"/>
    <w:rsid w:val="005F1195"/>
    <w:rsid w:val="005F2BCC"/>
    <w:rsid w:val="005F316B"/>
    <w:rsid w:val="005F391D"/>
    <w:rsid w:val="005F78F8"/>
    <w:rsid w:val="00600306"/>
    <w:rsid w:val="00600BB1"/>
    <w:rsid w:val="00602B23"/>
    <w:rsid w:val="00603D22"/>
    <w:rsid w:val="006043DA"/>
    <w:rsid w:val="00607473"/>
    <w:rsid w:val="00607C1F"/>
    <w:rsid w:val="00611A80"/>
    <w:rsid w:val="00611B31"/>
    <w:rsid w:val="0061342B"/>
    <w:rsid w:val="00615E78"/>
    <w:rsid w:val="006178F7"/>
    <w:rsid w:val="00617EAA"/>
    <w:rsid w:val="006208C5"/>
    <w:rsid w:val="00623F6D"/>
    <w:rsid w:val="00630CE4"/>
    <w:rsid w:val="00630DBB"/>
    <w:rsid w:val="0063152E"/>
    <w:rsid w:val="0063238F"/>
    <w:rsid w:val="00632D8D"/>
    <w:rsid w:val="00636892"/>
    <w:rsid w:val="00637812"/>
    <w:rsid w:val="00640A6A"/>
    <w:rsid w:val="00642D57"/>
    <w:rsid w:val="00643836"/>
    <w:rsid w:val="00644BE8"/>
    <w:rsid w:val="00650767"/>
    <w:rsid w:val="00650AB1"/>
    <w:rsid w:val="0065311C"/>
    <w:rsid w:val="00653841"/>
    <w:rsid w:val="006541DB"/>
    <w:rsid w:val="0065546F"/>
    <w:rsid w:val="006601C8"/>
    <w:rsid w:val="00662292"/>
    <w:rsid w:val="00664E8C"/>
    <w:rsid w:val="006655C7"/>
    <w:rsid w:val="00667EC5"/>
    <w:rsid w:val="00671EF1"/>
    <w:rsid w:val="0067277E"/>
    <w:rsid w:val="00674821"/>
    <w:rsid w:val="0067560F"/>
    <w:rsid w:val="00675AF3"/>
    <w:rsid w:val="00676C2E"/>
    <w:rsid w:val="00677D78"/>
    <w:rsid w:val="00680069"/>
    <w:rsid w:val="00680397"/>
    <w:rsid w:val="00683A3E"/>
    <w:rsid w:val="0068427B"/>
    <w:rsid w:val="00685127"/>
    <w:rsid w:val="00686A6A"/>
    <w:rsid w:val="00687751"/>
    <w:rsid w:val="00687826"/>
    <w:rsid w:val="00687DD2"/>
    <w:rsid w:val="00690128"/>
    <w:rsid w:val="006908E0"/>
    <w:rsid w:val="00692667"/>
    <w:rsid w:val="006933CE"/>
    <w:rsid w:val="00693C0A"/>
    <w:rsid w:val="00694EB3"/>
    <w:rsid w:val="006963BC"/>
    <w:rsid w:val="00696BD9"/>
    <w:rsid w:val="006971D0"/>
    <w:rsid w:val="006A0583"/>
    <w:rsid w:val="006A12EF"/>
    <w:rsid w:val="006A1851"/>
    <w:rsid w:val="006B132A"/>
    <w:rsid w:val="006B1A2A"/>
    <w:rsid w:val="006B1D3D"/>
    <w:rsid w:val="006B37A8"/>
    <w:rsid w:val="006B459D"/>
    <w:rsid w:val="006B55BC"/>
    <w:rsid w:val="006B5E0E"/>
    <w:rsid w:val="006B74C4"/>
    <w:rsid w:val="006B7E89"/>
    <w:rsid w:val="006C1904"/>
    <w:rsid w:val="006C1BF7"/>
    <w:rsid w:val="006C4613"/>
    <w:rsid w:val="006C4AA9"/>
    <w:rsid w:val="006C4F3E"/>
    <w:rsid w:val="006C62A3"/>
    <w:rsid w:val="006C62B1"/>
    <w:rsid w:val="006C6D03"/>
    <w:rsid w:val="006C6FE5"/>
    <w:rsid w:val="006D042D"/>
    <w:rsid w:val="006D066F"/>
    <w:rsid w:val="006D4FBD"/>
    <w:rsid w:val="006D6A08"/>
    <w:rsid w:val="006D6B4F"/>
    <w:rsid w:val="006E0A56"/>
    <w:rsid w:val="006E0D35"/>
    <w:rsid w:val="006E2433"/>
    <w:rsid w:val="006E3692"/>
    <w:rsid w:val="006E48BA"/>
    <w:rsid w:val="006E5AF0"/>
    <w:rsid w:val="006E5BB6"/>
    <w:rsid w:val="006E5FF6"/>
    <w:rsid w:val="006E6064"/>
    <w:rsid w:val="006F00CD"/>
    <w:rsid w:val="006F1C14"/>
    <w:rsid w:val="006F21C0"/>
    <w:rsid w:val="006F2956"/>
    <w:rsid w:val="006F4CA3"/>
    <w:rsid w:val="006F548C"/>
    <w:rsid w:val="006F5B08"/>
    <w:rsid w:val="006F644F"/>
    <w:rsid w:val="007015AF"/>
    <w:rsid w:val="00702C70"/>
    <w:rsid w:val="007058E0"/>
    <w:rsid w:val="00706222"/>
    <w:rsid w:val="007066D0"/>
    <w:rsid w:val="0071284B"/>
    <w:rsid w:val="00713434"/>
    <w:rsid w:val="0071462C"/>
    <w:rsid w:val="00714A03"/>
    <w:rsid w:val="00714B03"/>
    <w:rsid w:val="00716CFC"/>
    <w:rsid w:val="00717E42"/>
    <w:rsid w:val="00720E77"/>
    <w:rsid w:val="00721DA4"/>
    <w:rsid w:val="007221E3"/>
    <w:rsid w:val="007230E1"/>
    <w:rsid w:val="00723841"/>
    <w:rsid w:val="007254DE"/>
    <w:rsid w:val="007300EC"/>
    <w:rsid w:val="007301EB"/>
    <w:rsid w:val="0073075D"/>
    <w:rsid w:val="00730868"/>
    <w:rsid w:val="00731159"/>
    <w:rsid w:val="0073403C"/>
    <w:rsid w:val="00734A98"/>
    <w:rsid w:val="00740AEB"/>
    <w:rsid w:val="0074218E"/>
    <w:rsid w:val="007425AD"/>
    <w:rsid w:val="00743A62"/>
    <w:rsid w:val="0074424C"/>
    <w:rsid w:val="007456CE"/>
    <w:rsid w:val="00751DD6"/>
    <w:rsid w:val="00752382"/>
    <w:rsid w:val="00752DEE"/>
    <w:rsid w:val="00753F7F"/>
    <w:rsid w:val="0075711E"/>
    <w:rsid w:val="00757C30"/>
    <w:rsid w:val="0076072B"/>
    <w:rsid w:val="0076097C"/>
    <w:rsid w:val="0076146C"/>
    <w:rsid w:val="00761B8D"/>
    <w:rsid w:val="00761E08"/>
    <w:rsid w:val="007623FF"/>
    <w:rsid w:val="00764B4E"/>
    <w:rsid w:val="00764F2C"/>
    <w:rsid w:val="00765701"/>
    <w:rsid w:val="007665F1"/>
    <w:rsid w:val="00770887"/>
    <w:rsid w:val="00770929"/>
    <w:rsid w:val="00771FC7"/>
    <w:rsid w:val="007722B2"/>
    <w:rsid w:val="00772CC1"/>
    <w:rsid w:val="00772D3B"/>
    <w:rsid w:val="00773B4D"/>
    <w:rsid w:val="00774B2B"/>
    <w:rsid w:val="00775721"/>
    <w:rsid w:val="00775CD3"/>
    <w:rsid w:val="00785E94"/>
    <w:rsid w:val="00786946"/>
    <w:rsid w:val="00786CE0"/>
    <w:rsid w:val="00786CEC"/>
    <w:rsid w:val="0078709F"/>
    <w:rsid w:val="0078722F"/>
    <w:rsid w:val="007905E7"/>
    <w:rsid w:val="00792E47"/>
    <w:rsid w:val="00793DD0"/>
    <w:rsid w:val="00795078"/>
    <w:rsid w:val="00795D29"/>
    <w:rsid w:val="00796631"/>
    <w:rsid w:val="007A0165"/>
    <w:rsid w:val="007A0F4D"/>
    <w:rsid w:val="007A12C1"/>
    <w:rsid w:val="007A22F0"/>
    <w:rsid w:val="007A2E4A"/>
    <w:rsid w:val="007A3A9E"/>
    <w:rsid w:val="007A619F"/>
    <w:rsid w:val="007A6C99"/>
    <w:rsid w:val="007A6F30"/>
    <w:rsid w:val="007A7292"/>
    <w:rsid w:val="007B19F4"/>
    <w:rsid w:val="007B3937"/>
    <w:rsid w:val="007B3F8A"/>
    <w:rsid w:val="007B511C"/>
    <w:rsid w:val="007B57B6"/>
    <w:rsid w:val="007B5A89"/>
    <w:rsid w:val="007B5FE6"/>
    <w:rsid w:val="007C1AD9"/>
    <w:rsid w:val="007C24AE"/>
    <w:rsid w:val="007C3446"/>
    <w:rsid w:val="007C4DF5"/>
    <w:rsid w:val="007C7FC2"/>
    <w:rsid w:val="007D0245"/>
    <w:rsid w:val="007D076E"/>
    <w:rsid w:val="007D2F73"/>
    <w:rsid w:val="007D55DB"/>
    <w:rsid w:val="007D5F07"/>
    <w:rsid w:val="007D65D3"/>
    <w:rsid w:val="007D6F20"/>
    <w:rsid w:val="007D6FCB"/>
    <w:rsid w:val="007D7136"/>
    <w:rsid w:val="007D77B5"/>
    <w:rsid w:val="007E1716"/>
    <w:rsid w:val="007E33D3"/>
    <w:rsid w:val="007E6A88"/>
    <w:rsid w:val="007E78B8"/>
    <w:rsid w:val="007F052B"/>
    <w:rsid w:val="007F30A4"/>
    <w:rsid w:val="007F470A"/>
    <w:rsid w:val="007F5C9C"/>
    <w:rsid w:val="007F63A5"/>
    <w:rsid w:val="0080084A"/>
    <w:rsid w:val="00803ABB"/>
    <w:rsid w:val="00803E20"/>
    <w:rsid w:val="0080411F"/>
    <w:rsid w:val="0080601C"/>
    <w:rsid w:val="00806F8A"/>
    <w:rsid w:val="00806FE6"/>
    <w:rsid w:val="00810A19"/>
    <w:rsid w:val="008115DC"/>
    <w:rsid w:val="00812364"/>
    <w:rsid w:val="0081287A"/>
    <w:rsid w:val="008152F5"/>
    <w:rsid w:val="00816160"/>
    <w:rsid w:val="00817AD8"/>
    <w:rsid w:val="00821E05"/>
    <w:rsid w:val="0082419C"/>
    <w:rsid w:val="008247DA"/>
    <w:rsid w:val="00824AFE"/>
    <w:rsid w:val="00830679"/>
    <w:rsid w:val="00830E8F"/>
    <w:rsid w:val="00833A54"/>
    <w:rsid w:val="008342FA"/>
    <w:rsid w:val="0083453E"/>
    <w:rsid w:val="00834F78"/>
    <w:rsid w:val="00835A26"/>
    <w:rsid w:val="008410E9"/>
    <w:rsid w:val="00842835"/>
    <w:rsid w:val="00844175"/>
    <w:rsid w:val="00844C62"/>
    <w:rsid w:val="00844D5F"/>
    <w:rsid w:val="00851559"/>
    <w:rsid w:val="008519FE"/>
    <w:rsid w:val="00851C98"/>
    <w:rsid w:val="00853188"/>
    <w:rsid w:val="0086180E"/>
    <w:rsid w:val="008624D3"/>
    <w:rsid w:val="00864DC4"/>
    <w:rsid w:val="00865104"/>
    <w:rsid w:val="008703F0"/>
    <w:rsid w:val="00872CF6"/>
    <w:rsid w:val="0087377D"/>
    <w:rsid w:val="008742B3"/>
    <w:rsid w:val="00874C4C"/>
    <w:rsid w:val="00874CA9"/>
    <w:rsid w:val="00876CEC"/>
    <w:rsid w:val="00877E92"/>
    <w:rsid w:val="00881AC6"/>
    <w:rsid w:val="008824FA"/>
    <w:rsid w:val="00885031"/>
    <w:rsid w:val="008850B5"/>
    <w:rsid w:val="008858AD"/>
    <w:rsid w:val="00886AD6"/>
    <w:rsid w:val="00890D7F"/>
    <w:rsid w:val="00892E1A"/>
    <w:rsid w:val="00894A9F"/>
    <w:rsid w:val="00895567"/>
    <w:rsid w:val="008A096C"/>
    <w:rsid w:val="008A1296"/>
    <w:rsid w:val="008A4063"/>
    <w:rsid w:val="008A4400"/>
    <w:rsid w:val="008A4BB2"/>
    <w:rsid w:val="008A561D"/>
    <w:rsid w:val="008B04A4"/>
    <w:rsid w:val="008B16BE"/>
    <w:rsid w:val="008B179A"/>
    <w:rsid w:val="008B4A42"/>
    <w:rsid w:val="008B5889"/>
    <w:rsid w:val="008B5BE1"/>
    <w:rsid w:val="008C01A4"/>
    <w:rsid w:val="008C0C0C"/>
    <w:rsid w:val="008C1955"/>
    <w:rsid w:val="008C1F7C"/>
    <w:rsid w:val="008C3247"/>
    <w:rsid w:val="008C42A6"/>
    <w:rsid w:val="008C4D1A"/>
    <w:rsid w:val="008C4D90"/>
    <w:rsid w:val="008C6151"/>
    <w:rsid w:val="008D0017"/>
    <w:rsid w:val="008D03A1"/>
    <w:rsid w:val="008D3D2C"/>
    <w:rsid w:val="008D5CD3"/>
    <w:rsid w:val="008D7A04"/>
    <w:rsid w:val="008E05AB"/>
    <w:rsid w:val="008E19F0"/>
    <w:rsid w:val="008E42AB"/>
    <w:rsid w:val="008E5F77"/>
    <w:rsid w:val="008E787C"/>
    <w:rsid w:val="008F136D"/>
    <w:rsid w:val="008F2E99"/>
    <w:rsid w:val="008F5875"/>
    <w:rsid w:val="008F68FE"/>
    <w:rsid w:val="008F6BC1"/>
    <w:rsid w:val="008F6D36"/>
    <w:rsid w:val="00900DB4"/>
    <w:rsid w:val="00901A80"/>
    <w:rsid w:val="0090349C"/>
    <w:rsid w:val="00903A07"/>
    <w:rsid w:val="00903FDC"/>
    <w:rsid w:val="00904F0F"/>
    <w:rsid w:val="009068CF"/>
    <w:rsid w:val="00907067"/>
    <w:rsid w:val="00907FFB"/>
    <w:rsid w:val="009173A4"/>
    <w:rsid w:val="00923A61"/>
    <w:rsid w:val="009242A2"/>
    <w:rsid w:val="009251E9"/>
    <w:rsid w:val="00925F18"/>
    <w:rsid w:val="00927F07"/>
    <w:rsid w:val="00930740"/>
    <w:rsid w:val="00930E9C"/>
    <w:rsid w:val="00931BB4"/>
    <w:rsid w:val="00931DCF"/>
    <w:rsid w:val="009321A1"/>
    <w:rsid w:val="00933128"/>
    <w:rsid w:val="00936935"/>
    <w:rsid w:val="00936A50"/>
    <w:rsid w:val="00940DB8"/>
    <w:rsid w:val="009422F2"/>
    <w:rsid w:val="0094257E"/>
    <w:rsid w:val="009425A7"/>
    <w:rsid w:val="00942608"/>
    <w:rsid w:val="009440E5"/>
    <w:rsid w:val="00945512"/>
    <w:rsid w:val="00947CDE"/>
    <w:rsid w:val="009509A0"/>
    <w:rsid w:val="00950B39"/>
    <w:rsid w:val="0095154A"/>
    <w:rsid w:val="00951E62"/>
    <w:rsid w:val="00952CC7"/>
    <w:rsid w:val="009541D9"/>
    <w:rsid w:val="009563E7"/>
    <w:rsid w:val="00957FA1"/>
    <w:rsid w:val="00960D47"/>
    <w:rsid w:val="00960F47"/>
    <w:rsid w:val="00961B18"/>
    <w:rsid w:val="009638F2"/>
    <w:rsid w:val="009643A6"/>
    <w:rsid w:val="00964A9C"/>
    <w:rsid w:val="00967DCB"/>
    <w:rsid w:val="00971474"/>
    <w:rsid w:val="009722B5"/>
    <w:rsid w:val="00975B73"/>
    <w:rsid w:val="00977D46"/>
    <w:rsid w:val="00983530"/>
    <w:rsid w:val="00983DB5"/>
    <w:rsid w:val="00985859"/>
    <w:rsid w:val="00986DBB"/>
    <w:rsid w:val="00986E8B"/>
    <w:rsid w:val="0098720B"/>
    <w:rsid w:val="009902AE"/>
    <w:rsid w:val="0099150C"/>
    <w:rsid w:val="00991B7D"/>
    <w:rsid w:val="00991FF6"/>
    <w:rsid w:val="00992F4A"/>
    <w:rsid w:val="00993795"/>
    <w:rsid w:val="009949B5"/>
    <w:rsid w:val="00995553"/>
    <w:rsid w:val="0099558A"/>
    <w:rsid w:val="00995B99"/>
    <w:rsid w:val="00995BBA"/>
    <w:rsid w:val="00996568"/>
    <w:rsid w:val="009A0679"/>
    <w:rsid w:val="009A169D"/>
    <w:rsid w:val="009A1A1B"/>
    <w:rsid w:val="009A1C45"/>
    <w:rsid w:val="009A3FA3"/>
    <w:rsid w:val="009A431A"/>
    <w:rsid w:val="009A4CE1"/>
    <w:rsid w:val="009B140C"/>
    <w:rsid w:val="009B182A"/>
    <w:rsid w:val="009B2154"/>
    <w:rsid w:val="009B21E5"/>
    <w:rsid w:val="009B4CF0"/>
    <w:rsid w:val="009B67DA"/>
    <w:rsid w:val="009B6B9F"/>
    <w:rsid w:val="009B70D1"/>
    <w:rsid w:val="009B7837"/>
    <w:rsid w:val="009B7D8E"/>
    <w:rsid w:val="009C0499"/>
    <w:rsid w:val="009C14F5"/>
    <w:rsid w:val="009C3CB3"/>
    <w:rsid w:val="009C482E"/>
    <w:rsid w:val="009C5F16"/>
    <w:rsid w:val="009D2469"/>
    <w:rsid w:val="009D2991"/>
    <w:rsid w:val="009D7767"/>
    <w:rsid w:val="009E0A55"/>
    <w:rsid w:val="009E133A"/>
    <w:rsid w:val="009E1D7F"/>
    <w:rsid w:val="009E2AEA"/>
    <w:rsid w:val="009E3BC2"/>
    <w:rsid w:val="009E478D"/>
    <w:rsid w:val="009E5083"/>
    <w:rsid w:val="009E5C84"/>
    <w:rsid w:val="009E6C24"/>
    <w:rsid w:val="009E6DDE"/>
    <w:rsid w:val="009E702A"/>
    <w:rsid w:val="009E74D3"/>
    <w:rsid w:val="009F1254"/>
    <w:rsid w:val="009F352D"/>
    <w:rsid w:val="009F519E"/>
    <w:rsid w:val="009F5331"/>
    <w:rsid w:val="009F5CB1"/>
    <w:rsid w:val="00A00716"/>
    <w:rsid w:val="00A02DC3"/>
    <w:rsid w:val="00A02FAE"/>
    <w:rsid w:val="00A03915"/>
    <w:rsid w:val="00A052F5"/>
    <w:rsid w:val="00A05720"/>
    <w:rsid w:val="00A0682A"/>
    <w:rsid w:val="00A06FF3"/>
    <w:rsid w:val="00A10D97"/>
    <w:rsid w:val="00A14908"/>
    <w:rsid w:val="00A14D83"/>
    <w:rsid w:val="00A1768C"/>
    <w:rsid w:val="00A200FC"/>
    <w:rsid w:val="00A20C82"/>
    <w:rsid w:val="00A21175"/>
    <w:rsid w:val="00A219A0"/>
    <w:rsid w:val="00A22214"/>
    <w:rsid w:val="00A2392A"/>
    <w:rsid w:val="00A25FF3"/>
    <w:rsid w:val="00A26998"/>
    <w:rsid w:val="00A27C41"/>
    <w:rsid w:val="00A344E2"/>
    <w:rsid w:val="00A356D2"/>
    <w:rsid w:val="00A35BCD"/>
    <w:rsid w:val="00A36B2A"/>
    <w:rsid w:val="00A37B08"/>
    <w:rsid w:val="00A50DF4"/>
    <w:rsid w:val="00A50F6E"/>
    <w:rsid w:val="00A5190F"/>
    <w:rsid w:val="00A529E3"/>
    <w:rsid w:val="00A53A7C"/>
    <w:rsid w:val="00A53E25"/>
    <w:rsid w:val="00A5433C"/>
    <w:rsid w:val="00A546DD"/>
    <w:rsid w:val="00A56F93"/>
    <w:rsid w:val="00A573D0"/>
    <w:rsid w:val="00A57642"/>
    <w:rsid w:val="00A63441"/>
    <w:rsid w:val="00A63E4A"/>
    <w:rsid w:val="00A645BA"/>
    <w:rsid w:val="00A6504A"/>
    <w:rsid w:val="00A66677"/>
    <w:rsid w:val="00A674FF"/>
    <w:rsid w:val="00A71361"/>
    <w:rsid w:val="00A71A3D"/>
    <w:rsid w:val="00A722A4"/>
    <w:rsid w:val="00A72FED"/>
    <w:rsid w:val="00A76812"/>
    <w:rsid w:val="00A769DD"/>
    <w:rsid w:val="00A77C6C"/>
    <w:rsid w:val="00A77FF8"/>
    <w:rsid w:val="00A82D2E"/>
    <w:rsid w:val="00A83691"/>
    <w:rsid w:val="00A83CE8"/>
    <w:rsid w:val="00A83E3D"/>
    <w:rsid w:val="00A8478F"/>
    <w:rsid w:val="00A8483F"/>
    <w:rsid w:val="00A849DA"/>
    <w:rsid w:val="00A922DC"/>
    <w:rsid w:val="00A9461E"/>
    <w:rsid w:val="00A9533E"/>
    <w:rsid w:val="00A97C08"/>
    <w:rsid w:val="00AA0FDD"/>
    <w:rsid w:val="00AA1F60"/>
    <w:rsid w:val="00AA3476"/>
    <w:rsid w:val="00AA3FBD"/>
    <w:rsid w:val="00AA6493"/>
    <w:rsid w:val="00AA6F16"/>
    <w:rsid w:val="00AB1CDB"/>
    <w:rsid w:val="00AB39AA"/>
    <w:rsid w:val="00AB42BF"/>
    <w:rsid w:val="00AB477E"/>
    <w:rsid w:val="00AB5616"/>
    <w:rsid w:val="00AB77A8"/>
    <w:rsid w:val="00AC010F"/>
    <w:rsid w:val="00AC01B0"/>
    <w:rsid w:val="00AC174B"/>
    <w:rsid w:val="00AC1BF1"/>
    <w:rsid w:val="00AC2963"/>
    <w:rsid w:val="00AC546D"/>
    <w:rsid w:val="00AC7394"/>
    <w:rsid w:val="00AC79F3"/>
    <w:rsid w:val="00AD016F"/>
    <w:rsid w:val="00AD01F5"/>
    <w:rsid w:val="00AD09F3"/>
    <w:rsid w:val="00AD19BD"/>
    <w:rsid w:val="00AD1E83"/>
    <w:rsid w:val="00AD240A"/>
    <w:rsid w:val="00AE17C5"/>
    <w:rsid w:val="00AE20F1"/>
    <w:rsid w:val="00AE412C"/>
    <w:rsid w:val="00AE4C3A"/>
    <w:rsid w:val="00AE500E"/>
    <w:rsid w:val="00AE5F7E"/>
    <w:rsid w:val="00AE61D2"/>
    <w:rsid w:val="00AE6DFA"/>
    <w:rsid w:val="00AE6E05"/>
    <w:rsid w:val="00AF044E"/>
    <w:rsid w:val="00AF1D1D"/>
    <w:rsid w:val="00AF2EFA"/>
    <w:rsid w:val="00AF32A1"/>
    <w:rsid w:val="00AF3B26"/>
    <w:rsid w:val="00AF4C72"/>
    <w:rsid w:val="00AF4E16"/>
    <w:rsid w:val="00AF507A"/>
    <w:rsid w:val="00AF5E31"/>
    <w:rsid w:val="00AF63BF"/>
    <w:rsid w:val="00AF689D"/>
    <w:rsid w:val="00AF7751"/>
    <w:rsid w:val="00AF7DFA"/>
    <w:rsid w:val="00B01842"/>
    <w:rsid w:val="00B01EA7"/>
    <w:rsid w:val="00B02630"/>
    <w:rsid w:val="00B05013"/>
    <w:rsid w:val="00B0621C"/>
    <w:rsid w:val="00B11840"/>
    <w:rsid w:val="00B13159"/>
    <w:rsid w:val="00B13EF0"/>
    <w:rsid w:val="00B14310"/>
    <w:rsid w:val="00B1467C"/>
    <w:rsid w:val="00B14BFB"/>
    <w:rsid w:val="00B14ECE"/>
    <w:rsid w:val="00B16C94"/>
    <w:rsid w:val="00B17073"/>
    <w:rsid w:val="00B17BC3"/>
    <w:rsid w:val="00B17CB5"/>
    <w:rsid w:val="00B208BF"/>
    <w:rsid w:val="00B20941"/>
    <w:rsid w:val="00B20C87"/>
    <w:rsid w:val="00B21801"/>
    <w:rsid w:val="00B21817"/>
    <w:rsid w:val="00B227FF"/>
    <w:rsid w:val="00B23739"/>
    <w:rsid w:val="00B255A3"/>
    <w:rsid w:val="00B258A6"/>
    <w:rsid w:val="00B25FEF"/>
    <w:rsid w:val="00B268D3"/>
    <w:rsid w:val="00B27532"/>
    <w:rsid w:val="00B30835"/>
    <w:rsid w:val="00B30931"/>
    <w:rsid w:val="00B31405"/>
    <w:rsid w:val="00B31C8E"/>
    <w:rsid w:val="00B31FF4"/>
    <w:rsid w:val="00B324E3"/>
    <w:rsid w:val="00B339FF"/>
    <w:rsid w:val="00B35775"/>
    <w:rsid w:val="00B41EF1"/>
    <w:rsid w:val="00B421AF"/>
    <w:rsid w:val="00B42764"/>
    <w:rsid w:val="00B434CE"/>
    <w:rsid w:val="00B452D2"/>
    <w:rsid w:val="00B45847"/>
    <w:rsid w:val="00B47E42"/>
    <w:rsid w:val="00B47FE3"/>
    <w:rsid w:val="00B506F6"/>
    <w:rsid w:val="00B50738"/>
    <w:rsid w:val="00B52833"/>
    <w:rsid w:val="00B5315A"/>
    <w:rsid w:val="00B54890"/>
    <w:rsid w:val="00B55EDF"/>
    <w:rsid w:val="00B55F2D"/>
    <w:rsid w:val="00B57F6E"/>
    <w:rsid w:val="00B60C28"/>
    <w:rsid w:val="00B633F3"/>
    <w:rsid w:val="00B6387B"/>
    <w:rsid w:val="00B65A22"/>
    <w:rsid w:val="00B65B5D"/>
    <w:rsid w:val="00B664CF"/>
    <w:rsid w:val="00B666A7"/>
    <w:rsid w:val="00B66953"/>
    <w:rsid w:val="00B6710F"/>
    <w:rsid w:val="00B6712C"/>
    <w:rsid w:val="00B70409"/>
    <w:rsid w:val="00B72936"/>
    <w:rsid w:val="00B80B04"/>
    <w:rsid w:val="00B814EC"/>
    <w:rsid w:val="00B83290"/>
    <w:rsid w:val="00B842B1"/>
    <w:rsid w:val="00B8606E"/>
    <w:rsid w:val="00B86118"/>
    <w:rsid w:val="00B87056"/>
    <w:rsid w:val="00B90825"/>
    <w:rsid w:val="00B9250E"/>
    <w:rsid w:val="00B9350F"/>
    <w:rsid w:val="00B945F0"/>
    <w:rsid w:val="00B94B19"/>
    <w:rsid w:val="00B94F48"/>
    <w:rsid w:val="00B95780"/>
    <w:rsid w:val="00B96B98"/>
    <w:rsid w:val="00BA1F42"/>
    <w:rsid w:val="00BA26D7"/>
    <w:rsid w:val="00BA2C1A"/>
    <w:rsid w:val="00BA4251"/>
    <w:rsid w:val="00BA463A"/>
    <w:rsid w:val="00BA688A"/>
    <w:rsid w:val="00BA714D"/>
    <w:rsid w:val="00BA7B2B"/>
    <w:rsid w:val="00BB0A8E"/>
    <w:rsid w:val="00BB3FD6"/>
    <w:rsid w:val="00BB6982"/>
    <w:rsid w:val="00BB7B02"/>
    <w:rsid w:val="00BB7F52"/>
    <w:rsid w:val="00BC0450"/>
    <w:rsid w:val="00BC1EDA"/>
    <w:rsid w:val="00BC348C"/>
    <w:rsid w:val="00BC4491"/>
    <w:rsid w:val="00BC5CBB"/>
    <w:rsid w:val="00BC7769"/>
    <w:rsid w:val="00BC77E9"/>
    <w:rsid w:val="00BD1995"/>
    <w:rsid w:val="00BD429B"/>
    <w:rsid w:val="00BE1EB0"/>
    <w:rsid w:val="00BE436B"/>
    <w:rsid w:val="00BE56D8"/>
    <w:rsid w:val="00BE65D5"/>
    <w:rsid w:val="00BE6EF4"/>
    <w:rsid w:val="00BE7B4F"/>
    <w:rsid w:val="00BF0615"/>
    <w:rsid w:val="00BF0D1D"/>
    <w:rsid w:val="00BF22A4"/>
    <w:rsid w:val="00BF2AE3"/>
    <w:rsid w:val="00BF34BF"/>
    <w:rsid w:val="00BF768D"/>
    <w:rsid w:val="00BF7D44"/>
    <w:rsid w:val="00C020D0"/>
    <w:rsid w:val="00C02278"/>
    <w:rsid w:val="00C02824"/>
    <w:rsid w:val="00C033F0"/>
    <w:rsid w:val="00C04EE2"/>
    <w:rsid w:val="00C04EFC"/>
    <w:rsid w:val="00C11CF4"/>
    <w:rsid w:val="00C1202E"/>
    <w:rsid w:val="00C14156"/>
    <w:rsid w:val="00C1428B"/>
    <w:rsid w:val="00C1523C"/>
    <w:rsid w:val="00C164F2"/>
    <w:rsid w:val="00C166BF"/>
    <w:rsid w:val="00C20261"/>
    <w:rsid w:val="00C202FF"/>
    <w:rsid w:val="00C21E7F"/>
    <w:rsid w:val="00C224D4"/>
    <w:rsid w:val="00C2588E"/>
    <w:rsid w:val="00C325AA"/>
    <w:rsid w:val="00C3532A"/>
    <w:rsid w:val="00C362E8"/>
    <w:rsid w:val="00C36FB2"/>
    <w:rsid w:val="00C4277C"/>
    <w:rsid w:val="00C42D78"/>
    <w:rsid w:val="00C44493"/>
    <w:rsid w:val="00C456F9"/>
    <w:rsid w:val="00C46700"/>
    <w:rsid w:val="00C470C1"/>
    <w:rsid w:val="00C47465"/>
    <w:rsid w:val="00C50C91"/>
    <w:rsid w:val="00C519CD"/>
    <w:rsid w:val="00C51EE1"/>
    <w:rsid w:val="00C52F3A"/>
    <w:rsid w:val="00C54C0F"/>
    <w:rsid w:val="00C558B0"/>
    <w:rsid w:val="00C55C0A"/>
    <w:rsid w:val="00C55EC2"/>
    <w:rsid w:val="00C57B07"/>
    <w:rsid w:val="00C607B5"/>
    <w:rsid w:val="00C61588"/>
    <w:rsid w:val="00C62C87"/>
    <w:rsid w:val="00C65505"/>
    <w:rsid w:val="00C65CCD"/>
    <w:rsid w:val="00C71238"/>
    <w:rsid w:val="00C71334"/>
    <w:rsid w:val="00C71544"/>
    <w:rsid w:val="00C71E6B"/>
    <w:rsid w:val="00C71F12"/>
    <w:rsid w:val="00C722E1"/>
    <w:rsid w:val="00C73DEF"/>
    <w:rsid w:val="00C766C0"/>
    <w:rsid w:val="00C767B2"/>
    <w:rsid w:val="00C77433"/>
    <w:rsid w:val="00C777B0"/>
    <w:rsid w:val="00C80271"/>
    <w:rsid w:val="00C83E3D"/>
    <w:rsid w:val="00C84319"/>
    <w:rsid w:val="00C84A79"/>
    <w:rsid w:val="00C86B70"/>
    <w:rsid w:val="00C87450"/>
    <w:rsid w:val="00C87B7A"/>
    <w:rsid w:val="00C90A88"/>
    <w:rsid w:val="00C90EC6"/>
    <w:rsid w:val="00C91FB9"/>
    <w:rsid w:val="00C920AE"/>
    <w:rsid w:val="00C93E82"/>
    <w:rsid w:val="00C94A18"/>
    <w:rsid w:val="00C95C4B"/>
    <w:rsid w:val="00C95C7B"/>
    <w:rsid w:val="00C95F0A"/>
    <w:rsid w:val="00C97A16"/>
    <w:rsid w:val="00C97FF3"/>
    <w:rsid w:val="00CA14F4"/>
    <w:rsid w:val="00CA16A6"/>
    <w:rsid w:val="00CA4846"/>
    <w:rsid w:val="00CA58C0"/>
    <w:rsid w:val="00CA5F0E"/>
    <w:rsid w:val="00CA5FFF"/>
    <w:rsid w:val="00CA7FBF"/>
    <w:rsid w:val="00CB0D96"/>
    <w:rsid w:val="00CB118A"/>
    <w:rsid w:val="00CB1CD3"/>
    <w:rsid w:val="00CB23A8"/>
    <w:rsid w:val="00CB41FF"/>
    <w:rsid w:val="00CB4520"/>
    <w:rsid w:val="00CB5CF7"/>
    <w:rsid w:val="00CB5FAA"/>
    <w:rsid w:val="00CB6AE6"/>
    <w:rsid w:val="00CB6DA3"/>
    <w:rsid w:val="00CC0C96"/>
    <w:rsid w:val="00CC158C"/>
    <w:rsid w:val="00CC2409"/>
    <w:rsid w:val="00CC4372"/>
    <w:rsid w:val="00CC6DBC"/>
    <w:rsid w:val="00CC7105"/>
    <w:rsid w:val="00CD06F9"/>
    <w:rsid w:val="00CD0F3A"/>
    <w:rsid w:val="00CD1319"/>
    <w:rsid w:val="00CD2429"/>
    <w:rsid w:val="00CD2DC6"/>
    <w:rsid w:val="00CD433A"/>
    <w:rsid w:val="00CD5FBE"/>
    <w:rsid w:val="00CD6634"/>
    <w:rsid w:val="00CD7B73"/>
    <w:rsid w:val="00CE0631"/>
    <w:rsid w:val="00CE12BE"/>
    <w:rsid w:val="00CE1B73"/>
    <w:rsid w:val="00CE1F5A"/>
    <w:rsid w:val="00CE30CC"/>
    <w:rsid w:val="00CE438F"/>
    <w:rsid w:val="00CE5DAF"/>
    <w:rsid w:val="00CE787C"/>
    <w:rsid w:val="00CF097F"/>
    <w:rsid w:val="00CF103F"/>
    <w:rsid w:val="00CF128E"/>
    <w:rsid w:val="00CF293F"/>
    <w:rsid w:val="00CF32E9"/>
    <w:rsid w:val="00CF495A"/>
    <w:rsid w:val="00CF5E1D"/>
    <w:rsid w:val="00CF6B3C"/>
    <w:rsid w:val="00CF70BE"/>
    <w:rsid w:val="00CF7CCA"/>
    <w:rsid w:val="00D00F3D"/>
    <w:rsid w:val="00D01E47"/>
    <w:rsid w:val="00D020E9"/>
    <w:rsid w:val="00D0799D"/>
    <w:rsid w:val="00D07A15"/>
    <w:rsid w:val="00D103B9"/>
    <w:rsid w:val="00D11B29"/>
    <w:rsid w:val="00D133A0"/>
    <w:rsid w:val="00D13DCE"/>
    <w:rsid w:val="00D159AE"/>
    <w:rsid w:val="00D17092"/>
    <w:rsid w:val="00D20454"/>
    <w:rsid w:val="00D20B5D"/>
    <w:rsid w:val="00D21CF6"/>
    <w:rsid w:val="00D224AB"/>
    <w:rsid w:val="00D25CD4"/>
    <w:rsid w:val="00D265FB"/>
    <w:rsid w:val="00D30047"/>
    <w:rsid w:val="00D31917"/>
    <w:rsid w:val="00D37B06"/>
    <w:rsid w:val="00D4147C"/>
    <w:rsid w:val="00D41DDA"/>
    <w:rsid w:val="00D4416A"/>
    <w:rsid w:val="00D44915"/>
    <w:rsid w:val="00D44C26"/>
    <w:rsid w:val="00D45F36"/>
    <w:rsid w:val="00D469AE"/>
    <w:rsid w:val="00D46BAD"/>
    <w:rsid w:val="00D473BD"/>
    <w:rsid w:val="00D47DF3"/>
    <w:rsid w:val="00D50CD5"/>
    <w:rsid w:val="00D55EE9"/>
    <w:rsid w:val="00D57631"/>
    <w:rsid w:val="00D576DE"/>
    <w:rsid w:val="00D61C7D"/>
    <w:rsid w:val="00D61DC7"/>
    <w:rsid w:val="00D65A71"/>
    <w:rsid w:val="00D661F2"/>
    <w:rsid w:val="00D67C91"/>
    <w:rsid w:val="00D7002A"/>
    <w:rsid w:val="00D7059F"/>
    <w:rsid w:val="00D72FA8"/>
    <w:rsid w:val="00D73B7B"/>
    <w:rsid w:val="00D74DF8"/>
    <w:rsid w:val="00D77309"/>
    <w:rsid w:val="00D77FA0"/>
    <w:rsid w:val="00D81389"/>
    <w:rsid w:val="00D82202"/>
    <w:rsid w:val="00D835E4"/>
    <w:rsid w:val="00D83F03"/>
    <w:rsid w:val="00D859E1"/>
    <w:rsid w:val="00D864A1"/>
    <w:rsid w:val="00D866E4"/>
    <w:rsid w:val="00D9037D"/>
    <w:rsid w:val="00D90CF5"/>
    <w:rsid w:val="00D91F41"/>
    <w:rsid w:val="00D9418D"/>
    <w:rsid w:val="00D94C0A"/>
    <w:rsid w:val="00D94DC8"/>
    <w:rsid w:val="00DA0BD6"/>
    <w:rsid w:val="00DA1326"/>
    <w:rsid w:val="00DA32BE"/>
    <w:rsid w:val="00DA350E"/>
    <w:rsid w:val="00DA40D5"/>
    <w:rsid w:val="00DA4E38"/>
    <w:rsid w:val="00DA5830"/>
    <w:rsid w:val="00DA7257"/>
    <w:rsid w:val="00DA7D8F"/>
    <w:rsid w:val="00DB01F9"/>
    <w:rsid w:val="00DB0DA1"/>
    <w:rsid w:val="00DB1006"/>
    <w:rsid w:val="00DB11C9"/>
    <w:rsid w:val="00DB2D33"/>
    <w:rsid w:val="00DB52E3"/>
    <w:rsid w:val="00DB6BE9"/>
    <w:rsid w:val="00DB7CFB"/>
    <w:rsid w:val="00DC0D0B"/>
    <w:rsid w:val="00DC14D6"/>
    <w:rsid w:val="00DC1D53"/>
    <w:rsid w:val="00DC2070"/>
    <w:rsid w:val="00DC2C16"/>
    <w:rsid w:val="00DC341B"/>
    <w:rsid w:val="00DC3BFC"/>
    <w:rsid w:val="00DC41D5"/>
    <w:rsid w:val="00DC4338"/>
    <w:rsid w:val="00DC45C3"/>
    <w:rsid w:val="00DC4EE0"/>
    <w:rsid w:val="00DD01BE"/>
    <w:rsid w:val="00DD279B"/>
    <w:rsid w:val="00DD3BF7"/>
    <w:rsid w:val="00DD615C"/>
    <w:rsid w:val="00DD6F13"/>
    <w:rsid w:val="00DD79BE"/>
    <w:rsid w:val="00DE0EF8"/>
    <w:rsid w:val="00DE48F8"/>
    <w:rsid w:val="00DE5070"/>
    <w:rsid w:val="00DE552D"/>
    <w:rsid w:val="00DE577C"/>
    <w:rsid w:val="00DE611A"/>
    <w:rsid w:val="00DE7492"/>
    <w:rsid w:val="00DF193C"/>
    <w:rsid w:val="00DF1D29"/>
    <w:rsid w:val="00DF1FAE"/>
    <w:rsid w:val="00DF2055"/>
    <w:rsid w:val="00DF37D4"/>
    <w:rsid w:val="00DF50CE"/>
    <w:rsid w:val="00DF6206"/>
    <w:rsid w:val="00DF79EB"/>
    <w:rsid w:val="00DF7C02"/>
    <w:rsid w:val="00E00C92"/>
    <w:rsid w:val="00E02977"/>
    <w:rsid w:val="00E04B9A"/>
    <w:rsid w:val="00E053A4"/>
    <w:rsid w:val="00E10196"/>
    <w:rsid w:val="00E10769"/>
    <w:rsid w:val="00E11CB0"/>
    <w:rsid w:val="00E11DF3"/>
    <w:rsid w:val="00E147E9"/>
    <w:rsid w:val="00E20AC2"/>
    <w:rsid w:val="00E21A4D"/>
    <w:rsid w:val="00E22A34"/>
    <w:rsid w:val="00E22DE6"/>
    <w:rsid w:val="00E2376C"/>
    <w:rsid w:val="00E2504F"/>
    <w:rsid w:val="00E2623E"/>
    <w:rsid w:val="00E2667B"/>
    <w:rsid w:val="00E27173"/>
    <w:rsid w:val="00E308AB"/>
    <w:rsid w:val="00E31236"/>
    <w:rsid w:val="00E346C1"/>
    <w:rsid w:val="00E34B04"/>
    <w:rsid w:val="00E40938"/>
    <w:rsid w:val="00E41293"/>
    <w:rsid w:val="00E4143B"/>
    <w:rsid w:val="00E414E7"/>
    <w:rsid w:val="00E41F39"/>
    <w:rsid w:val="00E4301C"/>
    <w:rsid w:val="00E4316E"/>
    <w:rsid w:val="00E44CAC"/>
    <w:rsid w:val="00E44D24"/>
    <w:rsid w:val="00E468A8"/>
    <w:rsid w:val="00E468E5"/>
    <w:rsid w:val="00E47DE6"/>
    <w:rsid w:val="00E5231B"/>
    <w:rsid w:val="00E53B30"/>
    <w:rsid w:val="00E55A38"/>
    <w:rsid w:val="00E56E3E"/>
    <w:rsid w:val="00E6019E"/>
    <w:rsid w:val="00E60B95"/>
    <w:rsid w:val="00E62162"/>
    <w:rsid w:val="00E6425A"/>
    <w:rsid w:val="00E64693"/>
    <w:rsid w:val="00E657FC"/>
    <w:rsid w:val="00E65C03"/>
    <w:rsid w:val="00E65CFF"/>
    <w:rsid w:val="00E65F12"/>
    <w:rsid w:val="00E66241"/>
    <w:rsid w:val="00E67706"/>
    <w:rsid w:val="00E70FFC"/>
    <w:rsid w:val="00E713ED"/>
    <w:rsid w:val="00E72914"/>
    <w:rsid w:val="00E72A53"/>
    <w:rsid w:val="00E72EDC"/>
    <w:rsid w:val="00E745CE"/>
    <w:rsid w:val="00E74EC5"/>
    <w:rsid w:val="00E75023"/>
    <w:rsid w:val="00E758A3"/>
    <w:rsid w:val="00E75D8D"/>
    <w:rsid w:val="00E76112"/>
    <w:rsid w:val="00E768E3"/>
    <w:rsid w:val="00E77E90"/>
    <w:rsid w:val="00E803D8"/>
    <w:rsid w:val="00E80D31"/>
    <w:rsid w:val="00E80EFF"/>
    <w:rsid w:val="00E80F95"/>
    <w:rsid w:val="00E82BE9"/>
    <w:rsid w:val="00E8314F"/>
    <w:rsid w:val="00E83362"/>
    <w:rsid w:val="00E84012"/>
    <w:rsid w:val="00E8484D"/>
    <w:rsid w:val="00E86833"/>
    <w:rsid w:val="00E8749C"/>
    <w:rsid w:val="00E8782B"/>
    <w:rsid w:val="00E87B66"/>
    <w:rsid w:val="00E87F5D"/>
    <w:rsid w:val="00E910CC"/>
    <w:rsid w:val="00E912F7"/>
    <w:rsid w:val="00E914BC"/>
    <w:rsid w:val="00E9385B"/>
    <w:rsid w:val="00E94AD5"/>
    <w:rsid w:val="00E94B64"/>
    <w:rsid w:val="00E94CA0"/>
    <w:rsid w:val="00E96372"/>
    <w:rsid w:val="00EA0600"/>
    <w:rsid w:val="00EA0E02"/>
    <w:rsid w:val="00EA1BF9"/>
    <w:rsid w:val="00EA1C03"/>
    <w:rsid w:val="00EA348F"/>
    <w:rsid w:val="00EA56D2"/>
    <w:rsid w:val="00EB0191"/>
    <w:rsid w:val="00EB1100"/>
    <w:rsid w:val="00EB243A"/>
    <w:rsid w:val="00EB493B"/>
    <w:rsid w:val="00EB5B69"/>
    <w:rsid w:val="00EB73CA"/>
    <w:rsid w:val="00EC0B31"/>
    <w:rsid w:val="00EC0B86"/>
    <w:rsid w:val="00EC1A9C"/>
    <w:rsid w:val="00EC405E"/>
    <w:rsid w:val="00EC441D"/>
    <w:rsid w:val="00EC4E84"/>
    <w:rsid w:val="00EC5008"/>
    <w:rsid w:val="00EC5816"/>
    <w:rsid w:val="00EC5BD2"/>
    <w:rsid w:val="00EC5CA9"/>
    <w:rsid w:val="00ED0A7A"/>
    <w:rsid w:val="00ED0EA0"/>
    <w:rsid w:val="00ED1F5E"/>
    <w:rsid w:val="00ED3D27"/>
    <w:rsid w:val="00ED5E1D"/>
    <w:rsid w:val="00ED656C"/>
    <w:rsid w:val="00ED77DB"/>
    <w:rsid w:val="00ED7C79"/>
    <w:rsid w:val="00EE1299"/>
    <w:rsid w:val="00EE1E2B"/>
    <w:rsid w:val="00EE4EC9"/>
    <w:rsid w:val="00EE4F5E"/>
    <w:rsid w:val="00EE5B7C"/>
    <w:rsid w:val="00EE76B8"/>
    <w:rsid w:val="00EE7724"/>
    <w:rsid w:val="00EF1094"/>
    <w:rsid w:val="00EF16F8"/>
    <w:rsid w:val="00EF262E"/>
    <w:rsid w:val="00EF532D"/>
    <w:rsid w:val="00EF5B1B"/>
    <w:rsid w:val="00F00EA9"/>
    <w:rsid w:val="00F01B8D"/>
    <w:rsid w:val="00F01BD7"/>
    <w:rsid w:val="00F036BF"/>
    <w:rsid w:val="00F07130"/>
    <w:rsid w:val="00F07E00"/>
    <w:rsid w:val="00F1091D"/>
    <w:rsid w:val="00F1196D"/>
    <w:rsid w:val="00F13040"/>
    <w:rsid w:val="00F135C2"/>
    <w:rsid w:val="00F145A3"/>
    <w:rsid w:val="00F149CD"/>
    <w:rsid w:val="00F159B6"/>
    <w:rsid w:val="00F173B2"/>
    <w:rsid w:val="00F213B2"/>
    <w:rsid w:val="00F26E58"/>
    <w:rsid w:val="00F3165C"/>
    <w:rsid w:val="00F331D8"/>
    <w:rsid w:val="00F33836"/>
    <w:rsid w:val="00F361AA"/>
    <w:rsid w:val="00F368FB"/>
    <w:rsid w:val="00F371BB"/>
    <w:rsid w:val="00F42668"/>
    <w:rsid w:val="00F43063"/>
    <w:rsid w:val="00F44032"/>
    <w:rsid w:val="00F455AA"/>
    <w:rsid w:val="00F473B0"/>
    <w:rsid w:val="00F5020D"/>
    <w:rsid w:val="00F50B45"/>
    <w:rsid w:val="00F531DA"/>
    <w:rsid w:val="00F53B27"/>
    <w:rsid w:val="00F53E82"/>
    <w:rsid w:val="00F542A6"/>
    <w:rsid w:val="00F55CE1"/>
    <w:rsid w:val="00F56E8D"/>
    <w:rsid w:val="00F60B4C"/>
    <w:rsid w:val="00F63486"/>
    <w:rsid w:val="00F638B7"/>
    <w:rsid w:val="00F658F9"/>
    <w:rsid w:val="00F66205"/>
    <w:rsid w:val="00F6706D"/>
    <w:rsid w:val="00F741CF"/>
    <w:rsid w:val="00F758CF"/>
    <w:rsid w:val="00F815AE"/>
    <w:rsid w:val="00F8263B"/>
    <w:rsid w:val="00F82AE0"/>
    <w:rsid w:val="00F8345F"/>
    <w:rsid w:val="00F841EB"/>
    <w:rsid w:val="00F869A6"/>
    <w:rsid w:val="00F86F71"/>
    <w:rsid w:val="00F87049"/>
    <w:rsid w:val="00F8777F"/>
    <w:rsid w:val="00F87ED0"/>
    <w:rsid w:val="00F9044B"/>
    <w:rsid w:val="00F91BEC"/>
    <w:rsid w:val="00F921BA"/>
    <w:rsid w:val="00F9314A"/>
    <w:rsid w:val="00F93BD8"/>
    <w:rsid w:val="00F9569B"/>
    <w:rsid w:val="00FA0EF5"/>
    <w:rsid w:val="00FA2820"/>
    <w:rsid w:val="00FA2EF1"/>
    <w:rsid w:val="00FA3998"/>
    <w:rsid w:val="00FA588B"/>
    <w:rsid w:val="00FB10E1"/>
    <w:rsid w:val="00FB18EA"/>
    <w:rsid w:val="00FB34F3"/>
    <w:rsid w:val="00FB3723"/>
    <w:rsid w:val="00FB40D6"/>
    <w:rsid w:val="00FB4121"/>
    <w:rsid w:val="00FB572F"/>
    <w:rsid w:val="00FC0317"/>
    <w:rsid w:val="00FC0D64"/>
    <w:rsid w:val="00FC1B00"/>
    <w:rsid w:val="00FC2D6E"/>
    <w:rsid w:val="00FC2E83"/>
    <w:rsid w:val="00FC5805"/>
    <w:rsid w:val="00FC745C"/>
    <w:rsid w:val="00FD0022"/>
    <w:rsid w:val="00FD3238"/>
    <w:rsid w:val="00FD4D59"/>
    <w:rsid w:val="00FE10BC"/>
    <w:rsid w:val="00FE2814"/>
    <w:rsid w:val="00FE56FF"/>
    <w:rsid w:val="00FE60BB"/>
    <w:rsid w:val="00FE66B7"/>
    <w:rsid w:val="00FE7584"/>
    <w:rsid w:val="00FF1591"/>
    <w:rsid w:val="00FF26A3"/>
    <w:rsid w:val="00FF67C0"/>
    <w:rsid w:val="00FF7465"/>
    <w:rsid w:val="00FF769F"/>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14A9ED1"/>
  <w15:docId w15:val="{DCC4B363-9522-4588-9D56-22FCB1BF9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09B6"/>
    <w:pPr>
      <w:suppressAutoHyphens/>
      <w:spacing w:after="120" w:line="240" w:lineRule="auto"/>
      <w:jc w:val="both"/>
    </w:pPr>
    <w:rPr>
      <w:rFonts w:ascii="Tahoma" w:eastAsia="Times New Roman" w:hAnsi="Tahoma" w:cs="Calibri"/>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4D09B6"/>
    <w:pPr>
      <w:keepNext/>
      <w:pageBreakBefore/>
      <w:numPr>
        <w:numId w:val="7"/>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Heading Bug"/>
    <w:basedOn w:val="1"/>
    <w:next w:val="a"/>
    <w:link w:val="2Char"/>
    <w:qFormat/>
    <w:rsid w:val="004D09B6"/>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link w:val="3Char"/>
    <w:qFormat/>
    <w:rsid w:val="004D09B6"/>
    <w:pPr>
      <w:keepNext/>
      <w:spacing w:before="240" w:after="60"/>
      <w:ind w:left="567" w:hanging="567"/>
      <w:outlineLvl w:val="2"/>
    </w:pPr>
    <w:rPr>
      <w:rFonts w:ascii="Arial" w:hAnsi="Arial" w:cs="Times New Roman"/>
      <w:b/>
      <w:bCs/>
      <w:szCs w:val="26"/>
    </w:rPr>
  </w:style>
  <w:style w:type="paragraph" w:styleId="4">
    <w:name w:val="heading 4"/>
    <w:aliases w:val="Heading3,Επικεφαλίδα 4 Char1,Επικεφαλίδα 4 Char Char,Char Char1,Char,Heading 4 Char3 Char,Heading 4 Char Char2 Char,h4 Char Char2 Char,H41 Char Char2 Char,H4 Char Char2 Char,t4 Char Char2 Char,h41 Char Char2 Char,H42 Char Char2 Char"/>
    <w:basedOn w:val="a"/>
    <w:next w:val="a"/>
    <w:link w:val="4Char"/>
    <w:qFormat/>
    <w:rsid w:val="004D09B6"/>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link w:val="5Char"/>
    <w:qFormat/>
    <w:rsid w:val="004D09B6"/>
    <w:p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not Kinhill,5,6 sub-dash"/>
    <w:basedOn w:val="a"/>
    <w:next w:val="a"/>
    <w:link w:val="6Char"/>
    <w:qFormat/>
    <w:rsid w:val="004D09B6"/>
    <w:p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a"/>
    <w:next w:val="a"/>
    <w:link w:val="7Char"/>
    <w:qFormat/>
    <w:rsid w:val="004D09B6"/>
    <w:pPr>
      <w:tabs>
        <w:tab w:val="num" w:pos="1653"/>
        <w:tab w:val="left" w:pos="2835"/>
      </w:tabs>
      <w:suppressAutoHyphens w:val="0"/>
      <w:spacing w:before="120" w:after="60" w:line="360" w:lineRule="auto"/>
      <w:ind w:left="1653" w:hanging="1296"/>
      <w:outlineLvl w:val="6"/>
    </w:pPr>
    <w:rPr>
      <w:rFonts w:cs="Times New Roman"/>
      <w:sz w:val="18"/>
      <w:szCs w:val="20"/>
      <w:u w:val="single"/>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
    <w:qFormat/>
    <w:rsid w:val="004D09B6"/>
    <w:pPr>
      <w:tabs>
        <w:tab w:val="num" w:pos="1797"/>
        <w:tab w:val="left" w:pos="3119"/>
      </w:tabs>
      <w:suppressAutoHyphens w:val="0"/>
      <w:spacing w:before="120" w:after="60"/>
      <w:ind w:left="1797" w:hanging="144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qFormat/>
    <w:rsid w:val="004D09B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4D09B6"/>
    <w:rPr>
      <w:rFonts w:ascii="Arial" w:eastAsia="Times New Roman" w:hAnsi="Arial" w:cs="Arial"/>
      <w:b/>
      <w:bCs/>
      <w:color w:val="333399"/>
      <w:sz w:val="28"/>
      <w:szCs w:val="32"/>
      <w:lang w:val="en-US" w:eastAsia="zh-CN"/>
    </w:rPr>
  </w:style>
  <w:style w:type="character" w:customStyle="1" w:styleId="2Char">
    <w:name w:val="Επικεφαλίδα 2 Char"/>
    <w:aliases w:val="2 Char,2 headline Char,21 Char,??? Char,B Sub/Bold Char,Chapter Title Char,H2 Char,H21 Char,H211 Char,H22 Char,Header 2 Char,Header 2nd Page Char,Heading 2 Hidden Char,Heading 2_TM Char,Headline 2 Char,Titre 2 Char,_επικεφαλίδα 2 Char"/>
    <w:basedOn w:val="a0"/>
    <w:link w:val="2"/>
    <w:rsid w:val="004D09B6"/>
    <w:rPr>
      <w:rFonts w:ascii="Arial" w:eastAsia="Times New Roman" w:hAnsi="Arial" w:cs="Arial"/>
      <w:b/>
      <w:color w:val="002060"/>
      <w:sz w:val="24"/>
      <w:lang w:val="en-GB"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basedOn w:val="a0"/>
    <w:link w:val="3"/>
    <w:rsid w:val="004D09B6"/>
    <w:rPr>
      <w:rFonts w:ascii="Arial" w:eastAsia="Times New Roman" w:hAnsi="Arial" w:cs="Times New Roman"/>
      <w:b/>
      <w:bCs/>
      <w:szCs w:val="26"/>
      <w:lang w:val="en-GB" w:eastAsia="zh-CN"/>
    </w:rPr>
  </w:style>
  <w:style w:type="character" w:customStyle="1" w:styleId="4Char">
    <w:name w:val="Επικεφαλίδα 4 Char"/>
    <w:aliases w:val="Heading3 Char,Επικεφαλίδα 4 Char1 Char,Επικεφαλίδα 4 Char Char Char,Char Char1 Char,Char Char2,Heading 4 Char3 Char Char,Heading 4 Char Char2 Char Char,h4 Char Char2 Char Char,H41 Char Char2 Char Char,H4 Char Char2 Char Char"/>
    <w:basedOn w:val="a0"/>
    <w:link w:val="4"/>
    <w:rsid w:val="004D09B6"/>
    <w:rPr>
      <w:rFonts w:ascii="Arial" w:eastAsia="Times New Roman" w:hAnsi="Arial" w:cs="Times New Roman"/>
      <w:b/>
      <w:bCs/>
      <w:szCs w:val="28"/>
      <w:lang w:val="en-GB"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0"/>
    <w:link w:val="5"/>
    <w:rsid w:val="004D09B6"/>
    <w:rPr>
      <w:rFonts w:ascii="Lucida Sans" w:eastAsia="Times New Roman" w:hAnsi="Lucida Sans" w:cs="Lucida Sans"/>
      <w:b/>
      <w:szCs w:val="20"/>
      <w:lang w:val="en-US" w:eastAsia="zh-CN"/>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4D09B6"/>
    <w:rPr>
      <w:rFonts w:ascii="Arial" w:eastAsia="Times New Roman" w:hAnsi="Arial" w:cs="Times New Roman"/>
      <w:b/>
      <w:sz w:val="24"/>
      <w:szCs w:val="20"/>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rsid w:val="004D09B6"/>
    <w:rPr>
      <w:rFonts w:ascii="Tahoma" w:eastAsia="Times New Roman" w:hAnsi="Tahoma" w:cs="Times New Roman"/>
      <w:sz w:val="18"/>
      <w:szCs w:val="20"/>
      <w:u w:val="single"/>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0"/>
    <w:link w:val="8"/>
    <w:rsid w:val="004D09B6"/>
    <w:rPr>
      <w:rFonts w:ascii="Tahoma" w:eastAsia="Times New Roman" w:hAnsi="Tahoma" w:cs="Times New Roman"/>
      <w:sz w:val="18"/>
      <w:szCs w:val="20"/>
      <w:u w:val="single"/>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rsid w:val="004D09B6"/>
    <w:rPr>
      <w:rFonts w:ascii="Tahoma" w:eastAsia="Times New Roman" w:hAnsi="Tahoma" w:cs="Times New Roman"/>
      <w:sz w:val="18"/>
      <w:szCs w:val="20"/>
      <w:u w:val="single"/>
    </w:rPr>
  </w:style>
  <w:style w:type="character" w:customStyle="1" w:styleId="WW8Num1z0">
    <w:name w:val="WW8Num1z0"/>
    <w:rsid w:val="004D09B6"/>
  </w:style>
  <w:style w:type="character" w:customStyle="1" w:styleId="WW8Num1z1">
    <w:name w:val="WW8Num1z1"/>
    <w:rsid w:val="004D09B6"/>
  </w:style>
  <w:style w:type="character" w:customStyle="1" w:styleId="WW8Num1z2">
    <w:name w:val="WW8Num1z2"/>
    <w:rsid w:val="004D09B6"/>
  </w:style>
  <w:style w:type="character" w:customStyle="1" w:styleId="WW8Num1z3">
    <w:name w:val="WW8Num1z3"/>
    <w:rsid w:val="004D09B6"/>
  </w:style>
  <w:style w:type="character" w:customStyle="1" w:styleId="WW8Num1z4">
    <w:name w:val="WW8Num1z4"/>
    <w:rsid w:val="004D09B6"/>
    <w:rPr>
      <w:rFonts w:ascii="Arial" w:hAnsi="Arial" w:cs="Times New Roman"/>
      <w:b w:val="0"/>
      <w:i w:val="0"/>
      <w:sz w:val="20"/>
      <w:szCs w:val="20"/>
    </w:rPr>
  </w:style>
  <w:style w:type="character" w:customStyle="1" w:styleId="WW8Num1z5">
    <w:name w:val="WW8Num1z5"/>
    <w:rsid w:val="004D09B6"/>
  </w:style>
  <w:style w:type="character" w:customStyle="1" w:styleId="WW8Num1z6">
    <w:name w:val="WW8Num1z6"/>
    <w:rsid w:val="004D09B6"/>
  </w:style>
  <w:style w:type="character" w:customStyle="1" w:styleId="WW8Num1z7">
    <w:name w:val="WW8Num1z7"/>
    <w:rsid w:val="004D09B6"/>
  </w:style>
  <w:style w:type="character" w:customStyle="1" w:styleId="WW8Num1z8">
    <w:name w:val="WW8Num1z8"/>
    <w:rsid w:val="004D09B6"/>
  </w:style>
  <w:style w:type="character" w:customStyle="1" w:styleId="WW8Num2z0">
    <w:name w:val="WW8Num2z0"/>
    <w:rsid w:val="004D09B6"/>
  </w:style>
  <w:style w:type="character" w:customStyle="1" w:styleId="WW8Num2z1">
    <w:name w:val="WW8Num2z1"/>
    <w:rsid w:val="004D09B6"/>
  </w:style>
  <w:style w:type="character" w:customStyle="1" w:styleId="WW8Num2z2">
    <w:name w:val="WW8Num2z2"/>
    <w:rsid w:val="004D09B6"/>
  </w:style>
  <w:style w:type="character" w:customStyle="1" w:styleId="WW8Num2z3">
    <w:name w:val="WW8Num2z3"/>
    <w:rsid w:val="004D09B6"/>
  </w:style>
  <w:style w:type="character" w:customStyle="1" w:styleId="WW8Num2z4">
    <w:name w:val="WW8Num2z4"/>
    <w:rsid w:val="004D09B6"/>
    <w:rPr>
      <w:rFonts w:ascii="Arial" w:hAnsi="Arial" w:cs="Times New Roman"/>
      <w:b w:val="0"/>
      <w:i w:val="0"/>
      <w:sz w:val="20"/>
      <w:szCs w:val="20"/>
    </w:rPr>
  </w:style>
  <w:style w:type="character" w:customStyle="1" w:styleId="WW8Num2z5">
    <w:name w:val="WW8Num2z5"/>
    <w:rsid w:val="004D09B6"/>
  </w:style>
  <w:style w:type="character" w:customStyle="1" w:styleId="WW8Num2z6">
    <w:name w:val="WW8Num2z6"/>
    <w:rsid w:val="004D09B6"/>
  </w:style>
  <w:style w:type="character" w:customStyle="1" w:styleId="WW8Num2z7">
    <w:name w:val="WW8Num2z7"/>
    <w:rsid w:val="004D09B6"/>
  </w:style>
  <w:style w:type="character" w:customStyle="1" w:styleId="WW8Num2z8">
    <w:name w:val="WW8Num2z8"/>
    <w:rsid w:val="004D09B6"/>
  </w:style>
  <w:style w:type="character" w:customStyle="1" w:styleId="WW8Num3z0">
    <w:name w:val="WW8Num3z0"/>
    <w:rsid w:val="004D09B6"/>
    <w:rPr>
      <w:rFonts w:ascii="Symbol" w:hAnsi="Symbol" w:cs="Symbol"/>
      <w:lang w:val="el-GR"/>
    </w:rPr>
  </w:style>
  <w:style w:type="character" w:customStyle="1" w:styleId="WW8Num4z0">
    <w:name w:val="WW8Num4z0"/>
    <w:rsid w:val="004D09B6"/>
    <w:rPr>
      <w:lang w:val="el-GR"/>
    </w:rPr>
  </w:style>
  <w:style w:type="character" w:customStyle="1" w:styleId="WW8Num5z0">
    <w:name w:val="WW8Num5z0"/>
    <w:rsid w:val="004D09B6"/>
    <w:rPr>
      <w:rFonts w:ascii="Webdings" w:hAnsi="Webdings" w:cs="Webdings"/>
      <w:color w:val="333399"/>
      <w:sz w:val="16"/>
    </w:rPr>
  </w:style>
  <w:style w:type="character" w:customStyle="1" w:styleId="WW8Num6z0">
    <w:name w:val="WW8Num6z0"/>
    <w:rsid w:val="004D09B6"/>
    <w:rPr>
      <w:rFonts w:ascii="Symbol" w:hAnsi="Symbol" w:cs="Symbol"/>
      <w:strike/>
      <w:color w:val="0070C0"/>
      <w:kern w:val="1"/>
      <w:position w:val="0"/>
      <w:sz w:val="24"/>
      <w:vertAlign w:val="baseline"/>
      <w:lang w:val="el-GR"/>
    </w:rPr>
  </w:style>
  <w:style w:type="character" w:customStyle="1" w:styleId="WW8Num7z0">
    <w:name w:val="WW8Num7z0"/>
    <w:rsid w:val="004D09B6"/>
    <w:rPr>
      <w:rFonts w:ascii="Symbol" w:hAnsi="Symbol" w:cs="Symbol"/>
      <w:shd w:val="clear" w:color="auto" w:fill="C0C0C0"/>
      <w:lang w:val="el-GR"/>
    </w:rPr>
  </w:style>
  <w:style w:type="character" w:customStyle="1" w:styleId="WW8Num8z0">
    <w:name w:val="WW8Num8z0"/>
    <w:rsid w:val="004D09B6"/>
    <w:rPr>
      <w:b/>
      <w:bCs/>
      <w:szCs w:val="22"/>
      <w:lang w:val="el-GR"/>
    </w:rPr>
  </w:style>
  <w:style w:type="character" w:customStyle="1" w:styleId="WW8Num8z1">
    <w:name w:val="WW8Num8z1"/>
    <w:rsid w:val="004D09B6"/>
  </w:style>
  <w:style w:type="character" w:customStyle="1" w:styleId="WW8Num8z2">
    <w:name w:val="WW8Num8z2"/>
    <w:rsid w:val="004D09B6"/>
  </w:style>
  <w:style w:type="character" w:customStyle="1" w:styleId="WW8Num8z3">
    <w:name w:val="WW8Num8z3"/>
    <w:rsid w:val="004D09B6"/>
  </w:style>
  <w:style w:type="character" w:customStyle="1" w:styleId="WW8Num8z4">
    <w:name w:val="WW8Num8z4"/>
    <w:rsid w:val="004D09B6"/>
  </w:style>
  <w:style w:type="character" w:customStyle="1" w:styleId="WW8Num8z5">
    <w:name w:val="WW8Num8z5"/>
    <w:rsid w:val="004D09B6"/>
  </w:style>
  <w:style w:type="character" w:customStyle="1" w:styleId="WW8Num8z6">
    <w:name w:val="WW8Num8z6"/>
    <w:rsid w:val="004D09B6"/>
  </w:style>
  <w:style w:type="character" w:customStyle="1" w:styleId="WW8Num8z7">
    <w:name w:val="WW8Num8z7"/>
    <w:rsid w:val="004D09B6"/>
  </w:style>
  <w:style w:type="character" w:customStyle="1" w:styleId="WW8Num8z8">
    <w:name w:val="WW8Num8z8"/>
    <w:rsid w:val="004D09B6"/>
  </w:style>
  <w:style w:type="character" w:customStyle="1" w:styleId="WW8Num9z0">
    <w:name w:val="WW8Num9z0"/>
    <w:rsid w:val="004D09B6"/>
    <w:rPr>
      <w:b/>
      <w:bCs/>
      <w:szCs w:val="22"/>
      <w:lang w:val="el-GR"/>
    </w:rPr>
  </w:style>
  <w:style w:type="character" w:customStyle="1" w:styleId="WW8Num9z1">
    <w:name w:val="WW8Num9z1"/>
    <w:rsid w:val="004D09B6"/>
    <w:rPr>
      <w:rFonts w:eastAsia="Calibri"/>
      <w:lang w:val="el-GR"/>
    </w:rPr>
  </w:style>
  <w:style w:type="character" w:customStyle="1" w:styleId="WW8Num9z2">
    <w:name w:val="WW8Num9z2"/>
    <w:rsid w:val="004D09B6"/>
  </w:style>
  <w:style w:type="character" w:customStyle="1" w:styleId="WW8Num9z3">
    <w:name w:val="WW8Num9z3"/>
    <w:rsid w:val="004D09B6"/>
  </w:style>
  <w:style w:type="character" w:customStyle="1" w:styleId="WW8Num9z4">
    <w:name w:val="WW8Num9z4"/>
    <w:rsid w:val="004D09B6"/>
  </w:style>
  <w:style w:type="character" w:customStyle="1" w:styleId="WW8Num9z5">
    <w:name w:val="WW8Num9z5"/>
    <w:rsid w:val="004D09B6"/>
  </w:style>
  <w:style w:type="character" w:customStyle="1" w:styleId="WW8Num9z6">
    <w:name w:val="WW8Num9z6"/>
    <w:rsid w:val="004D09B6"/>
  </w:style>
  <w:style w:type="character" w:customStyle="1" w:styleId="WW8Num9z7">
    <w:name w:val="WW8Num9z7"/>
    <w:rsid w:val="004D09B6"/>
  </w:style>
  <w:style w:type="character" w:customStyle="1" w:styleId="WW8Num9z8">
    <w:name w:val="WW8Num9z8"/>
    <w:rsid w:val="004D09B6"/>
  </w:style>
  <w:style w:type="character" w:customStyle="1" w:styleId="WW8Num10z0">
    <w:name w:val="WW8Num10z0"/>
    <w:rsid w:val="004D09B6"/>
    <w:rPr>
      <w:rFonts w:ascii="Symbol" w:hAnsi="Symbol" w:cs="OpenSymbol"/>
      <w:color w:val="5B9BD5"/>
    </w:rPr>
  </w:style>
  <w:style w:type="character" w:customStyle="1" w:styleId="WW8Num11z0">
    <w:name w:val="WW8Num11z0"/>
    <w:rsid w:val="004D09B6"/>
    <w:rPr>
      <w:rFonts w:ascii="Angsana New" w:hAnsi="Angsana New" w:cs="Angsana New" w:hint="default"/>
      <w:color w:val="000000"/>
      <w:kern w:val="1"/>
      <w:szCs w:val="22"/>
      <w:shd w:val="clear" w:color="auto" w:fill="FFFFFF"/>
      <w:lang w:val="el-GR"/>
    </w:rPr>
  </w:style>
  <w:style w:type="character" w:customStyle="1" w:styleId="WW8Num7z1">
    <w:name w:val="WW8Num7z1"/>
    <w:rsid w:val="004D09B6"/>
  </w:style>
  <w:style w:type="character" w:customStyle="1" w:styleId="WW8Num7z2">
    <w:name w:val="WW8Num7z2"/>
    <w:rsid w:val="004D09B6"/>
  </w:style>
  <w:style w:type="character" w:customStyle="1" w:styleId="WW8Num7z3">
    <w:name w:val="WW8Num7z3"/>
    <w:rsid w:val="004D09B6"/>
  </w:style>
  <w:style w:type="character" w:customStyle="1" w:styleId="WW8Num7z4">
    <w:name w:val="WW8Num7z4"/>
    <w:rsid w:val="004D09B6"/>
  </w:style>
  <w:style w:type="character" w:customStyle="1" w:styleId="WW8Num7z5">
    <w:name w:val="WW8Num7z5"/>
    <w:rsid w:val="004D09B6"/>
  </w:style>
  <w:style w:type="character" w:customStyle="1" w:styleId="WW8Num7z6">
    <w:name w:val="WW8Num7z6"/>
    <w:rsid w:val="004D09B6"/>
  </w:style>
  <w:style w:type="character" w:customStyle="1" w:styleId="WW8Num7z7">
    <w:name w:val="WW8Num7z7"/>
    <w:rsid w:val="004D09B6"/>
  </w:style>
  <w:style w:type="character" w:customStyle="1" w:styleId="WW8Num7z8">
    <w:name w:val="WW8Num7z8"/>
    <w:rsid w:val="004D09B6"/>
  </w:style>
  <w:style w:type="character" w:customStyle="1" w:styleId="WW8Num10z1">
    <w:name w:val="WW8Num10z1"/>
    <w:rsid w:val="004D09B6"/>
    <w:rPr>
      <w:rFonts w:ascii="Courier New" w:hAnsi="Courier New" w:cs="Courier New" w:hint="default"/>
    </w:rPr>
  </w:style>
  <w:style w:type="character" w:customStyle="1" w:styleId="WW8Num10z3">
    <w:name w:val="WW8Num10z3"/>
    <w:rsid w:val="004D09B6"/>
    <w:rPr>
      <w:rFonts w:ascii="Symbol" w:hAnsi="Symbol" w:cs="Symbol" w:hint="default"/>
    </w:rPr>
  </w:style>
  <w:style w:type="character" w:customStyle="1" w:styleId="WW8Num11z1">
    <w:name w:val="WW8Num11z1"/>
    <w:rsid w:val="004D09B6"/>
    <w:rPr>
      <w:rFonts w:ascii="Courier New" w:hAnsi="Courier New" w:cs="Courier New" w:hint="default"/>
    </w:rPr>
  </w:style>
  <w:style w:type="character" w:customStyle="1" w:styleId="WW8Num11z3">
    <w:name w:val="WW8Num11z3"/>
    <w:rsid w:val="004D09B6"/>
    <w:rPr>
      <w:rFonts w:ascii="Symbol" w:hAnsi="Symbol" w:cs="Symbol" w:hint="default"/>
    </w:rPr>
  </w:style>
  <w:style w:type="character" w:customStyle="1" w:styleId="WW8Num12z0">
    <w:name w:val="WW8Num12z0"/>
    <w:rsid w:val="004D09B6"/>
    <w:rPr>
      <w:rFonts w:ascii="Angsana New" w:hAnsi="Angsana New" w:cs="Angsana New" w:hint="default"/>
      <w:color w:val="000000"/>
      <w:kern w:val="1"/>
      <w:szCs w:val="22"/>
      <w:shd w:val="clear" w:color="auto" w:fill="FFFFFF"/>
      <w:lang w:val="el-GR"/>
    </w:rPr>
  </w:style>
  <w:style w:type="character" w:customStyle="1" w:styleId="WW8Num12z1">
    <w:name w:val="WW8Num12z1"/>
    <w:rsid w:val="004D09B6"/>
    <w:rPr>
      <w:rFonts w:ascii="Courier New" w:hAnsi="Courier New" w:cs="Courier New" w:hint="default"/>
    </w:rPr>
  </w:style>
  <w:style w:type="character" w:customStyle="1" w:styleId="WW8Num12z2">
    <w:name w:val="WW8Num12z2"/>
    <w:rsid w:val="004D09B6"/>
    <w:rPr>
      <w:rFonts w:ascii="Wingdings" w:hAnsi="Wingdings" w:cs="Wingdings" w:hint="default"/>
    </w:rPr>
  </w:style>
  <w:style w:type="character" w:customStyle="1" w:styleId="WW8Num12z3">
    <w:name w:val="WW8Num12z3"/>
    <w:rsid w:val="004D09B6"/>
    <w:rPr>
      <w:rFonts w:ascii="Symbol" w:hAnsi="Symbol" w:cs="Symbol" w:hint="default"/>
    </w:rPr>
  </w:style>
  <w:style w:type="character" w:customStyle="1" w:styleId="10">
    <w:name w:val="Προεπιλεγμένη γραμματοσειρά1"/>
    <w:rsid w:val="004D09B6"/>
  </w:style>
  <w:style w:type="character" w:customStyle="1" w:styleId="30">
    <w:name w:val="Προεπιλεγμένη γραμματοσειρά3"/>
    <w:rsid w:val="004D09B6"/>
  </w:style>
  <w:style w:type="character" w:customStyle="1" w:styleId="WW-DefaultParagraphFont">
    <w:name w:val="WW-Default Paragraph Font"/>
    <w:rsid w:val="004D09B6"/>
  </w:style>
  <w:style w:type="character" w:customStyle="1" w:styleId="WW8Num10z2">
    <w:name w:val="WW8Num10z2"/>
    <w:rsid w:val="004D09B6"/>
  </w:style>
  <w:style w:type="character" w:customStyle="1" w:styleId="WW8Num10z4">
    <w:name w:val="WW8Num10z4"/>
    <w:rsid w:val="004D09B6"/>
  </w:style>
  <w:style w:type="character" w:customStyle="1" w:styleId="WW8Num10z5">
    <w:name w:val="WW8Num10z5"/>
    <w:rsid w:val="004D09B6"/>
  </w:style>
  <w:style w:type="character" w:customStyle="1" w:styleId="WW8Num10z6">
    <w:name w:val="WW8Num10z6"/>
    <w:rsid w:val="004D09B6"/>
  </w:style>
  <w:style w:type="character" w:customStyle="1" w:styleId="WW8Num10z7">
    <w:name w:val="WW8Num10z7"/>
    <w:rsid w:val="004D09B6"/>
  </w:style>
  <w:style w:type="character" w:customStyle="1" w:styleId="WW8Num10z8">
    <w:name w:val="WW8Num10z8"/>
    <w:rsid w:val="004D09B6"/>
  </w:style>
  <w:style w:type="character" w:customStyle="1" w:styleId="DefaultParagraphFont2">
    <w:name w:val="Default Paragraph Font2"/>
    <w:rsid w:val="004D09B6"/>
  </w:style>
  <w:style w:type="character" w:customStyle="1" w:styleId="WW8Num11z2">
    <w:name w:val="WW8Num11z2"/>
    <w:rsid w:val="004D09B6"/>
  </w:style>
  <w:style w:type="character" w:customStyle="1" w:styleId="WW8Num11z4">
    <w:name w:val="WW8Num11z4"/>
    <w:rsid w:val="004D09B6"/>
  </w:style>
  <w:style w:type="character" w:customStyle="1" w:styleId="WW8Num11z5">
    <w:name w:val="WW8Num11z5"/>
    <w:rsid w:val="004D09B6"/>
  </w:style>
  <w:style w:type="character" w:customStyle="1" w:styleId="WW8Num11z6">
    <w:name w:val="WW8Num11z6"/>
    <w:rsid w:val="004D09B6"/>
  </w:style>
  <w:style w:type="character" w:customStyle="1" w:styleId="WW8Num11z7">
    <w:name w:val="WW8Num11z7"/>
    <w:rsid w:val="004D09B6"/>
  </w:style>
  <w:style w:type="character" w:customStyle="1" w:styleId="WW8Num11z8">
    <w:name w:val="WW8Num11z8"/>
    <w:rsid w:val="004D09B6"/>
  </w:style>
  <w:style w:type="character" w:customStyle="1" w:styleId="WW8Num12z4">
    <w:name w:val="WW8Num12z4"/>
    <w:rsid w:val="004D09B6"/>
  </w:style>
  <w:style w:type="character" w:customStyle="1" w:styleId="WW8Num12z5">
    <w:name w:val="WW8Num12z5"/>
    <w:rsid w:val="004D09B6"/>
  </w:style>
  <w:style w:type="character" w:customStyle="1" w:styleId="WW8Num12z6">
    <w:name w:val="WW8Num12z6"/>
    <w:rsid w:val="004D09B6"/>
  </w:style>
  <w:style w:type="character" w:customStyle="1" w:styleId="WW8Num12z7">
    <w:name w:val="WW8Num12z7"/>
    <w:rsid w:val="004D09B6"/>
  </w:style>
  <w:style w:type="character" w:customStyle="1" w:styleId="WW8Num12z8">
    <w:name w:val="WW8Num12z8"/>
    <w:rsid w:val="004D09B6"/>
  </w:style>
  <w:style w:type="character" w:customStyle="1" w:styleId="WW8Num13z0">
    <w:name w:val="WW8Num13z0"/>
    <w:rsid w:val="004D09B6"/>
    <w:rPr>
      <w:rFonts w:ascii="Symbol" w:hAnsi="Symbol" w:cs="OpenSymbol"/>
    </w:rPr>
  </w:style>
  <w:style w:type="character" w:customStyle="1" w:styleId="WW-DefaultParagraphFont1">
    <w:name w:val="WW-Default Paragraph Font1"/>
    <w:rsid w:val="004D09B6"/>
  </w:style>
  <w:style w:type="character" w:customStyle="1" w:styleId="WW8Num13z1">
    <w:name w:val="WW8Num13z1"/>
    <w:rsid w:val="004D09B6"/>
    <w:rPr>
      <w:rFonts w:eastAsia="Calibri"/>
      <w:lang w:val="el-GR"/>
    </w:rPr>
  </w:style>
  <w:style w:type="character" w:customStyle="1" w:styleId="WW8Num13z2">
    <w:name w:val="WW8Num13z2"/>
    <w:rsid w:val="004D09B6"/>
  </w:style>
  <w:style w:type="character" w:customStyle="1" w:styleId="WW8Num13z3">
    <w:name w:val="WW8Num13z3"/>
    <w:rsid w:val="004D09B6"/>
  </w:style>
  <w:style w:type="character" w:customStyle="1" w:styleId="WW8Num13z4">
    <w:name w:val="WW8Num13z4"/>
    <w:rsid w:val="004D09B6"/>
  </w:style>
  <w:style w:type="character" w:customStyle="1" w:styleId="WW8Num13z5">
    <w:name w:val="WW8Num13z5"/>
    <w:rsid w:val="004D09B6"/>
  </w:style>
  <w:style w:type="character" w:customStyle="1" w:styleId="WW8Num13z6">
    <w:name w:val="WW8Num13z6"/>
    <w:rsid w:val="004D09B6"/>
  </w:style>
  <w:style w:type="character" w:customStyle="1" w:styleId="WW8Num13z7">
    <w:name w:val="WW8Num13z7"/>
    <w:rsid w:val="004D09B6"/>
  </w:style>
  <w:style w:type="character" w:customStyle="1" w:styleId="WW8Num13z8">
    <w:name w:val="WW8Num13z8"/>
    <w:rsid w:val="004D09B6"/>
  </w:style>
  <w:style w:type="character" w:customStyle="1" w:styleId="WW8Num14z0">
    <w:name w:val="WW8Num14z0"/>
    <w:rsid w:val="004D09B6"/>
    <w:rPr>
      <w:rFonts w:ascii="Symbol" w:hAnsi="Symbol" w:cs="OpenSymbol"/>
    </w:rPr>
  </w:style>
  <w:style w:type="character" w:customStyle="1" w:styleId="WW8Num14z1">
    <w:name w:val="WW8Num14z1"/>
    <w:rsid w:val="004D09B6"/>
  </w:style>
  <w:style w:type="character" w:customStyle="1" w:styleId="WW8Num14z2">
    <w:name w:val="WW8Num14z2"/>
    <w:rsid w:val="004D09B6"/>
  </w:style>
  <w:style w:type="character" w:customStyle="1" w:styleId="WW8Num14z3">
    <w:name w:val="WW8Num14z3"/>
    <w:rsid w:val="004D09B6"/>
  </w:style>
  <w:style w:type="character" w:customStyle="1" w:styleId="WW8Num14z4">
    <w:name w:val="WW8Num14z4"/>
    <w:rsid w:val="004D09B6"/>
  </w:style>
  <w:style w:type="character" w:customStyle="1" w:styleId="WW8Num14z5">
    <w:name w:val="WW8Num14z5"/>
    <w:rsid w:val="004D09B6"/>
  </w:style>
  <w:style w:type="character" w:customStyle="1" w:styleId="WW8Num14z6">
    <w:name w:val="WW8Num14z6"/>
    <w:rsid w:val="004D09B6"/>
  </w:style>
  <w:style w:type="character" w:customStyle="1" w:styleId="WW8Num14z7">
    <w:name w:val="WW8Num14z7"/>
    <w:rsid w:val="004D09B6"/>
  </w:style>
  <w:style w:type="character" w:customStyle="1" w:styleId="WW8Num14z8">
    <w:name w:val="WW8Num14z8"/>
    <w:rsid w:val="004D09B6"/>
  </w:style>
  <w:style w:type="character" w:customStyle="1" w:styleId="WW8Num15z0">
    <w:name w:val="WW8Num15z0"/>
    <w:rsid w:val="004D09B6"/>
  </w:style>
  <w:style w:type="character" w:customStyle="1" w:styleId="WW8Num15z1">
    <w:name w:val="WW8Num15z1"/>
    <w:rsid w:val="004D09B6"/>
  </w:style>
  <w:style w:type="character" w:customStyle="1" w:styleId="WW8Num15z2">
    <w:name w:val="WW8Num15z2"/>
    <w:rsid w:val="004D09B6"/>
  </w:style>
  <w:style w:type="character" w:customStyle="1" w:styleId="WW8Num15z3">
    <w:name w:val="WW8Num15z3"/>
    <w:rsid w:val="004D09B6"/>
  </w:style>
  <w:style w:type="character" w:customStyle="1" w:styleId="WW8Num15z4">
    <w:name w:val="WW8Num15z4"/>
    <w:rsid w:val="004D09B6"/>
  </w:style>
  <w:style w:type="character" w:customStyle="1" w:styleId="WW8Num15z5">
    <w:name w:val="WW8Num15z5"/>
    <w:rsid w:val="004D09B6"/>
  </w:style>
  <w:style w:type="character" w:customStyle="1" w:styleId="WW8Num15z6">
    <w:name w:val="WW8Num15z6"/>
    <w:rsid w:val="004D09B6"/>
  </w:style>
  <w:style w:type="character" w:customStyle="1" w:styleId="WW8Num15z7">
    <w:name w:val="WW8Num15z7"/>
    <w:rsid w:val="004D09B6"/>
  </w:style>
  <w:style w:type="character" w:customStyle="1" w:styleId="WW8Num15z8">
    <w:name w:val="WW8Num15z8"/>
    <w:rsid w:val="004D09B6"/>
  </w:style>
  <w:style w:type="character" w:customStyle="1" w:styleId="WW8Num16z0">
    <w:name w:val="WW8Num16z0"/>
    <w:rsid w:val="004D09B6"/>
  </w:style>
  <w:style w:type="character" w:customStyle="1" w:styleId="WW8Num16z1">
    <w:name w:val="WW8Num16z1"/>
    <w:rsid w:val="004D09B6"/>
  </w:style>
  <w:style w:type="character" w:customStyle="1" w:styleId="WW8Num16z2">
    <w:name w:val="WW8Num16z2"/>
    <w:rsid w:val="004D09B6"/>
  </w:style>
  <w:style w:type="character" w:customStyle="1" w:styleId="WW8Num16z3">
    <w:name w:val="WW8Num16z3"/>
    <w:rsid w:val="004D09B6"/>
  </w:style>
  <w:style w:type="character" w:customStyle="1" w:styleId="WW8Num16z4">
    <w:name w:val="WW8Num16z4"/>
    <w:rsid w:val="004D09B6"/>
  </w:style>
  <w:style w:type="character" w:customStyle="1" w:styleId="WW8Num16z5">
    <w:name w:val="WW8Num16z5"/>
    <w:rsid w:val="004D09B6"/>
  </w:style>
  <w:style w:type="character" w:customStyle="1" w:styleId="WW8Num16z6">
    <w:name w:val="WW8Num16z6"/>
    <w:rsid w:val="004D09B6"/>
  </w:style>
  <w:style w:type="character" w:customStyle="1" w:styleId="WW8Num16z7">
    <w:name w:val="WW8Num16z7"/>
    <w:rsid w:val="004D09B6"/>
  </w:style>
  <w:style w:type="character" w:customStyle="1" w:styleId="WW8Num16z8">
    <w:name w:val="WW8Num16z8"/>
    <w:rsid w:val="004D09B6"/>
  </w:style>
  <w:style w:type="character" w:customStyle="1" w:styleId="WW-DefaultParagraphFont11">
    <w:name w:val="WW-Default Paragraph Font11"/>
    <w:rsid w:val="004D09B6"/>
  </w:style>
  <w:style w:type="character" w:customStyle="1" w:styleId="WW-DefaultParagraphFont111">
    <w:name w:val="WW-Default Paragraph Font111"/>
    <w:rsid w:val="004D09B6"/>
  </w:style>
  <w:style w:type="character" w:customStyle="1" w:styleId="WW-DefaultParagraphFont1111">
    <w:name w:val="WW-Default Paragraph Font1111"/>
    <w:rsid w:val="004D09B6"/>
  </w:style>
  <w:style w:type="character" w:customStyle="1" w:styleId="WW-DefaultParagraphFont11111">
    <w:name w:val="WW-Default Paragraph Font11111"/>
    <w:rsid w:val="004D09B6"/>
  </w:style>
  <w:style w:type="character" w:customStyle="1" w:styleId="WW-DefaultParagraphFont111111">
    <w:name w:val="WW-Default Paragraph Font111111"/>
    <w:rsid w:val="004D09B6"/>
  </w:style>
  <w:style w:type="character" w:customStyle="1" w:styleId="WW8Num17z0">
    <w:name w:val="WW8Num17z0"/>
    <w:rsid w:val="004D09B6"/>
  </w:style>
  <w:style w:type="character" w:customStyle="1" w:styleId="WW8Num17z1">
    <w:name w:val="WW8Num17z1"/>
    <w:rsid w:val="004D09B6"/>
  </w:style>
  <w:style w:type="character" w:customStyle="1" w:styleId="WW8Num17z2">
    <w:name w:val="WW8Num17z2"/>
    <w:rsid w:val="004D09B6"/>
  </w:style>
  <w:style w:type="character" w:customStyle="1" w:styleId="WW8Num17z3">
    <w:name w:val="WW8Num17z3"/>
    <w:rsid w:val="004D09B6"/>
  </w:style>
  <w:style w:type="character" w:customStyle="1" w:styleId="WW8Num17z4">
    <w:name w:val="WW8Num17z4"/>
    <w:rsid w:val="004D09B6"/>
  </w:style>
  <w:style w:type="character" w:customStyle="1" w:styleId="WW8Num17z5">
    <w:name w:val="WW8Num17z5"/>
    <w:rsid w:val="004D09B6"/>
  </w:style>
  <w:style w:type="character" w:customStyle="1" w:styleId="WW8Num17z6">
    <w:name w:val="WW8Num17z6"/>
    <w:rsid w:val="004D09B6"/>
  </w:style>
  <w:style w:type="character" w:customStyle="1" w:styleId="WW8Num17z7">
    <w:name w:val="WW8Num17z7"/>
    <w:rsid w:val="004D09B6"/>
  </w:style>
  <w:style w:type="character" w:customStyle="1" w:styleId="WW8Num17z8">
    <w:name w:val="WW8Num17z8"/>
    <w:rsid w:val="004D09B6"/>
  </w:style>
  <w:style w:type="character" w:customStyle="1" w:styleId="WW8Num18z0">
    <w:name w:val="WW8Num18z0"/>
    <w:rsid w:val="004D09B6"/>
  </w:style>
  <w:style w:type="character" w:customStyle="1" w:styleId="WW8Num18z1">
    <w:name w:val="WW8Num18z1"/>
    <w:rsid w:val="004D09B6"/>
  </w:style>
  <w:style w:type="character" w:customStyle="1" w:styleId="WW8Num18z2">
    <w:name w:val="WW8Num18z2"/>
    <w:rsid w:val="004D09B6"/>
  </w:style>
  <w:style w:type="character" w:customStyle="1" w:styleId="WW8Num18z3">
    <w:name w:val="WW8Num18z3"/>
    <w:rsid w:val="004D09B6"/>
  </w:style>
  <w:style w:type="character" w:customStyle="1" w:styleId="WW8Num18z4">
    <w:name w:val="WW8Num18z4"/>
    <w:rsid w:val="004D09B6"/>
  </w:style>
  <w:style w:type="character" w:customStyle="1" w:styleId="WW8Num18z5">
    <w:name w:val="WW8Num18z5"/>
    <w:rsid w:val="004D09B6"/>
  </w:style>
  <w:style w:type="character" w:customStyle="1" w:styleId="WW8Num18z6">
    <w:name w:val="WW8Num18z6"/>
    <w:rsid w:val="004D09B6"/>
  </w:style>
  <w:style w:type="character" w:customStyle="1" w:styleId="WW8Num18z7">
    <w:name w:val="WW8Num18z7"/>
    <w:rsid w:val="004D09B6"/>
  </w:style>
  <w:style w:type="character" w:customStyle="1" w:styleId="WW8Num18z8">
    <w:name w:val="WW8Num18z8"/>
    <w:rsid w:val="004D09B6"/>
  </w:style>
  <w:style w:type="character" w:customStyle="1" w:styleId="WW8Num3z1">
    <w:name w:val="WW8Num3z1"/>
    <w:rsid w:val="004D09B6"/>
  </w:style>
  <w:style w:type="character" w:customStyle="1" w:styleId="WW8Num3z2">
    <w:name w:val="WW8Num3z2"/>
    <w:rsid w:val="004D09B6"/>
  </w:style>
  <w:style w:type="character" w:customStyle="1" w:styleId="WW8Num3z3">
    <w:name w:val="WW8Num3z3"/>
    <w:rsid w:val="004D09B6"/>
  </w:style>
  <w:style w:type="character" w:customStyle="1" w:styleId="WW8Num3z4">
    <w:name w:val="WW8Num3z4"/>
    <w:rsid w:val="004D09B6"/>
    <w:rPr>
      <w:rFonts w:ascii="Arial" w:hAnsi="Arial" w:cs="Times New Roman"/>
      <w:b w:val="0"/>
      <w:i w:val="0"/>
      <w:sz w:val="20"/>
      <w:szCs w:val="20"/>
    </w:rPr>
  </w:style>
  <w:style w:type="character" w:customStyle="1" w:styleId="WW8Num3z5">
    <w:name w:val="WW8Num3z5"/>
    <w:rsid w:val="004D09B6"/>
  </w:style>
  <w:style w:type="character" w:customStyle="1" w:styleId="WW8Num3z6">
    <w:name w:val="WW8Num3z6"/>
    <w:rsid w:val="004D09B6"/>
  </w:style>
  <w:style w:type="character" w:customStyle="1" w:styleId="WW8Num3z7">
    <w:name w:val="WW8Num3z7"/>
    <w:rsid w:val="004D09B6"/>
  </w:style>
  <w:style w:type="character" w:customStyle="1" w:styleId="WW8Num3z8">
    <w:name w:val="WW8Num3z8"/>
    <w:rsid w:val="004D09B6"/>
  </w:style>
  <w:style w:type="character" w:customStyle="1" w:styleId="WW-DefaultParagraphFont1111111">
    <w:name w:val="WW-Default Paragraph Font1111111"/>
    <w:rsid w:val="004D09B6"/>
  </w:style>
  <w:style w:type="character" w:customStyle="1" w:styleId="WW-DefaultParagraphFont11111111">
    <w:name w:val="WW-Default Paragraph Font11111111"/>
    <w:rsid w:val="004D09B6"/>
  </w:style>
  <w:style w:type="character" w:customStyle="1" w:styleId="WW-DefaultParagraphFont111111111">
    <w:name w:val="WW-Default Paragraph Font111111111"/>
    <w:rsid w:val="004D09B6"/>
  </w:style>
  <w:style w:type="character" w:customStyle="1" w:styleId="WW-DefaultParagraphFont1111111111">
    <w:name w:val="WW-Default Paragraph Font1111111111"/>
    <w:rsid w:val="004D09B6"/>
  </w:style>
  <w:style w:type="character" w:customStyle="1" w:styleId="20">
    <w:name w:val="Προεπιλεγμένη γραμματοσειρά2"/>
    <w:rsid w:val="004D09B6"/>
  </w:style>
  <w:style w:type="character" w:customStyle="1" w:styleId="WW8Num19z0">
    <w:name w:val="WW8Num19z0"/>
    <w:rsid w:val="004D09B6"/>
    <w:rPr>
      <w:rFonts w:ascii="Calibri" w:hAnsi="Calibri" w:cs="Calibri"/>
    </w:rPr>
  </w:style>
  <w:style w:type="character" w:customStyle="1" w:styleId="WW8Num19z1">
    <w:name w:val="WW8Num19z1"/>
    <w:rsid w:val="004D09B6"/>
  </w:style>
  <w:style w:type="character" w:customStyle="1" w:styleId="WW8Num20z0">
    <w:name w:val="WW8Num20z0"/>
    <w:rsid w:val="004D09B6"/>
    <w:rPr>
      <w:rFonts w:ascii="Calibri" w:eastAsia="Calibri" w:hAnsi="Calibri" w:cs="Times New Roman"/>
    </w:rPr>
  </w:style>
  <w:style w:type="character" w:customStyle="1" w:styleId="WW8Num20z1">
    <w:name w:val="WW8Num20z1"/>
    <w:rsid w:val="004D09B6"/>
    <w:rPr>
      <w:rFonts w:ascii="Courier New" w:hAnsi="Courier New" w:cs="Courier New"/>
    </w:rPr>
  </w:style>
  <w:style w:type="character" w:customStyle="1" w:styleId="WW8Num20z2">
    <w:name w:val="WW8Num20z2"/>
    <w:rsid w:val="004D09B6"/>
    <w:rPr>
      <w:rFonts w:ascii="Wingdings" w:hAnsi="Wingdings" w:cs="Wingdings"/>
    </w:rPr>
  </w:style>
  <w:style w:type="character" w:customStyle="1" w:styleId="WW8Num20z3">
    <w:name w:val="WW8Num20z3"/>
    <w:rsid w:val="004D09B6"/>
    <w:rPr>
      <w:rFonts w:ascii="Symbol" w:hAnsi="Symbol" w:cs="Symbol"/>
    </w:rPr>
  </w:style>
  <w:style w:type="character" w:customStyle="1" w:styleId="WW-DefaultParagraphFont11111111111">
    <w:name w:val="WW-Default Paragraph Font11111111111"/>
    <w:rsid w:val="004D09B6"/>
  </w:style>
  <w:style w:type="character" w:customStyle="1" w:styleId="WW8Num19z2">
    <w:name w:val="WW8Num19z2"/>
    <w:rsid w:val="004D09B6"/>
  </w:style>
  <w:style w:type="character" w:customStyle="1" w:styleId="WW8Num19z3">
    <w:name w:val="WW8Num19z3"/>
    <w:rsid w:val="004D09B6"/>
  </w:style>
  <w:style w:type="character" w:customStyle="1" w:styleId="WW8Num19z4">
    <w:name w:val="WW8Num19z4"/>
    <w:rsid w:val="004D09B6"/>
  </w:style>
  <w:style w:type="character" w:customStyle="1" w:styleId="WW8Num19z5">
    <w:name w:val="WW8Num19z5"/>
    <w:rsid w:val="004D09B6"/>
  </w:style>
  <w:style w:type="character" w:customStyle="1" w:styleId="WW8Num19z6">
    <w:name w:val="WW8Num19z6"/>
    <w:rsid w:val="004D09B6"/>
  </w:style>
  <w:style w:type="character" w:customStyle="1" w:styleId="WW8Num19z7">
    <w:name w:val="WW8Num19z7"/>
    <w:rsid w:val="004D09B6"/>
  </w:style>
  <w:style w:type="character" w:customStyle="1" w:styleId="WW8Num19z8">
    <w:name w:val="WW8Num19z8"/>
    <w:rsid w:val="004D09B6"/>
  </w:style>
  <w:style w:type="character" w:customStyle="1" w:styleId="WW8Num20z4">
    <w:name w:val="WW8Num20z4"/>
    <w:rsid w:val="004D09B6"/>
  </w:style>
  <w:style w:type="character" w:customStyle="1" w:styleId="WW8Num20z5">
    <w:name w:val="WW8Num20z5"/>
    <w:rsid w:val="004D09B6"/>
  </w:style>
  <w:style w:type="character" w:customStyle="1" w:styleId="WW8Num20z6">
    <w:name w:val="WW8Num20z6"/>
    <w:rsid w:val="004D09B6"/>
  </w:style>
  <w:style w:type="character" w:customStyle="1" w:styleId="WW8Num20z7">
    <w:name w:val="WW8Num20z7"/>
    <w:rsid w:val="004D09B6"/>
  </w:style>
  <w:style w:type="character" w:customStyle="1" w:styleId="WW8Num20z8">
    <w:name w:val="WW8Num20z8"/>
    <w:rsid w:val="004D09B6"/>
  </w:style>
  <w:style w:type="character" w:customStyle="1" w:styleId="WW-DefaultParagraphFont111111111111">
    <w:name w:val="WW-Default Paragraph Font111111111111"/>
    <w:rsid w:val="004D09B6"/>
  </w:style>
  <w:style w:type="character" w:customStyle="1" w:styleId="WW-DefaultParagraphFont1111111111111">
    <w:name w:val="WW-Default Paragraph Font1111111111111"/>
    <w:rsid w:val="004D09B6"/>
  </w:style>
  <w:style w:type="character" w:customStyle="1" w:styleId="WW8Num21z0">
    <w:name w:val="WW8Num21z0"/>
    <w:rsid w:val="004D09B6"/>
    <w:rPr>
      <w:rFonts w:ascii="Calibri" w:eastAsia="Times New Roman" w:hAnsi="Calibri" w:cs="Calibri"/>
    </w:rPr>
  </w:style>
  <w:style w:type="character" w:customStyle="1" w:styleId="WW8Num21z1">
    <w:name w:val="WW8Num21z1"/>
    <w:rsid w:val="004D09B6"/>
    <w:rPr>
      <w:rFonts w:ascii="Courier New" w:hAnsi="Courier New" w:cs="Courier New"/>
    </w:rPr>
  </w:style>
  <w:style w:type="character" w:customStyle="1" w:styleId="WW8Num21z2">
    <w:name w:val="WW8Num21z2"/>
    <w:rsid w:val="004D09B6"/>
    <w:rPr>
      <w:rFonts w:ascii="Wingdings" w:hAnsi="Wingdings" w:cs="Wingdings"/>
    </w:rPr>
  </w:style>
  <w:style w:type="character" w:customStyle="1" w:styleId="WW8Num21z3">
    <w:name w:val="WW8Num21z3"/>
    <w:rsid w:val="004D09B6"/>
    <w:rPr>
      <w:rFonts w:ascii="Symbol" w:hAnsi="Symbol" w:cs="Symbol"/>
    </w:rPr>
  </w:style>
  <w:style w:type="character" w:customStyle="1" w:styleId="WW8Num22z0">
    <w:name w:val="WW8Num22z0"/>
    <w:rsid w:val="004D09B6"/>
    <w:rPr>
      <w:rFonts w:ascii="Symbol" w:hAnsi="Symbol" w:cs="Symbol"/>
    </w:rPr>
  </w:style>
  <w:style w:type="character" w:customStyle="1" w:styleId="WW8Num22z1">
    <w:name w:val="WW8Num22z1"/>
    <w:rsid w:val="004D09B6"/>
    <w:rPr>
      <w:rFonts w:ascii="Courier New" w:hAnsi="Courier New" w:cs="Courier New"/>
    </w:rPr>
  </w:style>
  <w:style w:type="character" w:customStyle="1" w:styleId="WW8Num22z2">
    <w:name w:val="WW8Num22z2"/>
    <w:rsid w:val="004D09B6"/>
    <w:rPr>
      <w:rFonts w:ascii="Wingdings" w:hAnsi="Wingdings" w:cs="Wingdings"/>
    </w:rPr>
  </w:style>
  <w:style w:type="character" w:customStyle="1" w:styleId="WW8Num23z0">
    <w:name w:val="WW8Num23z0"/>
    <w:rsid w:val="004D09B6"/>
    <w:rPr>
      <w:rFonts w:ascii="Calibri" w:eastAsia="Times New Roman" w:hAnsi="Calibri" w:cs="Calibri"/>
    </w:rPr>
  </w:style>
  <w:style w:type="character" w:customStyle="1" w:styleId="WW8Num23z1">
    <w:name w:val="WW8Num23z1"/>
    <w:rsid w:val="004D09B6"/>
    <w:rPr>
      <w:rFonts w:ascii="Courier New" w:hAnsi="Courier New" w:cs="Courier New"/>
    </w:rPr>
  </w:style>
  <w:style w:type="character" w:customStyle="1" w:styleId="WW8Num23z2">
    <w:name w:val="WW8Num23z2"/>
    <w:rsid w:val="004D09B6"/>
    <w:rPr>
      <w:rFonts w:ascii="Wingdings" w:hAnsi="Wingdings" w:cs="Wingdings"/>
    </w:rPr>
  </w:style>
  <w:style w:type="character" w:customStyle="1" w:styleId="WW8Num23z3">
    <w:name w:val="WW8Num23z3"/>
    <w:rsid w:val="004D09B6"/>
    <w:rPr>
      <w:rFonts w:ascii="Symbol" w:hAnsi="Symbol" w:cs="Symbol"/>
    </w:rPr>
  </w:style>
  <w:style w:type="character" w:customStyle="1" w:styleId="WW8Num24z0">
    <w:name w:val="WW8Num24z0"/>
    <w:rsid w:val="004D09B6"/>
    <w:rPr>
      <w:rFonts w:ascii="Symbol" w:hAnsi="Symbol" w:cs="Symbol"/>
      <w:strike/>
      <w:color w:val="0070C0"/>
      <w:position w:val="0"/>
      <w:sz w:val="24"/>
      <w:vertAlign w:val="baseline"/>
      <w:lang w:val="el-GR"/>
    </w:rPr>
  </w:style>
  <w:style w:type="character" w:customStyle="1" w:styleId="WW8Num24z1">
    <w:name w:val="WW8Num24z1"/>
    <w:rsid w:val="004D09B6"/>
    <w:rPr>
      <w:rFonts w:ascii="Courier New" w:hAnsi="Courier New" w:cs="Courier New"/>
    </w:rPr>
  </w:style>
  <w:style w:type="character" w:customStyle="1" w:styleId="WW8Num24z2">
    <w:name w:val="WW8Num24z2"/>
    <w:rsid w:val="004D09B6"/>
    <w:rPr>
      <w:rFonts w:ascii="Wingdings" w:hAnsi="Wingdings" w:cs="Wingdings"/>
    </w:rPr>
  </w:style>
  <w:style w:type="character" w:customStyle="1" w:styleId="WW8Num25z0">
    <w:name w:val="WW8Num25z0"/>
    <w:rsid w:val="004D09B6"/>
    <w:rPr>
      <w:rFonts w:ascii="Symbol" w:hAnsi="Symbol" w:cs="Symbol"/>
    </w:rPr>
  </w:style>
  <w:style w:type="character" w:customStyle="1" w:styleId="WW8Num25z1">
    <w:name w:val="WW8Num25z1"/>
    <w:rsid w:val="004D09B6"/>
    <w:rPr>
      <w:rFonts w:ascii="Courier New" w:hAnsi="Courier New" w:cs="Courier New"/>
    </w:rPr>
  </w:style>
  <w:style w:type="character" w:customStyle="1" w:styleId="WW8Num25z2">
    <w:name w:val="WW8Num25z2"/>
    <w:rsid w:val="004D09B6"/>
    <w:rPr>
      <w:rFonts w:ascii="Wingdings" w:hAnsi="Wingdings" w:cs="Wingdings"/>
    </w:rPr>
  </w:style>
  <w:style w:type="character" w:customStyle="1" w:styleId="WW8Num26z0">
    <w:name w:val="WW8Num26z0"/>
    <w:rsid w:val="004D09B6"/>
    <w:rPr>
      <w:rFonts w:ascii="Symbol" w:hAnsi="Symbol" w:cs="Symbol"/>
    </w:rPr>
  </w:style>
  <w:style w:type="character" w:customStyle="1" w:styleId="WW8Num26z1">
    <w:name w:val="WW8Num26z1"/>
    <w:rsid w:val="004D09B6"/>
    <w:rPr>
      <w:rFonts w:ascii="Courier New" w:hAnsi="Courier New" w:cs="Courier New"/>
    </w:rPr>
  </w:style>
  <w:style w:type="character" w:customStyle="1" w:styleId="WW8Num26z2">
    <w:name w:val="WW8Num26z2"/>
    <w:rsid w:val="004D09B6"/>
    <w:rPr>
      <w:rFonts w:ascii="Wingdings" w:hAnsi="Wingdings" w:cs="Wingdings"/>
    </w:rPr>
  </w:style>
  <w:style w:type="character" w:customStyle="1" w:styleId="WW8Num27z0">
    <w:name w:val="WW8Num27z0"/>
    <w:rsid w:val="004D09B6"/>
    <w:rPr>
      <w:rFonts w:ascii="Calibri" w:eastAsia="Times New Roman" w:hAnsi="Calibri" w:cs="Calibri"/>
    </w:rPr>
  </w:style>
  <w:style w:type="character" w:customStyle="1" w:styleId="WW8Num27z1">
    <w:name w:val="WW8Num27z1"/>
    <w:rsid w:val="004D09B6"/>
    <w:rPr>
      <w:rFonts w:ascii="Courier New" w:hAnsi="Courier New" w:cs="Courier New"/>
    </w:rPr>
  </w:style>
  <w:style w:type="character" w:customStyle="1" w:styleId="WW8Num27z2">
    <w:name w:val="WW8Num27z2"/>
    <w:rsid w:val="004D09B6"/>
    <w:rPr>
      <w:rFonts w:ascii="Wingdings" w:hAnsi="Wingdings" w:cs="Wingdings"/>
    </w:rPr>
  </w:style>
  <w:style w:type="character" w:customStyle="1" w:styleId="WW8Num27z3">
    <w:name w:val="WW8Num27z3"/>
    <w:rsid w:val="004D09B6"/>
    <w:rPr>
      <w:rFonts w:ascii="Symbol" w:hAnsi="Symbol" w:cs="Symbol"/>
    </w:rPr>
  </w:style>
  <w:style w:type="character" w:customStyle="1" w:styleId="WW8Num28z0">
    <w:name w:val="WW8Num28z0"/>
    <w:rsid w:val="004D09B6"/>
    <w:rPr>
      <w:rFonts w:ascii="Symbol" w:hAnsi="Symbol" w:cs="Symbol"/>
    </w:rPr>
  </w:style>
  <w:style w:type="character" w:customStyle="1" w:styleId="WW8Num28z1">
    <w:name w:val="WW8Num28z1"/>
    <w:rsid w:val="004D09B6"/>
    <w:rPr>
      <w:rFonts w:ascii="Courier New" w:hAnsi="Courier New" w:cs="Courier New"/>
    </w:rPr>
  </w:style>
  <w:style w:type="character" w:customStyle="1" w:styleId="WW8Num28z2">
    <w:name w:val="WW8Num28z2"/>
    <w:rsid w:val="004D09B6"/>
    <w:rPr>
      <w:rFonts w:ascii="Wingdings" w:hAnsi="Wingdings" w:cs="Wingdings"/>
    </w:rPr>
  </w:style>
  <w:style w:type="character" w:customStyle="1" w:styleId="WW8Num29z0">
    <w:name w:val="WW8Num29z0"/>
    <w:rsid w:val="004D09B6"/>
    <w:rPr>
      <w:rFonts w:ascii="Calibri" w:eastAsia="Times New Roman" w:hAnsi="Calibri" w:cs="Calibri"/>
    </w:rPr>
  </w:style>
  <w:style w:type="character" w:customStyle="1" w:styleId="WW8Num29z1">
    <w:name w:val="WW8Num29z1"/>
    <w:rsid w:val="004D09B6"/>
    <w:rPr>
      <w:rFonts w:ascii="Courier New" w:hAnsi="Courier New" w:cs="Courier New"/>
    </w:rPr>
  </w:style>
  <w:style w:type="character" w:customStyle="1" w:styleId="WW8Num29z2">
    <w:name w:val="WW8Num29z2"/>
    <w:rsid w:val="004D09B6"/>
    <w:rPr>
      <w:rFonts w:ascii="Wingdings" w:hAnsi="Wingdings" w:cs="Wingdings"/>
    </w:rPr>
  </w:style>
  <w:style w:type="character" w:customStyle="1" w:styleId="WW8Num29z3">
    <w:name w:val="WW8Num29z3"/>
    <w:rsid w:val="004D09B6"/>
    <w:rPr>
      <w:rFonts w:ascii="Symbol" w:hAnsi="Symbol" w:cs="Symbol"/>
    </w:rPr>
  </w:style>
  <w:style w:type="character" w:customStyle="1" w:styleId="WW8Num30z0">
    <w:name w:val="WW8Num30z0"/>
    <w:rsid w:val="004D09B6"/>
    <w:rPr>
      <w:rFonts w:ascii="Symbol" w:hAnsi="Symbol" w:cs="Symbol"/>
      <w:shd w:val="clear" w:color="auto" w:fill="FFFF00"/>
    </w:rPr>
  </w:style>
  <w:style w:type="character" w:customStyle="1" w:styleId="WW8Num30z1">
    <w:name w:val="WW8Num30z1"/>
    <w:rsid w:val="004D09B6"/>
    <w:rPr>
      <w:rFonts w:ascii="Courier New" w:hAnsi="Courier New" w:cs="Courier New"/>
    </w:rPr>
  </w:style>
  <w:style w:type="character" w:customStyle="1" w:styleId="WW8Num30z2">
    <w:name w:val="WW8Num30z2"/>
    <w:rsid w:val="004D09B6"/>
    <w:rPr>
      <w:rFonts w:ascii="Wingdings" w:hAnsi="Wingdings" w:cs="Wingdings"/>
    </w:rPr>
  </w:style>
  <w:style w:type="character" w:customStyle="1" w:styleId="WW8Num31z0">
    <w:name w:val="WW8Num31z0"/>
    <w:rsid w:val="004D09B6"/>
    <w:rPr>
      <w:rFonts w:cs="Times New Roman"/>
    </w:rPr>
  </w:style>
  <w:style w:type="character" w:customStyle="1" w:styleId="WW8Num32z0">
    <w:name w:val="WW8Num32z0"/>
    <w:rsid w:val="004D09B6"/>
  </w:style>
  <w:style w:type="character" w:customStyle="1" w:styleId="WW8Num32z1">
    <w:name w:val="WW8Num32z1"/>
    <w:rsid w:val="004D09B6"/>
  </w:style>
  <w:style w:type="character" w:customStyle="1" w:styleId="WW8Num32z2">
    <w:name w:val="WW8Num32z2"/>
    <w:rsid w:val="004D09B6"/>
  </w:style>
  <w:style w:type="character" w:customStyle="1" w:styleId="WW8Num32z3">
    <w:name w:val="WW8Num32z3"/>
    <w:rsid w:val="004D09B6"/>
  </w:style>
  <w:style w:type="character" w:customStyle="1" w:styleId="WW8Num32z4">
    <w:name w:val="WW8Num32z4"/>
    <w:rsid w:val="004D09B6"/>
  </w:style>
  <w:style w:type="character" w:customStyle="1" w:styleId="WW8Num32z5">
    <w:name w:val="WW8Num32z5"/>
    <w:rsid w:val="004D09B6"/>
  </w:style>
  <w:style w:type="character" w:customStyle="1" w:styleId="WW8Num32z6">
    <w:name w:val="WW8Num32z6"/>
    <w:rsid w:val="004D09B6"/>
  </w:style>
  <w:style w:type="character" w:customStyle="1" w:styleId="WW8Num32z7">
    <w:name w:val="WW8Num32z7"/>
    <w:rsid w:val="004D09B6"/>
  </w:style>
  <w:style w:type="character" w:customStyle="1" w:styleId="WW8Num32z8">
    <w:name w:val="WW8Num32z8"/>
    <w:rsid w:val="004D09B6"/>
  </w:style>
  <w:style w:type="character" w:customStyle="1" w:styleId="WW8Num33z0">
    <w:name w:val="WW8Num33z0"/>
    <w:rsid w:val="004D09B6"/>
    <w:rPr>
      <w:rFonts w:ascii="Symbol" w:eastAsia="Calibri" w:hAnsi="Symbol" w:cs="Symbol"/>
    </w:rPr>
  </w:style>
  <w:style w:type="character" w:customStyle="1" w:styleId="WW8Num33z1">
    <w:name w:val="WW8Num33z1"/>
    <w:rsid w:val="004D09B6"/>
    <w:rPr>
      <w:rFonts w:ascii="Courier New" w:hAnsi="Courier New" w:cs="Courier New"/>
    </w:rPr>
  </w:style>
  <w:style w:type="character" w:customStyle="1" w:styleId="WW8Num33z2">
    <w:name w:val="WW8Num33z2"/>
    <w:rsid w:val="004D09B6"/>
    <w:rPr>
      <w:rFonts w:ascii="Wingdings" w:hAnsi="Wingdings" w:cs="Wingdings"/>
    </w:rPr>
  </w:style>
  <w:style w:type="character" w:customStyle="1" w:styleId="WW8Num34z0">
    <w:name w:val="WW8Num34z0"/>
    <w:rsid w:val="004D09B6"/>
    <w:rPr>
      <w:rFonts w:ascii="Symbol" w:hAnsi="Symbol" w:cs="Symbol"/>
    </w:rPr>
  </w:style>
  <w:style w:type="character" w:customStyle="1" w:styleId="WW8Num34z1">
    <w:name w:val="WW8Num34z1"/>
    <w:rsid w:val="004D09B6"/>
    <w:rPr>
      <w:rFonts w:ascii="Courier New" w:hAnsi="Courier New" w:cs="Courier New"/>
    </w:rPr>
  </w:style>
  <w:style w:type="character" w:customStyle="1" w:styleId="WW8Num34z2">
    <w:name w:val="WW8Num34z2"/>
    <w:rsid w:val="004D09B6"/>
    <w:rPr>
      <w:rFonts w:ascii="Wingdings" w:hAnsi="Wingdings" w:cs="Wingdings"/>
    </w:rPr>
  </w:style>
  <w:style w:type="character" w:customStyle="1" w:styleId="WW8Num35z0">
    <w:name w:val="WW8Num35z0"/>
    <w:rsid w:val="004D09B6"/>
    <w:rPr>
      <w:rFonts w:ascii="Calibri" w:eastAsia="Times New Roman" w:hAnsi="Calibri" w:cs="Calibri"/>
    </w:rPr>
  </w:style>
  <w:style w:type="character" w:customStyle="1" w:styleId="WW8Num35z1">
    <w:name w:val="WW8Num35z1"/>
    <w:rsid w:val="004D09B6"/>
    <w:rPr>
      <w:rFonts w:ascii="Courier New" w:hAnsi="Courier New" w:cs="Courier New"/>
    </w:rPr>
  </w:style>
  <w:style w:type="character" w:customStyle="1" w:styleId="WW8Num35z2">
    <w:name w:val="WW8Num35z2"/>
    <w:rsid w:val="004D09B6"/>
    <w:rPr>
      <w:rFonts w:ascii="Wingdings" w:hAnsi="Wingdings" w:cs="Wingdings"/>
    </w:rPr>
  </w:style>
  <w:style w:type="character" w:customStyle="1" w:styleId="WW8Num35z3">
    <w:name w:val="WW8Num35z3"/>
    <w:rsid w:val="004D09B6"/>
    <w:rPr>
      <w:rFonts w:ascii="Symbol" w:hAnsi="Symbol" w:cs="Symbol"/>
    </w:rPr>
  </w:style>
  <w:style w:type="character" w:customStyle="1" w:styleId="WW8Num36z0">
    <w:name w:val="WW8Num36z0"/>
    <w:rsid w:val="004D09B6"/>
    <w:rPr>
      <w:lang w:val="el-GR"/>
    </w:rPr>
  </w:style>
  <w:style w:type="character" w:customStyle="1" w:styleId="WW8Num36z1">
    <w:name w:val="WW8Num36z1"/>
    <w:rsid w:val="004D09B6"/>
  </w:style>
  <w:style w:type="character" w:customStyle="1" w:styleId="WW8Num36z2">
    <w:name w:val="WW8Num36z2"/>
    <w:rsid w:val="004D09B6"/>
  </w:style>
  <w:style w:type="character" w:customStyle="1" w:styleId="WW8Num36z3">
    <w:name w:val="WW8Num36z3"/>
    <w:rsid w:val="004D09B6"/>
  </w:style>
  <w:style w:type="character" w:customStyle="1" w:styleId="WW8Num36z4">
    <w:name w:val="WW8Num36z4"/>
    <w:rsid w:val="004D09B6"/>
  </w:style>
  <w:style w:type="character" w:customStyle="1" w:styleId="WW8Num36z5">
    <w:name w:val="WW8Num36z5"/>
    <w:rsid w:val="004D09B6"/>
  </w:style>
  <w:style w:type="character" w:customStyle="1" w:styleId="WW8Num36z6">
    <w:name w:val="WW8Num36z6"/>
    <w:rsid w:val="004D09B6"/>
  </w:style>
  <w:style w:type="character" w:customStyle="1" w:styleId="WW8Num36z7">
    <w:name w:val="WW8Num36z7"/>
    <w:rsid w:val="004D09B6"/>
  </w:style>
  <w:style w:type="character" w:customStyle="1" w:styleId="WW8Num36z8">
    <w:name w:val="WW8Num36z8"/>
    <w:rsid w:val="004D09B6"/>
  </w:style>
  <w:style w:type="character" w:customStyle="1" w:styleId="WW8Num37z0">
    <w:name w:val="WW8Num37z0"/>
    <w:rsid w:val="004D09B6"/>
    <w:rPr>
      <w:rFonts w:ascii="Calibri" w:eastAsia="Times New Roman" w:hAnsi="Calibri" w:cs="Calibri"/>
    </w:rPr>
  </w:style>
  <w:style w:type="character" w:customStyle="1" w:styleId="WW8Num37z1">
    <w:name w:val="WW8Num37z1"/>
    <w:rsid w:val="004D09B6"/>
    <w:rPr>
      <w:rFonts w:ascii="Courier New" w:hAnsi="Courier New" w:cs="Courier New"/>
    </w:rPr>
  </w:style>
  <w:style w:type="character" w:customStyle="1" w:styleId="WW8Num37z2">
    <w:name w:val="WW8Num37z2"/>
    <w:rsid w:val="004D09B6"/>
    <w:rPr>
      <w:rFonts w:ascii="Wingdings" w:hAnsi="Wingdings" w:cs="Wingdings"/>
    </w:rPr>
  </w:style>
  <w:style w:type="character" w:customStyle="1" w:styleId="WW8Num37z3">
    <w:name w:val="WW8Num37z3"/>
    <w:rsid w:val="004D09B6"/>
    <w:rPr>
      <w:rFonts w:ascii="Symbol" w:hAnsi="Symbol" w:cs="Symbol"/>
    </w:rPr>
  </w:style>
  <w:style w:type="character" w:customStyle="1" w:styleId="WW8Num38z0">
    <w:name w:val="WW8Num38z0"/>
    <w:rsid w:val="004D09B6"/>
  </w:style>
  <w:style w:type="character" w:customStyle="1" w:styleId="WW8Num38z1">
    <w:name w:val="WW8Num38z1"/>
    <w:rsid w:val="004D09B6"/>
  </w:style>
  <w:style w:type="character" w:customStyle="1" w:styleId="WW8Num38z2">
    <w:name w:val="WW8Num38z2"/>
    <w:rsid w:val="004D09B6"/>
  </w:style>
  <w:style w:type="character" w:customStyle="1" w:styleId="WW8Num38z3">
    <w:name w:val="WW8Num38z3"/>
    <w:rsid w:val="004D09B6"/>
  </w:style>
  <w:style w:type="character" w:customStyle="1" w:styleId="WW8Num38z4">
    <w:name w:val="WW8Num38z4"/>
    <w:rsid w:val="004D09B6"/>
  </w:style>
  <w:style w:type="character" w:customStyle="1" w:styleId="WW8Num38z5">
    <w:name w:val="WW8Num38z5"/>
    <w:rsid w:val="004D09B6"/>
  </w:style>
  <w:style w:type="character" w:customStyle="1" w:styleId="WW8Num38z6">
    <w:name w:val="WW8Num38z6"/>
    <w:rsid w:val="004D09B6"/>
  </w:style>
  <w:style w:type="character" w:customStyle="1" w:styleId="WW8Num38z7">
    <w:name w:val="WW8Num38z7"/>
    <w:rsid w:val="004D09B6"/>
  </w:style>
  <w:style w:type="character" w:customStyle="1" w:styleId="WW8Num38z8">
    <w:name w:val="WW8Num38z8"/>
    <w:rsid w:val="004D09B6"/>
  </w:style>
  <w:style w:type="character" w:customStyle="1" w:styleId="WW-DefaultParagraphFont11111111111111">
    <w:name w:val="WW-Default Paragraph Font11111111111111"/>
    <w:rsid w:val="004D09B6"/>
  </w:style>
  <w:style w:type="character" w:customStyle="1" w:styleId="WW8Num4z1">
    <w:name w:val="WW8Num4z1"/>
    <w:rsid w:val="004D09B6"/>
    <w:rPr>
      <w:rFonts w:cs="Times New Roman"/>
    </w:rPr>
  </w:style>
  <w:style w:type="character" w:customStyle="1" w:styleId="WW8Num5z1">
    <w:name w:val="WW8Num5z1"/>
    <w:rsid w:val="004D09B6"/>
    <w:rPr>
      <w:rFonts w:cs="Times New Roman"/>
    </w:rPr>
  </w:style>
  <w:style w:type="character" w:customStyle="1" w:styleId="WW8Num6z1">
    <w:name w:val="WW8Num6z1"/>
    <w:rsid w:val="004D09B6"/>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4D09B6"/>
  </w:style>
  <w:style w:type="character" w:customStyle="1" w:styleId="WW8Num29z5">
    <w:name w:val="WW8Num29z5"/>
    <w:rsid w:val="004D09B6"/>
  </w:style>
  <w:style w:type="character" w:customStyle="1" w:styleId="WW8Num29z6">
    <w:name w:val="WW8Num29z6"/>
    <w:rsid w:val="004D09B6"/>
  </w:style>
  <w:style w:type="character" w:customStyle="1" w:styleId="WW8Num29z7">
    <w:name w:val="WW8Num29z7"/>
    <w:rsid w:val="004D09B6"/>
  </w:style>
  <w:style w:type="character" w:customStyle="1" w:styleId="WW8Num29z8">
    <w:name w:val="WW8Num29z8"/>
    <w:rsid w:val="004D09B6"/>
  </w:style>
  <w:style w:type="character" w:customStyle="1" w:styleId="WW8Num30z3">
    <w:name w:val="WW8Num30z3"/>
    <w:rsid w:val="004D09B6"/>
    <w:rPr>
      <w:rFonts w:ascii="Symbol" w:hAnsi="Symbol" w:cs="Symbol"/>
    </w:rPr>
  </w:style>
  <w:style w:type="character" w:customStyle="1" w:styleId="WW8Num31z1">
    <w:name w:val="WW8Num31z1"/>
    <w:rsid w:val="004D09B6"/>
  </w:style>
  <w:style w:type="character" w:customStyle="1" w:styleId="WW8Num31z2">
    <w:name w:val="WW8Num31z2"/>
    <w:rsid w:val="004D09B6"/>
  </w:style>
  <w:style w:type="character" w:customStyle="1" w:styleId="WW8Num31z3">
    <w:name w:val="WW8Num31z3"/>
    <w:rsid w:val="004D09B6"/>
  </w:style>
  <w:style w:type="character" w:customStyle="1" w:styleId="WW8Num31z4">
    <w:name w:val="WW8Num31z4"/>
    <w:rsid w:val="004D09B6"/>
  </w:style>
  <w:style w:type="character" w:customStyle="1" w:styleId="WW8Num31z5">
    <w:name w:val="WW8Num31z5"/>
    <w:rsid w:val="004D09B6"/>
  </w:style>
  <w:style w:type="character" w:customStyle="1" w:styleId="WW8Num31z6">
    <w:name w:val="WW8Num31z6"/>
    <w:rsid w:val="004D09B6"/>
  </w:style>
  <w:style w:type="character" w:customStyle="1" w:styleId="WW8Num31z7">
    <w:name w:val="WW8Num31z7"/>
    <w:rsid w:val="004D09B6"/>
  </w:style>
  <w:style w:type="character" w:customStyle="1" w:styleId="WW8Num31z8">
    <w:name w:val="WW8Num31z8"/>
    <w:rsid w:val="004D09B6"/>
  </w:style>
  <w:style w:type="character" w:customStyle="1" w:styleId="WW8Num39z0">
    <w:name w:val="WW8Num39z0"/>
    <w:rsid w:val="004D09B6"/>
    <w:rPr>
      <w:rFonts w:ascii="Calibri" w:eastAsia="Times New Roman" w:hAnsi="Calibri" w:cs="Calibri"/>
    </w:rPr>
  </w:style>
  <w:style w:type="character" w:customStyle="1" w:styleId="WW8Num39z1">
    <w:name w:val="WW8Num39z1"/>
    <w:rsid w:val="004D09B6"/>
    <w:rPr>
      <w:rFonts w:ascii="Courier New" w:hAnsi="Courier New" w:cs="Courier New"/>
    </w:rPr>
  </w:style>
  <w:style w:type="character" w:customStyle="1" w:styleId="WW8Num39z2">
    <w:name w:val="WW8Num39z2"/>
    <w:rsid w:val="004D09B6"/>
    <w:rPr>
      <w:rFonts w:ascii="Wingdings" w:hAnsi="Wingdings" w:cs="Wingdings"/>
    </w:rPr>
  </w:style>
  <w:style w:type="character" w:customStyle="1" w:styleId="WW8Num39z3">
    <w:name w:val="WW8Num39z3"/>
    <w:rsid w:val="004D09B6"/>
    <w:rPr>
      <w:rFonts w:ascii="Symbol" w:hAnsi="Symbol" w:cs="Symbol"/>
    </w:rPr>
  </w:style>
  <w:style w:type="character" w:customStyle="1" w:styleId="WW8Num40z0">
    <w:name w:val="WW8Num40z0"/>
    <w:rsid w:val="004D09B6"/>
    <w:rPr>
      <w:rFonts w:ascii="Symbol" w:hAnsi="Symbol" w:cs="Symbol"/>
    </w:rPr>
  </w:style>
  <w:style w:type="character" w:customStyle="1" w:styleId="WW8Num40z1">
    <w:name w:val="WW8Num40z1"/>
    <w:rsid w:val="004D09B6"/>
    <w:rPr>
      <w:rFonts w:ascii="Courier New" w:hAnsi="Courier New" w:cs="Courier New"/>
    </w:rPr>
  </w:style>
  <w:style w:type="character" w:customStyle="1" w:styleId="WW8Num40z2">
    <w:name w:val="WW8Num40z2"/>
    <w:rsid w:val="004D09B6"/>
    <w:rPr>
      <w:rFonts w:ascii="Wingdings" w:hAnsi="Wingdings" w:cs="Wingdings"/>
    </w:rPr>
  </w:style>
  <w:style w:type="character" w:customStyle="1" w:styleId="WW8Num41z0">
    <w:name w:val="WW8Num41z0"/>
    <w:rsid w:val="004D09B6"/>
    <w:rPr>
      <w:rFonts w:ascii="Arial" w:hAnsi="Arial" w:cs="Times New Roman"/>
      <w:b/>
      <w:i w:val="0"/>
      <w:sz w:val="20"/>
      <w:szCs w:val="20"/>
    </w:rPr>
  </w:style>
  <w:style w:type="character" w:customStyle="1" w:styleId="WW8Num41z1">
    <w:name w:val="WW8Num41z1"/>
    <w:rsid w:val="004D09B6"/>
    <w:rPr>
      <w:rFonts w:cs="Times New Roman"/>
    </w:rPr>
  </w:style>
  <w:style w:type="character" w:customStyle="1" w:styleId="WW8Num41z2">
    <w:name w:val="WW8Num41z2"/>
    <w:rsid w:val="004D09B6"/>
    <w:rPr>
      <w:rFonts w:ascii="Arial" w:hAnsi="Arial" w:cs="Times New Roman"/>
      <w:b w:val="0"/>
      <w:i w:val="0"/>
    </w:rPr>
  </w:style>
  <w:style w:type="character" w:customStyle="1" w:styleId="WW8Num41z3">
    <w:name w:val="WW8Num41z3"/>
    <w:rsid w:val="004D09B6"/>
    <w:rPr>
      <w:rFonts w:ascii="Arial" w:hAnsi="Arial" w:cs="Times New Roman"/>
      <w:b w:val="0"/>
      <w:i w:val="0"/>
      <w:sz w:val="20"/>
      <w:szCs w:val="20"/>
    </w:rPr>
  </w:style>
  <w:style w:type="character" w:customStyle="1" w:styleId="DefaultParagraphFont1">
    <w:name w:val="Default Paragraph Font1"/>
    <w:rsid w:val="004D09B6"/>
  </w:style>
  <w:style w:type="character" w:customStyle="1" w:styleId="Heading1Char">
    <w:name w:val="Heading 1 Char"/>
    <w:rsid w:val="004D09B6"/>
    <w:rPr>
      <w:rFonts w:ascii="Arial" w:hAnsi="Arial" w:cs="Arial"/>
      <w:b/>
      <w:bCs/>
      <w:color w:val="333399"/>
      <w:sz w:val="28"/>
      <w:szCs w:val="32"/>
      <w:lang w:val="en-US"/>
    </w:rPr>
  </w:style>
  <w:style w:type="character" w:customStyle="1" w:styleId="Heading2Char">
    <w:name w:val="Heading 2 Char"/>
    <w:rsid w:val="004D09B6"/>
    <w:rPr>
      <w:rFonts w:ascii="Arial" w:hAnsi="Arial" w:cs="Arial"/>
      <w:b/>
      <w:color w:val="002060"/>
      <w:sz w:val="24"/>
      <w:szCs w:val="22"/>
      <w:lang w:val="en-GB"/>
    </w:rPr>
  </w:style>
  <w:style w:type="character" w:customStyle="1" w:styleId="Heading5Char">
    <w:name w:val="Heading 5 Char"/>
    <w:rsid w:val="004D09B6"/>
    <w:rPr>
      <w:rFonts w:ascii="Calibri" w:eastAsia="Times New Roman" w:hAnsi="Calibri" w:cs="Times New Roman"/>
      <w:b/>
      <w:bCs/>
      <w:i/>
      <w:iCs/>
      <w:sz w:val="26"/>
      <w:szCs w:val="26"/>
      <w:lang w:val="en-GB"/>
    </w:rPr>
  </w:style>
  <w:style w:type="character" w:customStyle="1" w:styleId="DateChar">
    <w:name w:val="Date Char"/>
    <w:rsid w:val="004D09B6"/>
    <w:rPr>
      <w:sz w:val="24"/>
      <w:szCs w:val="24"/>
      <w:lang w:val="en-GB"/>
    </w:rPr>
  </w:style>
  <w:style w:type="character" w:customStyle="1" w:styleId="FooterChar">
    <w:name w:val="Footer Char"/>
    <w:rsid w:val="004D09B6"/>
    <w:rPr>
      <w:rFonts w:eastAsia="MS Mincho" w:cs="Times New Roman"/>
      <w:sz w:val="24"/>
      <w:szCs w:val="24"/>
      <w:lang w:val="en-US" w:eastAsia="ja-JP"/>
    </w:rPr>
  </w:style>
  <w:style w:type="character" w:customStyle="1" w:styleId="CommentReference1">
    <w:name w:val="Comment Reference1"/>
    <w:rsid w:val="004D09B6"/>
    <w:rPr>
      <w:sz w:val="16"/>
    </w:rPr>
  </w:style>
  <w:style w:type="character" w:styleId="-">
    <w:name w:val="Hyperlink"/>
    <w:uiPriority w:val="99"/>
    <w:rsid w:val="004D09B6"/>
    <w:rPr>
      <w:color w:val="0000FF"/>
      <w:u w:val="single"/>
    </w:rPr>
  </w:style>
  <w:style w:type="character" w:customStyle="1" w:styleId="HeaderChar">
    <w:name w:val="Header Char"/>
    <w:aliases w:val="hd Char"/>
    <w:rsid w:val="004D09B6"/>
    <w:rPr>
      <w:rFonts w:cs="Times New Roman"/>
      <w:sz w:val="24"/>
      <w:szCs w:val="24"/>
      <w:lang w:val="en-GB"/>
    </w:rPr>
  </w:style>
  <w:style w:type="character" w:styleId="a3">
    <w:name w:val="page number"/>
    <w:rsid w:val="004D09B6"/>
    <w:rPr>
      <w:rFonts w:cs="Times New Roman"/>
    </w:rPr>
  </w:style>
  <w:style w:type="character" w:customStyle="1" w:styleId="BalloonTextChar">
    <w:name w:val="Balloon Text Char"/>
    <w:rsid w:val="004D09B6"/>
    <w:rPr>
      <w:rFonts w:ascii="Tahoma" w:hAnsi="Tahoma" w:cs="Tahoma"/>
      <w:sz w:val="16"/>
      <w:szCs w:val="16"/>
      <w:lang w:val="en-GB"/>
    </w:rPr>
  </w:style>
  <w:style w:type="character" w:customStyle="1" w:styleId="CommentTextChar">
    <w:name w:val="Comment Text Char"/>
    <w:rsid w:val="004D09B6"/>
    <w:rPr>
      <w:rFonts w:cs="Times New Roman"/>
      <w:lang w:val="en-GB"/>
    </w:rPr>
  </w:style>
  <w:style w:type="character" w:customStyle="1" w:styleId="CommentSubjectChar">
    <w:name w:val="Comment Subject Char"/>
    <w:rsid w:val="004D09B6"/>
    <w:rPr>
      <w:rFonts w:cs="Times New Roman"/>
      <w:b/>
      <w:bCs/>
      <w:lang w:val="en-GB"/>
    </w:rPr>
  </w:style>
  <w:style w:type="character" w:customStyle="1" w:styleId="BodyTextChar">
    <w:name w:val="Body Text Char"/>
    <w:rsid w:val="004D09B6"/>
    <w:rPr>
      <w:rFonts w:cs="Times New Roman"/>
      <w:sz w:val="24"/>
      <w:szCs w:val="24"/>
      <w:lang w:val="en-GB"/>
    </w:rPr>
  </w:style>
  <w:style w:type="character" w:customStyle="1" w:styleId="11">
    <w:name w:val="Κείμενο κράτησης θέσης1"/>
    <w:rsid w:val="004D09B6"/>
    <w:rPr>
      <w:rFonts w:cs="Times New Roman"/>
      <w:color w:val="808080"/>
    </w:rPr>
  </w:style>
  <w:style w:type="character" w:customStyle="1" w:styleId="a4">
    <w:name w:val="Χαρακτήρες υποσημείωσης"/>
    <w:rsid w:val="004D09B6"/>
    <w:rPr>
      <w:rFonts w:cs="Times New Roman"/>
      <w:vertAlign w:val="superscript"/>
    </w:rPr>
  </w:style>
  <w:style w:type="character" w:customStyle="1" w:styleId="FootnoteTextChar">
    <w:name w:val="Footnote Text Char"/>
    <w:uiPriority w:val="99"/>
    <w:rsid w:val="004D09B6"/>
    <w:rPr>
      <w:rFonts w:ascii="Calibri" w:hAnsi="Calibri" w:cs="Times New Roman"/>
      <w:lang w:val="x-none"/>
    </w:rPr>
  </w:style>
  <w:style w:type="character" w:customStyle="1" w:styleId="Heading3Char">
    <w:name w:val="Heading 3 Char"/>
    <w:rsid w:val="004D09B6"/>
    <w:rPr>
      <w:rFonts w:ascii="Arial" w:hAnsi="Arial" w:cs="Arial"/>
      <w:b/>
      <w:bCs/>
      <w:sz w:val="22"/>
      <w:szCs w:val="26"/>
      <w:lang w:val="en-GB"/>
    </w:rPr>
  </w:style>
  <w:style w:type="character" w:customStyle="1" w:styleId="Heading4Char">
    <w:name w:val="Heading 4 Char"/>
    <w:rsid w:val="004D09B6"/>
    <w:rPr>
      <w:rFonts w:ascii="Arial" w:eastAsia="Times New Roman" w:hAnsi="Arial" w:cs="Times New Roman"/>
      <w:b/>
      <w:bCs/>
      <w:sz w:val="20"/>
      <w:szCs w:val="28"/>
      <w:lang w:val="en-GB"/>
    </w:rPr>
  </w:style>
  <w:style w:type="character" w:customStyle="1" w:styleId="DocTitleChar">
    <w:name w:val="Doc Title Char"/>
    <w:basedOn w:val="Heading1Char"/>
    <w:rsid w:val="004D09B6"/>
    <w:rPr>
      <w:rFonts w:ascii="Arial" w:hAnsi="Arial" w:cs="Arial"/>
      <w:b/>
      <w:bCs/>
      <w:color w:val="333399"/>
      <w:sz w:val="28"/>
      <w:szCs w:val="32"/>
      <w:lang w:val="en-US"/>
    </w:rPr>
  </w:style>
  <w:style w:type="character" w:customStyle="1" w:styleId="Style1Char">
    <w:name w:val="Style1 Char"/>
    <w:rsid w:val="004D09B6"/>
    <w:rPr>
      <w:rFonts w:ascii="Calibri" w:hAnsi="Calibri" w:cs="Calibri"/>
      <w:b/>
      <w:bCs/>
      <w:color w:val="333399"/>
      <w:sz w:val="40"/>
      <w:szCs w:val="40"/>
      <w:lang w:val="en-US"/>
    </w:rPr>
  </w:style>
  <w:style w:type="character" w:customStyle="1" w:styleId="ContentsChar">
    <w:name w:val="Contents Char"/>
    <w:rsid w:val="004D09B6"/>
    <w:rPr>
      <w:rFonts w:ascii="Calibri" w:hAnsi="Calibri" w:cs="Calibri"/>
      <w:b/>
      <w:bCs/>
      <w:color w:val="333399"/>
      <w:sz w:val="28"/>
      <w:szCs w:val="32"/>
      <w:lang w:val="en-US"/>
    </w:rPr>
  </w:style>
  <w:style w:type="character" w:customStyle="1" w:styleId="EndnoteTextChar">
    <w:name w:val="Endnote Text Char"/>
    <w:rsid w:val="004D09B6"/>
    <w:rPr>
      <w:rFonts w:ascii="Calibri" w:hAnsi="Calibri" w:cs="Calibri"/>
      <w:lang w:val="en-GB"/>
    </w:rPr>
  </w:style>
  <w:style w:type="character" w:customStyle="1" w:styleId="a5">
    <w:name w:val="Χαρακτήρες σημείωσης τέλους"/>
    <w:rsid w:val="004D09B6"/>
    <w:rPr>
      <w:vertAlign w:val="superscript"/>
    </w:rPr>
  </w:style>
  <w:style w:type="character" w:customStyle="1" w:styleId="FootnoteReference2">
    <w:name w:val="Footnote Reference2"/>
    <w:rsid w:val="004D09B6"/>
    <w:rPr>
      <w:vertAlign w:val="superscript"/>
    </w:rPr>
  </w:style>
  <w:style w:type="character" w:customStyle="1" w:styleId="EndnoteReference1">
    <w:name w:val="Endnote Reference1"/>
    <w:rsid w:val="004D09B6"/>
    <w:rPr>
      <w:vertAlign w:val="superscript"/>
    </w:rPr>
  </w:style>
  <w:style w:type="character" w:customStyle="1" w:styleId="a6">
    <w:name w:val="Κουκκίδες"/>
    <w:rsid w:val="004D09B6"/>
    <w:rPr>
      <w:rFonts w:ascii="OpenSymbol" w:eastAsia="OpenSymbol" w:hAnsi="OpenSymbol" w:cs="OpenSymbol"/>
    </w:rPr>
  </w:style>
  <w:style w:type="character" w:styleId="a7">
    <w:name w:val="Strong"/>
    <w:uiPriority w:val="22"/>
    <w:qFormat/>
    <w:rsid w:val="004D09B6"/>
    <w:rPr>
      <w:b/>
      <w:bCs/>
    </w:rPr>
  </w:style>
  <w:style w:type="character" w:customStyle="1" w:styleId="110">
    <w:name w:val="Προεπιλεγμένη γραμματοσειρά11"/>
    <w:rsid w:val="004D09B6"/>
  </w:style>
  <w:style w:type="character" w:customStyle="1" w:styleId="a8">
    <w:name w:val="Σύμβολο υποσημείωσης"/>
    <w:rsid w:val="004D09B6"/>
    <w:rPr>
      <w:vertAlign w:val="superscript"/>
    </w:rPr>
  </w:style>
  <w:style w:type="character" w:styleId="a9">
    <w:name w:val="Emphasis"/>
    <w:qFormat/>
    <w:rsid w:val="004D09B6"/>
    <w:rPr>
      <w:i/>
      <w:iCs/>
    </w:rPr>
  </w:style>
  <w:style w:type="character" w:customStyle="1" w:styleId="aa">
    <w:name w:val="Χαρακτήρες αρίθμησης"/>
    <w:rsid w:val="004D09B6"/>
  </w:style>
  <w:style w:type="character" w:customStyle="1" w:styleId="normalwithoutspacingChar">
    <w:name w:val="normal_without_spacing Char"/>
    <w:rsid w:val="004D09B6"/>
    <w:rPr>
      <w:rFonts w:ascii="Calibri" w:hAnsi="Calibri" w:cs="Calibri"/>
      <w:sz w:val="22"/>
      <w:szCs w:val="24"/>
    </w:rPr>
  </w:style>
  <w:style w:type="character" w:customStyle="1" w:styleId="FootnoteTextChar1">
    <w:name w:val="Footnote Text Char1"/>
    <w:rsid w:val="004D09B6"/>
    <w:rPr>
      <w:rFonts w:ascii="Calibri" w:hAnsi="Calibri" w:cs="Calibri"/>
      <w:lang w:val="en-IE" w:eastAsia="zh-CN"/>
    </w:rPr>
  </w:style>
  <w:style w:type="character" w:customStyle="1" w:styleId="foothangingChar">
    <w:name w:val="foot_hanging Char"/>
    <w:rsid w:val="004D09B6"/>
    <w:rPr>
      <w:rFonts w:ascii="Calibri" w:hAnsi="Calibri" w:cs="Calibri"/>
      <w:sz w:val="18"/>
      <w:szCs w:val="18"/>
      <w:lang w:val="en-IE" w:eastAsia="zh-CN"/>
    </w:rPr>
  </w:style>
  <w:style w:type="character" w:customStyle="1" w:styleId="HTMLPreformattedChar">
    <w:name w:val="HTML Preformatted Char"/>
    <w:rsid w:val="004D09B6"/>
    <w:rPr>
      <w:rFonts w:ascii="Courier New" w:hAnsi="Courier New" w:cs="Courier New"/>
    </w:rPr>
  </w:style>
  <w:style w:type="character" w:customStyle="1" w:styleId="apple-converted-space">
    <w:name w:val="apple-converted-space"/>
    <w:basedOn w:val="WW-DefaultParagraphFont11111111111111"/>
    <w:rsid w:val="004D09B6"/>
  </w:style>
  <w:style w:type="character" w:customStyle="1" w:styleId="BodyTextIndent3Char">
    <w:name w:val="Body Text Indent 3 Char"/>
    <w:rsid w:val="004D09B6"/>
    <w:rPr>
      <w:rFonts w:ascii="Calibri" w:hAnsi="Calibri" w:cs="Calibri"/>
      <w:sz w:val="16"/>
      <w:szCs w:val="16"/>
      <w:lang w:val="en-GB"/>
    </w:rPr>
  </w:style>
  <w:style w:type="character" w:customStyle="1" w:styleId="WW-FootnoteReference">
    <w:name w:val="WW-Footnote Reference"/>
    <w:rsid w:val="004D09B6"/>
    <w:rPr>
      <w:vertAlign w:val="superscript"/>
    </w:rPr>
  </w:style>
  <w:style w:type="character" w:customStyle="1" w:styleId="WW-EndnoteReference">
    <w:name w:val="WW-Endnote Reference"/>
    <w:rsid w:val="004D09B6"/>
    <w:rPr>
      <w:vertAlign w:val="superscript"/>
    </w:rPr>
  </w:style>
  <w:style w:type="character" w:customStyle="1" w:styleId="FootnoteReference1">
    <w:name w:val="Footnote Reference1"/>
    <w:rsid w:val="004D09B6"/>
    <w:rPr>
      <w:vertAlign w:val="superscript"/>
    </w:rPr>
  </w:style>
  <w:style w:type="character" w:customStyle="1" w:styleId="FootnoteTextChar2">
    <w:name w:val="Footnote Text Char2"/>
    <w:rsid w:val="004D09B6"/>
    <w:rPr>
      <w:rFonts w:ascii="Calibri" w:hAnsi="Calibri" w:cs="Calibri"/>
      <w:sz w:val="18"/>
      <w:lang w:val="en-IE" w:eastAsia="zh-CN"/>
    </w:rPr>
  </w:style>
  <w:style w:type="character" w:customStyle="1" w:styleId="foothangingChar1">
    <w:name w:val="foot_hanging Char1"/>
    <w:rsid w:val="004D09B6"/>
    <w:rPr>
      <w:rFonts w:ascii="Calibri" w:hAnsi="Calibri" w:cs="Calibri"/>
      <w:sz w:val="18"/>
      <w:szCs w:val="18"/>
      <w:lang w:val="en-IE" w:eastAsia="zh-CN"/>
    </w:rPr>
  </w:style>
  <w:style w:type="character" w:customStyle="1" w:styleId="footersChar">
    <w:name w:val="footers Char"/>
    <w:basedOn w:val="foothangingChar1"/>
    <w:rsid w:val="004D09B6"/>
    <w:rPr>
      <w:rFonts w:ascii="Calibri" w:hAnsi="Calibri" w:cs="Calibri"/>
      <w:sz w:val="18"/>
      <w:szCs w:val="18"/>
      <w:lang w:val="en-IE" w:eastAsia="zh-CN"/>
    </w:rPr>
  </w:style>
  <w:style w:type="character" w:customStyle="1" w:styleId="CommentTextChar1">
    <w:name w:val="Comment Text Char1"/>
    <w:rsid w:val="004D09B6"/>
    <w:rPr>
      <w:rFonts w:ascii="Calibri" w:hAnsi="Calibri" w:cs="Calibri"/>
      <w:lang w:val="en-GB" w:eastAsia="zh-CN"/>
    </w:rPr>
  </w:style>
  <w:style w:type="character" w:customStyle="1" w:styleId="HTMLPreformattedChar1">
    <w:name w:val="HTML Preformatted Char1"/>
    <w:rsid w:val="004D09B6"/>
    <w:rPr>
      <w:rFonts w:ascii="Courier New" w:hAnsi="Courier New" w:cs="Courier New"/>
      <w:lang w:eastAsia="zh-CN"/>
    </w:rPr>
  </w:style>
  <w:style w:type="character" w:customStyle="1" w:styleId="BodyText3Char">
    <w:name w:val="Body Text 3 Char"/>
    <w:rsid w:val="004D09B6"/>
    <w:rPr>
      <w:rFonts w:ascii="Calibri" w:hAnsi="Calibri" w:cs="Calibri"/>
      <w:sz w:val="16"/>
      <w:szCs w:val="16"/>
      <w:lang w:val="en-GB" w:eastAsia="zh-CN"/>
    </w:rPr>
  </w:style>
  <w:style w:type="character" w:customStyle="1" w:styleId="WW-FootnoteReference1">
    <w:name w:val="WW-Footnote Reference1"/>
    <w:rsid w:val="004D09B6"/>
    <w:rPr>
      <w:vertAlign w:val="superscript"/>
    </w:rPr>
  </w:style>
  <w:style w:type="character" w:customStyle="1" w:styleId="WW-EndnoteReference1">
    <w:name w:val="WW-Endnote Reference1"/>
    <w:rsid w:val="004D09B6"/>
    <w:rPr>
      <w:vertAlign w:val="superscript"/>
    </w:rPr>
  </w:style>
  <w:style w:type="character" w:customStyle="1" w:styleId="WW-FootnoteReference2">
    <w:name w:val="WW-Footnote Reference2"/>
    <w:rsid w:val="004D09B6"/>
    <w:rPr>
      <w:vertAlign w:val="superscript"/>
    </w:rPr>
  </w:style>
  <w:style w:type="character" w:customStyle="1" w:styleId="WW-EndnoteReference2">
    <w:name w:val="WW-Endnote Reference2"/>
    <w:rsid w:val="004D09B6"/>
    <w:rPr>
      <w:vertAlign w:val="superscript"/>
    </w:rPr>
  </w:style>
  <w:style w:type="character" w:customStyle="1" w:styleId="FootnoteTextChar3">
    <w:name w:val="Footnote Text Char3"/>
    <w:rsid w:val="004D09B6"/>
    <w:rPr>
      <w:rFonts w:ascii="Calibri" w:hAnsi="Calibri" w:cs="Calibri"/>
      <w:sz w:val="18"/>
      <w:lang w:val="en-IE" w:eastAsia="zh-CN"/>
    </w:rPr>
  </w:style>
  <w:style w:type="character" w:customStyle="1" w:styleId="foothangingChar2">
    <w:name w:val="foot_hanging Char2"/>
    <w:rsid w:val="004D09B6"/>
    <w:rPr>
      <w:rFonts w:ascii="Calibri" w:hAnsi="Calibri" w:cs="Calibri"/>
      <w:sz w:val="18"/>
      <w:szCs w:val="18"/>
      <w:lang w:val="en-IE" w:eastAsia="zh-CN"/>
    </w:rPr>
  </w:style>
  <w:style w:type="character" w:customStyle="1" w:styleId="footersChar1">
    <w:name w:val="footers Char1"/>
    <w:basedOn w:val="foothangingChar2"/>
    <w:rsid w:val="004D09B6"/>
    <w:rPr>
      <w:rFonts w:ascii="Calibri" w:hAnsi="Calibri" w:cs="Calibri"/>
      <w:sz w:val="18"/>
      <w:szCs w:val="18"/>
      <w:lang w:val="en-IE" w:eastAsia="zh-CN"/>
    </w:rPr>
  </w:style>
  <w:style w:type="character" w:customStyle="1" w:styleId="foootChar">
    <w:name w:val="fooot Char"/>
    <w:basedOn w:val="footersChar1"/>
    <w:rsid w:val="004D09B6"/>
    <w:rPr>
      <w:rFonts w:ascii="Calibri" w:hAnsi="Calibri" w:cs="Calibri"/>
      <w:sz w:val="18"/>
      <w:szCs w:val="18"/>
      <w:lang w:val="en-IE" w:eastAsia="zh-CN"/>
    </w:rPr>
  </w:style>
  <w:style w:type="character" w:customStyle="1" w:styleId="12">
    <w:name w:val="Παραπομπή υποσημείωσης1"/>
    <w:rsid w:val="004D09B6"/>
    <w:rPr>
      <w:vertAlign w:val="superscript"/>
    </w:rPr>
  </w:style>
  <w:style w:type="character" w:customStyle="1" w:styleId="13">
    <w:name w:val="Παραπομπή σημείωσης τέλους1"/>
    <w:rsid w:val="004D09B6"/>
    <w:rPr>
      <w:vertAlign w:val="superscript"/>
    </w:rPr>
  </w:style>
  <w:style w:type="character" w:customStyle="1" w:styleId="Char">
    <w:name w:val="Κείμενο πλαισίου Char"/>
    <w:rsid w:val="004D09B6"/>
    <w:rPr>
      <w:rFonts w:ascii="Tahoma" w:hAnsi="Tahoma" w:cs="Tahoma"/>
      <w:sz w:val="16"/>
      <w:szCs w:val="16"/>
      <w:lang w:val="en-GB"/>
    </w:rPr>
  </w:style>
  <w:style w:type="character" w:customStyle="1" w:styleId="14">
    <w:name w:val="Παραπομπή σχολίου1"/>
    <w:rsid w:val="004D09B6"/>
    <w:rPr>
      <w:sz w:val="16"/>
      <w:szCs w:val="16"/>
    </w:rPr>
  </w:style>
  <w:style w:type="character" w:customStyle="1" w:styleId="Char0">
    <w:name w:val="Κείμενο σχολίου Char"/>
    <w:uiPriority w:val="99"/>
    <w:rsid w:val="004D09B6"/>
    <w:rPr>
      <w:rFonts w:ascii="Calibri" w:hAnsi="Calibri" w:cs="Calibri"/>
      <w:lang w:val="en-GB"/>
    </w:rPr>
  </w:style>
  <w:style w:type="character" w:customStyle="1" w:styleId="Char1">
    <w:name w:val="Θέμα σχολίου Char"/>
    <w:rsid w:val="004D09B6"/>
    <w:rPr>
      <w:rFonts w:ascii="Calibri" w:hAnsi="Calibri" w:cs="Calibri"/>
      <w:b/>
      <w:bCs/>
      <w:lang w:val="en-GB"/>
    </w:rPr>
  </w:style>
  <w:style w:type="character" w:customStyle="1" w:styleId="-HTMLChar">
    <w:name w:val="Προ-διαμορφωμένο HTML Char"/>
    <w:uiPriority w:val="99"/>
    <w:rsid w:val="004D09B6"/>
    <w:rPr>
      <w:rFonts w:ascii="Courier New" w:eastAsia="Times New Roman" w:hAnsi="Courier New" w:cs="Courier New"/>
    </w:rPr>
  </w:style>
  <w:style w:type="character" w:customStyle="1" w:styleId="WW-FootnoteReference3">
    <w:name w:val="WW-Footnote Reference3"/>
    <w:rsid w:val="004D09B6"/>
    <w:rPr>
      <w:vertAlign w:val="superscript"/>
    </w:rPr>
  </w:style>
  <w:style w:type="character" w:customStyle="1" w:styleId="WW-EndnoteReference3">
    <w:name w:val="WW-Endnote Reference3"/>
    <w:rsid w:val="004D09B6"/>
    <w:rPr>
      <w:vertAlign w:val="superscript"/>
    </w:rPr>
  </w:style>
  <w:style w:type="character" w:customStyle="1" w:styleId="WW-FootnoteReference4">
    <w:name w:val="WW-Footnote Reference4"/>
    <w:rsid w:val="004D09B6"/>
    <w:rPr>
      <w:vertAlign w:val="superscript"/>
    </w:rPr>
  </w:style>
  <w:style w:type="character" w:customStyle="1" w:styleId="WW-EndnoteReference4">
    <w:name w:val="WW-Endnote Reference4"/>
    <w:rsid w:val="004D09B6"/>
    <w:rPr>
      <w:vertAlign w:val="superscript"/>
    </w:rPr>
  </w:style>
  <w:style w:type="character" w:customStyle="1" w:styleId="WW-FootnoteReference5">
    <w:name w:val="WW-Footnote Reference5"/>
    <w:rsid w:val="004D09B6"/>
    <w:rPr>
      <w:vertAlign w:val="superscript"/>
    </w:rPr>
  </w:style>
  <w:style w:type="character" w:customStyle="1" w:styleId="WW-EndnoteReference5">
    <w:name w:val="WW-Endnote Reference5"/>
    <w:rsid w:val="004D09B6"/>
    <w:rPr>
      <w:vertAlign w:val="superscript"/>
    </w:rPr>
  </w:style>
  <w:style w:type="character" w:customStyle="1" w:styleId="WW-FootnoteReference6">
    <w:name w:val="WW-Footnote Reference6"/>
    <w:rsid w:val="004D09B6"/>
    <w:rPr>
      <w:vertAlign w:val="superscript"/>
    </w:rPr>
  </w:style>
  <w:style w:type="character" w:styleId="-0">
    <w:name w:val="FollowedHyperlink"/>
    <w:rsid w:val="004D09B6"/>
    <w:rPr>
      <w:color w:val="800000"/>
      <w:u w:val="single"/>
    </w:rPr>
  </w:style>
  <w:style w:type="character" w:customStyle="1" w:styleId="WW-EndnoteReference6">
    <w:name w:val="WW-Endnote Reference6"/>
    <w:rsid w:val="004D09B6"/>
    <w:rPr>
      <w:vertAlign w:val="superscript"/>
    </w:rPr>
  </w:style>
  <w:style w:type="character" w:customStyle="1" w:styleId="WW-FootnoteReference7">
    <w:name w:val="WW-Footnote Reference7"/>
    <w:rsid w:val="004D09B6"/>
    <w:rPr>
      <w:vertAlign w:val="superscript"/>
    </w:rPr>
  </w:style>
  <w:style w:type="character" w:customStyle="1" w:styleId="WW-EndnoteReference7">
    <w:name w:val="WW-Endnote Reference7"/>
    <w:rsid w:val="004D09B6"/>
    <w:rPr>
      <w:vertAlign w:val="superscript"/>
    </w:rPr>
  </w:style>
  <w:style w:type="character" w:customStyle="1" w:styleId="WW-FootnoteReference8">
    <w:name w:val="WW-Footnote Reference8"/>
    <w:rsid w:val="004D09B6"/>
    <w:rPr>
      <w:vertAlign w:val="superscript"/>
    </w:rPr>
  </w:style>
  <w:style w:type="character" w:customStyle="1" w:styleId="WW-EndnoteReference8">
    <w:name w:val="WW-Endnote Reference8"/>
    <w:rsid w:val="004D09B6"/>
    <w:rPr>
      <w:vertAlign w:val="superscript"/>
    </w:rPr>
  </w:style>
  <w:style w:type="character" w:customStyle="1" w:styleId="WW-FootnoteReference9">
    <w:name w:val="WW-Footnote Reference9"/>
    <w:rsid w:val="004D09B6"/>
    <w:rPr>
      <w:vertAlign w:val="superscript"/>
    </w:rPr>
  </w:style>
  <w:style w:type="character" w:customStyle="1" w:styleId="WW-EndnoteReference9">
    <w:name w:val="WW-Endnote Reference9"/>
    <w:rsid w:val="004D09B6"/>
    <w:rPr>
      <w:vertAlign w:val="superscript"/>
    </w:rPr>
  </w:style>
  <w:style w:type="character" w:customStyle="1" w:styleId="WW-FootnoteReference10">
    <w:name w:val="WW-Footnote Reference10"/>
    <w:rsid w:val="004D09B6"/>
    <w:rPr>
      <w:vertAlign w:val="superscript"/>
    </w:rPr>
  </w:style>
  <w:style w:type="character" w:customStyle="1" w:styleId="WW-EndnoteReference10">
    <w:name w:val="WW-Endnote Reference10"/>
    <w:rsid w:val="004D09B6"/>
    <w:rPr>
      <w:vertAlign w:val="superscript"/>
    </w:rPr>
  </w:style>
  <w:style w:type="character" w:customStyle="1" w:styleId="WW-FootnoteReference11">
    <w:name w:val="WW-Footnote Reference11"/>
    <w:rsid w:val="004D09B6"/>
    <w:rPr>
      <w:vertAlign w:val="superscript"/>
    </w:rPr>
  </w:style>
  <w:style w:type="character" w:customStyle="1" w:styleId="WW-EndnoteReference11">
    <w:name w:val="WW-Endnote Reference11"/>
    <w:rsid w:val="004D09B6"/>
    <w:rPr>
      <w:vertAlign w:val="superscript"/>
    </w:rPr>
  </w:style>
  <w:style w:type="character" w:customStyle="1" w:styleId="WW-FootnoteReference12">
    <w:name w:val="WW-Footnote Reference12"/>
    <w:rsid w:val="004D09B6"/>
    <w:rPr>
      <w:vertAlign w:val="superscript"/>
    </w:rPr>
  </w:style>
  <w:style w:type="character" w:customStyle="1" w:styleId="WW-EndnoteReference12">
    <w:name w:val="WW-Endnote Reference12"/>
    <w:rsid w:val="004D09B6"/>
    <w:rPr>
      <w:vertAlign w:val="superscript"/>
    </w:rPr>
  </w:style>
  <w:style w:type="character" w:customStyle="1" w:styleId="WW-FootnoteReference13">
    <w:name w:val="WW-Footnote Reference13"/>
    <w:rsid w:val="004D09B6"/>
    <w:rPr>
      <w:vertAlign w:val="superscript"/>
    </w:rPr>
  </w:style>
  <w:style w:type="character" w:customStyle="1" w:styleId="WW-EndnoteReference13">
    <w:name w:val="WW-Endnote Reference13"/>
    <w:rsid w:val="004D09B6"/>
    <w:rPr>
      <w:vertAlign w:val="superscript"/>
    </w:rPr>
  </w:style>
  <w:style w:type="character" w:customStyle="1" w:styleId="22">
    <w:name w:val="Παραπομπή υποσημείωσης2"/>
    <w:rsid w:val="004D09B6"/>
    <w:rPr>
      <w:vertAlign w:val="superscript"/>
    </w:rPr>
  </w:style>
  <w:style w:type="character" w:customStyle="1" w:styleId="23">
    <w:name w:val="Παραπομπή σημείωσης τέλους2"/>
    <w:rsid w:val="004D09B6"/>
    <w:rPr>
      <w:vertAlign w:val="superscript"/>
    </w:rPr>
  </w:style>
  <w:style w:type="character" w:customStyle="1" w:styleId="210">
    <w:name w:val="Παραπομπή υποσημείωσης21"/>
    <w:rsid w:val="004D09B6"/>
    <w:rPr>
      <w:vertAlign w:val="superscript"/>
    </w:rPr>
  </w:style>
  <w:style w:type="character" w:customStyle="1" w:styleId="211">
    <w:name w:val="Παραπομπή σημείωσης τέλους21"/>
    <w:rsid w:val="004D09B6"/>
    <w:rPr>
      <w:vertAlign w:val="superscript"/>
    </w:rPr>
  </w:style>
  <w:style w:type="character" w:customStyle="1" w:styleId="WW-FootnoteReference14">
    <w:name w:val="WW-Footnote Reference14"/>
    <w:rsid w:val="004D09B6"/>
    <w:rPr>
      <w:vertAlign w:val="superscript"/>
    </w:rPr>
  </w:style>
  <w:style w:type="character" w:customStyle="1" w:styleId="WW-EndnoteReference14">
    <w:name w:val="WW-Endnote Reference14"/>
    <w:rsid w:val="004D09B6"/>
    <w:rPr>
      <w:vertAlign w:val="superscript"/>
    </w:rPr>
  </w:style>
  <w:style w:type="character" w:styleId="ab">
    <w:name w:val="footnote reference"/>
    <w:aliases w:val="Footnote symbol,Footnote reference number,note TESI"/>
    <w:rsid w:val="004D09B6"/>
    <w:rPr>
      <w:vertAlign w:val="superscript"/>
    </w:rPr>
  </w:style>
  <w:style w:type="character" w:styleId="ac">
    <w:name w:val="endnote reference"/>
    <w:rsid w:val="004D09B6"/>
    <w:rPr>
      <w:vertAlign w:val="superscript"/>
    </w:rPr>
  </w:style>
  <w:style w:type="paragraph" w:customStyle="1" w:styleId="ad">
    <w:name w:val="Επικεφαλίδα"/>
    <w:basedOn w:val="a"/>
    <w:next w:val="ae"/>
    <w:rsid w:val="004D09B6"/>
    <w:pPr>
      <w:keepNext/>
      <w:spacing w:before="240"/>
    </w:pPr>
    <w:rPr>
      <w:rFonts w:ascii="Liberation Sans" w:eastAsia="Microsoft YaHei" w:hAnsi="Liberation Sans" w:cs="Mangal"/>
      <w:sz w:val="28"/>
      <w:szCs w:val="28"/>
    </w:rPr>
  </w:style>
  <w:style w:type="paragraph" w:styleId="ae">
    <w:name w:val="Body Text"/>
    <w:basedOn w:val="a"/>
    <w:link w:val="Char2"/>
    <w:rsid w:val="004D09B6"/>
    <w:pPr>
      <w:spacing w:after="240"/>
    </w:pPr>
  </w:style>
  <w:style w:type="character" w:customStyle="1" w:styleId="Char2">
    <w:name w:val="Σώμα κειμένου Char"/>
    <w:basedOn w:val="a0"/>
    <w:link w:val="ae"/>
    <w:rsid w:val="004D09B6"/>
    <w:rPr>
      <w:rFonts w:ascii="Tahoma" w:eastAsia="Times New Roman" w:hAnsi="Tahoma" w:cs="Calibri"/>
      <w:szCs w:val="24"/>
      <w:lang w:val="en-GB" w:eastAsia="zh-CN"/>
    </w:rPr>
  </w:style>
  <w:style w:type="paragraph" w:styleId="af">
    <w:name w:val="List"/>
    <w:basedOn w:val="ae"/>
    <w:rsid w:val="004D09B6"/>
    <w:rPr>
      <w:rFonts w:cs="Mangal"/>
    </w:rPr>
  </w:style>
  <w:style w:type="paragraph" w:styleId="af0">
    <w:name w:val="caption"/>
    <w:aliases w:val="Caption Char,Caption Char Char,Caption Char Char Char,Caption Char Char Char Char,Caption Char Char Char Char1,Caption Char Char Char1,Caption Char Char1,Caption Char1,Caption1 Char,Λεζάντα Char Char,Λεζάντα Char1"/>
    <w:basedOn w:val="a"/>
    <w:qFormat/>
    <w:rsid w:val="004D09B6"/>
    <w:pPr>
      <w:suppressLineNumbers/>
      <w:spacing w:before="120"/>
    </w:pPr>
    <w:rPr>
      <w:rFonts w:cs="Mangal"/>
      <w:i/>
      <w:iCs/>
      <w:sz w:val="24"/>
    </w:rPr>
  </w:style>
  <w:style w:type="paragraph" w:customStyle="1" w:styleId="af1">
    <w:name w:val="Ευρετήριο"/>
    <w:basedOn w:val="a"/>
    <w:rsid w:val="004D09B6"/>
    <w:pPr>
      <w:suppressLineNumbers/>
    </w:pPr>
    <w:rPr>
      <w:rFonts w:cs="Mangal"/>
    </w:rPr>
  </w:style>
  <w:style w:type="paragraph" w:customStyle="1" w:styleId="15">
    <w:name w:val="Λεζάντα1"/>
    <w:basedOn w:val="a"/>
    <w:rsid w:val="004D09B6"/>
    <w:pPr>
      <w:suppressLineNumbers/>
      <w:spacing w:before="120"/>
    </w:pPr>
    <w:rPr>
      <w:rFonts w:cs="Mangal"/>
      <w:i/>
      <w:iCs/>
      <w:sz w:val="24"/>
    </w:rPr>
  </w:style>
  <w:style w:type="paragraph" w:customStyle="1" w:styleId="24">
    <w:name w:val="Λεζάντα2"/>
    <w:basedOn w:val="a"/>
    <w:rsid w:val="004D09B6"/>
    <w:pPr>
      <w:suppressLineNumbers/>
      <w:spacing w:before="120"/>
    </w:pPr>
    <w:rPr>
      <w:rFonts w:cs="Mangal"/>
      <w:i/>
      <w:iCs/>
      <w:sz w:val="24"/>
    </w:rPr>
  </w:style>
  <w:style w:type="paragraph" w:customStyle="1" w:styleId="Caption1">
    <w:name w:val="Caption1"/>
    <w:basedOn w:val="a"/>
    <w:rsid w:val="004D09B6"/>
    <w:pPr>
      <w:suppressLineNumbers/>
      <w:spacing w:before="120"/>
    </w:pPr>
    <w:rPr>
      <w:rFonts w:cs="Mangal"/>
      <w:i/>
      <w:iCs/>
      <w:sz w:val="24"/>
    </w:rPr>
  </w:style>
  <w:style w:type="paragraph" w:customStyle="1" w:styleId="WW-Caption">
    <w:name w:val="WW-Caption"/>
    <w:basedOn w:val="a"/>
    <w:rsid w:val="004D09B6"/>
    <w:pPr>
      <w:suppressLineNumbers/>
      <w:spacing w:before="120"/>
    </w:pPr>
    <w:rPr>
      <w:rFonts w:cs="Mangal"/>
      <w:i/>
      <w:iCs/>
      <w:sz w:val="24"/>
    </w:rPr>
  </w:style>
  <w:style w:type="paragraph" w:customStyle="1" w:styleId="WW-Caption1">
    <w:name w:val="WW-Caption1"/>
    <w:basedOn w:val="a"/>
    <w:rsid w:val="004D09B6"/>
    <w:pPr>
      <w:suppressLineNumbers/>
      <w:spacing w:before="120"/>
    </w:pPr>
    <w:rPr>
      <w:rFonts w:cs="Mangal"/>
      <w:i/>
      <w:iCs/>
      <w:sz w:val="24"/>
    </w:rPr>
  </w:style>
  <w:style w:type="paragraph" w:customStyle="1" w:styleId="WW-Caption11">
    <w:name w:val="WW-Caption11"/>
    <w:basedOn w:val="a"/>
    <w:rsid w:val="004D09B6"/>
    <w:pPr>
      <w:suppressLineNumbers/>
      <w:spacing w:before="120"/>
    </w:pPr>
    <w:rPr>
      <w:rFonts w:cs="Mangal"/>
      <w:i/>
      <w:iCs/>
      <w:sz w:val="24"/>
    </w:rPr>
  </w:style>
  <w:style w:type="paragraph" w:customStyle="1" w:styleId="WW-Caption111">
    <w:name w:val="WW-Caption111"/>
    <w:basedOn w:val="a"/>
    <w:rsid w:val="004D09B6"/>
    <w:pPr>
      <w:suppressLineNumbers/>
      <w:spacing w:before="120"/>
    </w:pPr>
    <w:rPr>
      <w:rFonts w:cs="Mangal"/>
      <w:i/>
      <w:iCs/>
      <w:sz w:val="24"/>
    </w:rPr>
  </w:style>
  <w:style w:type="paragraph" w:customStyle="1" w:styleId="WW-Caption1111">
    <w:name w:val="WW-Caption1111"/>
    <w:basedOn w:val="a"/>
    <w:rsid w:val="004D09B6"/>
    <w:pPr>
      <w:suppressLineNumbers/>
      <w:spacing w:before="120"/>
    </w:pPr>
    <w:rPr>
      <w:rFonts w:cs="Mangal"/>
      <w:i/>
      <w:iCs/>
      <w:sz w:val="24"/>
    </w:rPr>
  </w:style>
  <w:style w:type="paragraph" w:customStyle="1" w:styleId="WW-Caption11111">
    <w:name w:val="WW-Caption11111"/>
    <w:basedOn w:val="a"/>
    <w:rsid w:val="004D09B6"/>
    <w:pPr>
      <w:suppressLineNumbers/>
      <w:spacing w:before="120"/>
    </w:pPr>
    <w:rPr>
      <w:rFonts w:cs="Mangal"/>
      <w:i/>
      <w:iCs/>
      <w:sz w:val="24"/>
    </w:rPr>
  </w:style>
  <w:style w:type="paragraph" w:customStyle="1" w:styleId="WW-Caption111111">
    <w:name w:val="WW-Caption111111"/>
    <w:basedOn w:val="a"/>
    <w:rsid w:val="004D09B6"/>
    <w:pPr>
      <w:suppressLineNumbers/>
      <w:spacing w:before="120"/>
    </w:pPr>
    <w:rPr>
      <w:rFonts w:cs="Mangal"/>
      <w:i/>
      <w:iCs/>
      <w:sz w:val="24"/>
    </w:rPr>
  </w:style>
  <w:style w:type="paragraph" w:customStyle="1" w:styleId="WW-Caption1111111">
    <w:name w:val="WW-Caption1111111"/>
    <w:basedOn w:val="a"/>
    <w:rsid w:val="004D09B6"/>
    <w:pPr>
      <w:suppressLineNumbers/>
      <w:spacing w:before="120"/>
    </w:pPr>
    <w:rPr>
      <w:rFonts w:cs="Mangal"/>
      <w:i/>
      <w:iCs/>
      <w:sz w:val="24"/>
    </w:rPr>
  </w:style>
  <w:style w:type="paragraph" w:customStyle="1" w:styleId="WW-Caption11111111">
    <w:name w:val="WW-Caption11111111"/>
    <w:basedOn w:val="a"/>
    <w:rsid w:val="004D09B6"/>
    <w:pPr>
      <w:suppressLineNumbers/>
      <w:spacing w:before="120"/>
    </w:pPr>
    <w:rPr>
      <w:rFonts w:cs="Mangal"/>
      <w:i/>
      <w:iCs/>
      <w:sz w:val="24"/>
    </w:rPr>
  </w:style>
  <w:style w:type="paragraph" w:customStyle="1" w:styleId="WW-Caption111111111">
    <w:name w:val="WW-Caption111111111"/>
    <w:basedOn w:val="a"/>
    <w:rsid w:val="004D09B6"/>
    <w:pPr>
      <w:suppressLineNumbers/>
      <w:spacing w:before="120"/>
    </w:pPr>
    <w:rPr>
      <w:rFonts w:cs="Mangal"/>
      <w:i/>
      <w:iCs/>
      <w:sz w:val="24"/>
    </w:rPr>
  </w:style>
  <w:style w:type="paragraph" w:customStyle="1" w:styleId="WW-Caption1111111111">
    <w:name w:val="WW-Caption1111111111"/>
    <w:basedOn w:val="a"/>
    <w:rsid w:val="004D09B6"/>
    <w:pPr>
      <w:suppressLineNumbers/>
      <w:spacing w:before="120"/>
    </w:pPr>
    <w:rPr>
      <w:rFonts w:cs="Mangal"/>
      <w:i/>
      <w:iCs/>
      <w:sz w:val="24"/>
    </w:rPr>
  </w:style>
  <w:style w:type="paragraph" w:customStyle="1" w:styleId="111">
    <w:name w:val="Λεζάντα11"/>
    <w:basedOn w:val="a"/>
    <w:rsid w:val="004D09B6"/>
    <w:pPr>
      <w:suppressLineNumbers/>
      <w:spacing w:before="120"/>
    </w:pPr>
    <w:rPr>
      <w:rFonts w:cs="Mangal"/>
      <w:i/>
      <w:iCs/>
      <w:sz w:val="24"/>
    </w:rPr>
  </w:style>
  <w:style w:type="paragraph" w:customStyle="1" w:styleId="WW-Caption11111111111">
    <w:name w:val="WW-Caption11111111111"/>
    <w:basedOn w:val="a"/>
    <w:rsid w:val="004D09B6"/>
    <w:pPr>
      <w:suppressLineNumbers/>
      <w:spacing w:before="120"/>
    </w:pPr>
    <w:rPr>
      <w:rFonts w:cs="Mangal"/>
      <w:i/>
      <w:iCs/>
      <w:sz w:val="24"/>
    </w:rPr>
  </w:style>
  <w:style w:type="paragraph" w:customStyle="1" w:styleId="WW-Caption111111111111">
    <w:name w:val="WW-Caption111111111111"/>
    <w:basedOn w:val="a"/>
    <w:rsid w:val="004D09B6"/>
    <w:pPr>
      <w:suppressLineNumbers/>
      <w:spacing w:before="120"/>
    </w:pPr>
    <w:rPr>
      <w:rFonts w:cs="Mangal"/>
      <w:i/>
      <w:iCs/>
      <w:sz w:val="24"/>
    </w:rPr>
  </w:style>
  <w:style w:type="paragraph" w:customStyle="1" w:styleId="WW-Caption1111111111111">
    <w:name w:val="WW-Caption1111111111111"/>
    <w:basedOn w:val="a"/>
    <w:rsid w:val="004D09B6"/>
    <w:pPr>
      <w:suppressLineNumbers/>
      <w:spacing w:before="120"/>
    </w:pPr>
    <w:rPr>
      <w:rFonts w:cs="Mangal"/>
      <w:i/>
      <w:iCs/>
      <w:sz w:val="24"/>
    </w:rPr>
  </w:style>
  <w:style w:type="paragraph" w:customStyle="1" w:styleId="WW-Caption11111111111111">
    <w:name w:val="WW-Caption11111111111111"/>
    <w:basedOn w:val="a"/>
    <w:rsid w:val="004D09B6"/>
    <w:pPr>
      <w:suppressLineNumbers/>
      <w:spacing w:before="120"/>
    </w:pPr>
    <w:rPr>
      <w:rFonts w:cs="Mangal"/>
      <w:i/>
      <w:iCs/>
      <w:sz w:val="24"/>
    </w:rPr>
  </w:style>
  <w:style w:type="paragraph" w:customStyle="1" w:styleId="Bullet">
    <w:name w:val="Bullet"/>
    <w:basedOn w:val="a"/>
    <w:rsid w:val="004D09B6"/>
    <w:pPr>
      <w:numPr>
        <w:numId w:val="2"/>
      </w:numPr>
      <w:spacing w:after="100"/>
    </w:pPr>
    <w:rPr>
      <w:rFonts w:eastAsia="MS Mincho"/>
      <w:lang w:val="en-US" w:eastAsia="ja-JP"/>
    </w:rPr>
  </w:style>
  <w:style w:type="paragraph" w:customStyle="1" w:styleId="16">
    <w:name w:val="Ημερομηνία1"/>
    <w:basedOn w:val="a"/>
    <w:next w:val="a"/>
    <w:rsid w:val="004D09B6"/>
    <w:pPr>
      <w:spacing w:after="100"/>
    </w:pPr>
    <w:rPr>
      <w:rFonts w:eastAsia="MS Mincho"/>
      <w:lang w:val="en-US" w:eastAsia="ja-JP"/>
    </w:rPr>
  </w:style>
  <w:style w:type="paragraph" w:customStyle="1" w:styleId="DocTitle">
    <w:name w:val="Doc Title"/>
    <w:basedOn w:val="1"/>
    <w:rsid w:val="004D09B6"/>
  </w:style>
  <w:style w:type="paragraph" w:customStyle="1" w:styleId="inserttext">
    <w:name w:val="insert text"/>
    <w:basedOn w:val="a"/>
    <w:rsid w:val="004D09B6"/>
    <w:pPr>
      <w:spacing w:after="100"/>
      <w:ind w:left="794"/>
    </w:pPr>
    <w:rPr>
      <w:rFonts w:eastAsia="MS Mincho"/>
      <w:lang w:val="en-US" w:eastAsia="ja-JP"/>
    </w:rPr>
  </w:style>
  <w:style w:type="paragraph" w:styleId="af2">
    <w:name w:val="footer"/>
    <w:basedOn w:val="a"/>
    <w:link w:val="Char3"/>
    <w:rsid w:val="004D09B6"/>
    <w:pPr>
      <w:spacing w:after="100"/>
    </w:pPr>
    <w:rPr>
      <w:rFonts w:eastAsia="MS Mincho"/>
      <w:lang w:val="en-US" w:eastAsia="ja-JP"/>
    </w:rPr>
  </w:style>
  <w:style w:type="character" w:customStyle="1" w:styleId="Char3">
    <w:name w:val="Υποσέλιδο Char"/>
    <w:basedOn w:val="a0"/>
    <w:link w:val="af2"/>
    <w:rsid w:val="004D09B6"/>
    <w:rPr>
      <w:rFonts w:ascii="Tahoma" w:eastAsia="MS Mincho" w:hAnsi="Tahoma" w:cs="Calibri"/>
      <w:szCs w:val="24"/>
      <w:lang w:val="en-US" w:eastAsia="ja-JP"/>
    </w:rPr>
  </w:style>
  <w:style w:type="paragraph" w:styleId="af3">
    <w:name w:val="header"/>
    <w:aliases w:val="hd"/>
    <w:basedOn w:val="a"/>
    <w:link w:val="Char4"/>
    <w:uiPriority w:val="99"/>
    <w:rsid w:val="004D09B6"/>
  </w:style>
  <w:style w:type="character" w:customStyle="1" w:styleId="Char4">
    <w:name w:val="Κεφαλίδα Char"/>
    <w:aliases w:val="hd Char1"/>
    <w:basedOn w:val="a0"/>
    <w:link w:val="af3"/>
    <w:uiPriority w:val="99"/>
    <w:rsid w:val="004D09B6"/>
    <w:rPr>
      <w:rFonts w:ascii="Tahoma" w:eastAsia="Times New Roman" w:hAnsi="Tahoma" w:cs="Calibri"/>
      <w:szCs w:val="24"/>
      <w:lang w:val="en-GB" w:eastAsia="zh-CN"/>
    </w:rPr>
  </w:style>
  <w:style w:type="paragraph" w:customStyle="1" w:styleId="17">
    <w:name w:val="Κείμενο πλαισίου1"/>
    <w:basedOn w:val="a"/>
    <w:rsid w:val="004D09B6"/>
    <w:rPr>
      <w:rFonts w:cs="Tahoma"/>
      <w:sz w:val="16"/>
      <w:szCs w:val="16"/>
    </w:rPr>
  </w:style>
  <w:style w:type="paragraph" w:customStyle="1" w:styleId="CommentText1">
    <w:name w:val="Comment Text1"/>
    <w:basedOn w:val="a"/>
    <w:rsid w:val="004D09B6"/>
    <w:rPr>
      <w:sz w:val="20"/>
      <w:szCs w:val="20"/>
    </w:rPr>
  </w:style>
  <w:style w:type="paragraph" w:customStyle="1" w:styleId="CommentSubject1">
    <w:name w:val="Comment Subject1"/>
    <w:basedOn w:val="CommentText1"/>
    <w:next w:val="CommentText1"/>
    <w:rsid w:val="004D09B6"/>
    <w:rPr>
      <w:b/>
      <w:bCs/>
    </w:rPr>
  </w:style>
  <w:style w:type="paragraph" w:customStyle="1" w:styleId="18">
    <w:name w:val="Αναθεώρηση1"/>
    <w:rsid w:val="004D09B6"/>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4D09B6"/>
    <w:pPr>
      <w:spacing w:before="280" w:after="200"/>
    </w:pPr>
    <w:rPr>
      <w:rFonts w:ascii="Arial Unicode MS" w:eastAsia="Arial Unicode MS" w:hAnsi="Arial Unicode MS" w:cs="Arial Unicode MS"/>
    </w:rPr>
  </w:style>
  <w:style w:type="paragraph" w:customStyle="1" w:styleId="19">
    <w:name w:val="Παράγραφος λίστας1"/>
    <w:basedOn w:val="a"/>
    <w:uiPriority w:val="34"/>
    <w:qFormat/>
    <w:rsid w:val="004D09B6"/>
    <w:pPr>
      <w:spacing w:after="200"/>
      <w:ind w:left="720"/>
      <w:contextualSpacing/>
    </w:pPr>
  </w:style>
  <w:style w:type="paragraph" w:styleId="af4">
    <w:name w:val="footnote text"/>
    <w:basedOn w:val="a"/>
    <w:link w:val="Char5"/>
    <w:rsid w:val="004D09B6"/>
    <w:pPr>
      <w:spacing w:after="0"/>
      <w:ind w:left="425" w:hanging="425"/>
    </w:pPr>
    <w:rPr>
      <w:sz w:val="18"/>
      <w:szCs w:val="20"/>
      <w:lang w:val="en-IE"/>
    </w:rPr>
  </w:style>
  <w:style w:type="character" w:customStyle="1" w:styleId="Char5">
    <w:name w:val="Κείμενο υποσημείωσης Char"/>
    <w:basedOn w:val="a0"/>
    <w:link w:val="af4"/>
    <w:rsid w:val="004D09B6"/>
    <w:rPr>
      <w:rFonts w:ascii="Tahoma" w:eastAsia="Times New Roman" w:hAnsi="Tahoma" w:cs="Calibri"/>
      <w:sz w:val="18"/>
      <w:szCs w:val="20"/>
      <w:lang w:val="en-IE" w:eastAsia="zh-CN"/>
    </w:rPr>
  </w:style>
  <w:style w:type="paragraph" w:styleId="1a">
    <w:name w:val="toc 1"/>
    <w:basedOn w:val="a"/>
    <w:next w:val="a"/>
    <w:uiPriority w:val="39"/>
    <w:rsid w:val="004D09B6"/>
    <w:pPr>
      <w:spacing w:before="120"/>
      <w:jc w:val="left"/>
    </w:pPr>
    <w:rPr>
      <w:b/>
      <w:bCs/>
      <w:caps/>
      <w:sz w:val="20"/>
      <w:szCs w:val="20"/>
    </w:rPr>
  </w:style>
  <w:style w:type="paragraph" w:styleId="25">
    <w:name w:val="toc 2"/>
    <w:basedOn w:val="a"/>
    <w:next w:val="a"/>
    <w:uiPriority w:val="39"/>
    <w:rsid w:val="004D09B6"/>
    <w:pPr>
      <w:spacing w:after="0"/>
      <w:ind w:left="220"/>
      <w:jc w:val="left"/>
    </w:pPr>
    <w:rPr>
      <w:smallCaps/>
      <w:sz w:val="20"/>
      <w:szCs w:val="20"/>
    </w:rPr>
  </w:style>
  <w:style w:type="paragraph" w:styleId="31">
    <w:name w:val="toc 3"/>
    <w:basedOn w:val="a"/>
    <w:next w:val="a"/>
    <w:uiPriority w:val="39"/>
    <w:rsid w:val="004D09B6"/>
    <w:pPr>
      <w:spacing w:after="0"/>
      <w:ind w:left="440"/>
      <w:jc w:val="left"/>
    </w:pPr>
    <w:rPr>
      <w:i/>
      <w:iCs/>
      <w:sz w:val="20"/>
      <w:szCs w:val="20"/>
    </w:rPr>
  </w:style>
  <w:style w:type="paragraph" w:styleId="40">
    <w:name w:val="toc 4"/>
    <w:basedOn w:val="a"/>
    <w:next w:val="a"/>
    <w:uiPriority w:val="39"/>
    <w:rsid w:val="004D09B6"/>
    <w:pPr>
      <w:spacing w:after="0"/>
      <w:ind w:left="660"/>
      <w:jc w:val="left"/>
    </w:pPr>
    <w:rPr>
      <w:sz w:val="18"/>
      <w:szCs w:val="18"/>
    </w:rPr>
  </w:style>
  <w:style w:type="paragraph" w:styleId="50">
    <w:name w:val="toc 5"/>
    <w:basedOn w:val="a"/>
    <w:next w:val="a"/>
    <w:uiPriority w:val="39"/>
    <w:rsid w:val="004D09B6"/>
    <w:pPr>
      <w:spacing w:after="0"/>
      <w:ind w:left="880"/>
      <w:jc w:val="left"/>
    </w:pPr>
    <w:rPr>
      <w:sz w:val="18"/>
      <w:szCs w:val="18"/>
    </w:rPr>
  </w:style>
  <w:style w:type="paragraph" w:styleId="60">
    <w:name w:val="toc 6"/>
    <w:basedOn w:val="a"/>
    <w:next w:val="a"/>
    <w:uiPriority w:val="39"/>
    <w:rsid w:val="004D09B6"/>
    <w:pPr>
      <w:spacing w:after="0"/>
      <w:ind w:left="1100"/>
      <w:jc w:val="left"/>
    </w:pPr>
    <w:rPr>
      <w:sz w:val="18"/>
      <w:szCs w:val="18"/>
    </w:rPr>
  </w:style>
  <w:style w:type="paragraph" w:styleId="70">
    <w:name w:val="toc 7"/>
    <w:basedOn w:val="a"/>
    <w:next w:val="a"/>
    <w:uiPriority w:val="39"/>
    <w:rsid w:val="004D09B6"/>
    <w:pPr>
      <w:spacing w:after="0"/>
      <w:ind w:left="1320"/>
      <w:jc w:val="left"/>
    </w:pPr>
    <w:rPr>
      <w:sz w:val="18"/>
      <w:szCs w:val="18"/>
    </w:rPr>
  </w:style>
  <w:style w:type="paragraph" w:styleId="80">
    <w:name w:val="toc 8"/>
    <w:basedOn w:val="a"/>
    <w:next w:val="a"/>
    <w:uiPriority w:val="39"/>
    <w:rsid w:val="004D09B6"/>
    <w:pPr>
      <w:spacing w:after="0"/>
      <w:ind w:left="1540"/>
      <w:jc w:val="left"/>
    </w:pPr>
    <w:rPr>
      <w:sz w:val="18"/>
      <w:szCs w:val="18"/>
    </w:rPr>
  </w:style>
  <w:style w:type="paragraph" w:styleId="90">
    <w:name w:val="toc 9"/>
    <w:basedOn w:val="a"/>
    <w:next w:val="a"/>
    <w:uiPriority w:val="39"/>
    <w:rsid w:val="004D09B6"/>
    <w:pPr>
      <w:spacing w:after="0"/>
      <w:ind w:left="1760"/>
      <w:jc w:val="left"/>
    </w:pPr>
    <w:rPr>
      <w:sz w:val="18"/>
      <w:szCs w:val="18"/>
    </w:rPr>
  </w:style>
  <w:style w:type="paragraph" w:customStyle="1" w:styleId="Style1">
    <w:name w:val="Style1"/>
    <w:basedOn w:val="DocTitle"/>
    <w:rsid w:val="004D09B6"/>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4D09B6"/>
    <w:rPr>
      <w:rFonts w:ascii="Calibri" w:hAnsi="Calibri" w:cs="Calibri"/>
      <w:lang w:val="el-GR"/>
    </w:rPr>
  </w:style>
  <w:style w:type="paragraph" w:styleId="af5">
    <w:name w:val="endnote text"/>
    <w:basedOn w:val="a"/>
    <w:link w:val="Char6"/>
    <w:rsid w:val="004D09B6"/>
    <w:rPr>
      <w:sz w:val="20"/>
      <w:szCs w:val="20"/>
    </w:rPr>
  </w:style>
  <w:style w:type="character" w:customStyle="1" w:styleId="Char6">
    <w:name w:val="Κείμενο σημείωσης τέλους Char"/>
    <w:basedOn w:val="a0"/>
    <w:link w:val="af5"/>
    <w:rsid w:val="004D09B6"/>
    <w:rPr>
      <w:rFonts w:ascii="Tahoma" w:eastAsia="Times New Roman" w:hAnsi="Tahoma" w:cs="Calibri"/>
      <w:sz w:val="20"/>
      <w:szCs w:val="20"/>
      <w:lang w:val="en-GB" w:eastAsia="zh-CN"/>
    </w:rPr>
  </w:style>
  <w:style w:type="paragraph" w:customStyle="1" w:styleId="Default">
    <w:name w:val="Default"/>
    <w:rsid w:val="004D09B6"/>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4D09B6"/>
  </w:style>
  <w:style w:type="paragraph" w:styleId="af7">
    <w:name w:val="Body Text Indent"/>
    <w:basedOn w:val="a"/>
    <w:link w:val="Char7"/>
    <w:rsid w:val="004D09B6"/>
    <w:pPr>
      <w:ind w:firstLine="1134"/>
    </w:pPr>
    <w:rPr>
      <w:rFonts w:ascii="Arial" w:hAnsi="Arial" w:cs="Arial"/>
    </w:rPr>
  </w:style>
  <w:style w:type="character" w:customStyle="1" w:styleId="Char7">
    <w:name w:val="Σώμα κείμενου με εσοχή Char"/>
    <w:basedOn w:val="a0"/>
    <w:link w:val="af7"/>
    <w:rsid w:val="004D09B6"/>
    <w:rPr>
      <w:rFonts w:ascii="Arial" w:eastAsia="Times New Roman" w:hAnsi="Arial" w:cs="Arial"/>
      <w:szCs w:val="24"/>
      <w:lang w:val="en-GB" w:eastAsia="zh-CN"/>
    </w:rPr>
  </w:style>
  <w:style w:type="paragraph" w:customStyle="1" w:styleId="normalwithoutspacing">
    <w:name w:val="normal_without_spacing"/>
    <w:basedOn w:val="a"/>
    <w:rsid w:val="004D09B6"/>
    <w:pPr>
      <w:spacing w:after="60"/>
    </w:pPr>
    <w:rPr>
      <w:lang w:val="el-GR"/>
    </w:rPr>
  </w:style>
  <w:style w:type="paragraph" w:customStyle="1" w:styleId="foothanging">
    <w:name w:val="foot_hanging"/>
    <w:basedOn w:val="af4"/>
    <w:rsid w:val="004D09B6"/>
    <w:pPr>
      <w:ind w:left="426" w:hanging="426"/>
    </w:pPr>
    <w:rPr>
      <w:szCs w:val="18"/>
    </w:rPr>
  </w:style>
  <w:style w:type="paragraph" w:customStyle="1" w:styleId="-HTML1">
    <w:name w:val="Προ-διαμορφωμένο HTML1"/>
    <w:basedOn w:val="a"/>
    <w:rsid w:val="004D0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D09B6"/>
    <w:pPr>
      <w:suppressAutoHyphens/>
      <w:spacing w:after="0" w:line="276" w:lineRule="auto"/>
    </w:pPr>
    <w:rPr>
      <w:rFonts w:ascii="Arial" w:eastAsia="Arial" w:hAnsi="Arial" w:cs="Arial"/>
      <w:color w:val="000000"/>
      <w:lang w:eastAsia="zh-CN"/>
    </w:rPr>
  </w:style>
  <w:style w:type="paragraph" w:customStyle="1" w:styleId="310">
    <w:name w:val="Σώμα κείμενου με εσοχή 31"/>
    <w:basedOn w:val="a"/>
    <w:rsid w:val="004D09B6"/>
    <w:pPr>
      <w:suppressAutoHyphens w:val="0"/>
      <w:spacing w:line="312" w:lineRule="auto"/>
      <w:ind w:left="283"/>
    </w:pPr>
    <w:rPr>
      <w:rFonts w:cs="Times New Roman"/>
      <w:sz w:val="16"/>
      <w:szCs w:val="16"/>
    </w:rPr>
  </w:style>
  <w:style w:type="paragraph" w:customStyle="1" w:styleId="1b">
    <w:name w:val="Χωρίς διάστιχο1"/>
    <w:rsid w:val="004D09B6"/>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4D09B6"/>
    <w:pPr>
      <w:suppressLineNumbers/>
    </w:pPr>
  </w:style>
  <w:style w:type="paragraph" w:customStyle="1" w:styleId="af9">
    <w:name w:val="Επικεφαλίδα πίνακα"/>
    <w:basedOn w:val="af8"/>
    <w:rsid w:val="004D09B6"/>
    <w:pPr>
      <w:jc w:val="center"/>
    </w:pPr>
    <w:rPr>
      <w:b/>
      <w:bCs/>
    </w:rPr>
  </w:style>
  <w:style w:type="paragraph" w:customStyle="1" w:styleId="footers">
    <w:name w:val="footers"/>
    <w:basedOn w:val="foothanging"/>
    <w:rsid w:val="004D09B6"/>
  </w:style>
  <w:style w:type="paragraph" w:customStyle="1" w:styleId="Standard">
    <w:name w:val="Standard"/>
    <w:rsid w:val="004D09B6"/>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4D09B6"/>
    <w:pPr>
      <w:spacing w:after="120"/>
    </w:pPr>
  </w:style>
  <w:style w:type="paragraph" w:customStyle="1" w:styleId="Footnote">
    <w:name w:val="Footnote"/>
    <w:basedOn w:val="Standard"/>
    <w:rsid w:val="004D09B6"/>
    <w:pPr>
      <w:suppressLineNumbers/>
      <w:ind w:left="283" w:hanging="283"/>
    </w:pPr>
    <w:rPr>
      <w:sz w:val="20"/>
      <w:szCs w:val="20"/>
    </w:rPr>
  </w:style>
  <w:style w:type="paragraph" w:customStyle="1" w:styleId="311">
    <w:name w:val="Σώμα κείμενου 31"/>
    <w:basedOn w:val="a"/>
    <w:rsid w:val="004D09B6"/>
    <w:rPr>
      <w:sz w:val="16"/>
      <w:szCs w:val="16"/>
    </w:rPr>
  </w:style>
  <w:style w:type="paragraph" w:customStyle="1" w:styleId="fooot">
    <w:name w:val="fooot"/>
    <w:basedOn w:val="footers"/>
    <w:rsid w:val="004D09B6"/>
  </w:style>
  <w:style w:type="paragraph" w:styleId="afa">
    <w:name w:val="Balloon Text"/>
    <w:basedOn w:val="a"/>
    <w:link w:val="Char10"/>
    <w:rsid w:val="004D09B6"/>
    <w:pPr>
      <w:spacing w:after="0"/>
    </w:pPr>
    <w:rPr>
      <w:rFonts w:cs="Tahoma"/>
      <w:sz w:val="16"/>
      <w:szCs w:val="16"/>
    </w:rPr>
  </w:style>
  <w:style w:type="character" w:customStyle="1" w:styleId="Char10">
    <w:name w:val="Κείμενο πλαισίου Char1"/>
    <w:basedOn w:val="a0"/>
    <w:link w:val="afa"/>
    <w:rsid w:val="004D09B6"/>
    <w:rPr>
      <w:rFonts w:ascii="Tahoma" w:eastAsia="Times New Roman" w:hAnsi="Tahoma" w:cs="Tahoma"/>
      <w:sz w:val="16"/>
      <w:szCs w:val="16"/>
      <w:lang w:val="en-GB" w:eastAsia="zh-CN"/>
    </w:rPr>
  </w:style>
  <w:style w:type="paragraph" w:customStyle="1" w:styleId="1c">
    <w:name w:val="Κείμενο σχολίου1"/>
    <w:basedOn w:val="a"/>
    <w:rsid w:val="004D09B6"/>
    <w:rPr>
      <w:sz w:val="20"/>
      <w:szCs w:val="20"/>
    </w:rPr>
  </w:style>
  <w:style w:type="paragraph" w:styleId="afb">
    <w:name w:val="annotation text"/>
    <w:basedOn w:val="a"/>
    <w:link w:val="Char11"/>
    <w:uiPriority w:val="99"/>
    <w:unhideWhenUsed/>
    <w:rsid w:val="004D09B6"/>
    <w:rPr>
      <w:sz w:val="20"/>
      <w:szCs w:val="20"/>
    </w:rPr>
  </w:style>
  <w:style w:type="character" w:customStyle="1" w:styleId="Char11">
    <w:name w:val="Κείμενο σχολίου Char1"/>
    <w:basedOn w:val="a0"/>
    <w:link w:val="afb"/>
    <w:uiPriority w:val="99"/>
    <w:rsid w:val="004D09B6"/>
    <w:rPr>
      <w:rFonts w:ascii="Tahoma" w:eastAsia="Times New Roman" w:hAnsi="Tahoma" w:cs="Calibri"/>
      <w:sz w:val="20"/>
      <w:szCs w:val="20"/>
      <w:lang w:val="en-GB" w:eastAsia="zh-CN"/>
    </w:rPr>
  </w:style>
  <w:style w:type="paragraph" w:styleId="afc">
    <w:name w:val="annotation subject"/>
    <w:basedOn w:val="1c"/>
    <w:next w:val="1c"/>
    <w:link w:val="Char12"/>
    <w:rsid w:val="004D09B6"/>
    <w:rPr>
      <w:b/>
      <w:bCs/>
    </w:rPr>
  </w:style>
  <w:style w:type="character" w:customStyle="1" w:styleId="Char12">
    <w:name w:val="Θέμα σχολίου Char1"/>
    <w:basedOn w:val="Char11"/>
    <w:link w:val="afc"/>
    <w:rsid w:val="004D09B6"/>
    <w:rPr>
      <w:rFonts w:ascii="Tahoma" w:eastAsia="Times New Roman" w:hAnsi="Tahoma" w:cs="Calibri"/>
      <w:b/>
      <w:bCs/>
      <w:sz w:val="20"/>
      <w:szCs w:val="20"/>
      <w:lang w:val="en-GB" w:eastAsia="zh-CN"/>
    </w:rPr>
  </w:style>
  <w:style w:type="paragraph" w:styleId="-HTML">
    <w:name w:val="HTML Preformatted"/>
    <w:basedOn w:val="a"/>
    <w:link w:val="-HTMLChar1"/>
    <w:uiPriority w:val="99"/>
    <w:rsid w:val="004D0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4D09B6"/>
    <w:rPr>
      <w:rFonts w:ascii="Courier New" w:eastAsia="Times New Roman" w:hAnsi="Courier New" w:cs="Courier New"/>
      <w:sz w:val="20"/>
      <w:szCs w:val="20"/>
      <w:lang w:val="en-US" w:eastAsia="zh-CN"/>
    </w:rPr>
  </w:style>
  <w:style w:type="paragraph" w:styleId="afd">
    <w:name w:val="Revision"/>
    <w:rsid w:val="004D09B6"/>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4D09B6"/>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4D09B6"/>
    <w:pPr>
      <w:tabs>
        <w:tab w:val="right" w:leader="dot" w:pos="7091"/>
      </w:tabs>
      <w:ind w:left="2547"/>
    </w:pPr>
  </w:style>
  <w:style w:type="character" w:styleId="afe">
    <w:name w:val="annotation reference"/>
    <w:basedOn w:val="a0"/>
    <w:unhideWhenUsed/>
    <w:rsid w:val="004D09B6"/>
    <w:rPr>
      <w:sz w:val="16"/>
      <w:szCs w:val="16"/>
    </w:rPr>
  </w:style>
  <w:style w:type="paragraph" w:customStyle="1" w:styleId="TabletextChar">
    <w:name w:val="Table text Char"/>
    <w:basedOn w:val="a"/>
    <w:link w:val="TabletextCharChar"/>
    <w:rsid w:val="004D09B6"/>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4D09B6"/>
    <w:rPr>
      <w:rFonts w:ascii="Tahoma" w:eastAsia="Times New Roman" w:hAnsi="Tahoma" w:cs="Times New Roman"/>
      <w:sz w:val="20"/>
      <w:szCs w:val="20"/>
    </w:rPr>
  </w:style>
  <w:style w:type="character" w:customStyle="1" w:styleId="Mention1">
    <w:name w:val="Mention1"/>
    <w:basedOn w:val="a0"/>
    <w:uiPriority w:val="99"/>
    <w:semiHidden/>
    <w:unhideWhenUsed/>
    <w:rsid w:val="004D09B6"/>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8"/>
    <w:uiPriority w:val="1"/>
    <w:qFormat/>
    <w:rsid w:val="004D09B6"/>
    <w:pPr>
      <w:ind w:left="720"/>
      <w:contextualSpacing/>
    </w:pPr>
  </w:style>
  <w:style w:type="character" w:customStyle="1" w:styleId="32">
    <w:name w:val="Παραπομπή υποσημείωσης3"/>
    <w:rsid w:val="004D09B6"/>
    <w:rPr>
      <w:vertAlign w:val="superscript"/>
    </w:rPr>
  </w:style>
  <w:style w:type="table" w:styleId="aff0">
    <w:name w:val="Table Grid"/>
    <w:basedOn w:val="a1"/>
    <w:uiPriority w:val="59"/>
    <w:rsid w:val="004D09B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4D09B6"/>
    <w:rPr>
      <w:color w:val="808080"/>
      <w:shd w:val="clear" w:color="auto" w:fill="E6E6E6"/>
    </w:rPr>
  </w:style>
  <w:style w:type="character" w:customStyle="1" w:styleId="WW-FootnoteReference15">
    <w:name w:val="WW-Footnote Reference15"/>
    <w:rsid w:val="004D09B6"/>
    <w:rPr>
      <w:vertAlign w:val="superscript"/>
    </w:rPr>
  </w:style>
  <w:style w:type="numbering" w:customStyle="1" w:styleId="Style2">
    <w:name w:val="Style2"/>
    <w:uiPriority w:val="99"/>
    <w:rsid w:val="004D09B6"/>
    <w:pPr>
      <w:numPr>
        <w:numId w:val="4"/>
      </w:numPr>
    </w:pPr>
  </w:style>
  <w:style w:type="paragraph" w:customStyle="1" w:styleId="Style18">
    <w:name w:val="Style18"/>
    <w:basedOn w:val="a"/>
    <w:uiPriority w:val="99"/>
    <w:rsid w:val="004D09B6"/>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4D09B6"/>
    <w:rPr>
      <w:rFonts w:ascii="Microsoft Sans Serif" w:hAnsi="Microsoft Sans Serif" w:cs="Microsoft Sans Serif"/>
      <w:sz w:val="14"/>
      <w:szCs w:val="14"/>
    </w:rPr>
  </w:style>
  <w:style w:type="paragraph" w:customStyle="1" w:styleId="Style35">
    <w:name w:val="Style35"/>
    <w:basedOn w:val="a"/>
    <w:uiPriority w:val="99"/>
    <w:rsid w:val="004D09B6"/>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paragraph" w:customStyle="1" w:styleId="Tabletext">
    <w:name w:val="Table text"/>
    <w:aliases w:val="ta"/>
    <w:basedOn w:val="a"/>
    <w:link w:val="TabletextChar1"/>
    <w:rsid w:val="004D09B6"/>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4D09B6"/>
    <w:rPr>
      <w:rFonts w:ascii="Tahoma" w:eastAsia="Times New Roman" w:hAnsi="Tahoma" w:cs="Times New Roman"/>
      <w:sz w:val="20"/>
      <w:szCs w:val="20"/>
    </w:rPr>
  </w:style>
  <w:style w:type="numbering" w:customStyle="1" w:styleId="Style3">
    <w:name w:val="Style3"/>
    <w:uiPriority w:val="99"/>
    <w:rsid w:val="004D09B6"/>
    <w:pPr>
      <w:numPr>
        <w:numId w:val="10"/>
      </w:numPr>
    </w:pPr>
  </w:style>
  <w:style w:type="character" w:customStyle="1" w:styleId="UnresolvedMention2">
    <w:name w:val="Unresolved Mention2"/>
    <w:basedOn w:val="a0"/>
    <w:uiPriority w:val="99"/>
    <w:semiHidden/>
    <w:unhideWhenUsed/>
    <w:rsid w:val="004D09B6"/>
    <w:rPr>
      <w:color w:val="808080"/>
      <w:shd w:val="clear" w:color="auto" w:fill="E6E6E6"/>
    </w:rPr>
  </w:style>
  <w:style w:type="character" w:styleId="aff1">
    <w:name w:val="Book Title"/>
    <w:basedOn w:val="a0"/>
    <w:uiPriority w:val="33"/>
    <w:qFormat/>
    <w:rsid w:val="004D09B6"/>
    <w:rPr>
      <w:b/>
      <w:bCs/>
      <w:i/>
      <w:iCs/>
      <w:spacing w:val="5"/>
    </w:rPr>
  </w:style>
  <w:style w:type="paragraph" w:styleId="aff2">
    <w:name w:val="Subtitle"/>
    <w:basedOn w:val="a"/>
    <w:next w:val="a"/>
    <w:link w:val="Char9"/>
    <w:uiPriority w:val="11"/>
    <w:qFormat/>
    <w:rsid w:val="004D09B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9">
    <w:name w:val="Υπότιτλος Char"/>
    <w:basedOn w:val="a0"/>
    <w:link w:val="aff2"/>
    <w:uiPriority w:val="11"/>
    <w:rsid w:val="004D09B6"/>
    <w:rPr>
      <w:rFonts w:eastAsiaTheme="minorEastAsia"/>
      <w:color w:val="5A5A5A" w:themeColor="text1" w:themeTint="A5"/>
      <w:spacing w:val="15"/>
      <w:lang w:val="en-GB" w:eastAsia="zh-CN"/>
    </w:rPr>
  </w:style>
  <w:style w:type="paragraph" w:styleId="aff3">
    <w:name w:val="Intense Quote"/>
    <w:basedOn w:val="a"/>
    <w:next w:val="a"/>
    <w:link w:val="Chara"/>
    <w:uiPriority w:val="30"/>
    <w:qFormat/>
    <w:rsid w:val="004D09B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0"/>
    <w:link w:val="aff3"/>
    <w:uiPriority w:val="30"/>
    <w:rsid w:val="004D09B6"/>
    <w:rPr>
      <w:rFonts w:ascii="Tahoma" w:eastAsia="Times New Roman" w:hAnsi="Tahoma" w:cs="Calibri"/>
      <w:i/>
      <w:iCs/>
      <w:color w:val="5B9BD5" w:themeColor="accent1"/>
      <w:szCs w:val="24"/>
      <w:lang w:val="en-GB" w:eastAsia="zh-CN"/>
    </w:rPr>
  </w:style>
  <w:style w:type="paragraph" w:customStyle="1" w:styleId="firstpage">
    <w:name w:val="first page"/>
    <w:basedOn w:val="1"/>
    <w:link w:val="firstpageChar"/>
    <w:semiHidden/>
    <w:rsid w:val="004D09B6"/>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D09B6"/>
    <w:rPr>
      <w:rFonts w:ascii="Tahoma" w:eastAsia="Times New Roman" w:hAnsi="Tahoma" w:cs="Times New Roman"/>
      <w:b/>
      <w:spacing w:val="20"/>
      <w:kern w:val="28"/>
      <w:sz w:val="24"/>
      <w:szCs w:val="20"/>
      <w:shd w:val="clear" w:color="auto" w:fill="E0E0E0"/>
    </w:rPr>
  </w:style>
  <w:style w:type="character" w:customStyle="1" w:styleId="WW-FootnoteReference17">
    <w:name w:val="WW-Footnote Reference17"/>
    <w:rsid w:val="004D09B6"/>
    <w:rPr>
      <w:vertAlign w:val="superscript"/>
    </w:rPr>
  </w:style>
  <w:style w:type="character" w:customStyle="1" w:styleId="41">
    <w:name w:val="Παραπομπή υποσημείωσης4"/>
    <w:rsid w:val="004D09B6"/>
    <w:rPr>
      <w:vertAlign w:val="superscript"/>
    </w:rPr>
  </w:style>
  <w:style w:type="character" w:customStyle="1" w:styleId="WW-EndnoteReference17">
    <w:name w:val="WW-Endnote Reference17"/>
    <w:rsid w:val="004D09B6"/>
    <w:rPr>
      <w:vertAlign w:val="superscript"/>
    </w:rPr>
  </w:style>
  <w:style w:type="character" w:customStyle="1" w:styleId="WW-FootnoteReference19">
    <w:name w:val="WW-Footnote Reference19"/>
    <w:rsid w:val="004D09B6"/>
    <w:rPr>
      <w:vertAlign w:val="superscript"/>
    </w:rPr>
  </w:style>
  <w:style w:type="character" w:customStyle="1" w:styleId="1d">
    <w:name w:val="Ανεπίλυτη αναφορά1"/>
    <w:basedOn w:val="a0"/>
    <w:uiPriority w:val="99"/>
    <w:semiHidden/>
    <w:unhideWhenUsed/>
    <w:rsid w:val="004D09B6"/>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4D09B6"/>
    <w:rPr>
      <w:rFonts w:ascii="Tahoma" w:eastAsia="Times New Roman" w:hAnsi="Tahoma" w:cs="Calibri"/>
      <w:szCs w:val="24"/>
      <w:lang w:val="en-GB" w:eastAsia="zh-CN"/>
    </w:rPr>
  </w:style>
  <w:style w:type="paragraph" w:styleId="Web">
    <w:name w:val="Normal (Web)"/>
    <w:basedOn w:val="a"/>
    <w:uiPriority w:val="99"/>
    <w:unhideWhenUsed/>
    <w:rsid w:val="004D09B6"/>
    <w:pPr>
      <w:suppressAutoHyphens w:val="0"/>
      <w:spacing w:before="100" w:beforeAutospacing="1" w:after="100" w:afterAutospacing="1"/>
      <w:jc w:val="left"/>
    </w:pPr>
    <w:rPr>
      <w:rFonts w:ascii="Times New Roman" w:eastAsiaTheme="minorEastAsia" w:hAnsi="Times New Roman" w:cs="Times New Roman"/>
      <w:sz w:val="24"/>
      <w:lang w:val="el-GR" w:eastAsia="el-GR"/>
    </w:rPr>
  </w:style>
  <w:style w:type="table" w:customStyle="1" w:styleId="1e">
    <w:name w:val="Ανοιχτόχρωμη σκίαση1"/>
    <w:basedOn w:val="a1"/>
    <w:uiPriority w:val="60"/>
    <w:rsid w:val="004D09B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
    <w:name w:val="Table Grid2"/>
    <w:basedOn w:val="a1"/>
    <w:rsid w:val="004D09B6"/>
    <w:pPr>
      <w:spacing w:after="0" w:line="240" w:lineRule="auto"/>
    </w:pPr>
    <w:rPr>
      <w:rFonts w:ascii="Tahoma" w:eastAsia="Times New Roman" w:hAnsi="Tahoma"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blStylePr w:type="firstRow">
      <w:rPr>
        <w:rFonts w:ascii="Lucida Sans" w:hAnsi="Lucida Sans"/>
        <w:b/>
        <w:sz w:val="20"/>
      </w:rPr>
      <w:tblPr/>
      <w:tcPr>
        <w:shd w:val="clear" w:color="auto" w:fill="D9D9D9" w:themeFill="background1" w:themeFillShade="D9"/>
      </w:tcPr>
    </w:tblStylePr>
  </w:style>
  <w:style w:type="paragraph" w:customStyle="1" w:styleId="TableText0">
    <w:name w:val="TableText"/>
    <w:basedOn w:val="a"/>
    <w:link w:val="TableTextChar0"/>
    <w:qFormat/>
    <w:rsid w:val="004D09B6"/>
    <w:pPr>
      <w:tabs>
        <w:tab w:val="left" w:pos="851"/>
        <w:tab w:val="left" w:pos="1701"/>
        <w:tab w:val="left" w:pos="2268"/>
        <w:tab w:val="left" w:pos="2835"/>
        <w:tab w:val="left" w:pos="3402"/>
        <w:tab w:val="left" w:pos="3969"/>
        <w:tab w:val="left" w:pos="5103"/>
        <w:tab w:val="left" w:pos="6237"/>
      </w:tabs>
      <w:suppressAutoHyphens w:val="0"/>
      <w:spacing w:after="0"/>
      <w:jc w:val="left"/>
    </w:pPr>
    <w:rPr>
      <w:rFonts w:cs="Times New Roman"/>
      <w:sz w:val="20"/>
      <w:szCs w:val="20"/>
      <w:lang w:val="el-GR" w:eastAsia="en-US"/>
    </w:rPr>
  </w:style>
  <w:style w:type="character" w:customStyle="1" w:styleId="TableTextChar0">
    <w:name w:val="TableText Char"/>
    <w:basedOn w:val="a0"/>
    <w:link w:val="TableText0"/>
    <w:rsid w:val="004D09B6"/>
    <w:rPr>
      <w:rFonts w:ascii="Tahoma" w:eastAsia="Times New Roman" w:hAnsi="Tahoma" w:cs="Times New Roman"/>
      <w:sz w:val="20"/>
      <w:szCs w:val="20"/>
    </w:rPr>
  </w:style>
  <w:style w:type="table" w:customStyle="1" w:styleId="1f">
    <w:name w:val="Πλέγμα πίνακα1"/>
    <w:basedOn w:val="a1"/>
    <w:next w:val="aff0"/>
    <w:rsid w:val="004D09B6"/>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eastAsia="Times New Roman" w:hAnsi="Tms Rm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26">
    <w:name w:val="Πλέγμα πίνακα2"/>
    <w:basedOn w:val="a1"/>
    <w:next w:val="aff0"/>
    <w:rsid w:val="004D09B6"/>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eastAsia="Times New Roman" w:hAnsi="Tms Rm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33">
    <w:name w:val="Πλέγμα πίνακα3"/>
    <w:basedOn w:val="a1"/>
    <w:next w:val="aff0"/>
    <w:rsid w:val="004D09B6"/>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eastAsia="Times New Roman" w:hAnsi="Tms Rm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42">
    <w:name w:val="Πλέγμα πίνακα4"/>
    <w:basedOn w:val="a1"/>
    <w:next w:val="aff0"/>
    <w:rsid w:val="004D09B6"/>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eastAsia="Times New Roman" w:hAnsi="Tms Rm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51">
    <w:name w:val="Πλέγμα πίνακα5"/>
    <w:basedOn w:val="a1"/>
    <w:next w:val="aff0"/>
    <w:rsid w:val="004D09B6"/>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eastAsia="Times New Roman" w:hAnsi="Tms Rm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61">
    <w:name w:val="Πλέγμα πίνακα6"/>
    <w:basedOn w:val="a1"/>
    <w:next w:val="aff0"/>
    <w:rsid w:val="004D09B6"/>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eastAsia="Times New Roman" w:hAnsi="Tms Rm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71">
    <w:name w:val="Πλέγμα πίνακα7"/>
    <w:basedOn w:val="a1"/>
    <w:next w:val="aff0"/>
    <w:rsid w:val="004D09B6"/>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eastAsia="Times New Roman" w:hAnsi="Tms Rm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81">
    <w:name w:val="Πλέγμα πίνακα8"/>
    <w:basedOn w:val="a1"/>
    <w:next w:val="aff0"/>
    <w:rsid w:val="004D09B6"/>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eastAsia="Times New Roman" w:hAnsi="Tms Rm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91">
    <w:name w:val="Πλέγμα πίνακα9"/>
    <w:basedOn w:val="a1"/>
    <w:next w:val="aff0"/>
    <w:rsid w:val="004D09B6"/>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eastAsia="Times New Roman" w:hAnsi="Tms Rm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01">
    <w:name w:val="Πλέγμα πίνακα10"/>
    <w:basedOn w:val="a1"/>
    <w:next w:val="aff0"/>
    <w:rsid w:val="004D09B6"/>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eastAsia="Times New Roman" w:hAnsi="Tms Rm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paragraph" w:customStyle="1" w:styleId="ListParagraph1">
    <w:name w:val="List Paragraph1"/>
    <w:basedOn w:val="a"/>
    <w:rsid w:val="004D09B6"/>
    <w:pPr>
      <w:spacing w:before="280" w:after="0"/>
      <w:ind w:left="720"/>
    </w:pPr>
    <w:rPr>
      <w:rFonts w:ascii="Verdana" w:hAnsi="Verdana" w:cs="Verdana"/>
      <w:sz w:val="16"/>
      <w:szCs w:val="16"/>
      <w:lang w:val="el-GR" w:eastAsia="ar-SA"/>
    </w:rPr>
  </w:style>
  <w:style w:type="paragraph" w:customStyle="1" w:styleId="ParaAttribute6">
    <w:name w:val="ParaAttribute6"/>
    <w:rsid w:val="004D09B6"/>
    <w:pPr>
      <w:suppressAutoHyphens/>
      <w:spacing w:after="200" w:line="240" w:lineRule="auto"/>
      <w:jc w:val="both"/>
    </w:pPr>
    <w:rPr>
      <w:rFonts w:ascii="Times New Roman" w:eastAsia="Batang" w:hAnsi="Times New Roman" w:cs="Times New Roman"/>
      <w:sz w:val="20"/>
      <w:szCs w:val="20"/>
      <w:lang w:eastAsia="ar-SA"/>
    </w:rPr>
  </w:style>
  <w:style w:type="character" w:customStyle="1" w:styleId="aff4">
    <w:name w:val="Στυλ Μαύρο"/>
    <w:rsid w:val="004D09B6"/>
    <w:rPr>
      <w:rFonts w:ascii="Open Sans Condensed Light" w:hAnsi="Open Sans Condensed Light"/>
      <w:color w:val="000000"/>
    </w:rPr>
  </w:style>
  <w:style w:type="character" w:customStyle="1" w:styleId="27">
    <w:name w:val="Ανεπίλυτη αναφορά2"/>
    <w:basedOn w:val="a0"/>
    <w:uiPriority w:val="99"/>
    <w:semiHidden/>
    <w:unhideWhenUsed/>
    <w:rsid w:val="004D09B6"/>
    <w:rPr>
      <w:color w:val="605E5C"/>
      <w:shd w:val="clear" w:color="auto" w:fill="E1DFDD"/>
    </w:rPr>
  </w:style>
  <w:style w:type="paragraph" w:styleId="aff5">
    <w:name w:val="Title"/>
    <w:basedOn w:val="a"/>
    <w:link w:val="Charb"/>
    <w:qFormat/>
    <w:rsid w:val="004D09B6"/>
    <w:pPr>
      <w:suppressAutoHyphens w:val="0"/>
      <w:spacing w:after="0"/>
      <w:jc w:val="center"/>
    </w:pPr>
    <w:rPr>
      <w:rFonts w:ascii="Times New Roman" w:hAnsi="Times New Roman" w:cs="Times New Roman"/>
      <w:b/>
      <w:sz w:val="32"/>
      <w:szCs w:val="20"/>
      <w:u w:val="single"/>
      <w:lang w:val="el-GR" w:eastAsia="en-US"/>
    </w:rPr>
  </w:style>
  <w:style w:type="character" w:customStyle="1" w:styleId="Charb">
    <w:name w:val="Τίτλος Char"/>
    <w:basedOn w:val="a0"/>
    <w:link w:val="aff5"/>
    <w:rsid w:val="004D09B6"/>
    <w:rPr>
      <w:rFonts w:ascii="Times New Roman" w:eastAsia="Times New Roman" w:hAnsi="Times New Roman" w:cs="Times New Roman"/>
      <w:b/>
      <w:sz w:val="32"/>
      <w:szCs w:val="20"/>
      <w:u w:val="single"/>
    </w:rPr>
  </w:style>
  <w:style w:type="paragraph" w:customStyle="1" w:styleId="CharChar24CharCharCharCharCharChar">
    <w:name w:val="Char Char24 Char Char Char Char Char Char"/>
    <w:basedOn w:val="a"/>
    <w:rsid w:val="004D09B6"/>
    <w:pPr>
      <w:suppressAutoHyphens w:val="0"/>
      <w:spacing w:after="160" w:line="240" w:lineRule="exact"/>
      <w:jc w:val="left"/>
    </w:pPr>
    <w:rPr>
      <w:rFonts w:ascii="Arial" w:hAnsi="Arial" w:cs="Times New Roman"/>
      <w:sz w:val="20"/>
      <w:szCs w:val="20"/>
      <w:lang w:val="en-US" w:eastAsia="en-US"/>
    </w:rPr>
  </w:style>
  <w:style w:type="numbering" w:customStyle="1" w:styleId="WWNum17">
    <w:name w:val="WWNum17"/>
    <w:rsid w:val="004D09B6"/>
    <w:pPr>
      <w:numPr>
        <w:numId w:val="95"/>
      </w:numPr>
    </w:pPr>
  </w:style>
  <w:style w:type="numbering" w:customStyle="1" w:styleId="WWNum21">
    <w:name w:val="WWNum21"/>
    <w:rsid w:val="004D09B6"/>
    <w:pPr>
      <w:numPr>
        <w:numId w:val="96"/>
      </w:numPr>
    </w:pPr>
  </w:style>
  <w:style w:type="numbering" w:customStyle="1" w:styleId="WWNum4">
    <w:name w:val="WWNum4"/>
    <w:rsid w:val="004D09B6"/>
    <w:pPr>
      <w:numPr>
        <w:numId w:val="101"/>
      </w:numPr>
    </w:pPr>
  </w:style>
  <w:style w:type="numbering" w:customStyle="1" w:styleId="WWNum12">
    <w:name w:val="WWNum12"/>
    <w:rsid w:val="004D09B6"/>
    <w:pPr>
      <w:numPr>
        <w:numId w:val="105"/>
      </w:numPr>
    </w:pPr>
  </w:style>
  <w:style w:type="numbering" w:customStyle="1" w:styleId="WWNum9">
    <w:name w:val="WWNum9"/>
    <w:rsid w:val="004D09B6"/>
    <w:pPr>
      <w:numPr>
        <w:numId w:val="125"/>
      </w:numPr>
    </w:pPr>
  </w:style>
  <w:style w:type="character" w:customStyle="1" w:styleId="112">
    <w:name w:val="Επικεφαλίδα 11"/>
    <w:rsid w:val="004D09B6"/>
    <w:rPr>
      <w:sz w:val="28"/>
    </w:rPr>
  </w:style>
  <w:style w:type="table" w:customStyle="1" w:styleId="TableGrid">
    <w:name w:val="TableGrid"/>
    <w:rsid w:val="00753F7F"/>
    <w:pPr>
      <w:spacing w:after="0" w:line="240" w:lineRule="auto"/>
    </w:pPr>
    <w:rPr>
      <w:rFonts w:eastAsiaTheme="minorEastAsia"/>
      <w:lang w:eastAsia="el-GR"/>
    </w:rPr>
    <w:tblPr>
      <w:tblCellMar>
        <w:top w:w="0" w:type="dxa"/>
        <w:left w:w="0" w:type="dxa"/>
        <w:bottom w:w="0" w:type="dxa"/>
        <w:right w:w="0" w:type="dxa"/>
      </w:tblCellMar>
    </w:tblPr>
  </w:style>
  <w:style w:type="character" w:customStyle="1" w:styleId="Tahoma">
    <w:name w:val="Στυλ Tahoma"/>
    <w:rsid w:val="001D1FF9"/>
    <w:rPr>
      <w:rFonts w:ascii="Tahoma" w:hAnsi="Tahoma"/>
      <w:sz w:val="22"/>
    </w:rPr>
  </w:style>
  <w:style w:type="paragraph" w:customStyle="1" w:styleId="CharChar24CharCharCharCharCharChar0">
    <w:name w:val="Char Char24 Char Char Char Char Char Char"/>
    <w:basedOn w:val="a"/>
    <w:rsid w:val="00451FA0"/>
    <w:pPr>
      <w:suppressAutoHyphens w:val="0"/>
      <w:spacing w:after="160" w:line="240" w:lineRule="exact"/>
      <w:jc w:val="left"/>
    </w:pPr>
    <w:rPr>
      <w:rFonts w:ascii="Arial" w:hAnsi="Arial" w:cs="Times New Roman"/>
      <w:sz w:val="20"/>
      <w:szCs w:val="20"/>
      <w:lang w:val="en-US" w:eastAsia="en-US"/>
    </w:rPr>
  </w:style>
  <w:style w:type="paragraph" w:styleId="aff6">
    <w:name w:val="TOC Heading"/>
    <w:basedOn w:val="1"/>
    <w:next w:val="a"/>
    <w:uiPriority w:val="39"/>
    <w:unhideWhenUsed/>
    <w:qFormat/>
    <w:rsid w:val="00A344E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 w:type="paragraph" w:customStyle="1" w:styleId="CharChar24CharCharCharCharCharChar1">
    <w:name w:val="Char Char24 Char Char Char Char Char Char"/>
    <w:basedOn w:val="a"/>
    <w:rsid w:val="00DF79EB"/>
    <w:pPr>
      <w:suppressAutoHyphens w:val="0"/>
      <w:spacing w:after="160" w:line="240" w:lineRule="exact"/>
      <w:jc w:val="left"/>
    </w:pPr>
    <w:rPr>
      <w:rFonts w:ascii="Arial" w:hAnsi="Arial" w:cs="Times New Roman"/>
      <w:sz w:val="20"/>
      <w:szCs w:val="20"/>
      <w:lang w:val="en-US" w:eastAsia="en-US"/>
    </w:rPr>
  </w:style>
  <w:style w:type="paragraph" w:customStyle="1" w:styleId="StyleJustified">
    <w:name w:val="Style Justified"/>
    <w:basedOn w:val="a"/>
    <w:link w:val="StyleJustifiedChar"/>
    <w:semiHidden/>
    <w:rsid w:val="00AF63BF"/>
    <w:pPr>
      <w:suppressAutoHyphens w:val="0"/>
    </w:pPr>
    <w:rPr>
      <w:rFonts w:cs="Times New Roman"/>
      <w:szCs w:val="20"/>
      <w:lang w:val="el-GR" w:eastAsia="en-US"/>
    </w:rPr>
  </w:style>
  <w:style w:type="character" w:customStyle="1" w:styleId="StyleJustifiedChar">
    <w:name w:val="Style Justified Char"/>
    <w:link w:val="StyleJustified"/>
    <w:semiHidden/>
    <w:rsid w:val="00AF63BF"/>
    <w:rPr>
      <w:rFonts w:ascii="Tahoma" w:eastAsia="Times New Roman" w:hAnsi="Tahoma" w:cs="Times New Roman"/>
      <w:szCs w:val="20"/>
    </w:rPr>
  </w:style>
  <w:style w:type="paragraph" w:customStyle="1" w:styleId="O-Bullet1">
    <w:name w:val="!O-Bullet1"/>
    <w:basedOn w:val="a"/>
    <w:rsid w:val="00AF63BF"/>
    <w:pPr>
      <w:tabs>
        <w:tab w:val="num" w:pos="1080"/>
      </w:tabs>
      <w:suppressAutoHyphens w:val="0"/>
      <w:spacing w:line="320" w:lineRule="atLeast"/>
      <w:ind w:left="1080" w:hanging="864"/>
    </w:pPr>
    <w:rPr>
      <w:rFonts w:cs="Times New Roman"/>
      <w:lang w:eastAsia="en-US"/>
    </w:rPr>
  </w:style>
  <w:style w:type="paragraph" w:customStyle="1" w:styleId="Bullet4">
    <w:name w:val="Bullet4"/>
    <w:basedOn w:val="a"/>
    <w:rsid w:val="00AF63BF"/>
    <w:pPr>
      <w:numPr>
        <w:numId w:val="34"/>
      </w:numPr>
      <w:tabs>
        <w:tab w:val="num" w:pos="567"/>
      </w:tabs>
      <w:suppressAutoHyphens w:val="0"/>
      <w:ind w:left="567" w:hanging="567"/>
    </w:pPr>
    <w:rPr>
      <w:rFonts w:cs="Times New Roman"/>
      <w:szCs w:val="20"/>
      <w:lang w:val="el-GR" w:eastAsia="en-US"/>
    </w:rPr>
  </w:style>
  <w:style w:type="character" w:customStyle="1" w:styleId="UnresolvedMention3">
    <w:name w:val="Unresolved Mention3"/>
    <w:basedOn w:val="a0"/>
    <w:uiPriority w:val="99"/>
    <w:semiHidden/>
    <w:unhideWhenUsed/>
    <w:rsid w:val="00FB3723"/>
    <w:rPr>
      <w:color w:val="605E5C"/>
      <w:shd w:val="clear" w:color="auto" w:fill="E1DFDD"/>
    </w:rPr>
  </w:style>
  <w:style w:type="character" w:customStyle="1" w:styleId="34">
    <w:name w:val="Ανεπίλυτη αναφορά3"/>
    <w:basedOn w:val="a0"/>
    <w:uiPriority w:val="99"/>
    <w:semiHidden/>
    <w:unhideWhenUsed/>
    <w:rsid w:val="00B14310"/>
    <w:rPr>
      <w:color w:val="605E5C"/>
      <w:shd w:val="clear" w:color="auto" w:fill="E1DFDD"/>
    </w:rPr>
  </w:style>
  <w:style w:type="paragraph" w:customStyle="1" w:styleId="CharChar24CharCharCharCharCharChar2">
    <w:name w:val="Char Char24 Char Char Char Char Char Char"/>
    <w:basedOn w:val="a"/>
    <w:rsid w:val="00A22214"/>
    <w:pPr>
      <w:suppressAutoHyphens w:val="0"/>
      <w:spacing w:after="160" w:line="240" w:lineRule="exact"/>
      <w:jc w:val="left"/>
    </w:pPr>
    <w:rPr>
      <w:rFonts w:ascii="Arial" w:hAnsi="Arial" w:cs="Times New Roman"/>
      <w:sz w:val="20"/>
      <w:szCs w:val="20"/>
      <w:lang w:val="en-US" w:eastAsia="en-US"/>
    </w:rPr>
  </w:style>
  <w:style w:type="character" w:styleId="aff7">
    <w:name w:val="Unresolved Mention"/>
    <w:basedOn w:val="a0"/>
    <w:uiPriority w:val="99"/>
    <w:semiHidden/>
    <w:unhideWhenUsed/>
    <w:rsid w:val="00881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821068">
      <w:bodyDiv w:val="1"/>
      <w:marLeft w:val="0"/>
      <w:marRight w:val="0"/>
      <w:marTop w:val="0"/>
      <w:marBottom w:val="0"/>
      <w:divBdr>
        <w:top w:val="none" w:sz="0" w:space="0" w:color="auto"/>
        <w:left w:val="none" w:sz="0" w:space="0" w:color="auto"/>
        <w:bottom w:val="none" w:sz="0" w:space="0" w:color="auto"/>
        <w:right w:val="none" w:sz="0" w:space="0" w:color="auto"/>
      </w:divBdr>
    </w:div>
    <w:div w:id="312030166">
      <w:bodyDiv w:val="1"/>
      <w:marLeft w:val="0"/>
      <w:marRight w:val="0"/>
      <w:marTop w:val="0"/>
      <w:marBottom w:val="0"/>
      <w:divBdr>
        <w:top w:val="none" w:sz="0" w:space="0" w:color="auto"/>
        <w:left w:val="none" w:sz="0" w:space="0" w:color="auto"/>
        <w:bottom w:val="none" w:sz="0" w:space="0" w:color="auto"/>
        <w:right w:val="none" w:sz="0" w:space="0" w:color="auto"/>
      </w:divBdr>
    </w:div>
    <w:div w:id="586035745">
      <w:bodyDiv w:val="1"/>
      <w:marLeft w:val="0"/>
      <w:marRight w:val="0"/>
      <w:marTop w:val="0"/>
      <w:marBottom w:val="0"/>
      <w:divBdr>
        <w:top w:val="none" w:sz="0" w:space="0" w:color="auto"/>
        <w:left w:val="none" w:sz="0" w:space="0" w:color="auto"/>
        <w:bottom w:val="none" w:sz="0" w:space="0" w:color="auto"/>
        <w:right w:val="none" w:sz="0" w:space="0" w:color="auto"/>
      </w:divBdr>
    </w:div>
    <w:div w:id="623929258">
      <w:bodyDiv w:val="1"/>
      <w:marLeft w:val="0"/>
      <w:marRight w:val="0"/>
      <w:marTop w:val="0"/>
      <w:marBottom w:val="0"/>
      <w:divBdr>
        <w:top w:val="none" w:sz="0" w:space="0" w:color="auto"/>
        <w:left w:val="none" w:sz="0" w:space="0" w:color="auto"/>
        <w:bottom w:val="none" w:sz="0" w:space="0" w:color="auto"/>
        <w:right w:val="none" w:sz="0" w:space="0" w:color="auto"/>
      </w:divBdr>
    </w:div>
    <w:div w:id="645475383">
      <w:bodyDiv w:val="1"/>
      <w:marLeft w:val="0"/>
      <w:marRight w:val="0"/>
      <w:marTop w:val="0"/>
      <w:marBottom w:val="0"/>
      <w:divBdr>
        <w:top w:val="none" w:sz="0" w:space="0" w:color="auto"/>
        <w:left w:val="none" w:sz="0" w:space="0" w:color="auto"/>
        <w:bottom w:val="none" w:sz="0" w:space="0" w:color="auto"/>
        <w:right w:val="none" w:sz="0" w:space="0" w:color="auto"/>
      </w:divBdr>
    </w:div>
    <w:div w:id="686104854">
      <w:bodyDiv w:val="1"/>
      <w:marLeft w:val="0"/>
      <w:marRight w:val="0"/>
      <w:marTop w:val="0"/>
      <w:marBottom w:val="0"/>
      <w:divBdr>
        <w:top w:val="none" w:sz="0" w:space="0" w:color="auto"/>
        <w:left w:val="none" w:sz="0" w:space="0" w:color="auto"/>
        <w:bottom w:val="none" w:sz="0" w:space="0" w:color="auto"/>
        <w:right w:val="none" w:sz="0" w:space="0" w:color="auto"/>
      </w:divBdr>
    </w:div>
    <w:div w:id="907883506">
      <w:bodyDiv w:val="1"/>
      <w:marLeft w:val="0"/>
      <w:marRight w:val="0"/>
      <w:marTop w:val="0"/>
      <w:marBottom w:val="0"/>
      <w:divBdr>
        <w:top w:val="none" w:sz="0" w:space="0" w:color="auto"/>
        <w:left w:val="none" w:sz="0" w:space="0" w:color="auto"/>
        <w:bottom w:val="none" w:sz="0" w:space="0" w:color="auto"/>
        <w:right w:val="none" w:sz="0" w:space="0" w:color="auto"/>
      </w:divBdr>
    </w:div>
    <w:div w:id="969893581">
      <w:bodyDiv w:val="1"/>
      <w:marLeft w:val="0"/>
      <w:marRight w:val="0"/>
      <w:marTop w:val="0"/>
      <w:marBottom w:val="0"/>
      <w:divBdr>
        <w:top w:val="none" w:sz="0" w:space="0" w:color="auto"/>
        <w:left w:val="none" w:sz="0" w:space="0" w:color="auto"/>
        <w:bottom w:val="none" w:sz="0" w:space="0" w:color="auto"/>
        <w:right w:val="none" w:sz="0" w:space="0" w:color="auto"/>
      </w:divBdr>
    </w:div>
    <w:div w:id="1043988863">
      <w:bodyDiv w:val="1"/>
      <w:marLeft w:val="0"/>
      <w:marRight w:val="0"/>
      <w:marTop w:val="0"/>
      <w:marBottom w:val="0"/>
      <w:divBdr>
        <w:top w:val="none" w:sz="0" w:space="0" w:color="auto"/>
        <w:left w:val="none" w:sz="0" w:space="0" w:color="auto"/>
        <w:bottom w:val="none" w:sz="0" w:space="0" w:color="auto"/>
        <w:right w:val="none" w:sz="0" w:space="0" w:color="auto"/>
      </w:divBdr>
    </w:div>
    <w:div w:id="1072387338">
      <w:bodyDiv w:val="1"/>
      <w:marLeft w:val="0"/>
      <w:marRight w:val="0"/>
      <w:marTop w:val="0"/>
      <w:marBottom w:val="0"/>
      <w:divBdr>
        <w:top w:val="none" w:sz="0" w:space="0" w:color="auto"/>
        <w:left w:val="none" w:sz="0" w:space="0" w:color="auto"/>
        <w:bottom w:val="none" w:sz="0" w:space="0" w:color="auto"/>
        <w:right w:val="none" w:sz="0" w:space="0" w:color="auto"/>
      </w:divBdr>
    </w:div>
    <w:div w:id="1523276794">
      <w:bodyDiv w:val="1"/>
      <w:marLeft w:val="0"/>
      <w:marRight w:val="0"/>
      <w:marTop w:val="0"/>
      <w:marBottom w:val="0"/>
      <w:divBdr>
        <w:top w:val="none" w:sz="0" w:space="0" w:color="auto"/>
        <w:left w:val="none" w:sz="0" w:space="0" w:color="auto"/>
        <w:bottom w:val="none" w:sz="0" w:space="0" w:color="auto"/>
        <w:right w:val="none" w:sz="0" w:space="0" w:color="auto"/>
      </w:divBdr>
    </w:div>
    <w:div w:id="1635137805">
      <w:bodyDiv w:val="1"/>
      <w:marLeft w:val="0"/>
      <w:marRight w:val="0"/>
      <w:marTop w:val="0"/>
      <w:marBottom w:val="0"/>
      <w:divBdr>
        <w:top w:val="none" w:sz="0" w:space="0" w:color="auto"/>
        <w:left w:val="none" w:sz="0" w:space="0" w:color="auto"/>
        <w:bottom w:val="none" w:sz="0" w:space="0" w:color="auto"/>
        <w:right w:val="none" w:sz="0" w:space="0" w:color="auto"/>
      </w:divBdr>
    </w:div>
    <w:div w:id="1945526843">
      <w:bodyDiv w:val="1"/>
      <w:marLeft w:val="0"/>
      <w:marRight w:val="0"/>
      <w:marTop w:val="0"/>
      <w:marBottom w:val="0"/>
      <w:divBdr>
        <w:top w:val="none" w:sz="0" w:space="0" w:color="auto"/>
        <w:left w:val="none" w:sz="0" w:space="0" w:color="auto"/>
        <w:bottom w:val="none" w:sz="0" w:space="0" w:color="auto"/>
        <w:right w:val="none" w:sz="0" w:space="0" w:color="auto"/>
      </w:divBdr>
    </w:div>
    <w:div w:id="2045980779">
      <w:bodyDiv w:val="1"/>
      <w:marLeft w:val="0"/>
      <w:marRight w:val="0"/>
      <w:marTop w:val="0"/>
      <w:marBottom w:val="0"/>
      <w:divBdr>
        <w:top w:val="none" w:sz="0" w:space="0" w:color="auto"/>
        <w:left w:val="none" w:sz="0" w:space="0" w:color="auto"/>
        <w:bottom w:val="none" w:sz="0" w:space="0" w:color="auto"/>
        <w:right w:val="none" w:sz="0" w:space="0" w:color="auto"/>
      </w:divBdr>
    </w:div>
    <w:div w:id="208289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www.eprocurement.gov.gr/webcenter/faces/oracle/webcenter/page/scopedMD/sd0cb90ef_26cf_4703_99d5_1561ceff660f/Page226.jspx?_afrLoop=3641665248387235" TargetMode="External"/><Relationship Id="rId26" Type="http://schemas.openxmlformats.org/officeDocument/2006/relationships/header" Target="header2.xml"/><Relationship Id="rId21" Type="http://schemas.openxmlformats.org/officeDocument/2006/relationships/hyperlink" Target="http://www.hellenic-fiu.gr/" TargetMode="External"/><Relationship Id="rId34"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promitheus.gov.gr/" TargetMode="External"/><Relationship Id="rId25" Type="http://schemas.openxmlformats.org/officeDocument/2006/relationships/hyperlink" Target="https://ec.europa.eu/tools/espd/filter?lang=el" TargetMode="Externa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hellenic-fiu.gr/"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t.diavgeia.gov.gr/" TargetMode="External"/><Relationship Id="rId23" Type="http://schemas.openxmlformats.org/officeDocument/2006/relationships/hyperlink" Target="http://www.gcloud.ktpae.gr/" TargetMode="External"/><Relationship Id="rId28" Type="http://schemas.openxmlformats.org/officeDocument/2006/relationships/header" Target="header3.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mindigital.gr"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romitheus.gov.gr/" TargetMode="External"/><Relationship Id="rId22" Type="http://schemas.openxmlformats.org/officeDocument/2006/relationships/hyperlink" Target="http://www.hellenic-fiu.gr/images/stories/files/laws/4557_2018.pdf" TargetMode="Externa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footer" Target="footer9.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9D746-9D26-4B2B-A323-84A339C0E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141</Pages>
  <Words>64917</Words>
  <Characters>370033</Characters>
  <Application>Microsoft Office Word</Application>
  <DocSecurity>0</DocSecurity>
  <Lines>3083</Lines>
  <Paragraphs>868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434082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ΧΡΗΣΤΟΣ ΣΩΤΗΡΟΠΟΥΛΟΣ</dc:creator>
  <cp:lastModifiedBy>Σπύρου Θεοδώρα</cp:lastModifiedBy>
  <cp:revision>15</cp:revision>
  <cp:lastPrinted>2020-12-22T10:40:00Z</cp:lastPrinted>
  <dcterms:created xsi:type="dcterms:W3CDTF">2020-12-17T10:27:00Z</dcterms:created>
  <dcterms:modified xsi:type="dcterms:W3CDTF">2020-12-22T10:40:00Z</dcterms:modified>
</cp:coreProperties>
</file>