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C73D99D" w14:textId="55FB3573" w:rsidR="0024279E" w:rsidRPr="00082186" w:rsidRDefault="0024279E" w:rsidP="0024279E">
      <w:pPr>
        <w:jc w:val="center"/>
        <w:rPr>
          <w:rFonts w:asciiTheme="minorHAnsi" w:hAnsiTheme="minorHAnsi" w:cs="Tahoma"/>
          <w:b/>
          <w:sz w:val="32"/>
          <w:szCs w:val="32"/>
          <w:lang w:val="el-GR"/>
        </w:rPr>
      </w:pPr>
      <w:r w:rsidRPr="00082186">
        <w:rPr>
          <w:rFonts w:asciiTheme="minorHAnsi" w:hAnsiTheme="minorHAnsi" w:cs="Tahoma"/>
          <w:b/>
          <w:sz w:val="32"/>
          <w:szCs w:val="32"/>
          <w:lang w:val="el-GR"/>
        </w:rPr>
        <w:t>Διακήρυξη</w:t>
      </w:r>
    </w:p>
    <w:p w14:paraId="13703056" w14:textId="2334BB8B" w:rsidR="0024279E" w:rsidRPr="00082186" w:rsidRDefault="00DF02B0" w:rsidP="0024279E">
      <w:pPr>
        <w:jc w:val="center"/>
        <w:rPr>
          <w:rFonts w:asciiTheme="minorHAnsi" w:hAnsiTheme="minorHAnsi" w:cs="Tahoma"/>
          <w:b/>
          <w:sz w:val="32"/>
          <w:szCs w:val="32"/>
          <w:lang w:val="el-GR"/>
        </w:rPr>
      </w:pPr>
      <w:r w:rsidRPr="00082186">
        <w:rPr>
          <w:rFonts w:asciiTheme="minorHAnsi" w:hAnsiTheme="minorHAnsi" w:cs="Tahoma"/>
          <w:b/>
          <w:sz w:val="32"/>
          <w:szCs w:val="32"/>
          <w:lang w:val="el-GR"/>
        </w:rPr>
        <w:t xml:space="preserve">Ηλεκτρονικού </w:t>
      </w:r>
      <w:r w:rsidR="0024279E" w:rsidRPr="00082186">
        <w:rPr>
          <w:rFonts w:asciiTheme="minorHAnsi" w:hAnsiTheme="minorHAnsi" w:cs="Tahoma"/>
          <w:b/>
          <w:sz w:val="32"/>
          <w:szCs w:val="32"/>
          <w:lang w:val="el-GR"/>
        </w:rPr>
        <w:t xml:space="preserve">Ανοικτού </w:t>
      </w:r>
      <w:r w:rsidRPr="00082186">
        <w:rPr>
          <w:rFonts w:asciiTheme="minorHAnsi" w:hAnsiTheme="minorHAnsi" w:cs="Tahoma"/>
          <w:b/>
          <w:sz w:val="32"/>
          <w:szCs w:val="32"/>
          <w:lang w:val="el-GR"/>
        </w:rPr>
        <w:t xml:space="preserve">Άνω (Διεθνούς) </w:t>
      </w:r>
      <w:r w:rsidR="008B4966" w:rsidRPr="00082186">
        <w:rPr>
          <w:rFonts w:asciiTheme="minorHAnsi" w:hAnsiTheme="minorHAnsi" w:cs="Tahoma"/>
          <w:b/>
          <w:sz w:val="32"/>
          <w:szCs w:val="32"/>
          <w:lang w:val="el-GR"/>
        </w:rPr>
        <w:t xml:space="preserve">των </w:t>
      </w:r>
      <w:r w:rsidRPr="00082186">
        <w:rPr>
          <w:rFonts w:asciiTheme="minorHAnsi" w:hAnsiTheme="minorHAnsi" w:cs="Tahoma"/>
          <w:b/>
          <w:sz w:val="32"/>
          <w:szCs w:val="32"/>
          <w:lang w:val="el-GR"/>
        </w:rPr>
        <w:t>Ο</w:t>
      </w:r>
      <w:r w:rsidR="008B4966" w:rsidRPr="00082186">
        <w:rPr>
          <w:rFonts w:asciiTheme="minorHAnsi" w:hAnsiTheme="minorHAnsi" w:cs="Tahoma"/>
          <w:b/>
          <w:sz w:val="32"/>
          <w:szCs w:val="32"/>
          <w:lang w:val="el-GR"/>
        </w:rPr>
        <w:t xml:space="preserve">ρίων </w:t>
      </w:r>
      <w:r w:rsidR="0024279E" w:rsidRPr="00082186">
        <w:rPr>
          <w:rFonts w:asciiTheme="minorHAnsi" w:hAnsiTheme="minorHAnsi" w:cs="Tahoma"/>
          <w:b/>
          <w:sz w:val="32"/>
          <w:szCs w:val="32"/>
          <w:lang w:val="el-GR"/>
        </w:rPr>
        <w:t>Διαγωνισμού</w:t>
      </w:r>
    </w:p>
    <w:p w14:paraId="51FAFC01" w14:textId="77777777" w:rsidR="0024279E" w:rsidRPr="00082186" w:rsidRDefault="0024279E" w:rsidP="0024279E">
      <w:pPr>
        <w:jc w:val="center"/>
        <w:rPr>
          <w:rFonts w:asciiTheme="minorHAnsi" w:hAnsiTheme="minorHAnsi" w:cs="Tahoma"/>
          <w:b/>
          <w:sz w:val="32"/>
          <w:szCs w:val="32"/>
          <w:lang w:val="el-GR"/>
        </w:rPr>
      </w:pPr>
      <w:r w:rsidRPr="00082186">
        <w:rPr>
          <w:rFonts w:asciiTheme="minorHAnsi" w:hAnsiTheme="minorHAnsi" w:cs="Tahoma"/>
          <w:b/>
          <w:sz w:val="32"/>
          <w:szCs w:val="32"/>
          <w:lang w:val="el-GR"/>
        </w:rPr>
        <w:t>για το Έργο</w:t>
      </w:r>
    </w:p>
    <w:p w14:paraId="24A28503" w14:textId="12F96E70" w:rsidR="0024279E" w:rsidRPr="00082186" w:rsidRDefault="0024279E">
      <w:pPr>
        <w:jc w:val="center"/>
        <w:rPr>
          <w:rFonts w:asciiTheme="minorHAnsi" w:hAnsiTheme="minorHAnsi" w:cs="Tahoma"/>
          <w:b/>
          <w:iCs/>
          <w:sz w:val="32"/>
          <w:szCs w:val="32"/>
          <w:lang w:val="el-GR"/>
        </w:rPr>
      </w:pPr>
      <w:r w:rsidRPr="00082186">
        <w:rPr>
          <w:rFonts w:asciiTheme="minorHAnsi" w:hAnsiTheme="minorHAnsi" w:cs="Tahoma"/>
          <w:b/>
          <w:iCs/>
          <w:sz w:val="32"/>
          <w:szCs w:val="32"/>
          <w:lang w:val="el-GR"/>
        </w:rPr>
        <w:t>«</w:t>
      </w:r>
      <w:bookmarkStart w:id="0" w:name="_Hlk23506537"/>
      <w:bookmarkStart w:id="1" w:name="_Hlk40959686"/>
      <w:r w:rsidR="00964C56">
        <w:rPr>
          <w:rFonts w:asciiTheme="minorHAnsi" w:hAnsiTheme="minorHAnsi" w:cs="Tahoma"/>
          <w:b/>
          <w:iCs/>
          <w:sz w:val="32"/>
          <w:szCs w:val="32"/>
          <w:lang w:val="el-GR"/>
        </w:rPr>
        <w:t xml:space="preserve">Παροχή Υπηρεσιών </w:t>
      </w:r>
      <w:r w:rsidR="00964C56">
        <w:rPr>
          <w:rFonts w:asciiTheme="minorHAnsi" w:hAnsiTheme="minorHAnsi" w:cs="Tahoma"/>
          <w:b/>
          <w:sz w:val="32"/>
          <w:szCs w:val="32"/>
          <w:lang w:val="el-GR"/>
        </w:rPr>
        <w:t>Λογιστικής και Διοικητικής Υποστήριξης</w:t>
      </w:r>
      <w:bookmarkEnd w:id="0"/>
      <w:r w:rsidR="00964C56">
        <w:rPr>
          <w:rFonts w:asciiTheme="minorHAnsi" w:hAnsiTheme="minorHAnsi" w:cs="Tahoma"/>
          <w:b/>
          <w:sz w:val="32"/>
          <w:szCs w:val="32"/>
          <w:lang w:val="el-GR"/>
        </w:rPr>
        <w:t xml:space="preserve"> </w:t>
      </w:r>
      <w:r w:rsidR="00964C56">
        <w:rPr>
          <w:rFonts w:asciiTheme="minorHAnsi" w:hAnsiTheme="minorHAnsi" w:cs="Tahoma"/>
          <w:b/>
          <w:iCs/>
          <w:sz w:val="32"/>
          <w:szCs w:val="32"/>
          <w:lang w:val="el-GR"/>
        </w:rPr>
        <w:t>της Κοινωνίας της Πληροφορίας ΑΕ</w:t>
      </w:r>
      <w:bookmarkEnd w:id="1"/>
      <w:r w:rsidRPr="00082186">
        <w:rPr>
          <w:rFonts w:asciiTheme="minorHAnsi" w:hAnsiTheme="minorHAnsi" w:cs="Tahoma"/>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4076"/>
        <w:gridCol w:w="2296"/>
      </w:tblGrid>
      <w:tr w:rsidR="004234AA" w:rsidRPr="00D73C82" w14:paraId="5A1B995D" w14:textId="77777777" w:rsidTr="004234AA">
        <w:tc>
          <w:tcPr>
            <w:tcW w:w="3256" w:type="dxa"/>
            <w:shd w:val="clear" w:color="auto" w:fill="auto"/>
            <w:vAlign w:val="center"/>
          </w:tcPr>
          <w:p w14:paraId="6C82D018" w14:textId="70802ABF" w:rsidR="004234AA" w:rsidRPr="00F52DA2" w:rsidRDefault="004234AA" w:rsidP="004234AA">
            <w:pPr>
              <w:autoSpaceDE w:val="0"/>
              <w:autoSpaceDN w:val="0"/>
              <w:adjustRightInd w:val="0"/>
              <w:spacing w:before="60" w:after="60"/>
              <w:jc w:val="right"/>
              <w:rPr>
                <w:rFonts w:asciiTheme="minorHAnsi" w:hAnsiTheme="minorHAnsi" w:cs="Tahoma"/>
                <w:b/>
                <w:color w:val="000000"/>
                <w:szCs w:val="22"/>
                <w:lang w:val="el-GR"/>
              </w:rPr>
            </w:pPr>
            <w:bookmarkStart w:id="2" w:name="_Hlk23760238"/>
            <w:r w:rsidRPr="00F52DA2">
              <w:rPr>
                <w:rFonts w:asciiTheme="minorHAnsi" w:hAnsiTheme="minorHAnsi" w:cs="Tahoma"/>
                <w:b/>
                <w:color w:val="000000"/>
                <w:szCs w:val="22"/>
                <w:lang w:val="el-GR"/>
              </w:rPr>
              <w:t>Προϋπολογισμός:</w:t>
            </w:r>
          </w:p>
        </w:tc>
        <w:tc>
          <w:tcPr>
            <w:tcW w:w="6372" w:type="dxa"/>
            <w:gridSpan w:val="2"/>
            <w:shd w:val="clear" w:color="auto" w:fill="auto"/>
            <w:vAlign w:val="center"/>
          </w:tcPr>
          <w:p w14:paraId="0CA42DA5" w14:textId="4824E901" w:rsidR="004234AA" w:rsidRPr="004825F2" w:rsidRDefault="003E0481" w:rsidP="004234AA">
            <w:pPr>
              <w:pStyle w:val="TabletextChar"/>
              <w:spacing w:before="60" w:after="60" w:line="240" w:lineRule="auto"/>
              <w:rPr>
                <w:rFonts w:asciiTheme="minorHAnsi" w:hAnsiTheme="minorHAnsi" w:cs="Tahoma"/>
                <w:color w:val="000000"/>
                <w:sz w:val="22"/>
                <w:szCs w:val="22"/>
                <w:lang w:eastAsia="el-GR"/>
              </w:rPr>
            </w:pPr>
            <w:r w:rsidRPr="004825F2">
              <w:rPr>
                <w:rFonts w:asciiTheme="minorHAnsi" w:hAnsiTheme="minorHAnsi" w:cs="Tahoma"/>
                <w:b/>
                <w:bCs/>
                <w:color w:val="000000"/>
                <w:sz w:val="22"/>
                <w:szCs w:val="22"/>
                <w:lang w:eastAsia="el-GR"/>
              </w:rPr>
              <w:t>660.000</w:t>
            </w:r>
            <w:r w:rsidR="002E57D3" w:rsidRPr="004825F2">
              <w:rPr>
                <w:rFonts w:asciiTheme="minorHAnsi" w:hAnsiTheme="minorHAnsi" w:cs="Tahoma"/>
                <w:b/>
                <w:bCs/>
                <w:color w:val="000000"/>
                <w:sz w:val="22"/>
                <w:szCs w:val="22"/>
                <w:lang w:eastAsia="el-GR"/>
              </w:rPr>
              <w:t xml:space="preserve"> </w:t>
            </w:r>
            <w:r w:rsidR="004234AA" w:rsidRPr="004825F2">
              <w:rPr>
                <w:rFonts w:asciiTheme="minorHAnsi" w:hAnsiTheme="minorHAnsi" w:cs="Tahoma"/>
                <w:b/>
                <w:bCs/>
                <w:color w:val="000000"/>
                <w:sz w:val="22"/>
                <w:szCs w:val="22"/>
                <w:lang w:eastAsia="el-GR"/>
              </w:rPr>
              <w:t xml:space="preserve">€ </w:t>
            </w:r>
            <w:r w:rsidR="004234AA" w:rsidRPr="004825F2">
              <w:rPr>
                <w:rFonts w:asciiTheme="minorHAnsi" w:hAnsiTheme="minorHAnsi" w:cs="Tahoma"/>
                <w:sz w:val="22"/>
                <w:szCs w:val="22"/>
              </w:rPr>
              <w:t xml:space="preserve"> μη περιλαμβανομένου ΦΠΑ 24% (προϋπολογισμός με ΦΠΑ: </w:t>
            </w:r>
            <w:r w:rsidRPr="004825F2">
              <w:rPr>
                <w:rFonts w:asciiTheme="minorHAnsi" w:hAnsiTheme="minorHAnsi" w:cs="Tahoma"/>
                <w:sz w:val="22"/>
                <w:szCs w:val="22"/>
              </w:rPr>
              <w:t xml:space="preserve">818.400 </w:t>
            </w:r>
            <w:r w:rsidRPr="004825F2">
              <w:rPr>
                <w:rFonts w:asciiTheme="minorHAnsi" w:hAnsiTheme="minorHAnsi" w:cs="Tahoma"/>
                <w:color w:val="000000"/>
                <w:sz w:val="22"/>
                <w:szCs w:val="22"/>
                <w:lang w:eastAsia="el-GR"/>
              </w:rPr>
              <w:t xml:space="preserve">ΕΥΡΩ </w:t>
            </w:r>
            <w:r w:rsidR="002E57D3" w:rsidRPr="004825F2">
              <w:rPr>
                <w:rFonts w:asciiTheme="minorHAnsi" w:hAnsiTheme="minorHAnsi" w:cs="Tahoma"/>
                <w:color w:val="000000"/>
                <w:sz w:val="22"/>
                <w:szCs w:val="22"/>
                <w:lang w:eastAsia="el-GR"/>
              </w:rPr>
              <w:t xml:space="preserve"> </w:t>
            </w:r>
            <w:r w:rsidR="004234AA" w:rsidRPr="004825F2">
              <w:rPr>
                <w:rFonts w:asciiTheme="minorHAnsi" w:hAnsiTheme="minorHAnsi" w:cs="Tahoma"/>
                <w:sz w:val="22"/>
                <w:szCs w:val="22"/>
              </w:rPr>
              <w:t>€</w:t>
            </w:r>
            <w:r w:rsidR="004234AA" w:rsidRPr="004825F2">
              <w:rPr>
                <w:rFonts w:asciiTheme="minorHAnsi" w:hAnsiTheme="minorHAnsi" w:cs="Tahoma"/>
                <w:color w:val="000000"/>
                <w:sz w:val="22"/>
                <w:szCs w:val="22"/>
                <w:lang w:eastAsia="el-GR"/>
              </w:rPr>
              <w:t xml:space="preserve">, ΦΠΑ </w:t>
            </w:r>
            <w:r w:rsidRPr="004825F2">
              <w:rPr>
                <w:rFonts w:asciiTheme="minorHAnsi" w:hAnsiTheme="minorHAnsi" w:cs="Tahoma"/>
                <w:color w:val="000000"/>
                <w:sz w:val="22"/>
                <w:szCs w:val="22"/>
                <w:lang w:eastAsia="el-GR"/>
              </w:rPr>
              <w:t xml:space="preserve">€ 158.400,00 </w:t>
            </w:r>
            <w:r w:rsidR="002E57D3" w:rsidRPr="004825F2">
              <w:rPr>
                <w:rFonts w:asciiTheme="minorHAnsi" w:hAnsiTheme="minorHAnsi" w:cs="Tahoma"/>
                <w:color w:val="000000"/>
                <w:sz w:val="22"/>
                <w:szCs w:val="22"/>
                <w:lang w:eastAsia="el-GR"/>
              </w:rPr>
              <w:t xml:space="preserve"> </w:t>
            </w:r>
            <w:r w:rsidR="004234AA" w:rsidRPr="004825F2">
              <w:rPr>
                <w:rFonts w:asciiTheme="minorHAnsi" w:hAnsiTheme="minorHAnsi" w:cs="Tahoma"/>
                <w:color w:val="000000"/>
                <w:sz w:val="22"/>
                <w:szCs w:val="22"/>
                <w:lang w:eastAsia="el-GR"/>
              </w:rPr>
              <w:t>€)</w:t>
            </w:r>
          </w:p>
          <w:p w14:paraId="6624D12B" w14:textId="451108C7" w:rsidR="00AC2DC8" w:rsidRPr="004825F2" w:rsidRDefault="00207060" w:rsidP="00AC2DC8">
            <w:pPr>
              <w:pStyle w:val="TabletextChar"/>
              <w:spacing w:before="60" w:after="60"/>
              <w:rPr>
                <w:rFonts w:asciiTheme="minorHAnsi" w:hAnsiTheme="minorHAnsi" w:cs="Tahoma"/>
                <w:color w:val="000000"/>
                <w:sz w:val="22"/>
                <w:szCs w:val="22"/>
                <w:lang w:eastAsia="el-GR"/>
              </w:rPr>
            </w:pPr>
            <w:r w:rsidRPr="004825F2">
              <w:rPr>
                <w:rFonts w:asciiTheme="minorHAnsi" w:hAnsiTheme="minorHAnsi" w:cs="Tahoma"/>
                <w:color w:val="000000"/>
                <w:sz w:val="22"/>
                <w:szCs w:val="22"/>
                <w:lang w:eastAsia="el-GR"/>
              </w:rPr>
              <w:t>Δικαίωμα Προαίρεσης:</w:t>
            </w:r>
            <w:r w:rsidR="003E0481" w:rsidRPr="004825F2">
              <w:rPr>
                <w:rFonts w:asciiTheme="minorHAnsi" w:hAnsiTheme="minorHAnsi" w:cs="Tahoma"/>
                <w:color w:val="000000"/>
                <w:sz w:val="22"/>
                <w:szCs w:val="22"/>
                <w:lang w:eastAsia="el-GR"/>
              </w:rPr>
              <w:t xml:space="preserve"> 330.000 </w:t>
            </w:r>
            <w:r w:rsidRPr="004825F2">
              <w:rPr>
                <w:rFonts w:asciiTheme="minorHAnsi" w:hAnsiTheme="minorHAnsi" w:cs="Tahoma"/>
                <w:color w:val="000000"/>
                <w:sz w:val="22"/>
                <w:szCs w:val="22"/>
                <w:lang w:eastAsia="el-GR"/>
              </w:rPr>
              <w:t>€</w:t>
            </w:r>
            <w:r w:rsidR="00D707E6" w:rsidRPr="004825F2">
              <w:rPr>
                <w:rFonts w:asciiTheme="minorHAnsi" w:hAnsiTheme="minorHAnsi" w:cs="Tahoma"/>
                <w:color w:val="000000"/>
                <w:sz w:val="22"/>
                <w:szCs w:val="22"/>
                <w:lang w:eastAsia="el-GR"/>
              </w:rPr>
              <w:t xml:space="preserve"> </w:t>
            </w:r>
            <w:r w:rsidR="00AC2DC8" w:rsidRPr="004825F2">
              <w:rPr>
                <w:rFonts w:asciiTheme="minorHAnsi" w:hAnsiTheme="minorHAnsi" w:cs="Tahoma"/>
                <w:color w:val="000000"/>
                <w:sz w:val="22"/>
                <w:szCs w:val="22"/>
                <w:lang w:eastAsia="el-GR"/>
              </w:rPr>
              <w:t>μη συμπεριλαμβανομένου Φ.Π.Α.</w:t>
            </w:r>
          </w:p>
          <w:p w14:paraId="7176154A" w14:textId="2B0DA21D" w:rsidR="00AC2DC8" w:rsidRPr="00964C56" w:rsidRDefault="00207060" w:rsidP="004234AA">
            <w:pPr>
              <w:pStyle w:val="TabletextChar"/>
              <w:spacing w:before="60" w:after="60" w:line="240" w:lineRule="auto"/>
              <w:rPr>
                <w:rFonts w:asciiTheme="minorHAnsi" w:hAnsiTheme="minorHAnsi" w:cs="Tahoma"/>
                <w:color w:val="000000"/>
                <w:sz w:val="22"/>
                <w:szCs w:val="22"/>
                <w:lang w:eastAsia="el-GR"/>
              </w:rPr>
            </w:pPr>
            <w:r w:rsidRPr="004825F2">
              <w:rPr>
                <w:rFonts w:asciiTheme="minorHAnsi" w:hAnsiTheme="minorHAnsi" w:cs="Tahoma"/>
                <w:color w:val="000000"/>
                <w:sz w:val="22"/>
                <w:szCs w:val="22"/>
                <w:lang w:eastAsia="el-GR"/>
              </w:rPr>
              <w:t xml:space="preserve">Συνολικός </w:t>
            </w:r>
            <w:r w:rsidRPr="004825F2">
              <w:t xml:space="preserve"> </w:t>
            </w:r>
            <w:r w:rsidRPr="004825F2">
              <w:rPr>
                <w:rFonts w:asciiTheme="minorHAnsi" w:hAnsiTheme="minorHAnsi" w:cs="Tahoma"/>
                <w:color w:val="000000"/>
                <w:sz w:val="22"/>
                <w:szCs w:val="22"/>
                <w:lang w:eastAsia="el-GR"/>
              </w:rPr>
              <w:t xml:space="preserve">Προϋπολογισμός </w:t>
            </w:r>
            <w:r w:rsidR="00AC2DC8" w:rsidRPr="004825F2">
              <w:rPr>
                <w:rFonts w:asciiTheme="minorHAnsi" w:hAnsiTheme="minorHAnsi" w:cs="Tahoma"/>
                <w:color w:val="000000"/>
                <w:sz w:val="22"/>
                <w:szCs w:val="22"/>
                <w:lang w:eastAsia="el-GR"/>
              </w:rPr>
              <w:t xml:space="preserve">: </w:t>
            </w:r>
            <w:r w:rsidR="00D707E6" w:rsidRPr="004825F2">
              <w:rPr>
                <w:rFonts w:asciiTheme="minorHAnsi" w:hAnsiTheme="minorHAnsi" w:cs="Tahoma"/>
                <w:color w:val="000000"/>
                <w:sz w:val="22"/>
                <w:szCs w:val="22"/>
                <w:lang w:eastAsia="el-GR"/>
              </w:rPr>
              <w:t>990.000</w:t>
            </w:r>
            <w:r w:rsidR="00AC2DC8" w:rsidRPr="004825F2">
              <w:rPr>
                <w:rFonts w:asciiTheme="minorHAnsi" w:hAnsiTheme="minorHAnsi" w:cs="Tahoma"/>
                <w:color w:val="000000"/>
                <w:sz w:val="22"/>
                <w:szCs w:val="22"/>
                <w:lang w:eastAsia="el-GR"/>
              </w:rPr>
              <w:t xml:space="preserve"> € μη συμπεριλαμβανομένου Φ.Π.Α.</w:t>
            </w:r>
            <w:r w:rsidR="008A0B35">
              <w:rPr>
                <w:rFonts w:asciiTheme="minorHAnsi" w:hAnsiTheme="minorHAnsi" w:cs="Tahoma"/>
                <w:color w:val="000000"/>
                <w:sz w:val="22"/>
                <w:szCs w:val="22"/>
                <w:lang w:eastAsia="el-GR"/>
              </w:rPr>
              <w:tab/>
            </w:r>
            <w:r w:rsidR="008A0B35">
              <w:rPr>
                <w:rFonts w:asciiTheme="minorHAnsi" w:hAnsiTheme="minorHAnsi" w:cs="Tahoma"/>
                <w:color w:val="000000"/>
                <w:sz w:val="22"/>
                <w:szCs w:val="22"/>
                <w:lang w:eastAsia="el-GR"/>
              </w:rPr>
              <w:tab/>
            </w:r>
          </w:p>
        </w:tc>
      </w:tr>
      <w:bookmarkEnd w:id="2"/>
      <w:tr w:rsidR="004234AA" w:rsidRPr="00D73C82" w14:paraId="6953537D" w14:textId="77777777" w:rsidTr="004234AA">
        <w:tc>
          <w:tcPr>
            <w:tcW w:w="3256" w:type="dxa"/>
            <w:shd w:val="clear" w:color="auto" w:fill="auto"/>
            <w:vAlign w:val="center"/>
          </w:tcPr>
          <w:p w14:paraId="509FE796" w14:textId="77777777" w:rsidR="004234AA" w:rsidRPr="00F52DA2" w:rsidRDefault="004234AA" w:rsidP="004234AA">
            <w:pPr>
              <w:autoSpaceDE w:val="0"/>
              <w:autoSpaceDN w:val="0"/>
              <w:adjustRightInd w:val="0"/>
              <w:spacing w:before="60" w:after="60"/>
              <w:jc w:val="right"/>
              <w:rPr>
                <w:rFonts w:asciiTheme="minorHAnsi" w:hAnsiTheme="minorHAnsi" w:cs="Tahoma"/>
                <w:b/>
                <w:color w:val="000000"/>
                <w:szCs w:val="22"/>
                <w:highlight w:val="cyan"/>
                <w:lang w:val="el-GR"/>
              </w:rPr>
            </w:pPr>
            <w:r w:rsidRPr="00F52DA2">
              <w:rPr>
                <w:rFonts w:asciiTheme="minorHAnsi" w:hAnsiTheme="minorHAnsi" w:cs="Tahoma"/>
                <w:b/>
                <w:color w:val="000000"/>
                <w:szCs w:val="22"/>
                <w:lang w:val="el-GR"/>
              </w:rPr>
              <w:t>CPV:</w:t>
            </w:r>
          </w:p>
        </w:tc>
        <w:tc>
          <w:tcPr>
            <w:tcW w:w="6372" w:type="dxa"/>
            <w:gridSpan w:val="2"/>
            <w:shd w:val="clear" w:color="auto" w:fill="auto"/>
            <w:vAlign w:val="center"/>
          </w:tcPr>
          <w:p w14:paraId="4AB1CD20" w14:textId="77777777" w:rsidR="004234AA" w:rsidRDefault="00DE48EE" w:rsidP="00DE48EE">
            <w:pPr>
              <w:autoSpaceDE w:val="0"/>
              <w:autoSpaceDN w:val="0"/>
              <w:adjustRightInd w:val="0"/>
              <w:spacing w:before="60" w:after="60"/>
              <w:jc w:val="left"/>
              <w:rPr>
                <w:rFonts w:asciiTheme="minorHAnsi" w:hAnsiTheme="minorHAnsi" w:cs="Tahoma"/>
                <w:b/>
                <w:color w:val="000000"/>
                <w:szCs w:val="22"/>
                <w:lang w:val="el-GR"/>
              </w:rPr>
            </w:pPr>
            <w:r w:rsidRPr="00DE48EE">
              <w:rPr>
                <w:rFonts w:asciiTheme="minorHAnsi" w:hAnsiTheme="minorHAnsi" w:cs="Tahoma"/>
                <w:b/>
                <w:color w:val="000000"/>
                <w:szCs w:val="22"/>
                <w:lang w:val="el-GR"/>
              </w:rPr>
              <w:t>79211000-6 Λογιστικές υπηρεσίες</w:t>
            </w:r>
          </w:p>
          <w:p w14:paraId="21843E36" w14:textId="504E7C3D" w:rsidR="00306CD7" w:rsidRPr="00306CD7" w:rsidRDefault="00306CD7" w:rsidP="00DE48EE">
            <w:pPr>
              <w:autoSpaceDE w:val="0"/>
              <w:autoSpaceDN w:val="0"/>
              <w:adjustRightInd w:val="0"/>
              <w:spacing w:before="60" w:after="60"/>
              <w:jc w:val="left"/>
              <w:rPr>
                <w:rFonts w:asciiTheme="minorHAnsi" w:hAnsiTheme="minorHAnsi" w:cs="Tahoma"/>
                <w:b/>
                <w:bCs/>
                <w:color w:val="000000"/>
                <w:szCs w:val="22"/>
                <w:highlight w:val="cyan"/>
                <w:lang w:val="el-GR"/>
              </w:rPr>
            </w:pPr>
            <w:r w:rsidRPr="008B7CEF">
              <w:rPr>
                <w:rFonts w:asciiTheme="minorHAnsi" w:hAnsiTheme="minorHAnsi" w:cs="Tahoma"/>
                <w:b/>
                <w:bCs/>
                <w:szCs w:val="22"/>
                <w:lang w:val="el-GR"/>
              </w:rPr>
              <w:t>75120000-3 Διοικητικές υπηρεσίες οργανισμών</w:t>
            </w:r>
          </w:p>
        </w:tc>
      </w:tr>
      <w:tr w:rsidR="004234AA" w:rsidRPr="00D73C82" w14:paraId="5C7A978E" w14:textId="77777777" w:rsidTr="004234AA">
        <w:tc>
          <w:tcPr>
            <w:tcW w:w="3256" w:type="dxa"/>
            <w:shd w:val="clear" w:color="auto" w:fill="auto"/>
            <w:vAlign w:val="center"/>
          </w:tcPr>
          <w:p w14:paraId="3CB6D341" w14:textId="77777777" w:rsidR="004234AA" w:rsidRPr="00F52DA2" w:rsidRDefault="004234AA" w:rsidP="004234AA">
            <w:pPr>
              <w:autoSpaceDE w:val="0"/>
              <w:autoSpaceDN w:val="0"/>
              <w:adjustRightInd w:val="0"/>
              <w:spacing w:before="60" w:after="60"/>
              <w:jc w:val="right"/>
              <w:rPr>
                <w:rFonts w:asciiTheme="minorHAnsi" w:hAnsiTheme="minorHAnsi" w:cs="Tahoma"/>
                <w:b/>
                <w:color w:val="000000"/>
                <w:szCs w:val="22"/>
                <w:lang w:val="el-GR"/>
              </w:rPr>
            </w:pPr>
            <w:r w:rsidRPr="00F52DA2">
              <w:rPr>
                <w:rFonts w:asciiTheme="minorHAnsi" w:hAnsiTheme="minorHAnsi" w:cs="Tahoma"/>
                <w:b/>
                <w:color w:val="000000"/>
                <w:szCs w:val="22"/>
                <w:lang w:val="el-GR"/>
              </w:rPr>
              <w:t>Κριτήριο Ανάθεσης:</w:t>
            </w:r>
          </w:p>
        </w:tc>
        <w:tc>
          <w:tcPr>
            <w:tcW w:w="6372" w:type="dxa"/>
            <w:gridSpan w:val="2"/>
            <w:shd w:val="clear" w:color="auto" w:fill="auto"/>
            <w:vAlign w:val="center"/>
          </w:tcPr>
          <w:p w14:paraId="4CD32D38" w14:textId="2E1ECF1A" w:rsidR="004234AA" w:rsidRPr="00082186" w:rsidRDefault="004234AA" w:rsidP="004234AA">
            <w:pPr>
              <w:autoSpaceDE w:val="0"/>
              <w:autoSpaceDN w:val="0"/>
              <w:adjustRightInd w:val="0"/>
              <w:spacing w:before="60" w:after="60"/>
              <w:jc w:val="left"/>
              <w:rPr>
                <w:rFonts w:asciiTheme="minorHAnsi" w:hAnsiTheme="minorHAnsi" w:cs="Tahoma"/>
                <w:b/>
                <w:color w:val="000000"/>
                <w:szCs w:val="22"/>
                <w:lang w:val="el-GR"/>
              </w:rPr>
            </w:pPr>
            <w:r w:rsidRPr="00082186">
              <w:rPr>
                <w:rFonts w:asciiTheme="minorHAnsi" w:hAnsiTheme="minorHAnsi" w:cs="Tahoma"/>
                <w:b/>
                <w:color w:val="000000"/>
                <w:szCs w:val="22"/>
                <w:lang w:val="el-GR"/>
              </w:rPr>
              <w:t>Η πλέον συμφέρουσα από οικονομική άποψη προσφορά βάσει βέλτιστης σχέσης ποιότητας - τιμής</w:t>
            </w:r>
          </w:p>
        </w:tc>
      </w:tr>
      <w:tr w:rsidR="004234AA" w:rsidRPr="00082186" w:rsidDel="005977E7" w14:paraId="4AE97888" w14:textId="77777777" w:rsidTr="004234AA">
        <w:tc>
          <w:tcPr>
            <w:tcW w:w="3256" w:type="dxa"/>
            <w:shd w:val="clear" w:color="auto" w:fill="auto"/>
            <w:vAlign w:val="center"/>
          </w:tcPr>
          <w:p w14:paraId="66151719" w14:textId="77777777" w:rsidR="004234AA" w:rsidRPr="00F52DA2" w:rsidRDefault="004234AA" w:rsidP="004234AA">
            <w:pPr>
              <w:autoSpaceDE w:val="0"/>
              <w:autoSpaceDN w:val="0"/>
              <w:adjustRightInd w:val="0"/>
              <w:spacing w:before="60" w:after="60"/>
              <w:jc w:val="right"/>
              <w:rPr>
                <w:rFonts w:asciiTheme="minorHAnsi" w:hAnsiTheme="minorHAnsi" w:cs="Tahoma"/>
                <w:b/>
                <w:color w:val="000000"/>
                <w:szCs w:val="22"/>
                <w:lang w:val="el-GR"/>
              </w:rPr>
            </w:pPr>
            <w:r w:rsidRPr="00F52DA2">
              <w:rPr>
                <w:rFonts w:asciiTheme="minorHAnsi" w:hAnsiTheme="minorHAnsi" w:cs="Tahoma"/>
                <w:b/>
                <w:color w:val="000000"/>
                <w:szCs w:val="22"/>
                <w:lang w:val="el-GR"/>
              </w:rPr>
              <w:t>Ημερομηνία Διενέργειας:</w:t>
            </w:r>
          </w:p>
        </w:tc>
        <w:tc>
          <w:tcPr>
            <w:tcW w:w="6372" w:type="dxa"/>
            <w:gridSpan w:val="2"/>
            <w:shd w:val="clear" w:color="auto" w:fill="FFF2CC" w:themeFill="accent4" w:themeFillTint="33"/>
            <w:vAlign w:val="bottom"/>
          </w:tcPr>
          <w:p w14:paraId="5224053B" w14:textId="3207BA55" w:rsidR="004234AA" w:rsidRPr="007E2399" w:rsidDel="005977E7" w:rsidRDefault="00C73517" w:rsidP="00DE48EE">
            <w:pPr>
              <w:autoSpaceDE w:val="0"/>
              <w:autoSpaceDN w:val="0"/>
              <w:adjustRightInd w:val="0"/>
              <w:spacing w:before="60" w:after="60"/>
              <w:rPr>
                <w:rFonts w:asciiTheme="minorHAnsi" w:hAnsiTheme="minorHAnsi" w:cs="Tahoma"/>
                <w:b/>
                <w:color w:val="000000" w:themeColor="text1"/>
                <w:szCs w:val="22"/>
                <w:lang w:val="el-GR"/>
              </w:rPr>
            </w:pPr>
            <w:r w:rsidRPr="007E2399">
              <w:rPr>
                <w:rFonts w:asciiTheme="minorHAnsi" w:hAnsiTheme="minorHAnsi" w:cs="Tahoma"/>
                <w:b/>
                <w:color w:val="000000" w:themeColor="text1"/>
                <w:szCs w:val="22"/>
                <w:lang w:val="el-GR"/>
              </w:rPr>
              <w:t>31-07-2020</w:t>
            </w:r>
          </w:p>
        </w:tc>
      </w:tr>
      <w:tr w:rsidR="004234AA" w:rsidRPr="00082186" w:rsidDel="005977E7" w14:paraId="3574BCAF" w14:textId="77777777" w:rsidTr="005D6FB1">
        <w:tc>
          <w:tcPr>
            <w:tcW w:w="7332" w:type="dxa"/>
            <w:gridSpan w:val="2"/>
            <w:tcBorders>
              <w:bottom w:val="nil"/>
            </w:tcBorders>
            <w:shd w:val="clear" w:color="auto" w:fill="auto"/>
            <w:vAlign w:val="center"/>
          </w:tcPr>
          <w:p w14:paraId="79C1D9E9" w14:textId="21E9E0A4" w:rsidR="004234AA" w:rsidRPr="00F52DA2" w:rsidRDefault="004234AA" w:rsidP="004234AA">
            <w:pPr>
              <w:autoSpaceDE w:val="0"/>
              <w:autoSpaceDN w:val="0"/>
              <w:adjustRightInd w:val="0"/>
              <w:spacing w:before="60" w:after="60"/>
              <w:jc w:val="right"/>
              <w:rPr>
                <w:rFonts w:asciiTheme="minorHAnsi" w:hAnsiTheme="minorHAnsi" w:cs="Tahoma"/>
                <w:b/>
                <w:color w:val="000000"/>
                <w:szCs w:val="22"/>
                <w:highlight w:val="yellow"/>
                <w:lang w:val="el-GR"/>
              </w:rPr>
            </w:pPr>
            <w:r w:rsidRPr="00F52DA2">
              <w:rPr>
                <w:rFonts w:asciiTheme="minorHAnsi" w:hAnsiTheme="minorHAnsi" w:cs="Tahoma"/>
                <w:b/>
                <w:color w:val="000000"/>
                <w:szCs w:val="22"/>
                <w:lang w:val="el-GR"/>
              </w:rPr>
              <w:t>Ημερομηνία Ανάρτησης στο ΚΗΜΔΗΣ</w:t>
            </w:r>
          </w:p>
        </w:tc>
        <w:tc>
          <w:tcPr>
            <w:tcW w:w="2296" w:type="dxa"/>
            <w:shd w:val="clear" w:color="auto" w:fill="FFF2CC" w:themeFill="accent4" w:themeFillTint="33"/>
            <w:vAlign w:val="center"/>
          </w:tcPr>
          <w:p w14:paraId="1CD1BE0D" w14:textId="02CA44A1" w:rsidR="004234AA" w:rsidRPr="007E2399" w:rsidDel="005977E7" w:rsidRDefault="00C73517" w:rsidP="00DE48EE">
            <w:pPr>
              <w:autoSpaceDE w:val="0"/>
              <w:autoSpaceDN w:val="0"/>
              <w:adjustRightInd w:val="0"/>
              <w:spacing w:before="60" w:after="60"/>
              <w:jc w:val="left"/>
              <w:rPr>
                <w:rFonts w:asciiTheme="minorHAnsi" w:hAnsiTheme="minorHAnsi" w:cs="Tahoma"/>
                <w:b/>
                <w:color w:val="000000"/>
                <w:szCs w:val="22"/>
                <w:lang w:val="el-GR"/>
              </w:rPr>
            </w:pPr>
            <w:r w:rsidRPr="007E2399">
              <w:rPr>
                <w:rFonts w:asciiTheme="minorHAnsi" w:hAnsiTheme="minorHAnsi" w:cs="Tahoma"/>
                <w:b/>
                <w:szCs w:val="22"/>
                <w:lang w:val="el-GR"/>
              </w:rPr>
              <w:t>01-07-2020</w:t>
            </w:r>
          </w:p>
        </w:tc>
      </w:tr>
      <w:tr w:rsidR="004234AA" w:rsidRPr="00082186" w:rsidDel="005977E7" w14:paraId="2F9A5D35" w14:textId="77777777" w:rsidTr="005D6FB1">
        <w:tc>
          <w:tcPr>
            <w:tcW w:w="7332" w:type="dxa"/>
            <w:gridSpan w:val="2"/>
            <w:tcBorders>
              <w:bottom w:val="nil"/>
            </w:tcBorders>
            <w:shd w:val="clear" w:color="auto" w:fill="auto"/>
            <w:vAlign w:val="center"/>
          </w:tcPr>
          <w:p w14:paraId="5A7755BF" w14:textId="0B97A84B" w:rsidR="004234AA" w:rsidRPr="00F52DA2" w:rsidRDefault="004234AA" w:rsidP="004234AA">
            <w:pPr>
              <w:autoSpaceDE w:val="0"/>
              <w:autoSpaceDN w:val="0"/>
              <w:adjustRightInd w:val="0"/>
              <w:spacing w:before="60" w:after="60"/>
              <w:jc w:val="right"/>
              <w:rPr>
                <w:rFonts w:asciiTheme="minorHAnsi" w:hAnsiTheme="minorHAnsi" w:cs="Tahoma"/>
                <w:b/>
                <w:color w:val="000000"/>
                <w:szCs w:val="22"/>
                <w:highlight w:val="yellow"/>
                <w:lang w:val="el-GR"/>
              </w:rPr>
            </w:pPr>
            <w:r w:rsidRPr="00F52DA2">
              <w:rPr>
                <w:rFonts w:asciiTheme="minorHAnsi" w:hAnsiTheme="minorHAnsi" w:cs="Tahoma"/>
                <w:b/>
                <w:color w:val="000000"/>
                <w:szCs w:val="22"/>
                <w:lang w:val="el-GR"/>
              </w:rPr>
              <w:t>Ημερομηνία Ανάρτησης στο ΕΣΗΔΗΣ</w:t>
            </w:r>
          </w:p>
        </w:tc>
        <w:tc>
          <w:tcPr>
            <w:tcW w:w="2296" w:type="dxa"/>
            <w:shd w:val="clear" w:color="auto" w:fill="FFF2CC" w:themeFill="accent4" w:themeFillTint="33"/>
            <w:vAlign w:val="center"/>
          </w:tcPr>
          <w:p w14:paraId="2F2167DD" w14:textId="7AC98123" w:rsidR="004234AA" w:rsidRPr="007E2399" w:rsidDel="005977E7" w:rsidRDefault="00C73517" w:rsidP="00DE48EE">
            <w:pPr>
              <w:autoSpaceDE w:val="0"/>
              <w:autoSpaceDN w:val="0"/>
              <w:adjustRightInd w:val="0"/>
              <w:spacing w:before="60" w:after="60"/>
              <w:jc w:val="left"/>
              <w:rPr>
                <w:rFonts w:asciiTheme="minorHAnsi" w:hAnsiTheme="minorHAnsi" w:cs="Tahoma"/>
                <w:b/>
                <w:color w:val="000000"/>
                <w:szCs w:val="22"/>
              </w:rPr>
            </w:pPr>
            <w:r w:rsidRPr="007E2399">
              <w:rPr>
                <w:rFonts w:asciiTheme="minorHAnsi" w:hAnsiTheme="minorHAnsi" w:cs="Tahoma"/>
                <w:b/>
                <w:szCs w:val="22"/>
                <w:lang w:val="el-GR"/>
              </w:rPr>
              <w:t>01-07-2020</w:t>
            </w:r>
          </w:p>
        </w:tc>
      </w:tr>
      <w:tr w:rsidR="004234AA" w:rsidRPr="00082186" w:rsidDel="005977E7" w14:paraId="10756B36" w14:textId="77777777" w:rsidTr="005D6FB1">
        <w:tc>
          <w:tcPr>
            <w:tcW w:w="7332" w:type="dxa"/>
            <w:gridSpan w:val="2"/>
            <w:tcBorders>
              <w:bottom w:val="nil"/>
            </w:tcBorders>
            <w:shd w:val="clear" w:color="auto" w:fill="auto"/>
            <w:vAlign w:val="center"/>
          </w:tcPr>
          <w:p w14:paraId="4FF67E83" w14:textId="77777777" w:rsidR="004234AA" w:rsidRPr="00F52DA2" w:rsidRDefault="004234AA" w:rsidP="004234AA">
            <w:pPr>
              <w:autoSpaceDE w:val="0"/>
              <w:autoSpaceDN w:val="0"/>
              <w:adjustRightInd w:val="0"/>
              <w:spacing w:before="60" w:after="60"/>
              <w:jc w:val="right"/>
              <w:rPr>
                <w:rFonts w:asciiTheme="minorHAnsi" w:hAnsiTheme="minorHAnsi" w:cs="Tahoma"/>
                <w:b/>
                <w:color w:val="000000"/>
                <w:szCs w:val="22"/>
                <w:lang w:val="el-GR"/>
              </w:rPr>
            </w:pPr>
            <w:r w:rsidRPr="00F52DA2">
              <w:rPr>
                <w:rFonts w:asciiTheme="minorHAnsi" w:hAnsiTheme="minorHAnsi" w:cs="Tahoma"/>
                <w:b/>
                <w:color w:val="000000"/>
                <w:szCs w:val="22"/>
                <w:lang w:val="el-GR"/>
              </w:rPr>
              <w:t>Ημερομηνία</w:t>
            </w:r>
            <w:r w:rsidRPr="00F52DA2">
              <w:rPr>
                <w:rFonts w:asciiTheme="minorHAnsi" w:hAnsiTheme="minorHAnsi" w:cs="Tahoma"/>
                <w:b/>
                <w:szCs w:val="22"/>
                <w:lang w:val="el-GR"/>
              </w:rPr>
              <w:t xml:space="preserve"> Αποστολής Διακήρυξης σε Ε.Ε. (Υπ. Επίσημων Εκδόσεων) </w:t>
            </w:r>
          </w:p>
        </w:tc>
        <w:tc>
          <w:tcPr>
            <w:tcW w:w="2296" w:type="dxa"/>
            <w:shd w:val="clear" w:color="auto" w:fill="FFF2CC" w:themeFill="accent4" w:themeFillTint="33"/>
            <w:vAlign w:val="center"/>
          </w:tcPr>
          <w:p w14:paraId="3E6053A3" w14:textId="7C5FD2CF" w:rsidR="004234AA" w:rsidRPr="007E2399" w:rsidRDefault="00C73517" w:rsidP="004234AA">
            <w:pPr>
              <w:autoSpaceDE w:val="0"/>
              <w:autoSpaceDN w:val="0"/>
              <w:adjustRightInd w:val="0"/>
              <w:spacing w:before="60" w:after="60"/>
              <w:jc w:val="left"/>
              <w:rPr>
                <w:rFonts w:asciiTheme="minorHAnsi" w:hAnsiTheme="minorHAnsi" w:cs="Tahoma"/>
                <w:b/>
                <w:color w:val="000000"/>
                <w:szCs w:val="22"/>
              </w:rPr>
            </w:pPr>
            <w:r w:rsidRPr="007E2399">
              <w:rPr>
                <w:rFonts w:asciiTheme="minorHAnsi" w:hAnsiTheme="minorHAnsi" w:cs="Tahoma"/>
                <w:b/>
                <w:color w:val="000000"/>
                <w:szCs w:val="22"/>
                <w:lang w:val="el-GR"/>
              </w:rPr>
              <w:t>29-06</w:t>
            </w:r>
            <w:r w:rsidR="00DE48EE" w:rsidRPr="007E2399">
              <w:rPr>
                <w:rFonts w:asciiTheme="minorHAnsi" w:hAnsiTheme="minorHAnsi" w:cs="Tahoma"/>
                <w:b/>
                <w:color w:val="000000"/>
                <w:szCs w:val="22"/>
              </w:rPr>
              <w:t>-202</w:t>
            </w:r>
            <w:r w:rsidRPr="007E2399">
              <w:rPr>
                <w:rFonts w:asciiTheme="minorHAnsi" w:hAnsiTheme="minorHAnsi" w:cs="Tahoma"/>
                <w:b/>
                <w:color w:val="000000"/>
                <w:szCs w:val="22"/>
              </w:rPr>
              <w:t>0</w:t>
            </w:r>
          </w:p>
        </w:tc>
      </w:tr>
      <w:tr w:rsidR="004234AA" w:rsidRPr="00082186" w:rsidDel="005977E7" w14:paraId="46A96A2B" w14:textId="77777777" w:rsidTr="005818CD">
        <w:tc>
          <w:tcPr>
            <w:tcW w:w="7332" w:type="dxa"/>
            <w:gridSpan w:val="2"/>
            <w:tcBorders>
              <w:bottom w:val="single" w:sz="4" w:space="0" w:color="auto"/>
            </w:tcBorders>
            <w:shd w:val="clear" w:color="auto" w:fill="auto"/>
            <w:vAlign w:val="center"/>
          </w:tcPr>
          <w:p w14:paraId="039EA5AD" w14:textId="77777777" w:rsidR="004234AA" w:rsidRPr="00F52DA2" w:rsidRDefault="004234AA" w:rsidP="004234AA">
            <w:pPr>
              <w:autoSpaceDE w:val="0"/>
              <w:autoSpaceDN w:val="0"/>
              <w:adjustRightInd w:val="0"/>
              <w:spacing w:before="60" w:after="60"/>
              <w:jc w:val="right"/>
              <w:rPr>
                <w:rFonts w:asciiTheme="minorHAnsi" w:hAnsiTheme="minorHAnsi" w:cs="Tahoma"/>
                <w:b/>
                <w:szCs w:val="22"/>
                <w:lang w:val="el-GR"/>
              </w:rPr>
            </w:pPr>
            <w:r w:rsidRPr="00F52DA2">
              <w:rPr>
                <w:rFonts w:asciiTheme="minorHAnsi" w:hAnsiTheme="minorHAnsi" w:cs="Tahoma"/>
                <w:b/>
                <w:szCs w:val="22"/>
                <w:lang w:val="el-GR"/>
              </w:rPr>
              <w:t>Ημερομηνία Αποστολής στον Ελληνικό Τύπο:</w:t>
            </w:r>
          </w:p>
        </w:tc>
        <w:tc>
          <w:tcPr>
            <w:tcW w:w="2296" w:type="dxa"/>
            <w:tcBorders>
              <w:bottom w:val="single" w:sz="4" w:space="0" w:color="auto"/>
            </w:tcBorders>
            <w:shd w:val="clear" w:color="auto" w:fill="FFF2CC" w:themeFill="accent4" w:themeFillTint="33"/>
            <w:vAlign w:val="center"/>
          </w:tcPr>
          <w:p w14:paraId="78469405" w14:textId="177CA464" w:rsidR="004234AA" w:rsidRPr="007E2399" w:rsidDel="005977E7" w:rsidRDefault="00C73517" w:rsidP="004234AA">
            <w:pPr>
              <w:autoSpaceDE w:val="0"/>
              <w:autoSpaceDN w:val="0"/>
              <w:adjustRightInd w:val="0"/>
              <w:spacing w:before="60" w:after="60"/>
              <w:jc w:val="left"/>
              <w:rPr>
                <w:rFonts w:asciiTheme="minorHAnsi" w:hAnsiTheme="minorHAnsi" w:cs="Tahoma"/>
                <w:b/>
                <w:color w:val="000000"/>
                <w:szCs w:val="22"/>
                <w:lang w:val="el-GR"/>
              </w:rPr>
            </w:pPr>
            <w:r w:rsidRPr="007E2399">
              <w:rPr>
                <w:rFonts w:asciiTheme="minorHAnsi" w:hAnsiTheme="minorHAnsi" w:cs="Tahoma"/>
                <w:b/>
                <w:szCs w:val="22"/>
                <w:lang w:val="el-GR"/>
              </w:rPr>
              <w:t>01-07-2020</w:t>
            </w:r>
          </w:p>
        </w:tc>
      </w:tr>
      <w:tr w:rsidR="004234AA" w:rsidRPr="00082186" w:rsidDel="005977E7" w14:paraId="1D7475AD" w14:textId="77777777" w:rsidTr="005818CD">
        <w:tc>
          <w:tcPr>
            <w:tcW w:w="7332" w:type="dxa"/>
            <w:gridSpan w:val="2"/>
            <w:tcBorders>
              <w:bottom w:val="single" w:sz="4" w:space="0" w:color="auto"/>
            </w:tcBorders>
            <w:shd w:val="clear" w:color="auto" w:fill="auto"/>
            <w:vAlign w:val="center"/>
          </w:tcPr>
          <w:p w14:paraId="6C5AD241" w14:textId="77777777" w:rsidR="004234AA" w:rsidRPr="00F52DA2" w:rsidRDefault="004234AA" w:rsidP="004234AA">
            <w:pPr>
              <w:autoSpaceDE w:val="0"/>
              <w:autoSpaceDN w:val="0"/>
              <w:adjustRightInd w:val="0"/>
              <w:spacing w:before="60" w:after="60"/>
              <w:jc w:val="right"/>
              <w:rPr>
                <w:rFonts w:asciiTheme="minorHAnsi" w:hAnsiTheme="minorHAnsi" w:cs="Tahoma"/>
                <w:b/>
                <w:color w:val="000000"/>
                <w:szCs w:val="22"/>
                <w:lang w:val="el-GR"/>
              </w:rPr>
            </w:pPr>
            <w:r w:rsidRPr="00F52DA2">
              <w:rPr>
                <w:rFonts w:asciiTheme="minorHAnsi" w:hAnsiTheme="minorHAnsi" w:cs="Tahoma"/>
                <w:b/>
                <w:color w:val="000000"/>
                <w:szCs w:val="22"/>
                <w:lang w:val="el-GR"/>
              </w:rPr>
              <w:t>Ημερομηνία Ανάρτησης στον Διαδικτυακό τόπο της Αναθέτουσας Αρχής www.ktpae.gr</w:t>
            </w:r>
          </w:p>
        </w:tc>
        <w:tc>
          <w:tcPr>
            <w:tcW w:w="2296" w:type="dxa"/>
            <w:tcBorders>
              <w:bottom w:val="single" w:sz="4" w:space="0" w:color="auto"/>
            </w:tcBorders>
            <w:shd w:val="clear" w:color="auto" w:fill="FFF2CC" w:themeFill="accent4" w:themeFillTint="33"/>
            <w:vAlign w:val="center"/>
          </w:tcPr>
          <w:p w14:paraId="7340F142" w14:textId="6283FA3E" w:rsidR="004234AA" w:rsidRPr="007E2399" w:rsidRDefault="00C73517" w:rsidP="004234AA">
            <w:pPr>
              <w:autoSpaceDE w:val="0"/>
              <w:autoSpaceDN w:val="0"/>
              <w:adjustRightInd w:val="0"/>
              <w:spacing w:before="60" w:after="60"/>
              <w:jc w:val="left"/>
              <w:rPr>
                <w:rFonts w:asciiTheme="minorHAnsi" w:hAnsiTheme="minorHAnsi" w:cs="Tahoma"/>
                <w:b/>
                <w:szCs w:val="22"/>
                <w:lang w:val="el-GR"/>
              </w:rPr>
            </w:pPr>
            <w:r w:rsidRPr="007E2399">
              <w:rPr>
                <w:rFonts w:asciiTheme="minorHAnsi" w:hAnsiTheme="minorHAnsi" w:cs="Tahoma"/>
                <w:b/>
                <w:szCs w:val="22"/>
                <w:lang w:val="el-GR"/>
              </w:rPr>
              <w:t>01-07-2020</w:t>
            </w:r>
          </w:p>
        </w:tc>
      </w:tr>
    </w:tbl>
    <w:p w14:paraId="3E2C09E5" w14:textId="3A8472F4" w:rsidR="00C31D67" w:rsidRDefault="00C31D67"/>
    <w:p w14:paraId="7D260B89" w14:textId="77777777" w:rsidR="00C31D67" w:rsidRDefault="00C31D67"/>
    <w:tbl>
      <w:tblPr>
        <w:tblW w:w="9781" w:type="dxa"/>
        <w:tblLayout w:type="fixed"/>
        <w:tblLook w:val="01E0" w:firstRow="1" w:lastRow="1" w:firstColumn="1" w:lastColumn="1" w:noHBand="0" w:noVBand="0"/>
      </w:tblPr>
      <w:tblGrid>
        <w:gridCol w:w="1701"/>
        <w:gridCol w:w="2694"/>
        <w:gridCol w:w="2409"/>
        <w:gridCol w:w="2977"/>
      </w:tblGrid>
      <w:tr w:rsidR="003C0732" w:rsidRPr="00082186" w14:paraId="0EC147F8" w14:textId="77777777" w:rsidTr="005818CD">
        <w:trPr>
          <w:trHeight w:val="1142"/>
        </w:trPr>
        <w:tc>
          <w:tcPr>
            <w:tcW w:w="1701" w:type="dxa"/>
            <w:vAlign w:val="center"/>
          </w:tcPr>
          <w:p w14:paraId="17D33BB3" w14:textId="23E00F10" w:rsidR="003C0732" w:rsidRPr="00082186" w:rsidRDefault="003C0732" w:rsidP="003366E9">
            <w:pPr>
              <w:spacing w:before="40"/>
              <w:ind w:left="-180" w:right="-79"/>
              <w:jc w:val="center"/>
              <w:rPr>
                <w:rFonts w:asciiTheme="minorHAnsi" w:hAnsiTheme="minorHAnsi"/>
                <w:sz w:val="12"/>
                <w:szCs w:val="12"/>
              </w:rPr>
            </w:pPr>
          </w:p>
        </w:tc>
        <w:tc>
          <w:tcPr>
            <w:tcW w:w="2694" w:type="dxa"/>
            <w:vAlign w:val="center"/>
          </w:tcPr>
          <w:p w14:paraId="3E50C1E9" w14:textId="77777777" w:rsidR="003C0732" w:rsidRPr="00082186" w:rsidRDefault="003C0732" w:rsidP="007A703F">
            <w:pPr>
              <w:spacing w:after="0"/>
              <w:jc w:val="center"/>
              <w:rPr>
                <w:rFonts w:asciiTheme="minorHAnsi" w:hAnsiTheme="minorHAnsi" w:cs="Tahoma"/>
                <w:b/>
                <w:noProof/>
                <w:sz w:val="28"/>
              </w:rPr>
            </w:pPr>
          </w:p>
        </w:tc>
        <w:tc>
          <w:tcPr>
            <w:tcW w:w="2409" w:type="dxa"/>
            <w:vAlign w:val="center"/>
          </w:tcPr>
          <w:p w14:paraId="6209098C" w14:textId="7496610F" w:rsidR="003C0732" w:rsidRPr="00082186" w:rsidRDefault="003C0732" w:rsidP="007A703F">
            <w:pPr>
              <w:spacing w:before="120"/>
              <w:jc w:val="center"/>
              <w:rPr>
                <w:rFonts w:asciiTheme="minorHAnsi" w:hAnsiTheme="minorHAnsi" w:cs="Tahoma"/>
                <w:b/>
                <w:sz w:val="28"/>
                <w:highlight w:val="magenta"/>
              </w:rPr>
            </w:pPr>
          </w:p>
        </w:tc>
        <w:tc>
          <w:tcPr>
            <w:tcW w:w="2977" w:type="dxa"/>
            <w:vAlign w:val="center"/>
          </w:tcPr>
          <w:p w14:paraId="69236AB3" w14:textId="48168006" w:rsidR="003C0732" w:rsidRPr="00082186" w:rsidRDefault="003C0732" w:rsidP="007A703F">
            <w:pPr>
              <w:spacing w:before="120"/>
              <w:ind w:left="-181" w:right="-108"/>
              <w:jc w:val="center"/>
              <w:rPr>
                <w:rFonts w:asciiTheme="minorHAnsi" w:hAnsiTheme="minorHAnsi" w:cs="Tahoma"/>
                <w:b/>
                <w:sz w:val="10"/>
                <w:szCs w:val="10"/>
              </w:rPr>
            </w:pPr>
          </w:p>
        </w:tc>
      </w:tr>
    </w:tbl>
    <w:p w14:paraId="670CD140" w14:textId="77777777" w:rsidR="005818CD" w:rsidRDefault="005818CD" w:rsidP="0024279E">
      <w:pPr>
        <w:pStyle w:val="2"/>
        <w:rPr>
          <w:rFonts w:asciiTheme="minorHAnsi" w:hAnsiTheme="minorHAnsi" w:cs="Tahoma"/>
          <w:sz w:val="22"/>
          <w:lang w:val="el-GR"/>
        </w:rPr>
      </w:pPr>
    </w:p>
    <w:p w14:paraId="75D89553" w14:textId="77777777" w:rsidR="00C207D3" w:rsidRDefault="00C207D3" w:rsidP="0024279E">
      <w:pPr>
        <w:autoSpaceDE w:val="0"/>
        <w:autoSpaceDN w:val="0"/>
        <w:adjustRightInd w:val="0"/>
        <w:ind w:right="-460"/>
        <w:jc w:val="center"/>
        <w:rPr>
          <w:rFonts w:asciiTheme="minorHAnsi" w:hAnsiTheme="minorHAnsi" w:cs="Tahoma"/>
          <w:szCs w:val="22"/>
          <w:lang w:val="el-GR"/>
        </w:rPr>
      </w:pPr>
    </w:p>
    <w:p w14:paraId="7E413DF1" w14:textId="77777777" w:rsidR="00C207D3" w:rsidRDefault="00C207D3" w:rsidP="0024279E">
      <w:pPr>
        <w:autoSpaceDE w:val="0"/>
        <w:autoSpaceDN w:val="0"/>
        <w:adjustRightInd w:val="0"/>
        <w:ind w:right="-460"/>
        <w:jc w:val="center"/>
        <w:rPr>
          <w:rFonts w:asciiTheme="minorHAnsi" w:hAnsiTheme="minorHAnsi" w:cs="Tahoma"/>
          <w:szCs w:val="22"/>
          <w:lang w:val="el-GR"/>
        </w:rPr>
      </w:pPr>
    </w:p>
    <w:p w14:paraId="512651F9" w14:textId="720D2B40" w:rsidR="00C207D3" w:rsidRPr="00082186" w:rsidRDefault="00C207D3" w:rsidP="0024279E">
      <w:pPr>
        <w:autoSpaceDE w:val="0"/>
        <w:autoSpaceDN w:val="0"/>
        <w:adjustRightInd w:val="0"/>
        <w:ind w:right="-460"/>
        <w:jc w:val="center"/>
        <w:rPr>
          <w:rFonts w:asciiTheme="minorHAnsi" w:hAnsiTheme="minorHAnsi" w:cs="Tahoma"/>
          <w:szCs w:val="22"/>
          <w:lang w:val="el-GR"/>
        </w:rPr>
        <w:sectPr w:rsidR="00C207D3" w:rsidRPr="00082186"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p w14:paraId="4623926D" w14:textId="77777777" w:rsidR="008338F0" w:rsidRPr="00082186" w:rsidRDefault="003355E7" w:rsidP="00B8545D">
      <w:pPr>
        <w:pStyle w:val="Contents"/>
        <w:numPr>
          <w:ilvl w:val="0"/>
          <w:numId w:val="0"/>
        </w:numPr>
        <w:ind w:left="357"/>
        <w:rPr>
          <w:rFonts w:asciiTheme="minorHAnsi" w:hAnsiTheme="minorHAnsi" w:cs="Tahoma"/>
          <w:sz w:val="22"/>
          <w:szCs w:val="22"/>
        </w:rPr>
      </w:pPr>
      <w:bookmarkStart w:id="13" w:name="_Toc43986173"/>
      <w:r w:rsidRPr="00082186">
        <w:rPr>
          <w:rFonts w:asciiTheme="minorHAnsi" w:hAnsiTheme="minorHAnsi" w:cs="Tahoma"/>
          <w:sz w:val="22"/>
          <w:szCs w:val="22"/>
        </w:rPr>
        <w:lastRenderedPageBreak/>
        <w:t>Περιεχόμενα</w:t>
      </w:r>
      <w:bookmarkEnd w:id="13"/>
    </w:p>
    <w:p w14:paraId="07C74037" w14:textId="77777777" w:rsidR="00DE3015" w:rsidRDefault="0063424C">
      <w:pPr>
        <w:pStyle w:val="1c"/>
        <w:tabs>
          <w:tab w:val="right" w:leader="dot" w:pos="9628"/>
        </w:tabs>
        <w:rPr>
          <w:rFonts w:asciiTheme="minorHAnsi" w:eastAsiaTheme="minorEastAsia" w:hAnsiTheme="minorHAnsi" w:cstheme="minorBidi"/>
          <w:b w:val="0"/>
          <w:bCs w:val="0"/>
          <w:caps w:val="0"/>
          <w:noProof/>
          <w:sz w:val="22"/>
          <w:szCs w:val="22"/>
          <w:lang w:val="en-US" w:eastAsia="en-US"/>
        </w:rPr>
      </w:pPr>
      <w:r>
        <w:rPr>
          <w:rFonts w:asciiTheme="minorHAnsi" w:hAnsiTheme="minorHAnsi" w:cs="Tahoma"/>
          <w:szCs w:val="22"/>
        </w:rPr>
        <w:fldChar w:fldCharType="begin"/>
      </w:r>
      <w:r>
        <w:rPr>
          <w:rFonts w:asciiTheme="minorHAnsi" w:hAnsiTheme="minorHAnsi" w:cs="Tahoma"/>
          <w:szCs w:val="22"/>
        </w:rPr>
        <w:instrText xml:space="preserve"> TOC \o "1-3" \h \z \u </w:instrText>
      </w:r>
      <w:r>
        <w:rPr>
          <w:rFonts w:asciiTheme="minorHAnsi" w:hAnsiTheme="minorHAnsi" w:cs="Tahoma"/>
          <w:szCs w:val="22"/>
        </w:rPr>
        <w:fldChar w:fldCharType="separate"/>
      </w:r>
      <w:hyperlink w:anchor="_Toc43986173" w:history="1">
        <w:r w:rsidR="00DE3015" w:rsidRPr="00EC559E">
          <w:rPr>
            <w:rStyle w:val="-"/>
            <w:rFonts w:cs="Tahoma"/>
            <w:noProof/>
          </w:rPr>
          <w:t>Περιεχόμενα</w:t>
        </w:r>
        <w:r w:rsidR="00DE3015">
          <w:rPr>
            <w:noProof/>
            <w:webHidden/>
          </w:rPr>
          <w:tab/>
        </w:r>
        <w:r w:rsidR="00DE3015">
          <w:rPr>
            <w:noProof/>
            <w:webHidden/>
          </w:rPr>
          <w:fldChar w:fldCharType="begin"/>
        </w:r>
        <w:r w:rsidR="00DE3015">
          <w:rPr>
            <w:noProof/>
            <w:webHidden/>
          </w:rPr>
          <w:instrText xml:space="preserve"> PAGEREF _Toc43986173 \h </w:instrText>
        </w:r>
        <w:r w:rsidR="00DE3015">
          <w:rPr>
            <w:noProof/>
            <w:webHidden/>
          </w:rPr>
        </w:r>
        <w:r w:rsidR="00DE3015">
          <w:rPr>
            <w:noProof/>
            <w:webHidden/>
          </w:rPr>
          <w:fldChar w:fldCharType="separate"/>
        </w:r>
        <w:r w:rsidR="00C1017C">
          <w:rPr>
            <w:noProof/>
            <w:webHidden/>
          </w:rPr>
          <w:t>2</w:t>
        </w:r>
        <w:r w:rsidR="00DE3015">
          <w:rPr>
            <w:noProof/>
            <w:webHidden/>
          </w:rPr>
          <w:fldChar w:fldCharType="end"/>
        </w:r>
      </w:hyperlink>
    </w:p>
    <w:p w14:paraId="01F72E63" w14:textId="77777777" w:rsidR="00DE3015" w:rsidRDefault="00D73C82">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43986174" w:history="1">
        <w:r w:rsidR="00DE3015" w:rsidRPr="00EC559E">
          <w:rPr>
            <w:rStyle w:val="-"/>
            <w:rFonts w:cs="Tahoma"/>
            <w:noProof/>
            <w:lang w:val="el-GR"/>
          </w:rPr>
          <w:t>ΓΕΝΙΚΕΣ ΠΛΗΡΟΦΟΡΙΕΣ</w:t>
        </w:r>
        <w:r w:rsidR="00DE3015">
          <w:rPr>
            <w:noProof/>
            <w:webHidden/>
          </w:rPr>
          <w:tab/>
        </w:r>
        <w:r w:rsidR="00DE3015">
          <w:rPr>
            <w:noProof/>
            <w:webHidden/>
          </w:rPr>
          <w:fldChar w:fldCharType="begin"/>
        </w:r>
        <w:r w:rsidR="00DE3015">
          <w:rPr>
            <w:noProof/>
            <w:webHidden/>
          </w:rPr>
          <w:instrText xml:space="preserve"> PAGEREF _Toc43986174 \h </w:instrText>
        </w:r>
        <w:r w:rsidR="00DE3015">
          <w:rPr>
            <w:noProof/>
            <w:webHidden/>
          </w:rPr>
        </w:r>
        <w:r w:rsidR="00DE3015">
          <w:rPr>
            <w:noProof/>
            <w:webHidden/>
          </w:rPr>
          <w:fldChar w:fldCharType="separate"/>
        </w:r>
        <w:r w:rsidR="00C1017C">
          <w:rPr>
            <w:noProof/>
            <w:webHidden/>
          </w:rPr>
          <w:t>4</w:t>
        </w:r>
        <w:r w:rsidR="00DE3015">
          <w:rPr>
            <w:noProof/>
            <w:webHidden/>
          </w:rPr>
          <w:fldChar w:fldCharType="end"/>
        </w:r>
      </w:hyperlink>
    </w:p>
    <w:p w14:paraId="02BB4C7B" w14:textId="77777777" w:rsidR="00DE3015" w:rsidRDefault="00D73C82">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43986175" w:history="1">
        <w:r w:rsidR="00DE3015" w:rsidRPr="00EC559E">
          <w:rPr>
            <w:rStyle w:val="-"/>
            <w:rFonts w:cs="Tahoma"/>
            <w:noProof/>
            <w:lang w:val="el-GR"/>
          </w:rPr>
          <w:t>Συνοπτικά στοιχεία Έργου</w:t>
        </w:r>
        <w:r w:rsidR="00DE3015">
          <w:rPr>
            <w:noProof/>
            <w:webHidden/>
          </w:rPr>
          <w:tab/>
        </w:r>
        <w:r w:rsidR="00DE3015">
          <w:rPr>
            <w:noProof/>
            <w:webHidden/>
          </w:rPr>
          <w:fldChar w:fldCharType="begin"/>
        </w:r>
        <w:r w:rsidR="00DE3015">
          <w:rPr>
            <w:noProof/>
            <w:webHidden/>
          </w:rPr>
          <w:instrText xml:space="preserve"> PAGEREF _Toc43986175 \h </w:instrText>
        </w:r>
        <w:r w:rsidR="00DE3015">
          <w:rPr>
            <w:noProof/>
            <w:webHidden/>
          </w:rPr>
        </w:r>
        <w:r w:rsidR="00DE3015">
          <w:rPr>
            <w:noProof/>
            <w:webHidden/>
          </w:rPr>
          <w:fldChar w:fldCharType="separate"/>
        </w:r>
        <w:r w:rsidR="00C1017C">
          <w:rPr>
            <w:noProof/>
            <w:webHidden/>
          </w:rPr>
          <w:t>4</w:t>
        </w:r>
        <w:r w:rsidR="00DE3015">
          <w:rPr>
            <w:noProof/>
            <w:webHidden/>
          </w:rPr>
          <w:fldChar w:fldCharType="end"/>
        </w:r>
      </w:hyperlink>
    </w:p>
    <w:p w14:paraId="6671CD38" w14:textId="77777777" w:rsidR="00DE3015" w:rsidRDefault="00D73C82">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43986176" w:history="1">
        <w:r w:rsidR="00DE3015" w:rsidRPr="00EC559E">
          <w:rPr>
            <w:rStyle w:val="-"/>
            <w:rFonts w:cs="Tahoma"/>
            <w:noProof/>
            <w:lang w:val="el-GR"/>
            <w14:scene3d>
              <w14:camera w14:prst="orthographicFront"/>
              <w14:lightRig w14:rig="threePt" w14:dir="t">
                <w14:rot w14:lat="0" w14:lon="0" w14:rev="0"/>
              </w14:lightRig>
            </w14:scene3d>
          </w:rPr>
          <w:t>1.</w:t>
        </w:r>
        <w:r w:rsidR="00DE3015">
          <w:rPr>
            <w:rFonts w:asciiTheme="minorHAnsi" w:eastAsiaTheme="minorEastAsia" w:hAnsiTheme="minorHAnsi" w:cstheme="minorBidi"/>
            <w:b w:val="0"/>
            <w:bCs w:val="0"/>
            <w:caps w:val="0"/>
            <w:noProof/>
            <w:sz w:val="22"/>
            <w:szCs w:val="22"/>
            <w:lang w:val="en-US" w:eastAsia="en-US"/>
          </w:rPr>
          <w:tab/>
        </w:r>
        <w:r w:rsidR="00DE3015" w:rsidRPr="00EC559E">
          <w:rPr>
            <w:rStyle w:val="-"/>
            <w:rFonts w:cs="Tahoma"/>
            <w:noProof/>
            <w:lang w:val="el-GR"/>
          </w:rPr>
          <w:t>ΑΝΑΘΕΤΟΥΣΑ ΑΡΧΗ ΚΑΙ ΑΝΤΙΚΕΙΜΕΝΟ ΣΥΜΒΑΣΗΣ</w:t>
        </w:r>
        <w:r w:rsidR="00DE3015">
          <w:rPr>
            <w:noProof/>
            <w:webHidden/>
          </w:rPr>
          <w:tab/>
        </w:r>
        <w:r w:rsidR="00DE3015">
          <w:rPr>
            <w:noProof/>
            <w:webHidden/>
          </w:rPr>
          <w:fldChar w:fldCharType="begin"/>
        </w:r>
        <w:r w:rsidR="00DE3015">
          <w:rPr>
            <w:noProof/>
            <w:webHidden/>
          </w:rPr>
          <w:instrText xml:space="preserve"> PAGEREF _Toc43986176 \h </w:instrText>
        </w:r>
        <w:r w:rsidR="00DE3015">
          <w:rPr>
            <w:noProof/>
            <w:webHidden/>
          </w:rPr>
        </w:r>
        <w:r w:rsidR="00DE3015">
          <w:rPr>
            <w:noProof/>
            <w:webHidden/>
          </w:rPr>
          <w:fldChar w:fldCharType="separate"/>
        </w:r>
        <w:r w:rsidR="00C1017C">
          <w:rPr>
            <w:noProof/>
            <w:webHidden/>
          </w:rPr>
          <w:t>6</w:t>
        </w:r>
        <w:r w:rsidR="00DE3015">
          <w:rPr>
            <w:noProof/>
            <w:webHidden/>
          </w:rPr>
          <w:fldChar w:fldCharType="end"/>
        </w:r>
      </w:hyperlink>
    </w:p>
    <w:p w14:paraId="36DAD992"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77" w:history="1">
        <w:r w:rsidR="00DE3015" w:rsidRPr="00EC559E">
          <w:rPr>
            <w:rStyle w:val="-"/>
            <w:rFonts w:cs="Tahoma"/>
            <w:noProof/>
            <w:lang w:val="el-GR"/>
          </w:rPr>
          <w:t>1.1</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Στοιχεία Αναθέτουσας Αρχής</w:t>
        </w:r>
        <w:r w:rsidR="00DE3015">
          <w:rPr>
            <w:noProof/>
            <w:webHidden/>
          </w:rPr>
          <w:tab/>
        </w:r>
        <w:r w:rsidR="00DE3015">
          <w:rPr>
            <w:noProof/>
            <w:webHidden/>
          </w:rPr>
          <w:fldChar w:fldCharType="begin"/>
        </w:r>
        <w:r w:rsidR="00DE3015">
          <w:rPr>
            <w:noProof/>
            <w:webHidden/>
          </w:rPr>
          <w:instrText xml:space="preserve"> PAGEREF _Toc43986177 \h </w:instrText>
        </w:r>
        <w:r w:rsidR="00DE3015">
          <w:rPr>
            <w:noProof/>
            <w:webHidden/>
          </w:rPr>
        </w:r>
        <w:r w:rsidR="00DE3015">
          <w:rPr>
            <w:noProof/>
            <w:webHidden/>
          </w:rPr>
          <w:fldChar w:fldCharType="separate"/>
        </w:r>
        <w:r w:rsidR="00C1017C">
          <w:rPr>
            <w:noProof/>
            <w:webHidden/>
          </w:rPr>
          <w:t>6</w:t>
        </w:r>
        <w:r w:rsidR="00DE3015">
          <w:rPr>
            <w:noProof/>
            <w:webHidden/>
          </w:rPr>
          <w:fldChar w:fldCharType="end"/>
        </w:r>
      </w:hyperlink>
    </w:p>
    <w:p w14:paraId="04D98E62"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78" w:history="1">
        <w:r w:rsidR="00DE3015" w:rsidRPr="00EC559E">
          <w:rPr>
            <w:rStyle w:val="-"/>
            <w:rFonts w:cs="Tahoma"/>
            <w:noProof/>
            <w:lang w:val="el-GR"/>
          </w:rPr>
          <w:t>1.2</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Στοιχεία Διαδικασίας - Χρηματοδότηση</w:t>
        </w:r>
        <w:r w:rsidR="00DE3015">
          <w:rPr>
            <w:noProof/>
            <w:webHidden/>
          </w:rPr>
          <w:tab/>
        </w:r>
        <w:r w:rsidR="00DE3015">
          <w:rPr>
            <w:noProof/>
            <w:webHidden/>
          </w:rPr>
          <w:fldChar w:fldCharType="begin"/>
        </w:r>
        <w:r w:rsidR="00DE3015">
          <w:rPr>
            <w:noProof/>
            <w:webHidden/>
          </w:rPr>
          <w:instrText xml:space="preserve"> PAGEREF _Toc43986178 \h </w:instrText>
        </w:r>
        <w:r w:rsidR="00DE3015">
          <w:rPr>
            <w:noProof/>
            <w:webHidden/>
          </w:rPr>
        </w:r>
        <w:r w:rsidR="00DE3015">
          <w:rPr>
            <w:noProof/>
            <w:webHidden/>
          </w:rPr>
          <w:fldChar w:fldCharType="separate"/>
        </w:r>
        <w:r w:rsidR="00C1017C">
          <w:rPr>
            <w:noProof/>
            <w:webHidden/>
          </w:rPr>
          <w:t>6</w:t>
        </w:r>
        <w:r w:rsidR="00DE3015">
          <w:rPr>
            <w:noProof/>
            <w:webHidden/>
          </w:rPr>
          <w:fldChar w:fldCharType="end"/>
        </w:r>
      </w:hyperlink>
    </w:p>
    <w:p w14:paraId="2937FF00"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79" w:history="1">
        <w:r w:rsidR="00DE3015" w:rsidRPr="00EC559E">
          <w:rPr>
            <w:rStyle w:val="-"/>
            <w:rFonts w:cs="Tahoma"/>
            <w:noProof/>
            <w:lang w:val="el-GR"/>
          </w:rPr>
          <w:t>1.3</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Συνοπτική Περιγραφή φυσικού και οικονομικού αντικειμένου της σύμβασης</w:t>
        </w:r>
        <w:r w:rsidR="00DE3015">
          <w:rPr>
            <w:noProof/>
            <w:webHidden/>
          </w:rPr>
          <w:tab/>
        </w:r>
        <w:r w:rsidR="00DE3015">
          <w:rPr>
            <w:noProof/>
            <w:webHidden/>
          </w:rPr>
          <w:fldChar w:fldCharType="begin"/>
        </w:r>
        <w:r w:rsidR="00DE3015">
          <w:rPr>
            <w:noProof/>
            <w:webHidden/>
          </w:rPr>
          <w:instrText xml:space="preserve"> PAGEREF _Toc43986179 \h </w:instrText>
        </w:r>
        <w:r w:rsidR="00DE3015">
          <w:rPr>
            <w:noProof/>
            <w:webHidden/>
          </w:rPr>
        </w:r>
        <w:r w:rsidR="00DE3015">
          <w:rPr>
            <w:noProof/>
            <w:webHidden/>
          </w:rPr>
          <w:fldChar w:fldCharType="separate"/>
        </w:r>
        <w:r w:rsidR="00C1017C">
          <w:rPr>
            <w:noProof/>
            <w:webHidden/>
          </w:rPr>
          <w:t>7</w:t>
        </w:r>
        <w:r w:rsidR="00DE3015">
          <w:rPr>
            <w:noProof/>
            <w:webHidden/>
          </w:rPr>
          <w:fldChar w:fldCharType="end"/>
        </w:r>
      </w:hyperlink>
    </w:p>
    <w:p w14:paraId="643E5BB8"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80" w:history="1">
        <w:r w:rsidR="00DE3015" w:rsidRPr="00EC559E">
          <w:rPr>
            <w:rStyle w:val="-"/>
            <w:noProof/>
            <w:lang w:val="el-GR"/>
          </w:rPr>
          <w:t>1.4</w:t>
        </w:r>
        <w:r w:rsidR="00DE3015">
          <w:rPr>
            <w:rFonts w:asciiTheme="minorHAnsi" w:eastAsiaTheme="minorEastAsia" w:hAnsiTheme="minorHAnsi" w:cstheme="minorBidi"/>
            <w:smallCaps w:val="0"/>
            <w:noProof/>
            <w:sz w:val="22"/>
            <w:szCs w:val="22"/>
            <w:lang w:val="en-US" w:eastAsia="en-US"/>
          </w:rPr>
          <w:tab/>
        </w:r>
        <w:r w:rsidR="00DE3015" w:rsidRPr="00EC559E">
          <w:rPr>
            <w:rStyle w:val="-"/>
            <w:noProof/>
            <w:lang w:val="el-GR"/>
          </w:rPr>
          <w:t>Θεσμικό πλαίσιο</w:t>
        </w:r>
        <w:r w:rsidR="00DE3015">
          <w:rPr>
            <w:noProof/>
            <w:webHidden/>
          </w:rPr>
          <w:tab/>
        </w:r>
        <w:r w:rsidR="00DE3015">
          <w:rPr>
            <w:noProof/>
            <w:webHidden/>
          </w:rPr>
          <w:fldChar w:fldCharType="begin"/>
        </w:r>
        <w:r w:rsidR="00DE3015">
          <w:rPr>
            <w:noProof/>
            <w:webHidden/>
          </w:rPr>
          <w:instrText xml:space="preserve"> PAGEREF _Toc43986180 \h </w:instrText>
        </w:r>
        <w:r w:rsidR="00DE3015">
          <w:rPr>
            <w:noProof/>
            <w:webHidden/>
          </w:rPr>
        </w:r>
        <w:r w:rsidR="00DE3015">
          <w:rPr>
            <w:noProof/>
            <w:webHidden/>
          </w:rPr>
          <w:fldChar w:fldCharType="separate"/>
        </w:r>
        <w:r w:rsidR="00C1017C">
          <w:rPr>
            <w:noProof/>
            <w:webHidden/>
          </w:rPr>
          <w:t>10</w:t>
        </w:r>
        <w:r w:rsidR="00DE3015">
          <w:rPr>
            <w:noProof/>
            <w:webHidden/>
          </w:rPr>
          <w:fldChar w:fldCharType="end"/>
        </w:r>
      </w:hyperlink>
    </w:p>
    <w:p w14:paraId="47518EF0"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81" w:history="1">
        <w:r w:rsidR="00DE3015" w:rsidRPr="00EC559E">
          <w:rPr>
            <w:rStyle w:val="-"/>
            <w:rFonts w:cs="Tahoma"/>
            <w:noProof/>
            <w:lang w:val="el-GR"/>
          </w:rPr>
          <w:t>1.5</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Προθεσμία παραλαβής προσφορών και διενέργεια διαγωνισμού</w:t>
        </w:r>
        <w:r w:rsidR="00DE3015">
          <w:rPr>
            <w:noProof/>
            <w:webHidden/>
          </w:rPr>
          <w:tab/>
        </w:r>
        <w:r w:rsidR="00DE3015">
          <w:rPr>
            <w:noProof/>
            <w:webHidden/>
          </w:rPr>
          <w:fldChar w:fldCharType="begin"/>
        </w:r>
        <w:r w:rsidR="00DE3015">
          <w:rPr>
            <w:noProof/>
            <w:webHidden/>
          </w:rPr>
          <w:instrText xml:space="preserve"> PAGEREF _Toc43986181 \h </w:instrText>
        </w:r>
        <w:r w:rsidR="00DE3015">
          <w:rPr>
            <w:noProof/>
            <w:webHidden/>
          </w:rPr>
        </w:r>
        <w:r w:rsidR="00DE3015">
          <w:rPr>
            <w:noProof/>
            <w:webHidden/>
          </w:rPr>
          <w:fldChar w:fldCharType="separate"/>
        </w:r>
        <w:r w:rsidR="00C1017C">
          <w:rPr>
            <w:noProof/>
            <w:webHidden/>
          </w:rPr>
          <w:t>14</w:t>
        </w:r>
        <w:r w:rsidR="00DE3015">
          <w:rPr>
            <w:noProof/>
            <w:webHidden/>
          </w:rPr>
          <w:fldChar w:fldCharType="end"/>
        </w:r>
      </w:hyperlink>
    </w:p>
    <w:p w14:paraId="1EE57903"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82" w:history="1">
        <w:r w:rsidR="00DE3015" w:rsidRPr="00EC559E">
          <w:rPr>
            <w:rStyle w:val="-"/>
            <w:rFonts w:cs="Tahoma"/>
            <w:noProof/>
            <w:lang w:val="el-GR"/>
          </w:rPr>
          <w:t>1.6</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Δημοσιότητα</w:t>
        </w:r>
        <w:r w:rsidR="00DE3015">
          <w:rPr>
            <w:noProof/>
            <w:webHidden/>
          </w:rPr>
          <w:tab/>
        </w:r>
        <w:r w:rsidR="00DE3015">
          <w:rPr>
            <w:noProof/>
            <w:webHidden/>
          </w:rPr>
          <w:fldChar w:fldCharType="begin"/>
        </w:r>
        <w:r w:rsidR="00DE3015">
          <w:rPr>
            <w:noProof/>
            <w:webHidden/>
          </w:rPr>
          <w:instrText xml:space="preserve"> PAGEREF _Toc43986182 \h </w:instrText>
        </w:r>
        <w:r w:rsidR="00DE3015">
          <w:rPr>
            <w:noProof/>
            <w:webHidden/>
          </w:rPr>
        </w:r>
        <w:r w:rsidR="00DE3015">
          <w:rPr>
            <w:noProof/>
            <w:webHidden/>
          </w:rPr>
          <w:fldChar w:fldCharType="separate"/>
        </w:r>
        <w:r w:rsidR="00C1017C">
          <w:rPr>
            <w:noProof/>
            <w:webHidden/>
          </w:rPr>
          <w:t>14</w:t>
        </w:r>
        <w:r w:rsidR="00DE3015">
          <w:rPr>
            <w:noProof/>
            <w:webHidden/>
          </w:rPr>
          <w:fldChar w:fldCharType="end"/>
        </w:r>
      </w:hyperlink>
    </w:p>
    <w:p w14:paraId="64602A2D"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83" w:history="1">
        <w:r w:rsidR="00DE3015" w:rsidRPr="00EC559E">
          <w:rPr>
            <w:rStyle w:val="-"/>
            <w:rFonts w:cs="Tahoma"/>
            <w:noProof/>
            <w:lang w:val="el-GR"/>
          </w:rPr>
          <w:t>1.7</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Αρχές εφαρμοζόμενες στη διαδικασία σύναψης</w:t>
        </w:r>
        <w:r w:rsidR="00DE3015">
          <w:rPr>
            <w:noProof/>
            <w:webHidden/>
          </w:rPr>
          <w:tab/>
        </w:r>
        <w:r w:rsidR="00DE3015">
          <w:rPr>
            <w:noProof/>
            <w:webHidden/>
          </w:rPr>
          <w:fldChar w:fldCharType="begin"/>
        </w:r>
        <w:r w:rsidR="00DE3015">
          <w:rPr>
            <w:noProof/>
            <w:webHidden/>
          </w:rPr>
          <w:instrText xml:space="preserve"> PAGEREF _Toc43986183 \h </w:instrText>
        </w:r>
        <w:r w:rsidR="00DE3015">
          <w:rPr>
            <w:noProof/>
            <w:webHidden/>
          </w:rPr>
        </w:r>
        <w:r w:rsidR="00DE3015">
          <w:rPr>
            <w:noProof/>
            <w:webHidden/>
          </w:rPr>
          <w:fldChar w:fldCharType="separate"/>
        </w:r>
        <w:r w:rsidR="00C1017C">
          <w:rPr>
            <w:noProof/>
            <w:webHidden/>
          </w:rPr>
          <w:t>14</w:t>
        </w:r>
        <w:r w:rsidR="00DE3015">
          <w:rPr>
            <w:noProof/>
            <w:webHidden/>
          </w:rPr>
          <w:fldChar w:fldCharType="end"/>
        </w:r>
      </w:hyperlink>
    </w:p>
    <w:p w14:paraId="583EE221" w14:textId="77777777" w:rsidR="00DE3015" w:rsidRDefault="00D73C82">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43986184" w:history="1">
        <w:r w:rsidR="00DE3015" w:rsidRPr="00EC559E">
          <w:rPr>
            <w:rStyle w:val="-"/>
            <w:rFonts w:cs="Tahoma"/>
            <w:noProof/>
            <w14:scene3d>
              <w14:camera w14:prst="orthographicFront"/>
              <w14:lightRig w14:rig="threePt" w14:dir="t">
                <w14:rot w14:lat="0" w14:lon="0" w14:rev="0"/>
              </w14:lightRig>
            </w14:scene3d>
          </w:rPr>
          <w:t>2.</w:t>
        </w:r>
        <w:r w:rsidR="00DE3015">
          <w:rPr>
            <w:rFonts w:asciiTheme="minorHAnsi" w:eastAsiaTheme="minorEastAsia" w:hAnsiTheme="minorHAnsi" w:cstheme="minorBidi"/>
            <w:b w:val="0"/>
            <w:bCs w:val="0"/>
            <w:caps w:val="0"/>
            <w:noProof/>
            <w:sz w:val="22"/>
            <w:szCs w:val="22"/>
            <w:lang w:val="en-US" w:eastAsia="en-US"/>
          </w:rPr>
          <w:tab/>
        </w:r>
        <w:r w:rsidR="00DE3015" w:rsidRPr="00EC559E">
          <w:rPr>
            <w:rStyle w:val="-"/>
            <w:rFonts w:cs="Tahoma"/>
            <w:noProof/>
          </w:rPr>
          <w:t>ΓΕΝΙΚΟΙ ΚΑΙ ΕΙΔΙΚΟΙ ΟΡΟΙ ΣΥΜΜΕΤΟΧΗΣ</w:t>
        </w:r>
        <w:r w:rsidR="00DE3015">
          <w:rPr>
            <w:noProof/>
            <w:webHidden/>
          </w:rPr>
          <w:tab/>
        </w:r>
        <w:r w:rsidR="00DE3015">
          <w:rPr>
            <w:noProof/>
            <w:webHidden/>
          </w:rPr>
          <w:fldChar w:fldCharType="begin"/>
        </w:r>
        <w:r w:rsidR="00DE3015">
          <w:rPr>
            <w:noProof/>
            <w:webHidden/>
          </w:rPr>
          <w:instrText xml:space="preserve"> PAGEREF _Toc43986184 \h </w:instrText>
        </w:r>
        <w:r w:rsidR="00DE3015">
          <w:rPr>
            <w:noProof/>
            <w:webHidden/>
          </w:rPr>
        </w:r>
        <w:r w:rsidR="00DE3015">
          <w:rPr>
            <w:noProof/>
            <w:webHidden/>
          </w:rPr>
          <w:fldChar w:fldCharType="separate"/>
        </w:r>
        <w:r w:rsidR="00C1017C">
          <w:rPr>
            <w:noProof/>
            <w:webHidden/>
          </w:rPr>
          <w:t>16</w:t>
        </w:r>
        <w:r w:rsidR="00DE3015">
          <w:rPr>
            <w:noProof/>
            <w:webHidden/>
          </w:rPr>
          <w:fldChar w:fldCharType="end"/>
        </w:r>
      </w:hyperlink>
    </w:p>
    <w:p w14:paraId="7F75E766"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85" w:history="1">
        <w:r w:rsidR="00DE3015" w:rsidRPr="00EC559E">
          <w:rPr>
            <w:rStyle w:val="-"/>
            <w:rFonts w:cs="Tahoma"/>
            <w:noProof/>
            <w:lang w:val="el-GR"/>
          </w:rPr>
          <w:t>2.1</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Γενικές Πληροφορίες</w:t>
        </w:r>
        <w:r w:rsidR="00DE3015">
          <w:rPr>
            <w:noProof/>
            <w:webHidden/>
          </w:rPr>
          <w:tab/>
        </w:r>
        <w:r w:rsidR="00DE3015">
          <w:rPr>
            <w:noProof/>
            <w:webHidden/>
          </w:rPr>
          <w:fldChar w:fldCharType="begin"/>
        </w:r>
        <w:r w:rsidR="00DE3015">
          <w:rPr>
            <w:noProof/>
            <w:webHidden/>
          </w:rPr>
          <w:instrText xml:space="preserve"> PAGEREF _Toc43986185 \h </w:instrText>
        </w:r>
        <w:r w:rsidR="00DE3015">
          <w:rPr>
            <w:noProof/>
            <w:webHidden/>
          </w:rPr>
        </w:r>
        <w:r w:rsidR="00DE3015">
          <w:rPr>
            <w:noProof/>
            <w:webHidden/>
          </w:rPr>
          <w:fldChar w:fldCharType="separate"/>
        </w:r>
        <w:r w:rsidR="00C1017C">
          <w:rPr>
            <w:noProof/>
            <w:webHidden/>
          </w:rPr>
          <w:t>16</w:t>
        </w:r>
        <w:r w:rsidR="00DE3015">
          <w:rPr>
            <w:noProof/>
            <w:webHidden/>
          </w:rPr>
          <w:fldChar w:fldCharType="end"/>
        </w:r>
      </w:hyperlink>
    </w:p>
    <w:p w14:paraId="693B24F8"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86" w:history="1">
        <w:r w:rsidR="00DE3015" w:rsidRPr="00EC559E">
          <w:rPr>
            <w:rStyle w:val="-"/>
            <w:rFonts w:cs="Tahoma"/>
            <w:noProof/>
            <w:lang w:val="el-GR"/>
          </w:rPr>
          <w:t>2.2</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Δικαίωμα Συμμετοχής - Κριτήρια Ποιοτικής Επιλογής</w:t>
        </w:r>
        <w:r w:rsidR="00DE3015">
          <w:rPr>
            <w:noProof/>
            <w:webHidden/>
          </w:rPr>
          <w:tab/>
        </w:r>
        <w:r w:rsidR="00DE3015">
          <w:rPr>
            <w:noProof/>
            <w:webHidden/>
          </w:rPr>
          <w:fldChar w:fldCharType="begin"/>
        </w:r>
        <w:r w:rsidR="00DE3015">
          <w:rPr>
            <w:noProof/>
            <w:webHidden/>
          </w:rPr>
          <w:instrText xml:space="preserve"> PAGEREF _Toc43986186 \h </w:instrText>
        </w:r>
        <w:r w:rsidR="00DE3015">
          <w:rPr>
            <w:noProof/>
            <w:webHidden/>
          </w:rPr>
        </w:r>
        <w:r w:rsidR="00DE3015">
          <w:rPr>
            <w:noProof/>
            <w:webHidden/>
          </w:rPr>
          <w:fldChar w:fldCharType="separate"/>
        </w:r>
        <w:r w:rsidR="00C1017C">
          <w:rPr>
            <w:noProof/>
            <w:webHidden/>
          </w:rPr>
          <w:t>18</w:t>
        </w:r>
        <w:r w:rsidR="00DE3015">
          <w:rPr>
            <w:noProof/>
            <w:webHidden/>
          </w:rPr>
          <w:fldChar w:fldCharType="end"/>
        </w:r>
      </w:hyperlink>
    </w:p>
    <w:p w14:paraId="1D06341C" w14:textId="77777777" w:rsidR="00DE3015" w:rsidRDefault="00D73C82">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43986187" w:history="1">
        <w:r w:rsidR="00DE3015" w:rsidRPr="00EC559E">
          <w:rPr>
            <w:rStyle w:val="-"/>
            <w:rFonts w:cs="Tahoma"/>
            <w:noProof/>
            <w:lang w:val="el-GR"/>
          </w:rPr>
          <w:t>Κριτήρια Ποιοτικής Επιλογής &amp; αποδεικτά στοιχεία</w:t>
        </w:r>
        <w:r w:rsidR="00DE3015">
          <w:rPr>
            <w:noProof/>
            <w:webHidden/>
          </w:rPr>
          <w:tab/>
        </w:r>
        <w:r w:rsidR="00DE3015">
          <w:rPr>
            <w:noProof/>
            <w:webHidden/>
          </w:rPr>
          <w:fldChar w:fldCharType="begin"/>
        </w:r>
        <w:r w:rsidR="00DE3015">
          <w:rPr>
            <w:noProof/>
            <w:webHidden/>
          </w:rPr>
          <w:instrText xml:space="preserve"> PAGEREF _Toc43986187 \h </w:instrText>
        </w:r>
        <w:r w:rsidR="00DE3015">
          <w:rPr>
            <w:noProof/>
            <w:webHidden/>
          </w:rPr>
        </w:r>
        <w:r w:rsidR="00DE3015">
          <w:rPr>
            <w:noProof/>
            <w:webHidden/>
          </w:rPr>
          <w:fldChar w:fldCharType="separate"/>
        </w:r>
        <w:r w:rsidR="00C1017C">
          <w:rPr>
            <w:noProof/>
            <w:webHidden/>
          </w:rPr>
          <w:t>22</w:t>
        </w:r>
        <w:r w:rsidR="00DE3015">
          <w:rPr>
            <w:noProof/>
            <w:webHidden/>
          </w:rPr>
          <w:fldChar w:fldCharType="end"/>
        </w:r>
      </w:hyperlink>
    </w:p>
    <w:p w14:paraId="1209CCDF"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88" w:history="1">
        <w:r w:rsidR="00DE3015" w:rsidRPr="00EC559E">
          <w:rPr>
            <w:rStyle w:val="-"/>
            <w:rFonts w:cs="Tahoma"/>
            <w:noProof/>
            <w:lang w:val="el-GR"/>
          </w:rPr>
          <w:t>2.3</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Κριτήρια Ανάθεσης</w:t>
        </w:r>
        <w:r w:rsidR="00DE3015">
          <w:rPr>
            <w:noProof/>
            <w:webHidden/>
          </w:rPr>
          <w:tab/>
        </w:r>
        <w:r w:rsidR="00DE3015">
          <w:rPr>
            <w:noProof/>
            <w:webHidden/>
          </w:rPr>
          <w:fldChar w:fldCharType="begin"/>
        </w:r>
        <w:r w:rsidR="00DE3015">
          <w:rPr>
            <w:noProof/>
            <w:webHidden/>
          </w:rPr>
          <w:instrText xml:space="preserve"> PAGEREF _Toc43986188 \h </w:instrText>
        </w:r>
        <w:r w:rsidR="00DE3015">
          <w:rPr>
            <w:noProof/>
            <w:webHidden/>
          </w:rPr>
        </w:r>
        <w:r w:rsidR="00DE3015">
          <w:rPr>
            <w:noProof/>
            <w:webHidden/>
          </w:rPr>
          <w:fldChar w:fldCharType="separate"/>
        </w:r>
        <w:r w:rsidR="00C1017C">
          <w:rPr>
            <w:noProof/>
            <w:webHidden/>
          </w:rPr>
          <w:t>34</w:t>
        </w:r>
        <w:r w:rsidR="00DE3015">
          <w:rPr>
            <w:noProof/>
            <w:webHidden/>
          </w:rPr>
          <w:fldChar w:fldCharType="end"/>
        </w:r>
      </w:hyperlink>
    </w:p>
    <w:p w14:paraId="1D05516B"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89" w:history="1">
        <w:r w:rsidR="00DE3015" w:rsidRPr="00EC559E">
          <w:rPr>
            <w:rStyle w:val="-"/>
            <w:rFonts w:cs="Tahoma"/>
            <w:noProof/>
            <w:lang w:val="el-GR"/>
          </w:rPr>
          <w:t>2.4</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Κατάρτιση - Περιεχόμενο Προσφορών</w:t>
        </w:r>
        <w:r w:rsidR="00DE3015">
          <w:rPr>
            <w:noProof/>
            <w:webHidden/>
          </w:rPr>
          <w:tab/>
        </w:r>
        <w:r w:rsidR="00DE3015">
          <w:rPr>
            <w:noProof/>
            <w:webHidden/>
          </w:rPr>
          <w:fldChar w:fldCharType="begin"/>
        </w:r>
        <w:r w:rsidR="00DE3015">
          <w:rPr>
            <w:noProof/>
            <w:webHidden/>
          </w:rPr>
          <w:instrText xml:space="preserve"> PAGEREF _Toc43986189 \h </w:instrText>
        </w:r>
        <w:r w:rsidR="00DE3015">
          <w:rPr>
            <w:noProof/>
            <w:webHidden/>
          </w:rPr>
        </w:r>
        <w:r w:rsidR="00DE3015">
          <w:rPr>
            <w:noProof/>
            <w:webHidden/>
          </w:rPr>
          <w:fldChar w:fldCharType="separate"/>
        </w:r>
        <w:r w:rsidR="00C1017C">
          <w:rPr>
            <w:noProof/>
            <w:webHidden/>
          </w:rPr>
          <w:t>37</w:t>
        </w:r>
        <w:r w:rsidR="00DE3015">
          <w:rPr>
            <w:noProof/>
            <w:webHidden/>
          </w:rPr>
          <w:fldChar w:fldCharType="end"/>
        </w:r>
      </w:hyperlink>
    </w:p>
    <w:p w14:paraId="70113781" w14:textId="77777777" w:rsidR="00DE3015" w:rsidRDefault="00D73C82">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43986190" w:history="1">
        <w:r w:rsidR="00DE3015" w:rsidRPr="00EC559E">
          <w:rPr>
            <w:rStyle w:val="-"/>
            <w:rFonts w:cs="Tahoma"/>
            <w:noProof/>
            <w14:scene3d>
              <w14:camera w14:prst="orthographicFront"/>
              <w14:lightRig w14:rig="threePt" w14:dir="t">
                <w14:rot w14:lat="0" w14:lon="0" w14:rev="0"/>
              </w14:lightRig>
            </w14:scene3d>
          </w:rPr>
          <w:t>3.</w:t>
        </w:r>
        <w:r w:rsidR="00DE3015">
          <w:rPr>
            <w:rFonts w:asciiTheme="minorHAnsi" w:eastAsiaTheme="minorEastAsia" w:hAnsiTheme="minorHAnsi" w:cstheme="minorBidi"/>
            <w:b w:val="0"/>
            <w:bCs w:val="0"/>
            <w:caps w:val="0"/>
            <w:noProof/>
            <w:sz w:val="22"/>
            <w:szCs w:val="22"/>
            <w:lang w:val="en-US" w:eastAsia="en-US"/>
          </w:rPr>
          <w:tab/>
        </w:r>
        <w:r w:rsidR="00DE3015" w:rsidRPr="00EC559E">
          <w:rPr>
            <w:rStyle w:val="-"/>
            <w:rFonts w:cs="Tahoma"/>
            <w:noProof/>
          </w:rPr>
          <w:t>ΔΙΕΝΕΡΓΕΙΑ ΔΙΑΔΙΚΑΣΙΑΣ - ΑΞΙΟΛΟΓΗΣΗ ΠΡΟΣΦΟΡΩΝ</w:t>
        </w:r>
        <w:r w:rsidR="00DE3015">
          <w:rPr>
            <w:noProof/>
            <w:webHidden/>
          </w:rPr>
          <w:tab/>
        </w:r>
        <w:r w:rsidR="00DE3015">
          <w:rPr>
            <w:noProof/>
            <w:webHidden/>
          </w:rPr>
          <w:fldChar w:fldCharType="begin"/>
        </w:r>
        <w:r w:rsidR="00DE3015">
          <w:rPr>
            <w:noProof/>
            <w:webHidden/>
          </w:rPr>
          <w:instrText xml:space="preserve"> PAGEREF _Toc43986190 \h </w:instrText>
        </w:r>
        <w:r w:rsidR="00DE3015">
          <w:rPr>
            <w:noProof/>
            <w:webHidden/>
          </w:rPr>
        </w:r>
        <w:r w:rsidR="00DE3015">
          <w:rPr>
            <w:noProof/>
            <w:webHidden/>
          </w:rPr>
          <w:fldChar w:fldCharType="separate"/>
        </w:r>
        <w:r w:rsidR="00C1017C">
          <w:rPr>
            <w:noProof/>
            <w:webHidden/>
          </w:rPr>
          <w:t>43</w:t>
        </w:r>
        <w:r w:rsidR="00DE3015">
          <w:rPr>
            <w:noProof/>
            <w:webHidden/>
          </w:rPr>
          <w:fldChar w:fldCharType="end"/>
        </w:r>
      </w:hyperlink>
    </w:p>
    <w:p w14:paraId="5F8B548F"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91" w:history="1">
        <w:r w:rsidR="00DE3015" w:rsidRPr="00EC559E">
          <w:rPr>
            <w:rStyle w:val="-"/>
            <w:rFonts w:cs="Tahoma"/>
            <w:noProof/>
            <w:lang w:val="el-GR"/>
          </w:rPr>
          <w:t>3.1</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Αποσφράγιση και αξιολόγηση προσφορών</w:t>
        </w:r>
        <w:r w:rsidR="00DE3015">
          <w:rPr>
            <w:noProof/>
            <w:webHidden/>
          </w:rPr>
          <w:tab/>
        </w:r>
        <w:r w:rsidR="00DE3015">
          <w:rPr>
            <w:noProof/>
            <w:webHidden/>
          </w:rPr>
          <w:fldChar w:fldCharType="begin"/>
        </w:r>
        <w:r w:rsidR="00DE3015">
          <w:rPr>
            <w:noProof/>
            <w:webHidden/>
          </w:rPr>
          <w:instrText xml:space="preserve"> PAGEREF _Toc43986191 \h </w:instrText>
        </w:r>
        <w:r w:rsidR="00DE3015">
          <w:rPr>
            <w:noProof/>
            <w:webHidden/>
          </w:rPr>
        </w:r>
        <w:r w:rsidR="00DE3015">
          <w:rPr>
            <w:noProof/>
            <w:webHidden/>
          </w:rPr>
          <w:fldChar w:fldCharType="separate"/>
        </w:r>
        <w:r w:rsidR="00C1017C">
          <w:rPr>
            <w:noProof/>
            <w:webHidden/>
          </w:rPr>
          <w:t>43</w:t>
        </w:r>
        <w:r w:rsidR="00DE3015">
          <w:rPr>
            <w:noProof/>
            <w:webHidden/>
          </w:rPr>
          <w:fldChar w:fldCharType="end"/>
        </w:r>
      </w:hyperlink>
    </w:p>
    <w:p w14:paraId="7F37E629"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92" w:history="1">
        <w:r w:rsidR="00DE3015" w:rsidRPr="00EC559E">
          <w:rPr>
            <w:rStyle w:val="-"/>
            <w:rFonts w:cs="Tahoma"/>
            <w:noProof/>
            <w:lang w:val="el-GR"/>
          </w:rPr>
          <w:t>3.2</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Πρόσκληση υποβολής δικαιολογητικών προσωρινού αναδόχου - Δικαιολογητικά προσωρινού αναδόχου</w:t>
        </w:r>
        <w:r w:rsidR="00DE3015">
          <w:rPr>
            <w:noProof/>
            <w:webHidden/>
          </w:rPr>
          <w:tab/>
        </w:r>
        <w:r w:rsidR="00DE3015">
          <w:rPr>
            <w:noProof/>
            <w:webHidden/>
          </w:rPr>
          <w:fldChar w:fldCharType="begin"/>
        </w:r>
        <w:r w:rsidR="00DE3015">
          <w:rPr>
            <w:noProof/>
            <w:webHidden/>
          </w:rPr>
          <w:instrText xml:space="preserve"> PAGEREF _Toc43986192 \h </w:instrText>
        </w:r>
        <w:r w:rsidR="00DE3015">
          <w:rPr>
            <w:noProof/>
            <w:webHidden/>
          </w:rPr>
        </w:r>
        <w:r w:rsidR="00DE3015">
          <w:rPr>
            <w:noProof/>
            <w:webHidden/>
          </w:rPr>
          <w:fldChar w:fldCharType="separate"/>
        </w:r>
        <w:r w:rsidR="00C1017C">
          <w:rPr>
            <w:noProof/>
            <w:webHidden/>
          </w:rPr>
          <w:t>44</w:t>
        </w:r>
        <w:r w:rsidR="00DE3015">
          <w:rPr>
            <w:noProof/>
            <w:webHidden/>
          </w:rPr>
          <w:fldChar w:fldCharType="end"/>
        </w:r>
      </w:hyperlink>
    </w:p>
    <w:p w14:paraId="1E85A889"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93" w:history="1">
        <w:r w:rsidR="00DE3015" w:rsidRPr="00EC559E">
          <w:rPr>
            <w:rStyle w:val="-"/>
            <w:rFonts w:cs="Tahoma"/>
            <w:noProof/>
            <w:lang w:val="el-GR"/>
          </w:rPr>
          <w:t>3.3</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Κατακύρωση - σύναψη σύμβασης</w:t>
        </w:r>
        <w:r w:rsidR="00DE3015">
          <w:rPr>
            <w:noProof/>
            <w:webHidden/>
          </w:rPr>
          <w:tab/>
        </w:r>
        <w:r w:rsidR="00DE3015">
          <w:rPr>
            <w:noProof/>
            <w:webHidden/>
          </w:rPr>
          <w:fldChar w:fldCharType="begin"/>
        </w:r>
        <w:r w:rsidR="00DE3015">
          <w:rPr>
            <w:noProof/>
            <w:webHidden/>
          </w:rPr>
          <w:instrText xml:space="preserve"> PAGEREF _Toc43986193 \h </w:instrText>
        </w:r>
        <w:r w:rsidR="00DE3015">
          <w:rPr>
            <w:noProof/>
            <w:webHidden/>
          </w:rPr>
        </w:r>
        <w:r w:rsidR="00DE3015">
          <w:rPr>
            <w:noProof/>
            <w:webHidden/>
          </w:rPr>
          <w:fldChar w:fldCharType="separate"/>
        </w:r>
        <w:r w:rsidR="00C1017C">
          <w:rPr>
            <w:noProof/>
            <w:webHidden/>
          </w:rPr>
          <w:t>46</w:t>
        </w:r>
        <w:r w:rsidR="00DE3015">
          <w:rPr>
            <w:noProof/>
            <w:webHidden/>
          </w:rPr>
          <w:fldChar w:fldCharType="end"/>
        </w:r>
      </w:hyperlink>
    </w:p>
    <w:p w14:paraId="089F4A24"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94" w:history="1">
        <w:r w:rsidR="00DE3015" w:rsidRPr="00EC559E">
          <w:rPr>
            <w:rStyle w:val="-"/>
            <w:rFonts w:cs="Tahoma"/>
            <w:noProof/>
            <w:lang w:val="el-GR"/>
          </w:rPr>
          <w:t>3.4</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Προδικαστικές Προσφυγές - Προσωρινή Δικαστική Προστασία</w:t>
        </w:r>
        <w:r w:rsidR="00DE3015">
          <w:rPr>
            <w:noProof/>
            <w:webHidden/>
          </w:rPr>
          <w:tab/>
        </w:r>
        <w:r w:rsidR="00DE3015">
          <w:rPr>
            <w:noProof/>
            <w:webHidden/>
          </w:rPr>
          <w:fldChar w:fldCharType="begin"/>
        </w:r>
        <w:r w:rsidR="00DE3015">
          <w:rPr>
            <w:noProof/>
            <w:webHidden/>
          </w:rPr>
          <w:instrText xml:space="preserve"> PAGEREF _Toc43986194 \h </w:instrText>
        </w:r>
        <w:r w:rsidR="00DE3015">
          <w:rPr>
            <w:noProof/>
            <w:webHidden/>
          </w:rPr>
        </w:r>
        <w:r w:rsidR="00DE3015">
          <w:rPr>
            <w:noProof/>
            <w:webHidden/>
          </w:rPr>
          <w:fldChar w:fldCharType="separate"/>
        </w:r>
        <w:r w:rsidR="00C1017C">
          <w:rPr>
            <w:noProof/>
            <w:webHidden/>
          </w:rPr>
          <w:t>46</w:t>
        </w:r>
        <w:r w:rsidR="00DE3015">
          <w:rPr>
            <w:noProof/>
            <w:webHidden/>
          </w:rPr>
          <w:fldChar w:fldCharType="end"/>
        </w:r>
      </w:hyperlink>
    </w:p>
    <w:p w14:paraId="61EC0DA9"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95" w:history="1">
        <w:r w:rsidR="00DE3015" w:rsidRPr="00EC559E">
          <w:rPr>
            <w:rStyle w:val="-"/>
            <w:rFonts w:cs="Tahoma"/>
            <w:noProof/>
            <w:lang w:val="el-GR"/>
          </w:rPr>
          <w:t>3.5</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Ματαίωση Διαδικασίας</w:t>
        </w:r>
        <w:r w:rsidR="00DE3015">
          <w:rPr>
            <w:noProof/>
            <w:webHidden/>
          </w:rPr>
          <w:tab/>
        </w:r>
        <w:r w:rsidR="00DE3015">
          <w:rPr>
            <w:noProof/>
            <w:webHidden/>
          </w:rPr>
          <w:fldChar w:fldCharType="begin"/>
        </w:r>
        <w:r w:rsidR="00DE3015">
          <w:rPr>
            <w:noProof/>
            <w:webHidden/>
          </w:rPr>
          <w:instrText xml:space="preserve"> PAGEREF _Toc43986195 \h </w:instrText>
        </w:r>
        <w:r w:rsidR="00DE3015">
          <w:rPr>
            <w:noProof/>
            <w:webHidden/>
          </w:rPr>
        </w:r>
        <w:r w:rsidR="00DE3015">
          <w:rPr>
            <w:noProof/>
            <w:webHidden/>
          </w:rPr>
          <w:fldChar w:fldCharType="separate"/>
        </w:r>
        <w:r w:rsidR="00C1017C">
          <w:rPr>
            <w:noProof/>
            <w:webHidden/>
          </w:rPr>
          <w:t>47</w:t>
        </w:r>
        <w:r w:rsidR="00DE3015">
          <w:rPr>
            <w:noProof/>
            <w:webHidden/>
          </w:rPr>
          <w:fldChar w:fldCharType="end"/>
        </w:r>
      </w:hyperlink>
    </w:p>
    <w:p w14:paraId="37D4EA48" w14:textId="77777777" w:rsidR="00DE3015" w:rsidRDefault="00D73C82">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43986196" w:history="1">
        <w:r w:rsidR="00DE3015" w:rsidRPr="00EC559E">
          <w:rPr>
            <w:rStyle w:val="-"/>
            <w:rFonts w:cs="Tahoma"/>
            <w:noProof/>
            <w14:scene3d>
              <w14:camera w14:prst="orthographicFront"/>
              <w14:lightRig w14:rig="threePt" w14:dir="t">
                <w14:rot w14:lat="0" w14:lon="0" w14:rev="0"/>
              </w14:lightRig>
            </w14:scene3d>
          </w:rPr>
          <w:t>4.</w:t>
        </w:r>
        <w:r w:rsidR="00DE3015">
          <w:rPr>
            <w:rFonts w:asciiTheme="minorHAnsi" w:eastAsiaTheme="minorEastAsia" w:hAnsiTheme="minorHAnsi" w:cstheme="minorBidi"/>
            <w:b w:val="0"/>
            <w:bCs w:val="0"/>
            <w:caps w:val="0"/>
            <w:noProof/>
            <w:sz w:val="22"/>
            <w:szCs w:val="22"/>
            <w:lang w:val="en-US" w:eastAsia="en-US"/>
          </w:rPr>
          <w:tab/>
        </w:r>
        <w:r w:rsidR="00DE3015" w:rsidRPr="00EC559E">
          <w:rPr>
            <w:rStyle w:val="-"/>
            <w:rFonts w:cs="Tahoma"/>
            <w:noProof/>
          </w:rPr>
          <w:t>ΟΡΟΙ ΕΚΤΕΛΕΣΗΣ ΤΗΣ ΣΥΜΒΑΣΗΣ</w:t>
        </w:r>
        <w:r w:rsidR="00DE3015">
          <w:rPr>
            <w:noProof/>
            <w:webHidden/>
          </w:rPr>
          <w:tab/>
        </w:r>
        <w:r w:rsidR="00DE3015">
          <w:rPr>
            <w:noProof/>
            <w:webHidden/>
          </w:rPr>
          <w:fldChar w:fldCharType="begin"/>
        </w:r>
        <w:r w:rsidR="00DE3015">
          <w:rPr>
            <w:noProof/>
            <w:webHidden/>
          </w:rPr>
          <w:instrText xml:space="preserve"> PAGEREF _Toc43986196 \h </w:instrText>
        </w:r>
        <w:r w:rsidR="00DE3015">
          <w:rPr>
            <w:noProof/>
            <w:webHidden/>
          </w:rPr>
        </w:r>
        <w:r w:rsidR="00DE3015">
          <w:rPr>
            <w:noProof/>
            <w:webHidden/>
          </w:rPr>
          <w:fldChar w:fldCharType="separate"/>
        </w:r>
        <w:r w:rsidR="00C1017C">
          <w:rPr>
            <w:noProof/>
            <w:webHidden/>
          </w:rPr>
          <w:t>49</w:t>
        </w:r>
        <w:r w:rsidR="00DE3015">
          <w:rPr>
            <w:noProof/>
            <w:webHidden/>
          </w:rPr>
          <w:fldChar w:fldCharType="end"/>
        </w:r>
      </w:hyperlink>
    </w:p>
    <w:p w14:paraId="7E2C967B"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97" w:history="1">
        <w:r w:rsidR="00DE3015" w:rsidRPr="00EC559E">
          <w:rPr>
            <w:rStyle w:val="-"/>
            <w:rFonts w:cs="Tahoma"/>
            <w:noProof/>
            <w:lang w:val="el-GR"/>
          </w:rPr>
          <w:t>4.1</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Εγγυήσεις (καλής εκτέλεσης)</w:t>
        </w:r>
        <w:r w:rsidR="00DE3015">
          <w:rPr>
            <w:noProof/>
            <w:webHidden/>
          </w:rPr>
          <w:tab/>
        </w:r>
        <w:r w:rsidR="00DE3015">
          <w:rPr>
            <w:noProof/>
            <w:webHidden/>
          </w:rPr>
          <w:fldChar w:fldCharType="begin"/>
        </w:r>
        <w:r w:rsidR="00DE3015">
          <w:rPr>
            <w:noProof/>
            <w:webHidden/>
          </w:rPr>
          <w:instrText xml:space="preserve"> PAGEREF _Toc43986197 \h </w:instrText>
        </w:r>
        <w:r w:rsidR="00DE3015">
          <w:rPr>
            <w:noProof/>
            <w:webHidden/>
          </w:rPr>
        </w:r>
        <w:r w:rsidR="00DE3015">
          <w:rPr>
            <w:noProof/>
            <w:webHidden/>
          </w:rPr>
          <w:fldChar w:fldCharType="separate"/>
        </w:r>
        <w:r w:rsidR="00C1017C">
          <w:rPr>
            <w:noProof/>
            <w:webHidden/>
          </w:rPr>
          <w:t>49</w:t>
        </w:r>
        <w:r w:rsidR="00DE3015">
          <w:rPr>
            <w:noProof/>
            <w:webHidden/>
          </w:rPr>
          <w:fldChar w:fldCharType="end"/>
        </w:r>
      </w:hyperlink>
    </w:p>
    <w:p w14:paraId="0F95F415"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98" w:history="1">
        <w:r w:rsidR="00DE3015" w:rsidRPr="00EC559E">
          <w:rPr>
            <w:rStyle w:val="-"/>
            <w:rFonts w:cs="Tahoma"/>
            <w:noProof/>
            <w:lang w:val="el-GR"/>
          </w:rPr>
          <w:t>4.2</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Συμβατικό πλαίσιο – Εφαρμοστέα νομοθεσία</w:t>
        </w:r>
        <w:r w:rsidR="00DE3015">
          <w:rPr>
            <w:noProof/>
            <w:webHidden/>
          </w:rPr>
          <w:tab/>
        </w:r>
        <w:r w:rsidR="00DE3015">
          <w:rPr>
            <w:noProof/>
            <w:webHidden/>
          </w:rPr>
          <w:fldChar w:fldCharType="begin"/>
        </w:r>
        <w:r w:rsidR="00DE3015">
          <w:rPr>
            <w:noProof/>
            <w:webHidden/>
          </w:rPr>
          <w:instrText xml:space="preserve"> PAGEREF _Toc43986198 \h </w:instrText>
        </w:r>
        <w:r w:rsidR="00DE3015">
          <w:rPr>
            <w:noProof/>
            <w:webHidden/>
          </w:rPr>
        </w:r>
        <w:r w:rsidR="00DE3015">
          <w:rPr>
            <w:noProof/>
            <w:webHidden/>
          </w:rPr>
          <w:fldChar w:fldCharType="separate"/>
        </w:r>
        <w:r w:rsidR="00C1017C">
          <w:rPr>
            <w:noProof/>
            <w:webHidden/>
          </w:rPr>
          <w:t>49</w:t>
        </w:r>
        <w:r w:rsidR="00DE3015">
          <w:rPr>
            <w:noProof/>
            <w:webHidden/>
          </w:rPr>
          <w:fldChar w:fldCharType="end"/>
        </w:r>
      </w:hyperlink>
    </w:p>
    <w:p w14:paraId="06C185CD"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199" w:history="1">
        <w:r w:rsidR="00DE3015" w:rsidRPr="00EC559E">
          <w:rPr>
            <w:rStyle w:val="-"/>
            <w:rFonts w:cs="Tahoma"/>
            <w:noProof/>
            <w:lang w:val="el-GR"/>
          </w:rPr>
          <w:t>4.3</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Όροι εκτέλεσης της σύμβασης</w:t>
        </w:r>
        <w:r w:rsidR="00DE3015">
          <w:rPr>
            <w:noProof/>
            <w:webHidden/>
          </w:rPr>
          <w:tab/>
        </w:r>
        <w:r w:rsidR="00DE3015">
          <w:rPr>
            <w:noProof/>
            <w:webHidden/>
          </w:rPr>
          <w:fldChar w:fldCharType="begin"/>
        </w:r>
        <w:r w:rsidR="00DE3015">
          <w:rPr>
            <w:noProof/>
            <w:webHidden/>
          </w:rPr>
          <w:instrText xml:space="preserve"> PAGEREF _Toc43986199 \h </w:instrText>
        </w:r>
        <w:r w:rsidR="00DE3015">
          <w:rPr>
            <w:noProof/>
            <w:webHidden/>
          </w:rPr>
        </w:r>
        <w:r w:rsidR="00DE3015">
          <w:rPr>
            <w:noProof/>
            <w:webHidden/>
          </w:rPr>
          <w:fldChar w:fldCharType="separate"/>
        </w:r>
        <w:r w:rsidR="00C1017C">
          <w:rPr>
            <w:noProof/>
            <w:webHidden/>
          </w:rPr>
          <w:t>49</w:t>
        </w:r>
        <w:r w:rsidR="00DE3015">
          <w:rPr>
            <w:noProof/>
            <w:webHidden/>
          </w:rPr>
          <w:fldChar w:fldCharType="end"/>
        </w:r>
      </w:hyperlink>
    </w:p>
    <w:p w14:paraId="4936B77A"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00" w:history="1">
        <w:r w:rsidR="00DE3015" w:rsidRPr="00EC559E">
          <w:rPr>
            <w:rStyle w:val="-"/>
            <w:rFonts w:cs="Tahoma"/>
            <w:noProof/>
            <w:lang w:val="el-GR"/>
          </w:rPr>
          <w:t>4.4</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Υπεργολαβία</w:t>
        </w:r>
        <w:r w:rsidR="00DE3015">
          <w:rPr>
            <w:noProof/>
            <w:webHidden/>
          </w:rPr>
          <w:tab/>
        </w:r>
        <w:r w:rsidR="00DE3015">
          <w:rPr>
            <w:noProof/>
            <w:webHidden/>
          </w:rPr>
          <w:fldChar w:fldCharType="begin"/>
        </w:r>
        <w:r w:rsidR="00DE3015">
          <w:rPr>
            <w:noProof/>
            <w:webHidden/>
          </w:rPr>
          <w:instrText xml:space="preserve"> PAGEREF _Toc43986200 \h </w:instrText>
        </w:r>
        <w:r w:rsidR="00DE3015">
          <w:rPr>
            <w:noProof/>
            <w:webHidden/>
          </w:rPr>
        </w:r>
        <w:r w:rsidR="00DE3015">
          <w:rPr>
            <w:noProof/>
            <w:webHidden/>
          </w:rPr>
          <w:fldChar w:fldCharType="separate"/>
        </w:r>
        <w:r w:rsidR="00C1017C">
          <w:rPr>
            <w:noProof/>
            <w:webHidden/>
          </w:rPr>
          <w:t>50</w:t>
        </w:r>
        <w:r w:rsidR="00DE3015">
          <w:rPr>
            <w:noProof/>
            <w:webHidden/>
          </w:rPr>
          <w:fldChar w:fldCharType="end"/>
        </w:r>
      </w:hyperlink>
    </w:p>
    <w:p w14:paraId="5329B164"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01" w:history="1">
        <w:r w:rsidR="00DE3015" w:rsidRPr="00EC559E">
          <w:rPr>
            <w:rStyle w:val="-"/>
            <w:rFonts w:cs="Tahoma"/>
            <w:noProof/>
            <w:lang w:val="el-GR"/>
          </w:rPr>
          <w:t>4.5</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Τροποποίηση σύμβασης κατά τη διάρκειά της</w:t>
        </w:r>
        <w:r w:rsidR="00DE3015">
          <w:rPr>
            <w:noProof/>
            <w:webHidden/>
          </w:rPr>
          <w:tab/>
        </w:r>
        <w:r w:rsidR="00DE3015">
          <w:rPr>
            <w:noProof/>
            <w:webHidden/>
          </w:rPr>
          <w:fldChar w:fldCharType="begin"/>
        </w:r>
        <w:r w:rsidR="00DE3015">
          <w:rPr>
            <w:noProof/>
            <w:webHidden/>
          </w:rPr>
          <w:instrText xml:space="preserve"> PAGEREF _Toc43986201 \h </w:instrText>
        </w:r>
        <w:r w:rsidR="00DE3015">
          <w:rPr>
            <w:noProof/>
            <w:webHidden/>
          </w:rPr>
        </w:r>
        <w:r w:rsidR="00DE3015">
          <w:rPr>
            <w:noProof/>
            <w:webHidden/>
          </w:rPr>
          <w:fldChar w:fldCharType="separate"/>
        </w:r>
        <w:r w:rsidR="00C1017C">
          <w:rPr>
            <w:noProof/>
            <w:webHidden/>
          </w:rPr>
          <w:t>51</w:t>
        </w:r>
        <w:r w:rsidR="00DE3015">
          <w:rPr>
            <w:noProof/>
            <w:webHidden/>
          </w:rPr>
          <w:fldChar w:fldCharType="end"/>
        </w:r>
      </w:hyperlink>
    </w:p>
    <w:p w14:paraId="01871CA7"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02" w:history="1">
        <w:r w:rsidR="00DE3015" w:rsidRPr="00EC559E">
          <w:rPr>
            <w:rStyle w:val="-"/>
            <w:rFonts w:cs="Tahoma"/>
            <w:noProof/>
            <w:lang w:val="el-GR"/>
          </w:rPr>
          <w:t>4.6</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Δικαίωμα μονομερούς λύσης της σύμβασης</w:t>
        </w:r>
        <w:r w:rsidR="00DE3015">
          <w:rPr>
            <w:noProof/>
            <w:webHidden/>
          </w:rPr>
          <w:tab/>
        </w:r>
        <w:r w:rsidR="00DE3015">
          <w:rPr>
            <w:noProof/>
            <w:webHidden/>
          </w:rPr>
          <w:fldChar w:fldCharType="begin"/>
        </w:r>
        <w:r w:rsidR="00DE3015">
          <w:rPr>
            <w:noProof/>
            <w:webHidden/>
          </w:rPr>
          <w:instrText xml:space="preserve"> PAGEREF _Toc43986202 \h </w:instrText>
        </w:r>
        <w:r w:rsidR="00DE3015">
          <w:rPr>
            <w:noProof/>
            <w:webHidden/>
          </w:rPr>
        </w:r>
        <w:r w:rsidR="00DE3015">
          <w:rPr>
            <w:noProof/>
            <w:webHidden/>
          </w:rPr>
          <w:fldChar w:fldCharType="separate"/>
        </w:r>
        <w:r w:rsidR="00C1017C">
          <w:rPr>
            <w:noProof/>
            <w:webHidden/>
          </w:rPr>
          <w:t>51</w:t>
        </w:r>
        <w:r w:rsidR="00DE3015">
          <w:rPr>
            <w:noProof/>
            <w:webHidden/>
          </w:rPr>
          <w:fldChar w:fldCharType="end"/>
        </w:r>
      </w:hyperlink>
    </w:p>
    <w:p w14:paraId="3762E58C" w14:textId="77777777" w:rsidR="00DE3015" w:rsidRDefault="00D73C82">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43986203" w:history="1">
        <w:r w:rsidR="00DE3015" w:rsidRPr="00EC559E">
          <w:rPr>
            <w:rStyle w:val="-"/>
            <w:rFonts w:cs="Tahoma"/>
            <w:noProof/>
            <w14:scene3d>
              <w14:camera w14:prst="orthographicFront"/>
              <w14:lightRig w14:rig="threePt" w14:dir="t">
                <w14:rot w14:lat="0" w14:lon="0" w14:rev="0"/>
              </w14:lightRig>
            </w14:scene3d>
          </w:rPr>
          <w:t>5.</w:t>
        </w:r>
        <w:r w:rsidR="00DE3015">
          <w:rPr>
            <w:rFonts w:asciiTheme="minorHAnsi" w:eastAsiaTheme="minorEastAsia" w:hAnsiTheme="minorHAnsi" w:cstheme="minorBidi"/>
            <w:b w:val="0"/>
            <w:bCs w:val="0"/>
            <w:caps w:val="0"/>
            <w:noProof/>
            <w:sz w:val="22"/>
            <w:szCs w:val="22"/>
            <w:lang w:val="en-US" w:eastAsia="en-US"/>
          </w:rPr>
          <w:tab/>
        </w:r>
        <w:r w:rsidR="00DE3015" w:rsidRPr="00EC559E">
          <w:rPr>
            <w:rStyle w:val="-"/>
            <w:rFonts w:cs="Tahoma"/>
            <w:noProof/>
          </w:rPr>
          <w:t>ΕΙΔΙΚΟΙ ΟΡΟΙ ΕΚΤΕΛΕΣΗΣ ΤΗΣ ΣΥΜΒΑΣΗΣ</w:t>
        </w:r>
        <w:r w:rsidR="00DE3015">
          <w:rPr>
            <w:noProof/>
            <w:webHidden/>
          </w:rPr>
          <w:tab/>
        </w:r>
        <w:r w:rsidR="00DE3015">
          <w:rPr>
            <w:noProof/>
            <w:webHidden/>
          </w:rPr>
          <w:fldChar w:fldCharType="begin"/>
        </w:r>
        <w:r w:rsidR="00DE3015">
          <w:rPr>
            <w:noProof/>
            <w:webHidden/>
          </w:rPr>
          <w:instrText xml:space="preserve"> PAGEREF _Toc43986203 \h </w:instrText>
        </w:r>
        <w:r w:rsidR="00DE3015">
          <w:rPr>
            <w:noProof/>
            <w:webHidden/>
          </w:rPr>
        </w:r>
        <w:r w:rsidR="00DE3015">
          <w:rPr>
            <w:noProof/>
            <w:webHidden/>
          </w:rPr>
          <w:fldChar w:fldCharType="separate"/>
        </w:r>
        <w:r w:rsidR="00C1017C">
          <w:rPr>
            <w:noProof/>
            <w:webHidden/>
          </w:rPr>
          <w:t>52</w:t>
        </w:r>
        <w:r w:rsidR="00DE3015">
          <w:rPr>
            <w:noProof/>
            <w:webHidden/>
          </w:rPr>
          <w:fldChar w:fldCharType="end"/>
        </w:r>
      </w:hyperlink>
    </w:p>
    <w:p w14:paraId="680CEC26"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04" w:history="1">
        <w:r w:rsidR="00DE3015" w:rsidRPr="00EC559E">
          <w:rPr>
            <w:rStyle w:val="-"/>
            <w:rFonts w:cs="Tahoma"/>
            <w:noProof/>
            <w:lang w:val="el-GR"/>
          </w:rPr>
          <w:t>5.1</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Τρόπος πληρωμής</w:t>
        </w:r>
        <w:r w:rsidR="00DE3015">
          <w:rPr>
            <w:noProof/>
            <w:webHidden/>
          </w:rPr>
          <w:tab/>
        </w:r>
        <w:r w:rsidR="00DE3015">
          <w:rPr>
            <w:noProof/>
            <w:webHidden/>
          </w:rPr>
          <w:fldChar w:fldCharType="begin"/>
        </w:r>
        <w:r w:rsidR="00DE3015">
          <w:rPr>
            <w:noProof/>
            <w:webHidden/>
          </w:rPr>
          <w:instrText xml:space="preserve"> PAGEREF _Toc43986204 \h </w:instrText>
        </w:r>
        <w:r w:rsidR="00DE3015">
          <w:rPr>
            <w:noProof/>
            <w:webHidden/>
          </w:rPr>
        </w:r>
        <w:r w:rsidR="00DE3015">
          <w:rPr>
            <w:noProof/>
            <w:webHidden/>
          </w:rPr>
          <w:fldChar w:fldCharType="separate"/>
        </w:r>
        <w:r w:rsidR="00C1017C">
          <w:rPr>
            <w:noProof/>
            <w:webHidden/>
          </w:rPr>
          <w:t>52</w:t>
        </w:r>
        <w:r w:rsidR="00DE3015">
          <w:rPr>
            <w:noProof/>
            <w:webHidden/>
          </w:rPr>
          <w:fldChar w:fldCharType="end"/>
        </w:r>
      </w:hyperlink>
    </w:p>
    <w:p w14:paraId="52CC4D43"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05" w:history="1">
        <w:r w:rsidR="00DE3015" w:rsidRPr="00EC559E">
          <w:rPr>
            <w:rStyle w:val="-"/>
            <w:rFonts w:cs="Tahoma"/>
            <w:noProof/>
            <w:lang w:val="el-GR"/>
          </w:rPr>
          <w:t>5.2</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Κήρυξη οικονομικού φορέα έκπτωτου - Κυρώσεις</w:t>
        </w:r>
        <w:r w:rsidR="00DE3015">
          <w:rPr>
            <w:noProof/>
            <w:webHidden/>
          </w:rPr>
          <w:tab/>
        </w:r>
        <w:r w:rsidR="00DE3015">
          <w:rPr>
            <w:noProof/>
            <w:webHidden/>
          </w:rPr>
          <w:fldChar w:fldCharType="begin"/>
        </w:r>
        <w:r w:rsidR="00DE3015">
          <w:rPr>
            <w:noProof/>
            <w:webHidden/>
          </w:rPr>
          <w:instrText xml:space="preserve"> PAGEREF _Toc43986205 \h </w:instrText>
        </w:r>
        <w:r w:rsidR="00DE3015">
          <w:rPr>
            <w:noProof/>
            <w:webHidden/>
          </w:rPr>
        </w:r>
        <w:r w:rsidR="00DE3015">
          <w:rPr>
            <w:noProof/>
            <w:webHidden/>
          </w:rPr>
          <w:fldChar w:fldCharType="separate"/>
        </w:r>
        <w:r w:rsidR="00C1017C">
          <w:rPr>
            <w:noProof/>
            <w:webHidden/>
          </w:rPr>
          <w:t>52</w:t>
        </w:r>
        <w:r w:rsidR="00DE3015">
          <w:rPr>
            <w:noProof/>
            <w:webHidden/>
          </w:rPr>
          <w:fldChar w:fldCharType="end"/>
        </w:r>
      </w:hyperlink>
    </w:p>
    <w:p w14:paraId="02BCECEB"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06" w:history="1">
        <w:r w:rsidR="00DE3015" w:rsidRPr="00EC559E">
          <w:rPr>
            <w:rStyle w:val="-"/>
            <w:rFonts w:cs="Tahoma"/>
            <w:noProof/>
            <w:lang w:val="el-GR"/>
          </w:rPr>
          <w:t>5.3</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Διοικητικές προσφυγές κατά τη διαδικασία εκτέλεσης</w:t>
        </w:r>
        <w:r w:rsidR="00DE3015">
          <w:rPr>
            <w:noProof/>
            <w:webHidden/>
          </w:rPr>
          <w:tab/>
        </w:r>
        <w:r w:rsidR="00DE3015">
          <w:rPr>
            <w:noProof/>
            <w:webHidden/>
          </w:rPr>
          <w:fldChar w:fldCharType="begin"/>
        </w:r>
        <w:r w:rsidR="00DE3015">
          <w:rPr>
            <w:noProof/>
            <w:webHidden/>
          </w:rPr>
          <w:instrText xml:space="preserve"> PAGEREF _Toc43986206 \h </w:instrText>
        </w:r>
        <w:r w:rsidR="00DE3015">
          <w:rPr>
            <w:noProof/>
            <w:webHidden/>
          </w:rPr>
        </w:r>
        <w:r w:rsidR="00DE3015">
          <w:rPr>
            <w:noProof/>
            <w:webHidden/>
          </w:rPr>
          <w:fldChar w:fldCharType="separate"/>
        </w:r>
        <w:r w:rsidR="00C1017C">
          <w:rPr>
            <w:noProof/>
            <w:webHidden/>
          </w:rPr>
          <w:t>53</w:t>
        </w:r>
        <w:r w:rsidR="00DE3015">
          <w:rPr>
            <w:noProof/>
            <w:webHidden/>
          </w:rPr>
          <w:fldChar w:fldCharType="end"/>
        </w:r>
      </w:hyperlink>
    </w:p>
    <w:p w14:paraId="24D9A43A" w14:textId="77777777" w:rsidR="00DE3015" w:rsidRDefault="00D73C82">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43986207" w:history="1">
        <w:r w:rsidR="00DE3015" w:rsidRPr="00EC559E">
          <w:rPr>
            <w:rStyle w:val="-"/>
            <w:rFonts w:cs="Tahoma"/>
            <w:noProof/>
            <w14:scene3d>
              <w14:camera w14:prst="orthographicFront"/>
              <w14:lightRig w14:rig="threePt" w14:dir="t">
                <w14:rot w14:lat="0" w14:lon="0" w14:rev="0"/>
              </w14:lightRig>
            </w14:scene3d>
          </w:rPr>
          <w:t>6.</w:t>
        </w:r>
        <w:r w:rsidR="00DE3015">
          <w:rPr>
            <w:rFonts w:asciiTheme="minorHAnsi" w:eastAsiaTheme="minorEastAsia" w:hAnsiTheme="minorHAnsi" w:cstheme="minorBidi"/>
            <w:b w:val="0"/>
            <w:bCs w:val="0"/>
            <w:caps w:val="0"/>
            <w:noProof/>
            <w:sz w:val="22"/>
            <w:szCs w:val="22"/>
            <w:lang w:val="en-US" w:eastAsia="en-US"/>
          </w:rPr>
          <w:tab/>
        </w:r>
        <w:r w:rsidR="00DE3015" w:rsidRPr="00EC559E">
          <w:rPr>
            <w:rStyle w:val="-"/>
            <w:rFonts w:cs="Tahoma"/>
            <w:noProof/>
          </w:rPr>
          <w:t>ΕΙΔΙΚΟΙ ΟΡΟΙ ΕΚΤΕΛΕΣΗΣ</w:t>
        </w:r>
        <w:r w:rsidR="00DE3015">
          <w:rPr>
            <w:noProof/>
            <w:webHidden/>
          </w:rPr>
          <w:tab/>
        </w:r>
        <w:r w:rsidR="00DE3015">
          <w:rPr>
            <w:noProof/>
            <w:webHidden/>
          </w:rPr>
          <w:fldChar w:fldCharType="begin"/>
        </w:r>
        <w:r w:rsidR="00DE3015">
          <w:rPr>
            <w:noProof/>
            <w:webHidden/>
          </w:rPr>
          <w:instrText xml:space="preserve"> PAGEREF _Toc43986207 \h </w:instrText>
        </w:r>
        <w:r w:rsidR="00DE3015">
          <w:rPr>
            <w:noProof/>
            <w:webHidden/>
          </w:rPr>
        </w:r>
        <w:r w:rsidR="00DE3015">
          <w:rPr>
            <w:noProof/>
            <w:webHidden/>
          </w:rPr>
          <w:fldChar w:fldCharType="separate"/>
        </w:r>
        <w:r w:rsidR="00C1017C">
          <w:rPr>
            <w:noProof/>
            <w:webHidden/>
          </w:rPr>
          <w:t>54</w:t>
        </w:r>
        <w:r w:rsidR="00DE3015">
          <w:rPr>
            <w:noProof/>
            <w:webHidden/>
          </w:rPr>
          <w:fldChar w:fldCharType="end"/>
        </w:r>
      </w:hyperlink>
    </w:p>
    <w:p w14:paraId="4C7E0908"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08" w:history="1">
        <w:r w:rsidR="00DE3015" w:rsidRPr="00EC559E">
          <w:rPr>
            <w:rStyle w:val="-"/>
            <w:rFonts w:cs="Tahoma"/>
            <w:noProof/>
            <w:lang w:val="el-GR"/>
          </w:rPr>
          <w:t>6.1</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Παρακολούθηση της σύμβασης</w:t>
        </w:r>
        <w:r w:rsidR="00DE3015">
          <w:rPr>
            <w:noProof/>
            <w:webHidden/>
          </w:rPr>
          <w:tab/>
        </w:r>
        <w:r w:rsidR="00DE3015">
          <w:rPr>
            <w:noProof/>
            <w:webHidden/>
          </w:rPr>
          <w:fldChar w:fldCharType="begin"/>
        </w:r>
        <w:r w:rsidR="00DE3015">
          <w:rPr>
            <w:noProof/>
            <w:webHidden/>
          </w:rPr>
          <w:instrText xml:space="preserve"> PAGEREF _Toc43986208 \h </w:instrText>
        </w:r>
        <w:r w:rsidR="00DE3015">
          <w:rPr>
            <w:noProof/>
            <w:webHidden/>
          </w:rPr>
        </w:r>
        <w:r w:rsidR="00DE3015">
          <w:rPr>
            <w:noProof/>
            <w:webHidden/>
          </w:rPr>
          <w:fldChar w:fldCharType="separate"/>
        </w:r>
        <w:r w:rsidR="00C1017C">
          <w:rPr>
            <w:noProof/>
            <w:webHidden/>
          </w:rPr>
          <w:t>54</w:t>
        </w:r>
        <w:r w:rsidR="00DE3015">
          <w:rPr>
            <w:noProof/>
            <w:webHidden/>
          </w:rPr>
          <w:fldChar w:fldCharType="end"/>
        </w:r>
      </w:hyperlink>
    </w:p>
    <w:p w14:paraId="1A2D5F16"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09" w:history="1">
        <w:r w:rsidR="00DE3015" w:rsidRPr="00EC559E">
          <w:rPr>
            <w:rStyle w:val="-"/>
            <w:rFonts w:cs="Tahoma"/>
            <w:noProof/>
            <w:lang w:val="el-GR"/>
          </w:rPr>
          <w:t>6.2</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Διάρκεια σύμβασης</w:t>
        </w:r>
        <w:r w:rsidR="00DE3015">
          <w:rPr>
            <w:noProof/>
            <w:webHidden/>
          </w:rPr>
          <w:tab/>
        </w:r>
        <w:r w:rsidR="00DE3015">
          <w:rPr>
            <w:noProof/>
            <w:webHidden/>
          </w:rPr>
          <w:fldChar w:fldCharType="begin"/>
        </w:r>
        <w:r w:rsidR="00DE3015">
          <w:rPr>
            <w:noProof/>
            <w:webHidden/>
          </w:rPr>
          <w:instrText xml:space="preserve"> PAGEREF _Toc43986209 \h </w:instrText>
        </w:r>
        <w:r w:rsidR="00DE3015">
          <w:rPr>
            <w:noProof/>
            <w:webHidden/>
          </w:rPr>
        </w:r>
        <w:r w:rsidR="00DE3015">
          <w:rPr>
            <w:noProof/>
            <w:webHidden/>
          </w:rPr>
          <w:fldChar w:fldCharType="separate"/>
        </w:r>
        <w:r w:rsidR="00C1017C">
          <w:rPr>
            <w:noProof/>
            <w:webHidden/>
          </w:rPr>
          <w:t>54</w:t>
        </w:r>
        <w:r w:rsidR="00DE3015">
          <w:rPr>
            <w:noProof/>
            <w:webHidden/>
          </w:rPr>
          <w:fldChar w:fldCharType="end"/>
        </w:r>
      </w:hyperlink>
    </w:p>
    <w:p w14:paraId="59A5870A"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10" w:history="1">
        <w:r w:rsidR="00DE3015" w:rsidRPr="00EC559E">
          <w:rPr>
            <w:rStyle w:val="-"/>
            <w:rFonts w:cs="Tahoma"/>
            <w:noProof/>
            <w:lang w:val="el-GR"/>
          </w:rPr>
          <w:t>6.3</w:t>
        </w:r>
        <w:r w:rsidR="00DE3015">
          <w:rPr>
            <w:rFonts w:asciiTheme="minorHAnsi" w:eastAsiaTheme="minorEastAsia" w:hAnsiTheme="minorHAnsi" w:cstheme="minorBidi"/>
            <w:smallCaps w:val="0"/>
            <w:noProof/>
            <w:sz w:val="22"/>
            <w:szCs w:val="22"/>
            <w:lang w:val="en-US" w:eastAsia="en-US"/>
          </w:rPr>
          <w:tab/>
        </w:r>
        <w:r w:rsidR="00DE3015" w:rsidRPr="00EC559E">
          <w:rPr>
            <w:rStyle w:val="-"/>
            <w:rFonts w:cs="Tahoma"/>
            <w:noProof/>
            <w:lang w:val="el-GR"/>
          </w:rPr>
          <w:t>Παραλαβή του αντικειμένου της σύμβασης</w:t>
        </w:r>
        <w:r w:rsidR="00DE3015">
          <w:rPr>
            <w:noProof/>
            <w:webHidden/>
          </w:rPr>
          <w:tab/>
        </w:r>
        <w:r w:rsidR="00DE3015">
          <w:rPr>
            <w:noProof/>
            <w:webHidden/>
          </w:rPr>
          <w:fldChar w:fldCharType="begin"/>
        </w:r>
        <w:r w:rsidR="00DE3015">
          <w:rPr>
            <w:noProof/>
            <w:webHidden/>
          </w:rPr>
          <w:instrText xml:space="preserve"> PAGEREF _Toc43986210 \h </w:instrText>
        </w:r>
        <w:r w:rsidR="00DE3015">
          <w:rPr>
            <w:noProof/>
            <w:webHidden/>
          </w:rPr>
        </w:r>
        <w:r w:rsidR="00DE3015">
          <w:rPr>
            <w:noProof/>
            <w:webHidden/>
          </w:rPr>
          <w:fldChar w:fldCharType="separate"/>
        </w:r>
        <w:r w:rsidR="00C1017C">
          <w:rPr>
            <w:noProof/>
            <w:webHidden/>
          </w:rPr>
          <w:t>54</w:t>
        </w:r>
        <w:r w:rsidR="00DE3015">
          <w:rPr>
            <w:noProof/>
            <w:webHidden/>
          </w:rPr>
          <w:fldChar w:fldCharType="end"/>
        </w:r>
      </w:hyperlink>
    </w:p>
    <w:p w14:paraId="3E3A5F61"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11" w:history="1">
        <w:r w:rsidR="00DE3015" w:rsidRPr="00EC559E">
          <w:rPr>
            <w:rStyle w:val="-"/>
            <w:noProof/>
            <w:lang w:val="el-GR"/>
          </w:rPr>
          <w:t>6.4</w:t>
        </w:r>
        <w:r w:rsidR="00DE3015">
          <w:rPr>
            <w:rFonts w:asciiTheme="minorHAnsi" w:eastAsiaTheme="minorEastAsia" w:hAnsiTheme="minorHAnsi" w:cstheme="minorBidi"/>
            <w:smallCaps w:val="0"/>
            <w:noProof/>
            <w:sz w:val="22"/>
            <w:szCs w:val="22"/>
            <w:lang w:val="en-US" w:eastAsia="en-US"/>
          </w:rPr>
          <w:tab/>
        </w:r>
        <w:r w:rsidR="00DE3015" w:rsidRPr="00EC559E">
          <w:rPr>
            <w:rStyle w:val="-"/>
            <w:noProof/>
            <w:lang w:val="el-GR"/>
          </w:rPr>
          <w:t>Καταγγελία της σύμβασης- Υποκατάσταση αναδόχου</w:t>
        </w:r>
        <w:r w:rsidR="00DE3015">
          <w:rPr>
            <w:noProof/>
            <w:webHidden/>
          </w:rPr>
          <w:tab/>
        </w:r>
        <w:r w:rsidR="00DE3015">
          <w:rPr>
            <w:noProof/>
            <w:webHidden/>
          </w:rPr>
          <w:fldChar w:fldCharType="begin"/>
        </w:r>
        <w:r w:rsidR="00DE3015">
          <w:rPr>
            <w:noProof/>
            <w:webHidden/>
          </w:rPr>
          <w:instrText xml:space="preserve"> PAGEREF _Toc43986211 \h </w:instrText>
        </w:r>
        <w:r w:rsidR="00DE3015">
          <w:rPr>
            <w:noProof/>
            <w:webHidden/>
          </w:rPr>
        </w:r>
        <w:r w:rsidR="00DE3015">
          <w:rPr>
            <w:noProof/>
            <w:webHidden/>
          </w:rPr>
          <w:fldChar w:fldCharType="separate"/>
        </w:r>
        <w:r w:rsidR="00C1017C">
          <w:rPr>
            <w:noProof/>
            <w:webHidden/>
          </w:rPr>
          <w:t>55</w:t>
        </w:r>
        <w:r w:rsidR="00DE3015">
          <w:rPr>
            <w:noProof/>
            <w:webHidden/>
          </w:rPr>
          <w:fldChar w:fldCharType="end"/>
        </w:r>
      </w:hyperlink>
    </w:p>
    <w:p w14:paraId="6069D06C" w14:textId="77777777" w:rsidR="00DE3015" w:rsidRDefault="00D73C82">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43986212" w:history="1">
        <w:r w:rsidR="00DE3015" w:rsidRPr="00EC559E">
          <w:rPr>
            <w:rStyle w:val="-"/>
            <w:noProof/>
          </w:rPr>
          <w:t>6.5</w:t>
        </w:r>
        <w:r w:rsidR="00DE3015">
          <w:rPr>
            <w:rFonts w:asciiTheme="minorHAnsi" w:eastAsiaTheme="minorEastAsia" w:hAnsiTheme="minorHAnsi" w:cstheme="minorBidi"/>
            <w:smallCaps w:val="0"/>
            <w:noProof/>
            <w:sz w:val="22"/>
            <w:szCs w:val="22"/>
            <w:lang w:val="en-US" w:eastAsia="en-US"/>
          </w:rPr>
          <w:tab/>
        </w:r>
        <w:r w:rsidR="00DE3015" w:rsidRPr="00EC559E">
          <w:rPr>
            <w:rStyle w:val="-"/>
            <w:noProof/>
          </w:rPr>
          <w:t>Απόρριψη παραδοτέων – Αντικατάσταση</w:t>
        </w:r>
        <w:r w:rsidR="00DE3015">
          <w:rPr>
            <w:noProof/>
            <w:webHidden/>
          </w:rPr>
          <w:tab/>
        </w:r>
        <w:r w:rsidR="00DE3015">
          <w:rPr>
            <w:noProof/>
            <w:webHidden/>
          </w:rPr>
          <w:fldChar w:fldCharType="begin"/>
        </w:r>
        <w:r w:rsidR="00DE3015">
          <w:rPr>
            <w:noProof/>
            <w:webHidden/>
          </w:rPr>
          <w:instrText xml:space="preserve"> PAGEREF _Toc43986212 \h </w:instrText>
        </w:r>
        <w:r w:rsidR="00DE3015">
          <w:rPr>
            <w:noProof/>
            <w:webHidden/>
          </w:rPr>
        </w:r>
        <w:r w:rsidR="00DE3015">
          <w:rPr>
            <w:noProof/>
            <w:webHidden/>
          </w:rPr>
          <w:fldChar w:fldCharType="separate"/>
        </w:r>
        <w:r w:rsidR="00C1017C">
          <w:rPr>
            <w:noProof/>
            <w:webHidden/>
          </w:rPr>
          <w:t>56</w:t>
        </w:r>
        <w:r w:rsidR="00DE3015">
          <w:rPr>
            <w:noProof/>
            <w:webHidden/>
          </w:rPr>
          <w:fldChar w:fldCharType="end"/>
        </w:r>
      </w:hyperlink>
    </w:p>
    <w:p w14:paraId="566DA450" w14:textId="77777777" w:rsidR="00DE3015" w:rsidRDefault="00D73C82">
      <w:pPr>
        <w:pStyle w:val="1c"/>
        <w:tabs>
          <w:tab w:val="right" w:leader="dot" w:pos="9628"/>
        </w:tabs>
        <w:rPr>
          <w:rFonts w:asciiTheme="minorHAnsi" w:eastAsiaTheme="minorEastAsia" w:hAnsiTheme="minorHAnsi" w:cstheme="minorBidi"/>
          <w:b w:val="0"/>
          <w:bCs w:val="0"/>
          <w:caps w:val="0"/>
          <w:noProof/>
          <w:sz w:val="22"/>
          <w:szCs w:val="22"/>
          <w:lang w:val="en-US" w:eastAsia="en-US"/>
        </w:rPr>
      </w:pPr>
      <w:hyperlink w:anchor="_Toc43986213" w:history="1">
        <w:r w:rsidR="00DE3015" w:rsidRPr="00EC559E">
          <w:rPr>
            <w:rStyle w:val="-"/>
            <w:rFonts w:cs="Tahoma"/>
            <w:noProof/>
            <w:lang w:val="el-GR"/>
          </w:rPr>
          <w:t>ΠΑΡΑΡΤΗΜΑΤΑ</w:t>
        </w:r>
        <w:r w:rsidR="00DE3015">
          <w:rPr>
            <w:noProof/>
            <w:webHidden/>
          </w:rPr>
          <w:tab/>
        </w:r>
        <w:r w:rsidR="00DE3015">
          <w:rPr>
            <w:noProof/>
            <w:webHidden/>
          </w:rPr>
          <w:fldChar w:fldCharType="begin"/>
        </w:r>
        <w:r w:rsidR="00DE3015">
          <w:rPr>
            <w:noProof/>
            <w:webHidden/>
          </w:rPr>
          <w:instrText xml:space="preserve"> PAGEREF _Toc43986213 \h </w:instrText>
        </w:r>
        <w:r w:rsidR="00DE3015">
          <w:rPr>
            <w:noProof/>
            <w:webHidden/>
          </w:rPr>
        </w:r>
        <w:r w:rsidR="00DE3015">
          <w:rPr>
            <w:noProof/>
            <w:webHidden/>
          </w:rPr>
          <w:fldChar w:fldCharType="separate"/>
        </w:r>
        <w:r w:rsidR="00C1017C">
          <w:rPr>
            <w:noProof/>
            <w:webHidden/>
          </w:rPr>
          <w:t>57</w:t>
        </w:r>
        <w:r w:rsidR="00DE3015">
          <w:rPr>
            <w:noProof/>
            <w:webHidden/>
          </w:rPr>
          <w:fldChar w:fldCharType="end"/>
        </w:r>
      </w:hyperlink>
    </w:p>
    <w:p w14:paraId="47456C2D" w14:textId="77777777" w:rsidR="00DE3015" w:rsidRDefault="00D73C82">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43986214" w:history="1">
        <w:r w:rsidR="00DE3015" w:rsidRPr="00EC559E">
          <w:rPr>
            <w:rStyle w:val="-"/>
            <w:rFonts w:cs="Tahoma"/>
            <w:noProof/>
            <w:lang w:val="el-GR"/>
          </w:rPr>
          <w:t>ΠΑΡΑΡΤΗΜΑ Ι – Αναλυτική Περιγραφή Φυσικού και Οικονομικού Αντικειμένου του Έργου</w:t>
        </w:r>
        <w:r w:rsidR="00DE3015">
          <w:rPr>
            <w:noProof/>
            <w:webHidden/>
          </w:rPr>
          <w:tab/>
        </w:r>
        <w:r w:rsidR="00DE3015">
          <w:rPr>
            <w:noProof/>
            <w:webHidden/>
          </w:rPr>
          <w:fldChar w:fldCharType="begin"/>
        </w:r>
        <w:r w:rsidR="00DE3015">
          <w:rPr>
            <w:noProof/>
            <w:webHidden/>
          </w:rPr>
          <w:instrText xml:space="preserve"> PAGEREF _Toc43986214 \h </w:instrText>
        </w:r>
        <w:r w:rsidR="00DE3015">
          <w:rPr>
            <w:noProof/>
            <w:webHidden/>
          </w:rPr>
        </w:r>
        <w:r w:rsidR="00DE3015">
          <w:rPr>
            <w:noProof/>
            <w:webHidden/>
          </w:rPr>
          <w:fldChar w:fldCharType="separate"/>
        </w:r>
        <w:r w:rsidR="00C1017C">
          <w:rPr>
            <w:noProof/>
            <w:webHidden/>
          </w:rPr>
          <w:t>57</w:t>
        </w:r>
        <w:r w:rsidR="00DE3015">
          <w:rPr>
            <w:noProof/>
            <w:webHidden/>
          </w:rPr>
          <w:fldChar w:fldCharType="end"/>
        </w:r>
      </w:hyperlink>
    </w:p>
    <w:p w14:paraId="4D53CF64" w14:textId="77777777" w:rsidR="00DE3015" w:rsidRDefault="00D73C82">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43986215" w:history="1">
        <w:r w:rsidR="00DE3015" w:rsidRPr="00EC559E">
          <w:rPr>
            <w:rStyle w:val="-"/>
            <w:rFonts w:cs="Tahoma"/>
            <w:noProof/>
            <w:lang w:val="el-GR"/>
          </w:rPr>
          <w:t>ΠΑΡΑΡΤΗΜΑ ΙΙ – ΕΥΡΩΠΑΙΚΟ ΕΝΙΑΙΟ ΕΓΓΡΑΦΟ ΣΥΜΒΑΣΗΣ (ΕΕΕΣ)</w:t>
        </w:r>
        <w:r w:rsidR="00DE3015">
          <w:rPr>
            <w:noProof/>
            <w:webHidden/>
          </w:rPr>
          <w:tab/>
        </w:r>
        <w:r w:rsidR="00DE3015">
          <w:rPr>
            <w:noProof/>
            <w:webHidden/>
          </w:rPr>
          <w:fldChar w:fldCharType="begin"/>
        </w:r>
        <w:r w:rsidR="00DE3015">
          <w:rPr>
            <w:noProof/>
            <w:webHidden/>
          </w:rPr>
          <w:instrText xml:space="preserve"> PAGEREF _Toc43986215 \h </w:instrText>
        </w:r>
        <w:r w:rsidR="00DE3015">
          <w:rPr>
            <w:noProof/>
            <w:webHidden/>
          </w:rPr>
        </w:r>
        <w:r w:rsidR="00DE3015">
          <w:rPr>
            <w:noProof/>
            <w:webHidden/>
          </w:rPr>
          <w:fldChar w:fldCharType="separate"/>
        </w:r>
        <w:r w:rsidR="00C1017C">
          <w:rPr>
            <w:noProof/>
            <w:webHidden/>
          </w:rPr>
          <w:t>61</w:t>
        </w:r>
        <w:r w:rsidR="00DE3015">
          <w:rPr>
            <w:noProof/>
            <w:webHidden/>
          </w:rPr>
          <w:fldChar w:fldCharType="end"/>
        </w:r>
      </w:hyperlink>
    </w:p>
    <w:p w14:paraId="23480F63" w14:textId="77777777" w:rsidR="00DE3015" w:rsidRDefault="00D73C82">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43986216" w:history="1">
        <w:r w:rsidR="00DE3015" w:rsidRPr="00EC559E">
          <w:rPr>
            <w:rStyle w:val="-"/>
            <w:rFonts w:cs="Tahoma"/>
            <w:noProof/>
            <w:lang w:val="el-GR"/>
          </w:rPr>
          <w:t>ΠΑΡΑΡΤΗΜΑ ΙΙΙ – Υπόδειγμα Βιογραφικού Σημειώματος</w:t>
        </w:r>
        <w:r w:rsidR="00DE3015">
          <w:rPr>
            <w:noProof/>
            <w:webHidden/>
          </w:rPr>
          <w:tab/>
        </w:r>
        <w:r w:rsidR="00DE3015">
          <w:rPr>
            <w:noProof/>
            <w:webHidden/>
          </w:rPr>
          <w:fldChar w:fldCharType="begin"/>
        </w:r>
        <w:r w:rsidR="00DE3015">
          <w:rPr>
            <w:noProof/>
            <w:webHidden/>
          </w:rPr>
          <w:instrText xml:space="preserve"> PAGEREF _Toc43986216 \h </w:instrText>
        </w:r>
        <w:r w:rsidR="00DE3015">
          <w:rPr>
            <w:noProof/>
            <w:webHidden/>
          </w:rPr>
        </w:r>
        <w:r w:rsidR="00DE3015">
          <w:rPr>
            <w:noProof/>
            <w:webHidden/>
          </w:rPr>
          <w:fldChar w:fldCharType="separate"/>
        </w:r>
        <w:r w:rsidR="00C1017C">
          <w:rPr>
            <w:noProof/>
            <w:webHidden/>
          </w:rPr>
          <w:t>62</w:t>
        </w:r>
        <w:r w:rsidR="00DE3015">
          <w:rPr>
            <w:noProof/>
            <w:webHidden/>
          </w:rPr>
          <w:fldChar w:fldCharType="end"/>
        </w:r>
      </w:hyperlink>
    </w:p>
    <w:p w14:paraId="1E831D90" w14:textId="77777777" w:rsidR="00DE3015" w:rsidRDefault="00D73C82">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43986217" w:history="1">
        <w:r w:rsidR="00DE3015" w:rsidRPr="00EC559E">
          <w:rPr>
            <w:rStyle w:val="-"/>
            <w:rFonts w:cs="Tahoma"/>
            <w:noProof/>
            <w:lang w:val="el-GR"/>
          </w:rPr>
          <w:t>ΠΑΡΑΡΤΗΜΑ Ι</w:t>
        </w:r>
        <w:r w:rsidR="00DE3015" w:rsidRPr="00EC559E">
          <w:rPr>
            <w:rStyle w:val="-"/>
            <w:rFonts w:cs="Tahoma"/>
            <w:noProof/>
          </w:rPr>
          <w:t>V</w:t>
        </w:r>
        <w:r w:rsidR="00DE3015" w:rsidRPr="00EC559E">
          <w:rPr>
            <w:rStyle w:val="-"/>
            <w:rFonts w:cs="Tahoma"/>
            <w:noProof/>
            <w:lang w:val="el-GR"/>
          </w:rPr>
          <w:t xml:space="preserve"> – Υποδείγματα Εγγυητικών Επιστολών - Επιστολής Πιστοληπτικής Ικανότητας</w:t>
        </w:r>
        <w:r w:rsidR="00DE3015">
          <w:rPr>
            <w:noProof/>
            <w:webHidden/>
          </w:rPr>
          <w:tab/>
        </w:r>
        <w:r w:rsidR="00DE3015">
          <w:rPr>
            <w:noProof/>
            <w:webHidden/>
          </w:rPr>
          <w:fldChar w:fldCharType="begin"/>
        </w:r>
        <w:r w:rsidR="00DE3015">
          <w:rPr>
            <w:noProof/>
            <w:webHidden/>
          </w:rPr>
          <w:instrText xml:space="preserve"> PAGEREF _Toc43986217 \h </w:instrText>
        </w:r>
        <w:r w:rsidR="00DE3015">
          <w:rPr>
            <w:noProof/>
            <w:webHidden/>
          </w:rPr>
        </w:r>
        <w:r w:rsidR="00DE3015">
          <w:rPr>
            <w:noProof/>
            <w:webHidden/>
          </w:rPr>
          <w:fldChar w:fldCharType="separate"/>
        </w:r>
        <w:r w:rsidR="00C1017C">
          <w:rPr>
            <w:noProof/>
            <w:webHidden/>
          </w:rPr>
          <w:t>64</w:t>
        </w:r>
        <w:r w:rsidR="00DE3015">
          <w:rPr>
            <w:noProof/>
            <w:webHidden/>
          </w:rPr>
          <w:fldChar w:fldCharType="end"/>
        </w:r>
      </w:hyperlink>
    </w:p>
    <w:p w14:paraId="2711D390" w14:textId="77777777" w:rsidR="00DE3015" w:rsidRDefault="00D73C82">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43986218" w:history="1">
        <w:r w:rsidR="00DE3015" w:rsidRPr="00EC559E">
          <w:rPr>
            <w:rStyle w:val="-"/>
            <w:rFonts w:cs="Tahoma"/>
            <w:noProof/>
            <w:lang w:val="el-GR"/>
          </w:rPr>
          <w:t xml:space="preserve">ΠΑΡΑΡΤΗΜΑ </w:t>
        </w:r>
        <w:r w:rsidR="00DE3015" w:rsidRPr="00EC559E">
          <w:rPr>
            <w:rStyle w:val="-"/>
            <w:rFonts w:cs="Tahoma"/>
            <w:noProof/>
          </w:rPr>
          <w:t>V</w:t>
        </w:r>
        <w:r w:rsidR="00DE3015" w:rsidRPr="00EC559E">
          <w:rPr>
            <w:rStyle w:val="-"/>
            <w:rFonts w:cs="Tahoma"/>
            <w:noProof/>
            <w:lang w:val="el-GR"/>
          </w:rPr>
          <w:t xml:space="preserve"> – Υπόδειγμα Τεχνικής Προσφοράς</w:t>
        </w:r>
        <w:r w:rsidR="00DE3015">
          <w:rPr>
            <w:noProof/>
            <w:webHidden/>
          </w:rPr>
          <w:tab/>
        </w:r>
        <w:r w:rsidR="00DE3015">
          <w:rPr>
            <w:noProof/>
            <w:webHidden/>
          </w:rPr>
          <w:fldChar w:fldCharType="begin"/>
        </w:r>
        <w:r w:rsidR="00DE3015">
          <w:rPr>
            <w:noProof/>
            <w:webHidden/>
          </w:rPr>
          <w:instrText xml:space="preserve"> PAGEREF _Toc43986218 \h </w:instrText>
        </w:r>
        <w:r w:rsidR="00DE3015">
          <w:rPr>
            <w:noProof/>
            <w:webHidden/>
          </w:rPr>
        </w:r>
        <w:r w:rsidR="00DE3015">
          <w:rPr>
            <w:noProof/>
            <w:webHidden/>
          </w:rPr>
          <w:fldChar w:fldCharType="separate"/>
        </w:r>
        <w:r w:rsidR="00C1017C">
          <w:rPr>
            <w:noProof/>
            <w:webHidden/>
          </w:rPr>
          <w:t>68</w:t>
        </w:r>
        <w:r w:rsidR="00DE3015">
          <w:rPr>
            <w:noProof/>
            <w:webHidden/>
          </w:rPr>
          <w:fldChar w:fldCharType="end"/>
        </w:r>
      </w:hyperlink>
    </w:p>
    <w:p w14:paraId="71EE0244" w14:textId="77777777" w:rsidR="00DE3015" w:rsidRDefault="00D73C82">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43986219" w:history="1">
        <w:r w:rsidR="00DE3015" w:rsidRPr="00EC559E">
          <w:rPr>
            <w:rStyle w:val="-"/>
            <w:rFonts w:cs="Tahoma"/>
            <w:noProof/>
            <w:lang w:val="el-GR"/>
          </w:rPr>
          <w:t xml:space="preserve">ΠΑΡΑΡΤΗΜΑ </w:t>
        </w:r>
        <w:r w:rsidR="00DE3015" w:rsidRPr="00EC559E">
          <w:rPr>
            <w:rStyle w:val="-"/>
            <w:rFonts w:cs="Tahoma"/>
            <w:noProof/>
          </w:rPr>
          <w:t>VI</w:t>
        </w:r>
        <w:r w:rsidR="00DE3015" w:rsidRPr="00EC559E">
          <w:rPr>
            <w:rStyle w:val="-"/>
            <w:rFonts w:cs="Tahoma"/>
            <w:noProof/>
            <w:lang w:val="el-GR"/>
          </w:rPr>
          <w:t xml:space="preserve"> – Υπόδειγμα Οικονομικής Προσφοράς</w:t>
        </w:r>
        <w:r w:rsidR="00DE3015">
          <w:rPr>
            <w:noProof/>
            <w:webHidden/>
          </w:rPr>
          <w:tab/>
        </w:r>
        <w:r w:rsidR="00DE3015">
          <w:rPr>
            <w:noProof/>
            <w:webHidden/>
          </w:rPr>
          <w:fldChar w:fldCharType="begin"/>
        </w:r>
        <w:r w:rsidR="00DE3015">
          <w:rPr>
            <w:noProof/>
            <w:webHidden/>
          </w:rPr>
          <w:instrText xml:space="preserve"> PAGEREF _Toc43986219 \h </w:instrText>
        </w:r>
        <w:r w:rsidR="00DE3015">
          <w:rPr>
            <w:noProof/>
            <w:webHidden/>
          </w:rPr>
        </w:r>
        <w:r w:rsidR="00DE3015">
          <w:rPr>
            <w:noProof/>
            <w:webHidden/>
          </w:rPr>
          <w:fldChar w:fldCharType="separate"/>
        </w:r>
        <w:r w:rsidR="00C1017C">
          <w:rPr>
            <w:noProof/>
            <w:webHidden/>
          </w:rPr>
          <w:t>69</w:t>
        </w:r>
        <w:r w:rsidR="00DE3015">
          <w:rPr>
            <w:noProof/>
            <w:webHidden/>
          </w:rPr>
          <w:fldChar w:fldCharType="end"/>
        </w:r>
      </w:hyperlink>
    </w:p>
    <w:p w14:paraId="731C94CF" w14:textId="7C0324EC" w:rsidR="00CA44F8" w:rsidRDefault="0063424C">
      <w:pPr>
        <w:rPr>
          <w:rFonts w:asciiTheme="minorHAnsi" w:eastAsia="MS Mincho" w:hAnsiTheme="minorHAnsi" w:cs="Tahoma"/>
          <w:b/>
          <w:bCs/>
          <w:caps/>
          <w:szCs w:val="22"/>
          <w:lang w:val="el-GR" w:eastAsia="el-GR"/>
        </w:rPr>
      </w:pPr>
      <w:r>
        <w:rPr>
          <w:rFonts w:asciiTheme="minorHAnsi" w:hAnsiTheme="minorHAnsi" w:cs="Tahoma"/>
          <w:szCs w:val="22"/>
        </w:rPr>
        <w:lastRenderedPageBreak/>
        <w:fldChar w:fldCharType="end"/>
      </w:r>
    </w:p>
    <w:p w14:paraId="72A30778" w14:textId="77777777" w:rsidR="00D707E6" w:rsidRDefault="00D707E6" w:rsidP="00CA44F8">
      <w:pPr>
        <w:pStyle w:val="2"/>
        <w:rPr>
          <w:rFonts w:asciiTheme="minorHAnsi" w:hAnsiTheme="minorHAnsi" w:cs="Tahoma"/>
          <w:sz w:val="22"/>
          <w:lang w:val="el-GR"/>
        </w:rPr>
        <w:sectPr w:rsidR="00D707E6" w:rsidSect="00DF02B0">
          <w:headerReference w:type="default" r:id="rId12"/>
          <w:footerReference w:type="default" r:id="rId13"/>
          <w:headerReference w:type="first" r:id="rId14"/>
          <w:footerReference w:type="first" r:id="rId15"/>
          <w:pgSz w:w="11906" w:h="16838"/>
          <w:pgMar w:top="1134" w:right="1134" w:bottom="1134" w:left="1134" w:header="720" w:footer="709" w:gutter="0"/>
          <w:cols w:space="720"/>
          <w:titlePg/>
          <w:docGrid w:linePitch="360"/>
        </w:sectPr>
      </w:pPr>
      <w:bookmarkStart w:id="14" w:name="_Toc40802217"/>
    </w:p>
    <w:p w14:paraId="02EB84CC" w14:textId="523A700A" w:rsidR="00CA44F8" w:rsidRDefault="00CA44F8" w:rsidP="00CA44F8">
      <w:pPr>
        <w:pStyle w:val="2"/>
        <w:rPr>
          <w:rFonts w:asciiTheme="minorHAnsi" w:hAnsiTheme="minorHAnsi" w:cs="Tahoma"/>
          <w:sz w:val="22"/>
          <w:lang w:val="el-GR"/>
        </w:rPr>
      </w:pPr>
      <w:bookmarkStart w:id="15" w:name="_Toc43986174"/>
      <w:r w:rsidRPr="00082186">
        <w:rPr>
          <w:rFonts w:asciiTheme="minorHAnsi" w:hAnsiTheme="minorHAnsi" w:cs="Tahoma"/>
          <w:sz w:val="22"/>
          <w:lang w:val="el-GR"/>
        </w:rPr>
        <w:lastRenderedPageBreak/>
        <w:t>ΓΕΝΙΚΕΣ ΠΛΗΡΟΦΟΡΙΕΣ</w:t>
      </w:r>
      <w:bookmarkEnd w:id="14"/>
      <w:bookmarkEnd w:id="15"/>
    </w:p>
    <w:p w14:paraId="61EC4013" w14:textId="77777777" w:rsidR="00CA44F8" w:rsidRPr="007E6037" w:rsidRDefault="00CA44F8" w:rsidP="007E6037">
      <w:pPr>
        <w:rPr>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CA44F8" w:rsidRPr="00082186" w14:paraId="0F43EC7A" w14:textId="77777777" w:rsidTr="00CA44F8">
        <w:trPr>
          <w:tblHeader/>
        </w:trPr>
        <w:tc>
          <w:tcPr>
            <w:tcW w:w="9855" w:type="dxa"/>
            <w:gridSpan w:val="2"/>
            <w:shd w:val="clear" w:color="auto" w:fill="E0E0E0"/>
            <w:vAlign w:val="center"/>
          </w:tcPr>
          <w:p w14:paraId="20524593" w14:textId="77777777" w:rsidR="00CA44F8" w:rsidRPr="00082186" w:rsidRDefault="00CA44F8" w:rsidP="00CA44F8">
            <w:pPr>
              <w:pStyle w:val="3"/>
              <w:ind w:left="0" w:firstLine="0"/>
              <w:rPr>
                <w:rFonts w:asciiTheme="minorHAnsi" w:hAnsiTheme="minorHAnsi" w:cs="Tahoma"/>
                <w:szCs w:val="22"/>
                <w:lang w:val="el-GR"/>
              </w:rPr>
            </w:pPr>
            <w:bookmarkStart w:id="16" w:name="_Toc40802218"/>
            <w:bookmarkStart w:id="17" w:name="_Toc43986175"/>
            <w:r w:rsidRPr="00082186">
              <w:rPr>
                <w:rFonts w:asciiTheme="minorHAnsi" w:hAnsiTheme="minorHAnsi" w:cs="Tahoma"/>
                <w:szCs w:val="22"/>
                <w:lang w:val="el-GR"/>
              </w:rPr>
              <w:t>Συνοπτικά στοιχεία Έργου</w:t>
            </w:r>
            <w:bookmarkEnd w:id="16"/>
            <w:bookmarkEnd w:id="17"/>
          </w:p>
        </w:tc>
      </w:tr>
      <w:tr w:rsidR="00CA44F8" w:rsidRPr="00D73C82" w14:paraId="095843A3" w14:textId="77777777" w:rsidTr="00CA44F8">
        <w:tc>
          <w:tcPr>
            <w:tcW w:w="3539" w:type="dxa"/>
            <w:vAlign w:val="center"/>
          </w:tcPr>
          <w:p w14:paraId="3BD3C728" w14:textId="77777777" w:rsidR="00CA44F8" w:rsidRPr="00082186" w:rsidRDefault="00CA44F8" w:rsidP="00CA44F8">
            <w:pPr>
              <w:pStyle w:val="TabletextChar"/>
              <w:rPr>
                <w:rFonts w:asciiTheme="minorHAnsi" w:hAnsiTheme="minorHAnsi" w:cs="Tahoma"/>
                <w:b/>
                <w:sz w:val="22"/>
                <w:szCs w:val="22"/>
              </w:rPr>
            </w:pPr>
            <w:r w:rsidRPr="00082186">
              <w:rPr>
                <w:rFonts w:asciiTheme="minorHAnsi" w:hAnsiTheme="minorHAnsi" w:cs="Tahoma"/>
                <w:b/>
                <w:sz w:val="22"/>
                <w:szCs w:val="22"/>
              </w:rPr>
              <w:t>ΤΙΤΛΟΣ ΕΡΓΟΥ</w:t>
            </w:r>
          </w:p>
        </w:tc>
        <w:tc>
          <w:tcPr>
            <w:tcW w:w="6316" w:type="dxa"/>
            <w:vAlign w:val="center"/>
          </w:tcPr>
          <w:p w14:paraId="468C2445" w14:textId="66EEB87E" w:rsidR="00CA44F8" w:rsidRPr="00082186" w:rsidRDefault="007662DD" w:rsidP="00DE48EE">
            <w:pPr>
              <w:pStyle w:val="TabletextChar"/>
              <w:rPr>
                <w:rFonts w:asciiTheme="minorHAnsi" w:hAnsiTheme="minorHAnsi" w:cs="Tahoma"/>
                <w:sz w:val="22"/>
                <w:szCs w:val="22"/>
              </w:rPr>
            </w:pPr>
            <w:r w:rsidRPr="007662DD">
              <w:rPr>
                <w:rFonts w:asciiTheme="minorHAnsi" w:hAnsiTheme="minorHAnsi" w:cs="Tahoma"/>
                <w:sz w:val="22"/>
                <w:szCs w:val="22"/>
              </w:rPr>
              <w:t>Παροχή Υπηρεσιών Λογιστικής και Διοικητικής Υποστήριξης της Κοινωνίας της Πληροφορίας ΑΕ</w:t>
            </w:r>
          </w:p>
        </w:tc>
      </w:tr>
      <w:tr w:rsidR="00CA44F8" w:rsidRPr="00082186" w14:paraId="6DE280AF" w14:textId="77777777" w:rsidTr="00CA44F8">
        <w:tc>
          <w:tcPr>
            <w:tcW w:w="3539" w:type="dxa"/>
            <w:vAlign w:val="center"/>
          </w:tcPr>
          <w:p w14:paraId="1A276C27" w14:textId="77777777" w:rsidR="00CA44F8" w:rsidRPr="00082186" w:rsidRDefault="00CA44F8" w:rsidP="00CA44F8">
            <w:pPr>
              <w:pStyle w:val="TabletextChar"/>
              <w:rPr>
                <w:rFonts w:asciiTheme="minorHAnsi" w:hAnsiTheme="minorHAnsi" w:cs="Tahoma"/>
                <w:b/>
                <w:sz w:val="22"/>
                <w:szCs w:val="22"/>
              </w:rPr>
            </w:pPr>
            <w:r w:rsidRPr="00082186">
              <w:rPr>
                <w:rFonts w:asciiTheme="minorHAnsi" w:hAnsiTheme="minorHAnsi" w:cs="Tahoma"/>
                <w:b/>
                <w:sz w:val="22"/>
                <w:szCs w:val="22"/>
              </w:rPr>
              <w:t>ΑΝΑΘΕΤΟΥΣΑ ΑΡΧΗ</w:t>
            </w:r>
          </w:p>
        </w:tc>
        <w:tc>
          <w:tcPr>
            <w:tcW w:w="6316" w:type="dxa"/>
            <w:vAlign w:val="center"/>
          </w:tcPr>
          <w:p w14:paraId="756CE6E3" w14:textId="77777777" w:rsidR="00CA44F8" w:rsidRPr="00082186" w:rsidRDefault="00CA44F8" w:rsidP="00CA44F8">
            <w:pPr>
              <w:pStyle w:val="TabletextChar"/>
              <w:rPr>
                <w:rFonts w:asciiTheme="minorHAnsi" w:hAnsiTheme="minorHAnsi" w:cs="Tahoma"/>
                <w:sz w:val="22"/>
                <w:szCs w:val="22"/>
              </w:rPr>
            </w:pPr>
            <w:r w:rsidRPr="00082186">
              <w:rPr>
                <w:rFonts w:asciiTheme="minorHAnsi" w:hAnsiTheme="minorHAnsi" w:cs="Tahoma"/>
                <w:sz w:val="22"/>
                <w:szCs w:val="22"/>
              </w:rPr>
              <w:t>«Κοινωνία της Πληροφορίας Α.Ε.» (ΚτΠ Α.Ε.)</w:t>
            </w:r>
          </w:p>
        </w:tc>
      </w:tr>
      <w:tr w:rsidR="007662DD" w:rsidRPr="00964C56" w14:paraId="3BDECA0A" w14:textId="77777777" w:rsidTr="00CA44F8">
        <w:tc>
          <w:tcPr>
            <w:tcW w:w="3539" w:type="dxa"/>
            <w:vAlign w:val="center"/>
          </w:tcPr>
          <w:p w14:paraId="256F9AE8"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ΦΟΡΕΑΣ ΛΕΙΤΟΥΡΓΙΑΣ</w:t>
            </w:r>
          </w:p>
        </w:tc>
        <w:tc>
          <w:tcPr>
            <w:tcW w:w="6316" w:type="dxa"/>
            <w:vAlign w:val="center"/>
          </w:tcPr>
          <w:p w14:paraId="45968E52" w14:textId="357FCB48" w:rsidR="007662DD" w:rsidRPr="00082186" w:rsidRDefault="007662DD" w:rsidP="007662DD">
            <w:pPr>
              <w:pStyle w:val="TabletextChar"/>
              <w:rPr>
                <w:rFonts w:asciiTheme="minorHAnsi" w:hAnsiTheme="minorHAnsi" w:cs="Tahoma"/>
                <w:bCs/>
                <w:sz w:val="22"/>
                <w:szCs w:val="22"/>
              </w:rPr>
            </w:pPr>
            <w:r w:rsidRPr="00082186">
              <w:rPr>
                <w:rFonts w:asciiTheme="minorHAnsi" w:hAnsiTheme="minorHAnsi" w:cs="Tahoma"/>
                <w:sz w:val="22"/>
                <w:szCs w:val="22"/>
              </w:rPr>
              <w:t>«Κοινωνία της Πληροφορίας Α.Ε.» (ΚτΠ Α.Ε.)</w:t>
            </w:r>
          </w:p>
        </w:tc>
      </w:tr>
      <w:tr w:rsidR="007662DD" w:rsidRPr="00964C56" w14:paraId="60884026" w14:textId="77777777" w:rsidTr="00CA44F8">
        <w:tc>
          <w:tcPr>
            <w:tcW w:w="3539" w:type="dxa"/>
            <w:vAlign w:val="center"/>
          </w:tcPr>
          <w:p w14:paraId="6CF9AAD6"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ΚΥΡΙΟΣ ΤΟΥ ΕΡΓΟΥ</w:t>
            </w:r>
          </w:p>
        </w:tc>
        <w:tc>
          <w:tcPr>
            <w:tcW w:w="6316" w:type="dxa"/>
            <w:vAlign w:val="center"/>
          </w:tcPr>
          <w:p w14:paraId="411BBF57" w14:textId="16A2A804" w:rsidR="007662DD" w:rsidRPr="00082186" w:rsidRDefault="007662DD" w:rsidP="007662DD">
            <w:pPr>
              <w:pStyle w:val="TabletextChar"/>
              <w:rPr>
                <w:rFonts w:asciiTheme="minorHAnsi" w:hAnsiTheme="minorHAnsi" w:cs="Tahoma"/>
                <w:bCs/>
                <w:sz w:val="22"/>
                <w:szCs w:val="22"/>
              </w:rPr>
            </w:pPr>
            <w:r w:rsidRPr="00082186">
              <w:rPr>
                <w:rFonts w:asciiTheme="minorHAnsi" w:hAnsiTheme="minorHAnsi" w:cs="Tahoma"/>
                <w:sz w:val="22"/>
                <w:szCs w:val="22"/>
              </w:rPr>
              <w:t>«Κοινωνία της Πληροφορίας Α.Ε.» (ΚτΠ Α.Ε.)</w:t>
            </w:r>
          </w:p>
        </w:tc>
      </w:tr>
      <w:tr w:rsidR="00720D8F" w:rsidRPr="00964C56" w14:paraId="0E2B135E" w14:textId="77777777" w:rsidTr="00720D8F">
        <w:tc>
          <w:tcPr>
            <w:tcW w:w="3539" w:type="dxa"/>
            <w:vAlign w:val="center"/>
          </w:tcPr>
          <w:p w14:paraId="7AA05D5F" w14:textId="77777777" w:rsidR="00720D8F" w:rsidRPr="00082186" w:rsidRDefault="00720D8F" w:rsidP="00720D8F">
            <w:pPr>
              <w:pStyle w:val="TabletextChar"/>
              <w:rPr>
                <w:rFonts w:asciiTheme="minorHAnsi" w:hAnsiTheme="minorHAnsi" w:cs="Tahoma"/>
                <w:b/>
                <w:sz w:val="22"/>
                <w:szCs w:val="22"/>
              </w:rPr>
            </w:pPr>
            <w:r w:rsidRPr="00082186">
              <w:rPr>
                <w:rFonts w:asciiTheme="minorHAnsi" w:hAnsiTheme="minorHAnsi" w:cs="Tahoma"/>
                <w:b/>
                <w:sz w:val="22"/>
                <w:szCs w:val="22"/>
              </w:rPr>
              <w:t>ΦΟΡΕΑΣ ΧΡΗΜΑΤΟΔΟΤΗΣΗΣ</w:t>
            </w:r>
          </w:p>
        </w:tc>
        <w:tc>
          <w:tcPr>
            <w:tcW w:w="6316" w:type="dxa"/>
            <w:vAlign w:val="center"/>
          </w:tcPr>
          <w:p w14:paraId="752B0350" w14:textId="77777777" w:rsidR="00720D8F" w:rsidRPr="00082186" w:rsidRDefault="00720D8F" w:rsidP="00720D8F">
            <w:pPr>
              <w:pStyle w:val="TabletextChar"/>
              <w:rPr>
                <w:rFonts w:asciiTheme="minorHAnsi" w:hAnsiTheme="minorHAnsi" w:cs="Tahoma"/>
                <w:bCs/>
                <w:sz w:val="22"/>
                <w:szCs w:val="22"/>
              </w:rPr>
            </w:pPr>
            <w:r w:rsidRPr="00082186">
              <w:rPr>
                <w:rFonts w:asciiTheme="minorHAnsi" w:hAnsiTheme="minorHAnsi" w:cs="Tahoma"/>
                <w:sz w:val="22"/>
                <w:szCs w:val="22"/>
              </w:rPr>
              <w:t>«Κοινωνία της Πληροφορίας Α.Ε.» (ΚτΠ Α.Ε.)</w:t>
            </w:r>
          </w:p>
        </w:tc>
      </w:tr>
      <w:tr w:rsidR="007662DD" w:rsidRPr="00964C56" w14:paraId="02CB5ACC" w14:textId="77777777" w:rsidTr="00CA44F8">
        <w:tc>
          <w:tcPr>
            <w:tcW w:w="3539" w:type="dxa"/>
            <w:vAlign w:val="center"/>
          </w:tcPr>
          <w:p w14:paraId="6611DFF3" w14:textId="44E96DFD" w:rsidR="007662DD" w:rsidRPr="00082186" w:rsidRDefault="00720D8F" w:rsidP="007662DD">
            <w:pPr>
              <w:pStyle w:val="TabletextChar"/>
              <w:rPr>
                <w:rFonts w:asciiTheme="minorHAnsi" w:hAnsiTheme="minorHAnsi" w:cs="Tahoma"/>
                <w:b/>
                <w:sz w:val="22"/>
                <w:szCs w:val="22"/>
              </w:rPr>
            </w:pPr>
            <w:r w:rsidRPr="00082186">
              <w:rPr>
                <w:rFonts w:asciiTheme="minorHAnsi" w:hAnsiTheme="minorHAnsi" w:cs="Tahoma"/>
                <w:b/>
                <w:sz w:val="22"/>
                <w:szCs w:val="22"/>
              </w:rPr>
              <w:t>ΤΟΠΟΣ ΠΑΡΑΔΟΣΗΣ – ΤΟΠΟΣ ΠΑΡΟΧΗΣ ΥΠΗΡΕΣΙΩΝ</w:t>
            </w:r>
          </w:p>
        </w:tc>
        <w:tc>
          <w:tcPr>
            <w:tcW w:w="6316" w:type="dxa"/>
            <w:vAlign w:val="center"/>
          </w:tcPr>
          <w:p w14:paraId="56C94791" w14:textId="3C8AF5FD" w:rsidR="007662DD" w:rsidRPr="00082186" w:rsidRDefault="007662DD" w:rsidP="007662DD">
            <w:pPr>
              <w:pStyle w:val="TabletextChar"/>
              <w:rPr>
                <w:rFonts w:asciiTheme="minorHAnsi" w:hAnsiTheme="minorHAnsi" w:cs="Tahoma"/>
                <w:bCs/>
                <w:sz w:val="22"/>
                <w:szCs w:val="22"/>
              </w:rPr>
            </w:pPr>
            <w:r w:rsidRPr="00082186">
              <w:rPr>
                <w:rFonts w:asciiTheme="minorHAnsi" w:hAnsiTheme="minorHAnsi" w:cs="Tahoma"/>
                <w:sz w:val="22"/>
                <w:szCs w:val="22"/>
              </w:rPr>
              <w:t>«Κοινωνία της Πληροφορίας Α.Ε.» (ΚτΠ Α.Ε.)</w:t>
            </w:r>
          </w:p>
        </w:tc>
      </w:tr>
      <w:tr w:rsidR="007662DD" w:rsidRPr="00D73C82" w14:paraId="294780A8" w14:textId="77777777" w:rsidTr="00CA44F8">
        <w:tc>
          <w:tcPr>
            <w:tcW w:w="3539" w:type="dxa"/>
            <w:vAlign w:val="center"/>
          </w:tcPr>
          <w:p w14:paraId="3028DD84"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ΕΙΔΟΣ ΣΥΜΒΑΣΗΣ</w:t>
            </w:r>
          </w:p>
        </w:tc>
        <w:tc>
          <w:tcPr>
            <w:tcW w:w="6316" w:type="dxa"/>
            <w:vAlign w:val="center"/>
          </w:tcPr>
          <w:p w14:paraId="4619D7E9" w14:textId="0ADA4DF9" w:rsidR="007662DD" w:rsidRDefault="007662DD" w:rsidP="007662DD">
            <w:pPr>
              <w:pStyle w:val="TabletextChar"/>
              <w:rPr>
                <w:rFonts w:asciiTheme="minorHAnsi" w:hAnsiTheme="minorHAnsi" w:cs="Tahoma"/>
                <w:sz w:val="22"/>
                <w:szCs w:val="22"/>
              </w:rPr>
            </w:pPr>
            <w:r w:rsidRPr="00082186">
              <w:rPr>
                <w:rFonts w:asciiTheme="minorHAnsi" w:hAnsiTheme="minorHAnsi" w:cs="Tahoma"/>
                <w:sz w:val="22"/>
                <w:szCs w:val="22"/>
                <w:lang w:val="en-US"/>
              </w:rPr>
              <w:t>CPV</w:t>
            </w:r>
            <w:r w:rsidRPr="008B7CEF">
              <w:rPr>
                <w:rFonts w:asciiTheme="minorHAnsi" w:hAnsiTheme="minorHAnsi" w:cs="Tahoma"/>
                <w:sz w:val="22"/>
                <w:szCs w:val="22"/>
              </w:rPr>
              <w:t xml:space="preserve"> </w:t>
            </w:r>
            <w:r w:rsidRPr="00082186">
              <w:rPr>
                <w:rFonts w:asciiTheme="minorHAnsi" w:hAnsiTheme="minorHAnsi" w:cs="Tahoma"/>
                <w:sz w:val="22"/>
                <w:szCs w:val="22"/>
              </w:rPr>
              <w:t>:</w:t>
            </w:r>
            <w:r w:rsidRPr="00DE48EE">
              <w:rPr>
                <w:rFonts w:asciiTheme="minorHAnsi" w:hAnsiTheme="minorHAnsi" w:cs="Tahoma"/>
                <w:sz w:val="22"/>
                <w:szCs w:val="22"/>
              </w:rPr>
              <w:t>79211000-6 (Λογιστικές υπηρεσίες)</w:t>
            </w:r>
          </w:p>
          <w:p w14:paraId="2AC6D78A" w14:textId="7A71A702" w:rsidR="007662DD" w:rsidRPr="00082186" w:rsidRDefault="007662DD" w:rsidP="007662DD">
            <w:pPr>
              <w:pStyle w:val="TabletextChar"/>
              <w:rPr>
                <w:rFonts w:asciiTheme="minorHAnsi" w:hAnsiTheme="minorHAnsi" w:cs="Tahoma"/>
                <w:sz w:val="22"/>
                <w:szCs w:val="22"/>
              </w:rPr>
            </w:pPr>
            <w:r w:rsidRPr="00306CD7">
              <w:rPr>
                <w:rFonts w:asciiTheme="minorHAnsi" w:hAnsiTheme="minorHAnsi" w:cs="Tahoma"/>
                <w:sz w:val="22"/>
                <w:szCs w:val="22"/>
                <w:lang w:val="en-US"/>
              </w:rPr>
              <w:t>C</w:t>
            </w:r>
            <w:r>
              <w:rPr>
                <w:rFonts w:asciiTheme="minorHAnsi" w:hAnsiTheme="minorHAnsi" w:cs="Tahoma"/>
                <w:sz w:val="22"/>
                <w:szCs w:val="22"/>
                <w:lang w:val="en-US"/>
              </w:rPr>
              <w:t>PV</w:t>
            </w:r>
            <w:r w:rsidRPr="008B7CEF">
              <w:rPr>
                <w:rFonts w:asciiTheme="minorHAnsi" w:hAnsiTheme="minorHAnsi" w:cs="Tahoma"/>
                <w:sz w:val="22"/>
                <w:szCs w:val="22"/>
              </w:rPr>
              <w:t xml:space="preserve"> :</w:t>
            </w:r>
            <w:r w:rsidRPr="00AC2DC8">
              <w:rPr>
                <w:rFonts w:asciiTheme="minorHAnsi" w:hAnsiTheme="minorHAnsi" w:cs="Tahoma"/>
                <w:sz w:val="22"/>
                <w:szCs w:val="22"/>
              </w:rPr>
              <w:t>75120000-3 (Διοικητικές υπηρεσίες οργανισμών)</w:t>
            </w:r>
          </w:p>
        </w:tc>
      </w:tr>
      <w:tr w:rsidR="007662DD" w:rsidRPr="00D73C82" w14:paraId="34997599" w14:textId="77777777" w:rsidTr="00CA44F8">
        <w:tc>
          <w:tcPr>
            <w:tcW w:w="3539" w:type="dxa"/>
            <w:vAlign w:val="center"/>
          </w:tcPr>
          <w:p w14:paraId="371F775C"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ΕΙΔΟΣ ΔΙΑΔΙΚΑΣΙΑΣ</w:t>
            </w:r>
          </w:p>
        </w:tc>
        <w:tc>
          <w:tcPr>
            <w:tcW w:w="6316" w:type="dxa"/>
            <w:vAlign w:val="center"/>
          </w:tcPr>
          <w:p w14:paraId="4D32E574" w14:textId="5566FC23" w:rsidR="007662DD" w:rsidRPr="00CA44F8" w:rsidRDefault="007662DD" w:rsidP="007662DD">
            <w:pPr>
              <w:pStyle w:val="TabletextChar"/>
            </w:pPr>
            <w:r w:rsidRPr="00082186">
              <w:rPr>
                <w:rFonts w:asciiTheme="minorHAnsi" w:hAnsiTheme="minorHAnsi" w:cs="Tahoma"/>
                <w:sz w:val="22"/>
                <w:szCs w:val="22"/>
              </w:rPr>
              <w:t>Ηλεκτρονικός Ανοικτός άνω των ορίων (Διεθνής) Διαγωνισμός με κριτήριο ανάθεσης την πλέον συμφέρουσα από οικονομική άποψη προσφορά</w:t>
            </w:r>
            <w:r>
              <w:rPr>
                <w:rFonts w:asciiTheme="minorHAnsi" w:hAnsiTheme="minorHAnsi" w:cs="Tahoma"/>
                <w:sz w:val="22"/>
                <w:szCs w:val="22"/>
              </w:rPr>
              <w:t xml:space="preserve"> </w:t>
            </w:r>
            <w:r w:rsidRPr="00CA44F8">
              <w:t>βάσει βέλτιστης σχέσης ποιότητας – τιμής</w:t>
            </w:r>
          </w:p>
        </w:tc>
      </w:tr>
      <w:tr w:rsidR="007662DD" w:rsidRPr="00D73C82" w14:paraId="4C797BD2" w14:textId="77777777" w:rsidTr="00CA44F8">
        <w:tc>
          <w:tcPr>
            <w:tcW w:w="3539" w:type="dxa"/>
            <w:vAlign w:val="center"/>
          </w:tcPr>
          <w:p w14:paraId="7E413BFB"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ΠΡΟΥΠΟΛΟΓΙΣΜΟΣ – ΕΚΤΙΜΩΜΕΝΗ ΑΞΙΑ ΣΥΜΒΑΣΗΣ</w:t>
            </w:r>
          </w:p>
        </w:tc>
        <w:tc>
          <w:tcPr>
            <w:tcW w:w="6316" w:type="dxa"/>
            <w:vAlign w:val="center"/>
          </w:tcPr>
          <w:p w14:paraId="00DFB26E" w14:textId="77777777" w:rsidR="007662DD" w:rsidRPr="008C6BFB" w:rsidRDefault="007662DD" w:rsidP="007662DD">
            <w:pPr>
              <w:pStyle w:val="TabletextChar"/>
              <w:rPr>
                <w:rFonts w:asciiTheme="minorHAnsi" w:hAnsiTheme="minorHAnsi" w:cs="Tahoma"/>
                <w:color w:val="000000"/>
                <w:sz w:val="22"/>
                <w:szCs w:val="22"/>
                <w:lang w:eastAsia="el-GR"/>
              </w:rPr>
            </w:pPr>
            <w:r w:rsidRPr="00267630">
              <w:rPr>
                <w:rFonts w:asciiTheme="minorHAnsi" w:hAnsiTheme="minorHAnsi" w:cs="Tahoma"/>
                <w:sz w:val="22"/>
                <w:szCs w:val="22"/>
              </w:rPr>
              <w:t xml:space="preserve">Ο προϋπολογισμός του Έργου - εκτιμώμενη αξία σύμβασης ανέρχεται στο ποσό των </w:t>
            </w:r>
            <w:r w:rsidR="00207060" w:rsidRPr="00267630">
              <w:rPr>
                <w:rFonts w:asciiTheme="minorHAnsi" w:hAnsiTheme="minorHAnsi" w:cs="Tahoma"/>
                <w:sz w:val="22"/>
                <w:szCs w:val="22"/>
              </w:rPr>
              <w:t>εξακοσίων εξήντα</w:t>
            </w:r>
            <w:r w:rsidRPr="00267630">
              <w:rPr>
                <w:rFonts w:asciiTheme="minorHAnsi" w:hAnsiTheme="minorHAnsi" w:cs="Tahoma"/>
                <w:sz w:val="22"/>
                <w:szCs w:val="22"/>
              </w:rPr>
              <w:t xml:space="preserve"> χιλιάδων Ευρώ </w:t>
            </w:r>
            <w:r w:rsidR="00207060" w:rsidRPr="00267630">
              <w:rPr>
                <w:rFonts w:asciiTheme="minorHAnsi" w:hAnsiTheme="minorHAnsi" w:cs="Tahoma"/>
                <w:b/>
                <w:bCs/>
                <w:color w:val="000000"/>
                <w:sz w:val="22"/>
                <w:szCs w:val="22"/>
                <w:lang w:eastAsia="el-GR"/>
              </w:rPr>
              <w:t>660.000</w:t>
            </w:r>
            <w:r w:rsidRPr="00267630">
              <w:rPr>
                <w:rFonts w:asciiTheme="minorHAnsi" w:hAnsiTheme="minorHAnsi" w:cs="Tahoma"/>
                <w:b/>
                <w:bCs/>
                <w:color w:val="000000"/>
                <w:sz w:val="22"/>
                <w:szCs w:val="22"/>
                <w:lang w:eastAsia="el-GR"/>
              </w:rPr>
              <w:t xml:space="preserve"> € </w:t>
            </w:r>
            <w:r w:rsidRPr="00267630">
              <w:rPr>
                <w:rFonts w:asciiTheme="minorHAnsi" w:hAnsiTheme="minorHAnsi" w:cs="Tahoma"/>
                <w:sz w:val="22"/>
                <w:szCs w:val="22"/>
              </w:rPr>
              <w:t xml:space="preserve"> μη περιλαμβανομένου ΦΠΑ 24% (προϋπολογισμός με ΦΠΑ: </w:t>
            </w:r>
            <w:r w:rsidR="00207060" w:rsidRPr="00267630">
              <w:rPr>
                <w:rFonts w:asciiTheme="minorHAnsi" w:hAnsiTheme="minorHAnsi" w:cs="Tahoma"/>
                <w:color w:val="000000"/>
                <w:sz w:val="22"/>
                <w:szCs w:val="22"/>
                <w:lang w:eastAsia="el-GR"/>
              </w:rPr>
              <w:t xml:space="preserve">818.400 </w:t>
            </w:r>
            <w:r w:rsidRPr="00267630">
              <w:rPr>
                <w:rFonts w:asciiTheme="minorHAnsi" w:hAnsiTheme="minorHAnsi" w:cs="Tahoma"/>
                <w:sz w:val="22"/>
                <w:szCs w:val="22"/>
              </w:rPr>
              <w:t>€</w:t>
            </w:r>
            <w:r w:rsidRPr="00267630">
              <w:rPr>
                <w:rFonts w:asciiTheme="minorHAnsi" w:hAnsiTheme="minorHAnsi" w:cs="Tahoma"/>
                <w:color w:val="000000"/>
                <w:sz w:val="22"/>
                <w:szCs w:val="22"/>
                <w:lang w:eastAsia="el-GR"/>
              </w:rPr>
              <w:t xml:space="preserve">, ΦΠΑ € </w:t>
            </w:r>
            <w:r w:rsidR="00207060" w:rsidRPr="00267630">
              <w:rPr>
                <w:rFonts w:asciiTheme="minorHAnsi" w:hAnsiTheme="minorHAnsi" w:cs="Tahoma"/>
                <w:color w:val="000000"/>
                <w:sz w:val="22"/>
                <w:szCs w:val="22"/>
                <w:lang w:eastAsia="el-GR"/>
              </w:rPr>
              <w:t>158.400</w:t>
            </w:r>
            <w:r w:rsidRPr="00267630">
              <w:rPr>
                <w:rFonts w:asciiTheme="minorHAnsi" w:hAnsiTheme="minorHAnsi" w:cs="Tahoma"/>
                <w:color w:val="000000"/>
                <w:sz w:val="22"/>
                <w:szCs w:val="22"/>
                <w:lang w:eastAsia="el-GR"/>
              </w:rPr>
              <w:t xml:space="preserve"> €)</w:t>
            </w:r>
          </w:p>
          <w:p w14:paraId="20CCD073" w14:textId="77777777" w:rsidR="00207060" w:rsidRPr="00267630" w:rsidRDefault="00207060" w:rsidP="00207060">
            <w:pPr>
              <w:pStyle w:val="TabletextChar"/>
              <w:spacing w:before="60" w:after="60"/>
              <w:rPr>
                <w:rFonts w:asciiTheme="minorHAnsi" w:hAnsiTheme="minorHAnsi" w:cs="Tahoma"/>
                <w:color w:val="000000"/>
                <w:sz w:val="22"/>
                <w:szCs w:val="22"/>
                <w:lang w:eastAsia="el-GR"/>
              </w:rPr>
            </w:pPr>
            <w:r w:rsidRPr="00267630">
              <w:rPr>
                <w:rFonts w:asciiTheme="minorHAnsi" w:hAnsiTheme="minorHAnsi" w:cs="Tahoma"/>
                <w:color w:val="000000"/>
                <w:sz w:val="22"/>
                <w:szCs w:val="22"/>
                <w:lang w:eastAsia="el-GR"/>
              </w:rPr>
              <w:t>Δικαίωμα Προαίρεσης: 330.000 € μη συμπεριλαμβανομένου Φ.Π.Α.</w:t>
            </w:r>
          </w:p>
          <w:p w14:paraId="27A6FE60" w14:textId="51E85279" w:rsidR="00207060" w:rsidRPr="008C6BFB" w:rsidRDefault="00207060" w:rsidP="00207060">
            <w:pPr>
              <w:pStyle w:val="TabletextChar"/>
              <w:rPr>
                <w:rFonts w:asciiTheme="minorHAnsi" w:hAnsiTheme="minorHAnsi" w:cs="Tahoma"/>
                <w:color w:val="000000"/>
                <w:sz w:val="22"/>
                <w:szCs w:val="22"/>
                <w:lang w:eastAsia="el-GR"/>
              </w:rPr>
            </w:pPr>
            <w:r w:rsidRPr="00267630">
              <w:rPr>
                <w:rFonts w:asciiTheme="minorHAnsi" w:hAnsiTheme="minorHAnsi" w:cs="Tahoma"/>
                <w:color w:val="000000"/>
                <w:sz w:val="22"/>
                <w:szCs w:val="22"/>
                <w:lang w:eastAsia="el-GR"/>
              </w:rPr>
              <w:t xml:space="preserve">Συνολικός </w:t>
            </w:r>
            <w:r w:rsidRPr="008C6BFB">
              <w:t xml:space="preserve"> </w:t>
            </w:r>
            <w:r w:rsidRPr="008C6BFB">
              <w:rPr>
                <w:rFonts w:asciiTheme="minorHAnsi" w:hAnsiTheme="minorHAnsi" w:cs="Tahoma"/>
                <w:color w:val="000000"/>
                <w:sz w:val="22"/>
                <w:szCs w:val="22"/>
                <w:lang w:eastAsia="el-GR"/>
              </w:rPr>
              <w:t>Προϋπολογισμός</w:t>
            </w:r>
            <w:r w:rsidRPr="00267630">
              <w:rPr>
                <w:rFonts w:asciiTheme="minorHAnsi" w:hAnsiTheme="minorHAnsi" w:cs="Tahoma"/>
                <w:color w:val="000000"/>
                <w:sz w:val="22"/>
                <w:szCs w:val="22"/>
                <w:lang w:eastAsia="el-GR"/>
              </w:rPr>
              <w:t xml:space="preserve"> : 990.000 € μη συμπεριλαμβανομένου Φ.Π.Α.</w:t>
            </w:r>
            <w:r w:rsidRPr="008C6BFB">
              <w:rPr>
                <w:rFonts w:asciiTheme="minorHAnsi" w:hAnsiTheme="minorHAnsi" w:cs="Tahoma"/>
                <w:color w:val="000000"/>
                <w:sz w:val="22"/>
                <w:szCs w:val="22"/>
                <w:lang w:eastAsia="el-GR"/>
              </w:rPr>
              <w:tab/>
            </w:r>
            <w:r w:rsidRPr="00267630">
              <w:rPr>
                <w:rFonts w:asciiTheme="minorHAnsi" w:hAnsiTheme="minorHAnsi" w:cs="Tahoma"/>
                <w:sz w:val="22"/>
                <w:szCs w:val="22"/>
              </w:rPr>
              <w:t xml:space="preserve">(προϋπολογισμός με ΦΠΑ: </w:t>
            </w:r>
            <w:r w:rsidRPr="00267630">
              <w:rPr>
                <w:rFonts w:asciiTheme="minorHAnsi" w:hAnsiTheme="minorHAnsi" w:cs="Tahoma"/>
                <w:color w:val="000000"/>
                <w:sz w:val="22"/>
                <w:szCs w:val="22"/>
                <w:lang w:eastAsia="el-GR"/>
              </w:rPr>
              <w:t xml:space="preserve">1.227.600 </w:t>
            </w:r>
            <w:r w:rsidRPr="00267630">
              <w:rPr>
                <w:rFonts w:asciiTheme="minorHAnsi" w:hAnsiTheme="minorHAnsi" w:cs="Tahoma"/>
                <w:sz w:val="22"/>
                <w:szCs w:val="22"/>
              </w:rPr>
              <w:t>€</w:t>
            </w:r>
            <w:r w:rsidRPr="00267630">
              <w:rPr>
                <w:rFonts w:asciiTheme="minorHAnsi" w:hAnsiTheme="minorHAnsi" w:cs="Tahoma"/>
                <w:color w:val="000000"/>
                <w:sz w:val="22"/>
                <w:szCs w:val="22"/>
                <w:lang w:eastAsia="el-GR"/>
              </w:rPr>
              <w:t>, ΦΠΑ € 237.600 €)</w:t>
            </w:r>
          </w:p>
        </w:tc>
      </w:tr>
      <w:tr w:rsidR="007662DD" w:rsidRPr="00D73C82" w14:paraId="6413EE98" w14:textId="77777777" w:rsidTr="00CA44F8">
        <w:tc>
          <w:tcPr>
            <w:tcW w:w="3539" w:type="dxa"/>
            <w:vAlign w:val="center"/>
          </w:tcPr>
          <w:p w14:paraId="6B90040C"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ΧΡΗΜΑΤΟΔΟΤΗΣΗ ΕΡΓΟΥ</w:t>
            </w:r>
          </w:p>
        </w:tc>
        <w:tc>
          <w:tcPr>
            <w:tcW w:w="6316" w:type="dxa"/>
            <w:vAlign w:val="center"/>
          </w:tcPr>
          <w:p w14:paraId="0EF83B9F" w14:textId="30CF4311" w:rsidR="007662DD" w:rsidRPr="00082186" w:rsidRDefault="00720D8F" w:rsidP="00967956">
            <w:pPr>
              <w:pStyle w:val="normalwithoutspacing"/>
              <w:rPr>
                <w:rFonts w:asciiTheme="minorHAnsi" w:hAnsiTheme="minorHAnsi" w:cs="Tahoma"/>
                <w:szCs w:val="22"/>
              </w:rPr>
            </w:pPr>
            <w:r w:rsidRPr="00B9046F">
              <w:rPr>
                <w:rFonts w:asciiTheme="minorHAnsi" w:hAnsiTheme="minorHAnsi" w:cs="Tahoma"/>
                <w:szCs w:val="22"/>
              </w:rPr>
              <w:t xml:space="preserve">Η δαπάνη θα βαρύνει το Τεχνικό Δελτίο του έργου: </w:t>
            </w:r>
            <w:r w:rsidR="003C2813" w:rsidRPr="003C2813">
              <w:rPr>
                <w:rFonts w:asciiTheme="minorHAnsi" w:hAnsiTheme="minorHAnsi" w:cs="Tahoma"/>
                <w:szCs w:val="22"/>
              </w:rPr>
              <w:t>ΕΠΙΧΟΡΗΓΗΣΗ ΤΗΣ ΚΤΠΑΕ ΓΙΑ ΤΟ ΕΡΓΟ «ΤΕΧΝΙΚΗ ΥΠΟΣΤΗΡΙΞΗ ΕΦΑΡΜΟΓΗΣ ΓΙΑ ΤΗΝ ΚΑΛΥΨΗ ΛΕΙΤΟΥΡΓΙΚΩΝ ΔΑΠΑΝΩΝ ΚΑΙ ΔΑΠΑΝΩΝ ΑΜΟΙΒΩΝ ΠΡΟΣΩΠΙΚΟΥ ΤΗΣ ΚΟΙΝΩΝΙΑΣ ΤΗΣ ΠΛΗΡΟΦΟΡΙΑΣ Α.Ε. ΓΙΑ ΤΟ ΕΤΟΣ 20</w:t>
            </w:r>
            <w:r w:rsidR="00967956">
              <w:rPr>
                <w:rFonts w:asciiTheme="minorHAnsi" w:hAnsiTheme="minorHAnsi" w:cs="Tahoma"/>
                <w:szCs w:val="22"/>
              </w:rPr>
              <w:t>20</w:t>
            </w:r>
            <w:r w:rsidR="003C2813" w:rsidRPr="003C2813">
              <w:rPr>
                <w:rFonts w:asciiTheme="minorHAnsi" w:hAnsiTheme="minorHAnsi" w:cs="Tahoma"/>
                <w:szCs w:val="22"/>
              </w:rPr>
              <w:t>»</w:t>
            </w:r>
            <w:r w:rsidR="003C2813">
              <w:rPr>
                <w:rFonts w:asciiTheme="minorHAnsi" w:hAnsiTheme="minorHAnsi" w:cs="Tahoma"/>
                <w:szCs w:val="22"/>
              </w:rPr>
              <w:t>,</w:t>
            </w:r>
            <w:r w:rsidRPr="00B9046F">
              <w:rPr>
                <w:rFonts w:asciiTheme="minorHAnsi" w:hAnsiTheme="minorHAnsi" w:cs="Tahoma"/>
                <w:szCs w:val="22"/>
              </w:rPr>
              <w:t xml:space="preserve"> με Κωδικό Έργου: </w:t>
            </w:r>
            <w:r w:rsidR="003C2813" w:rsidRPr="003C2813">
              <w:rPr>
                <w:rFonts w:asciiTheme="minorHAnsi" w:hAnsiTheme="minorHAnsi" w:cs="Tahoma"/>
                <w:szCs w:val="22"/>
              </w:rPr>
              <w:t>20</w:t>
            </w:r>
            <w:r w:rsidR="006555A3">
              <w:rPr>
                <w:rFonts w:asciiTheme="minorHAnsi" w:hAnsiTheme="minorHAnsi" w:cs="Tahoma"/>
                <w:szCs w:val="22"/>
              </w:rPr>
              <w:t>20</w:t>
            </w:r>
            <w:r w:rsidR="003C2813" w:rsidRPr="003C2813">
              <w:rPr>
                <w:rFonts w:asciiTheme="minorHAnsi" w:hAnsiTheme="minorHAnsi" w:cs="Tahoma"/>
                <w:szCs w:val="22"/>
              </w:rPr>
              <w:t>ΣΕ0630000</w:t>
            </w:r>
            <w:r w:rsidR="006555A3">
              <w:rPr>
                <w:rFonts w:asciiTheme="minorHAnsi" w:hAnsiTheme="minorHAnsi" w:cs="Tahoma"/>
                <w:szCs w:val="22"/>
              </w:rPr>
              <w:t>6</w:t>
            </w:r>
            <w:r w:rsidRPr="00B9046F">
              <w:rPr>
                <w:rFonts w:asciiTheme="minorHAnsi" w:hAnsiTheme="minorHAnsi" w:cs="Tahoma"/>
                <w:szCs w:val="22"/>
              </w:rPr>
              <w:t>, του Εθνικού Σκέλους του Προγράμματος Δημοσίων Επενδύσεων.</w:t>
            </w:r>
          </w:p>
        </w:tc>
      </w:tr>
      <w:tr w:rsidR="007662DD" w:rsidRPr="00964C56" w14:paraId="62CFBE2F" w14:textId="77777777" w:rsidTr="00CA44F8">
        <w:tc>
          <w:tcPr>
            <w:tcW w:w="3539" w:type="dxa"/>
            <w:vAlign w:val="center"/>
          </w:tcPr>
          <w:p w14:paraId="6BB52105"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 xml:space="preserve">ΧΡΟΝΟΣ ΥΛΟΠΟΙΗΣΗΣ </w:t>
            </w:r>
          </w:p>
        </w:tc>
        <w:tc>
          <w:tcPr>
            <w:tcW w:w="6316" w:type="dxa"/>
            <w:vAlign w:val="center"/>
          </w:tcPr>
          <w:p w14:paraId="15FE6FBF" w14:textId="77777777" w:rsidR="00207060" w:rsidRPr="00267630" w:rsidRDefault="007662DD" w:rsidP="007662DD">
            <w:pPr>
              <w:pStyle w:val="TabletextChar"/>
              <w:rPr>
                <w:rFonts w:asciiTheme="minorHAnsi" w:hAnsiTheme="minorHAnsi" w:cs="Tahoma"/>
                <w:bCs/>
                <w:sz w:val="22"/>
                <w:szCs w:val="22"/>
              </w:rPr>
            </w:pPr>
            <w:r w:rsidRPr="00267630">
              <w:rPr>
                <w:rFonts w:asciiTheme="minorHAnsi" w:hAnsiTheme="minorHAnsi" w:cs="Tahoma"/>
                <w:bCs/>
                <w:sz w:val="22"/>
                <w:szCs w:val="22"/>
              </w:rPr>
              <w:t xml:space="preserve">12 μήνες </w:t>
            </w:r>
          </w:p>
          <w:p w14:paraId="1EC0BAEC" w14:textId="44DEDBF6" w:rsidR="007662DD" w:rsidRPr="00267630" w:rsidRDefault="007662DD" w:rsidP="007662DD">
            <w:pPr>
              <w:pStyle w:val="TabletextChar"/>
              <w:rPr>
                <w:rFonts w:asciiTheme="minorHAnsi" w:hAnsiTheme="minorHAnsi" w:cs="Tahoma"/>
                <w:bCs/>
                <w:sz w:val="22"/>
                <w:szCs w:val="22"/>
              </w:rPr>
            </w:pPr>
            <w:r w:rsidRPr="00267630">
              <w:rPr>
                <w:rFonts w:asciiTheme="minorHAnsi" w:hAnsiTheme="minorHAnsi" w:cs="Tahoma"/>
                <w:bCs/>
                <w:sz w:val="22"/>
                <w:szCs w:val="22"/>
              </w:rPr>
              <w:t xml:space="preserve">Δικαίωμα Προαίρεσης: </w:t>
            </w:r>
            <w:r w:rsidR="00C5664F" w:rsidRPr="00267630">
              <w:rPr>
                <w:rFonts w:asciiTheme="minorHAnsi" w:hAnsiTheme="minorHAnsi" w:cs="Tahoma"/>
                <w:bCs/>
                <w:sz w:val="22"/>
                <w:szCs w:val="22"/>
              </w:rPr>
              <w:t xml:space="preserve">6μήνες </w:t>
            </w:r>
          </w:p>
        </w:tc>
      </w:tr>
      <w:tr w:rsidR="007662DD" w:rsidRPr="00964C56" w14:paraId="2C9064A7" w14:textId="77777777" w:rsidTr="00CA44F8">
        <w:tc>
          <w:tcPr>
            <w:tcW w:w="3539" w:type="dxa"/>
            <w:vAlign w:val="center"/>
          </w:tcPr>
          <w:p w14:paraId="56BFF1BB" w14:textId="77777777" w:rsidR="007662DD" w:rsidRPr="00082186" w:rsidDel="00CD2F0B"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 xml:space="preserve">ΔΙΑΡΚΕΙΑ ΣΥΜΒΑΣΗΣ </w:t>
            </w:r>
          </w:p>
        </w:tc>
        <w:tc>
          <w:tcPr>
            <w:tcW w:w="6316" w:type="dxa"/>
            <w:vAlign w:val="center"/>
          </w:tcPr>
          <w:p w14:paraId="0780D787" w14:textId="177281A9" w:rsidR="007662DD" w:rsidRPr="00267630" w:rsidRDefault="007662DD" w:rsidP="007662DD">
            <w:pPr>
              <w:pStyle w:val="TabletextChar"/>
              <w:rPr>
                <w:rFonts w:asciiTheme="minorHAnsi" w:hAnsiTheme="minorHAnsi" w:cs="Tahoma"/>
                <w:bCs/>
                <w:sz w:val="22"/>
                <w:szCs w:val="22"/>
              </w:rPr>
            </w:pPr>
            <w:r w:rsidRPr="00267630">
              <w:rPr>
                <w:rFonts w:asciiTheme="minorHAnsi" w:hAnsiTheme="minorHAnsi" w:cs="Tahoma"/>
                <w:bCs/>
                <w:sz w:val="22"/>
                <w:szCs w:val="22"/>
              </w:rPr>
              <w:t xml:space="preserve">12 μήνες </w:t>
            </w:r>
          </w:p>
          <w:p w14:paraId="1CA978EA" w14:textId="67583069" w:rsidR="007662DD" w:rsidRPr="00267630" w:rsidRDefault="007662DD" w:rsidP="00C5664F">
            <w:pPr>
              <w:pStyle w:val="TabletextChar"/>
              <w:rPr>
                <w:rFonts w:asciiTheme="minorHAnsi" w:hAnsiTheme="minorHAnsi" w:cs="Tahoma"/>
                <w:bCs/>
                <w:sz w:val="22"/>
                <w:szCs w:val="22"/>
              </w:rPr>
            </w:pPr>
            <w:r w:rsidRPr="00267630">
              <w:rPr>
                <w:rFonts w:asciiTheme="minorHAnsi" w:hAnsiTheme="minorHAnsi" w:cs="Tahoma"/>
                <w:bCs/>
                <w:szCs w:val="22"/>
              </w:rPr>
              <w:t xml:space="preserve">Δικαίωμα Προαίρεσης: </w:t>
            </w:r>
            <w:r w:rsidR="00C5664F" w:rsidRPr="00267630">
              <w:rPr>
                <w:rFonts w:asciiTheme="minorHAnsi" w:hAnsiTheme="minorHAnsi" w:cs="Tahoma"/>
                <w:bCs/>
                <w:szCs w:val="22"/>
              </w:rPr>
              <w:t xml:space="preserve"> </w:t>
            </w:r>
            <w:r w:rsidR="00C5664F" w:rsidRPr="00267630">
              <w:rPr>
                <w:rFonts w:asciiTheme="minorHAnsi" w:hAnsiTheme="minorHAnsi" w:cs="Tahoma"/>
                <w:bCs/>
                <w:sz w:val="22"/>
                <w:szCs w:val="22"/>
              </w:rPr>
              <w:t xml:space="preserve">6 μήνες </w:t>
            </w:r>
          </w:p>
        </w:tc>
      </w:tr>
      <w:tr w:rsidR="007662DD" w:rsidRPr="007E2399" w14:paraId="6EF2101F" w14:textId="77777777" w:rsidTr="00CA44F8">
        <w:tc>
          <w:tcPr>
            <w:tcW w:w="3539" w:type="dxa"/>
            <w:vAlign w:val="center"/>
          </w:tcPr>
          <w:p w14:paraId="3A72249F" w14:textId="77777777" w:rsidR="007662DD" w:rsidRPr="00DB7973" w:rsidRDefault="007662DD" w:rsidP="007662DD">
            <w:pPr>
              <w:pStyle w:val="TabletextChar"/>
              <w:rPr>
                <w:rFonts w:asciiTheme="minorHAnsi" w:hAnsiTheme="minorHAnsi" w:cs="Tahoma"/>
                <w:b/>
                <w:color w:val="FF0000"/>
                <w:sz w:val="22"/>
                <w:szCs w:val="22"/>
              </w:rPr>
            </w:pPr>
            <w:r w:rsidRPr="00DB7973">
              <w:rPr>
                <w:rFonts w:asciiTheme="minorHAnsi" w:hAnsiTheme="minorHAnsi" w:cs="Tahoma"/>
                <w:b/>
                <w:sz w:val="22"/>
                <w:szCs w:val="22"/>
              </w:rPr>
              <w:t>ΗΜΕΡΟΜΗΝΙΑ ΔΙΑΚΗΡΥΞΗΣ</w:t>
            </w:r>
          </w:p>
        </w:tc>
        <w:tc>
          <w:tcPr>
            <w:tcW w:w="6316" w:type="dxa"/>
            <w:shd w:val="clear" w:color="auto" w:fill="FFF2CC" w:themeFill="accent4" w:themeFillTint="33"/>
            <w:vAlign w:val="center"/>
          </w:tcPr>
          <w:p w14:paraId="47F3CC51" w14:textId="01005010" w:rsidR="007662DD" w:rsidRPr="00694510" w:rsidRDefault="00DB7973" w:rsidP="007662DD">
            <w:pPr>
              <w:pStyle w:val="TabletextChar"/>
              <w:rPr>
                <w:rFonts w:asciiTheme="minorHAnsi" w:hAnsiTheme="minorHAnsi" w:cs="Tahoma"/>
                <w:b/>
                <w:color w:val="FF0000"/>
                <w:sz w:val="22"/>
                <w:szCs w:val="22"/>
              </w:rPr>
            </w:pPr>
            <w:r w:rsidRPr="00694510">
              <w:rPr>
                <w:rFonts w:asciiTheme="minorHAnsi" w:hAnsiTheme="minorHAnsi" w:cs="Tahoma"/>
                <w:b/>
                <w:color w:val="000000" w:themeColor="text1"/>
                <w:lang w:val="en-US"/>
              </w:rPr>
              <w:t>29-</w:t>
            </w:r>
            <w:r w:rsidR="007E2399" w:rsidRPr="00694510">
              <w:rPr>
                <w:rFonts w:asciiTheme="minorHAnsi" w:hAnsiTheme="minorHAnsi" w:cs="Tahoma"/>
                <w:b/>
                <w:color w:val="000000" w:themeColor="text1"/>
              </w:rPr>
              <w:t>06-2020</w:t>
            </w:r>
          </w:p>
        </w:tc>
      </w:tr>
      <w:tr w:rsidR="007662DD" w:rsidRPr="007E2399" w14:paraId="1552A132" w14:textId="77777777" w:rsidTr="00CA44F8">
        <w:tc>
          <w:tcPr>
            <w:tcW w:w="3539" w:type="dxa"/>
            <w:vAlign w:val="center"/>
          </w:tcPr>
          <w:p w14:paraId="57616727"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ΠΡΟΘΕΣΜΙΑ ΓΙΑ ΥΠΟΒΟΛΗ ΔΙΕΥΚΡΙΝΙΣΕΩΝ ΕΠΙ ΤΩΝ ΟΡΩΝ ΤΗΣ ΔΙΑΚΗΡΥΞΗΣ</w:t>
            </w:r>
          </w:p>
        </w:tc>
        <w:tc>
          <w:tcPr>
            <w:tcW w:w="6316" w:type="dxa"/>
            <w:shd w:val="clear" w:color="auto" w:fill="FFF2CC" w:themeFill="accent4" w:themeFillTint="33"/>
            <w:vAlign w:val="center"/>
          </w:tcPr>
          <w:p w14:paraId="4EBF209A" w14:textId="5145128C" w:rsidR="007662DD" w:rsidRPr="00082186" w:rsidRDefault="007E2399" w:rsidP="007662DD">
            <w:pPr>
              <w:pStyle w:val="TabletextChar"/>
              <w:rPr>
                <w:rFonts w:asciiTheme="minorHAnsi" w:hAnsiTheme="minorHAnsi" w:cs="Tahoma"/>
                <w:b/>
                <w:sz w:val="22"/>
                <w:szCs w:val="22"/>
              </w:rPr>
            </w:pPr>
            <w:r>
              <w:rPr>
                <w:rFonts w:asciiTheme="minorHAnsi" w:hAnsiTheme="minorHAnsi" w:cs="Tahoma"/>
                <w:b/>
                <w:color w:val="000000"/>
              </w:rPr>
              <w:t>15-07-2020</w:t>
            </w:r>
          </w:p>
        </w:tc>
      </w:tr>
      <w:tr w:rsidR="007662DD" w:rsidRPr="006555A3" w14:paraId="5E6F2D0A" w14:textId="77777777" w:rsidTr="00CA44F8">
        <w:tc>
          <w:tcPr>
            <w:tcW w:w="3539" w:type="dxa"/>
            <w:vAlign w:val="center"/>
          </w:tcPr>
          <w:p w14:paraId="1DFEA833"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lastRenderedPageBreak/>
              <w:t>ΗΜΕΡΟΜΗΝΙΑ ΕΝΑΡΞΗΣ ΗΛΕΚΤΡΟΝΙΚΗΣ ΥΠΟΒΟΛΗΣ ΠΡΟΣΦΟΡΩΝ</w:t>
            </w:r>
          </w:p>
        </w:tc>
        <w:tc>
          <w:tcPr>
            <w:tcW w:w="6316" w:type="dxa"/>
            <w:shd w:val="clear" w:color="auto" w:fill="FFF2CC" w:themeFill="accent4" w:themeFillTint="33"/>
            <w:vAlign w:val="center"/>
          </w:tcPr>
          <w:p w14:paraId="4D87665F" w14:textId="52F412EB" w:rsidR="007662DD" w:rsidRPr="00082186" w:rsidRDefault="007E2399" w:rsidP="007E2399">
            <w:pPr>
              <w:pStyle w:val="TabletextChar"/>
              <w:rPr>
                <w:rFonts w:asciiTheme="minorHAnsi" w:hAnsiTheme="minorHAnsi" w:cs="Tahoma"/>
                <w:b/>
                <w:color w:val="000000"/>
                <w:sz w:val="22"/>
                <w:szCs w:val="22"/>
              </w:rPr>
            </w:pPr>
            <w:r>
              <w:rPr>
                <w:rFonts w:asciiTheme="minorHAnsi" w:hAnsiTheme="minorHAnsi" w:cs="Tahoma"/>
                <w:b/>
                <w:color w:val="000000"/>
                <w:szCs w:val="22"/>
              </w:rPr>
              <w:t>01-07-2020,</w:t>
            </w:r>
            <w:r w:rsidR="007662DD" w:rsidRPr="00082186">
              <w:rPr>
                <w:rFonts w:asciiTheme="minorHAnsi" w:hAnsiTheme="minorHAnsi" w:cs="Tahoma"/>
                <w:b/>
                <w:szCs w:val="22"/>
              </w:rPr>
              <w:t xml:space="preserve"> </w:t>
            </w:r>
            <w:r>
              <w:rPr>
                <w:rFonts w:asciiTheme="minorHAnsi" w:hAnsiTheme="minorHAnsi" w:cs="Tahoma"/>
                <w:b/>
                <w:szCs w:val="22"/>
              </w:rPr>
              <w:t>ήμερα Τετάρτη</w:t>
            </w:r>
            <w:r w:rsidR="007662DD" w:rsidRPr="00082186" w:rsidDel="00DF02B0">
              <w:rPr>
                <w:rFonts w:asciiTheme="minorHAnsi" w:hAnsiTheme="minorHAnsi" w:cs="Tahoma"/>
                <w:b/>
                <w:color w:val="000000"/>
                <w:szCs w:val="22"/>
              </w:rPr>
              <w:t xml:space="preserve"> </w:t>
            </w:r>
          </w:p>
        </w:tc>
      </w:tr>
      <w:tr w:rsidR="007662DD" w:rsidRPr="00082186" w14:paraId="2F8198E1" w14:textId="77777777" w:rsidTr="00CA44F8">
        <w:tc>
          <w:tcPr>
            <w:tcW w:w="3539" w:type="dxa"/>
            <w:vAlign w:val="center"/>
          </w:tcPr>
          <w:p w14:paraId="6A1FD35D"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ΚΑΤΑΛΗΚΤΙΚΗ ΗΜΕΡΟΜΗΝΙΑ ΚΑΙ ΩΡΑ ΥΠΟΒΟΛΗΣ ΠΡΟΣΦΟΡΩΝ</w:t>
            </w:r>
          </w:p>
        </w:tc>
        <w:tc>
          <w:tcPr>
            <w:tcW w:w="6316" w:type="dxa"/>
            <w:shd w:val="clear" w:color="auto" w:fill="FFF2CC" w:themeFill="accent4" w:themeFillTint="33"/>
            <w:vAlign w:val="center"/>
          </w:tcPr>
          <w:p w14:paraId="61FC84DA" w14:textId="49EAE22F" w:rsidR="007662DD" w:rsidRPr="007E2399" w:rsidRDefault="007E2399" w:rsidP="007662DD">
            <w:pPr>
              <w:autoSpaceDE w:val="0"/>
              <w:autoSpaceDN w:val="0"/>
              <w:adjustRightInd w:val="0"/>
              <w:spacing w:after="0" w:line="276" w:lineRule="auto"/>
              <w:jc w:val="left"/>
              <w:rPr>
                <w:rFonts w:asciiTheme="minorHAnsi" w:hAnsiTheme="minorHAnsi" w:cs="Tahoma"/>
                <w:szCs w:val="22"/>
                <w:lang w:val="el-GR"/>
              </w:rPr>
            </w:pPr>
            <w:r>
              <w:rPr>
                <w:rFonts w:asciiTheme="minorHAnsi" w:hAnsiTheme="minorHAnsi" w:cs="Tahoma"/>
                <w:b/>
                <w:color w:val="000000"/>
                <w:szCs w:val="22"/>
                <w:lang w:val="el-GR"/>
              </w:rPr>
              <w:t>31-07-2020, ημέρα Παρασκευή  και ώρα 14:00</w:t>
            </w:r>
          </w:p>
        </w:tc>
      </w:tr>
      <w:tr w:rsidR="007662DD" w:rsidRPr="00D73C82" w14:paraId="1838650E" w14:textId="77777777" w:rsidTr="00CA44F8">
        <w:tc>
          <w:tcPr>
            <w:tcW w:w="3539" w:type="dxa"/>
            <w:vAlign w:val="center"/>
          </w:tcPr>
          <w:p w14:paraId="19D2C8FB"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ΤΟΠΟΣ</w:t>
            </w:r>
            <w:r w:rsidRPr="00082186">
              <w:rPr>
                <w:rFonts w:asciiTheme="minorHAnsi" w:hAnsiTheme="minorHAnsi" w:cs="Tahoma"/>
                <w:b/>
                <w:sz w:val="22"/>
                <w:szCs w:val="22"/>
                <w:lang w:val="en-US"/>
              </w:rPr>
              <w:t xml:space="preserve"> </w:t>
            </w:r>
            <w:r w:rsidRPr="00082186">
              <w:rPr>
                <w:rFonts w:asciiTheme="minorHAnsi" w:hAnsiTheme="minorHAnsi" w:cs="Tahoma"/>
                <w:b/>
                <w:sz w:val="22"/>
                <w:szCs w:val="22"/>
              </w:rPr>
              <w:t>&amp; ΤΡΟΠΟΣ ΚΑΤΑΘΕΣΗΣ ΠΡΟΣΦΟΡΩΝ</w:t>
            </w:r>
          </w:p>
        </w:tc>
        <w:tc>
          <w:tcPr>
            <w:tcW w:w="6316" w:type="dxa"/>
            <w:vAlign w:val="center"/>
          </w:tcPr>
          <w:p w14:paraId="46750579" w14:textId="77777777" w:rsidR="007662DD" w:rsidRPr="00082186" w:rsidRDefault="007662DD" w:rsidP="007662DD">
            <w:pPr>
              <w:autoSpaceDE w:val="0"/>
              <w:autoSpaceDN w:val="0"/>
              <w:adjustRightInd w:val="0"/>
              <w:spacing w:after="0" w:line="276" w:lineRule="auto"/>
              <w:jc w:val="left"/>
              <w:rPr>
                <w:rFonts w:asciiTheme="minorHAnsi" w:hAnsiTheme="minorHAnsi" w:cs="Tahoma"/>
                <w:color w:val="000000"/>
                <w:szCs w:val="22"/>
                <w:lang w:val="el-GR"/>
              </w:rPr>
            </w:pPr>
            <w:r w:rsidRPr="00082186">
              <w:rPr>
                <w:rFonts w:asciiTheme="minorHAnsi" w:hAnsiTheme="minorHAnsi" w:cs="Tahoma"/>
                <w:color w:val="000000"/>
                <w:szCs w:val="22"/>
                <w:lang w:val="el-GR"/>
              </w:rPr>
              <w:t>Ηλεκτρονική Υποβολή:</w:t>
            </w:r>
          </w:p>
          <w:p w14:paraId="125FC6F4" w14:textId="77777777" w:rsidR="007662DD" w:rsidRPr="00082186" w:rsidRDefault="007662DD" w:rsidP="007662DD">
            <w:pPr>
              <w:autoSpaceDE w:val="0"/>
              <w:autoSpaceDN w:val="0"/>
              <w:adjustRightInd w:val="0"/>
              <w:spacing w:after="0" w:line="276" w:lineRule="auto"/>
              <w:jc w:val="left"/>
              <w:rPr>
                <w:rFonts w:asciiTheme="minorHAnsi" w:hAnsiTheme="minorHAnsi" w:cs="Tahoma"/>
                <w:color w:val="000000"/>
                <w:szCs w:val="22"/>
                <w:lang w:val="el-GR"/>
              </w:rPr>
            </w:pPr>
            <w:r w:rsidRPr="00082186">
              <w:rPr>
                <w:rFonts w:asciiTheme="minorHAnsi" w:hAnsiTheme="minorHAnsi" w:cs="Tahoma"/>
                <w:color w:val="000000"/>
                <w:szCs w:val="22"/>
                <w:lang w:val="el-GR"/>
              </w:rPr>
              <w:t xml:space="preserve">Στη διαδικτυακή πύλη </w:t>
            </w:r>
            <w:r w:rsidRPr="00082186">
              <w:rPr>
                <w:rFonts w:asciiTheme="minorHAnsi" w:hAnsiTheme="minorHAnsi" w:cs="Tahoma"/>
                <w:szCs w:val="22"/>
                <w:lang w:val="en-US"/>
              </w:rPr>
              <w:t>www</w:t>
            </w:r>
            <w:r w:rsidRPr="00082186">
              <w:rPr>
                <w:rFonts w:asciiTheme="minorHAnsi" w:hAnsiTheme="minorHAnsi" w:cs="Tahoma"/>
                <w:szCs w:val="22"/>
                <w:lang w:val="el-GR"/>
              </w:rPr>
              <w:t>.</w:t>
            </w:r>
            <w:r w:rsidRPr="00082186">
              <w:rPr>
                <w:rFonts w:asciiTheme="minorHAnsi" w:hAnsiTheme="minorHAnsi" w:cs="Tahoma"/>
                <w:szCs w:val="22"/>
                <w:lang w:val="en-US"/>
              </w:rPr>
              <w:t>promitheus</w:t>
            </w:r>
            <w:r w:rsidRPr="00082186">
              <w:rPr>
                <w:rFonts w:asciiTheme="minorHAnsi" w:hAnsiTheme="minorHAnsi" w:cs="Tahoma"/>
                <w:szCs w:val="22"/>
                <w:lang w:val="el-GR"/>
              </w:rPr>
              <w:t>.</w:t>
            </w:r>
            <w:r w:rsidRPr="00082186">
              <w:rPr>
                <w:rFonts w:asciiTheme="minorHAnsi" w:hAnsiTheme="minorHAnsi" w:cs="Tahoma"/>
                <w:szCs w:val="22"/>
                <w:lang w:val="en-US"/>
              </w:rPr>
              <w:t>gov</w:t>
            </w:r>
            <w:r w:rsidRPr="00082186">
              <w:rPr>
                <w:rFonts w:asciiTheme="minorHAnsi" w:hAnsiTheme="minorHAnsi" w:cs="Tahoma"/>
                <w:szCs w:val="22"/>
                <w:lang w:val="el-GR"/>
              </w:rPr>
              <w:t>.</w:t>
            </w:r>
            <w:r w:rsidRPr="00082186">
              <w:rPr>
                <w:rFonts w:asciiTheme="minorHAnsi" w:hAnsiTheme="minorHAnsi" w:cs="Tahoma"/>
                <w:szCs w:val="22"/>
                <w:lang w:val="en-US"/>
              </w:rPr>
              <w:t>gr</w:t>
            </w:r>
            <w:r w:rsidRPr="00082186">
              <w:rPr>
                <w:rFonts w:asciiTheme="minorHAnsi" w:hAnsiTheme="minorHAnsi" w:cs="Tahoma"/>
                <w:color w:val="0000FF"/>
                <w:szCs w:val="22"/>
                <w:lang w:val="el-GR"/>
              </w:rPr>
              <w:t xml:space="preserve"> </w:t>
            </w:r>
            <w:r w:rsidRPr="00082186">
              <w:rPr>
                <w:rFonts w:asciiTheme="minorHAnsi" w:hAnsiTheme="minorHAnsi" w:cs="Tahoma"/>
                <w:color w:val="000000"/>
                <w:szCs w:val="22"/>
                <w:lang w:val="el-GR"/>
              </w:rPr>
              <w:t>του</w:t>
            </w:r>
          </w:p>
          <w:p w14:paraId="7F6049DD" w14:textId="77777777" w:rsidR="007662DD" w:rsidRPr="00082186" w:rsidRDefault="007662DD" w:rsidP="007662DD">
            <w:pPr>
              <w:autoSpaceDE w:val="0"/>
              <w:autoSpaceDN w:val="0"/>
              <w:adjustRightInd w:val="0"/>
              <w:spacing w:after="0" w:line="276" w:lineRule="auto"/>
              <w:jc w:val="left"/>
              <w:rPr>
                <w:rFonts w:asciiTheme="minorHAnsi" w:hAnsiTheme="minorHAnsi" w:cs="Tahoma"/>
                <w:color w:val="000000"/>
                <w:szCs w:val="22"/>
                <w:lang w:val="el-GR"/>
              </w:rPr>
            </w:pPr>
            <w:r w:rsidRPr="00082186">
              <w:rPr>
                <w:rFonts w:asciiTheme="minorHAnsi" w:hAnsiTheme="minorHAnsi" w:cs="Tahoma"/>
                <w:color w:val="000000"/>
                <w:szCs w:val="22"/>
                <w:lang w:val="el-GR"/>
              </w:rPr>
              <w:t>Εθνικού Συστήματος Ηλεκτρονικών Δημοσίων Συμβάσεων</w:t>
            </w:r>
          </w:p>
          <w:p w14:paraId="2BFEB193" w14:textId="77777777" w:rsidR="007662DD" w:rsidRPr="00082186" w:rsidRDefault="007662DD" w:rsidP="007662DD">
            <w:pPr>
              <w:autoSpaceDE w:val="0"/>
              <w:autoSpaceDN w:val="0"/>
              <w:adjustRightInd w:val="0"/>
              <w:spacing w:after="0" w:line="276" w:lineRule="auto"/>
              <w:jc w:val="left"/>
              <w:rPr>
                <w:rFonts w:asciiTheme="minorHAnsi" w:hAnsiTheme="minorHAnsi" w:cs="Tahoma"/>
                <w:color w:val="000000"/>
                <w:szCs w:val="22"/>
                <w:lang w:val="el-GR"/>
              </w:rPr>
            </w:pPr>
            <w:r w:rsidRPr="00082186">
              <w:rPr>
                <w:rFonts w:asciiTheme="minorHAnsi" w:hAnsiTheme="minorHAnsi" w:cs="Tahoma"/>
                <w:color w:val="000000"/>
                <w:szCs w:val="22"/>
                <w:lang w:val="el-GR"/>
              </w:rPr>
              <w:t>(ΕΣΗΔΗΣ) (ηλεκτρονική μορφή)</w:t>
            </w:r>
          </w:p>
          <w:p w14:paraId="64EF2BD7" w14:textId="77777777" w:rsidR="007662DD" w:rsidRPr="00082186" w:rsidRDefault="007662DD" w:rsidP="007662DD">
            <w:pPr>
              <w:spacing w:before="60" w:line="276" w:lineRule="auto"/>
              <w:jc w:val="left"/>
              <w:rPr>
                <w:rFonts w:asciiTheme="minorHAnsi" w:hAnsiTheme="minorHAnsi" w:cs="Tahoma"/>
                <w:szCs w:val="22"/>
                <w:lang w:val="el-GR"/>
              </w:rPr>
            </w:pPr>
            <w:r w:rsidRPr="00082186">
              <w:rPr>
                <w:rFonts w:asciiTheme="minorHAnsi" w:hAnsiTheme="minorHAnsi" w:cs="Tahoma"/>
                <w:color w:val="000000"/>
                <w:szCs w:val="22"/>
                <w:lang w:val="el-GR"/>
              </w:rPr>
              <w:t>Πρωτοκόλλου (έντυπη μορφή)</w:t>
            </w:r>
          </w:p>
          <w:p w14:paraId="4671D655" w14:textId="77777777" w:rsidR="007662DD" w:rsidRPr="00082186" w:rsidRDefault="007662DD" w:rsidP="007662DD">
            <w:pPr>
              <w:autoSpaceDE w:val="0"/>
              <w:autoSpaceDN w:val="0"/>
              <w:adjustRightInd w:val="0"/>
              <w:spacing w:after="0" w:line="276" w:lineRule="auto"/>
              <w:jc w:val="left"/>
              <w:rPr>
                <w:rFonts w:asciiTheme="minorHAnsi" w:hAnsiTheme="minorHAnsi" w:cs="Tahoma"/>
                <w:szCs w:val="22"/>
                <w:lang w:val="el-GR"/>
              </w:rPr>
            </w:pPr>
            <w:r w:rsidRPr="00082186">
              <w:rPr>
                <w:rFonts w:asciiTheme="minorHAnsi" w:hAnsiTheme="minorHAnsi" w:cs="Tahoma"/>
                <w:color w:val="000000"/>
                <w:szCs w:val="22"/>
                <w:lang w:val="el-GR"/>
              </w:rPr>
              <w:t>Η έδρα της ΚτΠ Α.Ε.</w:t>
            </w:r>
          </w:p>
        </w:tc>
      </w:tr>
      <w:tr w:rsidR="007662DD" w:rsidRPr="00082186" w14:paraId="141AEF66" w14:textId="77777777" w:rsidTr="00CA44F8">
        <w:tc>
          <w:tcPr>
            <w:tcW w:w="3539" w:type="dxa"/>
          </w:tcPr>
          <w:p w14:paraId="46898C53"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ΗΜΕΡΟΜΗΝΙΑ ΑΝΑΡΤΗΣΗΣ ΣΤΗ ΔΙΑΔΙΚΤΥΑΚΗ ΠΥΛΗ ΤΟΥ ΕΣΗΔΗΣ</w:t>
            </w:r>
          </w:p>
        </w:tc>
        <w:tc>
          <w:tcPr>
            <w:tcW w:w="6316" w:type="dxa"/>
            <w:shd w:val="clear" w:color="auto" w:fill="FFF2CC" w:themeFill="accent4" w:themeFillTint="33"/>
            <w:vAlign w:val="center"/>
          </w:tcPr>
          <w:p w14:paraId="25D91582" w14:textId="60A0E568" w:rsidR="007662DD" w:rsidRPr="007E2399" w:rsidRDefault="007E2399" w:rsidP="007662DD">
            <w:pPr>
              <w:autoSpaceDE w:val="0"/>
              <w:autoSpaceDN w:val="0"/>
              <w:adjustRightInd w:val="0"/>
              <w:spacing w:after="0" w:line="276" w:lineRule="auto"/>
              <w:jc w:val="left"/>
              <w:rPr>
                <w:rFonts w:asciiTheme="minorHAnsi" w:hAnsiTheme="minorHAnsi" w:cs="Tahoma"/>
                <w:color w:val="000000"/>
                <w:szCs w:val="22"/>
                <w:lang w:val="el-GR"/>
              </w:rPr>
            </w:pPr>
            <w:r>
              <w:rPr>
                <w:rFonts w:asciiTheme="minorHAnsi" w:hAnsiTheme="minorHAnsi" w:cs="Tahoma"/>
                <w:b/>
                <w:color w:val="000000"/>
                <w:szCs w:val="22"/>
                <w:lang w:val="el-GR"/>
              </w:rPr>
              <w:t>01-07-2020</w:t>
            </w:r>
          </w:p>
        </w:tc>
      </w:tr>
      <w:tr w:rsidR="007662DD" w:rsidRPr="006555A3" w14:paraId="416C6FE3" w14:textId="77777777" w:rsidTr="00CA44F8">
        <w:tc>
          <w:tcPr>
            <w:tcW w:w="3539" w:type="dxa"/>
            <w:vAlign w:val="center"/>
          </w:tcPr>
          <w:p w14:paraId="685EE75B" w14:textId="77777777" w:rsidR="007662DD" w:rsidRPr="00082186" w:rsidRDefault="007662DD" w:rsidP="007662DD">
            <w:pPr>
              <w:pStyle w:val="TabletextChar"/>
              <w:rPr>
                <w:rFonts w:asciiTheme="minorHAnsi" w:hAnsiTheme="minorHAnsi" w:cs="Tahoma"/>
                <w:b/>
                <w:sz w:val="22"/>
                <w:szCs w:val="22"/>
              </w:rPr>
            </w:pPr>
            <w:r w:rsidRPr="00082186">
              <w:rPr>
                <w:rFonts w:asciiTheme="minorHAnsi" w:hAnsiTheme="minorHAnsi" w:cs="Tahoma"/>
                <w:b/>
                <w:sz w:val="22"/>
                <w:szCs w:val="22"/>
              </w:rPr>
              <w:t>ΗΜΕΡΟΜΗΝΙΑ ΚΑΙ ΩΡΑ ΑΠΟΣΦΡΑΓΙΣΗΣ ΠΡΟΣΦΟΡΩΝ</w:t>
            </w:r>
          </w:p>
        </w:tc>
        <w:tc>
          <w:tcPr>
            <w:tcW w:w="6316" w:type="dxa"/>
            <w:shd w:val="clear" w:color="auto" w:fill="FFF2CC" w:themeFill="accent4" w:themeFillTint="33"/>
            <w:vAlign w:val="center"/>
          </w:tcPr>
          <w:p w14:paraId="1BDE7CF4" w14:textId="3268FFDF" w:rsidR="007662DD" w:rsidRPr="00082186" w:rsidRDefault="007E2399" w:rsidP="00694510">
            <w:pPr>
              <w:autoSpaceDE w:val="0"/>
              <w:autoSpaceDN w:val="0"/>
              <w:adjustRightInd w:val="0"/>
              <w:spacing w:after="0" w:line="276" w:lineRule="auto"/>
              <w:jc w:val="left"/>
              <w:rPr>
                <w:rFonts w:asciiTheme="minorHAnsi" w:hAnsiTheme="minorHAnsi" w:cs="Tahoma"/>
                <w:szCs w:val="22"/>
              </w:rPr>
            </w:pPr>
            <w:r w:rsidRPr="00694510">
              <w:rPr>
                <w:rFonts w:asciiTheme="minorHAnsi" w:hAnsiTheme="minorHAnsi" w:cs="Tahoma"/>
                <w:b/>
                <w:color w:val="000000"/>
                <w:szCs w:val="22"/>
                <w:lang w:val="el-GR"/>
              </w:rPr>
              <w:t>06-08-2020</w:t>
            </w:r>
            <w:r w:rsidR="007662DD" w:rsidRPr="00694510">
              <w:rPr>
                <w:rFonts w:asciiTheme="minorHAnsi" w:hAnsiTheme="minorHAnsi" w:cs="Tahoma"/>
                <w:b/>
                <w:color w:val="000000"/>
                <w:szCs w:val="22"/>
                <w:lang w:val="el-GR"/>
              </w:rPr>
              <w:t xml:space="preserve"> και ώρα </w:t>
            </w:r>
            <w:r w:rsidRPr="00694510">
              <w:rPr>
                <w:rFonts w:asciiTheme="minorHAnsi" w:hAnsiTheme="minorHAnsi" w:cs="Tahoma"/>
                <w:b/>
                <w:color w:val="000000"/>
                <w:szCs w:val="22"/>
                <w:lang w:val="el-GR"/>
              </w:rPr>
              <w:t>12</w:t>
            </w:r>
            <w:r w:rsidR="007662DD" w:rsidRPr="00694510">
              <w:rPr>
                <w:rFonts w:asciiTheme="minorHAnsi" w:hAnsiTheme="minorHAnsi" w:cs="Tahoma"/>
                <w:b/>
                <w:color w:val="000000"/>
                <w:szCs w:val="22"/>
                <w:lang w:val="el-GR"/>
              </w:rPr>
              <w:t>:</w:t>
            </w:r>
            <w:r w:rsidRPr="00694510">
              <w:rPr>
                <w:rFonts w:asciiTheme="minorHAnsi" w:hAnsiTheme="minorHAnsi" w:cs="Tahoma"/>
                <w:b/>
                <w:color w:val="000000"/>
                <w:szCs w:val="22"/>
                <w:lang w:val="el-GR"/>
              </w:rPr>
              <w:t>00</w:t>
            </w:r>
          </w:p>
        </w:tc>
      </w:tr>
      <w:tr w:rsidR="007662DD" w:rsidRPr="006555A3" w14:paraId="2301123C" w14:textId="77777777" w:rsidTr="00CA44F8">
        <w:tc>
          <w:tcPr>
            <w:tcW w:w="3539" w:type="dxa"/>
            <w:vAlign w:val="center"/>
          </w:tcPr>
          <w:p w14:paraId="780D29BC" w14:textId="77777777" w:rsidR="007662DD" w:rsidRPr="00082186" w:rsidRDefault="007662DD" w:rsidP="007662DD">
            <w:pPr>
              <w:pStyle w:val="TabletextChar"/>
              <w:rPr>
                <w:rFonts w:asciiTheme="minorHAnsi" w:hAnsiTheme="minorHAnsi" w:cs="Tahoma"/>
                <w:b/>
                <w:sz w:val="22"/>
                <w:szCs w:val="22"/>
              </w:rPr>
            </w:pPr>
          </w:p>
        </w:tc>
        <w:tc>
          <w:tcPr>
            <w:tcW w:w="6316" w:type="dxa"/>
            <w:vAlign w:val="center"/>
          </w:tcPr>
          <w:p w14:paraId="2C06FC12" w14:textId="77777777" w:rsidR="007662DD" w:rsidRPr="00082186" w:rsidRDefault="007662DD" w:rsidP="007662DD">
            <w:pPr>
              <w:pStyle w:val="TabletextChar"/>
              <w:rPr>
                <w:rFonts w:asciiTheme="minorHAnsi" w:hAnsiTheme="minorHAnsi" w:cs="Tahoma"/>
                <w:b/>
                <w:color w:val="000000"/>
                <w:sz w:val="22"/>
                <w:szCs w:val="22"/>
                <w:highlight w:val="magenta"/>
              </w:rPr>
            </w:pPr>
          </w:p>
        </w:tc>
      </w:tr>
      <w:tr w:rsidR="007662DD" w:rsidRPr="006555A3" w14:paraId="0BF43BD5" w14:textId="77777777" w:rsidTr="00CA44F8">
        <w:tc>
          <w:tcPr>
            <w:tcW w:w="3539" w:type="dxa"/>
            <w:vAlign w:val="center"/>
          </w:tcPr>
          <w:p w14:paraId="36269F88" w14:textId="77777777" w:rsidR="007662DD" w:rsidRPr="00082186" w:rsidRDefault="007662DD" w:rsidP="007662DD">
            <w:pPr>
              <w:pStyle w:val="TabletextChar"/>
              <w:rPr>
                <w:rFonts w:asciiTheme="minorHAnsi" w:hAnsiTheme="minorHAnsi" w:cs="Tahoma"/>
                <w:b/>
                <w:sz w:val="22"/>
                <w:szCs w:val="22"/>
              </w:rPr>
            </w:pPr>
          </w:p>
        </w:tc>
        <w:tc>
          <w:tcPr>
            <w:tcW w:w="6316" w:type="dxa"/>
            <w:vAlign w:val="center"/>
          </w:tcPr>
          <w:p w14:paraId="02C2F316" w14:textId="77777777" w:rsidR="007662DD" w:rsidRPr="00082186" w:rsidRDefault="007662DD" w:rsidP="007662DD">
            <w:pPr>
              <w:pStyle w:val="TabletextChar"/>
              <w:rPr>
                <w:rFonts w:asciiTheme="minorHAnsi" w:hAnsiTheme="minorHAnsi" w:cs="Tahoma"/>
                <w:b/>
                <w:color w:val="000000"/>
                <w:sz w:val="22"/>
                <w:szCs w:val="22"/>
                <w:highlight w:val="magenta"/>
              </w:rPr>
            </w:pPr>
          </w:p>
        </w:tc>
      </w:tr>
    </w:tbl>
    <w:p w14:paraId="6538F8C2" w14:textId="59C4E28F" w:rsidR="00CA44F8" w:rsidRPr="00082186" w:rsidRDefault="00CA44F8">
      <w:pPr>
        <w:rPr>
          <w:rFonts w:asciiTheme="minorHAnsi" w:eastAsia="MS Mincho" w:hAnsiTheme="minorHAnsi" w:cs="Tahoma"/>
          <w:b/>
          <w:bCs/>
          <w:caps/>
          <w:szCs w:val="22"/>
          <w:lang w:val="el-GR" w:eastAsia="el-GR"/>
        </w:rPr>
        <w:sectPr w:rsidR="00CA44F8" w:rsidRPr="00082186" w:rsidSect="00DF02B0">
          <w:pgSz w:w="11906" w:h="16838"/>
          <w:pgMar w:top="1134" w:right="1134" w:bottom="1134" w:left="1134" w:header="720" w:footer="709" w:gutter="0"/>
          <w:cols w:space="720"/>
          <w:titlePg/>
          <w:docGrid w:linePitch="360"/>
        </w:sectPr>
      </w:pPr>
    </w:p>
    <w:p w14:paraId="55AC0CEE" w14:textId="77777777" w:rsidR="008338F0" w:rsidRPr="007E6037" w:rsidRDefault="003355E7" w:rsidP="00267630">
      <w:pPr>
        <w:pStyle w:val="1"/>
        <w:pBdr>
          <w:top w:val="none" w:sz="0" w:space="2" w:color="000000"/>
        </w:pBdr>
        <w:rPr>
          <w:rFonts w:asciiTheme="minorHAnsi" w:hAnsiTheme="minorHAnsi" w:cs="Tahoma"/>
          <w:sz w:val="22"/>
          <w:szCs w:val="22"/>
          <w:lang w:val="el-GR"/>
        </w:rPr>
      </w:pPr>
      <w:bookmarkStart w:id="18" w:name="_Toc43986176"/>
      <w:r w:rsidRPr="007E6037">
        <w:rPr>
          <w:rFonts w:asciiTheme="minorHAnsi" w:hAnsiTheme="minorHAnsi" w:cs="Tahoma"/>
          <w:sz w:val="22"/>
          <w:szCs w:val="22"/>
          <w:lang w:val="el-GR"/>
        </w:rPr>
        <w:lastRenderedPageBreak/>
        <w:t>ΑΝΑΘΕΤΟΥΣΑ ΑΡΧΗ ΚΑΙ ΑΝΤΙΚΕΙΜΕΝΟ ΣΥΜΒΑΣΗΣ</w:t>
      </w:r>
      <w:bookmarkEnd w:id="18"/>
    </w:p>
    <w:p w14:paraId="4478FA3A" w14:textId="77777777" w:rsidR="008338F0" w:rsidRPr="00082186" w:rsidRDefault="003355E7" w:rsidP="004C13D7">
      <w:pPr>
        <w:pStyle w:val="2"/>
        <w:numPr>
          <w:ilvl w:val="1"/>
          <w:numId w:val="10"/>
        </w:numPr>
        <w:rPr>
          <w:rFonts w:asciiTheme="minorHAnsi" w:hAnsiTheme="minorHAnsi" w:cs="Tahoma"/>
          <w:sz w:val="22"/>
          <w:lang w:val="el-GR"/>
        </w:rPr>
      </w:pPr>
      <w:bookmarkStart w:id="19" w:name="_Ref24555288"/>
      <w:bookmarkStart w:id="20" w:name="_Toc40802219"/>
      <w:bookmarkStart w:id="21" w:name="_Toc43986177"/>
      <w:r w:rsidRPr="00082186">
        <w:rPr>
          <w:rFonts w:asciiTheme="minorHAnsi" w:hAnsiTheme="minorHAnsi" w:cs="Tahoma"/>
          <w:sz w:val="22"/>
          <w:lang w:val="el-GR"/>
        </w:rPr>
        <w:t>Στοιχεία Αναθέτουσας Αρχής</w:t>
      </w:r>
      <w:bookmarkEnd w:id="19"/>
      <w:bookmarkEnd w:id="20"/>
      <w:bookmarkEnd w:id="21"/>
      <w:r w:rsidRPr="00082186">
        <w:rPr>
          <w:rFonts w:asciiTheme="minorHAnsi" w:hAnsiTheme="minorHAnsi" w:cs="Tahoma"/>
          <w:sz w:val="22"/>
          <w:lang w:val="el-GR"/>
        </w:rPr>
        <w:t xml:space="preserve"> </w:t>
      </w:r>
    </w:p>
    <w:p w14:paraId="70244EE5" w14:textId="77777777" w:rsidR="008338F0" w:rsidRPr="00082186" w:rsidRDefault="008338F0">
      <w:pPr>
        <w:pStyle w:val="normalwithoutspacing"/>
        <w:rPr>
          <w:rFonts w:asciiTheme="minorHAnsi" w:hAnsiTheme="minorHAnsi"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D73C82"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77777777" w:rsidR="008338F0" w:rsidRPr="00082186" w:rsidRDefault="007D3A48">
            <w:pPr>
              <w:pStyle w:val="normalwithoutspacing"/>
              <w:snapToGrid w:val="0"/>
              <w:rPr>
                <w:rFonts w:asciiTheme="minorHAnsi" w:hAnsiTheme="minorHAnsi" w:cs="Tahoma"/>
                <w:szCs w:val="22"/>
              </w:rPr>
            </w:pPr>
            <w:r w:rsidRPr="00082186">
              <w:rPr>
                <w:rFonts w:asciiTheme="minorHAnsi" w:hAnsiTheme="minorHAnsi" w:cs="Tahoma"/>
                <w:szCs w:val="22"/>
              </w:rPr>
              <w:t>ΚΟΙΝΩΝΙΑ ΤΗΣ ΠΛΗΡΟΦΟΡΙΑΣ Α.Ε.</w:t>
            </w:r>
          </w:p>
        </w:tc>
      </w:tr>
      <w:tr w:rsidR="008338F0" w:rsidRPr="00082186"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77777777" w:rsidR="008338F0" w:rsidRPr="00082186" w:rsidRDefault="003C0732" w:rsidP="007D3A48">
            <w:pPr>
              <w:pStyle w:val="normalwithoutspacing"/>
              <w:snapToGrid w:val="0"/>
              <w:rPr>
                <w:rFonts w:asciiTheme="minorHAnsi" w:hAnsiTheme="minorHAnsi" w:cs="Tahoma"/>
                <w:szCs w:val="22"/>
              </w:rPr>
            </w:pPr>
            <w:r w:rsidRPr="00082186">
              <w:rPr>
                <w:rFonts w:asciiTheme="minorHAnsi" w:hAnsiTheme="minorHAnsi" w:cs="Tahoma"/>
                <w:szCs w:val="22"/>
              </w:rPr>
              <w:t xml:space="preserve">Χανδρή </w:t>
            </w:r>
            <w:r w:rsidR="007D3A48" w:rsidRPr="00082186">
              <w:rPr>
                <w:rFonts w:asciiTheme="minorHAnsi" w:hAnsiTheme="minorHAnsi" w:cs="Tahoma"/>
                <w:szCs w:val="22"/>
              </w:rPr>
              <w:t xml:space="preserve">3 </w:t>
            </w:r>
            <w:r w:rsidRPr="00082186">
              <w:rPr>
                <w:rFonts w:asciiTheme="minorHAnsi" w:hAnsiTheme="minorHAnsi" w:cs="Tahoma"/>
                <w:szCs w:val="22"/>
              </w:rPr>
              <w:t>&amp; Κύπρου</w:t>
            </w:r>
          </w:p>
        </w:tc>
      </w:tr>
      <w:tr w:rsidR="008338F0" w:rsidRPr="00082186"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7777777" w:rsidR="008338F0" w:rsidRPr="00082186" w:rsidRDefault="003C0732">
            <w:pPr>
              <w:pStyle w:val="normalwithoutspacing"/>
              <w:snapToGrid w:val="0"/>
              <w:rPr>
                <w:rFonts w:asciiTheme="minorHAnsi" w:hAnsiTheme="minorHAnsi" w:cs="Tahoma"/>
                <w:szCs w:val="22"/>
              </w:rPr>
            </w:pPr>
            <w:r w:rsidRPr="00082186">
              <w:rPr>
                <w:rFonts w:asciiTheme="minorHAnsi" w:hAnsiTheme="minorHAnsi" w:cs="Tahoma"/>
                <w:szCs w:val="22"/>
              </w:rPr>
              <w:t>Μοσχάτο</w:t>
            </w:r>
          </w:p>
        </w:tc>
      </w:tr>
      <w:tr w:rsidR="008338F0" w:rsidRPr="00082186"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77777777" w:rsidR="008338F0" w:rsidRPr="00082186" w:rsidRDefault="007D3A48">
            <w:pPr>
              <w:pStyle w:val="normalwithoutspacing"/>
              <w:snapToGrid w:val="0"/>
              <w:rPr>
                <w:rFonts w:asciiTheme="minorHAnsi" w:hAnsiTheme="minorHAnsi" w:cs="Tahoma"/>
                <w:szCs w:val="22"/>
              </w:rPr>
            </w:pPr>
            <w:r w:rsidRPr="00082186">
              <w:rPr>
                <w:rFonts w:asciiTheme="minorHAnsi" w:hAnsiTheme="minorHAnsi" w:cs="Tahoma"/>
                <w:szCs w:val="22"/>
              </w:rPr>
              <w:t>183 46</w:t>
            </w:r>
          </w:p>
        </w:tc>
      </w:tr>
      <w:tr w:rsidR="008338F0" w:rsidRPr="00082186" w14:paraId="5D4E643D" w14:textId="77777777">
        <w:tc>
          <w:tcPr>
            <w:tcW w:w="5245" w:type="dxa"/>
            <w:tcBorders>
              <w:top w:val="single" w:sz="4" w:space="0" w:color="000000"/>
              <w:left w:val="single" w:sz="4" w:space="0" w:color="000000"/>
              <w:bottom w:val="single" w:sz="4" w:space="0" w:color="000000"/>
            </w:tcBorders>
            <w:shd w:val="clear" w:color="auto" w:fill="auto"/>
          </w:tcPr>
          <w:p w14:paraId="2CBC38FC" w14:textId="4DF6403F"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082186" w:rsidRDefault="007D3A48">
            <w:pPr>
              <w:pStyle w:val="normalwithoutspacing"/>
              <w:snapToGrid w:val="0"/>
              <w:rPr>
                <w:rFonts w:asciiTheme="minorHAnsi" w:hAnsiTheme="minorHAnsi" w:cs="Tahoma"/>
                <w:szCs w:val="22"/>
                <w:lang w:val="en-US"/>
              </w:rPr>
            </w:pPr>
            <w:r w:rsidRPr="00082186">
              <w:rPr>
                <w:rFonts w:asciiTheme="minorHAnsi" w:hAnsiTheme="minorHAnsi" w:cs="Tahoma"/>
                <w:szCs w:val="22"/>
              </w:rPr>
              <w:t>ΕΛΛΑΔΑ</w:t>
            </w:r>
          </w:p>
        </w:tc>
      </w:tr>
      <w:tr w:rsidR="008338F0" w:rsidRPr="00082186" w14:paraId="6C961411" w14:textId="77777777">
        <w:tc>
          <w:tcPr>
            <w:tcW w:w="5245" w:type="dxa"/>
            <w:tcBorders>
              <w:top w:val="single" w:sz="4" w:space="0" w:color="000000"/>
              <w:left w:val="single" w:sz="4" w:space="0" w:color="000000"/>
              <w:bottom w:val="single" w:sz="4" w:space="0" w:color="000000"/>
            </w:tcBorders>
            <w:shd w:val="clear" w:color="auto" w:fill="auto"/>
          </w:tcPr>
          <w:p w14:paraId="23685EE4" w14:textId="7B0BA21A"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77777777" w:rsidR="008338F0" w:rsidRPr="00082186" w:rsidRDefault="007D3A48">
            <w:pPr>
              <w:pStyle w:val="normalwithoutspacing"/>
              <w:snapToGrid w:val="0"/>
              <w:rPr>
                <w:rFonts w:asciiTheme="minorHAnsi" w:hAnsiTheme="minorHAnsi" w:cs="Tahoma"/>
                <w:szCs w:val="22"/>
                <w:lang w:val="de-DE"/>
              </w:rPr>
            </w:pPr>
            <w:r w:rsidRPr="00267630">
              <w:rPr>
                <w:rFonts w:asciiTheme="minorHAnsi" w:hAnsiTheme="minorHAnsi" w:cs="Tahoma"/>
                <w:szCs w:val="22"/>
                <w:lang w:val="de-DE"/>
              </w:rPr>
              <w:t>EL304</w:t>
            </w:r>
          </w:p>
        </w:tc>
      </w:tr>
      <w:tr w:rsidR="008338F0" w:rsidRPr="00082186"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082186" w:rsidRDefault="00865C7D">
            <w:pPr>
              <w:pStyle w:val="normalwithoutspacing"/>
              <w:snapToGrid w:val="0"/>
              <w:rPr>
                <w:rFonts w:asciiTheme="minorHAnsi" w:hAnsiTheme="minorHAnsi" w:cs="Tahoma"/>
                <w:szCs w:val="22"/>
                <w:lang w:val="en-US"/>
              </w:rPr>
            </w:pPr>
            <w:r w:rsidRPr="00082186">
              <w:rPr>
                <w:rFonts w:asciiTheme="minorHAnsi" w:hAnsiTheme="minorHAnsi" w:cs="Tahoma"/>
                <w:szCs w:val="22"/>
                <w:lang w:val="en-US"/>
              </w:rPr>
              <w:t>213 1300700</w:t>
            </w:r>
          </w:p>
        </w:tc>
      </w:tr>
      <w:tr w:rsidR="008338F0" w:rsidRPr="00082186"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082186" w:rsidRDefault="00865C7D">
            <w:pPr>
              <w:pStyle w:val="normalwithoutspacing"/>
              <w:snapToGrid w:val="0"/>
              <w:rPr>
                <w:rFonts w:asciiTheme="minorHAnsi" w:hAnsiTheme="minorHAnsi" w:cs="Tahoma"/>
                <w:szCs w:val="22"/>
                <w:lang w:val="en-US"/>
              </w:rPr>
            </w:pPr>
            <w:r w:rsidRPr="00082186">
              <w:rPr>
                <w:rFonts w:asciiTheme="minorHAnsi" w:hAnsiTheme="minorHAnsi" w:cs="Tahoma"/>
                <w:szCs w:val="22"/>
                <w:lang w:val="en-US"/>
              </w:rPr>
              <w:t>213 1300801</w:t>
            </w:r>
          </w:p>
        </w:tc>
      </w:tr>
      <w:tr w:rsidR="008338F0" w:rsidRPr="00082186"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77777777" w:rsidR="008338F0" w:rsidRPr="00082186" w:rsidRDefault="00A66112">
            <w:pPr>
              <w:pStyle w:val="normalwithoutspacing"/>
              <w:snapToGrid w:val="0"/>
              <w:rPr>
                <w:rFonts w:asciiTheme="minorHAnsi" w:hAnsiTheme="minorHAnsi" w:cs="Tahoma"/>
                <w:szCs w:val="22"/>
                <w:lang w:val="en-US"/>
              </w:rPr>
            </w:pPr>
            <w:r w:rsidRPr="00082186">
              <w:rPr>
                <w:rFonts w:asciiTheme="minorHAnsi" w:hAnsiTheme="minorHAnsi" w:cs="Tahoma"/>
                <w:szCs w:val="22"/>
                <w:lang w:val="en-US"/>
              </w:rPr>
              <w:t>info@ktpae.gr</w:t>
            </w:r>
          </w:p>
        </w:tc>
      </w:tr>
      <w:tr w:rsidR="008338F0" w:rsidRPr="00082186" w14:paraId="7C172D77" w14:textId="77777777">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082186" w:rsidRDefault="003355E7">
            <w:pPr>
              <w:pStyle w:val="normalwithoutspacing"/>
              <w:rPr>
                <w:rFonts w:asciiTheme="minorHAnsi" w:hAnsiTheme="minorHAnsi" w:cs="Tahoma"/>
                <w:szCs w:val="22"/>
              </w:rPr>
            </w:pPr>
            <w:r w:rsidRPr="00820F5A">
              <w:rPr>
                <w:rFonts w:asciiTheme="minorHAnsi" w:hAnsiTheme="minorHAnsi"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72EA1C77" w:rsidR="008338F0" w:rsidRPr="003C4C55" w:rsidRDefault="003C4C55">
            <w:pPr>
              <w:pStyle w:val="normalwithoutspacing"/>
              <w:snapToGrid w:val="0"/>
              <w:rPr>
                <w:rFonts w:asciiTheme="minorHAnsi" w:hAnsiTheme="minorHAnsi" w:cs="Tahoma"/>
                <w:szCs w:val="22"/>
                <w:highlight w:val="magenta"/>
              </w:rPr>
            </w:pPr>
            <w:r w:rsidRPr="003C4C55">
              <w:rPr>
                <w:rFonts w:asciiTheme="minorHAnsi" w:hAnsiTheme="minorHAnsi" w:cs="Tahoma"/>
                <w:szCs w:val="22"/>
              </w:rPr>
              <w:t>ΑΘΑΝΑΣΙΑ ΚΟΥΡΤΕΡΙΔΟΥ</w:t>
            </w:r>
          </w:p>
        </w:tc>
      </w:tr>
      <w:tr w:rsidR="008338F0" w:rsidRPr="00082186"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Γενική Διεύθυνση στο διαδίκτυο</w:t>
            </w:r>
            <w:r w:rsidR="00E1337D" w:rsidRPr="00082186">
              <w:rPr>
                <w:rFonts w:asciiTheme="minorHAnsi" w:hAnsiTheme="minorHAnsi" w:cs="Tahoma"/>
                <w:szCs w:val="22"/>
              </w:rPr>
              <w:t xml:space="preserve"> </w:t>
            </w:r>
            <w:r w:rsidRPr="00082186">
              <w:rPr>
                <w:rFonts w:asciiTheme="minorHAnsi" w:hAnsiTheme="minorHAnsi"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77777777" w:rsidR="008338F0" w:rsidRPr="00082186" w:rsidRDefault="007D3A48">
            <w:pPr>
              <w:pStyle w:val="normalwithoutspacing"/>
              <w:snapToGrid w:val="0"/>
              <w:rPr>
                <w:rFonts w:asciiTheme="minorHAnsi" w:hAnsiTheme="minorHAnsi" w:cs="Tahoma"/>
                <w:szCs w:val="22"/>
              </w:rPr>
            </w:pPr>
            <w:r w:rsidRPr="00082186">
              <w:rPr>
                <w:rFonts w:asciiTheme="minorHAnsi" w:hAnsiTheme="minorHAnsi" w:cs="Tahoma"/>
                <w:szCs w:val="22"/>
              </w:rPr>
              <w:t>http://www.ktpae.gr</w:t>
            </w:r>
          </w:p>
        </w:tc>
      </w:tr>
      <w:tr w:rsidR="008338F0" w:rsidRPr="00D73C82"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7777777" w:rsidR="008338F0" w:rsidRPr="00082186" w:rsidRDefault="008338F0">
            <w:pPr>
              <w:pStyle w:val="normalwithoutspacing"/>
              <w:snapToGrid w:val="0"/>
              <w:rPr>
                <w:rFonts w:asciiTheme="minorHAnsi" w:hAnsiTheme="minorHAnsi" w:cs="Tahoma"/>
                <w:szCs w:val="22"/>
              </w:rPr>
            </w:pPr>
          </w:p>
        </w:tc>
      </w:tr>
    </w:tbl>
    <w:p w14:paraId="72C5BAF0" w14:textId="77777777" w:rsidR="008338F0" w:rsidRPr="00082186" w:rsidRDefault="008338F0">
      <w:pPr>
        <w:pStyle w:val="normalwithoutspacing"/>
        <w:rPr>
          <w:rFonts w:asciiTheme="minorHAnsi" w:hAnsiTheme="minorHAnsi" w:cs="Tahoma"/>
          <w:szCs w:val="22"/>
        </w:rPr>
      </w:pPr>
    </w:p>
    <w:p w14:paraId="26A17AA1"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b/>
          <w:szCs w:val="22"/>
        </w:rPr>
        <w:t xml:space="preserve">Είδος Αναθέτουσας Αρχής </w:t>
      </w:r>
    </w:p>
    <w:p w14:paraId="1BEA4CA1" w14:textId="55DF23D8" w:rsidR="008338F0" w:rsidRDefault="003355E7">
      <w:pPr>
        <w:pStyle w:val="normalwithoutspacing"/>
        <w:rPr>
          <w:rFonts w:asciiTheme="minorHAnsi" w:hAnsiTheme="minorHAnsi" w:cs="Tahoma"/>
          <w:szCs w:val="22"/>
        </w:rPr>
      </w:pPr>
      <w:r w:rsidRPr="00082186">
        <w:rPr>
          <w:rFonts w:asciiTheme="minorHAnsi" w:hAnsiTheme="minorHAnsi" w:cs="Tahoma"/>
          <w:szCs w:val="22"/>
        </w:rPr>
        <w:t>Η Αναθέτουσα Αρχή είναι</w:t>
      </w:r>
      <w:r w:rsidR="00E1337D" w:rsidRPr="00082186">
        <w:rPr>
          <w:rFonts w:asciiTheme="minorHAnsi" w:hAnsiTheme="minorHAnsi" w:cs="Tahoma"/>
          <w:szCs w:val="22"/>
        </w:rPr>
        <w:t xml:space="preserve"> </w:t>
      </w:r>
      <w:r w:rsidRPr="00082186">
        <w:rPr>
          <w:rFonts w:asciiTheme="minorHAnsi" w:hAnsiTheme="minorHAnsi" w:cs="Tahoma"/>
          <w:szCs w:val="22"/>
        </w:rPr>
        <w:t xml:space="preserve"> </w:t>
      </w:r>
      <w:r w:rsidR="007D3A48" w:rsidRPr="00082186">
        <w:rPr>
          <w:rFonts w:asciiTheme="minorHAnsi" w:hAnsiTheme="minorHAnsi" w:cs="Tahoma"/>
          <w:szCs w:val="22"/>
        </w:rPr>
        <w:t>Ανώνυμη Εταιρία του Δημόσιου Τομέα (μη Κεντρική Αναθέτουσα Αρχή)</w:t>
      </w:r>
      <w:r w:rsidR="00E1337D" w:rsidRPr="00082186">
        <w:rPr>
          <w:rFonts w:asciiTheme="minorHAnsi" w:hAnsiTheme="minorHAnsi" w:cs="Tahoma"/>
          <w:szCs w:val="22"/>
        </w:rPr>
        <w:t xml:space="preserve"> </w:t>
      </w:r>
      <w:r w:rsidRPr="00082186">
        <w:rPr>
          <w:rFonts w:asciiTheme="minorHAnsi" w:hAnsiTheme="minorHAnsi" w:cs="Tahoma"/>
          <w:szCs w:val="22"/>
        </w:rPr>
        <w:t>και ανήκει στην</w:t>
      </w:r>
      <w:r w:rsidR="00DB2700" w:rsidRPr="00082186">
        <w:rPr>
          <w:rFonts w:asciiTheme="minorHAnsi" w:hAnsiTheme="minorHAnsi" w:cs="Tahoma"/>
          <w:szCs w:val="22"/>
        </w:rPr>
        <w:t xml:space="preserve"> Κεντρική Κυβέρνηση – Υποτομέας Νομικά Πρόσωπα Κεντρικής Κυβέρνησης και Δημόσιες Επιχειρήσεις </w:t>
      </w:r>
    </w:p>
    <w:p w14:paraId="6C6EFD8B" w14:textId="77777777" w:rsidR="00082186" w:rsidRPr="00082186" w:rsidRDefault="00082186">
      <w:pPr>
        <w:pStyle w:val="normalwithoutspacing"/>
        <w:rPr>
          <w:rFonts w:asciiTheme="minorHAnsi" w:eastAsia="Calibri" w:hAnsiTheme="minorHAnsi" w:cs="Tahoma"/>
          <w:szCs w:val="22"/>
        </w:rPr>
      </w:pPr>
    </w:p>
    <w:p w14:paraId="068A83AD"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b/>
          <w:szCs w:val="22"/>
        </w:rPr>
        <w:t>Κύρια δραστηριότητα Α.Α.</w:t>
      </w:r>
    </w:p>
    <w:p w14:paraId="0AEA2665" w14:textId="77777777"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 xml:space="preserve">Η κύρια δραστηριότητα της Αναθέτουσας Αρχής είναι </w:t>
      </w:r>
      <w:r w:rsidR="00EB0718" w:rsidRPr="00082186">
        <w:rPr>
          <w:rFonts w:asciiTheme="minorHAnsi" w:hAnsiTheme="minorHAnsi" w:cs="Tahoma"/>
          <w:szCs w:val="22"/>
        </w:rPr>
        <w:t>«Γενικές Δημόσιες Υπηρεσίες».</w:t>
      </w:r>
    </w:p>
    <w:p w14:paraId="18AB9742" w14:textId="77777777" w:rsidR="00082186" w:rsidRDefault="003355E7">
      <w:pPr>
        <w:pStyle w:val="normalwithoutspacing"/>
        <w:rPr>
          <w:rFonts w:asciiTheme="minorHAnsi" w:hAnsiTheme="minorHAnsi" w:cs="Tahoma"/>
          <w:szCs w:val="22"/>
        </w:rPr>
      </w:pPr>
      <w:r w:rsidRPr="00082186">
        <w:rPr>
          <w:rFonts w:asciiTheme="minorHAnsi" w:hAnsiTheme="minorHAnsi" w:cs="Tahoma"/>
          <w:szCs w:val="22"/>
        </w:rPr>
        <w:t>Εφαρμοστέο εθνικό δίκαιο</w:t>
      </w:r>
      <w:r w:rsidR="00E1337D" w:rsidRPr="00082186">
        <w:rPr>
          <w:rFonts w:asciiTheme="minorHAnsi" w:hAnsiTheme="minorHAnsi" w:cs="Tahoma"/>
          <w:szCs w:val="22"/>
        </w:rPr>
        <w:t xml:space="preserve"> </w:t>
      </w:r>
      <w:r w:rsidRPr="00082186">
        <w:rPr>
          <w:rFonts w:asciiTheme="minorHAnsi" w:hAnsiTheme="minorHAnsi" w:cs="Tahoma"/>
          <w:szCs w:val="22"/>
        </w:rPr>
        <w:t xml:space="preserve">είναι το </w:t>
      </w:r>
      <w:r w:rsidR="00DB2700" w:rsidRPr="00082186">
        <w:rPr>
          <w:rFonts w:asciiTheme="minorHAnsi" w:hAnsiTheme="minorHAnsi" w:cs="Tahoma"/>
          <w:szCs w:val="22"/>
        </w:rPr>
        <w:t>Ελληνικό</w:t>
      </w:r>
      <w:r w:rsidR="00082186" w:rsidRPr="00082186">
        <w:rPr>
          <w:rFonts w:asciiTheme="minorHAnsi" w:hAnsiTheme="minorHAnsi" w:cs="Tahoma"/>
          <w:szCs w:val="22"/>
        </w:rPr>
        <w:t>.</w:t>
      </w:r>
    </w:p>
    <w:p w14:paraId="53CF9A0D" w14:textId="2DF12F2D" w:rsidR="008338F0" w:rsidRPr="00082186" w:rsidRDefault="003355E7">
      <w:pPr>
        <w:pStyle w:val="normalwithoutspacing"/>
        <w:rPr>
          <w:rFonts w:asciiTheme="minorHAnsi" w:hAnsiTheme="minorHAnsi" w:cs="Tahoma"/>
          <w:szCs w:val="22"/>
        </w:rPr>
      </w:pPr>
      <w:r w:rsidRPr="00082186">
        <w:rPr>
          <w:rFonts w:asciiTheme="minorHAnsi" w:hAnsiTheme="minorHAnsi" w:cs="Tahoma"/>
          <w:szCs w:val="22"/>
        </w:rPr>
        <w:t xml:space="preserve"> </w:t>
      </w:r>
    </w:p>
    <w:p w14:paraId="5E55C8C0" w14:textId="77777777" w:rsidR="008338F0" w:rsidRPr="00082186" w:rsidRDefault="003355E7" w:rsidP="00D157B7">
      <w:pPr>
        <w:suppressAutoHyphens w:val="0"/>
        <w:spacing w:after="0"/>
        <w:jc w:val="left"/>
        <w:rPr>
          <w:rFonts w:asciiTheme="minorHAnsi" w:hAnsiTheme="minorHAnsi" w:cs="Tahoma"/>
          <w:szCs w:val="22"/>
          <w:lang w:val="el-GR"/>
        </w:rPr>
      </w:pPr>
      <w:r w:rsidRPr="00082186">
        <w:rPr>
          <w:rFonts w:asciiTheme="minorHAnsi" w:hAnsiTheme="minorHAnsi" w:cs="Tahoma"/>
          <w:b/>
          <w:szCs w:val="22"/>
          <w:lang w:val="el-GR"/>
        </w:rPr>
        <w:t xml:space="preserve">Στοιχεία Επικοινωνίας </w:t>
      </w:r>
    </w:p>
    <w:p w14:paraId="1C035A66" w14:textId="3DCB7A46" w:rsidR="002E1FDE" w:rsidRPr="00082186" w:rsidRDefault="003355E7" w:rsidP="002E1FDE">
      <w:pPr>
        <w:pStyle w:val="normalwithoutspacing"/>
        <w:ind w:left="567" w:hanging="567"/>
        <w:rPr>
          <w:rFonts w:asciiTheme="minorHAnsi" w:hAnsiTheme="minorHAnsi" w:cs="Tahoma"/>
          <w:szCs w:val="22"/>
        </w:rPr>
      </w:pPr>
      <w:r w:rsidRPr="00082186">
        <w:rPr>
          <w:rFonts w:asciiTheme="minorHAnsi" w:hAnsiTheme="minorHAnsi" w:cs="Tahoma"/>
          <w:szCs w:val="22"/>
        </w:rPr>
        <w:t>α)</w:t>
      </w:r>
      <w:r w:rsidRPr="00082186">
        <w:rPr>
          <w:rFonts w:asciiTheme="minorHAnsi" w:hAnsiTheme="minorHAnsi" w:cs="Tahoma"/>
          <w:szCs w:val="22"/>
        </w:rPr>
        <w:tab/>
        <w:t>Τα έγγραφα της σύμβασης είναι διαθέσιμα για ελεύθερη, πλήρη, άμεση &amp; δωρεάν ηλεκτρονική πρόσβαση στην διεύθυνση (URL)</w:t>
      </w:r>
      <w:r w:rsidR="00321D68">
        <w:rPr>
          <w:rFonts w:asciiTheme="minorHAnsi" w:hAnsiTheme="minorHAnsi" w:cs="Tahoma"/>
          <w:szCs w:val="22"/>
        </w:rPr>
        <w:t>:</w:t>
      </w:r>
      <w:r w:rsidRPr="00082186">
        <w:rPr>
          <w:rFonts w:asciiTheme="minorHAnsi" w:hAnsiTheme="minorHAnsi" w:cs="Tahoma"/>
          <w:szCs w:val="22"/>
        </w:rPr>
        <w:t xml:space="preserve"> μέσω της διαδικτυακής πύλης www.promitheus.gov.gr του Ε.Σ.Η.ΔΗ.Σ.</w:t>
      </w:r>
      <w:r w:rsidR="002E1FDE" w:rsidRPr="00082186">
        <w:rPr>
          <w:rFonts w:asciiTheme="minorHAnsi" w:hAnsiTheme="minorHAnsi" w:cs="Tahoma"/>
          <w:szCs w:val="22"/>
        </w:rPr>
        <w:t xml:space="preserve"> και μέσω της διαδικτυακής πύλης της Αναθέτουσας Αρχής http://www.ktpae.gr</w:t>
      </w:r>
    </w:p>
    <w:p w14:paraId="47AFBD11" w14:textId="2C4819A3" w:rsidR="008338F0" w:rsidRPr="00082186" w:rsidRDefault="003355E7">
      <w:pPr>
        <w:pStyle w:val="normalwithoutspacing"/>
        <w:ind w:left="567" w:hanging="567"/>
        <w:rPr>
          <w:rFonts w:asciiTheme="minorHAnsi" w:hAnsiTheme="minorHAnsi" w:cs="Tahoma"/>
          <w:color w:val="000000"/>
          <w:szCs w:val="22"/>
          <w:shd w:val="clear" w:color="auto" w:fill="FFFFFF"/>
        </w:rPr>
      </w:pPr>
      <w:r w:rsidRPr="00082186">
        <w:rPr>
          <w:rFonts w:asciiTheme="minorHAnsi" w:hAnsiTheme="minorHAnsi" w:cs="Tahoma"/>
          <w:szCs w:val="22"/>
        </w:rPr>
        <w:t>β)</w:t>
      </w:r>
      <w:r w:rsidRPr="00082186">
        <w:rPr>
          <w:rFonts w:asciiTheme="minorHAnsi" w:hAnsiTheme="minorHAnsi" w:cs="Tahoma"/>
          <w:szCs w:val="22"/>
        </w:rPr>
        <w:tab/>
        <w:t>Οι προσφορές πρέπει να υποβάλλονται ηλεκτρονικά στην διεύθυνση</w:t>
      </w:r>
      <w:r w:rsidR="00321D68">
        <w:rPr>
          <w:rFonts w:asciiTheme="minorHAnsi" w:hAnsiTheme="minorHAnsi" w:cs="Tahoma"/>
          <w:szCs w:val="22"/>
        </w:rPr>
        <w:t>:</w:t>
      </w:r>
      <w:r w:rsidRPr="00082186">
        <w:rPr>
          <w:rFonts w:asciiTheme="minorHAnsi" w:hAnsiTheme="minorHAnsi" w:cs="Tahoma"/>
          <w:szCs w:val="22"/>
        </w:rPr>
        <w:t xml:space="preserve"> </w:t>
      </w:r>
      <w:hyperlink r:id="rId16" w:history="1">
        <w:r w:rsidRPr="00082186">
          <w:rPr>
            <w:rStyle w:val="-"/>
            <w:rFonts w:asciiTheme="minorHAnsi" w:hAnsiTheme="minorHAnsi" w:cs="Tahoma"/>
            <w:szCs w:val="22"/>
            <w:shd w:val="clear" w:color="auto" w:fill="FFFFFF"/>
          </w:rPr>
          <w:t>www.promitheus.gov.gr</w:t>
        </w:r>
      </w:hyperlink>
      <w:r w:rsidRPr="00082186">
        <w:rPr>
          <w:rFonts w:asciiTheme="minorHAnsi" w:hAnsiTheme="minorHAnsi" w:cs="Tahoma"/>
          <w:color w:val="000000"/>
          <w:szCs w:val="22"/>
          <w:shd w:val="clear" w:color="auto" w:fill="FFFFFF"/>
        </w:rPr>
        <w:t xml:space="preserve"> </w:t>
      </w:r>
    </w:p>
    <w:p w14:paraId="3BF50FFD" w14:textId="77777777" w:rsidR="002E1FDE" w:rsidRPr="00082186" w:rsidRDefault="002E1FDE">
      <w:pPr>
        <w:pStyle w:val="normalwithoutspacing"/>
        <w:ind w:left="567" w:hanging="567"/>
        <w:rPr>
          <w:rFonts w:asciiTheme="minorHAnsi" w:hAnsiTheme="minorHAnsi" w:cs="Tahoma"/>
          <w:szCs w:val="22"/>
        </w:rPr>
      </w:pPr>
    </w:p>
    <w:p w14:paraId="43733C72" w14:textId="77777777" w:rsidR="008338F0" w:rsidRPr="00082186" w:rsidRDefault="003355E7" w:rsidP="004C13D7">
      <w:pPr>
        <w:pStyle w:val="2"/>
        <w:numPr>
          <w:ilvl w:val="1"/>
          <w:numId w:val="10"/>
        </w:numPr>
        <w:rPr>
          <w:rFonts w:asciiTheme="minorHAnsi" w:hAnsiTheme="minorHAnsi" w:cs="Tahoma"/>
          <w:sz w:val="22"/>
          <w:lang w:val="el-GR"/>
        </w:rPr>
      </w:pPr>
      <w:bookmarkStart w:id="22" w:name="_Toc40802220"/>
      <w:bookmarkStart w:id="23" w:name="_Ref43985914"/>
      <w:bookmarkStart w:id="24" w:name="_Toc43986178"/>
      <w:r w:rsidRPr="00082186">
        <w:rPr>
          <w:rFonts w:asciiTheme="minorHAnsi" w:hAnsiTheme="minorHAnsi" w:cs="Tahoma"/>
          <w:sz w:val="22"/>
          <w:lang w:val="el-GR"/>
        </w:rPr>
        <w:t>Στοιχεία Διαδικασίας - Χρηματοδότηση</w:t>
      </w:r>
      <w:bookmarkEnd w:id="22"/>
      <w:bookmarkEnd w:id="23"/>
      <w:bookmarkEnd w:id="24"/>
    </w:p>
    <w:p w14:paraId="36E2AB98" w14:textId="77777777" w:rsidR="008338F0" w:rsidRPr="00082186" w:rsidRDefault="003355E7">
      <w:pPr>
        <w:rPr>
          <w:rFonts w:asciiTheme="minorHAnsi" w:hAnsiTheme="minorHAnsi" w:cs="Tahoma"/>
          <w:szCs w:val="22"/>
          <w:lang w:val="el-GR"/>
        </w:rPr>
      </w:pPr>
      <w:r w:rsidRPr="00082186">
        <w:rPr>
          <w:rFonts w:asciiTheme="minorHAnsi" w:hAnsiTheme="minorHAnsi" w:cs="Tahoma"/>
          <w:b/>
          <w:szCs w:val="22"/>
          <w:lang w:val="el-GR"/>
        </w:rPr>
        <w:t xml:space="preserve">Είδος διαδικασίας </w:t>
      </w:r>
    </w:p>
    <w:p w14:paraId="30DDB951" w14:textId="77777777" w:rsidR="008338F0" w:rsidRPr="00082186" w:rsidRDefault="003355E7">
      <w:pPr>
        <w:pStyle w:val="normalwithoutspacing"/>
        <w:rPr>
          <w:rFonts w:asciiTheme="minorHAnsi" w:hAnsiTheme="minorHAnsi" w:cs="Tahoma"/>
          <w:szCs w:val="22"/>
          <w:lang w:eastAsia="el-GR"/>
        </w:rPr>
      </w:pPr>
      <w:r w:rsidRPr="00082186">
        <w:rPr>
          <w:rFonts w:asciiTheme="minorHAnsi" w:hAnsiTheme="minorHAnsi" w:cs="Tahoma"/>
          <w:szCs w:val="22"/>
        </w:rPr>
        <w:t xml:space="preserve">Ο διαγωνισμός θα διεξαχθεί με την ανοικτή διαδικασία του άρθρου 27 του ν. 4412/16. </w:t>
      </w:r>
    </w:p>
    <w:p w14:paraId="451B1CC3" w14:textId="77777777" w:rsidR="008338F0" w:rsidRPr="00082186" w:rsidRDefault="008338F0">
      <w:pPr>
        <w:pStyle w:val="normalwithoutspacing"/>
        <w:rPr>
          <w:rFonts w:asciiTheme="minorHAnsi" w:hAnsiTheme="minorHAnsi" w:cs="Tahoma"/>
          <w:szCs w:val="22"/>
        </w:rPr>
      </w:pPr>
    </w:p>
    <w:p w14:paraId="3C2B317E" w14:textId="77777777" w:rsidR="008338F0" w:rsidRPr="003E2469" w:rsidRDefault="003355E7">
      <w:pPr>
        <w:pStyle w:val="normalwithoutspacing"/>
        <w:rPr>
          <w:rFonts w:asciiTheme="minorHAnsi" w:hAnsiTheme="minorHAnsi" w:cs="Tahoma"/>
          <w:szCs w:val="22"/>
        </w:rPr>
      </w:pPr>
      <w:r w:rsidRPr="003E2469">
        <w:rPr>
          <w:rFonts w:asciiTheme="minorHAnsi" w:hAnsiTheme="minorHAnsi" w:cs="Tahoma"/>
          <w:b/>
          <w:szCs w:val="22"/>
        </w:rPr>
        <w:t>Χρηματοδότηση της σύμβασης</w:t>
      </w:r>
    </w:p>
    <w:p w14:paraId="33233539" w14:textId="77777777" w:rsidR="008E0555" w:rsidRPr="003E2469" w:rsidRDefault="008E0555" w:rsidP="008E0555">
      <w:pPr>
        <w:pStyle w:val="normalwithoutspacing"/>
        <w:rPr>
          <w:rFonts w:asciiTheme="minorHAnsi" w:hAnsiTheme="minorHAnsi" w:cs="Tahoma"/>
          <w:szCs w:val="22"/>
        </w:rPr>
      </w:pPr>
      <w:bookmarkStart w:id="25" w:name="_Hlk31290335"/>
      <w:r w:rsidRPr="003E2469">
        <w:rPr>
          <w:rFonts w:asciiTheme="minorHAnsi" w:hAnsiTheme="minorHAnsi" w:cs="Tahoma"/>
          <w:szCs w:val="22"/>
        </w:rPr>
        <w:t>Φορέας χρηματοδότησης της παρούσας σύμβασης είναι η Κοινωνία της Πληροφορίας Α.Ε.</w:t>
      </w:r>
    </w:p>
    <w:bookmarkEnd w:id="25"/>
    <w:p w14:paraId="68BDA817" w14:textId="2E0A1B9B" w:rsidR="008E0555" w:rsidRPr="00267630" w:rsidRDefault="008E0555" w:rsidP="00267630">
      <w:pPr>
        <w:rPr>
          <w:lang w:val="el-GR"/>
        </w:rPr>
      </w:pPr>
      <w:r w:rsidRPr="003E2469">
        <w:rPr>
          <w:rFonts w:asciiTheme="minorHAnsi" w:hAnsiTheme="minorHAnsi"/>
          <w:lang w:val="el-GR"/>
        </w:rPr>
        <w:t xml:space="preserve">Η παρούσα σύμβαση χρηματοδοτείται από Πιστώσεις του Προγράμματος Δημοσίων Επενδύσεων από την ΣΑΕ Ε063 (αριθ. </w:t>
      </w:r>
      <w:r w:rsidRPr="003E2469">
        <w:rPr>
          <w:rFonts w:asciiTheme="minorHAnsi" w:hAnsiTheme="minorHAnsi" w:cs="Tahoma"/>
          <w:szCs w:val="22"/>
          <w:lang w:val="el-GR"/>
        </w:rPr>
        <w:t>ενάριθ</w:t>
      </w:r>
      <w:r w:rsidR="007927C8" w:rsidRPr="003E2469">
        <w:rPr>
          <w:rFonts w:asciiTheme="minorHAnsi" w:hAnsiTheme="minorHAnsi" w:cs="Tahoma"/>
          <w:szCs w:val="22"/>
          <w:lang w:val="el-GR"/>
        </w:rPr>
        <w:t>μου</w:t>
      </w:r>
      <w:r w:rsidRPr="003E2469">
        <w:rPr>
          <w:rFonts w:asciiTheme="minorHAnsi" w:hAnsiTheme="minorHAnsi" w:cs="Tahoma"/>
          <w:szCs w:val="22"/>
          <w:lang w:val="el-GR"/>
        </w:rPr>
        <w:t xml:space="preserve"> έργου</w:t>
      </w:r>
      <w:r w:rsidR="003E2469" w:rsidRPr="003E2469">
        <w:rPr>
          <w:lang w:val="el-GR"/>
        </w:rPr>
        <w:t xml:space="preserve"> ΣΑΕ 2020ΣΕ06300006 που αφορά σε δαπάνες λειτουργίας του 2020 ή από κάθε άλλη νόμιμη πηγή χρηματοδότησης.</w:t>
      </w:r>
    </w:p>
    <w:p w14:paraId="14066BD0" w14:textId="15D8A449" w:rsidR="008338F0" w:rsidRPr="00D707E6" w:rsidRDefault="008338F0">
      <w:pPr>
        <w:pStyle w:val="normalwithoutspacing"/>
        <w:rPr>
          <w:rFonts w:asciiTheme="minorHAnsi" w:hAnsiTheme="minorHAnsi" w:cs="Tahoma"/>
          <w:strike/>
          <w:szCs w:val="22"/>
        </w:rPr>
      </w:pPr>
    </w:p>
    <w:p w14:paraId="5562C48E"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lastRenderedPageBreak/>
        <w:tab/>
      </w:r>
      <w:bookmarkStart w:id="26" w:name="_Toc40802221"/>
      <w:bookmarkStart w:id="27" w:name="_Ref43985876"/>
      <w:bookmarkStart w:id="28" w:name="_Toc43986179"/>
      <w:r w:rsidRPr="00082186">
        <w:rPr>
          <w:rFonts w:asciiTheme="minorHAnsi" w:hAnsiTheme="minorHAnsi" w:cs="Tahoma"/>
          <w:sz w:val="22"/>
          <w:lang w:val="el-GR"/>
        </w:rPr>
        <w:t>Συνοπτική Περιγραφή φυσικού και οικονομικού αντικειμένου της σύμβασης</w:t>
      </w:r>
      <w:bookmarkEnd w:id="26"/>
      <w:bookmarkEnd w:id="27"/>
      <w:bookmarkEnd w:id="28"/>
      <w:r w:rsidRPr="00082186">
        <w:rPr>
          <w:rFonts w:asciiTheme="minorHAnsi" w:hAnsiTheme="minorHAnsi" w:cs="Tahoma"/>
          <w:sz w:val="22"/>
          <w:lang w:val="el-GR"/>
        </w:rPr>
        <w:t xml:space="preserve"> </w:t>
      </w:r>
    </w:p>
    <w:p w14:paraId="39BB2F7F" w14:textId="26D0AE97" w:rsidR="000C4FF7" w:rsidRDefault="0005798C" w:rsidP="000C4FF7">
      <w:pPr>
        <w:rPr>
          <w:rFonts w:asciiTheme="minorHAnsi" w:hAnsiTheme="minorHAnsi" w:cs="Tahoma"/>
          <w:szCs w:val="22"/>
          <w:lang w:val="el-GR"/>
        </w:rPr>
      </w:pPr>
      <w:bookmarkStart w:id="29" w:name="_Hlk40978864"/>
      <w:r>
        <w:rPr>
          <w:rFonts w:asciiTheme="minorHAnsi" w:hAnsiTheme="minorHAnsi" w:cs="Tahoma"/>
          <w:szCs w:val="22"/>
          <w:lang w:val="el-GR"/>
        </w:rPr>
        <w:t xml:space="preserve">Αντικείμενο της </w:t>
      </w:r>
      <w:r w:rsidR="000C4FF7">
        <w:rPr>
          <w:rFonts w:asciiTheme="minorHAnsi" w:hAnsiTheme="minorHAnsi" w:cs="Tahoma"/>
          <w:szCs w:val="22"/>
          <w:lang w:val="el-GR"/>
        </w:rPr>
        <w:t xml:space="preserve"> </w:t>
      </w:r>
      <w:r w:rsidR="003355E7" w:rsidRPr="00082186">
        <w:rPr>
          <w:rFonts w:asciiTheme="minorHAnsi" w:hAnsiTheme="minorHAnsi" w:cs="Tahoma"/>
          <w:szCs w:val="22"/>
          <w:lang w:val="el-GR"/>
        </w:rPr>
        <w:t>σύμβαση</w:t>
      </w:r>
      <w:r>
        <w:rPr>
          <w:rFonts w:asciiTheme="minorHAnsi" w:hAnsiTheme="minorHAnsi" w:cs="Tahoma"/>
          <w:szCs w:val="22"/>
          <w:lang w:val="el-GR"/>
        </w:rPr>
        <w:t>ς</w:t>
      </w:r>
      <w:r w:rsidR="00E1337D" w:rsidRPr="00082186">
        <w:rPr>
          <w:rFonts w:asciiTheme="minorHAnsi" w:hAnsiTheme="minorHAnsi" w:cs="Tahoma"/>
          <w:szCs w:val="22"/>
          <w:lang w:val="el-GR"/>
        </w:rPr>
        <w:t xml:space="preserve"> </w:t>
      </w:r>
      <w:r>
        <w:rPr>
          <w:rFonts w:asciiTheme="minorHAnsi" w:hAnsiTheme="minorHAnsi" w:cs="Tahoma"/>
          <w:szCs w:val="22"/>
          <w:lang w:val="el-GR"/>
        </w:rPr>
        <w:t xml:space="preserve">που θα συναφθεί είναι </w:t>
      </w:r>
      <w:r w:rsidR="000C4FF7">
        <w:rPr>
          <w:rFonts w:asciiTheme="minorHAnsi" w:hAnsiTheme="minorHAnsi" w:cs="Tahoma"/>
          <w:szCs w:val="22"/>
          <w:lang w:val="el-GR"/>
        </w:rPr>
        <w:t xml:space="preserve">η </w:t>
      </w:r>
      <w:r w:rsidR="00DE48EE" w:rsidRPr="00DE48EE">
        <w:rPr>
          <w:rFonts w:asciiTheme="minorHAnsi" w:hAnsiTheme="minorHAnsi" w:cs="Tahoma"/>
          <w:szCs w:val="22"/>
          <w:lang w:val="el-GR"/>
        </w:rPr>
        <w:t>Παροχή Υπηρεσιών Λογιστικής/Διοικητικής Υποστήριξης</w:t>
      </w:r>
      <w:r w:rsidR="00DE48EE">
        <w:rPr>
          <w:rFonts w:asciiTheme="minorHAnsi" w:hAnsiTheme="minorHAnsi" w:cs="Tahoma"/>
          <w:szCs w:val="22"/>
          <w:lang w:val="el-GR"/>
        </w:rPr>
        <w:t xml:space="preserve">. Αναλυτικά το αντικείμενο της σύμβασης απαρτίζεται </w:t>
      </w:r>
      <w:r w:rsidR="007927C8">
        <w:rPr>
          <w:rFonts w:asciiTheme="minorHAnsi" w:hAnsiTheme="minorHAnsi" w:cs="Tahoma"/>
          <w:szCs w:val="22"/>
          <w:lang w:val="el-GR"/>
        </w:rPr>
        <w:t xml:space="preserve">ενδεικτικά και όχι περιοριστικά </w:t>
      </w:r>
      <w:r w:rsidR="00DE48EE">
        <w:rPr>
          <w:rFonts w:asciiTheme="minorHAnsi" w:hAnsiTheme="minorHAnsi" w:cs="Tahoma"/>
          <w:szCs w:val="22"/>
          <w:lang w:val="el-GR"/>
        </w:rPr>
        <w:t>από τα κάτωθι:</w:t>
      </w:r>
    </w:p>
    <w:p w14:paraId="0009E06D" w14:textId="77777777" w:rsidR="00DE48EE" w:rsidRPr="00DE48EE" w:rsidRDefault="00DE48EE" w:rsidP="00DE48EE">
      <w:pPr>
        <w:ind w:right="-11"/>
        <w:rPr>
          <w:b/>
          <w:lang w:val="el-GR"/>
        </w:rPr>
      </w:pPr>
      <w:r w:rsidRPr="00DE48EE">
        <w:rPr>
          <w:b/>
          <w:lang w:val="el-GR"/>
        </w:rPr>
        <w:t xml:space="preserve">Α. Εξειδικευμένες Οικονομικές - Λογιστικές υπηρεσίες:  </w:t>
      </w:r>
    </w:p>
    <w:p w14:paraId="15F37571"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προσαρμογή αποτύπωσης των  χρηματοοικονομικών καταστάσεων με βάση τα Διεθνή Πρότυπα Χρηματοοικονομικής Αναφοράς (ΔΠΧΑ)  που τηρεί η επιχείρηση.</w:t>
      </w:r>
    </w:p>
    <w:p w14:paraId="37ED1A3D" w14:textId="0F4CF338"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 xml:space="preserve">Υποστήριξη στην  προσαρμογή  των τηρούμενων βιβλίων του φορέα  αναφορικά με τα δεδουλευμένα έξοδα της χρήσης και τις </w:t>
      </w:r>
      <w:r w:rsidRPr="0046596F">
        <w:rPr>
          <w:lang w:val="el-GR"/>
        </w:rPr>
        <w:t>ληφθ</w:t>
      </w:r>
      <w:r w:rsidR="007927C8" w:rsidRPr="0046596F">
        <w:rPr>
          <w:lang w:val="el-GR"/>
        </w:rPr>
        <w:t>εί</w:t>
      </w:r>
      <w:r w:rsidRPr="0046596F">
        <w:rPr>
          <w:lang w:val="el-GR"/>
        </w:rPr>
        <w:t>σες επιχορηγήσεις</w:t>
      </w:r>
      <w:r w:rsidRPr="00DE48EE">
        <w:rPr>
          <w:lang w:val="el-GR"/>
        </w:rPr>
        <w:t>. Η παραπάνω εργασία θα πραγματοποιηθεί με βάση όλες τις ιδιαιτερότητες των έργων της ΚτΠ .</w:t>
      </w:r>
    </w:p>
    <w:p w14:paraId="1E146169"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προσαρμογή των ισοζυγίων  ώστε να προκύψουν τα συγκριτικά στοιχεία των δύο τελευταίων χρήσεων</w:t>
      </w:r>
    </w:p>
    <w:p w14:paraId="0EE9B2D8"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διερεύνηση και τακτοποίηση ,  χρεωστικών  και πιστωτικών  ακίνητων υπόλοιπων προηγουμένων  χρήσεων στους λογ/σμους 35.02 «Λοιποί συνεργάτες-λογαριασμός προς απόδοση»,  λ/γ 33 «Χρεώστες διάφοροι»,  λ/γ 50 «Προμηθευτές» , λ/γ 53 «Πιστωτές διάφοροι» ,  βάσει της παλαιότητας των υπολοίπων, της φύση των έργων καθώς και τυχόν δικαστικών διεκδικήσεων και τήρησης των απαιτούμενων διαδικασιών είσπραξης σχετικών  απαιτήσεων.</w:t>
      </w:r>
    </w:p>
    <w:p w14:paraId="367EB6B3"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προσαρμογή του τρόπου διαχείρισης των πιστωτικών τόκων προκαταβολών που αφορούν την χρήση  σε δεδουλευμένη βάση.</w:t>
      </w:r>
    </w:p>
    <w:p w14:paraId="3633CDA4"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συνεργασία με τους ορκωτούς ελεγκτές  για τον ετήσιο και εξαμηνιαίο έλεγχο καθώς και την παραγωγή αναλυτικής  έκθεσης διαχειριστικού  ελέγχου.</w:t>
      </w:r>
    </w:p>
    <w:p w14:paraId="7C64D388"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συμφωνία των υπολοίπων των περατωμένων έργων  και την   επιστροφή  των  υπολοίπων διαθέσιμων ποσών στους αντίστοιχους φορείς   χρηματοδότησης.</w:t>
      </w:r>
    </w:p>
    <w:p w14:paraId="43140922"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 xml:space="preserve">Υποστήριξη  στην συμφωνία του μετοχικού κεφαλαίου   της εταιρίας  με την  καθαρή θέση της εταιρείας  και τα αντίστοιχα ταμειακά διαθέσιμα του όψεως  «μετοχικό κεφάλαιο </w:t>
      </w:r>
      <w:r>
        <w:t>Eurobank</w:t>
      </w:r>
      <w:r w:rsidRPr="00DE48EE">
        <w:rPr>
          <w:lang w:val="el-GR"/>
        </w:rPr>
        <w:t>»  με βάση τις οδηγίες του αρμόδιου εποπτεύοντος Υπουργείου.</w:t>
      </w:r>
    </w:p>
    <w:p w14:paraId="72AF3996"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τακτοποίηση προβλέψεων  με βάση τις υποδείξεις των ορκωτών  ελεγκτών.</w:t>
      </w:r>
    </w:p>
    <w:p w14:paraId="47412056"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συμφωνία μεταξύ του Μητρώου Παγίων με την Γενική Λογιστική, καθώς και  διενέργεια  τακτοποιητικών εγγραφών  και δημιουργία αρχείου ετήσιας συμφωνίας.</w:t>
      </w:r>
    </w:p>
    <w:p w14:paraId="28824C00"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στον  λογιστικό χειρισμό  του ΦΠΑ  των Παγίων στοιχείων.</w:t>
      </w:r>
    </w:p>
    <w:p w14:paraId="29AA5DCA"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 xml:space="preserve">Υποστήριξη στην Τακτοποίηση των  πάγιων της  σύμβασης </w:t>
      </w:r>
      <w:r>
        <w:t>G</w:t>
      </w:r>
      <w:r w:rsidRPr="00DE48EE">
        <w:rPr>
          <w:lang w:val="el-GR"/>
        </w:rPr>
        <w:t>-</w:t>
      </w:r>
      <w:r>
        <w:t>Cloud</w:t>
      </w:r>
      <w:r w:rsidRPr="00DE48EE">
        <w:rPr>
          <w:lang w:val="el-GR"/>
        </w:rPr>
        <w:t xml:space="preserve"> από το μητρώο παγίων και από την γενική λογιστική και αντίστοιχη  προσαύξηση του κόστους  του έργου ( συνένωση έργου ) εφόσον οριστικοποιηθεί η κυριότητα των παγίων.</w:t>
      </w:r>
    </w:p>
    <w:p w14:paraId="07DCD44B"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διερεύνηση των παγίων που εμφανίζονται σε λογ/σμους τάξεως ( πάγια ΥΠΕΘΟ ΚΛΕΙΣΘΕΝΗΣ ) στην γενική λογιστική και τακτοποίησή τους.</w:t>
      </w:r>
    </w:p>
    <w:p w14:paraId="6415EFB6"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προσαρμογή της   λογιστικής αποτύπωσης των  επιχορηγήσεων παγίων επενδύσεων και των αντίστοιχων αποσβέσεων και αντίστοιχη αποτύπωση στις χρηματοοικονομικές καταστάσεις.</w:t>
      </w:r>
    </w:p>
    <w:p w14:paraId="3899F6C7"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 xml:space="preserve">Υποστήριξη στην  διαδικασία σύνταξης του προϋπολογισμού σε δεδουλευμένη βάση. </w:t>
      </w:r>
    </w:p>
    <w:p w14:paraId="059D0C16"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στον καθορισμό  νέου πιο ευέλικτου λογιστικού σχεδίου και  υποστήριξη της  προσαρμογής της επιχείρησης , λαμβάνοντας υπόψη  όλα τα αναλυτικά στοιχεία των προηγουμένων χρήσεων.</w:t>
      </w:r>
    </w:p>
    <w:p w14:paraId="74E548A8"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προσαρμογής του φορέα στην  παραμετροποίηση  και την χρήση σε νέο πληροφοριακό σύστημα με βάση την   εκτέλεση του προϋπολογισμού ΠΔ80/2016, σε επίπεδο φορέα και σε επίπεδο έργου, καθώς και την λογιστική – διαχειριστική παρακολούθηση ανά έργο.</w:t>
      </w:r>
    </w:p>
    <w:p w14:paraId="1B215CBB"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lastRenderedPageBreak/>
        <w:t xml:space="preserve">Υποστήριξη και αντίστοιχη προσαρμογή όλων των στοιχείων  απογραφής της επιχείρησης τις 31/12/2019  από το υπάρχον πληροφοριακό σύστημα στο νέο. </w:t>
      </w:r>
    </w:p>
    <w:p w14:paraId="69EF239C"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παραμετροποίηση του νέου πληροφοριακού συστήματος με βασικό πυλώνα την παρακολούθηση ανά έργο τόσο σε λογιστικό όσο και σε διαχειριστικό επίπεδο.</w:t>
      </w:r>
    </w:p>
    <w:p w14:paraId="163601EC"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στην συμπλήρωση των  εντύπων της φορολογίας εισοδήματος , βάσει της ισχύουσας φορολογικής  νομοθεσίας που διέπει τον φορέα.</w:t>
      </w:r>
    </w:p>
    <w:p w14:paraId="30F483F1"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Συμβουλευτικές λογιστικές υπηρεσίες (φορολογικές/ ασφαλιστικές/ δημοσιονομικές)</w:t>
      </w:r>
    </w:p>
    <w:p w14:paraId="2F7679C9" w14:textId="77777777" w:rsidR="00DE48EE" w:rsidRPr="00DE48EE" w:rsidRDefault="00DE48EE" w:rsidP="00AC2DC8">
      <w:pPr>
        <w:pStyle w:val="aff0"/>
        <w:numPr>
          <w:ilvl w:val="0"/>
          <w:numId w:val="31"/>
        </w:numPr>
        <w:suppressAutoHyphens w:val="0"/>
        <w:spacing w:before="100" w:after="40" w:line="276" w:lineRule="auto"/>
        <w:ind w:right="-11"/>
        <w:rPr>
          <w:lang w:val="el-GR"/>
        </w:rPr>
      </w:pPr>
      <w:r w:rsidRPr="00DE48EE">
        <w:rPr>
          <w:lang w:val="el-GR"/>
        </w:rPr>
        <w:t>Υποστήριξη και συνεργασία με Ορκωτούς ελεγκτές στους σχετικούς ελέγχους.</w:t>
      </w:r>
    </w:p>
    <w:p w14:paraId="6F2AE790" w14:textId="77777777" w:rsidR="00DE48EE" w:rsidRPr="00DE48EE" w:rsidRDefault="00DE48EE" w:rsidP="00DE48EE">
      <w:pPr>
        <w:pStyle w:val="aff0"/>
        <w:spacing w:after="40"/>
        <w:ind w:right="-11"/>
        <w:rPr>
          <w:lang w:val="el-GR"/>
        </w:rPr>
      </w:pPr>
    </w:p>
    <w:p w14:paraId="5C026D75" w14:textId="77777777" w:rsidR="00DE48EE" w:rsidRPr="00DE48EE" w:rsidRDefault="00DE48EE" w:rsidP="00DE48EE">
      <w:pPr>
        <w:pStyle w:val="aff0"/>
        <w:spacing w:after="40"/>
        <w:ind w:left="0" w:right="-11"/>
        <w:rPr>
          <w:b/>
          <w:lang w:val="el-GR"/>
        </w:rPr>
      </w:pPr>
      <w:r w:rsidRPr="00DE48EE">
        <w:rPr>
          <w:b/>
          <w:lang w:val="el-GR"/>
        </w:rPr>
        <w:t>Β. Υποστηρικτικές υπηρεσίες Τμήματος Λογιστηρίου  (ενδεικτικά)</w:t>
      </w:r>
    </w:p>
    <w:p w14:paraId="642DFBF1" w14:textId="77777777" w:rsidR="00DE48EE" w:rsidRPr="00DE48EE" w:rsidRDefault="00DE48EE" w:rsidP="00AC2DC8">
      <w:pPr>
        <w:pStyle w:val="aff0"/>
        <w:numPr>
          <w:ilvl w:val="0"/>
          <w:numId w:val="33"/>
        </w:numPr>
        <w:suppressAutoHyphens w:val="0"/>
        <w:spacing w:before="100" w:after="40" w:line="276" w:lineRule="auto"/>
        <w:ind w:right="-11"/>
        <w:rPr>
          <w:lang w:val="el-GR"/>
        </w:rPr>
      </w:pPr>
      <w:r w:rsidRPr="00DE48EE">
        <w:rPr>
          <w:lang w:val="el-GR"/>
        </w:rPr>
        <w:t>Έλεγχος, καταχώρηση και αρχειοθέτηση παραστατικών.</w:t>
      </w:r>
    </w:p>
    <w:p w14:paraId="53272F9B" w14:textId="77777777" w:rsidR="00DE48EE" w:rsidRPr="00DE48EE" w:rsidRDefault="00DE48EE" w:rsidP="00AC2DC8">
      <w:pPr>
        <w:pStyle w:val="aff0"/>
        <w:numPr>
          <w:ilvl w:val="0"/>
          <w:numId w:val="33"/>
        </w:numPr>
        <w:suppressAutoHyphens w:val="0"/>
        <w:spacing w:before="100" w:after="40" w:line="276" w:lineRule="auto"/>
        <w:ind w:right="-11"/>
        <w:rPr>
          <w:lang w:val="el-GR"/>
        </w:rPr>
      </w:pPr>
      <w:r w:rsidRPr="00DE48EE">
        <w:rPr>
          <w:lang w:val="el-GR"/>
        </w:rPr>
        <w:t xml:space="preserve">Έκδοση παραστατικών επιχορηγήσεων,  παροχής υπηρεσιών ΤΠΥ  </w:t>
      </w:r>
    </w:p>
    <w:p w14:paraId="215A2C18" w14:textId="77777777" w:rsidR="00DE48EE" w:rsidRDefault="00DE48EE" w:rsidP="00AC2DC8">
      <w:pPr>
        <w:pStyle w:val="aff0"/>
        <w:numPr>
          <w:ilvl w:val="0"/>
          <w:numId w:val="33"/>
        </w:numPr>
        <w:suppressAutoHyphens w:val="0"/>
        <w:spacing w:before="100" w:after="40" w:line="276" w:lineRule="auto"/>
        <w:ind w:right="-11"/>
      </w:pPr>
      <w:r>
        <w:t>Συμφωνία λογιστικών καταστάσεων.</w:t>
      </w:r>
    </w:p>
    <w:p w14:paraId="1B5A65F2" w14:textId="77777777" w:rsidR="00DE48EE" w:rsidRDefault="00DE48EE" w:rsidP="00AC2DC8">
      <w:pPr>
        <w:pStyle w:val="aff0"/>
        <w:numPr>
          <w:ilvl w:val="0"/>
          <w:numId w:val="33"/>
        </w:numPr>
        <w:suppressAutoHyphens w:val="0"/>
        <w:spacing w:before="100" w:after="40" w:line="276" w:lineRule="auto"/>
        <w:ind w:right="-11"/>
      </w:pPr>
      <w:r>
        <w:t>Συμφωνία τραπεζών.</w:t>
      </w:r>
    </w:p>
    <w:p w14:paraId="7605A47E" w14:textId="77777777" w:rsidR="00DE48EE" w:rsidRDefault="00DE48EE" w:rsidP="00AC2DC8">
      <w:pPr>
        <w:pStyle w:val="aff0"/>
        <w:numPr>
          <w:ilvl w:val="0"/>
          <w:numId w:val="33"/>
        </w:numPr>
        <w:suppressAutoHyphens w:val="0"/>
        <w:spacing w:before="100" w:after="40" w:line="276" w:lineRule="auto"/>
        <w:ind w:right="-11"/>
      </w:pPr>
      <w:r>
        <w:t xml:space="preserve">Συμφωνία προμηθευτών. </w:t>
      </w:r>
    </w:p>
    <w:p w14:paraId="51845CB9" w14:textId="77777777" w:rsidR="00DE48EE" w:rsidRPr="00DE48EE" w:rsidRDefault="00DE48EE" w:rsidP="00AC2DC8">
      <w:pPr>
        <w:pStyle w:val="aff0"/>
        <w:numPr>
          <w:ilvl w:val="0"/>
          <w:numId w:val="33"/>
        </w:numPr>
        <w:suppressAutoHyphens w:val="0"/>
        <w:spacing w:before="100" w:after="40" w:line="276" w:lineRule="auto"/>
        <w:ind w:right="-11"/>
        <w:rPr>
          <w:lang w:val="el-GR"/>
        </w:rPr>
      </w:pPr>
      <w:r w:rsidRPr="00DE48EE">
        <w:rPr>
          <w:lang w:val="el-GR"/>
        </w:rPr>
        <w:t>Παρακολούθηση Παγίων στοιχείων, αποσβέσεις, απομειώσεις, αποσύρσεις κλπ</w:t>
      </w:r>
    </w:p>
    <w:p w14:paraId="5DE61539" w14:textId="77777777" w:rsidR="00DE48EE" w:rsidRPr="00DE48EE" w:rsidRDefault="00DE48EE" w:rsidP="00AC2DC8">
      <w:pPr>
        <w:pStyle w:val="aff0"/>
        <w:numPr>
          <w:ilvl w:val="0"/>
          <w:numId w:val="33"/>
        </w:numPr>
        <w:suppressAutoHyphens w:val="0"/>
        <w:spacing w:before="100" w:after="40" w:line="276" w:lineRule="auto"/>
        <w:ind w:right="-11"/>
        <w:rPr>
          <w:lang w:val="el-GR"/>
        </w:rPr>
      </w:pPr>
      <w:r w:rsidRPr="00DE48EE">
        <w:rPr>
          <w:lang w:val="el-GR"/>
        </w:rPr>
        <w:t xml:space="preserve">Έλεγχος πληρωμών, καταχώρηση και πληρωμή των δαπανών προμηθευτών και λοιπών συναλλασσόμενων, μέσω τραπεζών και μέσω διαδικτύου. </w:t>
      </w:r>
    </w:p>
    <w:p w14:paraId="5EC91AC0" w14:textId="77777777" w:rsidR="00DE48EE" w:rsidRPr="00DE48EE" w:rsidRDefault="00DE48EE" w:rsidP="00AC2DC8">
      <w:pPr>
        <w:pStyle w:val="aff0"/>
        <w:numPr>
          <w:ilvl w:val="0"/>
          <w:numId w:val="33"/>
        </w:numPr>
        <w:suppressAutoHyphens w:val="0"/>
        <w:spacing w:before="100" w:after="40" w:line="276" w:lineRule="auto"/>
        <w:ind w:right="-11"/>
        <w:rPr>
          <w:lang w:val="el-GR"/>
        </w:rPr>
      </w:pPr>
      <w:r w:rsidRPr="00DE48EE">
        <w:rPr>
          <w:lang w:val="el-GR"/>
        </w:rPr>
        <w:t>Σύνταξη οικονομικών καταστάσεων και Ισολογισμού.</w:t>
      </w:r>
    </w:p>
    <w:p w14:paraId="641418EE" w14:textId="77777777" w:rsidR="00DE48EE" w:rsidRPr="00DE48EE" w:rsidRDefault="00DE48EE" w:rsidP="00AC2DC8">
      <w:pPr>
        <w:pStyle w:val="aff0"/>
        <w:numPr>
          <w:ilvl w:val="0"/>
          <w:numId w:val="33"/>
        </w:numPr>
        <w:suppressAutoHyphens w:val="0"/>
        <w:spacing w:before="100" w:after="40" w:line="276" w:lineRule="auto"/>
        <w:ind w:right="-11"/>
        <w:rPr>
          <w:lang w:val="el-GR"/>
        </w:rPr>
      </w:pPr>
      <w:r w:rsidRPr="00DE48EE">
        <w:rPr>
          <w:lang w:val="el-GR"/>
        </w:rPr>
        <w:t>Έλεγχος φόρων, υποβολή καταστάσεων και πληρωμή.</w:t>
      </w:r>
    </w:p>
    <w:p w14:paraId="720D52DA" w14:textId="77777777" w:rsidR="00DE48EE" w:rsidRPr="00DE48EE" w:rsidRDefault="00DE48EE" w:rsidP="00AC2DC8">
      <w:pPr>
        <w:pStyle w:val="aff0"/>
        <w:numPr>
          <w:ilvl w:val="0"/>
          <w:numId w:val="33"/>
        </w:numPr>
        <w:suppressAutoHyphens w:val="0"/>
        <w:spacing w:before="100" w:after="40" w:line="276" w:lineRule="auto"/>
        <w:ind w:right="-11"/>
        <w:rPr>
          <w:lang w:val="el-GR"/>
        </w:rPr>
      </w:pPr>
      <w:r w:rsidRPr="00DE48EE">
        <w:rPr>
          <w:lang w:val="el-GR"/>
        </w:rPr>
        <w:t>Έλεγχος εργοδοτικών εισφορών και πληρωμή.</w:t>
      </w:r>
    </w:p>
    <w:p w14:paraId="043060B9" w14:textId="77777777" w:rsidR="00DE48EE" w:rsidRDefault="00DE48EE" w:rsidP="00AC2DC8">
      <w:pPr>
        <w:pStyle w:val="aff0"/>
        <w:numPr>
          <w:ilvl w:val="0"/>
          <w:numId w:val="33"/>
        </w:numPr>
        <w:suppressAutoHyphens w:val="0"/>
        <w:spacing w:before="100" w:after="40" w:line="276" w:lineRule="auto"/>
        <w:ind w:right="-11"/>
      </w:pPr>
      <w:r>
        <w:t>Υποβολή φορολογικών καταστάσεων.</w:t>
      </w:r>
    </w:p>
    <w:p w14:paraId="4EFB3F7F" w14:textId="77777777" w:rsidR="00DE48EE" w:rsidRDefault="00DE48EE" w:rsidP="00AC2DC8">
      <w:pPr>
        <w:pStyle w:val="aff0"/>
        <w:numPr>
          <w:ilvl w:val="0"/>
          <w:numId w:val="33"/>
        </w:numPr>
        <w:suppressAutoHyphens w:val="0"/>
        <w:spacing w:before="100" w:after="40" w:line="276" w:lineRule="auto"/>
        <w:ind w:right="-11"/>
      </w:pPr>
      <w:r>
        <w:t>Αποστολή στατιστικών στοιχείων.</w:t>
      </w:r>
    </w:p>
    <w:p w14:paraId="17BFBE03" w14:textId="77777777" w:rsidR="00DE48EE" w:rsidRPr="00DE48EE" w:rsidRDefault="00DE48EE" w:rsidP="00AC2DC8">
      <w:pPr>
        <w:pStyle w:val="aff0"/>
        <w:numPr>
          <w:ilvl w:val="0"/>
          <w:numId w:val="33"/>
        </w:numPr>
        <w:suppressAutoHyphens w:val="0"/>
        <w:spacing w:before="100" w:after="40" w:line="276" w:lineRule="auto"/>
        <w:ind w:right="-11"/>
        <w:rPr>
          <w:lang w:val="el-GR"/>
        </w:rPr>
      </w:pPr>
      <w:r w:rsidRPr="00DE48EE">
        <w:rPr>
          <w:lang w:val="el-GR"/>
        </w:rPr>
        <w:t>Λογιστική υποστήριξη σε οικονομικούς ελέγχους.</w:t>
      </w:r>
    </w:p>
    <w:p w14:paraId="31E92885" w14:textId="77777777" w:rsidR="00DE48EE" w:rsidRDefault="00DE48EE" w:rsidP="00AC2DC8">
      <w:pPr>
        <w:pStyle w:val="aff0"/>
        <w:numPr>
          <w:ilvl w:val="0"/>
          <w:numId w:val="33"/>
        </w:numPr>
        <w:suppressAutoHyphens w:val="0"/>
        <w:spacing w:before="100" w:after="40" w:line="276" w:lineRule="auto"/>
        <w:ind w:right="-11"/>
      </w:pPr>
      <w:r>
        <w:t>Επεξεργασία δεδομένων.</w:t>
      </w:r>
    </w:p>
    <w:p w14:paraId="58C44F54" w14:textId="77777777" w:rsidR="00DE48EE" w:rsidRPr="00DE48EE" w:rsidRDefault="00DE48EE" w:rsidP="00AC2DC8">
      <w:pPr>
        <w:pStyle w:val="aff0"/>
        <w:numPr>
          <w:ilvl w:val="0"/>
          <w:numId w:val="33"/>
        </w:numPr>
        <w:suppressAutoHyphens w:val="0"/>
        <w:spacing w:before="100" w:after="40" w:line="276" w:lineRule="auto"/>
        <w:ind w:right="-11"/>
        <w:rPr>
          <w:lang w:val="el-GR"/>
        </w:rPr>
      </w:pPr>
      <w:r w:rsidRPr="00DE48EE">
        <w:rPr>
          <w:lang w:val="el-GR"/>
        </w:rPr>
        <w:t>Υποστήριξη στην έκδοση και αποστολή βεβαιώσεων παρακράτησης φόρου στους δικαιούχους.</w:t>
      </w:r>
    </w:p>
    <w:p w14:paraId="7E24419F" w14:textId="77777777" w:rsidR="00DE48EE" w:rsidRPr="00DE48EE" w:rsidRDefault="00DE48EE" w:rsidP="00AC2DC8">
      <w:pPr>
        <w:pStyle w:val="aff0"/>
        <w:numPr>
          <w:ilvl w:val="0"/>
          <w:numId w:val="33"/>
        </w:numPr>
        <w:suppressAutoHyphens w:val="0"/>
        <w:spacing w:before="100" w:after="40" w:line="276" w:lineRule="auto"/>
        <w:ind w:right="-11"/>
        <w:rPr>
          <w:lang w:val="el-GR"/>
        </w:rPr>
      </w:pPr>
      <w:r w:rsidRPr="00DE48EE">
        <w:rPr>
          <w:lang w:val="el-GR"/>
        </w:rPr>
        <w:t>Υποστήριξη στην υποβολή μηναίων δηλώσεων φόρων</w:t>
      </w:r>
    </w:p>
    <w:p w14:paraId="4FF6777B" w14:textId="77777777" w:rsidR="00DE48EE" w:rsidRPr="00DE48EE" w:rsidRDefault="00DE48EE" w:rsidP="00DE48EE">
      <w:pPr>
        <w:pStyle w:val="aff0"/>
        <w:spacing w:after="40"/>
        <w:ind w:right="-11"/>
        <w:rPr>
          <w:lang w:val="el-GR"/>
        </w:rPr>
      </w:pPr>
    </w:p>
    <w:p w14:paraId="3D529A4D" w14:textId="77777777" w:rsidR="00DE48EE" w:rsidRPr="00DE48EE" w:rsidRDefault="00DE48EE" w:rsidP="00DE48EE">
      <w:pPr>
        <w:rPr>
          <w:b/>
          <w:lang w:val="el-GR"/>
        </w:rPr>
      </w:pPr>
      <w:r w:rsidRPr="00DE48EE">
        <w:rPr>
          <w:b/>
          <w:lang w:val="el-GR"/>
        </w:rPr>
        <w:t>Γ. Προϋπολογισμός -  Δημοσιονομική παρακολούθηση &amp; αναφορές:</w:t>
      </w:r>
    </w:p>
    <w:p w14:paraId="24F6560A"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Υποστήριξη στην παρακολούθηση εγκεκριμένου προϋπολογισμού για το 2020, τόσο σε επίπεδο λειτουργίας όσο και σε επίπεδο έργων.</w:t>
      </w:r>
      <w:r w:rsidRPr="00DE48EE">
        <w:rPr>
          <w:lang w:val="el-GR"/>
        </w:rPr>
        <w:tab/>
      </w:r>
      <w:r w:rsidRPr="00DE48EE">
        <w:rPr>
          <w:lang w:val="el-GR"/>
        </w:rPr>
        <w:tab/>
        <w:t xml:space="preserve"> </w:t>
      </w:r>
    </w:p>
    <w:p w14:paraId="194F7DD9"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Υποστήριξη στην αποτύπωση του και στην εφαρμογή της τήρησής του με βάση το ΠΔ80/2016 - ΦΕΚ 145/Α/5.8.2016.</w:t>
      </w:r>
      <w:r w:rsidRPr="00DE48EE">
        <w:rPr>
          <w:lang w:val="el-GR"/>
        </w:rPr>
        <w:tab/>
      </w:r>
      <w:r w:rsidRPr="00DE48EE">
        <w:rPr>
          <w:lang w:val="el-GR"/>
        </w:rPr>
        <w:tab/>
        <w:t xml:space="preserve"> </w:t>
      </w:r>
    </w:p>
    <w:p w14:paraId="199BBADC"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 xml:space="preserve">Υποστήριξη στην σύνταξη  όλων των δημοσιονομικών αναφορών με  υποχρέωση αποστολής  τους στο  αρμόδιο  εποπτεύον Υπουργείο. </w:t>
      </w:r>
      <w:r w:rsidRPr="00DE48EE">
        <w:rPr>
          <w:lang w:val="el-GR"/>
        </w:rPr>
        <w:tab/>
      </w:r>
      <w:r w:rsidRPr="00DE48EE">
        <w:rPr>
          <w:lang w:val="el-GR"/>
        </w:rPr>
        <w:tab/>
        <w:t xml:space="preserve"> </w:t>
      </w:r>
    </w:p>
    <w:p w14:paraId="065C5946" w14:textId="77777777" w:rsidR="00DE48EE" w:rsidRDefault="00DE48EE" w:rsidP="00AC2DC8">
      <w:pPr>
        <w:pStyle w:val="aff0"/>
        <w:numPr>
          <w:ilvl w:val="0"/>
          <w:numId w:val="32"/>
        </w:numPr>
        <w:suppressAutoHyphens w:val="0"/>
        <w:spacing w:before="100" w:after="40" w:line="276" w:lineRule="auto"/>
        <w:ind w:right="-11"/>
      </w:pPr>
      <w:r w:rsidRPr="00DE48EE">
        <w:rPr>
          <w:lang w:val="el-GR"/>
        </w:rPr>
        <w:t xml:space="preserve">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 </w:t>
      </w:r>
      <w:r>
        <w:t>.</w:t>
      </w:r>
      <w:r>
        <w:tab/>
      </w:r>
      <w:r>
        <w:tab/>
        <w:t xml:space="preserve"> </w:t>
      </w:r>
    </w:p>
    <w:p w14:paraId="1FD9939F"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Υποστήριξη στην σύνταξη Μηνιαίας έκθεση ληξιπρόθεσμων υποχρεώσεων.</w:t>
      </w:r>
      <w:r w:rsidRPr="00DE48EE">
        <w:rPr>
          <w:lang w:val="el-GR"/>
        </w:rPr>
        <w:tab/>
      </w:r>
      <w:r w:rsidRPr="00DE48EE">
        <w:rPr>
          <w:lang w:val="el-GR"/>
        </w:rPr>
        <w:tab/>
        <w:t xml:space="preserve"> </w:t>
      </w:r>
    </w:p>
    <w:p w14:paraId="7900EF49"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Υποστήριξη στην σύνταξη Μηνιαίων οικονομικών στοιχείων</w:t>
      </w:r>
      <w:r w:rsidRPr="00DE48EE">
        <w:rPr>
          <w:lang w:val="el-GR"/>
        </w:rPr>
        <w:tab/>
        <w:t xml:space="preserve"> </w:t>
      </w:r>
    </w:p>
    <w:p w14:paraId="33E8AA06"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 xml:space="preserve">Υποστήριξη στην σύνταξη Μηνιαίας Αναφοράς Μητρώου Δεσμεύσεων </w:t>
      </w:r>
      <w:r w:rsidRPr="00DE48EE">
        <w:rPr>
          <w:lang w:val="el-GR"/>
        </w:rPr>
        <w:tab/>
      </w:r>
      <w:r w:rsidRPr="00DE48EE">
        <w:rPr>
          <w:lang w:val="el-GR"/>
        </w:rPr>
        <w:tab/>
        <w:t xml:space="preserve"> </w:t>
      </w:r>
    </w:p>
    <w:p w14:paraId="7FCF6E3C"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Υποστήριξη στην σύνταξη και ανάρτηση στοιχείων στην ΕΛΣΤΑΤ (τριμηνιαία, ετήσια)</w:t>
      </w:r>
      <w:r w:rsidRPr="00DE48EE">
        <w:rPr>
          <w:lang w:val="el-GR"/>
        </w:rPr>
        <w:tab/>
      </w:r>
      <w:r w:rsidRPr="00DE48EE">
        <w:rPr>
          <w:lang w:val="el-GR"/>
        </w:rPr>
        <w:tab/>
        <w:t xml:space="preserve"> </w:t>
      </w:r>
    </w:p>
    <w:p w14:paraId="53C4EDA1"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 xml:space="preserve">Υποστήριξη στην σύνταξη  ετήσιας στοχοθεσίας σε τρίμηνα  </w:t>
      </w:r>
      <w:r w:rsidRPr="00DE48EE">
        <w:rPr>
          <w:lang w:val="el-GR"/>
        </w:rPr>
        <w:tab/>
      </w:r>
      <w:r w:rsidRPr="00DE48EE">
        <w:rPr>
          <w:lang w:val="el-GR"/>
        </w:rPr>
        <w:tab/>
        <w:t xml:space="preserve"> </w:t>
      </w:r>
    </w:p>
    <w:p w14:paraId="44DD20D0"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 xml:space="preserve">Υποστήριξη στην σύνταξη εκτέλεσης τριμηνιαίας στοχοθεσίας </w:t>
      </w:r>
      <w:r w:rsidRPr="00DE48EE">
        <w:rPr>
          <w:lang w:val="el-GR"/>
        </w:rPr>
        <w:tab/>
      </w:r>
      <w:r w:rsidRPr="00DE48EE">
        <w:rPr>
          <w:lang w:val="el-GR"/>
        </w:rPr>
        <w:tab/>
        <w:t xml:space="preserve"> </w:t>
      </w:r>
    </w:p>
    <w:p w14:paraId="7240B7E8"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Υποστήριξη στην παρακολούθηση ταμειακών ροών</w:t>
      </w:r>
      <w:r w:rsidRPr="00DE48EE">
        <w:rPr>
          <w:lang w:val="el-GR"/>
        </w:rPr>
        <w:tab/>
      </w:r>
      <w:r w:rsidRPr="00DE48EE">
        <w:rPr>
          <w:lang w:val="el-GR"/>
        </w:rPr>
        <w:tab/>
        <w:t xml:space="preserve"> </w:t>
      </w:r>
    </w:p>
    <w:p w14:paraId="37DC3226" w14:textId="77777777" w:rsidR="00DE48EE" w:rsidRPr="00DE48EE" w:rsidRDefault="00DE48EE" w:rsidP="00AC2DC8">
      <w:pPr>
        <w:pStyle w:val="aff0"/>
        <w:numPr>
          <w:ilvl w:val="0"/>
          <w:numId w:val="32"/>
        </w:numPr>
        <w:suppressAutoHyphens w:val="0"/>
        <w:spacing w:before="100" w:after="40" w:line="276" w:lineRule="auto"/>
        <w:ind w:right="-11"/>
        <w:rPr>
          <w:lang w:val="el-GR"/>
        </w:rPr>
      </w:pPr>
      <w:r w:rsidRPr="00DE48EE">
        <w:rPr>
          <w:lang w:val="el-GR"/>
        </w:rPr>
        <w:t>Υποστήριξη στην σύνταξη αναμορφώσεων προϋπολογισμού, όταν απαιτούνται.</w:t>
      </w:r>
      <w:r w:rsidRPr="00DE48EE">
        <w:rPr>
          <w:lang w:val="el-GR"/>
        </w:rPr>
        <w:tab/>
      </w:r>
      <w:r w:rsidRPr="00DE48EE">
        <w:rPr>
          <w:lang w:val="el-GR"/>
        </w:rPr>
        <w:tab/>
        <w:t xml:space="preserve"> </w:t>
      </w:r>
    </w:p>
    <w:p w14:paraId="157CA0D1" w14:textId="77777777" w:rsidR="00DE48EE" w:rsidRDefault="00DE48EE" w:rsidP="00AC2DC8">
      <w:pPr>
        <w:pStyle w:val="aff0"/>
        <w:numPr>
          <w:ilvl w:val="0"/>
          <w:numId w:val="32"/>
        </w:numPr>
        <w:suppressAutoHyphens w:val="0"/>
        <w:spacing w:before="100" w:after="40" w:line="276" w:lineRule="auto"/>
        <w:ind w:right="-11"/>
      </w:pPr>
      <w:r>
        <w:lastRenderedPageBreak/>
        <w:t>Υποστήριξη στην παρακολούθηση χρηματοδοτήσεων.</w:t>
      </w:r>
    </w:p>
    <w:p w14:paraId="69323090" w14:textId="77777777" w:rsidR="00DE48EE" w:rsidRDefault="00DE48EE" w:rsidP="00DE48EE">
      <w:pPr>
        <w:spacing w:after="40"/>
        <w:ind w:right="-11"/>
      </w:pPr>
    </w:p>
    <w:p w14:paraId="457DFED2" w14:textId="161B5C93" w:rsidR="00DE48EE" w:rsidRPr="00DE48EE" w:rsidRDefault="00DE48EE" w:rsidP="00DE48EE">
      <w:pPr>
        <w:spacing w:after="40"/>
        <w:ind w:right="-11"/>
        <w:rPr>
          <w:b/>
          <w:lang w:val="el-GR"/>
        </w:rPr>
      </w:pPr>
      <w:r w:rsidRPr="00DE48EE">
        <w:rPr>
          <w:b/>
          <w:lang w:val="el-GR"/>
        </w:rPr>
        <w:t xml:space="preserve">Δ. Υποστηρικτικές Υπηρεσίες Τμήματος Προμήθειων </w:t>
      </w:r>
    </w:p>
    <w:p w14:paraId="0DA59775" w14:textId="77777777" w:rsidR="00DE48EE" w:rsidRPr="00DE48EE" w:rsidRDefault="00DE48EE" w:rsidP="00AC2DC8">
      <w:pPr>
        <w:pStyle w:val="aff0"/>
        <w:numPr>
          <w:ilvl w:val="0"/>
          <w:numId w:val="34"/>
        </w:numPr>
        <w:suppressAutoHyphens w:val="0"/>
        <w:spacing w:before="100" w:after="40" w:line="276" w:lineRule="auto"/>
        <w:ind w:right="-11"/>
        <w:rPr>
          <w:lang w:val="el-GR"/>
        </w:rPr>
      </w:pPr>
      <w:r w:rsidRPr="00DE48EE">
        <w:rPr>
          <w:lang w:val="el-GR"/>
        </w:rPr>
        <w:t>Υποστήριξη στην διενέργεια διαγωνισμών και αναθέσεων (ανάλυση τεχνικών προδιαγραφών, εφαρμογή θεσμικού πλαισίου, έλεγχος δικαιολογητικών, αποστολή επιστολών προς υποψήφιους αναδόχους κλπ.)</w:t>
      </w:r>
    </w:p>
    <w:p w14:paraId="24B01CD3" w14:textId="77777777" w:rsidR="00DE48EE" w:rsidRPr="00DE48EE" w:rsidRDefault="00DE48EE" w:rsidP="00AC2DC8">
      <w:pPr>
        <w:pStyle w:val="aff0"/>
        <w:numPr>
          <w:ilvl w:val="0"/>
          <w:numId w:val="34"/>
        </w:numPr>
        <w:suppressAutoHyphens w:val="0"/>
        <w:spacing w:before="100" w:after="40" w:line="276" w:lineRule="auto"/>
        <w:ind w:right="-11"/>
        <w:rPr>
          <w:lang w:val="el-GR"/>
        </w:rPr>
      </w:pPr>
      <w:r w:rsidRPr="00DE48EE">
        <w:rPr>
          <w:lang w:val="el-GR"/>
        </w:rPr>
        <w:t>Υποστήριξη στην ανάρτηση διαγωνιστικών τευχών στην πλατφόρμα του ΚΗΜΔΗΣ, ΕΣΗΔΗΣ και αναρτήσεις στο ΔΙΑΥΓΕΙΑ.</w:t>
      </w:r>
    </w:p>
    <w:p w14:paraId="134EA2C5" w14:textId="77777777" w:rsidR="00DE48EE" w:rsidRDefault="00DE48EE" w:rsidP="00AC2DC8">
      <w:pPr>
        <w:pStyle w:val="aff0"/>
        <w:numPr>
          <w:ilvl w:val="0"/>
          <w:numId w:val="34"/>
        </w:numPr>
        <w:suppressAutoHyphens w:val="0"/>
        <w:spacing w:before="100" w:after="40" w:line="276" w:lineRule="auto"/>
        <w:ind w:right="-11"/>
      </w:pPr>
      <w:r>
        <w:t>Υποστήριξη στη σύνταξη Συμβάσεων</w:t>
      </w:r>
    </w:p>
    <w:p w14:paraId="4AC72A6B" w14:textId="77777777" w:rsidR="00DE48EE" w:rsidRDefault="00DE48EE" w:rsidP="00DE48EE">
      <w:pPr>
        <w:pStyle w:val="aff0"/>
        <w:spacing w:after="40"/>
        <w:ind w:right="-11"/>
      </w:pPr>
    </w:p>
    <w:p w14:paraId="55B33651" w14:textId="77777777" w:rsidR="00DE48EE" w:rsidRPr="00DE48EE" w:rsidRDefault="00DE48EE" w:rsidP="00DE48EE">
      <w:pPr>
        <w:spacing w:after="40"/>
        <w:ind w:right="-11"/>
        <w:rPr>
          <w:b/>
          <w:lang w:val="el-GR"/>
        </w:rPr>
      </w:pPr>
      <w:r w:rsidRPr="00DE48EE">
        <w:rPr>
          <w:b/>
          <w:lang w:val="el-GR"/>
        </w:rPr>
        <w:t>Ε. Υποστήριξη στις Διοικητικές διαδικασίες της ΚτΠ.</w:t>
      </w:r>
    </w:p>
    <w:p w14:paraId="5737AD65" w14:textId="77777777" w:rsidR="00DE48EE" w:rsidRDefault="00DE48EE" w:rsidP="00AC2DC8">
      <w:pPr>
        <w:pStyle w:val="aff0"/>
        <w:numPr>
          <w:ilvl w:val="0"/>
          <w:numId w:val="35"/>
        </w:numPr>
        <w:suppressAutoHyphens w:val="0"/>
        <w:spacing w:before="100" w:after="40" w:line="276" w:lineRule="auto"/>
        <w:ind w:right="-11"/>
      </w:pPr>
      <w:r>
        <w:t>Παροχή γενικής Διοικητικής υποστήριξης</w:t>
      </w:r>
    </w:p>
    <w:p w14:paraId="0E03F215" w14:textId="77777777" w:rsidR="00DE48EE" w:rsidRDefault="00DE48EE" w:rsidP="00AC2DC8">
      <w:pPr>
        <w:pStyle w:val="aff0"/>
        <w:numPr>
          <w:ilvl w:val="0"/>
          <w:numId w:val="35"/>
        </w:numPr>
        <w:suppressAutoHyphens w:val="0"/>
        <w:spacing w:before="100" w:after="40" w:line="276" w:lineRule="auto"/>
        <w:ind w:right="-11"/>
      </w:pPr>
      <w:r>
        <w:t>Γραμματειακή υποστήριξη</w:t>
      </w:r>
    </w:p>
    <w:p w14:paraId="486AC2CE" w14:textId="77777777" w:rsidR="00DE48EE" w:rsidRDefault="00DE48EE" w:rsidP="00AC2DC8">
      <w:pPr>
        <w:pStyle w:val="aff0"/>
        <w:numPr>
          <w:ilvl w:val="0"/>
          <w:numId w:val="35"/>
        </w:numPr>
        <w:suppressAutoHyphens w:val="0"/>
        <w:spacing w:before="100" w:after="40" w:line="276" w:lineRule="auto"/>
        <w:ind w:right="-11"/>
      </w:pPr>
      <w:r>
        <w:t>Οργάνωση επικοινωνίας στις Διοικητικές διαδικασίες</w:t>
      </w:r>
    </w:p>
    <w:p w14:paraId="42C034FF" w14:textId="70EA4FB8" w:rsidR="00DE48EE" w:rsidRDefault="00DE48EE" w:rsidP="00AC2DC8">
      <w:pPr>
        <w:pStyle w:val="aff0"/>
        <w:numPr>
          <w:ilvl w:val="0"/>
          <w:numId w:val="35"/>
        </w:numPr>
        <w:suppressAutoHyphens w:val="0"/>
        <w:spacing w:before="100" w:after="40" w:line="276" w:lineRule="auto"/>
        <w:ind w:right="-11"/>
      </w:pPr>
      <w:r>
        <w:t>Αρχειοθέτηση εγγράφων και διαχείριση αλληλογραφίας</w:t>
      </w:r>
    </w:p>
    <w:p w14:paraId="68013D21" w14:textId="1A734D0A" w:rsidR="008B7CEF" w:rsidRDefault="008B7CEF" w:rsidP="008B7CEF">
      <w:pPr>
        <w:suppressAutoHyphens w:val="0"/>
        <w:spacing w:before="100" w:after="40" w:line="276" w:lineRule="auto"/>
        <w:ind w:right="-11"/>
      </w:pPr>
    </w:p>
    <w:p w14:paraId="545F3E8A" w14:textId="54E4B53B" w:rsidR="008B7CEF" w:rsidRDefault="005F068A" w:rsidP="008B7CEF">
      <w:pPr>
        <w:suppressAutoHyphens w:val="0"/>
        <w:spacing w:before="100" w:after="40" w:line="276" w:lineRule="auto"/>
        <w:ind w:right="-11"/>
        <w:rPr>
          <w:b/>
          <w:bCs/>
          <w:lang w:val="el-GR"/>
        </w:rPr>
      </w:pPr>
      <w:r>
        <w:rPr>
          <w:b/>
          <w:bCs/>
          <w:lang w:val="el-GR"/>
        </w:rPr>
        <w:t>ΣΤ</w:t>
      </w:r>
      <w:r w:rsidR="008B7CEF" w:rsidRPr="008B7CEF">
        <w:rPr>
          <w:b/>
          <w:bCs/>
          <w:lang w:val="el-GR"/>
        </w:rPr>
        <w:t xml:space="preserve">. </w:t>
      </w:r>
      <w:r w:rsidR="006A0DD3" w:rsidRPr="006A0DD3">
        <w:rPr>
          <w:b/>
          <w:bCs/>
          <w:lang w:val="el-GR"/>
        </w:rPr>
        <w:t>Υποστήριξη στο Ανθρώπινο Δυναμικό και τη Μισθοδοσία</w:t>
      </w:r>
    </w:p>
    <w:p w14:paraId="268479D1" w14:textId="3E9DE25C" w:rsidR="009C18A2" w:rsidRPr="000959DB" w:rsidRDefault="009C18A2" w:rsidP="000959DB">
      <w:pPr>
        <w:pStyle w:val="aff0"/>
        <w:numPr>
          <w:ilvl w:val="0"/>
          <w:numId w:val="47"/>
        </w:numPr>
        <w:suppressAutoHyphens w:val="0"/>
        <w:spacing w:before="100" w:after="40" w:line="276" w:lineRule="auto"/>
        <w:ind w:right="-11"/>
        <w:jc w:val="left"/>
        <w:rPr>
          <w:rFonts w:eastAsiaTheme="minorEastAsia"/>
          <w:szCs w:val="22"/>
          <w:lang w:val="el-GR" w:eastAsia="el-GR"/>
        </w:rPr>
      </w:pPr>
      <w:bookmarkStart w:id="30" w:name="_Hlk40788201"/>
      <w:r w:rsidRPr="000959DB">
        <w:rPr>
          <w:rFonts w:eastAsiaTheme="minorEastAsia"/>
          <w:szCs w:val="22"/>
          <w:lang w:val="el-GR" w:eastAsia="el-GR"/>
        </w:rPr>
        <w:t xml:space="preserve">Υποστήριξη  στην </w:t>
      </w:r>
      <w:bookmarkEnd w:id="30"/>
      <w:r w:rsidRPr="000959DB">
        <w:rPr>
          <w:rFonts w:eastAsiaTheme="minorEastAsia"/>
          <w:szCs w:val="22"/>
          <w:lang w:val="el-GR" w:eastAsia="el-GR"/>
        </w:rPr>
        <w:t>καταχώρηση (data entry) και επιβεβαίωση των στοιχείων των συμβάσεων των προγραμμάτων.</w:t>
      </w:r>
    </w:p>
    <w:p w14:paraId="43421573" w14:textId="2773BEDB" w:rsidR="009C18A2" w:rsidRPr="000959DB" w:rsidRDefault="009C18A2" w:rsidP="000959DB">
      <w:pPr>
        <w:pStyle w:val="aff0"/>
        <w:numPr>
          <w:ilvl w:val="0"/>
          <w:numId w:val="47"/>
        </w:numPr>
        <w:suppressAutoHyphens w:val="0"/>
        <w:spacing w:before="100" w:after="40" w:line="276" w:lineRule="auto"/>
        <w:ind w:right="-11"/>
        <w:jc w:val="left"/>
        <w:rPr>
          <w:rFonts w:eastAsiaTheme="minorEastAsia"/>
          <w:szCs w:val="22"/>
          <w:lang w:val="el-GR" w:eastAsia="el-GR"/>
        </w:rPr>
      </w:pPr>
      <w:r w:rsidRPr="000959DB">
        <w:rPr>
          <w:rFonts w:eastAsiaTheme="minorEastAsia"/>
          <w:szCs w:val="22"/>
          <w:lang w:val="el-GR" w:eastAsia="el-GR"/>
        </w:rPr>
        <w:t>Υποστήριξη  στον έλεγχο συμβάσεων και ατομικών στοιχείων, ως προς την ορθότητα τους.</w:t>
      </w:r>
    </w:p>
    <w:p w14:paraId="593DC467" w14:textId="56182DB2" w:rsidR="009C18A2" w:rsidRPr="000959DB" w:rsidRDefault="009C18A2" w:rsidP="000959DB">
      <w:pPr>
        <w:pStyle w:val="aff0"/>
        <w:numPr>
          <w:ilvl w:val="0"/>
          <w:numId w:val="47"/>
        </w:numPr>
        <w:suppressAutoHyphens w:val="0"/>
        <w:spacing w:before="100" w:after="40" w:line="276" w:lineRule="auto"/>
        <w:ind w:right="-11"/>
        <w:jc w:val="left"/>
        <w:rPr>
          <w:rFonts w:eastAsiaTheme="minorEastAsia"/>
          <w:szCs w:val="22"/>
          <w:lang w:val="el-GR" w:eastAsia="el-GR"/>
        </w:rPr>
      </w:pPr>
      <w:bookmarkStart w:id="31" w:name="_Hlk40788237"/>
      <w:r w:rsidRPr="000959DB">
        <w:rPr>
          <w:rFonts w:eastAsiaTheme="minorEastAsia"/>
          <w:szCs w:val="22"/>
          <w:lang w:val="el-GR" w:eastAsia="el-GR"/>
        </w:rPr>
        <w:t xml:space="preserve">Υποστήριξη στην ανάρτηση </w:t>
      </w:r>
      <w:bookmarkEnd w:id="31"/>
      <w:r w:rsidRPr="000959DB">
        <w:rPr>
          <w:rFonts w:eastAsiaTheme="minorEastAsia"/>
          <w:szCs w:val="22"/>
          <w:lang w:val="el-GR" w:eastAsia="el-GR"/>
        </w:rPr>
        <w:t>συμβάσεων στην πλατφόρμα του ΕΦΚΑ του άρθρου 39. Παρ.9.</w:t>
      </w:r>
    </w:p>
    <w:p w14:paraId="31A48547" w14:textId="1419DB45" w:rsidR="009C18A2" w:rsidRPr="000959DB" w:rsidRDefault="009C18A2" w:rsidP="000959DB">
      <w:pPr>
        <w:pStyle w:val="aff0"/>
        <w:numPr>
          <w:ilvl w:val="0"/>
          <w:numId w:val="47"/>
        </w:numPr>
        <w:suppressAutoHyphens w:val="0"/>
        <w:spacing w:before="100" w:after="40" w:line="276" w:lineRule="auto"/>
        <w:ind w:right="-11"/>
        <w:jc w:val="left"/>
        <w:rPr>
          <w:rFonts w:eastAsiaTheme="minorEastAsia"/>
          <w:szCs w:val="22"/>
          <w:lang w:val="el-GR" w:eastAsia="el-GR"/>
        </w:rPr>
      </w:pPr>
      <w:r w:rsidRPr="000959DB">
        <w:rPr>
          <w:rFonts w:eastAsiaTheme="minorEastAsia"/>
          <w:szCs w:val="22"/>
          <w:lang w:val="el-GR" w:eastAsia="el-GR"/>
        </w:rPr>
        <w:t>Υποστήριξη στην  καταχώρηση παραστατικών αμειβομένων ελευθέρων επαγγελματιών.</w:t>
      </w:r>
    </w:p>
    <w:p w14:paraId="0F99B0D0" w14:textId="114B5D73" w:rsidR="009C18A2" w:rsidRPr="000959DB" w:rsidRDefault="009C18A2" w:rsidP="000959DB">
      <w:pPr>
        <w:pStyle w:val="aff0"/>
        <w:numPr>
          <w:ilvl w:val="0"/>
          <w:numId w:val="47"/>
        </w:numPr>
        <w:suppressAutoHyphens w:val="0"/>
        <w:spacing w:before="100" w:after="40" w:line="276" w:lineRule="auto"/>
        <w:ind w:right="-11"/>
        <w:jc w:val="left"/>
        <w:rPr>
          <w:rFonts w:eastAsiaTheme="minorEastAsia"/>
          <w:szCs w:val="22"/>
          <w:lang w:val="el-GR" w:eastAsia="el-GR"/>
        </w:rPr>
      </w:pPr>
      <w:r w:rsidRPr="000959DB">
        <w:rPr>
          <w:rFonts w:eastAsiaTheme="minorEastAsia"/>
          <w:szCs w:val="22"/>
          <w:lang w:val="el-GR" w:eastAsia="el-GR"/>
        </w:rPr>
        <w:t>Υποστήριξη  στην έκδοση μισθοδοσίας ανά μήνα και ανά πρόγραμμα για όλες τις κατηγορίες μισθοδοσίας.</w:t>
      </w:r>
    </w:p>
    <w:p w14:paraId="1620E1FF" w14:textId="6A98BE7A" w:rsidR="009C18A2" w:rsidRPr="000959DB" w:rsidRDefault="009C18A2" w:rsidP="000959DB">
      <w:pPr>
        <w:pStyle w:val="aff0"/>
        <w:numPr>
          <w:ilvl w:val="0"/>
          <w:numId w:val="47"/>
        </w:numPr>
        <w:suppressAutoHyphens w:val="0"/>
        <w:spacing w:before="100" w:after="40" w:line="276" w:lineRule="auto"/>
        <w:ind w:right="-11"/>
        <w:jc w:val="left"/>
        <w:rPr>
          <w:rFonts w:eastAsiaTheme="minorEastAsia"/>
          <w:szCs w:val="22"/>
          <w:lang w:val="el-GR" w:eastAsia="el-GR"/>
        </w:rPr>
      </w:pPr>
      <w:r w:rsidRPr="000959DB">
        <w:rPr>
          <w:rFonts w:eastAsiaTheme="minorEastAsia"/>
          <w:szCs w:val="22"/>
          <w:lang w:val="el-GR" w:eastAsia="el-GR"/>
        </w:rPr>
        <w:t>Υποστήριξη  στην ανάρτηση μηνιαίου αρχείου ΕΑΠ στο taxis.</w:t>
      </w:r>
    </w:p>
    <w:p w14:paraId="068AC397" w14:textId="197FA093" w:rsidR="009C18A2" w:rsidRPr="000959DB" w:rsidRDefault="009C18A2" w:rsidP="000959DB">
      <w:pPr>
        <w:pStyle w:val="aff0"/>
        <w:numPr>
          <w:ilvl w:val="0"/>
          <w:numId w:val="47"/>
        </w:numPr>
        <w:suppressAutoHyphens w:val="0"/>
        <w:spacing w:before="100" w:after="40" w:line="276" w:lineRule="auto"/>
        <w:ind w:right="-11"/>
        <w:jc w:val="left"/>
        <w:rPr>
          <w:rFonts w:eastAsiaTheme="minorEastAsia"/>
          <w:szCs w:val="22"/>
          <w:lang w:val="el-GR" w:eastAsia="el-GR"/>
        </w:rPr>
      </w:pPr>
      <w:r w:rsidRPr="000959DB">
        <w:rPr>
          <w:rFonts w:eastAsiaTheme="minorEastAsia"/>
          <w:szCs w:val="22"/>
          <w:lang w:val="el-GR" w:eastAsia="el-GR"/>
        </w:rPr>
        <w:t>Υποστήριξη στην υποβολή ΑΠΔ και συμφωνία με μισθοδοσία και λογιστική.</w:t>
      </w:r>
    </w:p>
    <w:p w14:paraId="147E2411" w14:textId="6F6C0378" w:rsidR="009C18A2" w:rsidRPr="000959DB" w:rsidRDefault="009C18A2" w:rsidP="000959DB">
      <w:pPr>
        <w:pStyle w:val="aff0"/>
        <w:numPr>
          <w:ilvl w:val="0"/>
          <w:numId w:val="47"/>
        </w:numPr>
        <w:suppressAutoHyphens w:val="0"/>
        <w:spacing w:before="100" w:after="40" w:line="276" w:lineRule="auto"/>
        <w:ind w:right="-11"/>
        <w:jc w:val="left"/>
        <w:rPr>
          <w:rFonts w:eastAsiaTheme="minorEastAsia"/>
          <w:szCs w:val="22"/>
          <w:lang w:val="el-GR" w:eastAsia="el-GR"/>
        </w:rPr>
      </w:pPr>
      <w:r w:rsidRPr="000959DB">
        <w:rPr>
          <w:rFonts w:eastAsiaTheme="minorEastAsia"/>
          <w:szCs w:val="22"/>
          <w:lang w:val="el-GR" w:eastAsia="el-GR"/>
        </w:rPr>
        <w:t>Υποστήριξη στην υποβολή Αναγγελιών και Καταστάσεων στο ηλεκτρονικό σύστημα ΕΡΓΑΝΗ.</w:t>
      </w:r>
    </w:p>
    <w:p w14:paraId="463A5A18" w14:textId="7A70AC29" w:rsidR="009C18A2" w:rsidRPr="000959DB" w:rsidRDefault="009C18A2" w:rsidP="000959DB">
      <w:pPr>
        <w:pStyle w:val="aff0"/>
        <w:numPr>
          <w:ilvl w:val="0"/>
          <w:numId w:val="47"/>
        </w:numPr>
        <w:suppressAutoHyphens w:val="0"/>
        <w:spacing w:before="100" w:after="40" w:line="276" w:lineRule="auto"/>
        <w:ind w:right="-11"/>
        <w:jc w:val="left"/>
        <w:rPr>
          <w:rFonts w:eastAsiaTheme="minorEastAsia"/>
          <w:szCs w:val="22"/>
          <w:lang w:val="el-GR" w:eastAsia="el-GR"/>
        </w:rPr>
      </w:pPr>
      <w:r w:rsidRPr="000959DB">
        <w:rPr>
          <w:rFonts w:eastAsiaTheme="minorEastAsia"/>
          <w:szCs w:val="22"/>
          <w:lang w:val="el-GR" w:eastAsia="el-GR"/>
        </w:rPr>
        <w:t xml:space="preserve">Υποστήριξη στην </w:t>
      </w:r>
      <w:r w:rsidR="005F068A" w:rsidRPr="000959DB">
        <w:rPr>
          <w:rFonts w:eastAsiaTheme="minorEastAsia"/>
          <w:szCs w:val="22"/>
          <w:lang w:val="el-GR" w:eastAsia="el-GR"/>
        </w:rPr>
        <w:t>έ</w:t>
      </w:r>
      <w:r w:rsidRPr="000959DB">
        <w:rPr>
          <w:rFonts w:eastAsiaTheme="minorEastAsia"/>
          <w:szCs w:val="22"/>
          <w:lang w:val="el-GR" w:eastAsia="el-GR"/>
        </w:rPr>
        <w:t>κδοση και αποστολή βεβαιώσεων αποδοχών στο τέλος του έτους.</w:t>
      </w:r>
    </w:p>
    <w:p w14:paraId="479F3438" w14:textId="09607247" w:rsidR="009C18A2" w:rsidRPr="000959DB" w:rsidRDefault="005F068A" w:rsidP="000959DB">
      <w:pPr>
        <w:pStyle w:val="aff0"/>
        <w:numPr>
          <w:ilvl w:val="0"/>
          <w:numId w:val="47"/>
        </w:numPr>
        <w:suppressAutoHyphens w:val="0"/>
        <w:spacing w:before="100" w:after="40" w:line="276" w:lineRule="auto"/>
        <w:ind w:right="-11"/>
        <w:jc w:val="left"/>
        <w:rPr>
          <w:rFonts w:eastAsiaTheme="minorEastAsia"/>
          <w:szCs w:val="22"/>
          <w:lang w:val="el-GR" w:eastAsia="el-GR"/>
        </w:rPr>
      </w:pPr>
      <w:r w:rsidRPr="000959DB">
        <w:rPr>
          <w:rFonts w:eastAsiaTheme="minorEastAsia"/>
          <w:szCs w:val="22"/>
          <w:lang w:val="el-GR" w:eastAsia="el-GR"/>
        </w:rPr>
        <w:t>Υποστήριξη στην έ</w:t>
      </w:r>
      <w:r w:rsidR="009C18A2" w:rsidRPr="000959DB">
        <w:rPr>
          <w:rFonts w:eastAsiaTheme="minorEastAsia"/>
          <w:szCs w:val="22"/>
          <w:lang w:val="el-GR" w:eastAsia="el-GR"/>
        </w:rPr>
        <w:t>κδοση ΑΕΔ (Τίτλος Κτήσης παροχής υπηρεσιών βάσει ΚΦΑΣ), ενημέρωση λογιστικής και πληρωμή μέσω ΕΑΠ.</w:t>
      </w:r>
    </w:p>
    <w:p w14:paraId="41A31898" w14:textId="52CD25D5" w:rsidR="009C18A2" w:rsidRPr="000959DB" w:rsidRDefault="005F068A" w:rsidP="000959DB">
      <w:pPr>
        <w:pStyle w:val="aff0"/>
        <w:numPr>
          <w:ilvl w:val="0"/>
          <w:numId w:val="47"/>
        </w:numPr>
        <w:suppressAutoHyphens w:val="0"/>
        <w:spacing w:before="100" w:after="40" w:line="276" w:lineRule="auto"/>
        <w:ind w:right="-11"/>
        <w:jc w:val="left"/>
        <w:rPr>
          <w:rFonts w:eastAsiaTheme="minorEastAsia"/>
          <w:szCs w:val="22"/>
          <w:lang w:val="el-GR" w:eastAsia="el-GR"/>
        </w:rPr>
      </w:pPr>
      <w:r w:rsidRPr="000959DB">
        <w:rPr>
          <w:rFonts w:eastAsiaTheme="minorEastAsia"/>
          <w:szCs w:val="22"/>
          <w:lang w:val="el-GR" w:eastAsia="el-GR"/>
        </w:rPr>
        <w:t>Υποστήριξη στην παραγωγή  και λ</w:t>
      </w:r>
      <w:r w:rsidR="009C18A2" w:rsidRPr="000959DB">
        <w:rPr>
          <w:rFonts w:eastAsiaTheme="minorEastAsia"/>
          <w:szCs w:val="22"/>
          <w:lang w:val="el-GR" w:eastAsia="el-GR"/>
        </w:rPr>
        <w:t>ογιστικοποίηση μισθοδοσίας.</w:t>
      </w:r>
    </w:p>
    <w:bookmarkEnd w:id="29"/>
    <w:p w14:paraId="62BE0482" w14:textId="77777777" w:rsidR="00DE48EE" w:rsidRPr="007927C8" w:rsidRDefault="00DE48EE" w:rsidP="007927C8">
      <w:pPr>
        <w:spacing w:after="40"/>
        <w:ind w:right="-11"/>
        <w:rPr>
          <w:b/>
          <w:bCs/>
          <w:lang w:val="el-GR"/>
        </w:rPr>
      </w:pPr>
      <w:r w:rsidRPr="007927C8">
        <w:rPr>
          <w:b/>
          <w:bCs/>
          <w:lang w:val="el-GR"/>
        </w:rPr>
        <w:tab/>
      </w:r>
      <w:r w:rsidRPr="007927C8">
        <w:rPr>
          <w:b/>
          <w:bCs/>
          <w:lang w:val="el-GR"/>
        </w:rPr>
        <w:tab/>
      </w:r>
    </w:p>
    <w:p w14:paraId="125A1745" w14:textId="58E17EF8" w:rsidR="00DE48EE" w:rsidRPr="005E3B83" w:rsidRDefault="00DE48EE" w:rsidP="00DE48EE">
      <w:pPr>
        <w:pStyle w:val="Standard"/>
        <w:jc w:val="both"/>
        <w:rPr>
          <w:rFonts w:asciiTheme="minorHAnsi" w:hAnsiTheme="minorHAnsi" w:cstheme="minorHAnsi"/>
          <w:b/>
          <w:sz w:val="22"/>
          <w:szCs w:val="22"/>
        </w:rPr>
      </w:pPr>
      <w:r w:rsidRPr="005E3B83">
        <w:rPr>
          <w:rFonts w:asciiTheme="minorHAnsi" w:hAnsiTheme="minorHAnsi" w:cstheme="minorHAnsi"/>
          <w:sz w:val="22"/>
          <w:szCs w:val="22"/>
        </w:rPr>
        <w:t xml:space="preserve">Οι παρεχόμενες υπηρεσίες κατατάσσονται στον ακόλουθο κωδικό του Κοινού Λεξιλογίου δημοσίων συμβάσεων (CPV) : </w:t>
      </w:r>
      <w:r w:rsidRPr="005E3B83">
        <w:rPr>
          <w:rFonts w:asciiTheme="minorHAnsi" w:hAnsiTheme="minorHAnsi" w:cstheme="minorHAnsi"/>
          <w:b/>
          <w:sz w:val="22"/>
          <w:szCs w:val="22"/>
        </w:rPr>
        <w:t>CPV 79211000-6 (Λογιστικές υπηρεσίες)</w:t>
      </w:r>
      <w:r w:rsidR="0041711C" w:rsidRPr="005E3B83">
        <w:rPr>
          <w:rFonts w:asciiTheme="minorHAnsi" w:hAnsiTheme="minorHAnsi" w:cstheme="minorHAnsi"/>
          <w:b/>
          <w:sz w:val="22"/>
          <w:szCs w:val="22"/>
        </w:rPr>
        <w:t>,</w:t>
      </w:r>
      <w:r w:rsidRPr="005E3B83">
        <w:rPr>
          <w:rFonts w:asciiTheme="minorHAnsi" w:hAnsiTheme="minorHAnsi" w:cstheme="minorHAnsi"/>
          <w:b/>
          <w:sz w:val="22"/>
          <w:szCs w:val="22"/>
        </w:rPr>
        <w:t xml:space="preserve"> </w:t>
      </w:r>
      <w:r w:rsidR="0041711C" w:rsidRPr="005E3B83">
        <w:rPr>
          <w:rFonts w:asciiTheme="minorHAnsi" w:hAnsiTheme="minorHAnsi" w:cstheme="minorHAnsi"/>
          <w:b/>
          <w:sz w:val="22"/>
          <w:szCs w:val="22"/>
          <w:lang w:val="en-US"/>
        </w:rPr>
        <w:t>CPV</w:t>
      </w:r>
      <w:r w:rsidRPr="005E3B83">
        <w:rPr>
          <w:rFonts w:asciiTheme="minorHAnsi" w:hAnsiTheme="minorHAnsi" w:cstheme="minorHAnsi"/>
          <w:b/>
          <w:sz w:val="22"/>
          <w:szCs w:val="22"/>
        </w:rPr>
        <w:t xml:space="preserve"> </w:t>
      </w:r>
      <w:r w:rsidR="00AC2DC8" w:rsidRPr="005E3B83">
        <w:rPr>
          <w:rFonts w:asciiTheme="minorHAnsi" w:hAnsiTheme="minorHAnsi" w:cstheme="minorHAnsi"/>
          <w:b/>
          <w:bCs/>
          <w:sz w:val="22"/>
          <w:szCs w:val="22"/>
        </w:rPr>
        <w:t>75120000-3 (</w:t>
      </w:r>
      <w:r w:rsidR="00AC2DC8" w:rsidRPr="005E3B83">
        <w:rPr>
          <w:rFonts w:asciiTheme="minorHAnsi" w:hAnsiTheme="minorHAnsi" w:cstheme="minorHAnsi"/>
          <w:b/>
          <w:sz w:val="22"/>
          <w:szCs w:val="22"/>
        </w:rPr>
        <w:t>Διοικητικές υπηρεσίες οργανισμών)</w:t>
      </w:r>
    </w:p>
    <w:p w14:paraId="786F0C88" w14:textId="77777777" w:rsidR="00443F7B" w:rsidRPr="00C5664F" w:rsidRDefault="00443F7B" w:rsidP="00DE48EE">
      <w:pPr>
        <w:pStyle w:val="Standard"/>
        <w:jc w:val="both"/>
        <w:rPr>
          <w:rFonts w:asciiTheme="minorHAnsi" w:hAnsiTheme="minorHAnsi" w:cstheme="minorHAnsi"/>
          <w:bCs/>
          <w:sz w:val="22"/>
          <w:szCs w:val="22"/>
          <w:highlight w:val="yellow"/>
        </w:rPr>
      </w:pPr>
    </w:p>
    <w:p w14:paraId="73139A79" w14:textId="77777777" w:rsidR="0046596F" w:rsidRPr="0046596F" w:rsidRDefault="0046596F" w:rsidP="0046596F">
      <w:pPr>
        <w:spacing w:after="274" w:line="319" w:lineRule="auto"/>
        <w:ind w:right="-11"/>
        <w:rPr>
          <w:rFonts w:asciiTheme="minorHAnsi" w:eastAsia="SimSun" w:hAnsiTheme="minorHAnsi" w:cstheme="minorHAnsi"/>
          <w:kern w:val="1"/>
          <w:szCs w:val="22"/>
          <w:lang w:val="el-GR" w:bidi="hi-IN"/>
        </w:rPr>
      </w:pPr>
      <w:r w:rsidRPr="0046596F">
        <w:rPr>
          <w:rFonts w:asciiTheme="minorHAnsi" w:eastAsia="SimSun" w:hAnsiTheme="minorHAnsi" w:cstheme="minorHAnsi"/>
          <w:kern w:val="1"/>
          <w:szCs w:val="22"/>
          <w:lang w:val="el-GR" w:bidi="hi-IN"/>
        </w:rPr>
        <w:t xml:space="preserve">Η εκτιμώμενη αξία της σύμβασης ανέρχεται στο ποσό των οκτακοσίων δέκα οκτώ χιλιάδων τετρακοσίων  ΕΥΡΩ (818.400,00€) συμπεριλαμβανομένου ΦΠΑ 24% [προϋπολογισμός μη συμπεριλαμβανομένου ΦΠΑ:  Εξακόσιες εξήντα χιλιάδες ΕΥΡΩ (660.000,00€) και ΦΠΑ: Εκατό πενήντα οκτώ χιλιάδες τετρακόσια ΕΥΡΩ (158.400,00€)]. </w:t>
      </w:r>
    </w:p>
    <w:p w14:paraId="65A151BD" w14:textId="77777777" w:rsidR="0046596F" w:rsidRPr="00BC1F1F" w:rsidRDefault="0046596F" w:rsidP="0046596F">
      <w:pPr>
        <w:spacing w:after="274" w:line="319" w:lineRule="auto"/>
        <w:ind w:right="-11"/>
        <w:rPr>
          <w:rFonts w:asciiTheme="minorHAnsi" w:hAnsiTheme="minorHAnsi" w:cstheme="minorHAnsi"/>
          <w:bCs/>
          <w:szCs w:val="22"/>
          <w:lang w:val="el-GR"/>
        </w:rPr>
      </w:pPr>
      <w:r w:rsidRPr="0046596F">
        <w:rPr>
          <w:rFonts w:asciiTheme="minorHAnsi" w:eastAsia="SimSun" w:hAnsiTheme="minorHAnsi" w:cstheme="minorHAnsi"/>
          <w:kern w:val="1"/>
          <w:szCs w:val="22"/>
          <w:lang w:val="el-GR" w:bidi="hi-IN"/>
        </w:rPr>
        <w:lastRenderedPageBreak/>
        <w:t xml:space="preserve">Η εκτιμώμενη αξία του δικαιώματος προαίρεσης ανέρχεται σε ποσοστό 50%, ήτοι στο ποσό των τετρακοσίων εννέα χιλιάδων διακοσίων ΕΥΡΩ [409.200,00]€ συμπεριλαμβανομένου Φ.Π.Α. 24% (προϋπολογισμός </w:t>
      </w:r>
      <w:r w:rsidRPr="00BC1F1F">
        <w:rPr>
          <w:rFonts w:asciiTheme="minorHAnsi" w:eastAsia="SimSun" w:hAnsiTheme="minorHAnsi" w:cstheme="minorHAnsi"/>
          <w:kern w:val="1"/>
          <w:szCs w:val="22"/>
          <w:lang w:val="el-GR" w:bidi="hi-IN"/>
        </w:rPr>
        <w:t>προαίρεσης χωρίς Φ.Π.Α.: 330.000,00 €, Φ.Π.Α. :79.200,00€)].</w:t>
      </w:r>
      <w:r w:rsidRPr="00BC1F1F">
        <w:rPr>
          <w:rFonts w:asciiTheme="minorHAnsi" w:hAnsiTheme="minorHAnsi" w:cstheme="minorHAnsi"/>
          <w:bCs/>
          <w:szCs w:val="22"/>
          <w:lang w:val="el-GR"/>
        </w:rPr>
        <w:t xml:space="preserve"> </w:t>
      </w:r>
    </w:p>
    <w:p w14:paraId="7128CFED" w14:textId="254A0CE7" w:rsidR="00DE48EE" w:rsidRPr="00BC1F1F" w:rsidRDefault="008D7A27" w:rsidP="0046596F">
      <w:pPr>
        <w:spacing w:after="274" w:line="319" w:lineRule="auto"/>
        <w:ind w:right="-11"/>
        <w:rPr>
          <w:rFonts w:asciiTheme="minorHAnsi" w:hAnsiTheme="minorHAnsi" w:cstheme="minorHAnsi"/>
          <w:szCs w:val="22"/>
          <w:lang w:val="el-GR"/>
        </w:rPr>
      </w:pPr>
      <w:r w:rsidRPr="008D7A27">
        <w:rPr>
          <w:rFonts w:asciiTheme="minorHAnsi" w:hAnsiTheme="minorHAnsi" w:cstheme="minorHAnsi"/>
          <w:szCs w:val="22"/>
          <w:lang w:val="el-GR"/>
        </w:rPr>
        <w:t>Η διάρκεια της σύμβασης ορίζεται στους ΔΩΔΕΚΑ (12) μήνες από την ημερομηνία υπογραφής της, ενώ στο πλαίσιο του δικαιώματος προαίρεσης δύναται να παραταθεί πριν τη λήξη της χρονικά έως και 6 μήνες</w:t>
      </w:r>
      <w:r w:rsidR="00DE48EE" w:rsidRPr="00BC1F1F">
        <w:rPr>
          <w:rFonts w:asciiTheme="minorHAnsi" w:hAnsiTheme="minorHAnsi" w:cstheme="minorHAnsi"/>
          <w:szCs w:val="22"/>
          <w:lang w:val="el-GR"/>
        </w:rPr>
        <w:t>.</w:t>
      </w:r>
    </w:p>
    <w:p w14:paraId="45BDA937" w14:textId="77777777" w:rsidR="00DE48EE" w:rsidRPr="00443F7B" w:rsidRDefault="00DE48EE" w:rsidP="00DE48EE">
      <w:pPr>
        <w:spacing w:after="280"/>
        <w:ind w:right="-11"/>
        <w:rPr>
          <w:lang w:val="el-GR"/>
        </w:rPr>
      </w:pPr>
      <w:r w:rsidRPr="00443F7B">
        <w:rPr>
          <w:lang w:val="el-GR"/>
        </w:rPr>
        <w:t xml:space="preserve">Αναλυτική περιγραφή του φυσικού αντικειμένου της σύμβασης δίδεται στο </w:t>
      </w:r>
      <w:r w:rsidRPr="00443F7B">
        <w:rPr>
          <w:b/>
          <w:lang w:val="el-GR"/>
        </w:rPr>
        <w:t>ΠΑΡΑΡΤΗΜΑ Ι</w:t>
      </w:r>
      <w:r w:rsidRPr="00443F7B">
        <w:rPr>
          <w:lang w:val="el-GR"/>
        </w:rPr>
        <w:t xml:space="preserve"> της παρούσας διακήρυξης. </w:t>
      </w:r>
    </w:p>
    <w:p w14:paraId="18116F09" w14:textId="77777777" w:rsidR="00DE48EE" w:rsidRPr="00DE48EE" w:rsidRDefault="00DE48EE" w:rsidP="00DE48EE">
      <w:pPr>
        <w:spacing w:after="287" w:line="248" w:lineRule="auto"/>
        <w:ind w:right="-11"/>
        <w:rPr>
          <w:b/>
          <w:lang w:val="el-GR"/>
        </w:rPr>
      </w:pPr>
      <w:r w:rsidRPr="00443F7B">
        <w:rPr>
          <w:lang w:val="el-GR"/>
        </w:rPr>
        <w:t xml:space="preserve">Η σύμβαση θα ανατεθεί με το κριτήριο </w:t>
      </w:r>
      <w:r w:rsidRPr="00443F7B">
        <w:rPr>
          <w:b/>
          <w:lang w:val="el-GR"/>
        </w:rPr>
        <w:t>της πλέον συμφέρουσας από οικονομική άποψη προσφοράς, βάσει της βέλτιστης σχέσης ποιότητας - τιμής.</w:t>
      </w:r>
      <w:r w:rsidRPr="00DE48EE">
        <w:rPr>
          <w:b/>
          <w:lang w:val="el-GR"/>
        </w:rPr>
        <w:t xml:space="preserve"> </w:t>
      </w:r>
    </w:p>
    <w:p w14:paraId="460D5ABE" w14:textId="095F0AC9" w:rsidR="0041711C" w:rsidRPr="0018617C" w:rsidRDefault="0041711C" w:rsidP="0041711C">
      <w:pPr>
        <w:pStyle w:val="Standard"/>
        <w:jc w:val="both"/>
        <w:rPr>
          <w:rFonts w:asciiTheme="minorHAnsi" w:hAnsiTheme="minorHAnsi" w:cstheme="minorHAnsi"/>
          <w:b/>
          <w:sz w:val="22"/>
          <w:szCs w:val="22"/>
        </w:rPr>
      </w:pPr>
      <w:r w:rsidRPr="0018617C">
        <w:rPr>
          <w:rFonts w:asciiTheme="minorHAnsi" w:hAnsiTheme="minorHAnsi" w:cstheme="minorHAnsi"/>
          <w:sz w:val="22"/>
          <w:szCs w:val="22"/>
        </w:rPr>
        <w:t xml:space="preserve">Οι παρεχόμενες υπηρεσίες κατατάσσονται στον ακόλουθο κωδικό του Κοινού Λεξιλογίου δημοσίων συμβάσεων (CPV) : </w:t>
      </w:r>
      <w:r w:rsidRPr="0018617C">
        <w:rPr>
          <w:rFonts w:asciiTheme="minorHAnsi" w:hAnsiTheme="minorHAnsi" w:cstheme="minorHAnsi"/>
          <w:b/>
          <w:sz w:val="22"/>
          <w:szCs w:val="22"/>
        </w:rPr>
        <w:t xml:space="preserve">CPV 79211000-6 (Λογιστικές υπηρεσίες), </w:t>
      </w:r>
      <w:r w:rsidRPr="0018617C">
        <w:rPr>
          <w:rFonts w:asciiTheme="minorHAnsi" w:hAnsiTheme="minorHAnsi" w:cstheme="minorHAnsi"/>
          <w:b/>
          <w:sz w:val="22"/>
          <w:szCs w:val="22"/>
          <w:lang w:val="en-US"/>
        </w:rPr>
        <w:t>CPV</w:t>
      </w:r>
      <w:r w:rsidRPr="0018617C">
        <w:rPr>
          <w:rFonts w:asciiTheme="minorHAnsi" w:hAnsiTheme="minorHAnsi" w:cstheme="minorHAnsi"/>
          <w:b/>
          <w:sz w:val="22"/>
          <w:szCs w:val="22"/>
        </w:rPr>
        <w:t xml:space="preserve"> </w:t>
      </w:r>
      <w:r w:rsidRPr="0018617C">
        <w:rPr>
          <w:rFonts w:asciiTheme="minorHAnsi" w:hAnsiTheme="minorHAnsi" w:cstheme="minorHAnsi"/>
          <w:b/>
          <w:bCs/>
          <w:sz w:val="22"/>
          <w:szCs w:val="22"/>
        </w:rPr>
        <w:t>75120000-3 (</w:t>
      </w:r>
      <w:r w:rsidRPr="0018617C">
        <w:rPr>
          <w:rFonts w:asciiTheme="minorHAnsi" w:hAnsiTheme="minorHAnsi" w:cstheme="minorHAnsi"/>
          <w:b/>
          <w:sz w:val="22"/>
          <w:szCs w:val="22"/>
        </w:rPr>
        <w:t>Διοικητικές υπηρεσίες οργανισμών)</w:t>
      </w:r>
    </w:p>
    <w:p w14:paraId="1E2D79BE" w14:textId="77777777" w:rsidR="0041711C" w:rsidRDefault="0041711C" w:rsidP="0041711C">
      <w:pPr>
        <w:pStyle w:val="Standard"/>
        <w:jc w:val="both"/>
        <w:rPr>
          <w:b/>
          <w:highlight w:val="yellow"/>
        </w:rPr>
      </w:pPr>
    </w:p>
    <w:p w14:paraId="5B051B66" w14:textId="4BC3E294"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Αναλυτική περιγραφή του φυσικού και οικονομικού αντικειμένου της σύμβασης δίδεται στο </w:t>
      </w:r>
      <w:r w:rsidR="004D19FB" w:rsidRPr="00082186">
        <w:rPr>
          <w:rFonts w:asciiTheme="minorHAnsi" w:hAnsiTheme="minorHAnsi" w:cs="Tahoma"/>
          <w:szCs w:val="22"/>
          <w:lang w:val="el-GR"/>
        </w:rPr>
        <w:fldChar w:fldCharType="begin"/>
      </w:r>
      <w:r w:rsidR="004D19FB" w:rsidRPr="00082186">
        <w:rPr>
          <w:rFonts w:asciiTheme="minorHAnsi" w:hAnsiTheme="minorHAnsi" w:cs="Tahoma"/>
          <w:szCs w:val="22"/>
          <w:lang w:val="el-GR"/>
        </w:rPr>
        <w:instrText xml:space="preserve"> REF _Ref496625830 \h </w:instrText>
      </w:r>
      <w:r w:rsidR="00DF02B0" w:rsidRPr="00082186">
        <w:rPr>
          <w:rFonts w:asciiTheme="minorHAnsi" w:hAnsiTheme="minorHAnsi" w:cs="Tahoma"/>
          <w:szCs w:val="22"/>
          <w:lang w:val="el-GR"/>
        </w:rPr>
        <w:instrText xml:space="preserve"> \* MERGEFORMAT </w:instrText>
      </w:r>
      <w:r w:rsidR="004D19FB" w:rsidRPr="00082186">
        <w:rPr>
          <w:rFonts w:asciiTheme="minorHAnsi" w:hAnsiTheme="minorHAnsi" w:cs="Tahoma"/>
          <w:szCs w:val="22"/>
          <w:lang w:val="el-GR"/>
        </w:rPr>
      </w:r>
      <w:r w:rsidR="004D19FB" w:rsidRPr="00082186">
        <w:rPr>
          <w:rFonts w:asciiTheme="minorHAnsi" w:hAnsiTheme="minorHAnsi" w:cs="Tahoma"/>
          <w:szCs w:val="22"/>
          <w:lang w:val="el-GR"/>
        </w:rPr>
        <w:fldChar w:fldCharType="separate"/>
      </w:r>
      <w:r w:rsidR="00C1017C" w:rsidRPr="00C1017C">
        <w:rPr>
          <w:rFonts w:asciiTheme="minorHAnsi" w:hAnsiTheme="minorHAnsi" w:cs="Tahoma"/>
          <w:szCs w:val="22"/>
          <w:lang w:val="el-GR"/>
        </w:rPr>
        <w:t>ΠΑΡΑΡΤΗΜΑ Ι – Αναλυτική Περιγραφή Φυσικού και Οικονομικού Αντικειμένου του Έργου</w:t>
      </w:r>
      <w:r w:rsidR="004D19FB" w:rsidRPr="00082186">
        <w:rPr>
          <w:rFonts w:asciiTheme="minorHAnsi" w:hAnsiTheme="minorHAnsi" w:cs="Tahoma"/>
          <w:szCs w:val="22"/>
          <w:lang w:val="el-GR"/>
        </w:rPr>
        <w:fldChar w:fldCharType="end"/>
      </w:r>
      <w:r w:rsidR="005818CD">
        <w:rPr>
          <w:rFonts w:asciiTheme="minorHAnsi" w:hAnsiTheme="minorHAnsi" w:cs="Tahoma"/>
          <w:szCs w:val="22"/>
          <w:lang w:val="el-GR"/>
        </w:rPr>
        <w:t>.</w:t>
      </w:r>
    </w:p>
    <w:p w14:paraId="65FD70AA" w14:textId="23D70857" w:rsidR="008338F0" w:rsidRPr="004337D5" w:rsidRDefault="003355E7" w:rsidP="004337D5">
      <w:pPr>
        <w:rPr>
          <w:rFonts w:asciiTheme="minorHAnsi" w:hAnsiTheme="minorHAnsi" w:cs="Tahoma"/>
          <w:szCs w:val="22"/>
          <w:lang w:val="el-GR"/>
        </w:rPr>
      </w:pPr>
      <w:r w:rsidRPr="004337D5">
        <w:rPr>
          <w:rFonts w:asciiTheme="minorHAnsi" w:hAnsiTheme="minorHAnsi" w:cs="Tahoma"/>
          <w:szCs w:val="22"/>
          <w:lang w:val="el-GR"/>
        </w:rPr>
        <w:t>Η σύμβαση θα ανατεθεί με το κριτήριο της πλέον συμφέρουσας από οικονομική άποψη προσφοράς, βάσει</w:t>
      </w:r>
      <w:r w:rsidR="00E1337D" w:rsidRPr="004337D5">
        <w:rPr>
          <w:rFonts w:asciiTheme="minorHAnsi" w:hAnsiTheme="minorHAnsi" w:cs="Tahoma"/>
          <w:szCs w:val="22"/>
          <w:lang w:val="el-GR"/>
        </w:rPr>
        <w:t xml:space="preserve"> </w:t>
      </w:r>
      <w:r w:rsidRPr="004337D5">
        <w:rPr>
          <w:rFonts w:asciiTheme="minorHAnsi" w:hAnsiTheme="minorHAnsi" w:cs="Tahoma"/>
          <w:szCs w:val="22"/>
          <w:lang w:val="el-GR"/>
        </w:rPr>
        <w:t>της βέλτιστης σχέση ποιότητας – τιμή</w:t>
      </w:r>
      <w:r w:rsidR="004337D5">
        <w:rPr>
          <w:rFonts w:asciiTheme="minorHAnsi" w:hAnsiTheme="minorHAnsi" w:cs="Tahoma"/>
          <w:szCs w:val="22"/>
          <w:lang w:val="el-GR"/>
        </w:rPr>
        <w:t>ς.</w:t>
      </w:r>
    </w:p>
    <w:p w14:paraId="46D82670" w14:textId="77777777" w:rsidR="008338F0" w:rsidRPr="00267630" w:rsidRDefault="003355E7" w:rsidP="004C13D7">
      <w:pPr>
        <w:pStyle w:val="2"/>
        <w:numPr>
          <w:ilvl w:val="1"/>
          <w:numId w:val="10"/>
        </w:numPr>
        <w:rPr>
          <w:rFonts w:asciiTheme="minorHAnsi" w:hAnsiTheme="minorHAnsi"/>
          <w:sz w:val="22"/>
          <w:lang w:val="el-GR"/>
        </w:rPr>
      </w:pPr>
      <w:r w:rsidRPr="00082186">
        <w:rPr>
          <w:rFonts w:asciiTheme="minorHAnsi" w:hAnsiTheme="minorHAnsi" w:cs="Tahoma"/>
          <w:sz w:val="22"/>
          <w:lang w:val="el-GR"/>
        </w:rPr>
        <w:tab/>
      </w:r>
      <w:bookmarkStart w:id="32" w:name="_Toc40802222"/>
      <w:bookmarkStart w:id="33" w:name="_Toc43986180"/>
      <w:r w:rsidRPr="00267630">
        <w:rPr>
          <w:rFonts w:asciiTheme="minorHAnsi" w:hAnsiTheme="minorHAnsi"/>
          <w:sz w:val="22"/>
          <w:lang w:val="el-GR"/>
        </w:rPr>
        <w:t>Θεσμικό πλαίσιο</w:t>
      </w:r>
      <w:bookmarkEnd w:id="32"/>
      <w:bookmarkEnd w:id="33"/>
      <w:r w:rsidRPr="00267630">
        <w:rPr>
          <w:rFonts w:asciiTheme="minorHAnsi" w:hAnsiTheme="minorHAnsi"/>
          <w:sz w:val="22"/>
          <w:lang w:val="el-GR"/>
        </w:rPr>
        <w:t xml:space="preserve"> </w:t>
      </w:r>
    </w:p>
    <w:p w14:paraId="19C4ECB8" w14:textId="7FBDABC3" w:rsidR="008338F0" w:rsidRDefault="00AA6688" w:rsidP="00F459C3">
      <w:pPr>
        <w:tabs>
          <w:tab w:val="left" w:pos="284"/>
        </w:tabs>
        <w:rPr>
          <w:lang w:val="el-GR"/>
        </w:rPr>
      </w:pPr>
      <w:r w:rsidRPr="00267630">
        <w:rPr>
          <w:rFonts w:asciiTheme="minorHAnsi" w:hAnsiTheme="minorHAnsi"/>
          <w:lang w:val="el-GR"/>
        </w:rPr>
        <w:t>Η ανάθεση και εκτέλεση της σύμβασης διέπεται από την κείμενη νομοθεσία και τις κατ</w:t>
      </w:r>
      <w:r w:rsidR="005818CD" w:rsidRPr="00267630">
        <w:rPr>
          <w:rFonts w:asciiTheme="minorHAnsi" w:hAnsiTheme="minorHAnsi"/>
          <w:lang w:val="el-GR"/>
        </w:rPr>
        <w:t>’</w:t>
      </w:r>
      <w:r w:rsidRPr="00267630">
        <w:rPr>
          <w:rFonts w:asciiTheme="minorHAnsi" w:hAnsiTheme="minorHAnsi"/>
          <w:lang w:val="el-GR"/>
        </w:rPr>
        <w:t xml:space="preserve"> εξουσιοδότηση αυτής εκδοθείσες κανονιστικές πράξεις, όπως ισχύουν και ιδίως:</w:t>
      </w:r>
      <w:r w:rsidR="00F459C3" w:rsidRPr="00895EA4">
        <w:rPr>
          <w:rFonts w:asciiTheme="minorHAnsi" w:hAnsiTheme="minorHAnsi" w:cs="Tahoma"/>
          <w:szCs w:val="22"/>
          <w:lang w:val="el-GR"/>
        </w:rPr>
        <w:t xml:space="preserve"> </w:t>
      </w:r>
      <w:r w:rsidR="00F459C3" w:rsidRPr="00895EA4">
        <w:rPr>
          <w:lang w:val="el-GR"/>
        </w:rPr>
        <w:t>Ν. 4412/2016 και Ν. 4155/2013 “Εθνικό Σύστημα Ηλεκτρονικών Δημοσίων Συμβάσεων και άλλες διατάξεις.” (ΦΕΚ 120/Α/29-05-2013), όπως ισχύουν.</w:t>
      </w:r>
    </w:p>
    <w:p w14:paraId="1566AD48" w14:textId="77777777" w:rsidR="00C826D3" w:rsidRPr="00C826D3" w:rsidRDefault="00C826D3" w:rsidP="00C826D3">
      <w:pPr>
        <w:numPr>
          <w:ilvl w:val="0"/>
          <w:numId w:val="49"/>
        </w:numPr>
        <w:tabs>
          <w:tab w:val="left" w:pos="284"/>
        </w:tabs>
        <w:rPr>
          <w:lang w:val="el-GR"/>
        </w:rPr>
      </w:pPr>
      <w:bookmarkStart w:id="34" w:name="_Hlk40450941"/>
      <w:r w:rsidRPr="00C826D3">
        <w:rPr>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1F12652C" w14:textId="77777777" w:rsidR="00C826D3" w:rsidRPr="00C826D3" w:rsidRDefault="00C826D3" w:rsidP="00C826D3">
      <w:pPr>
        <w:numPr>
          <w:ilvl w:val="0"/>
          <w:numId w:val="49"/>
        </w:numPr>
        <w:tabs>
          <w:tab w:val="left" w:pos="284"/>
        </w:tabs>
        <w:rPr>
          <w:lang w:val="el-GR"/>
        </w:rPr>
      </w:pPr>
      <w:r w:rsidRPr="00C826D3">
        <w:rPr>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1FBFFD70" w14:textId="77777777" w:rsidR="00C826D3" w:rsidRPr="00C826D3" w:rsidRDefault="00C826D3" w:rsidP="00C826D3">
      <w:pPr>
        <w:numPr>
          <w:ilvl w:val="0"/>
          <w:numId w:val="49"/>
        </w:numPr>
        <w:tabs>
          <w:tab w:val="left" w:pos="284"/>
        </w:tabs>
        <w:rPr>
          <w:lang w:val="el-GR"/>
        </w:rPr>
      </w:pPr>
      <w:r w:rsidRPr="00C826D3">
        <w:rPr>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236A6ADC" w14:textId="77777777" w:rsidR="00C826D3" w:rsidRPr="00C826D3" w:rsidRDefault="00C826D3" w:rsidP="00C826D3">
      <w:pPr>
        <w:numPr>
          <w:ilvl w:val="0"/>
          <w:numId w:val="49"/>
        </w:numPr>
        <w:tabs>
          <w:tab w:val="left" w:pos="284"/>
        </w:tabs>
        <w:rPr>
          <w:lang w:val="el-GR"/>
        </w:rPr>
      </w:pPr>
      <w:r w:rsidRPr="00C826D3">
        <w:rPr>
          <w:lang w:val="el-GR"/>
        </w:rPr>
        <w:lastRenderedPageBreak/>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4492441A" w14:textId="77777777" w:rsidR="00C826D3" w:rsidRPr="00C826D3" w:rsidRDefault="00C826D3" w:rsidP="00C826D3">
      <w:pPr>
        <w:numPr>
          <w:ilvl w:val="0"/>
          <w:numId w:val="49"/>
        </w:numPr>
        <w:tabs>
          <w:tab w:val="left" w:pos="284"/>
        </w:tabs>
        <w:rPr>
          <w:lang w:val="el-GR"/>
        </w:rPr>
      </w:pPr>
      <w:r w:rsidRPr="00C826D3">
        <w:rPr>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3A4B6C8B" w14:textId="77777777" w:rsidR="00C826D3" w:rsidRPr="00C826D3" w:rsidRDefault="00C826D3" w:rsidP="00C826D3">
      <w:pPr>
        <w:numPr>
          <w:ilvl w:val="0"/>
          <w:numId w:val="49"/>
        </w:numPr>
        <w:tabs>
          <w:tab w:val="left" w:pos="284"/>
        </w:tabs>
        <w:rPr>
          <w:lang w:val="el-GR"/>
        </w:rPr>
      </w:pPr>
      <w:r w:rsidRPr="00C826D3">
        <w:rPr>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7A8FD4D4" w14:textId="77777777" w:rsidR="00C826D3" w:rsidRPr="00C826D3" w:rsidRDefault="00C826D3" w:rsidP="00C826D3">
      <w:pPr>
        <w:numPr>
          <w:ilvl w:val="0"/>
          <w:numId w:val="49"/>
        </w:numPr>
        <w:tabs>
          <w:tab w:val="left" w:pos="284"/>
        </w:tabs>
        <w:rPr>
          <w:lang w:val="el-GR"/>
        </w:rPr>
      </w:pPr>
      <w:r w:rsidRPr="00C826D3">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7AE4BC07" w14:textId="77777777" w:rsidR="00C826D3" w:rsidRPr="00C826D3" w:rsidRDefault="00C826D3" w:rsidP="00C826D3">
      <w:pPr>
        <w:numPr>
          <w:ilvl w:val="0"/>
          <w:numId w:val="49"/>
        </w:numPr>
        <w:tabs>
          <w:tab w:val="left" w:pos="284"/>
        </w:tabs>
        <w:rPr>
          <w:lang w:val="el-GR"/>
        </w:rPr>
      </w:pPr>
      <w:r w:rsidRPr="00C826D3">
        <w:rPr>
          <w:lang w:val="el-GR"/>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340E51DA" w14:textId="77777777" w:rsidR="00C826D3" w:rsidRPr="00C826D3" w:rsidRDefault="00C826D3" w:rsidP="00C826D3">
      <w:pPr>
        <w:numPr>
          <w:ilvl w:val="0"/>
          <w:numId w:val="49"/>
        </w:numPr>
        <w:tabs>
          <w:tab w:val="left" w:pos="284"/>
        </w:tabs>
        <w:rPr>
          <w:lang w:val="el-GR"/>
        </w:rPr>
      </w:pPr>
      <w:r w:rsidRPr="00C826D3">
        <w:rPr>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bookmarkStart w:id="35" w:name="_Hlk508181128"/>
    </w:p>
    <w:p w14:paraId="2466F509" w14:textId="77777777" w:rsidR="00C826D3" w:rsidRPr="00C826D3" w:rsidRDefault="00C826D3" w:rsidP="00C826D3">
      <w:pPr>
        <w:numPr>
          <w:ilvl w:val="0"/>
          <w:numId w:val="49"/>
        </w:numPr>
        <w:tabs>
          <w:tab w:val="left" w:pos="284"/>
        </w:tabs>
        <w:rPr>
          <w:lang w:val="el-GR"/>
        </w:rPr>
      </w:pPr>
      <w:r w:rsidRPr="00C826D3">
        <w:rPr>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1CD30FC5" w14:textId="77777777" w:rsidR="00C826D3" w:rsidRPr="00C826D3" w:rsidRDefault="00C826D3" w:rsidP="00C826D3">
      <w:pPr>
        <w:numPr>
          <w:ilvl w:val="0"/>
          <w:numId w:val="49"/>
        </w:numPr>
        <w:tabs>
          <w:tab w:val="left" w:pos="284"/>
        </w:tabs>
        <w:rPr>
          <w:lang w:val="el-GR"/>
        </w:rPr>
      </w:pPr>
      <w:r w:rsidRPr="00C826D3">
        <w:rPr>
          <w:lang w:val="el-GR"/>
        </w:rPr>
        <w:t>Την με αρ. C(2014) 7801_final/29-10-2014 Απόφαση της Επιτροπής των ΕΚ για την έγκριση ορισμένων στοιχείων του Συμφώνου Εταιρικής Σχέσης με την Ελλάδα.</w:t>
      </w:r>
    </w:p>
    <w:bookmarkEnd w:id="35"/>
    <w:p w14:paraId="6810C691" w14:textId="77777777" w:rsidR="00C826D3" w:rsidRPr="00C826D3" w:rsidRDefault="00C826D3" w:rsidP="00C826D3">
      <w:pPr>
        <w:numPr>
          <w:ilvl w:val="0"/>
          <w:numId w:val="49"/>
        </w:numPr>
        <w:tabs>
          <w:tab w:val="left" w:pos="284"/>
        </w:tabs>
        <w:rPr>
          <w:lang w:val="el-GR"/>
        </w:rPr>
      </w:pPr>
      <w:r w:rsidRPr="00C826D3">
        <w:rPr>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w:t>
      </w:r>
    </w:p>
    <w:p w14:paraId="669E85E2" w14:textId="77777777" w:rsidR="00C826D3" w:rsidRPr="00C826D3" w:rsidRDefault="00C826D3" w:rsidP="00C826D3">
      <w:pPr>
        <w:numPr>
          <w:ilvl w:val="0"/>
          <w:numId w:val="49"/>
        </w:numPr>
        <w:tabs>
          <w:tab w:val="left" w:pos="284"/>
        </w:tabs>
        <w:rPr>
          <w:lang w:val="el-GR"/>
        </w:rPr>
      </w:pPr>
      <w:r w:rsidRPr="00C826D3">
        <w:rPr>
          <w:lang w:val="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6A832DCE" w14:textId="77777777" w:rsidR="00C826D3" w:rsidRPr="00C826D3" w:rsidRDefault="00C826D3" w:rsidP="00C826D3">
      <w:pPr>
        <w:numPr>
          <w:ilvl w:val="0"/>
          <w:numId w:val="49"/>
        </w:numPr>
        <w:tabs>
          <w:tab w:val="left" w:pos="284"/>
        </w:tabs>
        <w:rPr>
          <w:lang w:val="el-GR"/>
        </w:rPr>
      </w:pPr>
      <w:r w:rsidRPr="00C826D3">
        <w:rPr>
          <w:lang w:val="el-GR"/>
        </w:rPr>
        <w:t>Το Άρθρο Πρώτο Παρ. Ζ, Ν. 4152/2013 “Επείγοντα μέτρα εφαρμογής των νόμων 4046/2012, 4093/2012 και 4127/2013” (ΦΕΚ 107/Α/09-05-2013)”.</w:t>
      </w:r>
    </w:p>
    <w:p w14:paraId="45811798" w14:textId="77777777" w:rsidR="00C826D3" w:rsidRPr="00C826D3" w:rsidRDefault="00C826D3" w:rsidP="00C826D3">
      <w:pPr>
        <w:numPr>
          <w:ilvl w:val="0"/>
          <w:numId w:val="49"/>
        </w:numPr>
        <w:tabs>
          <w:tab w:val="left" w:pos="284"/>
        </w:tabs>
        <w:rPr>
          <w:lang w:val="el-GR"/>
        </w:rPr>
      </w:pPr>
      <w:r w:rsidRPr="00C826D3">
        <w:rPr>
          <w:lang w:val="el-GR"/>
        </w:rPr>
        <w:lastRenderedPageBreak/>
        <w:t>Το Π.Δ. 80/2016 «Ανάληψη υποχρεώσεων από τους Διατάκτες» (ΦΕΚ 145/Α/05-08-2016).</w:t>
      </w:r>
    </w:p>
    <w:p w14:paraId="0473014F" w14:textId="77777777" w:rsidR="00C826D3" w:rsidRPr="00C826D3" w:rsidRDefault="00C826D3" w:rsidP="00C826D3">
      <w:pPr>
        <w:numPr>
          <w:ilvl w:val="0"/>
          <w:numId w:val="49"/>
        </w:numPr>
        <w:tabs>
          <w:tab w:val="left" w:pos="284"/>
        </w:tabs>
        <w:rPr>
          <w:lang w:val="el-GR"/>
        </w:rPr>
      </w:pPr>
      <w:r w:rsidRPr="00C826D3">
        <w:rPr>
          <w:lang w:val="el-GR"/>
        </w:rPr>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4B05D411" w14:textId="77777777" w:rsidR="00C826D3" w:rsidRPr="00C826D3" w:rsidRDefault="00C826D3" w:rsidP="00C826D3">
      <w:pPr>
        <w:numPr>
          <w:ilvl w:val="0"/>
          <w:numId w:val="49"/>
        </w:numPr>
        <w:tabs>
          <w:tab w:val="left" w:pos="284"/>
        </w:tabs>
        <w:rPr>
          <w:lang w:val="el-GR"/>
        </w:rPr>
      </w:pPr>
      <w:r w:rsidRPr="00C826D3">
        <w:rPr>
          <w:lang w:val="el-GR"/>
        </w:rPr>
        <w:t>Τον N. 3861/2010 «Ενίσχυση της διαφάνειας µε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(ΦΕΚ 112/Α/13-07-2010).</w:t>
      </w:r>
    </w:p>
    <w:p w14:paraId="39A57C00" w14:textId="77777777" w:rsidR="00C826D3" w:rsidRPr="00C826D3" w:rsidRDefault="00C826D3" w:rsidP="00C826D3">
      <w:pPr>
        <w:numPr>
          <w:ilvl w:val="0"/>
          <w:numId w:val="49"/>
        </w:numPr>
        <w:tabs>
          <w:tab w:val="left" w:pos="284"/>
        </w:tabs>
        <w:rPr>
          <w:lang w:val="el-GR"/>
        </w:rPr>
      </w:pPr>
      <w:r w:rsidRPr="00C826D3">
        <w:rPr>
          <w:lang w:val="el-GR"/>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w:t>
      </w:r>
    </w:p>
    <w:p w14:paraId="1C92CE17" w14:textId="77777777" w:rsidR="00C826D3" w:rsidRPr="00C826D3" w:rsidRDefault="00C826D3" w:rsidP="00C826D3">
      <w:pPr>
        <w:numPr>
          <w:ilvl w:val="0"/>
          <w:numId w:val="49"/>
        </w:numPr>
        <w:tabs>
          <w:tab w:val="left" w:pos="284"/>
        </w:tabs>
        <w:rPr>
          <w:lang w:val="el-GR"/>
        </w:rPr>
      </w:pPr>
      <w:r w:rsidRPr="00C826D3">
        <w:rPr>
          <w:lang w:val="el-GR"/>
        </w:rPr>
        <w:t>Τον Ν. 4155/2013 “Εθνικό Σύστημα Ηλεκτρονικών Δημοσίων Συμβάσεων και άλλες διατάξεις.” (ΦΕΚ 120/Α/29-05-2013), όπως ισχύει.</w:t>
      </w:r>
    </w:p>
    <w:p w14:paraId="46F903C6" w14:textId="77777777" w:rsidR="00C826D3" w:rsidRPr="00C826D3" w:rsidRDefault="00C826D3" w:rsidP="00C826D3">
      <w:pPr>
        <w:numPr>
          <w:ilvl w:val="0"/>
          <w:numId w:val="49"/>
        </w:numPr>
        <w:tabs>
          <w:tab w:val="left" w:pos="284"/>
        </w:tabs>
        <w:rPr>
          <w:lang w:val="el-GR"/>
        </w:rPr>
      </w:pPr>
      <w:r w:rsidRPr="00C826D3">
        <w:rPr>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5A129E57" w14:textId="77777777" w:rsidR="00C826D3" w:rsidRPr="00C826D3" w:rsidRDefault="00C826D3" w:rsidP="00C826D3">
      <w:pPr>
        <w:numPr>
          <w:ilvl w:val="0"/>
          <w:numId w:val="49"/>
        </w:numPr>
        <w:tabs>
          <w:tab w:val="left" w:pos="284"/>
        </w:tabs>
        <w:rPr>
          <w:lang w:val="el-GR"/>
        </w:rPr>
      </w:pPr>
      <w:bookmarkStart w:id="36" w:name="_Hlk505157250"/>
      <w:bookmarkStart w:id="37" w:name="_Hlk506890608"/>
      <w:r w:rsidRPr="00C826D3">
        <w:rPr>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17516086" w14:textId="77777777" w:rsidR="00C826D3" w:rsidRPr="00C826D3" w:rsidRDefault="00C826D3" w:rsidP="00C826D3">
      <w:pPr>
        <w:numPr>
          <w:ilvl w:val="0"/>
          <w:numId w:val="49"/>
        </w:numPr>
        <w:tabs>
          <w:tab w:val="left" w:pos="284"/>
        </w:tabs>
        <w:rPr>
          <w:lang w:val="el-GR"/>
        </w:rPr>
      </w:pPr>
      <w:r w:rsidRPr="00C826D3">
        <w:rPr>
          <w:lang w:val="el-GR"/>
        </w:rPr>
        <w:t>Τον Ν. 2859/2000 «Κύρωση Κώδικα Φόρου Προστιθέμενης Αξίας» (248/Α/07-11-2000), όπως τροποποιήθηκε και ισχύει.</w:t>
      </w:r>
    </w:p>
    <w:p w14:paraId="27F0C441" w14:textId="77777777" w:rsidR="00C826D3" w:rsidRPr="00C826D3" w:rsidRDefault="00C826D3" w:rsidP="00C826D3">
      <w:pPr>
        <w:numPr>
          <w:ilvl w:val="0"/>
          <w:numId w:val="49"/>
        </w:numPr>
        <w:tabs>
          <w:tab w:val="left" w:pos="284"/>
        </w:tabs>
        <w:rPr>
          <w:lang w:val="el-GR"/>
        </w:rPr>
      </w:pPr>
      <w:r w:rsidRPr="00C826D3">
        <w:rPr>
          <w:lang w:val="el-GR"/>
        </w:rPr>
        <w:t>Τον Ν. 2121/1993 “Πνευματική Ιδιοκτησία, Συγγενικά Δικαιώματα και Πολιτιστικά Θέματα”, (ΦΕΚ 25/Α/04-03-1993).</w:t>
      </w:r>
    </w:p>
    <w:p w14:paraId="5AA5C7B4" w14:textId="77777777" w:rsidR="00C826D3" w:rsidRPr="00C826D3" w:rsidRDefault="00C826D3" w:rsidP="00C826D3">
      <w:pPr>
        <w:numPr>
          <w:ilvl w:val="0"/>
          <w:numId w:val="49"/>
        </w:numPr>
        <w:tabs>
          <w:tab w:val="left" w:pos="284"/>
        </w:tabs>
        <w:rPr>
          <w:lang w:val="el-GR"/>
        </w:rPr>
      </w:pPr>
      <w:bookmarkStart w:id="38" w:name="_Hlk505157354"/>
      <w:r w:rsidRPr="00C826D3">
        <w:rPr>
          <w:lang w:val="el-GR"/>
        </w:rPr>
        <w:t>Το Π.Δ. 28/2015 “Κωδικοποίηση διατάξεων για την πρόσβαση σε δημόσια έγγραφα και στοιχεία” (ΦΕΚ 34/Α/23-03-2015)</w:t>
      </w:r>
      <w:bookmarkEnd w:id="38"/>
      <w:r w:rsidRPr="00C826D3">
        <w:rPr>
          <w:lang w:val="el-GR"/>
        </w:rPr>
        <w:t>.</w:t>
      </w:r>
    </w:p>
    <w:bookmarkEnd w:id="36"/>
    <w:bookmarkEnd w:id="37"/>
    <w:p w14:paraId="24EB3948" w14:textId="77777777" w:rsidR="00C826D3" w:rsidRPr="00C826D3" w:rsidRDefault="00C826D3" w:rsidP="00C826D3">
      <w:pPr>
        <w:numPr>
          <w:ilvl w:val="0"/>
          <w:numId w:val="49"/>
        </w:numPr>
        <w:tabs>
          <w:tab w:val="left" w:pos="284"/>
        </w:tabs>
        <w:rPr>
          <w:lang w:val="el-GR"/>
        </w:rPr>
      </w:pPr>
      <w:r w:rsidRPr="00C826D3">
        <w:rPr>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6F01406B" w14:textId="77777777" w:rsidR="00C826D3" w:rsidRPr="00C826D3" w:rsidRDefault="00C826D3" w:rsidP="00C826D3">
      <w:pPr>
        <w:numPr>
          <w:ilvl w:val="0"/>
          <w:numId w:val="49"/>
        </w:numPr>
        <w:tabs>
          <w:tab w:val="left" w:pos="284"/>
        </w:tabs>
        <w:rPr>
          <w:lang w:val="el-GR"/>
        </w:rPr>
      </w:pPr>
      <w:r w:rsidRPr="00C826D3">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E112ABB" w14:textId="77777777" w:rsidR="00C826D3" w:rsidRPr="00C826D3" w:rsidRDefault="00C826D3" w:rsidP="00C826D3">
      <w:pPr>
        <w:numPr>
          <w:ilvl w:val="0"/>
          <w:numId w:val="49"/>
        </w:numPr>
        <w:tabs>
          <w:tab w:val="left" w:pos="284"/>
        </w:tabs>
        <w:rPr>
          <w:lang w:val="el-GR"/>
        </w:rPr>
      </w:pPr>
      <w:r w:rsidRPr="00C826D3">
        <w:rPr>
          <w:lang w:val="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13A1041B" w14:textId="77777777" w:rsidR="00C826D3" w:rsidRPr="00C826D3" w:rsidRDefault="00C826D3" w:rsidP="00C826D3">
      <w:pPr>
        <w:numPr>
          <w:ilvl w:val="0"/>
          <w:numId w:val="49"/>
        </w:numPr>
        <w:tabs>
          <w:tab w:val="left" w:pos="284"/>
        </w:tabs>
        <w:rPr>
          <w:lang w:val="el-GR"/>
        </w:rPr>
      </w:pPr>
      <w:r w:rsidRPr="00C826D3">
        <w:rPr>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23272DD1" w14:textId="77777777" w:rsidR="00C826D3" w:rsidRPr="00C826D3" w:rsidRDefault="00C826D3" w:rsidP="00C826D3">
      <w:pPr>
        <w:numPr>
          <w:ilvl w:val="0"/>
          <w:numId w:val="49"/>
        </w:numPr>
        <w:tabs>
          <w:tab w:val="left" w:pos="284"/>
        </w:tabs>
        <w:rPr>
          <w:lang w:val="el-GR"/>
        </w:rPr>
      </w:pPr>
      <w:r w:rsidRPr="00C826D3">
        <w:rPr>
          <w:lang w:val="el-GR"/>
        </w:rPr>
        <w:t>To Π.Δ. 39/2017 «Κανονισμός εξέτασης Προδικαστικών Προσφυγών ενώπιον της Αρχής    Εξέτασης Προδικαστικών Προσφυγών» (ΦΕΚ 64/Α/04-05-2017).</w:t>
      </w:r>
    </w:p>
    <w:p w14:paraId="311572A2" w14:textId="77777777" w:rsidR="00C826D3" w:rsidRPr="00C826D3" w:rsidRDefault="00C826D3" w:rsidP="00C826D3">
      <w:pPr>
        <w:numPr>
          <w:ilvl w:val="0"/>
          <w:numId w:val="49"/>
        </w:numPr>
        <w:tabs>
          <w:tab w:val="left" w:pos="284"/>
        </w:tabs>
        <w:rPr>
          <w:lang w:val="el-GR"/>
        </w:rPr>
      </w:pPr>
      <w:r w:rsidRPr="00C826D3">
        <w:rPr>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w:t>
      </w:r>
      <w:r w:rsidRPr="00C826D3">
        <w:rPr>
          <w:lang w:val="el-GR"/>
        </w:rPr>
        <w:lastRenderedPageBreak/>
        <w:t>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1EDB842D" w14:textId="77777777" w:rsidR="00C826D3" w:rsidRPr="00C826D3" w:rsidRDefault="00C826D3" w:rsidP="00C826D3">
      <w:pPr>
        <w:numPr>
          <w:ilvl w:val="0"/>
          <w:numId w:val="49"/>
        </w:numPr>
        <w:tabs>
          <w:tab w:val="left" w:pos="284"/>
        </w:tabs>
        <w:rPr>
          <w:lang w:val="el-GR"/>
        </w:rPr>
      </w:pPr>
      <w:r w:rsidRPr="00C826D3">
        <w:rPr>
          <w:lang w:val="el-GR"/>
        </w:rPr>
        <w:t>Τον N. 3429/2005 «Δημόσιες Επιχειρήσεις και Οργανισμοί (Δ.Ε.Κ.Ο.).» ΦΕΚ (314/Α/27-12-2005), όπως τροποποιήθηκε από Α.31, Κεφ. Β, Ν. 4465/2017 (ΦΕΚ 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666A6539" w14:textId="77777777" w:rsidR="00C826D3" w:rsidRPr="00C826D3" w:rsidRDefault="00C826D3" w:rsidP="00C826D3">
      <w:pPr>
        <w:numPr>
          <w:ilvl w:val="0"/>
          <w:numId w:val="49"/>
        </w:numPr>
        <w:tabs>
          <w:tab w:val="left" w:pos="284"/>
        </w:tabs>
        <w:rPr>
          <w:lang w:val="el-GR"/>
        </w:rPr>
      </w:pPr>
      <w:r w:rsidRPr="00C826D3">
        <w:rPr>
          <w:lang w:val="el-GR"/>
        </w:rPr>
        <w:t>Το Α.39 του Ν. 4578 «Μείωση ασφαλιστικών εισφορών και άλλες διατάξεις» (ΦΕΚ 200/Α/03-12-2018).</w:t>
      </w:r>
    </w:p>
    <w:p w14:paraId="1ABA225D" w14:textId="77777777" w:rsidR="00C826D3" w:rsidRPr="00C826D3" w:rsidRDefault="00C826D3" w:rsidP="00C826D3">
      <w:pPr>
        <w:numPr>
          <w:ilvl w:val="0"/>
          <w:numId w:val="49"/>
        </w:numPr>
        <w:tabs>
          <w:tab w:val="left" w:pos="284"/>
        </w:tabs>
        <w:rPr>
          <w:lang w:val="el-GR"/>
        </w:rPr>
      </w:pPr>
      <w:r w:rsidRPr="00C826D3">
        <w:rPr>
          <w:lang w:val="el-GR"/>
        </w:rPr>
        <w:t>Την υπ’ αρ. ΓΔΟΔΥ/ΔΔΥ/314/2020 Απόφαση του Υπουργού Επικρατείας «Τροποποίηση του καταστατικού της ανώνυμης εταιρείας "Κοινωνία της Πληροφορίας Α.Ε." και κωδικοποίηση αυτού» (ΦΕΚ 343/Β/07-02-2020).</w:t>
      </w:r>
    </w:p>
    <w:p w14:paraId="71C4F76A" w14:textId="77777777" w:rsidR="00C826D3" w:rsidRPr="00C826D3" w:rsidRDefault="00C826D3" w:rsidP="00C826D3">
      <w:pPr>
        <w:numPr>
          <w:ilvl w:val="0"/>
          <w:numId w:val="49"/>
        </w:numPr>
        <w:tabs>
          <w:tab w:val="left" w:pos="284"/>
        </w:tabs>
        <w:rPr>
          <w:lang w:val="el-GR"/>
        </w:rPr>
      </w:pPr>
      <w:r w:rsidRPr="00C826D3">
        <w:rPr>
          <w:lang w:val="el-GR"/>
        </w:rPr>
        <w:t>Την υπ’ αρ. 252/ΓΔΟΔΥ/ΔΔΥ/2020 Απόφαση του Υπουργού Επικρατείας «Έγκριση του Κανονισμού της Ανώνυμης Εταιρείας «Κοινωνία της Πληροφορίας Α.Ε.», με κατάργηση της υπ’ αριθμ. ΔΙΔΚ/ΚτΠ/οικ. 21588/04-11-2011 (Β’ 2541) υπουργική απόφαση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(ΦΕΚ 164/Β/29-01-2020).</w:t>
      </w:r>
    </w:p>
    <w:p w14:paraId="2C548F1A" w14:textId="77777777" w:rsidR="00C826D3" w:rsidRPr="00C826D3" w:rsidRDefault="00C826D3" w:rsidP="00C826D3">
      <w:pPr>
        <w:numPr>
          <w:ilvl w:val="0"/>
          <w:numId w:val="49"/>
        </w:numPr>
        <w:tabs>
          <w:tab w:val="left" w:pos="284"/>
        </w:tabs>
        <w:rPr>
          <w:lang w:val="el-GR"/>
        </w:rPr>
      </w:pPr>
      <w:r w:rsidRPr="00C826D3">
        <w:rPr>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43029A02" w14:textId="77777777" w:rsidR="00C826D3" w:rsidRPr="00C826D3" w:rsidRDefault="00C826D3" w:rsidP="00C826D3">
      <w:pPr>
        <w:numPr>
          <w:ilvl w:val="0"/>
          <w:numId w:val="49"/>
        </w:numPr>
        <w:tabs>
          <w:tab w:val="left" w:pos="284"/>
        </w:tabs>
        <w:rPr>
          <w:lang w:val="el-GR"/>
        </w:rPr>
      </w:pPr>
      <w:r w:rsidRPr="00C826D3">
        <w:rPr>
          <w:lang w:val="el-GR"/>
        </w:rPr>
        <w:t>Την υπ’ αρ.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όπως τροποποιήθηκε με την υπ’ αρ. 90/2020/ΓΔΟΔΥ/ΔΔΥ «Τροποποίηση της αριθμ.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60/ΥΟΔΔ/30-01-2020).</w:t>
      </w:r>
    </w:p>
    <w:p w14:paraId="55DB1618" w14:textId="77777777" w:rsidR="00C826D3" w:rsidRPr="00C826D3" w:rsidRDefault="00C826D3" w:rsidP="00C826D3">
      <w:pPr>
        <w:numPr>
          <w:ilvl w:val="0"/>
          <w:numId w:val="49"/>
        </w:numPr>
        <w:tabs>
          <w:tab w:val="left" w:pos="284"/>
        </w:tabs>
        <w:rPr>
          <w:lang w:val="el-GR"/>
        </w:rPr>
      </w:pPr>
      <w:r w:rsidRPr="00C826D3">
        <w:rPr>
          <w:lang w:val="el-GR"/>
        </w:rPr>
        <w:t>Την Απόφαση του ΔΣ της ΚτΠ Α.Ε. κατά την υπ’ αρ. 688</w:t>
      </w:r>
      <w:r w:rsidRPr="00C826D3">
        <w:rPr>
          <w:vertAlign w:val="superscript"/>
          <w:lang w:val="el-GR"/>
        </w:rPr>
        <w:t>ης</w:t>
      </w:r>
      <w:r w:rsidRPr="00C826D3">
        <w:rPr>
          <w:lang w:val="el-GR"/>
        </w:rPr>
        <w:t xml:space="preserve">/30-7-2019 Συνεδρίασή του, με θέμα Εκλογή Διευθύνοντος Συμβούλου (Θέμα 1). </w:t>
      </w:r>
    </w:p>
    <w:p w14:paraId="50EB689D" w14:textId="77777777" w:rsidR="00C826D3" w:rsidRPr="00C826D3" w:rsidRDefault="00C826D3" w:rsidP="00C826D3">
      <w:pPr>
        <w:numPr>
          <w:ilvl w:val="0"/>
          <w:numId w:val="49"/>
        </w:numPr>
        <w:tabs>
          <w:tab w:val="left" w:pos="284"/>
        </w:tabs>
        <w:rPr>
          <w:lang w:val="el-GR"/>
        </w:rPr>
      </w:pPr>
      <w:r w:rsidRPr="00C826D3">
        <w:rPr>
          <w:lang w:val="el-GR"/>
        </w:rPr>
        <w:t>Την υπ’ αρ. 58127/09-06-2020 (με αρ.πρωτ.4783/09-06-2020 της ΚτΠ Α.Ε) απόφαση του Υφυπουργού Ανάπτυξης και Επενδύσεων, που αφορά την έγκριση  επιχορήγησης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w:t>
      </w:r>
    </w:p>
    <w:p w14:paraId="72193D54" w14:textId="77777777" w:rsidR="00C826D3" w:rsidRPr="00C826D3" w:rsidRDefault="00C826D3" w:rsidP="00C826D3">
      <w:pPr>
        <w:numPr>
          <w:ilvl w:val="0"/>
          <w:numId w:val="49"/>
        </w:numPr>
        <w:tabs>
          <w:tab w:val="left" w:pos="284"/>
        </w:tabs>
        <w:rPr>
          <w:lang w:val="el-GR"/>
        </w:rPr>
      </w:pPr>
      <w:r w:rsidRPr="00C826D3">
        <w:rPr>
          <w:lang w:val="el-GR"/>
        </w:rPr>
        <w:t xml:space="preserve">Τη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w:t>
      </w:r>
    </w:p>
    <w:p w14:paraId="4D52A7BE" w14:textId="77777777" w:rsidR="00C826D3" w:rsidRPr="00C826D3" w:rsidRDefault="00C826D3" w:rsidP="00C826D3">
      <w:pPr>
        <w:numPr>
          <w:ilvl w:val="0"/>
          <w:numId w:val="49"/>
        </w:numPr>
        <w:tabs>
          <w:tab w:val="left" w:pos="284"/>
        </w:tabs>
        <w:rPr>
          <w:lang w:val="el-GR"/>
        </w:rPr>
      </w:pPr>
      <w:r w:rsidRPr="00C826D3">
        <w:rPr>
          <w:lang w:val="el-GR"/>
        </w:rPr>
        <w:t xml:space="preserve">Την από  24-06-2020 εισήγηση από τη ΓΕΝΙΚΗ ΔΙΕΥΘΥΝΣΗ ΛΕΙΤΟΥΡΓΙΑΣ (με Α/Α 318612) με θέμα: «Τροποποίηση μη ουσιωδών όρων του Τεύχους Διακήρυξης με τίτλο «Παροχή Υπηρεσιών Λογιστικής και Διοικητικής Υποστήριξης της Κοινωνίας της Πληροφορίας ΑΕ» </w:t>
      </w:r>
    </w:p>
    <w:p w14:paraId="76F9F0F9" w14:textId="77777777" w:rsidR="00C826D3" w:rsidRPr="00C826D3" w:rsidRDefault="00C826D3" w:rsidP="00C826D3">
      <w:pPr>
        <w:numPr>
          <w:ilvl w:val="0"/>
          <w:numId w:val="49"/>
        </w:numPr>
        <w:tabs>
          <w:tab w:val="left" w:pos="284"/>
        </w:tabs>
        <w:rPr>
          <w:lang w:val="el-GR"/>
        </w:rPr>
      </w:pPr>
      <w:r w:rsidRPr="00C826D3">
        <w:rPr>
          <w:lang w:val="el-GR"/>
        </w:rPr>
        <w:t>Την Απόφαση του ΔΣ της ΚτΠ Α.Ε. κατά την υπ’ αρ. 728/27-5-2020 Συνεδρίασή του (Θέμα 4.1).</w:t>
      </w:r>
    </w:p>
    <w:bookmarkEnd w:id="34"/>
    <w:p w14:paraId="308F998F" w14:textId="77777777" w:rsidR="00C826D3" w:rsidRDefault="00C826D3" w:rsidP="00F459C3">
      <w:pPr>
        <w:tabs>
          <w:tab w:val="left" w:pos="284"/>
        </w:tabs>
        <w:rPr>
          <w:lang w:val="el-GR"/>
        </w:rPr>
      </w:pPr>
    </w:p>
    <w:p w14:paraId="1002D274" w14:textId="77777777" w:rsidR="00C826D3" w:rsidRPr="00267630" w:rsidRDefault="00C826D3" w:rsidP="00F459C3">
      <w:pPr>
        <w:tabs>
          <w:tab w:val="left" w:pos="284"/>
        </w:tabs>
        <w:rPr>
          <w:rFonts w:asciiTheme="minorHAnsi" w:hAnsiTheme="minorHAnsi"/>
          <w:lang w:val="el-GR"/>
        </w:rPr>
      </w:pPr>
    </w:p>
    <w:p w14:paraId="32BA149A"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lastRenderedPageBreak/>
        <w:tab/>
      </w:r>
      <w:bookmarkStart w:id="39" w:name="_Toc40802223"/>
      <w:bookmarkStart w:id="40" w:name="_Toc43986181"/>
      <w:r w:rsidRPr="00082186">
        <w:rPr>
          <w:rFonts w:asciiTheme="minorHAnsi" w:hAnsiTheme="minorHAnsi" w:cs="Tahoma"/>
          <w:sz w:val="22"/>
          <w:lang w:val="el-GR"/>
        </w:rPr>
        <w:t>Προθεσμία παραλαβής προσφορών και διενέργεια διαγωνισμού</w:t>
      </w:r>
      <w:bookmarkEnd w:id="39"/>
      <w:bookmarkEnd w:id="40"/>
      <w:r w:rsidRPr="00082186">
        <w:rPr>
          <w:rFonts w:asciiTheme="minorHAnsi" w:hAnsiTheme="minorHAnsi" w:cs="Tahoma"/>
          <w:sz w:val="22"/>
          <w:lang w:val="el-GR"/>
        </w:rPr>
        <w:t xml:space="preserve"> </w:t>
      </w:r>
    </w:p>
    <w:p w14:paraId="19F866C6" w14:textId="0D58045D" w:rsidR="00451A16" w:rsidRPr="00082186" w:rsidRDefault="00451A16" w:rsidP="00451A16">
      <w:pPr>
        <w:spacing w:before="240"/>
        <w:rPr>
          <w:rFonts w:asciiTheme="minorHAnsi" w:hAnsiTheme="minorHAnsi" w:cs="Tahoma"/>
          <w:color w:val="000000"/>
          <w:szCs w:val="22"/>
          <w:lang w:val="el-GR"/>
        </w:rPr>
      </w:pPr>
      <w:r w:rsidRPr="00082186">
        <w:rPr>
          <w:rFonts w:asciiTheme="minorHAnsi" w:hAnsiTheme="minorHAnsi" w:cs="Tahoma"/>
          <w:szCs w:val="22"/>
          <w:lang w:val="el-GR" w:eastAsia="el-GR"/>
        </w:rPr>
        <w:t xml:space="preserve">Η </w:t>
      </w:r>
      <w:bookmarkStart w:id="41" w:name="_Hlk40871689"/>
      <w:r w:rsidRPr="00082186">
        <w:rPr>
          <w:rFonts w:asciiTheme="minorHAnsi" w:hAnsiTheme="minorHAnsi" w:cs="Tahoma"/>
          <w:szCs w:val="22"/>
          <w:lang w:val="el-GR" w:eastAsia="el-GR"/>
        </w:rPr>
        <w:t xml:space="preserve">καταληκτική ημερομηνία παραλαβής των προσφορών είναι </w:t>
      </w:r>
      <w:r w:rsidRPr="003E23E7">
        <w:rPr>
          <w:rFonts w:asciiTheme="minorHAnsi" w:hAnsiTheme="minorHAnsi" w:cs="Tahoma"/>
          <w:b/>
          <w:szCs w:val="22"/>
          <w:lang w:val="el-GR" w:eastAsia="el-GR"/>
        </w:rPr>
        <w:t>η</w:t>
      </w:r>
      <w:r w:rsidR="003E23E7" w:rsidRPr="003E23E7">
        <w:rPr>
          <w:rFonts w:asciiTheme="minorHAnsi" w:hAnsiTheme="minorHAnsi" w:cs="Tahoma"/>
          <w:b/>
          <w:szCs w:val="22"/>
          <w:lang w:val="el-GR" w:eastAsia="el-GR"/>
        </w:rPr>
        <w:t xml:space="preserve"> </w:t>
      </w:r>
      <w:r w:rsidR="003E23E7" w:rsidRPr="003E23E7">
        <w:rPr>
          <w:rFonts w:asciiTheme="minorHAnsi" w:hAnsiTheme="minorHAnsi" w:cs="Tahoma"/>
          <w:b/>
          <w:color w:val="000000"/>
          <w:szCs w:val="22"/>
          <w:lang w:val="el-GR"/>
        </w:rPr>
        <w:t xml:space="preserve">31-07-2020 </w:t>
      </w:r>
      <w:r w:rsidRPr="003E23E7">
        <w:rPr>
          <w:rFonts w:asciiTheme="minorHAnsi" w:hAnsiTheme="minorHAnsi" w:cs="Tahoma"/>
          <w:b/>
          <w:color w:val="000000"/>
          <w:szCs w:val="22"/>
          <w:lang w:val="el-GR"/>
        </w:rPr>
        <w:t>και ώρα</w:t>
      </w:r>
      <w:r w:rsidR="00694510">
        <w:rPr>
          <w:rFonts w:asciiTheme="minorHAnsi" w:hAnsiTheme="minorHAnsi" w:cs="Tahoma"/>
          <w:b/>
          <w:color w:val="000000"/>
          <w:szCs w:val="22"/>
          <w:lang w:val="el-GR"/>
        </w:rPr>
        <w:t xml:space="preserve"> </w:t>
      </w:r>
      <w:r w:rsidR="003E23E7" w:rsidRPr="003E23E7">
        <w:rPr>
          <w:rFonts w:asciiTheme="minorHAnsi" w:hAnsiTheme="minorHAnsi" w:cs="Tahoma"/>
          <w:b/>
          <w:color w:val="000000"/>
          <w:szCs w:val="22"/>
          <w:lang w:val="el-GR"/>
        </w:rPr>
        <w:t xml:space="preserve">14:00 </w:t>
      </w:r>
      <w:r w:rsidRPr="00082186">
        <w:rPr>
          <w:rFonts w:asciiTheme="minorHAnsi" w:hAnsiTheme="minorHAnsi" w:cs="Tahoma"/>
          <w:szCs w:val="22"/>
          <w:lang w:val="el-GR" w:eastAsia="el-GR"/>
        </w:rPr>
        <w:t xml:space="preserve">και η </w:t>
      </w:r>
      <w:r w:rsidRPr="00082186">
        <w:rPr>
          <w:rFonts w:asciiTheme="minorHAnsi" w:hAnsiTheme="minorHAnsi" w:cs="Tahoma"/>
          <w:color w:val="000000"/>
          <w:szCs w:val="22"/>
          <w:lang w:val="el-GR"/>
        </w:rPr>
        <w:t xml:space="preserve">Ημερομηνία έναρξης υποβολής προσφορών είναι </w:t>
      </w:r>
      <w:r w:rsidRPr="003E23E7">
        <w:rPr>
          <w:rFonts w:asciiTheme="minorHAnsi" w:hAnsiTheme="minorHAnsi" w:cs="Tahoma"/>
          <w:b/>
          <w:color w:val="000000"/>
          <w:szCs w:val="22"/>
          <w:lang w:val="el-GR"/>
        </w:rPr>
        <w:t>η</w:t>
      </w:r>
      <w:r w:rsidR="003E23E7" w:rsidRPr="003E23E7">
        <w:rPr>
          <w:rFonts w:asciiTheme="minorHAnsi" w:hAnsiTheme="minorHAnsi" w:cs="Tahoma"/>
          <w:b/>
          <w:color w:val="000000"/>
          <w:szCs w:val="22"/>
          <w:lang w:val="el-GR"/>
        </w:rPr>
        <w:t xml:space="preserve"> 01-07-2020</w:t>
      </w:r>
    </w:p>
    <w:p w14:paraId="6DE1D693" w14:textId="25CF7320" w:rsidR="001C673F" w:rsidRPr="003E23E7" w:rsidRDefault="00451A16" w:rsidP="00451A16">
      <w:pPr>
        <w:spacing w:before="240"/>
        <w:rPr>
          <w:rFonts w:asciiTheme="minorHAnsi" w:hAnsiTheme="minorHAnsi" w:cs="Tahoma"/>
          <w:b/>
          <w:color w:val="000000"/>
          <w:szCs w:val="22"/>
          <w:lang w:val="el-GR"/>
        </w:rPr>
      </w:pPr>
      <w:r w:rsidRPr="00082186">
        <w:rPr>
          <w:rFonts w:asciiTheme="minorHAnsi" w:hAnsiTheme="minorHAnsi" w:cs="Tahoma"/>
          <w:szCs w:val="22"/>
          <w:lang w:val="el-GR" w:eastAsia="el-GR"/>
        </w:rPr>
        <w:t xml:space="preserve">Η διαδικασία θα διενεργηθεί με χρήση της πλατφόρμας του Εθνικού Συστήματος </w:t>
      </w:r>
      <w:r w:rsidRPr="003E23E7">
        <w:rPr>
          <w:rFonts w:asciiTheme="minorHAnsi" w:hAnsiTheme="minorHAnsi" w:cs="Tahoma"/>
          <w:color w:val="000000"/>
          <w:szCs w:val="22"/>
          <w:lang w:val="el-GR"/>
        </w:rPr>
        <w:t>Ηλεκτρονικών</w:t>
      </w:r>
      <w:r w:rsidRPr="00082186">
        <w:rPr>
          <w:rFonts w:asciiTheme="minorHAnsi" w:hAnsiTheme="minorHAnsi" w:cs="Tahoma"/>
          <w:szCs w:val="22"/>
          <w:lang w:val="el-GR" w:eastAsia="el-GR"/>
        </w:rPr>
        <w:t xml:space="preserve"> Δημοσίων Συμβάσεων (Ε.Σ.Η.Δ.Η.Σ.), μέσω της Διαδικτυακής πύλης www.promitheus.gov.gr του ως άνω συστήματος, </w:t>
      </w:r>
      <w:r w:rsidRPr="00082186">
        <w:rPr>
          <w:rFonts w:asciiTheme="minorHAnsi" w:hAnsiTheme="minorHAnsi" w:cs="Tahoma"/>
          <w:b/>
          <w:szCs w:val="22"/>
          <w:lang w:val="el-GR"/>
        </w:rPr>
        <w:t>τέσσερις (4) εργάσιμες</w:t>
      </w:r>
      <w:r w:rsidRPr="00082186">
        <w:rPr>
          <w:rFonts w:asciiTheme="minorHAnsi" w:hAnsiTheme="minorHAnsi" w:cs="Tahoma"/>
          <w:szCs w:val="22"/>
          <w:lang w:val="el-GR"/>
        </w:rPr>
        <w:t xml:space="preserve"> ημέρες μετά την καταληκτική ημερομηνία υποβολής των προσφορών</w:t>
      </w:r>
      <w:r w:rsidR="003E23E7">
        <w:rPr>
          <w:rFonts w:asciiTheme="minorHAnsi" w:hAnsiTheme="minorHAnsi" w:cs="Tahoma"/>
          <w:szCs w:val="22"/>
          <w:lang w:val="el-GR"/>
        </w:rPr>
        <w:t xml:space="preserve">                                  </w:t>
      </w:r>
      <w:r w:rsidRPr="00082186">
        <w:rPr>
          <w:rFonts w:asciiTheme="minorHAnsi" w:hAnsiTheme="minorHAnsi" w:cs="Tahoma"/>
          <w:szCs w:val="22"/>
          <w:lang w:val="el-GR"/>
        </w:rPr>
        <w:t xml:space="preserve"> </w:t>
      </w:r>
      <w:r w:rsidRPr="003E23E7">
        <w:rPr>
          <w:rFonts w:asciiTheme="minorHAnsi" w:hAnsiTheme="minorHAnsi" w:cs="Tahoma"/>
          <w:szCs w:val="22"/>
          <w:lang w:val="el-GR"/>
        </w:rPr>
        <w:t>ήτοι</w:t>
      </w:r>
      <w:r w:rsidRPr="00082186">
        <w:rPr>
          <w:rFonts w:asciiTheme="minorHAnsi" w:hAnsiTheme="minorHAnsi" w:cs="Tahoma"/>
          <w:b/>
          <w:szCs w:val="22"/>
          <w:lang w:val="el-GR"/>
        </w:rPr>
        <w:t xml:space="preserve"> </w:t>
      </w:r>
      <w:r w:rsidR="003E23E7">
        <w:rPr>
          <w:rFonts w:asciiTheme="minorHAnsi" w:hAnsiTheme="minorHAnsi" w:cs="Tahoma"/>
          <w:b/>
          <w:color w:val="000000"/>
          <w:szCs w:val="22"/>
          <w:lang w:val="el-GR"/>
        </w:rPr>
        <w:t xml:space="preserve">06-08-2020 </w:t>
      </w:r>
      <w:r w:rsidRPr="003E23E7">
        <w:rPr>
          <w:rFonts w:asciiTheme="minorHAnsi" w:hAnsiTheme="minorHAnsi" w:cs="Tahoma"/>
          <w:b/>
          <w:color w:val="000000"/>
          <w:szCs w:val="22"/>
          <w:lang w:val="el-GR"/>
        </w:rPr>
        <w:t xml:space="preserve"> και ώρα </w:t>
      </w:r>
      <w:r w:rsidR="003E23E7">
        <w:rPr>
          <w:rFonts w:asciiTheme="minorHAnsi" w:hAnsiTheme="minorHAnsi" w:cs="Tahoma"/>
          <w:b/>
          <w:color w:val="000000"/>
          <w:szCs w:val="22"/>
          <w:lang w:val="el-GR"/>
        </w:rPr>
        <w:t>12</w:t>
      </w:r>
      <w:r w:rsidRPr="003E23E7">
        <w:rPr>
          <w:rFonts w:asciiTheme="minorHAnsi" w:hAnsiTheme="minorHAnsi" w:cs="Tahoma"/>
          <w:b/>
          <w:color w:val="000000"/>
          <w:szCs w:val="22"/>
          <w:lang w:val="el-GR"/>
        </w:rPr>
        <w:t>:</w:t>
      </w:r>
      <w:r w:rsidR="003E23E7">
        <w:rPr>
          <w:rFonts w:asciiTheme="minorHAnsi" w:hAnsiTheme="minorHAnsi" w:cs="Tahoma"/>
          <w:b/>
          <w:color w:val="000000"/>
          <w:szCs w:val="22"/>
          <w:lang w:val="el-GR"/>
        </w:rPr>
        <w:t>00</w:t>
      </w:r>
      <w:bookmarkEnd w:id="41"/>
      <w:r w:rsidR="001C673F" w:rsidRPr="003E23E7">
        <w:rPr>
          <w:rFonts w:asciiTheme="minorHAnsi" w:hAnsiTheme="minorHAnsi" w:cs="Tahoma"/>
          <w:b/>
          <w:color w:val="000000"/>
          <w:szCs w:val="22"/>
          <w:lang w:val="el-GR"/>
        </w:rPr>
        <w:t>.</w:t>
      </w:r>
    </w:p>
    <w:p w14:paraId="0BF1C8AE" w14:textId="77777777" w:rsidR="001C673F" w:rsidRPr="00082186" w:rsidRDefault="001C673F">
      <w:pPr>
        <w:rPr>
          <w:rFonts w:asciiTheme="minorHAnsi" w:hAnsiTheme="minorHAnsi" w:cs="Tahoma"/>
          <w:szCs w:val="22"/>
          <w:lang w:val="el-GR"/>
        </w:rPr>
      </w:pPr>
      <w:r w:rsidRPr="00082186" w:rsidDel="001C673F">
        <w:rPr>
          <w:rFonts w:asciiTheme="minorHAnsi" w:hAnsiTheme="minorHAnsi" w:cs="Tahoma"/>
          <w:i/>
          <w:iCs/>
          <w:color w:val="5B9BD5"/>
          <w:kern w:val="1"/>
          <w:szCs w:val="22"/>
          <w:lang w:val="el-GR"/>
        </w:rPr>
        <w:t xml:space="preserve"> </w:t>
      </w:r>
    </w:p>
    <w:p w14:paraId="55AC77AD"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42" w:name="_Toc40802224"/>
      <w:bookmarkStart w:id="43" w:name="_Toc43986182"/>
      <w:r w:rsidRPr="00082186">
        <w:rPr>
          <w:rFonts w:asciiTheme="minorHAnsi" w:hAnsiTheme="minorHAnsi" w:cs="Tahoma"/>
          <w:sz w:val="22"/>
          <w:lang w:val="el-GR"/>
        </w:rPr>
        <w:t>Δημοσιότητα</w:t>
      </w:r>
      <w:bookmarkEnd w:id="42"/>
      <w:bookmarkEnd w:id="43"/>
    </w:p>
    <w:p w14:paraId="7DFBE901" w14:textId="133811B9" w:rsidR="00230ED7" w:rsidRPr="00082186" w:rsidRDefault="00230ED7" w:rsidP="00230ED7">
      <w:pPr>
        <w:spacing w:before="240"/>
        <w:rPr>
          <w:rFonts w:asciiTheme="minorHAnsi" w:hAnsiTheme="minorHAnsi" w:cs="Tahoma"/>
          <w:szCs w:val="22"/>
          <w:lang w:val="el-GR"/>
        </w:rPr>
      </w:pPr>
      <w:r w:rsidRPr="00082186">
        <w:rPr>
          <w:rFonts w:asciiTheme="minorHAnsi" w:hAnsiTheme="minorHAnsi" w:cs="Tahoma"/>
          <w:b/>
          <w:szCs w:val="22"/>
          <w:lang w:val="el-GR"/>
        </w:rPr>
        <w:t>Α.</w:t>
      </w:r>
      <w:r w:rsidRPr="00082186">
        <w:rPr>
          <w:rFonts w:asciiTheme="minorHAnsi" w:hAnsiTheme="minorHAnsi" w:cs="Tahoma"/>
          <w:b/>
          <w:szCs w:val="22"/>
          <w:lang w:val="el-GR"/>
        </w:rPr>
        <w:tab/>
        <w:t xml:space="preserve">Δημοσίευση στην Επίσημη Εφημερίδα της Ευρωπαϊκής Ένωσης </w:t>
      </w:r>
    </w:p>
    <w:p w14:paraId="4426D6F4" w14:textId="0C786077" w:rsidR="00230ED7" w:rsidRDefault="00230ED7" w:rsidP="00230ED7">
      <w:pPr>
        <w:rPr>
          <w:rFonts w:asciiTheme="minorHAnsi" w:hAnsiTheme="minorHAnsi" w:cs="Tahoma"/>
          <w:szCs w:val="22"/>
          <w:lang w:val="el-GR"/>
        </w:rPr>
      </w:pPr>
      <w:r w:rsidRPr="00082186">
        <w:rPr>
          <w:rFonts w:asciiTheme="minorHAnsi" w:hAnsiTheme="minorHAnsi" w:cs="Tahoma"/>
          <w:szCs w:val="22"/>
          <w:lang w:val="el-GR"/>
        </w:rPr>
        <w:t>Προκήρυξη της παρούσας σύμβασης απεστάλη με ηλεκτρονικά μέσα για δημοσίευση στην Υπηρεσία Εκδόσεων της Ευρωπαϊκής Ένωσης</w:t>
      </w:r>
      <w:r>
        <w:rPr>
          <w:rFonts w:asciiTheme="minorHAnsi" w:hAnsiTheme="minorHAnsi" w:cs="Tahoma"/>
          <w:szCs w:val="22"/>
          <w:lang w:val="el-GR"/>
        </w:rPr>
        <w:t xml:space="preserve"> </w:t>
      </w:r>
      <w:r w:rsidR="003E23E7" w:rsidRPr="00986F53">
        <w:rPr>
          <w:rFonts w:asciiTheme="minorHAnsi" w:hAnsiTheme="minorHAnsi" w:cs="Tahoma"/>
          <w:b/>
          <w:szCs w:val="22"/>
          <w:lang w:val="el-GR"/>
        </w:rPr>
        <w:t>29/06/2020</w:t>
      </w:r>
    </w:p>
    <w:p w14:paraId="211137C4" w14:textId="77777777" w:rsidR="00230ED7" w:rsidRPr="00082186" w:rsidRDefault="00230ED7" w:rsidP="00230ED7">
      <w:pPr>
        <w:rPr>
          <w:rFonts w:asciiTheme="minorHAnsi" w:hAnsiTheme="minorHAnsi" w:cs="Tahoma"/>
          <w:szCs w:val="22"/>
          <w:lang w:val="el-GR"/>
        </w:rPr>
      </w:pPr>
      <w:r w:rsidRPr="00082186">
        <w:rPr>
          <w:rFonts w:asciiTheme="minorHAnsi" w:hAnsiTheme="minorHAnsi" w:cs="Tahoma"/>
          <w:b/>
          <w:szCs w:val="22"/>
          <w:lang w:val="el-GR"/>
        </w:rPr>
        <w:t>Β.</w:t>
      </w:r>
      <w:r w:rsidRPr="00082186">
        <w:rPr>
          <w:rFonts w:asciiTheme="minorHAnsi" w:hAnsiTheme="minorHAnsi" w:cs="Tahoma"/>
          <w:b/>
          <w:szCs w:val="22"/>
          <w:lang w:val="el-GR"/>
        </w:rPr>
        <w:tab/>
        <w:t xml:space="preserve">Δημοσίευση σε εθνικό επίπεδο </w:t>
      </w:r>
    </w:p>
    <w:p w14:paraId="6A09B08E" w14:textId="451AED36" w:rsidR="00230ED7" w:rsidRPr="00082186" w:rsidRDefault="00230ED7" w:rsidP="00230ED7">
      <w:pPr>
        <w:rPr>
          <w:rFonts w:asciiTheme="minorHAnsi" w:hAnsiTheme="minorHAnsi" w:cs="Tahoma"/>
          <w:szCs w:val="22"/>
          <w:lang w:val="el-GR"/>
        </w:rPr>
      </w:pPr>
      <w:r>
        <w:rPr>
          <w:rFonts w:asciiTheme="minorHAnsi" w:hAnsiTheme="minorHAnsi" w:cs="Tahoma"/>
          <w:szCs w:val="22"/>
          <w:lang w:val="el-GR"/>
        </w:rPr>
        <w:t xml:space="preserve">Η </w:t>
      </w:r>
      <w:r w:rsidRPr="00082186">
        <w:rPr>
          <w:rFonts w:asciiTheme="minorHAnsi" w:hAnsiTheme="minorHAnsi" w:cs="Tahoma"/>
          <w:szCs w:val="22"/>
          <w:lang w:val="el-GR"/>
        </w:rPr>
        <w:t xml:space="preserve">προκήρυξη και το πλήρες κείμενο της παρούσας Διακήρυξης καταχωρήθηκε στο Κεντρικό Ηλεκτρονικό Μητρώο Δημοσίων Συμβάσεων (ΚΗΜΔΗΣ) στις </w:t>
      </w:r>
      <w:r w:rsidR="003E23E7" w:rsidRPr="00986F53">
        <w:rPr>
          <w:rFonts w:asciiTheme="minorHAnsi" w:hAnsiTheme="minorHAnsi" w:cs="Tahoma"/>
          <w:szCs w:val="22"/>
          <w:lang w:val="el-GR"/>
        </w:rPr>
        <w:t>01/07/2020</w:t>
      </w:r>
    </w:p>
    <w:p w14:paraId="10C72403" w14:textId="43428FF3" w:rsidR="00230ED7" w:rsidRPr="009E3997" w:rsidRDefault="00230ED7" w:rsidP="00230ED7">
      <w:pPr>
        <w:rPr>
          <w:rFonts w:asciiTheme="minorHAnsi" w:hAnsiTheme="minorHAnsi" w:cs="Tahoma"/>
          <w:szCs w:val="22"/>
          <w:lang w:val="el-GR"/>
        </w:rPr>
      </w:pPr>
      <w:r w:rsidRPr="00082186">
        <w:rPr>
          <w:rFonts w:asciiTheme="minorHAnsi" w:hAnsiTheme="minorHAnsi" w:cs="Tahoma"/>
          <w:szCs w:val="22"/>
          <w:lang w:val="el-GR"/>
        </w:rPr>
        <w:t xml:space="preserve">Το πλήρες κείμενο της παρούσας Διακήρυξης καταχωρήθηκε ακόμη και στη διαδικτυακή πύλη του Ε.Σ.Η.ΔΗ.Σ. στις </w:t>
      </w:r>
      <w:r w:rsidR="003E23E7" w:rsidRPr="00986F53">
        <w:rPr>
          <w:rFonts w:asciiTheme="minorHAnsi" w:hAnsiTheme="minorHAnsi" w:cs="Tahoma"/>
          <w:szCs w:val="22"/>
          <w:lang w:val="el-GR"/>
        </w:rPr>
        <w:t>01/07/2020</w:t>
      </w:r>
      <w:r w:rsidRPr="00986F53">
        <w:rPr>
          <w:rFonts w:asciiTheme="minorHAnsi" w:hAnsiTheme="minorHAnsi" w:cs="Tahoma"/>
          <w:szCs w:val="22"/>
          <w:lang w:val="el-GR"/>
        </w:rPr>
        <w:t>:</w:t>
      </w:r>
      <w:r w:rsidRPr="00082186">
        <w:rPr>
          <w:rFonts w:asciiTheme="minorHAnsi" w:hAnsiTheme="minorHAnsi" w:cs="Tahoma"/>
          <w:szCs w:val="22"/>
          <w:lang w:val="el-GR"/>
        </w:rPr>
        <w:t xml:space="preserve"> </w:t>
      </w:r>
      <w:hyperlink r:id="rId17" w:history="1">
        <w:r w:rsidRPr="00082186">
          <w:rPr>
            <w:rStyle w:val="-"/>
            <w:rFonts w:asciiTheme="minorHAnsi" w:hAnsiTheme="minorHAnsi" w:cs="Tahoma"/>
            <w:szCs w:val="22"/>
          </w:rPr>
          <w:t>http</w:t>
        </w:r>
        <w:r w:rsidRPr="00082186">
          <w:rPr>
            <w:rStyle w:val="-"/>
            <w:rFonts w:asciiTheme="minorHAnsi" w:hAnsiTheme="minorHAnsi" w:cs="Tahoma"/>
            <w:szCs w:val="22"/>
            <w:lang w:val="el-GR"/>
          </w:rPr>
          <w:t>://</w:t>
        </w:r>
        <w:r w:rsidRPr="00082186">
          <w:rPr>
            <w:rStyle w:val="-"/>
            <w:rFonts w:asciiTheme="minorHAnsi" w:hAnsiTheme="minorHAnsi" w:cs="Tahoma"/>
            <w:szCs w:val="22"/>
          </w:rPr>
          <w:t>www</w:t>
        </w:r>
        <w:r w:rsidRPr="00082186">
          <w:rPr>
            <w:rStyle w:val="-"/>
            <w:rFonts w:asciiTheme="minorHAnsi" w:hAnsiTheme="minorHAnsi" w:cs="Tahoma"/>
            <w:szCs w:val="22"/>
            <w:lang w:val="el-GR"/>
          </w:rPr>
          <w:t>.</w:t>
        </w:r>
        <w:r w:rsidRPr="00082186">
          <w:rPr>
            <w:rStyle w:val="-"/>
            <w:rFonts w:asciiTheme="minorHAnsi" w:hAnsiTheme="minorHAnsi" w:cs="Tahoma"/>
            <w:szCs w:val="22"/>
          </w:rPr>
          <w:t>promitheus</w:t>
        </w:r>
        <w:r w:rsidRPr="00082186">
          <w:rPr>
            <w:rStyle w:val="-"/>
            <w:rFonts w:asciiTheme="minorHAnsi" w:hAnsiTheme="minorHAnsi" w:cs="Tahoma"/>
            <w:szCs w:val="22"/>
            <w:lang w:val="el-GR"/>
          </w:rPr>
          <w:t>.</w:t>
        </w:r>
        <w:r w:rsidRPr="00082186">
          <w:rPr>
            <w:rStyle w:val="-"/>
            <w:rFonts w:asciiTheme="minorHAnsi" w:hAnsiTheme="minorHAnsi" w:cs="Tahoma"/>
            <w:szCs w:val="22"/>
          </w:rPr>
          <w:t>gov</w:t>
        </w:r>
        <w:r w:rsidRPr="00082186">
          <w:rPr>
            <w:rStyle w:val="-"/>
            <w:rFonts w:asciiTheme="minorHAnsi" w:hAnsiTheme="minorHAnsi" w:cs="Tahoma"/>
            <w:szCs w:val="22"/>
            <w:lang w:val="el-GR"/>
          </w:rPr>
          <w:t>.</w:t>
        </w:r>
        <w:r w:rsidRPr="00082186">
          <w:rPr>
            <w:rStyle w:val="-"/>
            <w:rFonts w:asciiTheme="minorHAnsi" w:hAnsiTheme="minorHAnsi" w:cs="Tahoma"/>
            <w:szCs w:val="22"/>
          </w:rPr>
          <w:t>gr</w:t>
        </w:r>
      </w:hyperlink>
      <w:r w:rsidRPr="00082186">
        <w:rPr>
          <w:rFonts w:asciiTheme="minorHAnsi" w:hAnsiTheme="minorHAnsi" w:cs="Tahoma"/>
          <w:szCs w:val="22"/>
          <w:lang w:val="el-GR"/>
        </w:rPr>
        <w:t xml:space="preserve">, όπου έλαβε Συστημικό Αριθμό: </w:t>
      </w:r>
      <w:r w:rsidR="009E3997" w:rsidRPr="00986F53">
        <w:rPr>
          <w:rFonts w:asciiTheme="minorHAnsi" w:hAnsiTheme="minorHAnsi" w:cs="Tahoma"/>
          <w:szCs w:val="22"/>
          <w:lang w:val="el-GR"/>
        </w:rPr>
        <w:t>93488</w:t>
      </w:r>
    </w:p>
    <w:p w14:paraId="42BD3432" w14:textId="540D151F" w:rsidR="00230ED7" w:rsidRPr="00986F53" w:rsidRDefault="00230ED7" w:rsidP="00230ED7">
      <w:pPr>
        <w:rPr>
          <w:rFonts w:asciiTheme="minorHAnsi" w:hAnsiTheme="minorHAnsi" w:cs="Tahoma"/>
          <w:szCs w:val="22"/>
          <w:lang w:val="el-GR"/>
        </w:rPr>
      </w:pPr>
      <w:r w:rsidRPr="00082186">
        <w:rPr>
          <w:rFonts w:asciiTheme="minorHAnsi" w:hAnsiTheme="minorHAnsi" w:cs="Tahoma"/>
          <w:szCs w:val="22"/>
          <w:lang w:val="el-GR"/>
        </w:rPr>
        <w:t xml:space="preserve">Προκήρυξη </w:t>
      </w:r>
      <w:r w:rsidRPr="00082186">
        <w:rPr>
          <w:rFonts w:asciiTheme="minorHAnsi" w:hAnsiTheme="minorHAnsi" w:cs="Tahoma"/>
          <w:bCs/>
          <w:szCs w:val="22"/>
          <w:lang w:val="el-GR"/>
        </w:rPr>
        <w:t>(</w:t>
      </w:r>
      <w:r w:rsidRPr="00082186">
        <w:rPr>
          <w:rFonts w:asciiTheme="minorHAnsi" w:hAnsiTheme="minorHAnsi" w:cs="Tahoma"/>
          <w:szCs w:val="22"/>
          <w:lang w:val="el-GR"/>
        </w:rPr>
        <w:t xml:space="preserve">περίληψη της παρούσας Διακήρυξης) στάλθηκε για δημοσίευση και στον Ελληνικό Τύπο, σύμφωνα με το άρθρο 66 του Ν. 4412/2016 στις </w:t>
      </w:r>
      <w:r w:rsidR="00986F53" w:rsidRPr="00986F53">
        <w:rPr>
          <w:rFonts w:asciiTheme="minorHAnsi" w:hAnsiTheme="minorHAnsi" w:cs="Tahoma"/>
          <w:szCs w:val="22"/>
          <w:lang w:val="el-GR"/>
        </w:rPr>
        <w:t>01/07/2020</w:t>
      </w:r>
    </w:p>
    <w:p w14:paraId="6F884956" w14:textId="5D5F5C58" w:rsidR="00230ED7" w:rsidRPr="00986F53" w:rsidRDefault="00230ED7" w:rsidP="00230ED7">
      <w:pPr>
        <w:rPr>
          <w:rFonts w:asciiTheme="minorHAnsi" w:hAnsiTheme="minorHAnsi" w:cs="Tahoma"/>
          <w:szCs w:val="22"/>
          <w:lang w:val="el-GR" w:eastAsia="el-GR"/>
        </w:rPr>
      </w:pPr>
      <w:r w:rsidRPr="00082186">
        <w:rPr>
          <w:rFonts w:asciiTheme="minorHAnsi" w:hAnsiTheme="minorHAnsi" w:cs="Tahoma"/>
          <w:szCs w:val="22"/>
          <w:lang w:val="el-GR"/>
        </w:rPr>
        <w:t xml:space="preserve">Η προκήρυξη </w:t>
      </w:r>
      <w:r w:rsidRPr="00082186">
        <w:rPr>
          <w:rFonts w:asciiTheme="minorHAnsi" w:hAnsiTheme="minorHAnsi" w:cs="Tahoma"/>
          <w:bCs/>
          <w:szCs w:val="22"/>
          <w:lang w:val="el-GR"/>
        </w:rPr>
        <w:t>(</w:t>
      </w:r>
      <w:r w:rsidRPr="00082186">
        <w:rPr>
          <w:rFonts w:asciiTheme="minorHAnsi" w:hAnsiTheme="minorHAnsi" w:cs="Tahoma"/>
          <w:szCs w:val="22"/>
          <w:lang w:val="el-GR"/>
        </w:rPr>
        <w:t xml:space="preserve">περίληψη της παρούσας Διακήρυξης) </w:t>
      </w:r>
      <w:r w:rsidRPr="00082186">
        <w:rPr>
          <w:rFonts w:asciiTheme="minorHAnsi" w:hAnsiTheme="minorHAnsi" w:cs="Tahoma"/>
          <w:szCs w:val="22"/>
          <w:lang w:val="el-GR" w:eastAsia="el-GR"/>
        </w:rPr>
        <w:t xml:space="preserve">όπως προβλέπεται στην περίπτωση 16 της παραγράφου 4 του άρθρου 2 του Ν. 3861/2010, αναρτήθηκε στο διαδίκτυο, στον ιστότοπο </w:t>
      </w:r>
      <w:hyperlink r:id="rId18" w:history="1">
        <w:r w:rsidRPr="00082186">
          <w:rPr>
            <w:rStyle w:val="-"/>
            <w:rFonts w:asciiTheme="minorHAnsi" w:hAnsiTheme="minorHAnsi" w:cs="Tahoma"/>
            <w:color w:val="000000"/>
            <w:szCs w:val="22"/>
            <w:lang w:val="el-GR" w:eastAsia="el-GR"/>
          </w:rPr>
          <w:t>http://et.diavgeia.gov.gr</w:t>
        </w:r>
      </w:hyperlink>
      <w:r w:rsidRPr="00082186">
        <w:rPr>
          <w:rFonts w:asciiTheme="minorHAnsi" w:hAnsiTheme="minorHAnsi" w:cs="Tahoma"/>
          <w:szCs w:val="22"/>
          <w:lang w:val="el-GR" w:eastAsia="el-GR"/>
        </w:rPr>
        <w:t xml:space="preserve"> (ΠΡΟΓΡΑΜΜΑ ΔΙΑΥΓΕΙΑ) στις </w:t>
      </w:r>
      <w:r w:rsidR="00986F53" w:rsidRPr="00986F53">
        <w:rPr>
          <w:rFonts w:asciiTheme="minorHAnsi" w:hAnsiTheme="minorHAnsi" w:cs="Tahoma"/>
          <w:szCs w:val="22"/>
          <w:lang w:val="el-GR"/>
        </w:rPr>
        <w:t>01/07/2020</w:t>
      </w:r>
    </w:p>
    <w:p w14:paraId="04EF00DD" w14:textId="30150615" w:rsidR="008338F0" w:rsidRPr="007A0AD3" w:rsidRDefault="00230ED7" w:rsidP="00230ED7">
      <w:pPr>
        <w:spacing w:before="240"/>
        <w:rPr>
          <w:rFonts w:asciiTheme="minorHAnsi" w:hAnsiTheme="minorHAnsi" w:cs="Tahoma"/>
          <w:szCs w:val="22"/>
          <w:lang w:val="el-GR"/>
        </w:rPr>
      </w:pPr>
      <w:r w:rsidRPr="007A0AD3">
        <w:rPr>
          <w:rFonts w:asciiTheme="minorHAnsi" w:hAnsiTheme="minorHAnsi" w:cs="Tahoma"/>
          <w:szCs w:val="22"/>
          <w:lang w:val="el-GR"/>
        </w:rPr>
        <w:t xml:space="preserve">Η Διακήρυξη θα καταχωρηθεί] στο διαδίκτυο, στην ιστοσελίδα της αναθέτουσας αρχής, στη διεύθυνση (URL):  </w:t>
      </w:r>
      <w:hyperlink r:id="rId19" w:history="1">
        <w:r w:rsidRPr="007A0AD3">
          <w:rPr>
            <w:lang w:val="el-GR"/>
          </w:rPr>
          <w:t>http://www.ktpae.gr</w:t>
        </w:r>
      </w:hyperlink>
      <w:r w:rsidRPr="007A0AD3">
        <w:rPr>
          <w:rFonts w:asciiTheme="minorHAnsi" w:hAnsiTheme="minorHAnsi" w:cs="Tahoma"/>
          <w:szCs w:val="22"/>
          <w:lang w:val="el-GR"/>
        </w:rPr>
        <w:t xml:space="preserve">  στη θέση Διαγωνισμοί στις </w:t>
      </w:r>
      <w:r w:rsidR="00986F53" w:rsidRPr="00986F53">
        <w:rPr>
          <w:rFonts w:asciiTheme="minorHAnsi" w:hAnsiTheme="minorHAnsi" w:cs="Tahoma"/>
          <w:szCs w:val="22"/>
          <w:lang w:val="el-GR"/>
        </w:rPr>
        <w:t>01/07/2020</w:t>
      </w:r>
      <w:r w:rsidR="003355E7" w:rsidRPr="007A0AD3">
        <w:rPr>
          <w:rFonts w:asciiTheme="minorHAnsi" w:hAnsiTheme="minorHAnsi" w:cs="Tahoma"/>
          <w:szCs w:val="22"/>
          <w:lang w:val="el-GR"/>
        </w:rPr>
        <w:t xml:space="preserve"> </w:t>
      </w:r>
    </w:p>
    <w:p w14:paraId="1BF76671" w14:textId="77777777" w:rsidR="00441D66" w:rsidRPr="007A0AD3" w:rsidRDefault="00441D66" w:rsidP="007A0AD3">
      <w:pPr>
        <w:rPr>
          <w:rFonts w:asciiTheme="minorHAnsi" w:hAnsiTheme="minorHAnsi" w:cs="Tahoma"/>
          <w:szCs w:val="22"/>
          <w:lang w:val="el-GR"/>
        </w:rPr>
      </w:pPr>
    </w:p>
    <w:p w14:paraId="7D21CF8B" w14:textId="77777777" w:rsidR="008338F0" w:rsidRPr="00082186" w:rsidRDefault="003355E7">
      <w:pPr>
        <w:rPr>
          <w:rFonts w:asciiTheme="minorHAnsi" w:eastAsia="ArialMT" w:hAnsiTheme="minorHAnsi" w:cs="Tahoma"/>
          <w:szCs w:val="22"/>
          <w:lang w:val="el-GR" w:eastAsia="ar-SA"/>
        </w:rPr>
      </w:pPr>
      <w:r w:rsidRPr="00082186">
        <w:rPr>
          <w:rFonts w:asciiTheme="minorHAnsi" w:hAnsiTheme="minorHAnsi" w:cs="Tahoma"/>
          <w:b/>
          <w:szCs w:val="22"/>
          <w:lang w:val="el-GR" w:eastAsia="el-GR"/>
        </w:rPr>
        <w:t>Γ.</w:t>
      </w:r>
      <w:r w:rsidRPr="00082186">
        <w:rPr>
          <w:rFonts w:asciiTheme="minorHAnsi" w:hAnsiTheme="minorHAnsi" w:cs="Tahoma"/>
          <w:b/>
          <w:szCs w:val="22"/>
          <w:lang w:val="el-GR" w:eastAsia="el-GR"/>
        </w:rPr>
        <w:tab/>
        <w:t>Έξοδα δημοσιεύσεων</w:t>
      </w:r>
    </w:p>
    <w:p w14:paraId="1524072D" w14:textId="22301BC9" w:rsidR="008338F0" w:rsidRPr="00082186" w:rsidRDefault="003355E7">
      <w:pPr>
        <w:rPr>
          <w:rFonts w:asciiTheme="minorHAnsi" w:hAnsiTheme="minorHAnsi" w:cs="Tahoma"/>
          <w:i/>
          <w:iCs/>
          <w:color w:val="5B9BD5"/>
          <w:kern w:val="1"/>
          <w:szCs w:val="22"/>
          <w:lang w:val="el-GR"/>
        </w:rPr>
      </w:pPr>
      <w:r w:rsidRPr="00082186">
        <w:rPr>
          <w:rFonts w:asciiTheme="minorHAnsi" w:eastAsia="ArialMT" w:hAnsiTheme="minorHAnsi" w:cs="Tahoma"/>
          <w:szCs w:val="22"/>
          <w:lang w:val="el-GR" w:eastAsia="ar-SA"/>
        </w:rPr>
        <w:t xml:space="preserve">Η δαπάνη των δημοσιεύσεων </w:t>
      </w:r>
      <w:r w:rsidRPr="00082186">
        <w:rPr>
          <w:rFonts w:asciiTheme="minorHAnsi" w:hAnsiTheme="minorHAnsi" w:cs="Tahoma"/>
          <w:szCs w:val="22"/>
          <w:lang w:val="el-GR" w:eastAsia="ar-SA"/>
        </w:rPr>
        <w:t xml:space="preserve">στον Ελληνικό </w:t>
      </w:r>
      <w:r w:rsidR="00B1259E" w:rsidRPr="00082186">
        <w:rPr>
          <w:rFonts w:asciiTheme="minorHAnsi" w:hAnsiTheme="minorHAnsi" w:cs="Tahoma"/>
          <w:szCs w:val="22"/>
          <w:lang w:val="el-GR" w:eastAsia="ar-SA"/>
        </w:rPr>
        <w:t>Το</w:t>
      </w:r>
      <w:r w:rsidR="003D0035" w:rsidRPr="00082186">
        <w:rPr>
          <w:rFonts w:asciiTheme="minorHAnsi" w:hAnsiTheme="minorHAnsi" w:cs="Tahoma"/>
          <w:szCs w:val="22"/>
          <w:lang w:val="el-GR" w:eastAsia="ar-SA"/>
        </w:rPr>
        <w:t>π</w:t>
      </w:r>
      <w:r w:rsidR="00B1259E" w:rsidRPr="00082186">
        <w:rPr>
          <w:rFonts w:asciiTheme="minorHAnsi" w:hAnsiTheme="minorHAnsi" w:cs="Tahoma"/>
          <w:szCs w:val="22"/>
          <w:lang w:val="el-GR" w:eastAsia="ar-SA"/>
        </w:rPr>
        <w:t xml:space="preserve">ικό και Νομαρχιακό </w:t>
      </w:r>
      <w:r w:rsidRPr="00082186">
        <w:rPr>
          <w:rFonts w:asciiTheme="minorHAnsi" w:hAnsiTheme="minorHAnsi" w:cs="Tahoma"/>
          <w:szCs w:val="22"/>
          <w:lang w:val="el-GR" w:eastAsia="ar-SA"/>
        </w:rPr>
        <w:t xml:space="preserve">Τύπο </w:t>
      </w:r>
      <w:r w:rsidRPr="00082186">
        <w:rPr>
          <w:rFonts w:asciiTheme="minorHAnsi" w:eastAsia="ArialMT" w:hAnsiTheme="minorHAnsi" w:cs="Tahoma"/>
          <w:szCs w:val="22"/>
          <w:lang w:val="el-GR" w:eastAsia="ar-SA"/>
        </w:rPr>
        <w:t>βαρύνει</w:t>
      </w:r>
      <w:r w:rsidR="00290B29" w:rsidRPr="00082186">
        <w:rPr>
          <w:rFonts w:asciiTheme="minorHAnsi" w:eastAsia="ArialMT" w:hAnsiTheme="minorHAnsi" w:cs="Tahoma"/>
          <w:szCs w:val="22"/>
          <w:lang w:val="el-GR" w:eastAsia="ar-SA"/>
        </w:rPr>
        <w:t xml:space="preserve"> το ανάδοχο σύμφωνα με τα αναφερόμενα στο άρθρο 4 παρ.3 του Ν. 3548/20</w:t>
      </w:r>
      <w:r w:rsidR="007A0AD3">
        <w:rPr>
          <w:rFonts w:asciiTheme="minorHAnsi" w:eastAsia="ArialMT" w:hAnsiTheme="minorHAnsi" w:cs="Tahoma"/>
          <w:szCs w:val="22"/>
          <w:lang w:val="el-GR" w:eastAsia="ar-SA"/>
        </w:rPr>
        <w:t>0</w:t>
      </w:r>
      <w:r w:rsidR="00290B29" w:rsidRPr="00082186">
        <w:rPr>
          <w:rFonts w:asciiTheme="minorHAnsi" w:eastAsia="ArialMT" w:hAnsiTheme="minorHAnsi" w:cs="Tahoma"/>
          <w:szCs w:val="22"/>
          <w:lang w:val="el-GR" w:eastAsia="ar-SA"/>
        </w:rPr>
        <w:t>7</w:t>
      </w:r>
      <w:r w:rsidR="00B1259E" w:rsidRPr="00082186">
        <w:rPr>
          <w:rFonts w:asciiTheme="minorHAnsi" w:eastAsia="ArialMT" w:hAnsiTheme="minorHAnsi" w:cs="Tahoma"/>
          <w:szCs w:val="22"/>
          <w:lang w:val="el-GR" w:eastAsia="ar-SA"/>
        </w:rPr>
        <w:t>.</w:t>
      </w:r>
    </w:p>
    <w:p w14:paraId="2234109B" w14:textId="77777777" w:rsidR="00B1259E" w:rsidRPr="00082186" w:rsidRDefault="00B1259E">
      <w:pPr>
        <w:rPr>
          <w:rFonts w:asciiTheme="minorHAnsi" w:hAnsiTheme="minorHAnsi" w:cs="Tahoma"/>
          <w:iCs/>
          <w:color w:val="5B9BD5"/>
          <w:kern w:val="1"/>
          <w:szCs w:val="22"/>
          <w:lang w:val="el-GR"/>
        </w:rPr>
      </w:pPr>
    </w:p>
    <w:p w14:paraId="426DDA2F"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44" w:name="_Toc40802225"/>
      <w:bookmarkStart w:id="45" w:name="_Toc43986183"/>
      <w:r w:rsidRPr="00082186">
        <w:rPr>
          <w:rFonts w:asciiTheme="minorHAnsi" w:hAnsiTheme="minorHAnsi" w:cs="Tahoma"/>
          <w:sz w:val="22"/>
          <w:lang w:val="el-GR"/>
        </w:rPr>
        <w:t>Αρχές εφαρμοζόμενες στη διαδικασία σύναψης</w:t>
      </w:r>
      <w:bookmarkEnd w:id="44"/>
      <w:bookmarkEnd w:id="45"/>
      <w:r w:rsidRPr="00082186">
        <w:rPr>
          <w:rFonts w:asciiTheme="minorHAnsi" w:hAnsiTheme="minorHAnsi" w:cs="Tahoma"/>
          <w:sz w:val="22"/>
          <w:lang w:val="el-GR"/>
        </w:rPr>
        <w:t xml:space="preserve"> </w:t>
      </w:r>
    </w:p>
    <w:p w14:paraId="0B5808AE" w14:textId="77777777" w:rsidR="008338F0" w:rsidRPr="00082186" w:rsidRDefault="003355E7" w:rsidP="00B8545D">
      <w:pPr>
        <w:spacing w:before="240"/>
        <w:rPr>
          <w:rFonts w:asciiTheme="minorHAnsi" w:hAnsiTheme="minorHAnsi" w:cs="Tahoma"/>
          <w:szCs w:val="22"/>
          <w:lang w:val="el-GR"/>
        </w:rPr>
      </w:pPr>
      <w:r w:rsidRPr="00082186">
        <w:rPr>
          <w:rFonts w:asciiTheme="minorHAnsi" w:hAnsiTheme="minorHAnsi" w:cs="Tahoma"/>
          <w:szCs w:val="22"/>
          <w:lang w:val="el-GR"/>
        </w:rPr>
        <w:t>Οι οικονομικοί φορείς δεσμεύονται ότι:</w:t>
      </w:r>
    </w:p>
    <w:p w14:paraId="4B51B940" w14:textId="178A5B6A"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α) τηρούν και θα εξακολουθήσουν να τηρούν κατά την εκτέλεση της σύμβασης, εφόσον επιλεγούν,</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7F16B4">
        <w:rPr>
          <w:rFonts w:asciiTheme="minorHAnsi" w:hAnsiTheme="minorHAnsi" w:cs="Tahoma"/>
          <w:szCs w:val="22"/>
          <w:lang w:val="el-GR"/>
        </w:rPr>
        <w:t>τους,</w:t>
      </w:r>
      <w:r w:rsidRPr="00082186">
        <w:rPr>
          <w:rFonts w:asciiTheme="minorHAnsi" w:hAnsiTheme="minorHAnsi" w:cs="Tahoma"/>
          <w:szCs w:val="22"/>
          <w:lang w:val="el-GR"/>
        </w:rPr>
        <w:t xml:space="preserve"> </w:t>
      </w:r>
    </w:p>
    <w:p w14:paraId="193CB561" w14:textId="31E1ACDA"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lastRenderedPageBreak/>
        <w:t>β) δεν θα ενεργήσουν αθέμιτα, παράνομα ή καταχρηστικά καθ</w:t>
      </w:r>
      <w:r w:rsidR="007F16B4">
        <w:rPr>
          <w:rFonts w:asciiTheme="minorHAnsi" w:hAnsiTheme="minorHAnsi" w:cs="Tahoma"/>
          <w:szCs w:val="22"/>
          <w:lang w:val="el-GR"/>
        </w:rPr>
        <w:t xml:space="preserve">’ </w:t>
      </w:r>
      <w:r w:rsidRPr="00082186">
        <w:rPr>
          <w:rFonts w:asciiTheme="minorHAnsi" w:hAnsiTheme="minorHAnsi" w:cs="Tahoma"/>
          <w:szCs w:val="22"/>
          <w:lang w:val="el-GR"/>
        </w:rPr>
        <w:t>όλη τη διάρκεια της διαδικασίας ανάθεσης, αλλά και κατά το στάδιο εκτέλεσης της σύμβασης, εφόσον επιλεγούν</w:t>
      </w:r>
      <w:r w:rsidR="007F16B4">
        <w:rPr>
          <w:rFonts w:asciiTheme="minorHAnsi" w:hAnsiTheme="minorHAnsi" w:cs="Tahoma"/>
          <w:szCs w:val="22"/>
          <w:lang w:val="el-GR"/>
        </w:rPr>
        <w:t>,</w:t>
      </w:r>
    </w:p>
    <w:p w14:paraId="4906F7A5"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B5751A1" w14:textId="77777777" w:rsidR="00092ADB" w:rsidRPr="00082186" w:rsidRDefault="00092ADB" w:rsidP="006726E4">
      <w:pPr>
        <w:pStyle w:val="1"/>
        <w:rPr>
          <w:rFonts w:asciiTheme="minorHAnsi" w:hAnsiTheme="minorHAnsi" w:cs="Tahoma"/>
          <w:sz w:val="22"/>
          <w:szCs w:val="22"/>
        </w:rPr>
      </w:pPr>
      <w:r w:rsidRPr="00082186">
        <w:rPr>
          <w:rFonts w:asciiTheme="minorHAnsi" w:hAnsiTheme="minorHAnsi" w:cs="Tahoma"/>
          <w:sz w:val="22"/>
          <w:szCs w:val="22"/>
          <w:lang w:val="el-GR"/>
        </w:rPr>
        <w:lastRenderedPageBreak/>
        <w:tab/>
      </w:r>
      <w:bookmarkStart w:id="46" w:name="_Toc43986184"/>
      <w:r w:rsidRPr="00082186">
        <w:rPr>
          <w:rFonts w:asciiTheme="minorHAnsi" w:hAnsiTheme="minorHAnsi" w:cs="Tahoma"/>
          <w:sz w:val="22"/>
          <w:szCs w:val="22"/>
        </w:rPr>
        <w:t>ΓΕΝΙΚΟΙ ΚΑΙ ΕΙΔΙΚΟΙ ΟΡΟΙ ΣΥΜΜΕΤΟΧΗΣ</w:t>
      </w:r>
      <w:bookmarkEnd w:id="46"/>
    </w:p>
    <w:p w14:paraId="4FE35B6A" w14:textId="77777777" w:rsidR="00092ADB" w:rsidRPr="00082186" w:rsidRDefault="00092ADB" w:rsidP="004C13D7">
      <w:pPr>
        <w:pStyle w:val="2"/>
        <w:numPr>
          <w:ilvl w:val="1"/>
          <w:numId w:val="10"/>
        </w:numPr>
        <w:rPr>
          <w:rFonts w:asciiTheme="minorHAnsi" w:hAnsiTheme="minorHAnsi" w:cs="Tahoma"/>
          <w:sz w:val="22"/>
          <w:lang w:val="el-GR"/>
        </w:rPr>
      </w:pPr>
      <w:bookmarkStart w:id="47" w:name="__RefHeading___Toc491949729"/>
      <w:bookmarkStart w:id="48" w:name="__RefHeading___Toc491949730"/>
      <w:bookmarkStart w:id="49" w:name="_Hlk494445205"/>
      <w:bookmarkEnd w:id="47"/>
      <w:bookmarkEnd w:id="48"/>
      <w:r w:rsidRPr="00082186">
        <w:rPr>
          <w:rFonts w:asciiTheme="minorHAnsi" w:hAnsiTheme="minorHAnsi" w:cs="Tahoma"/>
          <w:sz w:val="22"/>
          <w:lang w:val="el-GR"/>
        </w:rPr>
        <w:tab/>
      </w:r>
      <w:bookmarkStart w:id="50" w:name="_Toc40802226"/>
      <w:bookmarkStart w:id="51" w:name="_Toc43986185"/>
      <w:r w:rsidRPr="00082186">
        <w:rPr>
          <w:rFonts w:asciiTheme="minorHAnsi" w:hAnsiTheme="minorHAnsi" w:cs="Tahoma"/>
          <w:sz w:val="22"/>
          <w:lang w:val="el-GR"/>
        </w:rPr>
        <w:t>Γενικές Πληροφορίες</w:t>
      </w:r>
      <w:bookmarkEnd w:id="50"/>
      <w:bookmarkEnd w:id="51"/>
    </w:p>
    <w:p w14:paraId="6036C7C0" w14:textId="77777777" w:rsidR="008338F0" w:rsidRPr="00082186" w:rsidRDefault="003355E7" w:rsidP="004C13D7">
      <w:pPr>
        <w:pStyle w:val="4"/>
        <w:numPr>
          <w:ilvl w:val="2"/>
          <w:numId w:val="10"/>
        </w:numPr>
        <w:rPr>
          <w:rFonts w:asciiTheme="minorHAnsi" w:hAnsiTheme="minorHAnsi" w:cs="Tahoma"/>
          <w:szCs w:val="22"/>
          <w:lang w:val="el-GR"/>
        </w:rPr>
      </w:pPr>
      <w:bookmarkStart w:id="52" w:name="_Toc40802227"/>
      <w:bookmarkEnd w:id="49"/>
      <w:r w:rsidRPr="00082186">
        <w:rPr>
          <w:rFonts w:asciiTheme="minorHAnsi" w:hAnsiTheme="minorHAnsi" w:cs="Tahoma"/>
          <w:szCs w:val="22"/>
          <w:lang w:val="el-GR"/>
        </w:rPr>
        <w:t>Έγγραφα της σύμβασης</w:t>
      </w:r>
      <w:bookmarkEnd w:id="52"/>
    </w:p>
    <w:p w14:paraId="3099ED36"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Τα έγγραφα της παρούσας διαδικασίας σύναψης είναι τα ακόλουθα:</w:t>
      </w:r>
    </w:p>
    <w:p w14:paraId="2E28B29B" w14:textId="4DB884BB" w:rsidR="008338F0" w:rsidRPr="007F16B4" w:rsidRDefault="00767047" w:rsidP="006B6AD9">
      <w:pPr>
        <w:numPr>
          <w:ilvl w:val="0"/>
          <w:numId w:val="4"/>
        </w:numPr>
        <w:spacing w:after="40"/>
        <w:ind w:left="567" w:hanging="567"/>
        <w:rPr>
          <w:rFonts w:asciiTheme="minorHAnsi" w:hAnsiTheme="minorHAnsi" w:cs="Tahoma"/>
          <w:szCs w:val="22"/>
          <w:lang w:val="el-GR"/>
        </w:rPr>
      </w:pPr>
      <w:r w:rsidRPr="007F16B4">
        <w:rPr>
          <w:rFonts w:asciiTheme="minorHAnsi" w:hAnsiTheme="minorHAnsi" w:cs="Tahoma"/>
          <w:szCs w:val="22"/>
          <w:lang w:val="el-GR"/>
        </w:rPr>
        <w:t>η από</w:t>
      </w:r>
      <w:r w:rsidR="008D1BCC">
        <w:rPr>
          <w:rFonts w:asciiTheme="minorHAnsi" w:hAnsiTheme="minorHAnsi" w:cs="Tahoma"/>
          <w:szCs w:val="22"/>
          <w:lang w:val="el-GR"/>
        </w:rPr>
        <w:t xml:space="preserve"> </w:t>
      </w:r>
      <w:r w:rsidR="008D1BCC" w:rsidRPr="00694510">
        <w:rPr>
          <w:rFonts w:asciiTheme="minorHAnsi" w:hAnsiTheme="minorHAnsi" w:cs="Tahoma"/>
          <w:b/>
          <w:color w:val="000000" w:themeColor="text1"/>
          <w:szCs w:val="22"/>
          <w:lang w:val="el-GR"/>
        </w:rPr>
        <w:t>29-06-2020</w:t>
      </w:r>
      <w:r w:rsidRPr="00694510">
        <w:rPr>
          <w:rFonts w:asciiTheme="minorHAnsi" w:hAnsiTheme="minorHAnsi" w:cs="Tahoma"/>
          <w:color w:val="000000" w:themeColor="text1"/>
          <w:szCs w:val="22"/>
          <w:lang w:val="el-GR"/>
        </w:rPr>
        <w:t xml:space="preserve"> </w:t>
      </w:r>
      <w:r w:rsidRPr="007F16B4">
        <w:rPr>
          <w:rFonts w:asciiTheme="minorHAnsi" w:hAnsiTheme="minorHAnsi" w:cs="Tahoma"/>
          <w:szCs w:val="22"/>
          <w:lang w:val="el-GR"/>
        </w:rPr>
        <w:t xml:space="preserve">Προκήρυξη της Σύμβασης, όπως αυτή έχει σταλεί για </w:t>
      </w:r>
      <w:r w:rsidR="007F16B4" w:rsidRPr="007F16B4">
        <w:rPr>
          <w:rFonts w:asciiTheme="minorHAnsi" w:hAnsiTheme="minorHAnsi" w:cs="Tahoma"/>
          <w:szCs w:val="22"/>
          <w:lang w:val="el-GR"/>
        </w:rPr>
        <w:t>δημοσίευση</w:t>
      </w:r>
      <w:r w:rsidRPr="007F16B4">
        <w:rPr>
          <w:rFonts w:asciiTheme="minorHAnsi" w:hAnsiTheme="minorHAnsi" w:cs="Tahoma"/>
          <w:szCs w:val="22"/>
          <w:lang w:val="el-GR"/>
        </w:rPr>
        <w:t xml:space="preserve"> στην Επίσημη Εφημερίδα της Ευρωπαϊκής Ένωσης </w:t>
      </w:r>
    </w:p>
    <w:p w14:paraId="6A58BFA5" w14:textId="155E7107" w:rsidR="008338F0" w:rsidRPr="00082186" w:rsidRDefault="003355E7" w:rsidP="004717A5">
      <w:pPr>
        <w:numPr>
          <w:ilvl w:val="0"/>
          <w:numId w:val="4"/>
        </w:numPr>
        <w:spacing w:after="40"/>
        <w:ind w:left="567" w:hanging="567"/>
        <w:rPr>
          <w:rFonts w:asciiTheme="minorHAnsi" w:eastAsia="Calibri" w:hAnsiTheme="minorHAnsi" w:cs="Tahoma"/>
          <w:szCs w:val="22"/>
          <w:lang w:val="el-GR"/>
        </w:rPr>
      </w:pPr>
      <w:r w:rsidRPr="00082186">
        <w:rPr>
          <w:rFonts w:asciiTheme="minorHAnsi" w:hAnsiTheme="minorHAnsi" w:cs="Tahoma"/>
          <w:szCs w:val="22"/>
          <w:lang w:val="el-GR"/>
        </w:rPr>
        <w:t>η παρούσα Διακήρυξη</w:t>
      </w:r>
      <w:r w:rsidR="006B6AD9"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με τα Παραρτήματα που αποτελούν αναπόσπαστο μέρος αυτής </w:t>
      </w:r>
    </w:p>
    <w:p w14:paraId="69BD06E3" w14:textId="2531C0E1" w:rsidR="008338F0" w:rsidRPr="00082186" w:rsidRDefault="003355E7" w:rsidP="004717A5">
      <w:pPr>
        <w:numPr>
          <w:ilvl w:val="0"/>
          <w:numId w:val="4"/>
        </w:numPr>
        <w:spacing w:after="40"/>
        <w:ind w:left="567" w:hanging="567"/>
        <w:rPr>
          <w:rFonts w:asciiTheme="minorHAnsi" w:hAnsiTheme="minorHAnsi" w:cs="Tahoma"/>
          <w:szCs w:val="22"/>
          <w:lang w:val="el-GR"/>
        </w:rPr>
      </w:pPr>
      <w:r w:rsidRPr="00082186">
        <w:rPr>
          <w:rFonts w:asciiTheme="minorHAnsi" w:eastAsia="Calibri" w:hAnsiTheme="minorHAnsi" w:cs="Tahoma"/>
          <w:szCs w:val="22"/>
          <w:lang w:val="el-GR"/>
        </w:rPr>
        <w:t xml:space="preserve"> </w:t>
      </w:r>
      <w:r w:rsidRPr="00082186">
        <w:rPr>
          <w:rFonts w:asciiTheme="minorHAnsi" w:hAnsiTheme="minorHAnsi" w:cs="Tahoma"/>
          <w:szCs w:val="22"/>
          <w:lang w:val="el-GR"/>
        </w:rPr>
        <w:t>το</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Ευρωπαϊκό Ενιαίο Έγγραφο Σύμβασης [ΕΕΕΣ] </w:t>
      </w:r>
    </w:p>
    <w:p w14:paraId="13BE2C87" w14:textId="77777777" w:rsidR="008338F0" w:rsidRPr="00082186" w:rsidRDefault="003355E7" w:rsidP="004717A5">
      <w:pPr>
        <w:numPr>
          <w:ilvl w:val="0"/>
          <w:numId w:val="4"/>
        </w:numPr>
        <w:spacing w:after="40"/>
        <w:ind w:left="567" w:hanging="567"/>
        <w:rPr>
          <w:rFonts w:asciiTheme="minorHAnsi" w:hAnsiTheme="minorHAnsi" w:cs="Tahoma"/>
          <w:szCs w:val="22"/>
          <w:lang w:val="el-GR"/>
        </w:rPr>
      </w:pPr>
      <w:r w:rsidRPr="00082186">
        <w:rPr>
          <w:rFonts w:asciiTheme="minorHAnsi" w:hAnsiTheme="minorHAnsi"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399A91B" w14:textId="77777777" w:rsidR="008338F0" w:rsidRPr="00082186" w:rsidRDefault="003355E7" w:rsidP="004C13D7">
      <w:pPr>
        <w:pStyle w:val="4"/>
        <w:numPr>
          <w:ilvl w:val="2"/>
          <w:numId w:val="10"/>
        </w:numPr>
        <w:rPr>
          <w:rFonts w:asciiTheme="minorHAnsi" w:hAnsiTheme="minorHAnsi" w:cs="Tahoma"/>
          <w:szCs w:val="22"/>
          <w:lang w:val="el-GR"/>
        </w:rPr>
      </w:pPr>
      <w:bookmarkStart w:id="53" w:name="_Toc40802228"/>
      <w:r w:rsidRPr="00082186">
        <w:rPr>
          <w:rFonts w:asciiTheme="minorHAnsi" w:hAnsiTheme="minorHAnsi" w:cs="Tahoma"/>
          <w:szCs w:val="22"/>
          <w:lang w:val="el-GR"/>
        </w:rPr>
        <w:t xml:space="preserve">Επικοινωνία </w:t>
      </w:r>
      <w:r w:rsidR="003A5AAC" w:rsidRPr="00082186">
        <w:rPr>
          <w:rFonts w:asciiTheme="minorHAnsi" w:hAnsiTheme="minorHAnsi" w:cs="Tahoma"/>
          <w:szCs w:val="22"/>
          <w:lang w:val="el-GR"/>
        </w:rPr>
        <w:t>–</w:t>
      </w:r>
      <w:r w:rsidRPr="00082186">
        <w:rPr>
          <w:rFonts w:asciiTheme="minorHAnsi" w:hAnsiTheme="minorHAnsi" w:cs="Tahoma"/>
          <w:szCs w:val="22"/>
          <w:lang w:val="el-GR"/>
        </w:rPr>
        <w:t xml:space="preserve"> Πρόσβαση στα έγγραφα της Σύμβασης</w:t>
      </w:r>
      <w:bookmarkEnd w:id="53"/>
    </w:p>
    <w:p w14:paraId="08F92052" w14:textId="1CC098D6" w:rsidR="008338F0" w:rsidRPr="00082186" w:rsidRDefault="003355E7">
      <w:pPr>
        <w:rPr>
          <w:rFonts w:asciiTheme="minorHAnsi" w:hAnsiTheme="minorHAnsi" w:cs="Tahoma"/>
          <w:i/>
          <w:color w:val="5B9BD5"/>
          <w:szCs w:val="22"/>
          <w:lang w:val="el-GR"/>
        </w:rPr>
      </w:pPr>
      <w:r w:rsidRPr="00082186">
        <w:rPr>
          <w:rFonts w:asciiTheme="minorHAnsi" w:hAnsiTheme="minorHAnsi"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hyperlink r:id="rId20" w:history="1">
        <w:r w:rsidR="00ED5E41" w:rsidRPr="00ED5E41">
          <w:rPr>
            <w:rFonts w:eastAsia="Arial Unicode MS"/>
            <w:color w:val="0000FF"/>
            <w:szCs w:val="22"/>
            <w:u w:val="single"/>
            <w:lang w:val="el-GR"/>
          </w:rPr>
          <w:t>www.promitheus.gov.gr</w:t>
        </w:r>
      </w:hyperlink>
      <w:r w:rsidR="00ED5E41">
        <w:rPr>
          <w:rFonts w:eastAsia="Arial Unicode MS"/>
          <w:color w:val="0000FF"/>
          <w:szCs w:val="22"/>
          <w:u w:val="single"/>
          <w:lang w:val="el-GR"/>
        </w:rPr>
        <w:t xml:space="preserve"> </w:t>
      </w:r>
      <w:r w:rsidRPr="00082186">
        <w:rPr>
          <w:rFonts w:asciiTheme="minorHAnsi" w:hAnsiTheme="minorHAnsi" w:cs="Tahoma"/>
          <w:szCs w:val="22"/>
          <w:lang w:val="el-GR"/>
        </w:rPr>
        <w:t>του ως άνω συστήματος.</w:t>
      </w:r>
    </w:p>
    <w:p w14:paraId="5859940C" w14:textId="77777777" w:rsidR="008338F0" w:rsidRPr="00082186" w:rsidRDefault="003355E7" w:rsidP="004C13D7">
      <w:pPr>
        <w:pStyle w:val="4"/>
        <w:numPr>
          <w:ilvl w:val="2"/>
          <w:numId w:val="10"/>
        </w:numPr>
        <w:rPr>
          <w:rFonts w:asciiTheme="minorHAnsi" w:hAnsiTheme="minorHAnsi" w:cs="Tahoma"/>
          <w:szCs w:val="22"/>
          <w:lang w:val="el-GR"/>
        </w:rPr>
      </w:pPr>
      <w:bookmarkStart w:id="54" w:name="_Toc40802229"/>
      <w:r w:rsidRPr="00082186">
        <w:rPr>
          <w:rFonts w:asciiTheme="minorHAnsi" w:hAnsiTheme="minorHAnsi" w:cs="Tahoma"/>
          <w:szCs w:val="22"/>
          <w:lang w:val="el-GR"/>
        </w:rPr>
        <w:t>Παροχή Διευκρινίσεων</w:t>
      </w:r>
      <w:bookmarkEnd w:id="54"/>
    </w:p>
    <w:p w14:paraId="7F917B47" w14:textId="7B1CD3F1" w:rsidR="008A3546" w:rsidRPr="00082186" w:rsidRDefault="008A3546" w:rsidP="008A3546">
      <w:pPr>
        <w:rPr>
          <w:rFonts w:asciiTheme="minorHAnsi" w:hAnsiTheme="minorHAnsi" w:cs="Tahoma"/>
          <w:b/>
          <w:bCs/>
          <w:i/>
          <w:iCs/>
          <w:color w:val="5B9BD5"/>
          <w:szCs w:val="22"/>
          <w:lang w:val="el-GR"/>
        </w:rPr>
      </w:pPr>
      <w:r w:rsidRPr="00082186">
        <w:rPr>
          <w:rFonts w:asciiTheme="minorHAnsi" w:hAnsiTheme="minorHAnsi" w:cs="Tahoma"/>
          <w:szCs w:val="22"/>
          <w:lang w:val="el-GR"/>
        </w:rPr>
        <w:t>Τα σχετικά αιτήματα παροχής διευκρινίσεων υποβάλλονται ηλεκτρονικά,</w:t>
      </w:r>
      <w:r w:rsidR="00E1337D" w:rsidRPr="00082186">
        <w:rPr>
          <w:rFonts w:asciiTheme="minorHAnsi" w:hAnsiTheme="minorHAnsi" w:cs="Tahoma"/>
          <w:szCs w:val="22"/>
          <w:lang w:val="el-GR"/>
        </w:rPr>
        <w:t xml:space="preserve"> </w:t>
      </w:r>
      <w:r w:rsidR="00F37A74" w:rsidRPr="00082186">
        <w:rPr>
          <w:rFonts w:asciiTheme="minorHAnsi" w:hAnsiTheme="minorHAnsi" w:cs="Tahoma"/>
          <w:szCs w:val="22"/>
          <w:lang w:val="el-GR"/>
        </w:rPr>
        <w:t>έως</w:t>
      </w:r>
      <w:r w:rsidR="00ED5E41">
        <w:rPr>
          <w:rFonts w:asciiTheme="minorHAnsi" w:hAnsiTheme="minorHAnsi" w:cs="Tahoma"/>
          <w:szCs w:val="22"/>
          <w:lang w:val="el-GR"/>
        </w:rPr>
        <w:t xml:space="preserve"> </w:t>
      </w:r>
      <w:r w:rsidR="00ED5E41" w:rsidRPr="008D1BCC">
        <w:rPr>
          <w:rFonts w:asciiTheme="minorHAnsi" w:hAnsiTheme="minorHAnsi" w:cs="Tahoma"/>
          <w:b/>
          <w:szCs w:val="22"/>
          <w:lang w:val="el-GR"/>
        </w:rPr>
        <w:t>την</w:t>
      </w:r>
      <w:r w:rsidR="008D1BCC" w:rsidRPr="008D1BCC">
        <w:rPr>
          <w:rFonts w:asciiTheme="minorHAnsi" w:hAnsiTheme="minorHAnsi" w:cs="Tahoma"/>
          <w:b/>
          <w:szCs w:val="22"/>
          <w:lang w:val="el-GR"/>
        </w:rPr>
        <w:t xml:space="preserve"> 15-07-2020</w:t>
      </w:r>
      <w:r w:rsidRPr="00082186">
        <w:rPr>
          <w:rFonts w:asciiTheme="minorHAnsi" w:hAnsiTheme="minorHAnsi" w:cs="Tahoma"/>
          <w:szCs w:val="22"/>
          <w:lang w:val="el-GR"/>
        </w:rPr>
        <w:t xml:space="preserve"> και απαντώνται αντίστοιχα στο δικτυακό τόπο του διαγωνισμού μέσω της Διαδικτυακής πύλης </w:t>
      </w:r>
      <w:hyperlink r:id="rId21" w:history="1">
        <w:r w:rsidRPr="00082186">
          <w:rPr>
            <w:rStyle w:val="-"/>
            <w:rFonts w:asciiTheme="minorHAnsi" w:hAnsiTheme="minorHAnsi" w:cs="Tahoma"/>
            <w:szCs w:val="22"/>
            <w:lang w:val="el-GR"/>
          </w:rPr>
          <w:t>www.promitheus.gov.gr</w:t>
        </w:r>
      </w:hyperlink>
      <w:r w:rsidRPr="00082186">
        <w:rPr>
          <w:rFonts w:asciiTheme="minorHAnsi" w:hAnsiTheme="minorHAnsi" w:cs="Tahoma"/>
          <w:szCs w:val="22"/>
          <w:lang w:val="el-GR"/>
        </w:rPr>
        <w:t xml:space="preserve"> , του Ε.Σ.Η.ΔΗ.Σ. Αιτήματα παροχής</w:t>
      </w:r>
      <w:r w:rsidR="003355E7" w:rsidRPr="00082186">
        <w:rPr>
          <w:rFonts w:asciiTheme="minorHAnsi" w:hAnsiTheme="minorHAnsi" w:cs="Tahoma"/>
          <w:szCs w:val="22"/>
          <w:lang w:val="el-GR"/>
        </w:rPr>
        <w:t xml:space="preserve"> </w:t>
      </w:r>
      <w:r w:rsidRPr="00082186">
        <w:rPr>
          <w:rFonts w:asciiTheme="minorHAnsi" w:hAnsiTheme="minorHAnsi" w:cs="Tahoma"/>
          <w:szCs w:val="22"/>
          <w:lang w:val="el-GR"/>
        </w:rPr>
        <w:t>συμπληρωματικών πληροφοριών – διευκρινίσεων</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υποβάλλονται </w:t>
      </w:r>
      <w:r w:rsidR="00A30F42">
        <w:rPr>
          <w:rFonts w:asciiTheme="minorHAnsi" w:hAnsiTheme="minorHAnsi" w:cs="Tahoma"/>
          <w:szCs w:val="22"/>
          <w:lang w:val="el-GR"/>
        </w:rPr>
        <w:t>α</w:t>
      </w:r>
      <w:r w:rsidRPr="00082186">
        <w:rPr>
          <w:rFonts w:asciiTheme="minorHAnsi" w:hAnsiTheme="minorHAnsi" w:cs="Tahoma"/>
          <w:szCs w:val="22"/>
          <w:lang w:val="el-GR"/>
        </w:rPr>
        <w:t>πό εγγεγραμμένους</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A30F42">
        <w:rPr>
          <w:rFonts w:asciiTheme="minorHAnsi" w:hAnsiTheme="minorHAnsi" w:cs="Tahoma"/>
          <w:szCs w:val="22"/>
          <w:lang w:val="el-GR"/>
        </w:rPr>
        <w:t xml:space="preserve">ό </w:t>
      </w:r>
      <w:r w:rsidRPr="00082186">
        <w:rPr>
          <w:rFonts w:asciiTheme="minorHAnsi" w:hAnsiTheme="minorHAnsi" w:cs="Tahoma"/>
          <w:szCs w:val="22"/>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C2BE523" w14:textId="77777777" w:rsidR="008A3546" w:rsidRPr="00082186" w:rsidRDefault="008A3546" w:rsidP="008A3546">
      <w:pPr>
        <w:rPr>
          <w:rFonts w:asciiTheme="minorHAnsi" w:hAnsiTheme="minorHAnsi" w:cs="Tahoma"/>
          <w:szCs w:val="22"/>
          <w:lang w:val="el-GR"/>
        </w:rPr>
      </w:pPr>
      <w:r w:rsidRPr="00082186">
        <w:rPr>
          <w:rFonts w:asciiTheme="minorHAnsi" w:hAnsiTheme="minorHAnsi"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B025491" w14:textId="4A0F6A0A" w:rsidR="008A3546" w:rsidRPr="00082186" w:rsidRDefault="008A3546" w:rsidP="008A3546">
      <w:pPr>
        <w:rPr>
          <w:rFonts w:asciiTheme="minorHAnsi" w:hAnsiTheme="minorHAnsi" w:cs="Tahoma"/>
          <w:szCs w:val="22"/>
          <w:lang w:val="el-GR"/>
        </w:rPr>
      </w:pPr>
      <w:r w:rsidRPr="00082186">
        <w:rPr>
          <w:rFonts w:asciiTheme="minorHAnsi" w:hAnsiTheme="minorHAnsi"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082186">
        <w:rPr>
          <w:rFonts w:asciiTheme="minorHAnsi" w:hAnsiTheme="minorHAnsi" w:cs="Tahoma"/>
          <w:b/>
          <w:szCs w:val="22"/>
          <w:lang w:val="el-GR"/>
        </w:rPr>
        <w:t>έξι (6) ημέρες</w:t>
      </w:r>
      <w:r w:rsidRPr="00082186">
        <w:rPr>
          <w:rFonts w:asciiTheme="minorHAnsi" w:hAnsiTheme="minorHAnsi" w:cs="Tahoma"/>
          <w:szCs w:val="22"/>
          <w:lang w:val="el-GR"/>
        </w:rPr>
        <w:t xml:space="preserve"> πριν από την προθεσμία που ορίζεται για την παραλαβή των προσφορών, </w:t>
      </w:r>
    </w:p>
    <w:p w14:paraId="33732B3F" w14:textId="77777777" w:rsidR="008A3546" w:rsidRPr="00082186" w:rsidRDefault="008A3546" w:rsidP="008A3546">
      <w:pPr>
        <w:rPr>
          <w:rFonts w:asciiTheme="minorHAnsi" w:hAnsiTheme="minorHAnsi" w:cs="Tahoma"/>
          <w:szCs w:val="22"/>
          <w:lang w:val="el-GR"/>
        </w:rPr>
      </w:pPr>
      <w:r w:rsidRPr="00082186">
        <w:rPr>
          <w:rFonts w:asciiTheme="minorHAnsi" w:hAnsiTheme="minorHAnsi" w:cs="Tahoma"/>
          <w:szCs w:val="22"/>
          <w:lang w:val="el-GR"/>
        </w:rPr>
        <w:t>β) όταν τα έγγραφα της σύμβασης υφίστανται σημαντικές αλλαγές.</w:t>
      </w:r>
    </w:p>
    <w:p w14:paraId="644EF14B" w14:textId="77777777" w:rsidR="008A3546" w:rsidRPr="00082186" w:rsidRDefault="008A3546" w:rsidP="008A3546">
      <w:pPr>
        <w:rPr>
          <w:rFonts w:asciiTheme="minorHAnsi" w:hAnsiTheme="minorHAnsi" w:cs="Tahoma"/>
          <w:szCs w:val="22"/>
          <w:lang w:val="el-GR"/>
        </w:rPr>
      </w:pPr>
      <w:r w:rsidRPr="00082186">
        <w:rPr>
          <w:rFonts w:asciiTheme="minorHAnsi" w:hAnsiTheme="minorHAnsi" w:cs="Tahoma"/>
          <w:szCs w:val="22"/>
          <w:lang w:val="el-GR"/>
        </w:rPr>
        <w:t>Η διάρκεια της παράτασης θα είναι ανάλογη με τη σπουδαιότητα των πληροφοριών ή των αλλαγών.</w:t>
      </w:r>
    </w:p>
    <w:p w14:paraId="438BA92E" w14:textId="77777777" w:rsidR="008A3546" w:rsidRPr="00082186" w:rsidRDefault="008A3546" w:rsidP="008A3546">
      <w:pPr>
        <w:rPr>
          <w:rFonts w:asciiTheme="minorHAnsi" w:hAnsiTheme="minorHAnsi" w:cs="Tahoma"/>
          <w:b/>
          <w:bCs/>
          <w:i/>
          <w:iCs/>
          <w:color w:val="5B9BD5"/>
          <w:szCs w:val="22"/>
          <w:lang w:val="el-GR"/>
        </w:rPr>
      </w:pPr>
      <w:r w:rsidRPr="00082186">
        <w:rPr>
          <w:rFonts w:asciiTheme="minorHAnsi" w:hAnsiTheme="minorHAnsi"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082186">
        <w:rPr>
          <w:rFonts w:asciiTheme="minorHAnsi" w:hAnsiTheme="minorHAnsi" w:cs="Tahoma"/>
          <w:color w:val="0070C0"/>
          <w:szCs w:val="22"/>
          <w:lang w:val="el-GR"/>
        </w:rPr>
        <w:t>.</w:t>
      </w:r>
    </w:p>
    <w:p w14:paraId="7D315BFA" w14:textId="77777777" w:rsidR="008338F0" w:rsidRPr="00082186" w:rsidRDefault="003355E7" w:rsidP="004C13D7">
      <w:pPr>
        <w:pStyle w:val="4"/>
        <w:numPr>
          <w:ilvl w:val="2"/>
          <w:numId w:val="10"/>
        </w:numPr>
        <w:rPr>
          <w:rFonts w:asciiTheme="minorHAnsi" w:hAnsiTheme="minorHAnsi" w:cs="Tahoma"/>
          <w:szCs w:val="22"/>
          <w:lang w:val="el-GR"/>
        </w:rPr>
      </w:pPr>
      <w:bookmarkStart w:id="55" w:name="_Toc40802230"/>
      <w:r w:rsidRPr="00082186">
        <w:rPr>
          <w:rFonts w:asciiTheme="minorHAnsi" w:hAnsiTheme="minorHAnsi" w:cs="Tahoma"/>
          <w:szCs w:val="22"/>
          <w:lang w:val="el-GR"/>
        </w:rPr>
        <w:t>Γλώσσα</w:t>
      </w:r>
      <w:bookmarkEnd w:id="55"/>
    </w:p>
    <w:p w14:paraId="65F11C86" w14:textId="77777777" w:rsidR="00ED5E41" w:rsidRDefault="003355E7" w:rsidP="00C931A2">
      <w:pPr>
        <w:rPr>
          <w:rFonts w:asciiTheme="minorHAnsi" w:hAnsiTheme="minorHAnsi" w:cs="Tahoma"/>
          <w:szCs w:val="22"/>
          <w:lang w:val="el-GR"/>
        </w:rPr>
      </w:pPr>
      <w:r w:rsidRPr="00082186">
        <w:rPr>
          <w:rFonts w:asciiTheme="minorHAnsi" w:hAnsiTheme="minorHAnsi" w:cs="Tahoma"/>
          <w:szCs w:val="22"/>
          <w:lang w:val="el-GR"/>
        </w:rPr>
        <w:t>Τα έγγραφα της σύμβασης έχουν συνταχθεί στην ελληνική γλώσσα</w:t>
      </w:r>
      <w:r w:rsidR="00601749" w:rsidRPr="00082186">
        <w:rPr>
          <w:rFonts w:asciiTheme="minorHAnsi" w:hAnsiTheme="minorHAnsi" w:cs="Tahoma"/>
          <w:szCs w:val="22"/>
          <w:lang w:val="el-GR"/>
        </w:rPr>
        <w:t xml:space="preserve">. </w:t>
      </w:r>
    </w:p>
    <w:p w14:paraId="69A29083" w14:textId="6DE03125" w:rsidR="00C931A2" w:rsidRPr="00895EA4" w:rsidRDefault="00C931A2" w:rsidP="00C931A2">
      <w:pPr>
        <w:rPr>
          <w:rFonts w:asciiTheme="minorHAnsi" w:hAnsiTheme="minorHAnsi" w:cs="Tahoma"/>
          <w:szCs w:val="22"/>
          <w:lang w:val="el-GR"/>
        </w:rPr>
      </w:pPr>
      <w:r w:rsidRPr="00082186">
        <w:rPr>
          <w:rFonts w:asciiTheme="minorHAnsi" w:hAnsiTheme="minorHAnsi" w:cs="Tahoma"/>
          <w:szCs w:val="22"/>
          <w:lang w:val="el-GR"/>
        </w:rPr>
        <w:t xml:space="preserve">Σε περίπτωση ασυμφωνίας μεταξύ των τμημάτων των εγγράφων της σύμβασης που έχουν συνταχθεί σε </w:t>
      </w:r>
      <w:r w:rsidRPr="00895EA4">
        <w:rPr>
          <w:rFonts w:asciiTheme="minorHAnsi" w:hAnsiTheme="minorHAnsi" w:cs="Tahoma"/>
          <w:szCs w:val="22"/>
          <w:lang w:val="el-GR"/>
        </w:rPr>
        <w:t>περισσότερες γλώσσες, επικρατεί η ελληνική έκδοση.</w:t>
      </w:r>
    </w:p>
    <w:p w14:paraId="1C8ED3D3" w14:textId="217F6418" w:rsidR="008338F0" w:rsidRPr="00082186" w:rsidRDefault="003355E7">
      <w:pPr>
        <w:rPr>
          <w:rFonts w:asciiTheme="minorHAnsi" w:hAnsiTheme="minorHAnsi" w:cs="Tahoma"/>
          <w:szCs w:val="22"/>
          <w:lang w:val="el-GR"/>
        </w:rPr>
      </w:pPr>
      <w:r w:rsidRPr="00895EA4">
        <w:rPr>
          <w:rFonts w:asciiTheme="minorHAnsi" w:hAnsiTheme="minorHAnsi" w:cs="Tahoma"/>
          <w:szCs w:val="22"/>
          <w:lang w:val="el-GR"/>
        </w:rPr>
        <w:t xml:space="preserve">Τυχόν </w:t>
      </w:r>
      <w:r w:rsidR="00ED5E41" w:rsidRPr="00267630">
        <w:rPr>
          <w:rFonts w:asciiTheme="minorHAnsi" w:hAnsiTheme="minorHAnsi"/>
          <w:lang w:val="el-GR"/>
        </w:rPr>
        <w:t>ενστάσεις ή</w:t>
      </w:r>
      <w:r w:rsidR="00ED5E41" w:rsidRPr="00ED5E41">
        <w:rPr>
          <w:rFonts w:asciiTheme="minorHAnsi" w:hAnsiTheme="minorHAnsi" w:cs="Tahoma"/>
          <w:szCs w:val="22"/>
          <w:lang w:val="el-GR"/>
        </w:rPr>
        <w:t xml:space="preserve"> </w:t>
      </w:r>
      <w:r w:rsidRPr="00082186">
        <w:rPr>
          <w:rFonts w:asciiTheme="minorHAnsi" w:hAnsiTheme="minorHAnsi" w:cs="Tahoma"/>
          <w:szCs w:val="22"/>
          <w:lang w:val="el-GR"/>
        </w:rPr>
        <w:t>προδικαστικές προσφυγές υποβάλλονται στην ελληνική γλώσσα.</w:t>
      </w:r>
    </w:p>
    <w:p w14:paraId="2E60FE26" w14:textId="4AEAAE45" w:rsidR="008338F0" w:rsidRPr="00082186" w:rsidRDefault="003355E7">
      <w:pPr>
        <w:rPr>
          <w:rFonts w:asciiTheme="minorHAnsi" w:hAnsiTheme="minorHAnsi" w:cs="Tahoma"/>
          <w:color w:val="000000"/>
          <w:szCs w:val="22"/>
          <w:lang w:val="el-GR"/>
        </w:rPr>
      </w:pPr>
      <w:r w:rsidRPr="00082186">
        <w:rPr>
          <w:rFonts w:asciiTheme="minorHAnsi" w:hAnsiTheme="minorHAnsi" w:cs="Tahoma"/>
          <w:color w:val="000000"/>
          <w:szCs w:val="22"/>
          <w:lang w:val="el-GR"/>
        </w:rPr>
        <w:t xml:space="preserve">Οι </w:t>
      </w:r>
      <w:r w:rsidRPr="00082186">
        <w:rPr>
          <w:rFonts w:asciiTheme="minorHAnsi" w:hAnsiTheme="minorHAnsi" w:cs="Tahoma"/>
          <w:b/>
          <w:color w:val="000000"/>
          <w:szCs w:val="22"/>
          <w:lang w:val="el-GR"/>
        </w:rPr>
        <w:t>προσφορές</w:t>
      </w:r>
      <w:r w:rsidRPr="00082186">
        <w:rPr>
          <w:rFonts w:asciiTheme="minorHAnsi" w:hAnsiTheme="minorHAnsi" w:cs="Tahoma"/>
          <w:color w:val="000000"/>
          <w:szCs w:val="22"/>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601749" w:rsidRPr="00082186">
        <w:rPr>
          <w:rFonts w:asciiTheme="minorHAnsi" w:hAnsiTheme="minorHAnsi" w:cs="Tahoma"/>
          <w:color w:val="000000"/>
          <w:szCs w:val="22"/>
          <w:lang w:val="el-GR"/>
        </w:rPr>
        <w:t>.</w:t>
      </w:r>
      <w:r w:rsidR="00C931A2" w:rsidRPr="00082186">
        <w:rPr>
          <w:rFonts w:asciiTheme="minorHAnsi" w:hAnsiTheme="minorHAnsi" w:cs="Tahoma"/>
          <w:color w:val="000000"/>
          <w:szCs w:val="22"/>
          <w:lang w:val="el-GR"/>
        </w:rPr>
        <w:t xml:space="preserve"> Στα αλλοδαπά δημόσια έγγραφα και </w:t>
      </w:r>
      <w:r w:rsidR="00C931A2" w:rsidRPr="00082186">
        <w:rPr>
          <w:rFonts w:asciiTheme="minorHAnsi" w:hAnsiTheme="minorHAnsi" w:cs="Tahoma"/>
          <w:color w:val="000000"/>
          <w:szCs w:val="22"/>
          <w:lang w:val="el-GR"/>
        </w:rPr>
        <w:lastRenderedPageBreak/>
        <w:t>δικαιολογητικά εφαρμόζεται η Συνθήκη της Χάγης της 5ης.10.1961, που κυρώθηκε με το ν. 1497/1984 (Α΄188)</w:t>
      </w:r>
      <w:r w:rsidR="00C931A2" w:rsidRPr="00082186">
        <w:rPr>
          <w:rStyle w:val="WW-FootnoteReference17"/>
          <w:rFonts w:asciiTheme="minorHAnsi" w:hAnsiTheme="minorHAnsi" w:cs="Tahoma"/>
          <w:color w:val="000000"/>
          <w:szCs w:val="22"/>
          <w:lang w:val="el-GR"/>
        </w:rPr>
        <w:footnoteReference w:id="2"/>
      </w:r>
      <w:r w:rsidR="00C931A2" w:rsidRPr="00082186">
        <w:rPr>
          <w:rFonts w:asciiTheme="minorHAnsi" w:hAnsiTheme="minorHAnsi" w:cs="Tahoma"/>
          <w:color w:val="000000"/>
          <w:szCs w:val="22"/>
          <w:lang w:val="el-GR"/>
        </w:rPr>
        <w:t>.</w:t>
      </w:r>
      <w:r w:rsidR="00ED5E41">
        <w:rPr>
          <w:rFonts w:asciiTheme="minorHAnsi" w:hAnsiTheme="minorHAnsi" w:cs="Tahoma"/>
          <w:color w:val="000000"/>
          <w:szCs w:val="22"/>
          <w:lang w:val="el-GR"/>
        </w:rPr>
        <w:t xml:space="preserve"> </w:t>
      </w:r>
      <w:r w:rsidR="00C931A2" w:rsidRPr="00082186">
        <w:rPr>
          <w:rFonts w:asciiTheme="minorHAnsi" w:hAnsiTheme="minorHAnsi" w:cs="Tahoma"/>
          <w:color w:val="000000"/>
          <w:szCs w:val="22"/>
          <w:lang w:val="el-GR"/>
        </w:rPr>
        <w:t xml:space="preserve">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5A02CFFE" w14:textId="77777777" w:rsidR="008338F0" w:rsidRPr="00082186" w:rsidRDefault="003355E7">
      <w:pPr>
        <w:rPr>
          <w:rFonts w:asciiTheme="minorHAnsi" w:hAnsiTheme="minorHAnsi" w:cs="Tahoma"/>
          <w:color w:val="000000"/>
          <w:szCs w:val="22"/>
          <w:lang w:val="el-GR"/>
        </w:rPr>
      </w:pPr>
      <w:r w:rsidRPr="00082186">
        <w:rPr>
          <w:rFonts w:asciiTheme="minorHAnsi" w:hAnsiTheme="minorHAnsi" w:cs="Tahoma"/>
          <w:color w:val="000000"/>
          <w:szCs w:val="22"/>
          <w:lang w:val="el-GR"/>
        </w:rPr>
        <w:t xml:space="preserve">Τα </w:t>
      </w:r>
      <w:r w:rsidRPr="00082186">
        <w:rPr>
          <w:rFonts w:asciiTheme="minorHAnsi" w:hAnsiTheme="minorHAnsi" w:cs="Tahoma"/>
          <w:b/>
          <w:color w:val="000000"/>
          <w:szCs w:val="22"/>
          <w:lang w:val="el-GR"/>
        </w:rPr>
        <w:t>αποδεικτικά έγγραφα</w:t>
      </w:r>
      <w:r w:rsidRPr="00082186">
        <w:rPr>
          <w:rFonts w:asciiTheme="minorHAnsi" w:hAnsiTheme="minorHAnsi"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38F23B76" w14:textId="6935AAE9" w:rsidR="00EB57EE" w:rsidRPr="00082186" w:rsidRDefault="00EB57EE" w:rsidP="00ED5E41">
      <w:pPr>
        <w:rPr>
          <w:rFonts w:asciiTheme="minorHAnsi" w:hAnsiTheme="minorHAnsi" w:cs="Tahoma"/>
          <w:color w:val="000000"/>
          <w:szCs w:val="22"/>
          <w:lang w:val="el-GR"/>
        </w:rPr>
      </w:pPr>
      <w:r w:rsidRPr="00082186">
        <w:rPr>
          <w:rFonts w:asciiTheme="minorHAnsi" w:hAnsiTheme="minorHAnsi" w:cs="Tahoma"/>
          <w:color w:val="000000"/>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0A74575E" w14:textId="77777777" w:rsidR="008338F0" w:rsidRPr="00082186" w:rsidRDefault="003355E7">
      <w:pPr>
        <w:rPr>
          <w:rFonts w:asciiTheme="minorHAnsi" w:hAnsiTheme="minorHAnsi" w:cs="Tahoma"/>
          <w:color w:val="000000"/>
          <w:szCs w:val="22"/>
          <w:lang w:val="el-GR"/>
        </w:rPr>
      </w:pPr>
      <w:r w:rsidRPr="00082186">
        <w:rPr>
          <w:rFonts w:asciiTheme="minorHAnsi" w:hAnsiTheme="minorHAnsi" w:cs="Tahoma"/>
          <w:color w:val="000000"/>
          <w:szCs w:val="22"/>
          <w:lang w:val="el-GR"/>
        </w:rPr>
        <w:t xml:space="preserve">Ενημερωτικά και τεχνικά φυλλάδια και άλλα έντυπα -εταιρικά ή μη- με ειδικό τεχνικό </w:t>
      </w:r>
      <w:r w:rsidRPr="00ED5E41">
        <w:rPr>
          <w:rFonts w:asciiTheme="minorHAnsi" w:hAnsiTheme="minorHAnsi" w:cs="Tahoma"/>
          <w:color w:val="000000"/>
          <w:szCs w:val="22"/>
          <w:lang w:val="el-GR"/>
        </w:rPr>
        <w:t>περιεχόμενο</w:t>
      </w:r>
      <w:r w:rsidRPr="00082186">
        <w:rPr>
          <w:rFonts w:asciiTheme="minorHAnsi" w:hAnsiTheme="minorHAnsi" w:cs="Tahoma"/>
          <w:color w:val="000000"/>
          <w:szCs w:val="22"/>
          <w:lang w:val="el-GR"/>
        </w:rPr>
        <w:t xml:space="preserve"> μπορούν να υποβάλλονται </w:t>
      </w:r>
      <w:r w:rsidR="00601749" w:rsidRPr="00082186">
        <w:rPr>
          <w:rFonts w:asciiTheme="minorHAnsi" w:hAnsiTheme="minorHAnsi" w:cs="Tahoma"/>
          <w:color w:val="000000"/>
          <w:szCs w:val="22"/>
          <w:lang w:val="el-GR"/>
        </w:rPr>
        <w:t xml:space="preserve">στην </w:t>
      </w:r>
      <w:r w:rsidR="00A23DF2" w:rsidRPr="00082186">
        <w:rPr>
          <w:rFonts w:asciiTheme="minorHAnsi" w:hAnsiTheme="minorHAnsi" w:cs="Tahoma"/>
          <w:color w:val="000000"/>
          <w:szCs w:val="22"/>
          <w:lang w:val="el-GR"/>
        </w:rPr>
        <w:t>Α</w:t>
      </w:r>
      <w:r w:rsidR="00601749" w:rsidRPr="00082186">
        <w:rPr>
          <w:rFonts w:asciiTheme="minorHAnsi" w:hAnsiTheme="minorHAnsi" w:cs="Tahoma"/>
          <w:color w:val="000000"/>
          <w:szCs w:val="22"/>
          <w:lang w:val="el-GR"/>
        </w:rPr>
        <w:t>γγλική</w:t>
      </w:r>
      <w:r w:rsidR="00601749" w:rsidRPr="00082186" w:rsidDel="00601749">
        <w:rPr>
          <w:rFonts w:asciiTheme="minorHAnsi" w:hAnsiTheme="minorHAnsi" w:cs="Tahoma"/>
          <w:color w:val="000000"/>
          <w:szCs w:val="22"/>
          <w:lang w:val="el-GR"/>
        </w:rPr>
        <w:t xml:space="preserve"> </w:t>
      </w:r>
      <w:r w:rsidRPr="00082186">
        <w:rPr>
          <w:rFonts w:asciiTheme="minorHAnsi" w:hAnsiTheme="minorHAnsi" w:cs="Tahoma"/>
          <w:color w:val="000000"/>
          <w:szCs w:val="22"/>
          <w:lang w:val="el-GR"/>
        </w:rPr>
        <w:t>γλώσσα, χωρίς να συνοδεύονται από μετάφραση στην ελληνική.</w:t>
      </w:r>
    </w:p>
    <w:p w14:paraId="2C48574A" w14:textId="77777777" w:rsidR="008338F0" w:rsidRPr="00082186" w:rsidRDefault="003355E7">
      <w:pPr>
        <w:rPr>
          <w:rFonts w:asciiTheme="minorHAnsi" w:hAnsiTheme="minorHAnsi" w:cs="Tahoma"/>
          <w:szCs w:val="22"/>
          <w:lang w:val="el-GR"/>
        </w:rPr>
      </w:pPr>
      <w:r w:rsidRPr="00082186">
        <w:rPr>
          <w:rFonts w:asciiTheme="minorHAnsi" w:hAnsiTheme="minorHAnsi"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77777777" w:rsidR="003A5AAC" w:rsidRPr="00082186" w:rsidRDefault="003A5AAC" w:rsidP="004C13D7">
      <w:pPr>
        <w:pStyle w:val="4"/>
        <w:numPr>
          <w:ilvl w:val="2"/>
          <w:numId w:val="10"/>
        </w:numPr>
        <w:rPr>
          <w:rFonts w:asciiTheme="minorHAnsi" w:hAnsiTheme="minorHAnsi" w:cs="Tahoma"/>
          <w:szCs w:val="22"/>
          <w:lang w:val="el-GR"/>
        </w:rPr>
      </w:pPr>
      <w:bookmarkStart w:id="56" w:name="_Ref496624630"/>
      <w:bookmarkStart w:id="57" w:name="_Ref496624815"/>
      <w:bookmarkStart w:id="58" w:name="_Ref496625091"/>
      <w:bookmarkStart w:id="59" w:name="_Toc40802231"/>
      <w:r w:rsidRPr="00082186">
        <w:rPr>
          <w:rFonts w:asciiTheme="minorHAnsi" w:hAnsiTheme="minorHAnsi" w:cs="Tahoma"/>
          <w:szCs w:val="22"/>
          <w:lang w:val="el-GR"/>
        </w:rPr>
        <w:t>Εγγυήσεις</w:t>
      </w:r>
      <w:bookmarkEnd w:id="56"/>
      <w:bookmarkEnd w:id="57"/>
      <w:bookmarkEnd w:id="58"/>
      <w:bookmarkEnd w:id="59"/>
    </w:p>
    <w:p w14:paraId="13600DF7" w14:textId="23B8BFAB" w:rsidR="008338F0" w:rsidRPr="00082186" w:rsidRDefault="006771AF" w:rsidP="00603221">
      <w:pPr>
        <w:rPr>
          <w:rFonts w:asciiTheme="minorHAnsi" w:hAnsiTheme="minorHAnsi"/>
          <w:lang w:val="el-GR"/>
        </w:rPr>
      </w:pPr>
      <w:bookmarkStart w:id="60" w:name="_Hlk499302719"/>
      <w:r w:rsidRPr="00082186">
        <w:rPr>
          <w:rFonts w:asciiTheme="minorHAnsi" w:hAnsiTheme="minorHAnsi" w:cs="Tahoma"/>
          <w:color w:val="000000"/>
          <w:szCs w:val="22"/>
          <w:lang w:val="el-GR"/>
        </w:rPr>
        <w:t>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ED5E41">
        <w:rPr>
          <w:rFonts w:asciiTheme="minorHAnsi" w:hAnsiTheme="minorHAnsi" w:cs="Tahoma"/>
          <w:color w:val="000000"/>
          <w:szCs w:val="22"/>
          <w:lang w:val="el-GR"/>
        </w:rPr>
        <w:t xml:space="preserve"> </w:t>
      </w:r>
      <w:r w:rsidR="003355E7" w:rsidRPr="00082186">
        <w:rPr>
          <w:rFonts w:asciiTheme="minorHAnsi" w:hAnsiTheme="minorHAnsi"/>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7046EB5" w14:textId="77777777" w:rsidR="008338F0" w:rsidRPr="00082186" w:rsidRDefault="003355E7">
      <w:pPr>
        <w:rPr>
          <w:rFonts w:asciiTheme="minorHAnsi" w:hAnsiTheme="minorHAnsi" w:cs="Tahoma"/>
          <w:i/>
          <w:iCs/>
          <w:color w:val="5B9BD5"/>
          <w:szCs w:val="22"/>
          <w:lang w:val="el-GR"/>
        </w:rPr>
      </w:pPr>
      <w:r w:rsidRPr="00082186">
        <w:rPr>
          <w:rFonts w:asciiTheme="minorHAnsi" w:hAnsiTheme="minorHAnsi"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082186">
        <w:rPr>
          <w:rFonts w:asciiTheme="minorHAnsi" w:hAnsiTheme="minorHAnsi" w:cs="Tahoma"/>
          <w:color w:val="000000"/>
          <w:szCs w:val="22"/>
          <w:lang w:val="el-GR"/>
        </w:rPr>
        <w:t xml:space="preserve"> </w:t>
      </w:r>
      <w:r w:rsidRPr="00082186">
        <w:rPr>
          <w:rFonts w:asciiTheme="minorHAnsi" w:hAnsiTheme="minorHAnsi"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082186">
        <w:rPr>
          <w:rFonts w:asciiTheme="minorHAnsi" w:hAnsiTheme="minorHAnsi" w:cs="Tahoma"/>
          <w:color w:val="000000"/>
          <w:szCs w:val="22"/>
          <w:lang w:val="el-GR"/>
        </w:rPr>
        <w:t xml:space="preserve"> καταληκτική</w:t>
      </w:r>
      <w:r w:rsidR="00E1337D" w:rsidRPr="00082186">
        <w:rPr>
          <w:rFonts w:asciiTheme="minorHAnsi" w:hAnsiTheme="minorHAnsi" w:cs="Tahoma"/>
          <w:color w:val="000000"/>
          <w:szCs w:val="22"/>
          <w:lang w:val="el-GR"/>
        </w:rPr>
        <w:t xml:space="preserve"> </w:t>
      </w:r>
      <w:r w:rsidRPr="00082186">
        <w:rPr>
          <w:rFonts w:asciiTheme="minorHAnsi" w:hAnsiTheme="minorHAnsi"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3017F583" w14:textId="08E02A3F" w:rsidR="00401C3F" w:rsidRDefault="00401C3F">
      <w:pPr>
        <w:rPr>
          <w:rFonts w:asciiTheme="minorHAnsi" w:hAnsiTheme="minorHAnsi" w:cs="Tahoma"/>
          <w:color w:val="000000"/>
          <w:szCs w:val="22"/>
          <w:lang w:val="el-GR"/>
        </w:rPr>
      </w:pPr>
      <w:r w:rsidRPr="00082186">
        <w:rPr>
          <w:rFonts w:asciiTheme="minorHAnsi" w:hAnsiTheme="minorHAnsi" w:cs="Tahoma"/>
          <w:color w:val="000000"/>
          <w:szCs w:val="22"/>
          <w:lang w:val="el-GR"/>
        </w:rPr>
        <w:t xml:space="preserve">Οι εγγυητικές επιστολές συντάσσονται σύμφωνα με τα υποδείγματα του </w:t>
      </w:r>
      <w:r w:rsidRPr="007A0AD3">
        <w:rPr>
          <w:rFonts w:asciiTheme="minorHAnsi" w:hAnsiTheme="minorHAnsi" w:cs="Tahoma"/>
          <w:color w:val="000000"/>
          <w:szCs w:val="22"/>
          <w:lang w:val="el-GR"/>
        </w:rPr>
        <w:t xml:space="preserve">Παραρτήματος </w:t>
      </w:r>
      <w:r w:rsidR="00867291" w:rsidRPr="007A0AD3">
        <w:rPr>
          <w:rFonts w:asciiTheme="minorHAnsi" w:hAnsiTheme="minorHAnsi" w:cs="Tahoma"/>
          <w:color w:val="000000"/>
          <w:szCs w:val="22"/>
          <w:lang w:val="el-GR"/>
        </w:rPr>
        <w:t>VI</w:t>
      </w:r>
      <w:r w:rsidR="00867291" w:rsidRPr="00867291">
        <w:rPr>
          <w:rFonts w:asciiTheme="minorHAnsi" w:hAnsiTheme="minorHAnsi" w:cs="Tahoma"/>
          <w:color w:val="000000"/>
          <w:szCs w:val="22"/>
          <w:lang w:val="el-GR"/>
        </w:rPr>
        <w:t xml:space="preserve"> </w:t>
      </w:r>
      <w:r w:rsidRPr="00082186">
        <w:rPr>
          <w:rFonts w:asciiTheme="minorHAnsi" w:hAnsiTheme="minorHAnsi" w:cs="Tahoma"/>
          <w:color w:val="000000"/>
          <w:szCs w:val="22"/>
          <w:lang w:val="el-GR"/>
        </w:rPr>
        <w:t>της παρούσας.</w:t>
      </w:r>
    </w:p>
    <w:p w14:paraId="6A0A95C0" w14:textId="45D541D9" w:rsidR="00B13D54" w:rsidRPr="007A0AD3" w:rsidRDefault="00B13D54" w:rsidP="007A0AD3">
      <w:pPr>
        <w:rPr>
          <w:rFonts w:asciiTheme="minorHAnsi" w:hAnsiTheme="minorHAnsi" w:cs="Tahoma"/>
          <w:color w:val="000000"/>
          <w:szCs w:val="22"/>
          <w:lang w:val="el-GR"/>
        </w:rPr>
      </w:pPr>
      <w:r w:rsidRPr="00B13D54">
        <w:rPr>
          <w:rFonts w:asciiTheme="minorHAnsi" w:hAnsiTheme="minorHAnsi" w:cs="Tahoma"/>
          <w:color w:val="000000"/>
          <w:szCs w:val="22"/>
          <w:lang w:val="el-GR"/>
        </w:rPr>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23281AD" w14:textId="77777777" w:rsidR="008338F0" w:rsidRPr="00082186" w:rsidRDefault="003355E7">
      <w:pPr>
        <w:rPr>
          <w:rFonts w:asciiTheme="minorHAnsi" w:hAnsiTheme="minorHAnsi" w:cs="Tahoma"/>
          <w:szCs w:val="22"/>
          <w:lang w:val="el-GR"/>
        </w:rPr>
      </w:pPr>
      <w:r w:rsidRPr="00082186">
        <w:rPr>
          <w:rFonts w:asciiTheme="minorHAnsi" w:hAnsiTheme="minorHAnsi" w:cs="Tahoma"/>
          <w:color w:val="000000"/>
          <w:szCs w:val="22"/>
          <w:lang w:val="el-GR"/>
        </w:rPr>
        <w:lastRenderedPageBreak/>
        <w:t>Η αναθέτουσα αρχή επικοινωνεί με τους εκδότες των εγγυητικών επιστολών προκειμένου να διαπιστώσει την εγκυρότητά τους.</w:t>
      </w:r>
    </w:p>
    <w:bookmarkEnd w:id="60"/>
    <w:p w14:paraId="06A59095"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61" w:name="_Toc40802232"/>
      <w:bookmarkStart w:id="62" w:name="_Toc43986186"/>
      <w:r w:rsidRPr="00082186">
        <w:rPr>
          <w:rFonts w:asciiTheme="minorHAnsi" w:hAnsiTheme="minorHAnsi" w:cs="Tahoma"/>
          <w:sz w:val="22"/>
          <w:lang w:val="el-GR"/>
        </w:rPr>
        <w:t>Δικαίωμα Συμμετοχής - Κριτήρια Ποιοτικής Επιλογής</w:t>
      </w:r>
      <w:bookmarkEnd w:id="61"/>
      <w:bookmarkEnd w:id="62"/>
    </w:p>
    <w:p w14:paraId="18A86997" w14:textId="77777777" w:rsidR="008338F0" w:rsidRPr="00082186" w:rsidRDefault="003355E7" w:rsidP="004C13D7">
      <w:pPr>
        <w:pStyle w:val="4"/>
        <w:numPr>
          <w:ilvl w:val="2"/>
          <w:numId w:val="10"/>
        </w:numPr>
        <w:rPr>
          <w:rFonts w:asciiTheme="minorHAnsi" w:hAnsiTheme="minorHAnsi" w:cs="Tahoma"/>
          <w:szCs w:val="22"/>
          <w:lang w:val="el-GR"/>
        </w:rPr>
      </w:pPr>
      <w:bookmarkStart w:id="63" w:name="_Ref496541397"/>
      <w:bookmarkStart w:id="64" w:name="_Toc40802233"/>
      <w:r w:rsidRPr="00082186">
        <w:rPr>
          <w:rFonts w:asciiTheme="minorHAnsi" w:hAnsiTheme="minorHAnsi" w:cs="Tahoma"/>
          <w:szCs w:val="22"/>
          <w:lang w:val="el-GR"/>
        </w:rPr>
        <w:t>Δικαιούμενοι συμμετοχής</w:t>
      </w:r>
      <w:bookmarkEnd w:id="63"/>
      <w:bookmarkEnd w:id="64"/>
      <w:r w:rsidRPr="00082186">
        <w:rPr>
          <w:rFonts w:asciiTheme="minorHAnsi" w:hAnsiTheme="minorHAnsi" w:cs="Tahoma"/>
          <w:szCs w:val="22"/>
          <w:lang w:val="el-GR"/>
        </w:rPr>
        <w:t xml:space="preserve"> </w:t>
      </w:r>
    </w:p>
    <w:p w14:paraId="0FE787F2" w14:textId="77777777" w:rsidR="008338F0" w:rsidRPr="00082186" w:rsidRDefault="003355E7" w:rsidP="00B8545D">
      <w:pPr>
        <w:spacing w:before="240"/>
        <w:rPr>
          <w:rFonts w:asciiTheme="minorHAnsi" w:hAnsiTheme="minorHAnsi" w:cs="Tahoma"/>
          <w:szCs w:val="22"/>
          <w:lang w:val="el-GR"/>
        </w:rPr>
      </w:pPr>
      <w:r w:rsidRPr="00082186">
        <w:rPr>
          <w:rFonts w:asciiTheme="minorHAnsi" w:hAnsiTheme="minorHAnsi" w:cs="Tahoma"/>
          <w:b/>
          <w:bCs/>
          <w:szCs w:val="22"/>
          <w:lang w:val="el-GR"/>
        </w:rPr>
        <w:t>1.</w:t>
      </w:r>
      <w:r w:rsidRPr="00082186">
        <w:rPr>
          <w:rFonts w:asciiTheme="minorHAnsi" w:hAnsiTheme="minorHAnsi"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α) κράτος-μέλος της Ένωσης,</w:t>
      </w:r>
    </w:p>
    <w:p w14:paraId="66343A4A"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β) κράτος-μέλος του Ευρωπαϊκού Οικονομικού Χώρου (Ε.Ο.Χ.),</w:t>
      </w:r>
    </w:p>
    <w:p w14:paraId="7CAD19CC"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082186">
        <w:rPr>
          <w:rFonts w:asciiTheme="minorHAnsi" w:hAnsiTheme="minorHAnsi" w:cs="Tahoma"/>
          <w:szCs w:val="22"/>
        </w:rPr>
        <w:t>I</w:t>
      </w:r>
      <w:r w:rsidRPr="00082186">
        <w:rPr>
          <w:rFonts w:asciiTheme="minorHAnsi" w:hAnsiTheme="minorHAnsi" w:cs="Tahoma"/>
          <w:szCs w:val="22"/>
          <w:lang w:val="el-GR"/>
        </w:rPr>
        <w:t xml:space="preserve"> της ως άνω Συμφωνίας, καθώς και </w:t>
      </w:r>
    </w:p>
    <w:p w14:paraId="17C39D0D" w14:textId="77777777" w:rsidR="008338F0" w:rsidRPr="00082186" w:rsidRDefault="003355E7">
      <w:pPr>
        <w:rPr>
          <w:rFonts w:asciiTheme="minorHAnsi" w:hAnsiTheme="minorHAnsi" w:cs="Tahoma"/>
          <w:b/>
          <w:bCs/>
          <w:szCs w:val="22"/>
          <w:lang w:val="el-GR"/>
        </w:rPr>
      </w:pPr>
      <w:r w:rsidRPr="00082186">
        <w:rPr>
          <w:rFonts w:asciiTheme="minorHAnsi" w:hAnsiTheme="minorHAnsi"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66CAB9A" w14:textId="77777777" w:rsidR="008338F0" w:rsidRPr="00082186" w:rsidRDefault="003355E7">
      <w:pPr>
        <w:rPr>
          <w:rFonts w:asciiTheme="minorHAnsi" w:eastAsia="Calibri" w:hAnsiTheme="minorHAnsi" w:cs="Tahoma"/>
          <w:i/>
          <w:iCs/>
          <w:color w:val="0070C0"/>
          <w:szCs w:val="22"/>
          <w:lang w:val="el-GR"/>
        </w:rPr>
      </w:pPr>
      <w:r w:rsidRPr="00082186">
        <w:rPr>
          <w:rFonts w:asciiTheme="minorHAnsi" w:hAnsiTheme="minorHAnsi" w:cs="Tahoma"/>
          <w:b/>
          <w:bCs/>
          <w:szCs w:val="22"/>
          <w:lang w:val="el-GR"/>
        </w:rPr>
        <w:t>2.</w:t>
      </w:r>
      <w:r w:rsidRPr="00082186">
        <w:rPr>
          <w:rFonts w:asciiTheme="minorHAnsi" w:hAnsiTheme="minorHAnsi"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082186">
        <w:rPr>
          <w:rFonts w:asciiTheme="minorHAnsi" w:hAnsiTheme="minorHAnsi" w:cs="Tahoma"/>
          <w:i/>
          <w:iCs/>
          <w:color w:val="5B9BD5"/>
          <w:szCs w:val="22"/>
          <w:lang w:val="el-GR"/>
        </w:rPr>
        <w:t>.</w:t>
      </w:r>
    </w:p>
    <w:p w14:paraId="52000F68" w14:textId="4E8E6382" w:rsidR="008338F0" w:rsidRPr="00B13D54" w:rsidRDefault="003355E7">
      <w:pPr>
        <w:rPr>
          <w:rFonts w:asciiTheme="minorHAnsi" w:hAnsiTheme="minorHAnsi" w:cs="Tahoma"/>
          <w:i/>
          <w:iCs/>
          <w:color w:val="5B9BD5"/>
          <w:szCs w:val="22"/>
          <w:lang w:val="el-GR"/>
        </w:rPr>
      </w:pPr>
      <w:r w:rsidRPr="00082186">
        <w:rPr>
          <w:rFonts w:asciiTheme="minorHAnsi" w:eastAsia="Calibri" w:hAnsiTheme="minorHAnsi" w:cs="Tahoma"/>
          <w:i/>
          <w:iCs/>
          <w:color w:val="0070C0"/>
          <w:szCs w:val="22"/>
          <w:lang w:val="el-GR"/>
        </w:rPr>
        <w:t xml:space="preserve"> </w:t>
      </w:r>
      <w:r w:rsidRPr="00082186">
        <w:rPr>
          <w:rFonts w:asciiTheme="minorHAnsi" w:hAnsiTheme="minorHAnsi" w:cs="Tahoma"/>
          <w:b/>
          <w:bCs/>
          <w:szCs w:val="22"/>
          <w:lang w:val="el-GR"/>
        </w:rPr>
        <w:t>3.</w:t>
      </w:r>
      <w:r w:rsidRPr="00082186">
        <w:rPr>
          <w:rFonts w:asciiTheme="minorHAnsi" w:hAnsiTheme="minorHAnsi"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406153">
        <w:rPr>
          <w:rFonts w:asciiTheme="minorHAnsi" w:hAnsiTheme="minorHAnsi" w:cs="Tahoma"/>
          <w:szCs w:val="22"/>
          <w:lang w:val="el-GR"/>
        </w:rPr>
        <w:t>.</w:t>
      </w:r>
    </w:p>
    <w:p w14:paraId="55210FB6" w14:textId="77777777" w:rsidR="008338F0" w:rsidRPr="00082186" w:rsidRDefault="003355E7" w:rsidP="004C13D7">
      <w:pPr>
        <w:pStyle w:val="4"/>
        <w:numPr>
          <w:ilvl w:val="2"/>
          <w:numId w:val="10"/>
        </w:numPr>
        <w:rPr>
          <w:rFonts w:asciiTheme="minorHAnsi" w:hAnsiTheme="minorHAnsi" w:cs="Tahoma"/>
          <w:szCs w:val="22"/>
          <w:lang w:val="el-GR"/>
        </w:rPr>
      </w:pPr>
      <w:bookmarkStart w:id="65" w:name="_Ref496542081"/>
      <w:bookmarkStart w:id="66" w:name="_Toc40802234"/>
      <w:r w:rsidRPr="00082186">
        <w:rPr>
          <w:rFonts w:asciiTheme="minorHAnsi" w:hAnsiTheme="minorHAnsi" w:cs="Tahoma"/>
          <w:szCs w:val="22"/>
          <w:lang w:val="el-GR"/>
        </w:rPr>
        <w:t>Εγγύηση συμμετοχής</w:t>
      </w:r>
      <w:bookmarkEnd w:id="65"/>
      <w:bookmarkEnd w:id="66"/>
    </w:p>
    <w:p w14:paraId="23C891D8" w14:textId="4DC01E52" w:rsidR="00127207" w:rsidRPr="004F38A8" w:rsidRDefault="003355E7" w:rsidP="00127207">
      <w:pPr>
        <w:spacing w:before="240"/>
        <w:rPr>
          <w:lang w:val="el-GR"/>
        </w:rPr>
      </w:pPr>
      <w:r w:rsidRPr="00082186">
        <w:rPr>
          <w:rStyle w:val="Heading4Char"/>
          <w:rFonts w:asciiTheme="minorHAnsi" w:hAnsiTheme="minorHAnsi" w:cs="Tahoma"/>
          <w:sz w:val="22"/>
          <w:szCs w:val="22"/>
          <w:lang w:val="el-GR"/>
        </w:rPr>
        <w:t>2.2.2.1.</w:t>
      </w:r>
      <w:r w:rsidRPr="00082186">
        <w:rPr>
          <w:rFonts w:asciiTheme="minorHAnsi" w:hAnsiTheme="minorHAnsi" w:cs="Tahoma"/>
          <w:b/>
          <w:bCs/>
          <w:szCs w:val="22"/>
          <w:lang w:val="el-GR"/>
        </w:rPr>
        <w:t xml:space="preserve"> </w:t>
      </w:r>
      <w:r w:rsidR="00127207">
        <w:rPr>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υπόδειγμα που παρέχεται στο </w:t>
      </w:r>
      <w:r w:rsidR="00127207" w:rsidRPr="004F38A8">
        <w:rPr>
          <w:lang w:val="el-GR"/>
        </w:rPr>
        <w:fldChar w:fldCharType="begin"/>
      </w:r>
      <w:r w:rsidR="00127207" w:rsidRPr="004F38A8">
        <w:rPr>
          <w:lang w:val="el-GR"/>
        </w:rPr>
        <w:instrText xml:space="preserve"> REF _Ref496518478 \h </w:instrText>
      </w:r>
      <w:r w:rsidR="004F38A8">
        <w:rPr>
          <w:lang w:val="el-GR"/>
        </w:rPr>
        <w:instrText xml:space="preserve"> \* MERGEFORMAT </w:instrText>
      </w:r>
      <w:r w:rsidR="00127207" w:rsidRPr="004F38A8">
        <w:rPr>
          <w:lang w:val="el-GR"/>
        </w:rPr>
      </w:r>
      <w:r w:rsidR="00127207" w:rsidRPr="004F38A8">
        <w:rPr>
          <w:lang w:val="el-GR"/>
        </w:rPr>
        <w:fldChar w:fldCharType="separate"/>
      </w:r>
      <w:r w:rsidR="00C1017C">
        <w:rPr>
          <w:b/>
          <w:bCs/>
          <w:lang w:val="el-GR"/>
        </w:rPr>
        <w:t>Σφάλμα! Το αρχείο προέλευσης της αναφοράς δεν βρέθηκε.</w:t>
      </w:r>
      <w:r w:rsidR="00127207" w:rsidRPr="004F38A8">
        <w:rPr>
          <w:lang w:val="el-GR"/>
        </w:rPr>
        <w:fldChar w:fldCharType="end"/>
      </w:r>
      <w:r w:rsidR="00127207" w:rsidRPr="004F38A8">
        <w:rPr>
          <w:lang w:val="el-GR"/>
        </w:rPr>
        <w:t xml:space="preserve"> της παρούσας.</w:t>
      </w:r>
    </w:p>
    <w:p w14:paraId="608FC1F1" w14:textId="52846530" w:rsidR="00127207" w:rsidRPr="00267630" w:rsidRDefault="00127207" w:rsidP="00127207">
      <w:pPr>
        <w:spacing w:before="240"/>
        <w:rPr>
          <w:rFonts w:asciiTheme="minorHAnsi" w:hAnsiTheme="minorHAnsi" w:cs="Tahoma"/>
          <w:b/>
          <w:bCs/>
          <w:szCs w:val="22"/>
          <w:shd w:val="clear" w:color="auto" w:fill="FFF2CC" w:themeFill="accent4" w:themeFillTint="33"/>
          <w:lang w:val="el-GR"/>
        </w:rPr>
      </w:pPr>
      <w:r w:rsidRPr="004F38A8">
        <w:rPr>
          <w:lang w:val="el-GR"/>
        </w:rPr>
        <w:t xml:space="preserve">Το ποσό της εγγυητικής επιστολής θα πρέπει να καλύπτει σε ευρώ (€) </w:t>
      </w:r>
      <w:r w:rsidRPr="00267630">
        <w:rPr>
          <w:lang w:val="el-GR"/>
        </w:rPr>
        <w:t xml:space="preserve">ποσοστό </w:t>
      </w:r>
      <w:r w:rsidR="00443F7B" w:rsidRPr="00267630">
        <w:rPr>
          <w:lang w:val="el-GR"/>
        </w:rPr>
        <w:t>2</w:t>
      </w:r>
      <w:r w:rsidRPr="00267630">
        <w:rPr>
          <w:b/>
          <w:lang w:val="el-GR"/>
        </w:rPr>
        <w:t>%</w:t>
      </w:r>
      <w:r w:rsidRPr="00267630">
        <w:rPr>
          <w:lang w:val="el-GR"/>
        </w:rPr>
        <w:t xml:space="preserve"> του</w:t>
      </w:r>
      <w:r w:rsidRPr="004F38A8">
        <w:rPr>
          <w:lang w:val="el-GR"/>
        </w:rPr>
        <w:t xml:space="preserve"> προϋπολογισμού του Έργου (μη συμπεριλαμβανομένου ΦΠΑ), ήτοι </w:t>
      </w:r>
      <w:r w:rsidR="00E562DD" w:rsidRPr="00267630">
        <w:rPr>
          <w:b/>
          <w:bCs/>
          <w:lang w:val="el-GR"/>
        </w:rPr>
        <w:t xml:space="preserve"> </w:t>
      </w:r>
      <w:r w:rsidR="000958A9" w:rsidRPr="00267630">
        <w:rPr>
          <w:b/>
          <w:bCs/>
          <w:lang w:val="el-GR"/>
        </w:rPr>
        <w:t>δέκα τρεις χιλιάδες διακόσια</w:t>
      </w:r>
      <w:r w:rsidR="00D707E6" w:rsidRPr="00267630">
        <w:rPr>
          <w:b/>
          <w:bCs/>
          <w:lang w:val="el-GR"/>
        </w:rPr>
        <w:t xml:space="preserve"> </w:t>
      </w:r>
      <w:r w:rsidRPr="00267630">
        <w:rPr>
          <w:b/>
          <w:bCs/>
          <w:lang w:val="el-GR"/>
        </w:rPr>
        <w:t xml:space="preserve">ευρώ </w:t>
      </w:r>
      <w:r w:rsidR="00D707E6" w:rsidRPr="00267630">
        <w:rPr>
          <w:b/>
          <w:bCs/>
          <w:lang w:val="el-GR"/>
        </w:rPr>
        <w:t>13.200,00</w:t>
      </w:r>
      <w:r w:rsidRPr="00267630">
        <w:rPr>
          <w:b/>
          <w:bCs/>
          <w:lang w:val="el-GR"/>
        </w:rPr>
        <w:t xml:space="preserve"> €</w:t>
      </w:r>
      <w:r w:rsidRPr="004F38A8">
        <w:rPr>
          <w:b/>
          <w:bCs/>
          <w:lang w:val="el-GR"/>
        </w:rPr>
        <w:t>.</w:t>
      </w:r>
      <w:r w:rsidRPr="004F38A8">
        <w:rPr>
          <w:b/>
          <w:lang w:val="el-GR"/>
        </w:rPr>
        <w:t xml:space="preserve"> </w:t>
      </w:r>
    </w:p>
    <w:p w14:paraId="7087E533" w14:textId="77777777" w:rsidR="008338F0" w:rsidRPr="00082186" w:rsidRDefault="003355E7">
      <w:pPr>
        <w:rPr>
          <w:rFonts w:asciiTheme="minorHAnsi" w:hAnsiTheme="minorHAnsi" w:cs="Tahoma"/>
          <w:bCs/>
          <w:szCs w:val="22"/>
          <w:lang w:val="el-GR"/>
        </w:rPr>
      </w:pPr>
      <w:r w:rsidRPr="00082186">
        <w:rPr>
          <w:rFonts w:asciiTheme="minorHAnsi" w:hAnsiTheme="minorHAnsi"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569EC164" w:rsidR="008338F0" w:rsidRPr="00082186" w:rsidRDefault="003355E7">
      <w:pPr>
        <w:rPr>
          <w:rFonts w:asciiTheme="minorHAnsi" w:hAnsiTheme="minorHAnsi" w:cs="Tahoma"/>
          <w:b/>
          <w:bCs/>
          <w:szCs w:val="22"/>
          <w:lang w:val="el-GR"/>
        </w:rPr>
      </w:pPr>
      <w:r w:rsidRPr="00082186">
        <w:rPr>
          <w:rFonts w:asciiTheme="minorHAnsi" w:hAnsiTheme="minorHAnsi"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082186">
        <w:rPr>
          <w:rFonts w:asciiTheme="minorHAnsi" w:hAnsiTheme="minorHAnsi" w:cs="Tahoma"/>
          <w:bCs/>
          <w:szCs w:val="22"/>
          <w:lang w:val="el-GR"/>
        </w:rPr>
        <w:t xml:space="preserve">της παρ. </w:t>
      </w:r>
      <w:r w:rsidR="00061ADD" w:rsidRPr="00082186">
        <w:rPr>
          <w:rFonts w:asciiTheme="minorHAnsi" w:hAnsiTheme="minorHAnsi" w:cs="Tahoma"/>
          <w:bCs/>
          <w:szCs w:val="22"/>
          <w:lang w:val="el-GR"/>
        </w:rPr>
        <w:fldChar w:fldCharType="begin"/>
      </w:r>
      <w:r w:rsidR="00061ADD" w:rsidRPr="00082186">
        <w:rPr>
          <w:rFonts w:asciiTheme="minorHAnsi" w:hAnsiTheme="minorHAnsi" w:cs="Tahoma"/>
          <w:bCs/>
          <w:szCs w:val="22"/>
          <w:lang w:val="el-GR"/>
        </w:rPr>
        <w:instrText xml:space="preserve"> REF _Ref496542431 \r \h </w:instrText>
      </w:r>
      <w:r w:rsidR="00DF02B0" w:rsidRPr="00082186">
        <w:rPr>
          <w:rFonts w:asciiTheme="minorHAnsi" w:hAnsiTheme="minorHAnsi" w:cs="Tahoma"/>
          <w:bCs/>
          <w:szCs w:val="22"/>
          <w:lang w:val="el-GR"/>
        </w:rPr>
        <w:instrText xml:space="preserve"> \* MERGEFORMAT </w:instrText>
      </w:r>
      <w:r w:rsidR="00061ADD" w:rsidRPr="00082186">
        <w:rPr>
          <w:rFonts w:asciiTheme="minorHAnsi" w:hAnsiTheme="minorHAnsi" w:cs="Tahoma"/>
          <w:bCs/>
          <w:szCs w:val="22"/>
          <w:lang w:val="el-GR"/>
        </w:rPr>
      </w:r>
      <w:r w:rsidR="00061ADD" w:rsidRPr="00082186">
        <w:rPr>
          <w:rFonts w:asciiTheme="minorHAnsi" w:hAnsiTheme="minorHAnsi" w:cs="Tahoma"/>
          <w:bCs/>
          <w:szCs w:val="22"/>
          <w:lang w:val="el-GR"/>
        </w:rPr>
        <w:fldChar w:fldCharType="separate"/>
      </w:r>
      <w:r w:rsidR="00C1017C">
        <w:rPr>
          <w:rFonts w:asciiTheme="minorHAnsi" w:hAnsiTheme="minorHAnsi" w:cs="Tahoma"/>
          <w:bCs/>
          <w:szCs w:val="22"/>
          <w:lang w:val="el-GR"/>
        </w:rPr>
        <w:t>2.4.5</w:t>
      </w:r>
      <w:r w:rsidR="00061ADD" w:rsidRPr="00082186">
        <w:rPr>
          <w:rFonts w:asciiTheme="minorHAnsi" w:hAnsiTheme="minorHAnsi" w:cs="Tahoma"/>
          <w:bCs/>
          <w:szCs w:val="22"/>
          <w:lang w:val="el-GR"/>
        </w:rPr>
        <w:fldChar w:fldCharType="end"/>
      </w:r>
      <w:r w:rsidRPr="00082186">
        <w:rPr>
          <w:rFonts w:asciiTheme="minorHAnsi" w:hAnsiTheme="minorHAnsi" w:cs="Tahoma"/>
          <w:bCs/>
          <w:szCs w:val="22"/>
          <w:lang w:val="el-GR"/>
        </w:rPr>
        <w:t xml:space="preserve"> </w:t>
      </w:r>
      <w:r w:rsidR="00C960CF" w:rsidRPr="00082186">
        <w:rPr>
          <w:rFonts w:asciiTheme="minorHAnsi" w:hAnsiTheme="minorHAnsi" w:cs="Tahoma"/>
          <w:bCs/>
          <w:szCs w:val="22"/>
          <w:lang w:val="el-GR"/>
        </w:rPr>
        <w:t xml:space="preserve">«Χρόνος Ισχύος των Προσφορών» </w:t>
      </w:r>
      <w:r w:rsidRPr="00082186">
        <w:rPr>
          <w:rFonts w:asciiTheme="minorHAnsi" w:hAnsiTheme="minorHAnsi"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B2BDF9D" w14:textId="77777777" w:rsidR="008338F0" w:rsidRPr="00082186" w:rsidRDefault="003355E7" w:rsidP="00221291">
      <w:pPr>
        <w:pStyle w:val="aff0"/>
        <w:tabs>
          <w:tab w:val="left" w:pos="0"/>
          <w:tab w:val="left" w:pos="1134"/>
        </w:tabs>
        <w:spacing w:before="240"/>
        <w:ind w:left="0"/>
        <w:rPr>
          <w:rFonts w:asciiTheme="minorHAnsi" w:hAnsiTheme="minorHAnsi" w:cs="Tahoma"/>
          <w:szCs w:val="22"/>
          <w:lang w:val="el-GR"/>
        </w:rPr>
      </w:pPr>
      <w:r w:rsidRPr="00082186">
        <w:rPr>
          <w:rStyle w:val="Heading4Char"/>
          <w:rFonts w:asciiTheme="minorHAnsi" w:hAnsiTheme="minorHAnsi" w:cs="Tahoma"/>
          <w:sz w:val="22"/>
          <w:szCs w:val="22"/>
          <w:lang w:val="el-GR"/>
        </w:rPr>
        <w:t>2.2.2.2.</w:t>
      </w:r>
      <w:r w:rsidRPr="00082186">
        <w:rPr>
          <w:rFonts w:asciiTheme="minorHAnsi" w:hAnsiTheme="minorHAnsi" w:cs="Tahoma"/>
          <w:b/>
          <w:szCs w:val="22"/>
          <w:lang w:val="el-GR"/>
        </w:rPr>
        <w:t xml:space="preserve"> </w:t>
      </w:r>
      <w:r w:rsidRPr="00082186">
        <w:rPr>
          <w:rFonts w:asciiTheme="minorHAnsi" w:hAnsiTheme="minorHAnsi" w:cs="Tahoma"/>
          <w:szCs w:val="22"/>
          <w:lang w:val="el-GR"/>
        </w:rPr>
        <w:t xml:space="preserve">Η εγγύηση συμμετοχής επιστρέφεται στον ανάδοχο με την προσκόμιση της εγγύησης καλής εκτέλεσης. </w:t>
      </w:r>
    </w:p>
    <w:p w14:paraId="2D2E3F3C" w14:textId="5F5177B4"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Η εγγύηση συμμετοχής επιστρέφεται στους λοιπούς προσφέροντες</w:t>
      </w:r>
      <w:r w:rsidR="00E87EA9" w:rsidRPr="00082186">
        <w:rPr>
          <w:rFonts w:asciiTheme="minorHAnsi" w:hAnsiTheme="minorHAnsi" w:cs="Tahoma"/>
          <w:szCs w:val="22"/>
          <w:lang w:val="el-GR"/>
        </w:rPr>
        <w:t xml:space="preserve"> σύμφωνα με τα ειδικότερα οριζόμενα </w:t>
      </w:r>
      <w:r w:rsidR="00E87EA9" w:rsidRPr="00082186">
        <w:rPr>
          <w:rFonts w:asciiTheme="minorHAnsi" w:hAnsiTheme="minorHAnsi" w:cs="Tahoma"/>
          <w:bCs/>
          <w:szCs w:val="22"/>
          <w:lang w:val="el-GR"/>
        </w:rPr>
        <w:t>στο άρθρο 72 του ν. 4412/2016</w:t>
      </w:r>
      <w:r w:rsidR="00E87EA9" w:rsidRPr="00082186">
        <w:rPr>
          <w:rFonts w:asciiTheme="minorHAnsi" w:hAnsiTheme="minorHAnsi" w:cs="Tahoma"/>
          <w:szCs w:val="22"/>
          <w:lang w:val="el-GR"/>
        </w:rPr>
        <w:t>.</w:t>
      </w:r>
      <w:r w:rsidR="00E87EA9" w:rsidRPr="00082186">
        <w:rPr>
          <w:rStyle w:val="WW-FootnoteReference17"/>
          <w:rFonts w:asciiTheme="minorHAnsi" w:hAnsiTheme="minorHAnsi" w:cs="Tahoma"/>
          <w:szCs w:val="22"/>
          <w:lang w:val="el-GR"/>
        </w:rPr>
        <w:t xml:space="preserve"> </w:t>
      </w:r>
      <w:r w:rsidR="00E87EA9" w:rsidRPr="00082186">
        <w:rPr>
          <w:rStyle w:val="WW-FootnoteReference17"/>
          <w:rFonts w:asciiTheme="minorHAnsi" w:hAnsiTheme="minorHAnsi" w:cs="Tahoma"/>
          <w:szCs w:val="22"/>
        </w:rPr>
        <w:footnoteReference w:id="3"/>
      </w:r>
      <w:r w:rsidR="00E87EA9" w:rsidRPr="00082186">
        <w:rPr>
          <w:rFonts w:asciiTheme="minorHAnsi" w:hAnsiTheme="minorHAnsi" w:cs="Tahoma"/>
          <w:szCs w:val="22"/>
          <w:lang w:val="el-GR"/>
        </w:rPr>
        <w:t>, μετά</w:t>
      </w:r>
      <w:r w:rsidR="00321D68">
        <w:rPr>
          <w:rFonts w:asciiTheme="minorHAnsi" w:hAnsiTheme="minorHAnsi" w:cs="Tahoma"/>
          <w:szCs w:val="22"/>
          <w:lang w:val="el-GR"/>
        </w:rPr>
        <w:t>:</w:t>
      </w:r>
      <w:r w:rsidRPr="00082186">
        <w:rPr>
          <w:rFonts w:asciiTheme="minorHAnsi" w:hAnsiTheme="minorHAnsi" w:cs="Tahoma"/>
          <w:szCs w:val="22"/>
          <w:lang w:val="el-GR"/>
        </w:rPr>
        <w:t xml:space="preserve"> </w:t>
      </w:r>
    </w:p>
    <w:p w14:paraId="623CB949" w14:textId="15FF55E0" w:rsidR="008338F0" w:rsidRPr="00F52DA2" w:rsidRDefault="003355E7" w:rsidP="00AC2DC8">
      <w:pPr>
        <w:pStyle w:val="aff0"/>
        <w:numPr>
          <w:ilvl w:val="0"/>
          <w:numId w:val="21"/>
        </w:numPr>
        <w:rPr>
          <w:rFonts w:asciiTheme="minorHAnsi" w:hAnsiTheme="minorHAnsi" w:cs="Tahoma"/>
          <w:szCs w:val="22"/>
          <w:lang w:val="el-GR"/>
        </w:rPr>
      </w:pPr>
      <w:bookmarkStart w:id="67" w:name="_Hlk6500430"/>
      <w:r w:rsidRPr="00F52DA2">
        <w:rPr>
          <w:rFonts w:asciiTheme="minorHAnsi" w:hAnsiTheme="minorHAnsi" w:cs="Tahoma"/>
          <w:szCs w:val="22"/>
          <w:lang w:val="el-GR"/>
        </w:rPr>
        <w:t xml:space="preserve">την άπρακτη πάροδο της προθεσμίας άσκησης </w:t>
      </w:r>
      <w:r w:rsidR="00A70112" w:rsidRPr="00F52DA2">
        <w:rPr>
          <w:rFonts w:asciiTheme="minorHAnsi" w:hAnsiTheme="minorHAnsi" w:cs="Tahoma"/>
          <w:szCs w:val="22"/>
          <w:lang w:val="el-GR"/>
        </w:rPr>
        <w:t xml:space="preserve">ενδικοφανούς προσφυγής </w:t>
      </w:r>
      <w:r w:rsidRPr="00F52DA2">
        <w:rPr>
          <w:rFonts w:asciiTheme="minorHAnsi" w:hAnsiTheme="minorHAnsi" w:cs="Tahoma"/>
          <w:szCs w:val="22"/>
          <w:lang w:val="el-GR"/>
        </w:rPr>
        <w:t>ή την έκδοση απόφασης επί ασκηθείσας προσφυγής κατά της απόφασης κατακύρωσης</w:t>
      </w:r>
      <w:r w:rsidR="0068325A" w:rsidRPr="00F52DA2">
        <w:rPr>
          <w:rFonts w:asciiTheme="minorHAnsi" w:hAnsiTheme="minorHAnsi" w:cs="Tahoma"/>
          <w:szCs w:val="22"/>
          <w:lang w:val="el-GR"/>
        </w:rPr>
        <w:t>,</w:t>
      </w:r>
      <w:r w:rsidRPr="00F52DA2">
        <w:rPr>
          <w:rFonts w:asciiTheme="minorHAnsi" w:hAnsiTheme="minorHAnsi" w:cs="Tahoma"/>
          <w:szCs w:val="22"/>
          <w:lang w:val="el-GR"/>
        </w:rPr>
        <w:t xml:space="preserve"> και </w:t>
      </w:r>
    </w:p>
    <w:p w14:paraId="4E9D1337" w14:textId="236E0095" w:rsidR="008338F0" w:rsidRPr="00F52DA2" w:rsidRDefault="003355E7" w:rsidP="00AC2DC8">
      <w:pPr>
        <w:pStyle w:val="aff0"/>
        <w:numPr>
          <w:ilvl w:val="0"/>
          <w:numId w:val="21"/>
        </w:numPr>
        <w:rPr>
          <w:rFonts w:asciiTheme="minorHAnsi" w:hAnsiTheme="minorHAnsi" w:cs="Tahoma"/>
          <w:szCs w:val="22"/>
          <w:lang w:val="el-GR"/>
        </w:rPr>
      </w:pPr>
      <w:r w:rsidRPr="00F52DA2">
        <w:rPr>
          <w:rFonts w:asciiTheme="minorHAnsi" w:hAnsiTheme="minorHAnsi" w:cs="Tahoma"/>
          <w:szCs w:val="22"/>
          <w:lang w:val="el-GR"/>
        </w:rPr>
        <w:t xml:space="preserve">την άπρακτη πάροδο της προθεσμίας άσκησης </w:t>
      </w:r>
      <w:r w:rsidR="00A70112" w:rsidRPr="00F52DA2">
        <w:rPr>
          <w:rFonts w:asciiTheme="minorHAnsi" w:hAnsiTheme="minorHAnsi" w:cs="Tahoma"/>
          <w:szCs w:val="22"/>
          <w:lang w:val="el-GR"/>
        </w:rPr>
        <w:t xml:space="preserve">ενδίκων βοηθημάτων προσωρινής δικαστικής Προστασίας </w:t>
      </w:r>
      <w:r w:rsidRPr="00F52DA2">
        <w:rPr>
          <w:rFonts w:asciiTheme="minorHAnsi" w:hAnsiTheme="minorHAnsi" w:cs="Tahoma"/>
          <w:szCs w:val="22"/>
          <w:lang w:val="el-GR"/>
        </w:rPr>
        <w:t>ή την έκδοση απόφασης επ’ αυτών</w:t>
      </w:r>
      <w:r w:rsidR="0068325A" w:rsidRPr="00F52DA2">
        <w:rPr>
          <w:rFonts w:asciiTheme="minorHAnsi" w:hAnsiTheme="minorHAnsi" w:cs="Tahoma"/>
          <w:szCs w:val="22"/>
          <w:lang w:val="el-GR"/>
        </w:rPr>
        <w:t>.</w:t>
      </w:r>
      <w:r w:rsidR="00E1337D" w:rsidRPr="00F52DA2">
        <w:rPr>
          <w:rFonts w:asciiTheme="minorHAnsi" w:hAnsiTheme="minorHAnsi" w:cs="Tahoma"/>
          <w:szCs w:val="22"/>
          <w:lang w:val="el-GR"/>
        </w:rPr>
        <w:t xml:space="preserve"> </w:t>
      </w:r>
    </w:p>
    <w:p w14:paraId="762903E2" w14:textId="77777777" w:rsidR="006A6226" w:rsidRPr="006A6226" w:rsidRDefault="006A6226" w:rsidP="006A6226">
      <w:pPr>
        <w:rPr>
          <w:rFonts w:asciiTheme="minorHAnsi" w:hAnsiTheme="minorHAnsi" w:cs="Tahoma"/>
          <w:lang w:val="el-GR"/>
        </w:rPr>
      </w:pPr>
      <w:bookmarkStart w:id="68" w:name="_Hlk9419416"/>
      <w:bookmarkEnd w:id="67"/>
      <w:r w:rsidRPr="006A6226">
        <w:rPr>
          <w:rFonts w:asciiTheme="minorHAnsi" w:hAnsiTheme="minorHAnsi" w:cs="Tahoma"/>
          <w:lang w:val="el-GR"/>
        </w:rPr>
        <w:lastRenderedPageBreak/>
        <w:t xml:space="preserve">Για τα προηγούμενα στάδια της κατακύρωσης η εγγύηση συμμετοχής επιστρέφεται στους συμμετέχοντες στις κάτωθι περιπτώσεις: </w:t>
      </w:r>
    </w:p>
    <w:p w14:paraId="1E86E067" w14:textId="77777777" w:rsidR="006A6226" w:rsidRPr="006A6226" w:rsidRDefault="006A6226" w:rsidP="006A6226">
      <w:pPr>
        <w:rPr>
          <w:rFonts w:asciiTheme="minorHAnsi" w:hAnsiTheme="minorHAnsi" w:cs="Tahoma"/>
          <w:lang w:val="el-GR"/>
        </w:rPr>
      </w:pPr>
      <w:r w:rsidRPr="006A6226">
        <w:rPr>
          <w:rFonts w:asciiTheme="minorHAnsi" w:hAnsiTheme="minorHAnsi" w:cs="Tahoma"/>
          <w:lang w:val="el-GR"/>
        </w:rPr>
        <w:t xml:space="preserve">α) λήξης του χρόνου ισχύος της προσφοράς και μη ανανέωσης αυτής και </w:t>
      </w:r>
    </w:p>
    <w:p w14:paraId="73EF40B6" w14:textId="5D98E0DC" w:rsidR="006A6226" w:rsidRDefault="006A6226" w:rsidP="006A6226">
      <w:pPr>
        <w:rPr>
          <w:rFonts w:asciiTheme="minorHAnsi" w:hAnsiTheme="minorHAnsi" w:cs="Tahoma"/>
          <w:lang w:val="el-GR"/>
        </w:rPr>
      </w:pPr>
      <w:r w:rsidRPr="006A6226">
        <w:rPr>
          <w:rFonts w:asciiTheme="minorHAnsi" w:hAnsiTheme="minorHAnsi"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68"/>
    <w:p w14:paraId="2C051005" w14:textId="77777777" w:rsidR="00E562DD" w:rsidRDefault="00E562DD" w:rsidP="00221291">
      <w:pPr>
        <w:pStyle w:val="aff0"/>
        <w:tabs>
          <w:tab w:val="left" w:pos="0"/>
          <w:tab w:val="left" w:pos="709"/>
          <w:tab w:val="left" w:pos="1134"/>
        </w:tabs>
        <w:spacing w:before="240"/>
        <w:ind w:left="0"/>
        <w:rPr>
          <w:rStyle w:val="Heading4Char"/>
          <w:rFonts w:asciiTheme="minorHAnsi" w:hAnsiTheme="minorHAnsi" w:cs="Tahoma"/>
          <w:sz w:val="22"/>
          <w:szCs w:val="22"/>
          <w:lang w:val="el-GR"/>
        </w:rPr>
      </w:pPr>
    </w:p>
    <w:p w14:paraId="64F037F6" w14:textId="359A221F" w:rsidR="008338F0" w:rsidRPr="00082186" w:rsidRDefault="003355E7" w:rsidP="00221291">
      <w:pPr>
        <w:pStyle w:val="aff0"/>
        <w:tabs>
          <w:tab w:val="left" w:pos="0"/>
          <w:tab w:val="left" w:pos="709"/>
          <w:tab w:val="left" w:pos="1134"/>
        </w:tabs>
        <w:spacing w:before="240"/>
        <w:ind w:left="0"/>
        <w:rPr>
          <w:rFonts w:asciiTheme="minorHAnsi" w:hAnsiTheme="minorHAnsi" w:cs="Tahoma"/>
          <w:szCs w:val="22"/>
          <w:lang w:val="el-GR"/>
        </w:rPr>
      </w:pPr>
      <w:r w:rsidRPr="00082186">
        <w:rPr>
          <w:rStyle w:val="Heading4Char"/>
          <w:rFonts w:asciiTheme="minorHAnsi" w:hAnsiTheme="minorHAnsi" w:cs="Tahoma"/>
          <w:sz w:val="22"/>
          <w:szCs w:val="22"/>
          <w:lang w:val="el-GR"/>
        </w:rPr>
        <w:t>2.2.2.3.</w:t>
      </w:r>
      <w:r w:rsidRPr="00082186">
        <w:rPr>
          <w:rFonts w:asciiTheme="minorHAnsi" w:hAnsiTheme="minorHAnsi"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082186">
        <w:rPr>
          <w:rFonts w:asciiTheme="minorHAnsi" w:hAnsiTheme="minorHAnsi" w:cs="Tahoma"/>
          <w:szCs w:val="22"/>
          <w:lang w:val="el-GR"/>
        </w:rPr>
        <w:t xml:space="preserve">στις παρ. </w:t>
      </w:r>
      <w:r w:rsidR="006607CE" w:rsidRPr="00082186">
        <w:rPr>
          <w:rFonts w:asciiTheme="minorHAnsi" w:hAnsiTheme="minorHAnsi" w:cs="Tahoma"/>
          <w:szCs w:val="22"/>
          <w:lang w:val="el-GR"/>
        </w:rPr>
        <w:fldChar w:fldCharType="begin"/>
      </w:r>
      <w:r w:rsidR="006607CE" w:rsidRPr="00082186">
        <w:rPr>
          <w:rFonts w:asciiTheme="minorHAnsi" w:hAnsiTheme="minorHAnsi" w:cs="Tahoma"/>
          <w:szCs w:val="22"/>
          <w:lang w:val="el-GR"/>
        </w:rPr>
        <w:instrText xml:space="preserve"> REF _Ref496541742 \r \h </w:instrText>
      </w:r>
      <w:r w:rsidR="00DF02B0" w:rsidRPr="00082186">
        <w:rPr>
          <w:rFonts w:asciiTheme="minorHAnsi" w:hAnsiTheme="minorHAnsi" w:cs="Tahoma"/>
          <w:szCs w:val="22"/>
          <w:lang w:val="el-GR"/>
        </w:rPr>
        <w:instrText xml:space="preserve"> \* MERGEFORMAT </w:instrText>
      </w:r>
      <w:r w:rsidR="006607CE" w:rsidRPr="00082186">
        <w:rPr>
          <w:rFonts w:asciiTheme="minorHAnsi" w:hAnsiTheme="minorHAnsi" w:cs="Tahoma"/>
          <w:szCs w:val="22"/>
          <w:lang w:val="el-GR"/>
        </w:rPr>
      </w:r>
      <w:r w:rsidR="006607CE" w:rsidRPr="00082186">
        <w:rPr>
          <w:rFonts w:asciiTheme="minorHAnsi" w:hAnsiTheme="minorHAnsi" w:cs="Tahoma"/>
          <w:szCs w:val="22"/>
          <w:lang w:val="el-GR"/>
        </w:rPr>
        <w:fldChar w:fldCharType="separate"/>
      </w:r>
      <w:r w:rsidR="00C1017C">
        <w:rPr>
          <w:rFonts w:asciiTheme="minorHAnsi" w:hAnsiTheme="minorHAnsi" w:cs="Tahoma"/>
          <w:szCs w:val="22"/>
          <w:lang w:val="el-GR"/>
        </w:rPr>
        <w:t>2.2.3</w:t>
      </w:r>
      <w:r w:rsidR="006607CE"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έως </w:t>
      </w:r>
      <w:r w:rsidR="006607CE" w:rsidRPr="00082186">
        <w:rPr>
          <w:rFonts w:asciiTheme="minorHAnsi" w:hAnsiTheme="minorHAnsi" w:cs="Tahoma"/>
          <w:szCs w:val="22"/>
          <w:lang w:val="el-GR"/>
        </w:rPr>
        <w:fldChar w:fldCharType="begin"/>
      </w:r>
      <w:r w:rsidR="006607CE" w:rsidRPr="00082186">
        <w:rPr>
          <w:rFonts w:asciiTheme="minorHAnsi" w:hAnsiTheme="minorHAnsi" w:cs="Tahoma"/>
          <w:szCs w:val="22"/>
          <w:lang w:val="el-GR"/>
        </w:rPr>
        <w:instrText xml:space="preserve"> REF _Ref496541700 \r \h </w:instrText>
      </w:r>
      <w:r w:rsidR="00DF02B0" w:rsidRPr="00082186">
        <w:rPr>
          <w:rFonts w:asciiTheme="minorHAnsi" w:hAnsiTheme="minorHAnsi" w:cs="Tahoma"/>
          <w:szCs w:val="22"/>
          <w:lang w:val="el-GR"/>
        </w:rPr>
        <w:instrText xml:space="preserve"> \* MERGEFORMAT </w:instrText>
      </w:r>
      <w:r w:rsidR="006607CE" w:rsidRPr="00082186">
        <w:rPr>
          <w:rFonts w:asciiTheme="minorHAnsi" w:hAnsiTheme="minorHAnsi" w:cs="Tahoma"/>
          <w:szCs w:val="22"/>
          <w:lang w:val="el-GR"/>
        </w:rPr>
      </w:r>
      <w:r w:rsidR="006607CE" w:rsidRPr="00082186">
        <w:rPr>
          <w:rFonts w:asciiTheme="minorHAnsi" w:hAnsiTheme="minorHAnsi" w:cs="Tahoma"/>
          <w:szCs w:val="22"/>
          <w:lang w:val="el-GR"/>
        </w:rPr>
        <w:fldChar w:fldCharType="separate"/>
      </w:r>
      <w:r w:rsidR="00C1017C">
        <w:rPr>
          <w:rFonts w:asciiTheme="minorHAnsi" w:hAnsiTheme="minorHAnsi" w:cs="Tahoma"/>
          <w:szCs w:val="22"/>
          <w:lang w:val="el-GR"/>
        </w:rPr>
        <w:t>2.2.8</w:t>
      </w:r>
      <w:r w:rsidR="006607CE" w:rsidRPr="00082186">
        <w:rPr>
          <w:rFonts w:asciiTheme="minorHAnsi" w:hAnsiTheme="minorHAnsi" w:cs="Tahoma"/>
          <w:szCs w:val="22"/>
          <w:lang w:val="el-GR"/>
        </w:rPr>
        <w:fldChar w:fldCharType="end"/>
      </w:r>
      <w:r w:rsidR="00E1337D" w:rsidRPr="00082186">
        <w:rPr>
          <w:rFonts w:asciiTheme="minorHAnsi" w:hAnsiTheme="minorHAnsi" w:cs="Tahoma"/>
          <w:szCs w:val="22"/>
          <w:lang w:val="el-GR"/>
        </w:rPr>
        <w:t xml:space="preserve"> </w:t>
      </w:r>
      <w:r w:rsidR="00673490" w:rsidRPr="00082186">
        <w:rPr>
          <w:rFonts w:asciiTheme="minorHAnsi" w:hAnsiTheme="minorHAnsi" w:cs="Tahoma"/>
          <w:szCs w:val="22"/>
          <w:lang w:val="el-GR"/>
        </w:rPr>
        <w:t>της παρούσας</w:t>
      </w:r>
      <w:r w:rsidRPr="00082186">
        <w:rPr>
          <w:rFonts w:asciiTheme="minorHAnsi" w:hAnsiTheme="minorHAnsi" w:cs="Tahoma"/>
          <w:szCs w:val="22"/>
          <w:lang w:val="el-GR"/>
        </w:rPr>
        <w:t>, δεν προσκομίσει εγκαίρως τα προβλεπόμενα από την παρούσα δικαιολογητικά ή δεν προσέλθει εγκαίρως για υπογραφή της σύμβασης.</w:t>
      </w:r>
    </w:p>
    <w:p w14:paraId="6E9FC5AF" w14:textId="77777777" w:rsidR="00C960CF" w:rsidRPr="00082186" w:rsidRDefault="00C960CF">
      <w:pPr>
        <w:rPr>
          <w:rFonts w:asciiTheme="minorHAnsi" w:hAnsiTheme="minorHAnsi" w:cs="Tahoma"/>
          <w:szCs w:val="22"/>
          <w:lang w:val="el-GR"/>
        </w:rPr>
      </w:pPr>
    </w:p>
    <w:p w14:paraId="026FCB4E" w14:textId="77777777" w:rsidR="008338F0" w:rsidRPr="00082186" w:rsidRDefault="003355E7" w:rsidP="004C13D7">
      <w:pPr>
        <w:pStyle w:val="4"/>
        <w:numPr>
          <w:ilvl w:val="2"/>
          <w:numId w:val="10"/>
        </w:numPr>
        <w:rPr>
          <w:rFonts w:asciiTheme="minorHAnsi" w:hAnsiTheme="minorHAnsi" w:cs="Tahoma"/>
          <w:szCs w:val="22"/>
          <w:lang w:val="el-GR"/>
        </w:rPr>
      </w:pPr>
      <w:bookmarkStart w:id="69" w:name="_Ref496541356"/>
      <w:bookmarkStart w:id="70" w:name="_Ref496541742"/>
      <w:bookmarkStart w:id="71" w:name="_Ref496541775"/>
      <w:bookmarkStart w:id="72" w:name="_Ref496541863"/>
      <w:bookmarkStart w:id="73" w:name="_Toc40802235"/>
      <w:r w:rsidRPr="00082186">
        <w:rPr>
          <w:rFonts w:asciiTheme="minorHAnsi" w:hAnsiTheme="minorHAnsi" w:cs="Tahoma"/>
          <w:szCs w:val="22"/>
          <w:lang w:val="el-GR"/>
        </w:rPr>
        <w:t>Λόγοι αποκλεισμού</w:t>
      </w:r>
      <w:bookmarkEnd w:id="69"/>
      <w:bookmarkEnd w:id="70"/>
      <w:bookmarkEnd w:id="71"/>
      <w:bookmarkEnd w:id="72"/>
      <w:bookmarkEnd w:id="73"/>
      <w:r w:rsidRPr="00082186">
        <w:rPr>
          <w:rFonts w:asciiTheme="minorHAnsi" w:hAnsiTheme="minorHAnsi" w:cs="Tahoma"/>
          <w:szCs w:val="22"/>
          <w:lang w:val="el-GR"/>
        </w:rPr>
        <w:t xml:space="preserve"> </w:t>
      </w:r>
    </w:p>
    <w:p w14:paraId="15D72536" w14:textId="77777777" w:rsidR="008338F0" w:rsidRPr="00082186" w:rsidRDefault="003355E7" w:rsidP="00B8545D">
      <w:pPr>
        <w:spacing w:before="240"/>
        <w:rPr>
          <w:rFonts w:asciiTheme="minorHAnsi" w:hAnsiTheme="minorHAnsi" w:cs="Tahoma"/>
          <w:szCs w:val="22"/>
          <w:lang w:val="el-GR"/>
        </w:rPr>
      </w:pPr>
      <w:r w:rsidRPr="00082186">
        <w:rPr>
          <w:rFonts w:asciiTheme="minorHAnsi" w:hAnsiTheme="minorHAnsi"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77777777" w:rsidR="008338F0" w:rsidRPr="00082186" w:rsidRDefault="00E1337D" w:rsidP="004C13D7">
      <w:pPr>
        <w:pStyle w:val="aff0"/>
        <w:numPr>
          <w:ilvl w:val="3"/>
          <w:numId w:val="11"/>
        </w:numPr>
        <w:tabs>
          <w:tab w:val="left" w:pos="0"/>
          <w:tab w:val="left" w:pos="709"/>
          <w:tab w:val="left" w:pos="1134"/>
        </w:tabs>
        <w:spacing w:before="240"/>
        <w:ind w:left="0" w:firstLine="0"/>
        <w:rPr>
          <w:rFonts w:asciiTheme="minorHAnsi" w:hAnsiTheme="minorHAnsi" w:cs="Tahoma"/>
          <w:szCs w:val="22"/>
          <w:lang w:val="el-GR"/>
        </w:rPr>
      </w:pPr>
      <w:bookmarkStart w:id="74" w:name="_Ref496540567"/>
      <w:r w:rsidRPr="00082186">
        <w:rPr>
          <w:rFonts w:asciiTheme="minorHAnsi" w:hAnsiTheme="minorHAnsi" w:cs="Tahoma"/>
          <w:szCs w:val="22"/>
          <w:lang w:val="el-GR"/>
        </w:rPr>
        <w:t xml:space="preserve"> </w:t>
      </w:r>
      <w:bookmarkStart w:id="75" w:name="_Ref43984511"/>
      <w:r w:rsidR="003355E7" w:rsidRPr="00082186">
        <w:rPr>
          <w:rFonts w:asciiTheme="minorHAnsi" w:hAnsiTheme="minorHAnsi" w:cs="Tahoma"/>
          <w:szCs w:val="22"/>
          <w:lang w:val="el-GR"/>
        </w:rPr>
        <w:t xml:space="preserve">Όταν υπάρχει σε βάρος του </w:t>
      </w:r>
      <w:r w:rsidR="00DE31C0" w:rsidRPr="00082186">
        <w:rPr>
          <w:rFonts w:asciiTheme="minorHAnsi" w:hAnsiTheme="minorHAnsi" w:cs="Tahoma"/>
          <w:szCs w:val="22"/>
          <w:lang w:val="el-GR"/>
        </w:rPr>
        <w:t xml:space="preserve">αμετάκλητη </w:t>
      </w:r>
      <w:r w:rsidR="003355E7" w:rsidRPr="00082186">
        <w:rPr>
          <w:rFonts w:asciiTheme="minorHAnsi" w:hAnsiTheme="minorHAnsi" w:cs="Tahoma"/>
          <w:szCs w:val="22"/>
          <w:lang w:val="el-GR"/>
        </w:rPr>
        <w:t>καταδικαστική απόφαση για έναν από τους ακόλουθους λόγους:</w:t>
      </w:r>
      <w:bookmarkEnd w:id="74"/>
      <w:bookmarkEnd w:id="75"/>
      <w:r w:rsidR="003355E7" w:rsidRPr="00082186">
        <w:rPr>
          <w:rFonts w:asciiTheme="minorHAnsi" w:hAnsiTheme="minorHAnsi" w:cs="Tahoma"/>
          <w:szCs w:val="22"/>
          <w:lang w:val="el-GR"/>
        </w:rPr>
        <w:t xml:space="preserve"> </w:t>
      </w:r>
    </w:p>
    <w:p w14:paraId="226FC5B1" w14:textId="63F19C18" w:rsidR="008338F0" w:rsidRPr="00F52DA2" w:rsidRDefault="003355E7" w:rsidP="00AC2DC8">
      <w:pPr>
        <w:pStyle w:val="aff0"/>
        <w:numPr>
          <w:ilvl w:val="0"/>
          <w:numId w:val="22"/>
        </w:numPr>
        <w:rPr>
          <w:rFonts w:asciiTheme="minorHAnsi" w:hAnsiTheme="minorHAnsi" w:cs="Tahoma"/>
          <w:szCs w:val="22"/>
          <w:lang w:val="el-GR"/>
        </w:rPr>
      </w:pPr>
      <w:r w:rsidRPr="00F52DA2">
        <w:rPr>
          <w:rFonts w:asciiTheme="minorHAnsi" w:hAnsiTheme="minorHAnsi" w:cs="Tahoma"/>
          <w:szCs w:val="22"/>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F52DA2">
        <w:rPr>
          <w:rFonts w:asciiTheme="minorHAnsi" w:hAnsiTheme="minorHAnsi" w:cs="Tahoma"/>
          <w:szCs w:val="22"/>
        </w:rPr>
        <w:t>L</w:t>
      </w:r>
      <w:r w:rsidRPr="00F52DA2">
        <w:rPr>
          <w:rFonts w:asciiTheme="minorHAnsi" w:hAnsiTheme="minorHAnsi" w:cs="Tahoma"/>
          <w:szCs w:val="22"/>
          <w:lang w:val="el-GR"/>
        </w:rPr>
        <w:t xml:space="preserve"> 300 της 11.11.2008 σ.42), </w:t>
      </w:r>
    </w:p>
    <w:p w14:paraId="34FFE873" w14:textId="3DBB5283" w:rsidR="008338F0" w:rsidRPr="00F52DA2" w:rsidRDefault="003355E7" w:rsidP="00AC2DC8">
      <w:pPr>
        <w:pStyle w:val="aff0"/>
        <w:numPr>
          <w:ilvl w:val="0"/>
          <w:numId w:val="22"/>
        </w:numPr>
        <w:rPr>
          <w:rFonts w:asciiTheme="minorHAnsi" w:hAnsiTheme="minorHAnsi" w:cs="Tahoma"/>
          <w:szCs w:val="22"/>
          <w:lang w:val="el-GR"/>
        </w:rPr>
      </w:pPr>
      <w:r w:rsidRPr="00F52DA2">
        <w:rPr>
          <w:rFonts w:asciiTheme="minorHAnsi" w:hAnsiTheme="minorHAnsi"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F52DA2">
        <w:rPr>
          <w:rFonts w:asciiTheme="minorHAnsi" w:hAnsiTheme="minorHAnsi" w:cs="Tahoma"/>
          <w:szCs w:val="22"/>
        </w:rPr>
        <w:t>C</w:t>
      </w:r>
      <w:r w:rsidRPr="00F52DA2">
        <w:rPr>
          <w:rFonts w:asciiTheme="minorHAnsi" w:hAnsiTheme="minorHAnsi"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F52DA2">
        <w:rPr>
          <w:rFonts w:asciiTheme="minorHAnsi" w:hAnsiTheme="minorHAnsi" w:cs="Tahoma"/>
          <w:szCs w:val="22"/>
        </w:rPr>
        <w:t>L</w:t>
      </w:r>
      <w:r w:rsidRPr="00F52DA2">
        <w:rPr>
          <w:rFonts w:asciiTheme="minorHAnsi" w:hAnsiTheme="minorHAnsi" w:cs="Tahoma"/>
          <w:szCs w:val="22"/>
          <w:lang w:val="el-GR"/>
        </w:rPr>
        <w:t xml:space="preserve"> 192 της 31.7.2003, σ. 54), καθώς και όπως ορίζεται στην κείμενη νομοθεσία ή στο εθνικό δίκαιο του οικονομικού φορέα, </w:t>
      </w:r>
    </w:p>
    <w:p w14:paraId="588552C0" w14:textId="073F2EFE" w:rsidR="008338F0" w:rsidRPr="00F52DA2" w:rsidRDefault="003355E7" w:rsidP="00AC2DC8">
      <w:pPr>
        <w:pStyle w:val="aff0"/>
        <w:numPr>
          <w:ilvl w:val="0"/>
          <w:numId w:val="22"/>
        </w:numPr>
        <w:rPr>
          <w:rFonts w:asciiTheme="minorHAnsi" w:hAnsiTheme="minorHAnsi" w:cs="Tahoma"/>
          <w:szCs w:val="22"/>
          <w:lang w:val="el-GR"/>
        </w:rPr>
      </w:pPr>
      <w:r w:rsidRPr="00F52DA2">
        <w:rPr>
          <w:rFonts w:asciiTheme="minorHAnsi" w:hAnsiTheme="minorHAnsi" w:cs="Tahoma"/>
          <w:szCs w:val="22"/>
          <w:lang w:val="el-GR"/>
        </w:rPr>
        <w:t xml:space="preserve">απάτη, κατά την έννοια του άρθρου 1 της σύμβασης σχετικά με την προστασία των οικονομικών συμφερόντων των Ευρωπαϊκών Κοινοτήτων (ΕΕ </w:t>
      </w:r>
      <w:r w:rsidRPr="00F52DA2">
        <w:rPr>
          <w:rFonts w:asciiTheme="minorHAnsi" w:hAnsiTheme="minorHAnsi" w:cs="Tahoma"/>
          <w:szCs w:val="22"/>
        </w:rPr>
        <w:t>C</w:t>
      </w:r>
      <w:r w:rsidRPr="00F52DA2">
        <w:rPr>
          <w:rFonts w:asciiTheme="minorHAnsi" w:hAnsiTheme="minorHAnsi" w:cs="Tahoma"/>
          <w:szCs w:val="22"/>
          <w:lang w:val="el-GR"/>
        </w:rPr>
        <w:t xml:space="preserve"> 316 της 27.11.1995, σ. 48), η οποία κυρώθηκε με το ν. 2803/2000 (Α΄ 48), </w:t>
      </w:r>
    </w:p>
    <w:p w14:paraId="0DC47AD3" w14:textId="5BCD1B53" w:rsidR="008338F0" w:rsidRPr="00F52DA2" w:rsidRDefault="003355E7" w:rsidP="00AC2DC8">
      <w:pPr>
        <w:pStyle w:val="aff0"/>
        <w:numPr>
          <w:ilvl w:val="0"/>
          <w:numId w:val="22"/>
        </w:numPr>
        <w:rPr>
          <w:rFonts w:asciiTheme="minorHAnsi" w:hAnsiTheme="minorHAnsi" w:cs="Tahoma"/>
          <w:szCs w:val="22"/>
          <w:lang w:val="el-GR"/>
        </w:rPr>
      </w:pPr>
      <w:r w:rsidRPr="00F52DA2">
        <w:rPr>
          <w:rFonts w:asciiTheme="minorHAnsi" w:hAnsiTheme="minorHAnsi" w:cs="Tahoma"/>
          <w:szCs w:val="22"/>
          <w:lang w:val="el-GR"/>
        </w:rPr>
        <w:t xml:space="preserve">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F52DA2">
        <w:rPr>
          <w:rFonts w:asciiTheme="minorHAnsi" w:hAnsiTheme="minorHAnsi" w:cs="Tahoma"/>
          <w:szCs w:val="22"/>
        </w:rPr>
        <w:t>L</w:t>
      </w:r>
      <w:r w:rsidRPr="00F52DA2">
        <w:rPr>
          <w:rFonts w:asciiTheme="minorHAnsi" w:hAnsiTheme="minorHAnsi"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45A8B9C8" w14:textId="66FA6EC7" w:rsidR="008338F0" w:rsidRPr="00F52DA2" w:rsidRDefault="003355E7" w:rsidP="00AC2DC8">
      <w:pPr>
        <w:pStyle w:val="aff0"/>
        <w:numPr>
          <w:ilvl w:val="0"/>
          <w:numId w:val="22"/>
        </w:numPr>
        <w:rPr>
          <w:rFonts w:asciiTheme="minorHAnsi" w:hAnsiTheme="minorHAnsi" w:cs="Tahoma"/>
          <w:szCs w:val="22"/>
          <w:lang w:val="el-GR"/>
        </w:rPr>
      </w:pPr>
      <w:r w:rsidRPr="00F52DA2">
        <w:rPr>
          <w:rFonts w:asciiTheme="minorHAnsi" w:hAnsiTheme="minorHAnsi" w:cs="Tahoma"/>
          <w:szCs w:val="22"/>
          <w:lang w:val="el-GR"/>
        </w:rPr>
        <w:t xml:space="preserve">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F52DA2">
        <w:rPr>
          <w:rFonts w:asciiTheme="minorHAnsi" w:hAnsiTheme="minorHAnsi" w:cs="Tahoma"/>
          <w:szCs w:val="22"/>
        </w:rPr>
        <w:t>L</w:t>
      </w:r>
      <w:r w:rsidRPr="00F52DA2">
        <w:rPr>
          <w:rFonts w:asciiTheme="minorHAnsi" w:hAnsiTheme="minorHAnsi" w:cs="Tahoma"/>
          <w:szCs w:val="22"/>
          <w:lang w:val="el-GR"/>
        </w:rPr>
        <w:t xml:space="preserve"> 309 της 25.11.2005, σ. 15), η οποία ενσωματώθηκε στην εθνική νομοθεσία με το ν. 3691/2008 (Α΄ 166),</w:t>
      </w:r>
    </w:p>
    <w:p w14:paraId="74EC1248" w14:textId="4F0A6EFC" w:rsidR="008338F0" w:rsidRPr="00F52DA2" w:rsidRDefault="003355E7" w:rsidP="00AC2DC8">
      <w:pPr>
        <w:pStyle w:val="aff0"/>
        <w:numPr>
          <w:ilvl w:val="0"/>
          <w:numId w:val="22"/>
        </w:numPr>
        <w:rPr>
          <w:rFonts w:asciiTheme="minorHAnsi" w:hAnsiTheme="minorHAnsi" w:cs="Tahoma"/>
          <w:szCs w:val="22"/>
          <w:lang w:val="el-GR"/>
        </w:rPr>
      </w:pPr>
      <w:r w:rsidRPr="00F52DA2">
        <w:rPr>
          <w:rFonts w:asciiTheme="minorHAnsi" w:hAnsiTheme="minorHAnsi" w:cs="Tahoma"/>
          <w:szCs w:val="22"/>
          <w:lang w:val="el-GR"/>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F52DA2">
        <w:rPr>
          <w:rFonts w:asciiTheme="minorHAnsi" w:hAnsiTheme="minorHAnsi" w:cs="Tahoma"/>
          <w:szCs w:val="22"/>
        </w:rPr>
        <w:t>L</w:t>
      </w:r>
      <w:r w:rsidRPr="00F52DA2">
        <w:rPr>
          <w:rFonts w:asciiTheme="minorHAnsi" w:hAnsiTheme="minorHAnsi" w:cs="Tahoma"/>
          <w:szCs w:val="22"/>
          <w:lang w:val="el-GR"/>
        </w:rPr>
        <w:t xml:space="preserve"> 101 της 15.4.2011, σ. 1), η οποία ενσωματώθηκε στην εθνική νομοθεσία με το ν. 4198/2013 (Α΄ 215).</w:t>
      </w:r>
    </w:p>
    <w:p w14:paraId="1F865230"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lastRenderedPageBreak/>
        <w:t xml:space="preserve">Ο οικονομικός φορέας αποκλείεται, επίσης, όταν το πρόσωπο εις βάρος του οποίου εκδόθηκε </w:t>
      </w:r>
      <w:r w:rsidR="00E87EA9" w:rsidRPr="00082186">
        <w:rPr>
          <w:rFonts w:asciiTheme="minorHAnsi" w:hAnsiTheme="minorHAnsi" w:cs="Tahoma"/>
          <w:szCs w:val="22"/>
          <w:lang w:val="el-GR"/>
        </w:rPr>
        <w:t xml:space="preserve">τελεσίδικη </w:t>
      </w:r>
      <w:r w:rsidR="00400357" w:rsidRPr="00082186">
        <w:rPr>
          <w:rFonts w:asciiTheme="minorHAnsi" w:hAnsiTheme="minorHAnsi" w:cs="Tahoma"/>
          <w:szCs w:val="22"/>
          <w:lang w:val="el-GR"/>
        </w:rPr>
        <w:t xml:space="preserve">αμετάκλητη </w:t>
      </w:r>
      <w:r w:rsidRPr="00082186">
        <w:rPr>
          <w:rFonts w:asciiTheme="minorHAnsi" w:hAnsiTheme="minorHAnsi"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0BC2FE"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αφορά κατ’ ελάχιστον στους διαχειριστές.</w:t>
      </w:r>
    </w:p>
    <w:p w14:paraId="01447606" w14:textId="77777777" w:rsidR="008338F0" w:rsidRPr="00082186" w:rsidRDefault="003355E7">
      <w:pPr>
        <w:suppressAutoHyphens w:val="0"/>
        <w:spacing w:after="160" w:line="252" w:lineRule="auto"/>
        <w:rPr>
          <w:rFonts w:asciiTheme="minorHAnsi" w:hAnsiTheme="minorHAnsi" w:cs="Tahoma"/>
          <w:szCs w:val="22"/>
          <w:lang w:val="el-GR"/>
        </w:rPr>
      </w:pPr>
      <w:r w:rsidRPr="00082186">
        <w:rPr>
          <w:rFonts w:asciiTheme="minorHAnsi" w:hAnsiTheme="minorHAnsi"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3A707F73" w14:textId="3C8AB20C" w:rsidR="00C57BFF" w:rsidRPr="00082186" w:rsidRDefault="00C57BFF" w:rsidP="00C57BFF">
      <w:pPr>
        <w:suppressAutoHyphens w:val="0"/>
        <w:spacing w:after="160" w:line="252" w:lineRule="auto"/>
        <w:rPr>
          <w:rFonts w:asciiTheme="minorHAnsi" w:hAnsiTheme="minorHAnsi" w:cs="Tahoma"/>
          <w:szCs w:val="22"/>
          <w:lang w:val="el-GR"/>
        </w:rPr>
      </w:pPr>
      <w:r w:rsidRPr="00082186">
        <w:rPr>
          <w:rFonts w:asciiTheme="minorHAnsi" w:hAnsiTheme="minorHAnsi" w:cs="Tahoma"/>
          <w:szCs w:val="22"/>
          <w:lang w:val="el-GR"/>
        </w:rPr>
        <w:t xml:space="preserve">Στις περιπτώσεις των συνεταιρισμών, η υποχρέωση του προηγούμενου εδαφίου αφορά </w:t>
      </w:r>
      <w:r w:rsidR="00E87EA9" w:rsidRPr="00082186">
        <w:rPr>
          <w:rFonts w:asciiTheme="minorHAnsi" w:hAnsiTheme="minorHAnsi" w:cs="Tahoma"/>
          <w:szCs w:val="22"/>
          <w:lang w:val="el-GR"/>
        </w:rPr>
        <w:t>σ</w:t>
      </w:r>
      <w:r w:rsidRPr="00082186">
        <w:rPr>
          <w:rFonts w:asciiTheme="minorHAnsi" w:hAnsiTheme="minorHAnsi" w:cs="Tahoma"/>
          <w:szCs w:val="22"/>
          <w:lang w:val="el-GR"/>
        </w:rPr>
        <w:t xml:space="preserve">τα μέλη του Διοικητικού </w:t>
      </w:r>
      <w:r w:rsidR="00E47C16" w:rsidRPr="00082186">
        <w:rPr>
          <w:rFonts w:asciiTheme="minorHAnsi" w:hAnsiTheme="minorHAnsi" w:cs="Tahoma"/>
          <w:szCs w:val="22"/>
          <w:lang w:val="el-GR"/>
        </w:rPr>
        <w:t>Συμβουλίου</w:t>
      </w:r>
      <w:r w:rsidR="00E47C16">
        <w:rPr>
          <w:rFonts w:asciiTheme="minorHAnsi" w:hAnsiTheme="minorHAnsi" w:cs="Tahoma"/>
          <w:szCs w:val="22"/>
          <w:lang w:val="el-GR"/>
        </w:rPr>
        <w:t>.</w:t>
      </w:r>
      <w:r w:rsidRPr="00082186">
        <w:rPr>
          <w:rFonts w:asciiTheme="minorHAnsi" w:hAnsiTheme="minorHAnsi" w:cs="Tahoma"/>
          <w:szCs w:val="22"/>
          <w:lang w:val="el-GR"/>
        </w:rPr>
        <w:t xml:space="preserve"> </w:t>
      </w:r>
    </w:p>
    <w:p w14:paraId="08D62C42" w14:textId="77777777" w:rsidR="008338F0" w:rsidRPr="00082186" w:rsidRDefault="003355E7">
      <w:pPr>
        <w:suppressAutoHyphens w:val="0"/>
        <w:spacing w:after="160" w:line="252" w:lineRule="auto"/>
        <w:rPr>
          <w:rFonts w:asciiTheme="minorHAnsi" w:hAnsiTheme="minorHAnsi" w:cs="Tahoma"/>
          <w:szCs w:val="22"/>
          <w:lang w:val="el-GR"/>
        </w:rPr>
      </w:pPr>
      <w:r w:rsidRPr="00082186">
        <w:rPr>
          <w:rFonts w:asciiTheme="minorHAnsi" w:hAnsiTheme="minorHAnsi"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1B6C97E0" w14:textId="47AC9465" w:rsidR="00E87EA9" w:rsidRPr="00082186" w:rsidRDefault="00E87EA9" w:rsidP="00E87EA9">
      <w:pPr>
        <w:suppressAutoHyphens w:val="0"/>
        <w:spacing w:after="160" w:line="252" w:lineRule="auto"/>
        <w:rPr>
          <w:rFonts w:asciiTheme="minorHAnsi" w:hAnsiTheme="minorHAnsi" w:cs="Tahoma"/>
          <w:b/>
          <w:bCs/>
          <w:szCs w:val="22"/>
          <w:lang w:val="el-GR"/>
        </w:rPr>
      </w:pPr>
      <w:r w:rsidRPr="00082186">
        <w:rPr>
          <w:rFonts w:asciiTheme="minorHAnsi" w:hAnsiTheme="minorHAnsi" w:cs="Tahoma"/>
          <w:b/>
          <w:szCs w:val="22"/>
          <w:lang w:val="el-GR"/>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082186">
        <w:rPr>
          <w:rFonts w:asciiTheme="minorHAnsi" w:hAnsiTheme="minorHAnsi" w:cs="Tahoma"/>
          <w:szCs w:val="22"/>
          <w:lang w:val="el-GR"/>
        </w:rPr>
        <w:t xml:space="preserve">. </w:t>
      </w:r>
    </w:p>
    <w:p w14:paraId="300B332F" w14:textId="77777777" w:rsidR="005A0ACC" w:rsidRPr="00082186" w:rsidRDefault="000326F6" w:rsidP="004C13D7">
      <w:pPr>
        <w:pStyle w:val="aff0"/>
        <w:numPr>
          <w:ilvl w:val="3"/>
          <w:numId w:val="11"/>
        </w:numPr>
        <w:tabs>
          <w:tab w:val="left" w:pos="0"/>
          <w:tab w:val="left" w:pos="709"/>
          <w:tab w:val="left" w:pos="1134"/>
        </w:tabs>
        <w:spacing w:before="240"/>
        <w:ind w:left="0" w:firstLine="0"/>
        <w:rPr>
          <w:rFonts w:asciiTheme="minorHAnsi" w:hAnsiTheme="minorHAnsi" w:cs="Tahoma"/>
          <w:szCs w:val="22"/>
          <w:lang w:val="el-GR"/>
        </w:rPr>
      </w:pPr>
      <w:bookmarkStart w:id="76" w:name="_Ref503518036"/>
      <w:r w:rsidRPr="00082186">
        <w:rPr>
          <w:rFonts w:asciiTheme="minorHAnsi" w:hAnsiTheme="minorHAnsi" w:cs="Tahoma"/>
          <w:szCs w:val="22"/>
          <w:lang w:val="el-GR"/>
        </w:rPr>
        <w:t>Σ</w:t>
      </w:r>
      <w:r w:rsidR="005A0ACC" w:rsidRPr="00082186">
        <w:rPr>
          <w:rFonts w:asciiTheme="minorHAnsi" w:hAnsiTheme="minorHAnsi" w:cs="Tahoma"/>
          <w:szCs w:val="22"/>
          <w:lang w:val="el-GR"/>
        </w:rPr>
        <w:t>τις ακόλουθες περιπτώσεις</w:t>
      </w:r>
      <w:bookmarkEnd w:id="76"/>
      <w:r w:rsidR="005A0ACC" w:rsidRPr="00082186">
        <w:rPr>
          <w:rFonts w:asciiTheme="minorHAnsi" w:hAnsiTheme="minorHAnsi" w:cs="Tahoma"/>
          <w:szCs w:val="22"/>
          <w:lang w:val="el-GR"/>
        </w:rPr>
        <w:t xml:space="preserve"> </w:t>
      </w:r>
    </w:p>
    <w:p w14:paraId="38B75E80" w14:textId="42C5BB6F" w:rsidR="00100156" w:rsidRPr="00082186" w:rsidRDefault="005A0ACC" w:rsidP="00603221">
      <w:pPr>
        <w:pStyle w:val="aff0"/>
        <w:tabs>
          <w:tab w:val="left" w:pos="0"/>
          <w:tab w:val="left" w:pos="709"/>
          <w:tab w:val="left" w:pos="1134"/>
        </w:tabs>
        <w:spacing w:before="240"/>
        <w:ind w:left="0"/>
        <w:rPr>
          <w:rFonts w:asciiTheme="minorHAnsi" w:hAnsiTheme="minorHAnsi" w:cs="Tahoma"/>
          <w:szCs w:val="22"/>
          <w:lang w:val="el-GR"/>
        </w:rPr>
      </w:pPr>
      <w:r w:rsidRPr="00082186">
        <w:rPr>
          <w:rFonts w:asciiTheme="minorHAnsi" w:hAnsiTheme="minorHAnsi" w:cs="Tahoma"/>
          <w:szCs w:val="22"/>
          <w:lang w:val="el-GR"/>
        </w:rPr>
        <w:t>α)</w:t>
      </w:r>
      <w:r w:rsidR="003355E7" w:rsidRPr="00082186">
        <w:rPr>
          <w:rFonts w:asciiTheme="minorHAnsi" w:hAnsiTheme="minorHAnsi" w:cs="Tahoma"/>
          <w:szCs w:val="22"/>
          <w:lang w:val="el-GR"/>
        </w:rPr>
        <w:t xml:space="preserve"> </w:t>
      </w:r>
      <w:bookmarkStart w:id="77" w:name="_Ref496540642"/>
      <w:r w:rsidR="003355E7" w:rsidRPr="00082186">
        <w:rPr>
          <w:rFonts w:asciiTheme="minorHAnsi" w:hAnsiTheme="minorHAnsi" w:cs="Tahoma"/>
          <w:szCs w:val="22"/>
          <w:lang w:val="el-GR"/>
        </w:rPr>
        <w:t xml:space="preserve">Όταν ο </w:t>
      </w:r>
      <w:r w:rsidR="00A9052A">
        <w:rPr>
          <w:rFonts w:asciiTheme="minorHAnsi" w:hAnsiTheme="minorHAnsi" w:cs="Tahoma"/>
          <w:szCs w:val="22"/>
          <w:lang w:val="el-GR"/>
        </w:rPr>
        <w:t xml:space="preserve">Οικονομικός Φορέας </w:t>
      </w:r>
      <w:r w:rsidR="00A9052A" w:rsidRPr="00082186">
        <w:rPr>
          <w:rFonts w:asciiTheme="minorHAnsi" w:hAnsiTheme="minorHAnsi" w:cs="Tahoma"/>
          <w:szCs w:val="22"/>
          <w:lang w:val="el-GR"/>
        </w:rPr>
        <w:t xml:space="preserve"> </w:t>
      </w:r>
      <w:r w:rsidR="003355E7" w:rsidRPr="00082186">
        <w:rPr>
          <w:rFonts w:asciiTheme="minorHAnsi" w:hAnsiTheme="minorHAnsi" w:cs="Tahoma"/>
          <w:szCs w:val="22"/>
          <w:lang w:val="el-GR"/>
        </w:rPr>
        <w:t>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082186">
        <w:rPr>
          <w:rFonts w:asciiTheme="minorHAnsi" w:hAnsiTheme="minorHAnsi" w:cs="Tahoma"/>
          <w:szCs w:val="22"/>
          <w:lang w:val="el-GR"/>
        </w:rPr>
        <w:t xml:space="preserve"> </w:t>
      </w:r>
      <w:r w:rsidR="003355E7" w:rsidRPr="00082186">
        <w:rPr>
          <w:rFonts w:asciiTheme="minorHAnsi" w:hAnsiTheme="minorHAnsi" w:cs="Tahoma"/>
          <w:szCs w:val="22"/>
          <w:lang w:val="el-GR"/>
        </w:rPr>
        <w:t>ή την εθνική νομοθεσία</w:t>
      </w:r>
      <w:r w:rsidR="00E1337D" w:rsidRPr="00082186">
        <w:rPr>
          <w:rFonts w:asciiTheme="minorHAnsi" w:hAnsiTheme="minorHAnsi" w:cs="Tahoma"/>
          <w:szCs w:val="22"/>
          <w:lang w:val="el-GR"/>
        </w:rPr>
        <w:t xml:space="preserve"> </w:t>
      </w:r>
      <w:r w:rsidR="003355E7" w:rsidRPr="00082186">
        <w:rPr>
          <w:rFonts w:asciiTheme="minorHAnsi" w:hAnsiTheme="minorHAnsi" w:cs="Tahoma"/>
          <w:szCs w:val="22"/>
          <w:lang w:val="el-GR"/>
        </w:rPr>
        <w:t>ή/και</w:t>
      </w:r>
    </w:p>
    <w:p w14:paraId="6DB138D4" w14:textId="5AF494D4" w:rsidR="008338F0" w:rsidRPr="00082186" w:rsidRDefault="00100156" w:rsidP="00603221">
      <w:pPr>
        <w:pStyle w:val="aff0"/>
        <w:tabs>
          <w:tab w:val="left" w:pos="0"/>
          <w:tab w:val="left" w:pos="709"/>
          <w:tab w:val="left" w:pos="1134"/>
        </w:tabs>
        <w:spacing w:before="240"/>
        <w:ind w:left="0"/>
        <w:rPr>
          <w:rFonts w:asciiTheme="minorHAnsi" w:hAnsiTheme="minorHAnsi" w:cs="Tahoma"/>
          <w:i/>
          <w:szCs w:val="22"/>
          <w:lang w:val="el-GR"/>
        </w:rPr>
      </w:pPr>
      <w:r w:rsidRPr="00082186">
        <w:rPr>
          <w:rFonts w:asciiTheme="minorHAnsi" w:hAnsiTheme="minorHAnsi" w:cs="Tahoma"/>
          <w:szCs w:val="22"/>
          <w:lang w:val="el-GR"/>
        </w:rPr>
        <w:t>β)</w:t>
      </w:r>
      <w:r w:rsidR="003355E7" w:rsidRPr="00082186">
        <w:rPr>
          <w:rFonts w:asciiTheme="minorHAnsi" w:hAnsiTheme="minorHAnsi" w:cs="Tahoma"/>
          <w:szCs w:val="22"/>
          <w:lang w:val="el-GR"/>
        </w:rPr>
        <w:t xml:space="preserve">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bookmarkEnd w:id="77"/>
      <w:r w:rsidR="00321D68">
        <w:rPr>
          <w:rFonts w:asciiTheme="minorHAnsi" w:hAnsiTheme="minorHAnsi" w:cs="Tahoma"/>
          <w:i/>
          <w:szCs w:val="22"/>
          <w:lang w:val="el-GR"/>
        </w:rPr>
        <w:t>.</w:t>
      </w:r>
    </w:p>
    <w:p w14:paraId="42DDFF2C" w14:textId="762A7E93"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Αν ο </w:t>
      </w:r>
      <w:r w:rsidR="00A9052A">
        <w:rPr>
          <w:rFonts w:asciiTheme="minorHAnsi" w:hAnsiTheme="minorHAnsi" w:cs="Tahoma"/>
          <w:szCs w:val="22"/>
          <w:lang w:val="el-GR"/>
        </w:rPr>
        <w:t xml:space="preserve">Οικονομικός Φορέας </w:t>
      </w:r>
      <w:r w:rsidR="00A9052A" w:rsidRPr="00082186">
        <w:rPr>
          <w:rFonts w:asciiTheme="minorHAnsi" w:hAnsiTheme="minorHAnsi" w:cs="Tahoma"/>
          <w:szCs w:val="22"/>
          <w:lang w:val="el-GR"/>
        </w:rPr>
        <w:t xml:space="preserve"> </w:t>
      </w:r>
      <w:r w:rsidRPr="00082186">
        <w:rPr>
          <w:rFonts w:asciiTheme="minorHAnsi" w:hAnsiTheme="minorHAnsi" w:cs="Tahoma"/>
          <w:szCs w:val="22"/>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9931306" w14:textId="5746C0B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7A4DB76D" w14:textId="77777777" w:rsidR="00100156" w:rsidRPr="00082186" w:rsidRDefault="00100156" w:rsidP="00100156">
      <w:pPr>
        <w:pStyle w:val="af7"/>
        <w:rPr>
          <w:rFonts w:asciiTheme="minorHAnsi" w:hAnsiTheme="minorHAnsi" w:cs="Tahoma"/>
          <w:szCs w:val="22"/>
          <w:lang w:val="el-GR"/>
        </w:rPr>
      </w:pPr>
      <w:r w:rsidRPr="00082186">
        <w:rPr>
          <w:rFonts w:asciiTheme="minorHAnsi" w:hAnsiTheme="minorHAnsi" w:cs="Tahoma"/>
          <w:szCs w:val="22"/>
          <w:lang w:val="el-GR"/>
        </w:rPr>
        <w:t>ή/και</w:t>
      </w:r>
    </w:p>
    <w:p w14:paraId="1282C02B" w14:textId="0DD0EA13" w:rsidR="00100156" w:rsidRPr="00082186" w:rsidRDefault="00100156" w:rsidP="00100156">
      <w:pPr>
        <w:pStyle w:val="af7"/>
        <w:rPr>
          <w:rFonts w:asciiTheme="minorHAnsi" w:hAnsiTheme="minorHAnsi" w:cs="Tahoma"/>
          <w:strike/>
          <w:szCs w:val="22"/>
          <w:lang w:val="el-GR"/>
        </w:rPr>
      </w:pPr>
      <w:r w:rsidRPr="00082186">
        <w:rPr>
          <w:rFonts w:asciiTheme="minorHAnsi" w:hAnsiTheme="minorHAnsi" w:cs="Tahoma"/>
          <w:szCs w:val="22"/>
          <w:lang w:val="el-GR"/>
        </w:rPr>
        <w:t>γ) η Αναθέτουσα Αρχή</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14:paraId="3D12F6EE" w14:textId="505C1B4C" w:rsidR="00B04AF3" w:rsidRPr="00082186" w:rsidRDefault="003355E7" w:rsidP="004C13D7">
      <w:pPr>
        <w:pStyle w:val="aff0"/>
        <w:numPr>
          <w:ilvl w:val="3"/>
          <w:numId w:val="11"/>
        </w:numPr>
        <w:tabs>
          <w:tab w:val="left" w:pos="0"/>
          <w:tab w:val="left" w:pos="709"/>
          <w:tab w:val="left" w:pos="1134"/>
        </w:tabs>
        <w:spacing w:before="240"/>
        <w:ind w:left="0" w:firstLine="0"/>
        <w:rPr>
          <w:rFonts w:asciiTheme="minorHAnsi" w:hAnsiTheme="minorHAnsi" w:cs="Tahoma"/>
          <w:i/>
          <w:color w:val="5B9BD5"/>
          <w:szCs w:val="22"/>
          <w:lang w:val="el-GR"/>
        </w:rPr>
      </w:pPr>
      <w:r w:rsidRPr="00082186">
        <w:rPr>
          <w:rFonts w:asciiTheme="minorHAnsi" w:hAnsiTheme="minorHAnsi" w:cs="Tahoma"/>
          <w:szCs w:val="22"/>
          <w:lang w:val="el-GR"/>
        </w:rPr>
        <w:t xml:space="preserve"> </w:t>
      </w:r>
      <w:bookmarkStart w:id="78" w:name="_Ref496540586"/>
      <w:bookmarkStart w:id="79" w:name="_Ref43984259"/>
      <w:r w:rsidRPr="00082186">
        <w:rPr>
          <w:rFonts w:asciiTheme="minorHAnsi" w:hAnsiTheme="minorHAnsi"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321D68">
        <w:rPr>
          <w:rFonts w:asciiTheme="minorHAnsi" w:hAnsiTheme="minorHAnsi" w:cs="Tahoma"/>
          <w:szCs w:val="22"/>
          <w:lang w:val="el-GR"/>
        </w:rPr>
        <w:t>:</w:t>
      </w:r>
      <w:bookmarkEnd w:id="78"/>
      <w:r w:rsidR="00321D68">
        <w:rPr>
          <w:rFonts w:asciiTheme="minorHAnsi" w:hAnsiTheme="minorHAnsi" w:cs="Tahoma"/>
          <w:szCs w:val="22"/>
          <w:lang w:val="el-GR"/>
        </w:rPr>
        <w:t>.</w:t>
      </w:r>
      <w:bookmarkEnd w:id="79"/>
    </w:p>
    <w:p w14:paraId="1B97E2FA"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(α) εάν έχει αθετήσει τις υποχρεώσεις που προβλέπονται στην παρ. 2 του άρθρου 18 του ν. 4412/2016, </w:t>
      </w:r>
    </w:p>
    <w:p w14:paraId="2CEB547B"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(β) εάν τελεί υπό πτώχευση</w:t>
      </w:r>
      <w:r w:rsidRPr="00082186">
        <w:rPr>
          <w:rFonts w:asciiTheme="minorHAnsi" w:hAnsiTheme="minorHAnsi" w:cs="Tahoma"/>
          <w:b/>
          <w:szCs w:val="22"/>
          <w:lang w:val="el-GR"/>
        </w:rPr>
        <w:t xml:space="preserve"> </w:t>
      </w:r>
      <w:r w:rsidRPr="00082186">
        <w:rPr>
          <w:rFonts w:asciiTheme="minorHAnsi" w:hAnsiTheme="minorHAnsi" w:cs="Tahoma"/>
          <w:szCs w:val="22"/>
          <w:lang w:val="el-GR"/>
        </w:rPr>
        <w:t xml:space="preserve">ή έχει υπαχθεί σε διαδικασία εξυγίανσης ή ειδικής </w:t>
      </w:r>
      <w:r w:rsidRPr="00082186">
        <w:rPr>
          <w:rFonts w:asciiTheme="minorHAnsi" w:hAnsiTheme="minorHAnsi" w:cs="Tahoma"/>
          <w:b/>
          <w:szCs w:val="22"/>
          <w:lang w:val="el-GR"/>
        </w:rPr>
        <w:t xml:space="preserve">εκκαθάρισης </w:t>
      </w:r>
      <w:r w:rsidRPr="00082186">
        <w:rPr>
          <w:rFonts w:asciiTheme="minorHAnsi" w:hAnsiTheme="minorHAnsi" w:cs="Tahoma"/>
          <w:szCs w:val="22"/>
          <w:lang w:val="el-GR"/>
        </w:rPr>
        <w:t>ή τελεί υπό αναγκαστική διαχείριση</w:t>
      </w:r>
      <w:r w:rsidRPr="00082186">
        <w:rPr>
          <w:rFonts w:asciiTheme="minorHAnsi" w:hAnsiTheme="minorHAnsi" w:cs="Tahoma"/>
          <w:b/>
          <w:szCs w:val="22"/>
          <w:lang w:val="el-GR"/>
        </w:rPr>
        <w:t xml:space="preserve"> </w:t>
      </w:r>
      <w:r w:rsidRPr="00082186">
        <w:rPr>
          <w:rFonts w:asciiTheme="minorHAnsi" w:hAnsiTheme="minorHAnsi" w:cs="Tahoma"/>
          <w:szCs w:val="22"/>
          <w:lang w:val="el-GR"/>
        </w:rPr>
        <w:t xml:space="preserve">από εκκαθαριστή ή από το δικαστήριο ή έχει υπαχθεί σε διαδικασία πτωχευτικού </w:t>
      </w:r>
      <w:r w:rsidRPr="00082186">
        <w:rPr>
          <w:rFonts w:asciiTheme="minorHAnsi" w:hAnsiTheme="minorHAnsi" w:cs="Tahoma"/>
          <w:szCs w:val="22"/>
          <w:lang w:val="el-GR"/>
        </w:rPr>
        <w:lastRenderedPageBreak/>
        <w:t xml:space="preserve">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5B14CD58"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5C175C72"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7427329" w14:textId="46D29478"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082186">
        <w:rPr>
          <w:rFonts w:asciiTheme="minorHAnsi" w:hAnsiTheme="minorHAnsi" w:cs="Tahoma"/>
          <w:szCs w:val="22"/>
          <w:lang w:val="el-GR"/>
        </w:rPr>
        <w:t>ης παραγράφου</w:t>
      </w:r>
      <w:r w:rsidR="00B72C0F" w:rsidRPr="00B72C0F">
        <w:rPr>
          <w:rFonts w:asciiTheme="minorHAnsi" w:hAnsiTheme="minorHAnsi" w:cs="Tahoma"/>
          <w:szCs w:val="22"/>
          <w:lang w:val="el-GR"/>
        </w:rPr>
        <w:t xml:space="preserve"> </w:t>
      </w:r>
      <w:r w:rsidR="00B72C0F">
        <w:rPr>
          <w:rFonts w:asciiTheme="minorHAnsi" w:hAnsiTheme="minorHAnsi" w:cs="Tahoma"/>
          <w:szCs w:val="22"/>
          <w:lang w:val="el-GR"/>
        </w:rPr>
        <w:fldChar w:fldCharType="begin"/>
      </w:r>
      <w:r w:rsidR="00B72C0F">
        <w:rPr>
          <w:rFonts w:asciiTheme="minorHAnsi" w:hAnsiTheme="minorHAnsi" w:cs="Tahoma"/>
          <w:szCs w:val="22"/>
          <w:lang w:val="el-GR"/>
        </w:rPr>
        <w:instrText xml:space="preserve"> REF _Ref43984152 \r \h </w:instrText>
      </w:r>
      <w:r w:rsidR="00B72C0F">
        <w:rPr>
          <w:rFonts w:asciiTheme="minorHAnsi" w:hAnsiTheme="minorHAnsi" w:cs="Tahoma"/>
          <w:szCs w:val="22"/>
          <w:lang w:val="el-GR"/>
        </w:rPr>
      </w:r>
      <w:r w:rsidR="00B72C0F">
        <w:rPr>
          <w:rFonts w:asciiTheme="minorHAnsi" w:hAnsiTheme="minorHAnsi" w:cs="Tahoma"/>
          <w:szCs w:val="22"/>
          <w:lang w:val="el-GR"/>
        </w:rPr>
        <w:fldChar w:fldCharType="separate"/>
      </w:r>
      <w:r w:rsidR="00C1017C">
        <w:rPr>
          <w:rFonts w:asciiTheme="minorHAnsi" w:hAnsiTheme="minorHAnsi" w:cs="Tahoma"/>
          <w:szCs w:val="22"/>
          <w:lang w:val="el-GR"/>
        </w:rPr>
        <w:t>2.2.9.2</w:t>
      </w:r>
      <w:r w:rsidR="00B72C0F">
        <w:rPr>
          <w:rFonts w:asciiTheme="minorHAnsi" w:hAnsiTheme="minorHAnsi" w:cs="Tahoma"/>
          <w:szCs w:val="22"/>
          <w:lang w:val="el-GR"/>
        </w:rPr>
        <w:fldChar w:fldCharType="end"/>
      </w:r>
      <w:r w:rsidR="00B72C0F" w:rsidRPr="00B72C0F">
        <w:rPr>
          <w:rFonts w:asciiTheme="minorHAnsi" w:hAnsiTheme="minorHAnsi" w:cs="Tahoma"/>
          <w:szCs w:val="22"/>
          <w:lang w:val="el-GR"/>
        </w:rPr>
        <w:t xml:space="preserve"> </w:t>
      </w:r>
      <w:r w:rsidR="00B72C0F">
        <w:rPr>
          <w:rFonts w:asciiTheme="minorHAnsi" w:hAnsiTheme="minorHAnsi" w:cs="Tahoma"/>
          <w:szCs w:val="22"/>
          <w:lang w:val="el-GR"/>
        </w:rPr>
        <w:fldChar w:fldCharType="begin"/>
      </w:r>
      <w:r w:rsidR="00B72C0F">
        <w:rPr>
          <w:rFonts w:asciiTheme="minorHAnsi" w:hAnsiTheme="minorHAnsi" w:cs="Tahoma"/>
          <w:szCs w:val="22"/>
          <w:lang w:val="el-GR"/>
        </w:rPr>
        <w:instrText xml:space="preserve"> REF _Ref43984157 \h </w:instrText>
      </w:r>
      <w:r w:rsidR="00B72C0F">
        <w:rPr>
          <w:rFonts w:asciiTheme="minorHAnsi" w:hAnsiTheme="minorHAnsi" w:cs="Tahoma"/>
          <w:szCs w:val="22"/>
          <w:lang w:val="el-GR"/>
        </w:rPr>
      </w:r>
      <w:r w:rsidR="00B72C0F">
        <w:rPr>
          <w:rFonts w:asciiTheme="minorHAnsi" w:hAnsiTheme="minorHAnsi" w:cs="Tahoma"/>
          <w:szCs w:val="22"/>
          <w:lang w:val="el-GR"/>
        </w:rPr>
        <w:fldChar w:fldCharType="separate"/>
      </w:r>
      <w:r w:rsidR="00C1017C">
        <w:rPr>
          <w:lang w:val="el-GR"/>
        </w:rPr>
        <w:t xml:space="preserve">Αποδεικτικά μέσα </w:t>
      </w:r>
      <w:r w:rsidR="00C1017C" w:rsidRPr="0077634D">
        <w:rPr>
          <w:lang w:val="el-GR"/>
        </w:rPr>
        <w:t>- Δικαιολογητικά προσωρινού αναδόχου</w:t>
      </w:r>
      <w:r w:rsidR="00B72C0F">
        <w:rPr>
          <w:rFonts w:asciiTheme="minorHAnsi" w:hAnsiTheme="minorHAnsi" w:cs="Tahoma"/>
          <w:szCs w:val="22"/>
          <w:lang w:val="el-GR"/>
        </w:rPr>
        <w:fldChar w:fldCharType="end"/>
      </w:r>
      <w:r w:rsidR="00A9669D" w:rsidRPr="00082186">
        <w:rPr>
          <w:rFonts w:asciiTheme="minorHAnsi" w:hAnsiTheme="minorHAnsi" w:cs="Tahoma"/>
          <w:szCs w:val="22"/>
          <w:lang w:val="el-GR"/>
        </w:rPr>
        <w:t xml:space="preserve"> </w:t>
      </w:r>
      <w:r w:rsidR="00B941FC" w:rsidRPr="00082186">
        <w:rPr>
          <w:rFonts w:asciiTheme="minorHAnsi" w:hAnsiTheme="minorHAnsi" w:cs="Tahoma"/>
          <w:szCs w:val="22"/>
          <w:lang w:val="el-GR"/>
        </w:rPr>
        <w:t xml:space="preserve">της παρούσας. </w:t>
      </w:r>
    </w:p>
    <w:p w14:paraId="1B489508"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A8A2308" w14:textId="5215362F"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(θ) εάν </w:t>
      </w:r>
      <w:r w:rsidR="00A9052A" w:rsidRPr="00305EAC">
        <w:rPr>
          <w:lang w:val="el-GR"/>
        </w:rPr>
        <w:t>η αναθέτουσα αρχή μπορεί να αποδείξει, με κατάλληλα μέσα</w:t>
      </w:r>
      <w:r w:rsidR="00A9052A">
        <w:rPr>
          <w:lang w:val="el-GR"/>
        </w:rPr>
        <w:t xml:space="preserve"> ότι </w:t>
      </w:r>
      <w:r w:rsidRPr="00082186">
        <w:rPr>
          <w:rFonts w:asciiTheme="minorHAnsi" w:hAnsiTheme="minorHAnsi" w:cs="Tahoma"/>
          <w:szCs w:val="22"/>
          <w:lang w:val="el-GR"/>
        </w:rPr>
        <w:t xml:space="preserve">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306EBC8E" w14:textId="116293E8" w:rsidR="00347430" w:rsidRPr="00082186" w:rsidRDefault="00347430" w:rsidP="00347430">
      <w:pPr>
        <w:suppressAutoHyphens w:val="0"/>
        <w:spacing w:after="160" w:line="252" w:lineRule="auto"/>
        <w:rPr>
          <w:rFonts w:asciiTheme="minorHAnsi" w:hAnsiTheme="minorHAnsi" w:cs="Tahoma"/>
          <w:szCs w:val="22"/>
          <w:lang w:val="el-GR"/>
        </w:rPr>
      </w:pPr>
      <w:r w:rsidRPr="00082186">
        <w:rPr>
          <w:rFonts w:asciiTheme="minorHAnsi" w:hAnsiTheme="minorHAnsi" w:cs="Tahoma"/>
          <w:b/>
          <w:color w:val="000000"/>
          <w:szCs w:val="22"/>
          <w:lang w:val="el-GR"/>
        </w:rPr>
        <w:t>Εάν στις ως άνω περιπτώσεις (α) έως (η)</w:t>
      </w:r>
      <w:r w:rsidR="00E1337D" w:rsidRPr="00082186">
        <w:rPr>
          <w:rFonts w:asciiTheme="minorHAnsi" w:hAnsiTheme="minorHAnsi" w:cs="Tahoma"/>
          <w:b/>
          <w:color w:val="000000"/>
          <w:szCs w:val="22"/>
          <w:lang w:val="el-GR"/>
        </w:rPr>
        <w:t xml:space="preserve"> </w:t>
      </w:r>
      <w:r w:rsidRPr="00082186">
        <w:rPr>
          <w:rFonts w:asciiTheme="minorHAnsi" w:hAnsiTheme="minorHAnsi"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Pr="00082186">
        <w:rPr>
          <w:rFonts w:asciiTheme="minorHAnsi" w:hAnsiTheme="minorHAnsi" w:cs="Tahoma"/>
          <w:color w:val="000000"/>
          <w:szCs w:val="22"/>
          <w:lang w:val="el-GR"/>
        </w:rPr>
        <w:t xml:space="preserve">. </w:t>
      </w:r>
    </w:p>
    <w:p w14:paraId="0F698B57" w14:textId="46F19D74" w:rsidR="007541C6" w:rsidRPr="00082186" w:rsidRDefault="003355E7" w:rsidP="004C13D7">
      <w:pPr>
        <w:pStyle w:val="aff0"/>
        <w:numPr>
          <w:ilvl w:val="3"/>
          <w:numId w:val="11"/>
        </w:numPr>
        <w:tabs>
          <w:tab w:val="left" w:pos="0"/>
          <w:tab w:val="left" w:pos="709"/>
          <w:tab w:val="left" w:pos="1134"/>
        </w:tabs>
        <w:spacing w:before="240"/>
        <w:ind w:left="0" w:firstLine="0"/>
        <w:rPr>
          <w:rFonts w:asciiTheme="minorHAnsi" w:hAnsiTheme="minorHAnsi" w:cs="Tahoma"/>
          <w:i/>
          <w:color w:val="5B9BD5"/>
          <w:szCs w:val="22"/>
          <w:lang w:val="el-GR"/>
        </w:rPr>
      </w:pPr>
      <w:r w:rsidRPr="00082186">
        <w:rPr>
          <w:rFonts w:asciiTheme="minorHAnsi" w:hAnsiTheme="minorHAnsi" w:cs="Tahoma"/>
          <w:szCs w:val="22"/>
          <w:lang w:val="el-GR"/>
        </w:rPr>
        <w:t xml:space="preserve"> </w:t>
      </w:r>
      <w:bookmarkStart w:id="80" w:name="_Ref496540802"/>
      <w:r w:rsidRPr="00082186">
        <w:rPr>
          <w:rFonts w:asciiTheme="minorHAnsi" w:hAnsiTheme="minorHAnsi" w:cs="Tahoma"/>
          <w:szCs w:val="22"/>
          <w:lang w:val="el-GR"/>
        </w:rPr>
        <w:t xml:space="preserve">Αποκλείεται, επίσης, </w:t>
      </w:r>
      <w:r w:rsidR="00A9052A">
        <w:rPr>
          <w:rFonts w:asciiTheme="minorHAnsi" w:hAnsiTheme="minorHAnsi" w:cs="Tahoma"/>
          <w:szCs w:val="22"/>
          <w:lang w:val="el-GR"/>
        </w:rPr>
        <w:t xml:space="preserve">ο </w:t>
      </w:r>
      <w:r w:rsidRPr="00082186">
        <w:rPr>
          <w:rFonts w:asciiTheme="minorHAnsi" w:hAnsiTheme="minorHAnsi" w:cs="Tahoma"/>
          <w:szCs w:val="22"/>
          <w:lang w:val="el-GR"/>
        </w:rPr>
        <w:t>οικονομικός φορέας από τη συμμετοχή στη διαδικασία σύναψης της παρούσας</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σύμβασης εάν συντρέχουν οι προϋποθέσεις εφαρμογής της παρ. 4 του άρθρου 8 του ν. 3310/2005, όπως ισχύει (αμιγώς εθνικός λόγος αποκλεισμού)</w:t>
      </w:r>
      <w:r w:rsidR="00E1337D" w:rsidRPr="00082186">
        <w:rPr>
          <w:rFonts w:asciiTheme="minorHAnsi" w:hAnsiTheme="minorHAnsi" w:cs="Tahoma"/>
          <w:szCs w:val="22"/>
          <w:lang w:val="el-GR"/>
        </w:rPr>
        <w:t xml:space="preserve"> </w:t>
      </w:r>
      <w:bookmarkEnd w:id="80"/>
    </w:p>
    <w:p w14:paraId="5F1332DD" w14:textId="77777777" w:rsidR="008C3823" w:rsidRPr="00082186" w:rsidRDefault="008C3823" w:rsidP="00603221">
      <w:pPr>
        <w:pStyle w:val="aff0"/>
        <w:tabs>
          <w:tab w:val="left" w:pos="0"/>
          <w:tab w:val="left" w:pos="709"/>
          <w:tab w:val="left" w:pos="1134"/>
        </w:tabs>
        <w:spacing w:before="240"/>
        <w:ind w:left="0"/>
        <w:rPr>
          <w:rFonts w:asciiTheme="minorHAnsi" w:hAnsiTheme="minorHAnsi" w:cs="Tahoma"/>
          <w:i/>
          <w:color w:val="5B9BD5"/>
          <w:szCs w:val="22"/>
          <w:lang w:val="el-GR"/>
        </w:rPr>
      </w:pPr>
    </w:p>
    <w:p w14:paraId="7E933334" w14:textId="0F3FD83C" w:rsidR="008338F0" w:rsidRPr="00082186" w:rsidRDefault="003355E7" w:rsidP="004C13D7">
      <w:pPr>
        <w:pStyle w:val="aff0"/>
        <w:numPr>
          <w:ilvl w:val="3"/>
          <w:numId w:val="11"/>
        </w:numPr>
        <w:tabs>
          <w:tab w:val="left" w:pos="0"/>
          <w:tab w:val="left" w:pos="709"/>
          <w:tab w:val="left" w:pos="1134"/>
        </w:tabs>
        <w:spacing w:before="240"/>
        <w:ind w:left="0" w:firstLine="0"/>
        <w:rPr>
          <w:rFonts w:asciiTheme="minorHAnsi" w:hAnsiTheme="minorHAnsi" w:cs="Tahoma"/>
          <w:b/>
          <w:bCs/>
          <w:szCs w:val="22"/>
          <w:lang w:val="el-GR"/>
        </w:rPr>
      </w:pPr>
      <w:r w:rsidRPr="00082186">
        <w:rPr>
          <w:rFonts w:asciiTheme="minorHAnsi" w:hAnsiTheme="minorHAnsi" w:cs="Tahoma"/>
          <w:b/>
          <w:bCs/>
          <w:szCs w:val="22"/>
          <w:lang w:val="el-GR"/>
        </w:rPr>
        <w:t xml:space="preserve"> </w:t>
      </w:r>
      <w:r w:rsidRPr="00082186">
        <w:rPr>
          <w:rFonts w:asciiTheme="minorHAnsi" w:hAnsiTheme="minorHAnsi" w:cs="Tahoma"/>
          <w:szCs w:val="22"/>
          <w:lang w:val="el-GR"/>
        </w:rPr>
        <w:t xml:space="preserve">Ο </w:t>
      </w:r>
      <w:r w:rsidR="00A9052A" w:rsidRPr="00082186">
        <w:rPr>
          <w:rFonts w:asciiTheme="minorHAnsi" w:hAnsiTheme="minorHAnsi" w:cs="Tahoma"/>
          <w:szCs w:val="22"/>
          <w:lang w:val="el-GR"/>
        </w:rPr>
        <w:t xml:space="preserve">οικονομικός φορέας </w:t>
      </w:r>
      <w:r w:rsidRPr="00082186">
        <w:rPr>
          <w:rFonts w:asciiTheme="minorHAnsi" w:hAnsiTheme="minorHAnsi"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82186">
        <w:rPr>
          <w:rFonts w:asciiTheme="minorHAnsi" w:hAnsiTheme="minorHAnsi" w:cs="Tahoma"/>
          <w:szCs w:val="22"/>
          <w:lang w:val="el-GR"/>
        </w:rPr>
        <w:t xml:space="preserve"> μία από τις ως άνω περιπτώσεις.</w:t>
      </w:r>
    </w:p>
    <w:p w14:paraId="702059CF" w14:textId="77777777" w:rsidR="00C535AC" w:rsidRPr="00082186" w:rsidRDefault="00C535AC" w:rsidP="00C535AC">
      <w:pPr>
        <w:pStyle w:val="aff0"/>
        <w:tabs>
          <w:tab w:val="left" w:pos="0"/>
        </w:tabs>
        <w:spacing w:before="240"/>
        <w:ind w:left="0"/>
        <w:rPr>
          <w:rFonts w:asciiTheme="minorHAnsi" w:hAnsiTheme="minorHAnsi" w:cs="Tahoma"/>
          <w:b/>
          <w:bCs/>
          <w:szCs w:val="22"/>
          <w:lang w:val="el-GR"/>
        </w:rPr>
      </w:pPr>
    </w:p>
    <w:p w14:paraId="24224739" w14:textId="776B3D4B" w:rsidR="008338F0" w:rsidRPr="00082186" w:rsidRDefault="003355E7" w:rsidP="004C13D7">
      <w:pPr>
        <w:pStyle w:val="aff0"/>
        <w:numPr>
          <w:ilvl w:val="3"/>
          <w:numId w:val="11"/>
        </w:numPr>
        <w:tabs>
          <w:tab w:val="left" w:pos="0"/>
          <w:tab w:val="left" w:pos="709"/>
          <w:tab w:val="left" w:pos="1134"/>
        </w:tabs>
        <w:spacing w:before="240"/>
        <w:ind w:left="0" w:firstLine="0"/>
        <w:rPr>
          <w:rFonts w:asciiTheme="minorHAnsi" w:hAnsiTheme="minorHAnsi" w:cs="Tahoma"/>
          <w:b/>
          <w:bCs/>
          <w:szCs w:val="22"/>
          <w:lang w:val="el-GR"/>
        </w:rPr>
      </w:pPr>
      <w:r w:rsidRPr="00082186">
        <w:rPr>
          <w:rFonts w:asciiTheme="minorHAnsi" w:hAnsiTheme="minorHAnsi" w:cs="Tahoma"/>
          <w:szCs w:val="22"/>
          <w:lang w:val="el-GR"/>
        </w:rPr>
        <w:t xml:space="preserve"> </w:t>
      </w:r>
      <w:r w:rsidR="00A9052A">
        <w:rPr>
          <w:rFonts w:asciiTheme="minorHAnsi" w:hAnsiTheme="minorHAnsi" w:cs="Tahoma"/>
          <w:szCs w:val="22"/>
          <w:lang w:val="el-GR"/>
        </w:rPr>
        <w:t xml:space="preserve">Ο </w:t>
      </w:r>
      <w:r w:rsidRPr="00082186">
        <w:rPr>
          <w:rFonts w:asciiTheme="minorHAnsi" w:hAnsiTheme="minorHAnsi" w:cs="Tahoma"/>
          <w:szCs w:val="22"/>
          <w:lang w:val="el-GR"/>
        </w:rPr>
        <w:t xml:space="preserve">οικονομικός φορέας που εμπίπτει σε μια από τις καταστάσεις που αναφέρονται στις παραγράφους </w:t>
      </w:r>
      <w:r w:rsidR="00153F0B" w:rsidRPr="00082186">
        <w:rPr>
          <w:rFonts w:asciiTheme="minorHAnsi" w:hAnsiTheme="minorHAnsi" w:cs="Tahoma"/>
          <w:szCs w:val="22"/>
          <w:lang w:val="el-GR"/>
        </w:rPr>
        <w:fldChar w:fldCharType="begin"/>
      </w:r>
      <w:r w:rsidR="00153F0B" w:rsidRPr="00082186">
        <w:rPr>
          <w:rFonts w:asciiTheme="minorHAnsi" w:hAnsiTheme="minorHAnsi" w:cs="Tahoma"/>
          <w:szCs w:val="22"/>
          <w:lang w:val="el-GR"/>
        </w:rPr>
        <w:instrText xml:space="preserve"> REF _Ref496540567 \r \h </w:instrText>
      </w:r>
      <w:r w:rsidR="00DF02B0" w:rsidRPr="00082186">
        <w:rPr>
          <w:rFonts w:asciiTheme="minorHAnsi" w:hAnsiTheme="minorHAnsi" w:cs="Tahoma"/>
          <w:szCs w:val="22"/>
          <w:lang w:val="el-GR"/>
        </w:rPr>
        <w:instrText xml:space="preserve"> \* MERGEFORMAT </w:instrText>
      </w:r>
      <w:r w:rsidR="00153F0B" w:rsidRPr="00082186">
        <w:rPr>
          <w:rFonts w:asciiTheme="minorHAnsi" w:hAnsiTheme="minorHAnsi" w:cs="Tahoma"/>
          <w:szCs w:val="22"/>
          <w:lang w:val="el-GR"/>
        </w:rPr>
      </w:r>
      <w:r w:rsidR="00153F0B" w:rsidRPr="00082186">
        <w:rPr>
          <w:rFonts w:asciiTheme="minorHAnsi" w:hAnsiTheme="minorHAnsi" w:cs="Tahoma"/>
          <w:szCs w:val="22"/>
          <w:lang w:val="el-GR"/>
        </w:rPr>
        <w:fldChar w:fldCharType="separate"/>
      </w:r>
      <w:r w:rsidR="00C1017C">
        <w:rPr>
          <w:rFonts w:asciiTheme="minorHAnsi" w:hAnsiTheme="minorHAnsi" w:cs="Tahoma"/>
          <w:szCs w:val="22"/>
          <w:lang w:val="el-GR"/>
        </w:rPr>
        <w:t>2.2.3.1</w:t>
      </w:r>
      <w:r w:rsidR="00153F0B"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και </w:t>
      </w:r>
      <w:r w:rsidR="00347430" w:rsidRPr="00082186">
        <w:rPr>
          <w:rFonts w:asciiTheme="minorHAnsi" w:hAnsiTheme="minorHAnsi" w:cs="Tahoma"/>
          <w:szCs w:val="22"/>
          <w:lang w:val="el-GR"/>
        </w:rPr>
        <w:fldChar w:fldCharType="begin"/>
      </w:r>
      <w:r w:rsidR="00347430" w:rsidRPr="00082186">
        <w:rPr>
          <w:rFonts w:asciiTheme="minorHAnsi" w:hAnsiTheme="minorHAnsi" w:cs="Tahoma"/>
          <w:szCs w:val="22"/>
          <w:lang w:val="el-GR"/>
        </w:rPr>
        <w:instrText xml:space="preserve"> REF _Ref503518036 \r \h </w:instrText>
      </w:r>
      <w:r w:rsidR="00DF02B0" w:rsidRPr="00082186">
        <w:rPr>
          <w:rFonts w:asciiTheme="minorHAnsi" w:hAnsiTheme="minorHAnsi" w:cs="Tahoma"/>
          <w:szCs w:val="22"/>
          <w:lang w:val="el-GR"/>
        </w:rPr>
        <w:instrText xml:space="preserve"> \* MERGEFORMAT </w:instrText>
      </w:r>
      <w:r w:rsidR="00347430" w:rsidRPr="00082186">
        <w:rPr>
          <w:rFonts w:asciiTheme="minorHAnsi" w:hAnsiTheme="minorHAnsi" w:cs="Tahoma"/>
          <w:szCs w:val="22"/>
          <w:lang w:val="el-GR"/>
        </w:rPr>
      </w:r>
      <w:r w:rsidR="00347430" w:rsidRPr="00082186">
        <w:rPr>
          <w:rFonts w:asciiTheme="minorHAnsi" w:hAnsiTheme="minorHAnsi" w:cs="Tahoma"/>
          <w:szCs w:val="22"/>
          <w:lang w:val="el-GR"/>
        </w:rPr>
        <w:fldChar w:fldCharType="separate"/>
      </w:r>
      <w:r w:rsidR="00C1017C">
        <w:rPr>
          <w:rFonts w:asciiTheme="minorHAnsi" w:hAnsiTheme="minorHAnsi" w:cs="Tahoma"/>
          <w:szCs w:val="22"/>
          <w:lang w:val="el-GR"/>
        </w:rPr>
        <w:t>2.2.3.2</w:t>
      </w:r>
      <w:r w:rsidR="00347430" w:rsidRPr="00082186">
        <w:rPr>
          <w:rFonts w:asciiTheme="minorHAnsi" w:hAnsiTheme="minorHAnsi" w:cs="Tahoma"/>
          <w:szCs w:val="22"/>
          <w:lang w:val="el-GR"/>
        </w:rPr>
        <w:fldChar w:fldCharType="end"/>
      </w:r>
      <w:r w:rsidR="003260E1" w:rsidRPr="00082186">
        <w:rPr>
          <w:rFonts w:asciiTheme="minorHAnsi" w:hAnsiTheme="minorHAnsi" w:cs="Tahoma"/>
          <w:szCs w:val="22"/>
          <w:lang w:val="el-GR"/>
        </w:rPr>
        <w:t xml:space="preserve"> γ) και</w:t>
      </w:r>
      <w:r w:rsidR="008A031A" w:rsidRPr="008A031A">
        <w:rPr>
          <w:rFonts w:asciiTheme="minorHAnsi" w:hAnsiTheme="minorHAnsi" w:cs="Tahoma"/>
          <w:szCs w:val="22"/>
          <w:lang w:val="el-GR"/>
        </w:rPr>
        <w:t xml:space="preserve"> </w:t>
      </w:r>
      <w:r w:rsidR="008A031A">
        <w:rPr>
          <w:rFonts w:asciiTheme="minorHAnsi" w:hAnsiTheme="minorHAnsi" w:cs="Tahoma"/>
          <w:szCs w:val="22"/>
          <w:lang w:val="el-GR"/>
        </w:rPr>
        <w:fldChar w:fldCharType="begin"/>
      </w:r>
      <w:r w:rsidR="008A031A">
        <w:rPr>
          <w:rFonts w:asciiTheme="minorHAnsi" w:hAnsiTheme="minorHAnsi" w:cs="Tahoma"/>
          <w:szCs w:val="22"/>
          <w:lang w:val="el-GR"/>
        </w:rPr>
        <w:instrText xml:space="preserve"> REF _Ref43984259 \r \h </w:instrText>
      </w:r>
      <w:r w:rsidR="008A031A">
        <w:rPr>
          <w:rFonts w:asciiTheme="minorHAnsi" w:hAnsiTheme="minorHAnsi" w:cs="Tahoma"/>
          <w:szCs w:val="22"/>
          <w:lang w:val="el-GR"/>
        </w:rPr>
      </w:r>
      <w:r w:rsidR="008A031A">
        <w:rPr>
          <w:rFonts w:asciiTheme="minorHAnsi" w:hAnsiTheme="minorHAnsi" w:cs="Tahoma"/>
          <w:szCs w:val="22"/>
          <w:lang w:val="el-GR"/>
        </w:rPr>
        <w:fldChar w:fldCharType="separate"/>
      </w:r>
      <w:r w:rsidR="00C1017C">
        <w:rPr>
          <w:rFonts w:asciiTheme="minorHAnsi" w:hAnsiTheme="minorHAnsi" w:cs="Tahoma"/>
          <w:szCs w:val="22"/>
          <w:lang w:val="el-GR"/>
        </w:rPr>
        <w:t>2.2.3.3</w:t>
      </w:r>
      <w:r w:rsidR="008A031A">
        <w:rPr>
          <w:rFonts w:asciiTheme="minorHAnsi" w:hAnsiTheme="minorHAnsi" w:cs="Tahoma"/>
          <w:szCs w:val="22"/>
          <w:lang w:val="el-GR"/>
        </w:rPr>
        <w:fldChar w:fldCharType="end"/>
      </w:r>
      <w:r w:rsidR="003260E1" w:rsidRPr="00082186">
        <w:rPr>
          <w:rFonts w:asciiTheme="minorHAnsi" w:hAnsiTheme="minorHAnsi" w:cs="Tahoma"/>
          <w:szCs w:val="22"/>
          <w:lang w:val="el-GR"/>
        </w:rPr>
        <w:t xml:space="preserve"> </w:t>
      </w:r>
      <w:r w:rsidRPr="00082186">
        <w:rPr>
          <w:rFonts w:asciiTheme="minorHAnsi" w:hAnsiTheme="minorHAnsi"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082186">
        <w:rPr>
          <w:rFonts w:asciiTheme="minorHAnsi" w:hAnsiTheme="minorHAnsi" w:cs="Tahoma"/>
          <w:szCs w:val="22"/>
        </w:rPr>
        <w:t>o</w:t>
      </w:r>
      <w:r w:rsidRPr="00082186">
        <w:rPr>
          <w:rFonts w:asciiTheme="minorHAnsi" w:hAnsiTheme="minorHAnsi"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2131445" w14:textId="77777777" w:rsidR="00C535AC" w:rsidRPr="00082186" w:rsidRDefault="00C535AC" w:rsidP="00C535AC">
      <w:pPr>
        <w:pStyle w:val="aff0"/>
        <w:rPr>
          <w:rFonts w:asciiTheme="minorHAnsi" w:hAnsiTheme="minorHAnsi" w:cs="Tahoma"/>
          <w:b/>
          <w:bCs/>
          <w:szCs w:val="22"/>
          <w:lang w:val="el-GR"/>
        </w:rPr>
      </w:pPr>
    </w:p>
    <w:p w14:paraId="40FD8E9B" w14:textId="77777777" w:rsidR="008338F0" w:rsidRPr="00082186" w:rsidRDefault="003355E7" w:rsidP="004C13D7">
      <w:pPr>
        <w:pStyle w:val="aff0"/>
        <w:numPr>
          <w:ilvl w:val="3"/>
          <w:numId w:val="11"/>
        </w:numPr>
        <w:tabs>
          <w:tab w:val="left" w:pos="0"/>
          <w:tab w:val="left" w:pos="709"/>
          <w:tab w:val="left" w:pos="1134"/>
        </w:tabs>
        <w:spacing w:before="240"/>
        <w:ind w:left="0" w:firstLine="0"/>
        <w:rPr>
          <w:rFonts w:asciiTheme="minorHAnsi" w:hAnsiTheme="minorHAnsi" w:cs="Tahoma"/>
          <w:b/>
          <w:bCs/>
          <w:color w:val="000000"/>
          <w:szCs w:val="22"/>
          <w:lang w:val="el-GR"/>
        </w:rPr>
      </w:pPr>
      <w:r w:rsidRPr="00082186">
        <w:rPr>
          <w:rFonts w:asciiTheme="minorHAnsi" w:hAnsiTheme="minorHAnsi"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082186" w:rsidRDefault="00C535AC" w:rsidP="00C535AC">
      <w:pPr>
        <w:pStyle w:val="aff0"/>
        <w:rPr>
          <w:rFonts w:asciiTheme="minorHAnsi" w:hAnsiTheme="minorHAnsi" w:cs="Tahoma"/>
          <w:b/>
          <w:bCs/>
          <w:color w:val="000000"/>
          <w:szCs w:val="22"/>
          <w:lang w:val="el-GR"/>
        </w:rPr>
      </w:pPr>
    </w:p>
    <w:p w14:paraId="7D947F86" w14:textId="77777777" w:rsidR="008338F0" w:rsidRPr="00082186" w:rsidRDefault="003355E7" w:rsidP="004C13D7">
      <w:pPr>
        <w:pStyle w:val="aff0"/>
        <w:numPr>
          <w:ilvl w:val="3"/>
          <w:numId w:val="11"/>
        </w:numPr>
        <w:tabs>
          <w:tab w:val="left" w:pos="0"/>
          <w:tab w:val="left" w:pos="709"/>
          <w:tab w:val="left" w:pos="1134"/>
        </w:tabs>
        <w:spacing w:before="240"/>
        <w:ind w:left="0" w:firstLine="0"/>
        <w:rPr>
          <w:rFonts w:asciiTheme="minorHAnsi" w:hAnsiTheme="minorHAnsi" w:cs="Tahoma"/>
          <w:color w:val="000000"/>
          <w:szCs w:val="22"/>
          <w:lang w:val="el-GR"/>
        </w:rPr>
      </w:pPr>
      <w:r w:rsidRPr="00082186">
        <w:rPr>
          <w:rFonts w:asciiTheme="minorHAnsi" w:hAnsiTheme="minorHAnsi" w:cs="Tahoma"/>
          <w:b/>
          <w:bCs/>
          <w:color w:val="000000"/>
          <w:szCs w:val="22"/>
          <w:lang w:val="el-GR"/>
        </w:rPr>
        <w:t xml:space="preserve"> </w:t>
      </w:r>
      <w:bookmarkStart w:id="81" w:name="_Ref496540821"/>
      <w:r w:rsidRPr="00082186">
        <w:rPr>
          <w:rFonts w:asciiTheme="minorHAnsi" w:hAnsiTheme="minorHAnsi"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81"/>
    </w:p>
    <w:p w14:paraId="44ED39AE" w14:textId="77777777" w:rsidR="00D93C0C" w:rsidRPr="00082186" w:rsidRDefault="00D93C0C" w:rsidP="00603221">
      <w:pPr>
        <w:pStyle w:val="aff0"/>
        <w:rPr>
          <w:rFonts w:asciiTheme="minorHAnsi" w:hAnsiTheme="minorHAnsi" w:cs="Tahoma"/>
          <w:color w:val="000000"/>
          <w:szCs w:val="22"/>
          <w:lang w:val="el-GR"/>
        </w:rPr>
      </w:pPr>
    </w:p>
    <w:p w14:paraId="5BCAA7BE" w14:textId="77777777" w:rsidR="00D93C0C" w:rsidRPr="00082186" w:rsidRDefault="00D93C0C" w:rsidP="00603221">
      <w:pPr>
        <w:pStyle w:val="aff0"/>
        <w:tabs>
          <w:tab w:val="left" w:pos="0"/>
          <w:tab w:val="left" w:pos="709"/>
          <w:tab w:val="left" w:pos="1134"/>
        </w:tabs>
        <w:spacing w:before="240"/>
        <w:ind w:left="0"/>
        <w:rPr>
          <w:rFonts w:asciiTheme="minorHAnsi" w:hAnsiTheme="minorHAnsi" w:cs="Tahoma"/>
          <w:color w:val="000000"/>
          <w:szCs w:val="22"/>
          <w:lang w:val="el-GR"/>
        </w:rPr>
      </w:pPr>
    </w:p>
    <w:p w14:paraId="08921492" w14:textId="4B851743" w:rsidR="008338F0" w:rsidRPr="00082186" w:rsidRDefault="003355E7" w:rsidP="00963B97">
      <w:pPr>
        <w:pStyle w:val="3"/>
        <w:rPr>
          <w:rFonts w:asciiTheme="minorHAnsi" w:hAnsiTheme="minorHAnsi" w:cs="Tahoma"/>
          <w:szCs w:val="22"/>
          <w:lang w:val="el-GR"/>
        </w:rPr>
      </w:pPr>
      <w:bookmarkStart w:id="82" w:name="_Toc40802236"/>
      <w:bookmarkStart w:id="83" w:name="_Toc43986187"/>
      <w:r w:rsidRPr="00082186">
        <w:rPr>
          <w:rFonts w:asciiTheme="minorHAnsi" w:hAnsiTheme="minorHAnsi" w:cs="Tahoma"/>
          <w:szCs w:val="22"/>
          <w:lang w:val="el-GR"/>
        </w:rPr>
        <w:t xml:space="preserve">Κριτήρια </w:t>
      </w:r>
      <w:r w:rsidR="00F11417" w:rsidRPr="00082186">
        <w:rPr>
          <w:rFonts w:asciiTheme="minorHAnsi" w:hAnsiTheme="minorHAnsi" w:cs="Tahoma"/>
          <w:szCs w:val="22"/>
          <w:lang w:val="el-GR"/>
        </w:rPr>
        <w:t xml:space="preserve">Ποιοτικής </w:t>
      </w:r>
      <w:r w:rsidRPr="00082186">
        <w:rPr>
          <w:rFonts w:asciiTheme="minorHAnsi" w:hAnsiTheme="minorHAnsi" w:cs="Tahoma"/>
          <w:szCs w:val="22"/>
          <w:lang w:val="el-GR"/>
        </w:rPr>
        <w:t xml:space="preserve">Επιλογής </w:t>
      </w:r>
      <w:r w:rsidR="00F11417" w:rsidRPr="00082186">
        <w:rPr>
          <w:rFonts w:asciiTheme="minorHAnsi" w:hAnsiTheme="minorHAnsi" w:cs="Tahoma"/>
          <w:szCs w:val="22"/>
          <w:lang w:val="el-GR"/>
        </w:rPr>
        <w:t>&amp; αποδεικτά στοιχεία</w:t>
      </w:r>
      <w:bookmarkEnd w:id="82"/>
      <w:bookmarkEnd w:id="83"/>
      <w:r w:rsidR="00F11417" w:rsidRPr="00082186">
        <w:rPr>
          <w:rFonts w:asciiTheme="minorHAnsi" w:hAnsiTheme="minorHAnsi" w:cs="Tahoma"/>
          <w:szCs w:val="22"/>
          <w:lang w:val="el-GR"/>
        </w:rPr>
        <w:t xml:space="preserve"> </w:t>
      </w:r>
    </w:p>
    <w:p w14:paraId="171B5D44" w14:textId="77777777" w:rsidR="008338F0" w:rsidRPr="00082186" w:rsidRDefault="003355E7" w:rsidP="00963B97">
      <w:pPr>
        <w:pStyle w:val="4"/>
        <w:numPr>
          <w:ilvl w:val="2"/>
          <w:numId w:val="10"/>
        </w:numPr>
        <w:rPr>
          <w:rFonts w:asciiTheme="minorHAnsi" w:hAnsiTheme="minorHAnsi" w:cs="Tahoma"/>
          <w:szCs w:val="22"/>
          <w:lang w:val="el-GR"/>
        </w:rPr>
      </w:pPr>
      <w:bookmarkStart w:id="84" w:name="_Ref496541162"/>
      <w:bookmarkStart w:id="85" w:name="_Ref496541206"/>
      <w:bookmarkStart w:id="86" w:name="_Ref496541230"/>
      <w:bookmarkStart w:id="87" w:name="_Ref496541297"/>
      <w:bookmarkStart w:id="88" w:name="_Toc40802237"/>
      <w:r w:rsidRPr="00082186">
        <w:rPr>
          <w:rFonts w:asciiTheme="minorHAnsi" w:hAnsiTheme="minorHAnsi" w:cs="Tahoma"/>
          <w:szCs w:val="22"/>
          <w:lang w:val="el-GR"/>
        </w:rPr>
        <w:t>Καταλληλόλητα άσκησης επαγγελματικής δραστηριότητας</w:t>
      </w:r>
      <w:bookmarkEnd w:id="84"/>
      <w:bookmarkEnd w:id="85"/>
      <w:bookmarkEnd w:id="86"/>
      <w:bookmarkEnd w:id="87"/>
      <w:bookmarkEnd w:id="88"/>
      <w:r w:rsidRPr="00082186">
        <w:rPr>
          <w:rFonts w:asciiTheme="minorHAnsi" w:hAnsiTheme="minorHAnsi" w:cs="Tahoma"/>
          <w:szCs w:val="22"/>
          <w:lang w:val="el-GR"/>
        </w:rPr>
        <w:t xml:space="preserve"> </w:t>
      </w:r>
    </w:p>
    <w:p w14:paraId="6C280CC9" w14:textId="4CF835DF" w:rsidR="00E562DD" w:rsidRDefault="00F86B7A" w:rsidP="00E562DD">
      <w:pPr>
        <w:pStyle w:val="aff0"/>
        <w:ind w:left="0"/>
        <w:rPr>
          <w:rFonts w:asciiTheme="minorHAnsi" w:hAnsiTheme="minorHAnsi" w:cs="Tahoma"/>
          <w:szCs w:val="22"/>
          <w:lang w:val="el-GR"/>
        </w:rPr>
      </w:pPr>
      <w:bookmarkStart w:id="89" w:name="_Hlk41033396"/>
      <w:r w:rsidRPr="00082186">
        <w:rPr>
          <w:rFonts w:asciiTheme="minorHAnsi" w:hAnsiTheme="minorHAnsi"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1B452A" w:rsidRPr="00C31D67">
        <w:rPr>
          <w:rFonts w:asciiTheme="minorHAnsi" w:hAnsiTheme="minorHAnsi" w:cs="Tahoma"/>
          <w:szCs w:val="22"/>
          <w:lang w:val="el-GR"/>
        </w:rPr>
        <w:t xml:space="preserve"> </w:t>
      </w:r>
      <w:r w:rsidR="009A1BDF">
        <w:rPr>
          <w:rFonts w:asciiTheme="minorHAnsi" w:hAnsiTheme="minorHAnsi" w:cs="Tahoma"/>
          <w:szCs w:val="22"/>
          <w:lang w:val="el-GR"/>
        </w:rPr>
        <w:t>παροχή υπηρεσιών συμβούλου τεχνικής υποστήριξης</w:t>
      </w:r>
      <w:r w:rsidR="00104A33">
        <w:rPr>
          <w:rFonts w:asciiTheme="minorHAnsi" w:hAnsiTheme="minorHAnsi" w:cs="Tahoma"/>
          <w:szCs w:val="22"/>
          <w:lang w:val="el-GR"/>
        </w:rPr>
        <w:t>.</w:t>
      </w:r>
    </w:p>
    <w:p w14:paraId="70AA9751" w14:textId="77777777" w:rsidR="00D34AF5" w:rsidRPr="00D34AF5" w:rsidRDefault="00D34AF5" w:rsidP="00D34AF5">
      <w:pPr>
        <w:rPr>
          <w:rFonts w:asciiTheme="minorHAnsi" w:hAnsiTheme="minorHAnsi" w:cs="Tahoma"/>
          <w:szCs w:val="22"/>
          <w:lang w:val="el-GR"/>
        </w:rPr>
      </w:pPr>
      <w:r w:rsidRPr="00D34AF5">
        <w:rPr>
          <w:rFonts w:asciiTheme="minorHAnsi" w:hAnsiTheme="minorHAnsi"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E06F71F" w14:textId="0CC37B00" w:rsidR="00443F7B" w:rsidRPr="00443F7B" w:rsidRDefault="00D34AF5" w:rsidP="00443F7B">
      <w:pPr>
        <w:pStyle w:val="aff0"/>
        <w:ind w:left="0"/>
        <w:rPr>
          <w:rFonts w:asciiTheme="minorHAnsi" w:hAnsiTheme="minorHAnsi" w:cs="Tahoma"/>
          <w:szCs w:val="22"/>
          <w:lang w:val="el-GR"/>
        </w:rPr>
      </w:pPr>
      <w:r w:rsidRPr="00D34AF5">
        <w:rPr>
          <w:rFonts w:asciiTheme="minorHAnsi" w:hAnsiTheme="minorHAnsi"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w:t>
      </w:r>
      <w:r w:rsidR="00443F7B">
        <w:rPr>
          <w:rFonts w:asciiTheme="minorHAnsi" w:hAnsiTheme="minorHAnsi" w:cs="Tahoma"/>
          <w:szCs w:val="22"/>
          <w:lang w:val="el-GR"/>
        </w:rPr>
        <w:t xml:space="preserve"> ανάθεση υπηρεσία</w:t>
      </w:r>
      <w:r w:rsidR="004825F2">
        <w:rPr>
          <w:rFonts w:asciiTheme="minorHAnsi" w:hAnsiTheme="minorHAnsi" w:cs="Tahoma"/>
          <w:szCs w:val="22"/>
          <w:lang w:val="el-GR"/>
        </w:rPr>
        <w:t xml:space="preserve">. </w:t>
      </w:r>
      <w:r w:rsidR="00443F7B" w:rsidRPr="00443F7B">
        <w:rPr>
          <w:rFonts w:asciiTheme="minorHAnsi" w:hAnsiTheme="minorHAnsi" w:cs="Tahoma"/>
          <w:szCs w:val="22"/>
          <w:lang w:val="el-GR"/>
        </w:rPr>
        <w:t>Επιπλέον θα πρέπει να διαθέτουν</w:t>
      </w:r>
      <w:r w:rsidR="00443F7B">
        <w:rPr>
          <w:rFonts w:asciiTheme="minorHAnsi" w:hAnsiTheme="minorHAnsi" w:cs="Tahoma"/>
          <w:szCs w:val="22"/>
          <w:lang w:val="el-GR"/>
        </w:rPr>
        <w:t xml:space="preserve"> </w:t>
      </w:r>
      <w:r w:rsidR="00443F7B" w:rsidRPr="00443F7B">
        <w:rPr>
          <w:rFonts w:asciiTheme="minorHAnsi" w:hAnsiTheme="minorHAnsi" w:cs="Tahoma"/>
          <w:b/>
          <w:szCs w:val="22"/>
          <w:lang w:val="el-GR"/>
        </w:rPr>
        <w:t>Άδεια Άσκησης Επαγγέλματος από το Οικονομικό Επιμελητήριο Ελλάδος</w:t>
      </w:r>
      <w:r w:rsidR="00443F7B" w:rsidRPr="00443F7B">
        <w:rPr>
          <w:rFonts w:asciiTheme="minorHAnsi" w:hAnsiTheme="minorHAnsi" w:cs="Tahoma"/>
          <w:szCs w:val="22"/>
          <w:lang w:val="el-GR"/>
        </w:rPr>
        <w:t xml:space="preserve">.  </w:t>
      </w:r>
    </w:p>
    <w:p w14:paraId="4DB8D1A1" w14:textId="77777777" w:rsidR="008338F0" w:rsidRPr="00082186" w:rsidRDefault="003355E7" w:rsidP="00963B97">
      <w:pPr>
        <w:pStyle w:val="4"/>
        <w:numPr>
          <w:ilvl w:val="2"/>
          <w:numId w:val="10"/>
        </w:numPr>
        <w:rPr>
          <w:rFonts w:asciiTheme="minorHAnsi" w:hAnsiTheme="minorHAnsi" w:cs="Tahoma"/>
          <w:szCs w:val="22"/>
          <w:lang w:val="el-GR"/>
        </w:rPr>
      </w:pPr>
      <w:bookmarkStart w:id="90" w:name="_Ref496541309"/>
      <w:bookmarkStart w:id="91" w:name="_Ref496541508"/>
      <w:bookmarkStart w:id="92" w:name="_Toc40802238"/>
      <w:bookmarkEnd w:id="89"/>
      <w:r w:rsidRPr="00082186">
        <w:rPr>
          <w:rFonts w:asciiTheme="minorHAnsi" w:hAnsiTheme="minorHAnsi" w:cs="Tahoma"/>
          <w:szCs w:val="22"/>
          <w:lang w:val="el-GR"/>
        </w:rPr>
        <w:t>Οικονομική και χρηματοοικονομική επάρκεια</w:t>
      </w:r>
      <w:bookmarkEnd w:id="90"/>
      <w:bookmarkEnd w:id="91"/>
      <w:bookmarkEnd w:id="92"/>
    </w:p>
    <w:p w14:paraId="09DCD868" w14:textId="3DE5C1E1" w:rsidR="00443F7B" w:rsidRPr="00443F7B" w:rsidRDefault="00443F7B" w:rsidP="00443F7B">
      <w:pPr>
        <w:rPr>
          <w:rFonts w:asciiTheme="minorHAnsi" w:hAnsiTheme="minorHAnsi" w:cs="Tahoma"/>
          <w:bCs/>
          <w:szCs w:val="22"/>
          <w:lang w:val="el-GR"/>
        </w:rPr>
      </w:pPr>
      <w:bookmarkStart w:id="93" w:name="_Hlk41033531"/>
      <w:r w:rsidRPr="00443F7B">
        <w:rPr>
          <w:rFonts w:asciiTheme="minorHAnsi" w:hAnsiTheme="minorHAnsi" w:cs="Tahoma"/>
          <w:bCs/>
          <w:szCs w:val="22"/>
          <w:lang w:val="el-GR"/>
        </w:rPr>
        <w:t xml:space="preserve">Όσον αφορά στην Οικονομική και χρηματοοικονομική επάρκεια για την παρούσα διαδικασία σύναψης σύμβασης, οι οικονομικοί φορείς απαιτείται: </w:t>
      </w:r>
    </w:p>
    <w:p w14:paraId="7866D64F" w14:textId="21618463" w:rsidR="00443F7B" w:rsidRPr="00443F7B" w:rsidRDefault="00443F7B" w:rsidP="00AC2DC8">
      <w:pPr>
        <w:pStyle w:val="aff0"/>
        <w:numPr>
          <w:ilvl w:val="0"/>
          <w:numId w:val="36"/>
        </w:numPr>
        <w:rPr>
          <w:rFonts w:asciiTheme="minorHAnsi" w:hAnsiTheme="minorHAnsi" w:cs="Tahoma"/>
          <w:bCs/>
          <w:szCs w:val="22"/>
          <w:lang w:val="el-GR"/>
        </w:rPr>
      </w:pPr>
      <w:r w:rsidRPr="00443F7B">
        <w:rPr>
          <w:rFonts w:asciiTheme="minorHAnsi" w:hAnsiTheme="minorHAnsi" w:cs="Tahoma"/>
          <w:bCs/>
          <w:szCs w:val="22"/>
          <w:lang w:val="el-GR"/>
        </w:rPr>
        <w:t xml:space="preserve">Να διαθέτουν βεβαίωση αναγνωρισμένου πιστωτικού ιδρύματος για την πιστοληπτική 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Παράρτημα IV. Ο Υποψήφιος Ανάδοχος θα πρέπει να διαθέτει συνολική πιστοληπτική ικανότητα ίση με το </w:t>
      </w:r>
      <w:r w:rsidRPr="00443F7B">
        <w:rPr>
          <w:rFonts w:asciiTheme="minorHAnsi" w:hAnsiTheme="minorHAnsi" w:cs="Tahoma"/>
          <w:bCs/>
          <w:szCs w:val="22"/>
          <w:highlight w:val="yellow"/>
          <w:lang w:val="el-GR"/>
        </w:rPr>
        <w:t>100%</w:t>
      </w:r>
      <w:r w:rsidRPr="00443F7B">
        <w:rPr>
          <w:rFonts w:asciiTheme="minorHAnsi" w:hAnsiTheme="minorHAnsi" w:cs="Tahoma"/>
          <w:bCs/>
          <w:szCs w:val="22"/>
          <w:lang w:val="el-GR"/>
        </w:rPr>
        <w:t xml:space="preserve"> του προϋπολογισμού του έργου  χωρίς ΦΠΑ.</w:t>
      </w:r>
    </w:p>
    <w:p w14:paraId="1C388E4F" w14:textId="0503E26C" w:rsidR="00443F7B" w:rsidRPr="00443F7B" w:rsidRDefault="00443F7B" w:rsidP="00AC2DC8">
      <w:pPr>
        <w:pStyle w:val="aff0"/>
        <w:numPr>
          <w:ilvl w:val="0"/>
          <w:numId w:val="36"/>
        </w:numPr>
        <w:rPr>
          <w:rFonts w:asciiTheme="minorHAnsi" w:hAnsiTheme="minorHAnsi" w:cs="Tahoma"/>
          <w:bCs/>
          <w:szCs w:val="22"/>
          <w:lang w:val="el-GR"/>
        </w:rPr>
      </w:pPr>
      <w:r w:rsidRPr="00443F7B">
        <w:rPr>
          <w:rFonts w:asciiTheme="minorHAnsi" w:hAnsiTheme="minorHAnsi" w:cs="Tahoma"/>
          <w:bCs/>
          <w:szCs w:val="22"/>
          <w:lang w:val="el-GR"/>
        </w:rPr>
        <w:t xml:space="preserve">Να εμφανίζουν  κατά μέσο όρο κερδοφορία για τις τρεις (3) τελευταίες διαχειριστικές χρήσης (2016, 2017, 2018) ή κατά το διάστημα λειτουργίας τους αν αυτό είναι μικρότερο των  τριών (3) ετών. </w:t>
      </w:r>
    </w:p>
    <w:p w14:paraId="40B83F0C" w14:textId="4937E202" w:rsidR="00443F7B" w:rsidRPr="00443F7B" w:rsidRDefault="00443F7B" w:rsidP="00AC2DC8">
      <w:pPr>
        <w:pStyle w:val="aff0"/>
        <w:numPr>
          <w:ilvl w:val="0"/>
          <w:numId w:val="36"/>
        </w:numPr>
        <w:rPr>
          <w:rFonts w:asciiTheme="minorHAnsi" w:hAnsiTheme="minorHAnsi" w:cs="Tahoma"/>
          <w:bCs/>
          <w:szCs w:val="22"/>
          <w:lang w:val="el-GR"/>
        </w:rPr>
      </w:pPr>
      <w:r w:rsidRPr="00443F7B">
        <w:rPr>
          <w:rFonts w:asciiTheme="minorHAnsi" w:hAnsiTheme="minorHAnsi" w:cs="Tahoma"/>
          <w:bCs/>
          <w:szCs w:val="22"/>
          <w:lang w:val="el-GR"/>
        </w:rPr>
        <w:t xml:space="preserve">Ο ετήσιος μέσος όρος του κύκλου εργασιών του προσφέροντος που αφορά στην εκτέλεση υπηρεσιών συναφών προς το </w:t>
      </w:r>
      <w:r w:rsidR="005225F1">
        <w:rPr>
          <w:rFonts w:asciiTheme="minorHAnsi" w:hAnsiTheme="minorHAnsi" w:cs="Tahoma"/>
          <w:bCs/>
          <w:szCs w:val="22"/>
          <w:lang w:val="el-GR"/>
        </w:rPr>
        <w:t xml:space="preserve">κύριο </w:t>
      </w:r>
      <w:r w:rsidRPr="00443F7B">
        <w:rPr>
          <w:rFonts w:asciiTheme="minorHAnsi" w:hAnsiTheme="minorHAnsi" w:cs="Tahoma"/>
          <w:bCs/>
          <w:szCs w:val="22"/>
          <w:lang w:val="el-GR"/>
        </w:rPr>
        <w:t xml:space="preserve">αντικείμενο της παρούσας προκήρυξης (ήτοι λογιστικές υπηρεσίες) κατά τις τρεις (3) προηγούμενες του έτους του διαγωνισμού οικονομικές χρήσεις ή για όσο διάστημα ασκεί την επιχειρησιακή του δράση εφόσον αυτό είναι μικρότερο, να είναι τουλάχιστον ίσος με το 200% του προϋπολογισμού, μη συμπεριλαμβανομένου Φ.Π.Α. </w:t>
      </w:r>
    </w:p>
    <w:p w14:paraId="6FDA186C" w14:textId="77577ABC" w:rsidR="00D34AF5" w:rsidRPr="007A0AD3" w:rsidRDefault="00443F7B" w:rsidP="00443F7B">
      <w:pPr>
        <w:pStyle w:val="aff0"/>
        <w:ind w:left="0"/>
        <w:rPr>
          <w:rFonts w:asciiTheme="minorHAnsi" w:hAnsiTheme="minorHAnsi" w:cs="Tahoma"/>
          <w:b/>
          <w:bCs/>
          <w:i/>
          <w:iCs/>
          <w:color w:val="5B9BD5"/>
          <w:szCs w:val="22"/>
          <w:lang w:val="el-GR" w:eastAsia="en-US"/>
        </w:rPr>
      </w:pPr>
      <w:r w:rsidRPr="00443F7B">
        <w:rPr>
          <w:rFonts w:asciiTheme="minorHAnsi" w:hAnsiTheme="minorHAnsi" w:cs="Tahoma"/>
          <w:bCs/>
          <w:szCs w:val="22"/>
          <w:lang w:val="el-GR"/>
        </w:rPr>
        <w:t>Σε περίπτωση δε Ένωσης εταιρειών/Κοινοπραξίας η συγκεκριμένη ελάχιστη προϋπόθεση να καλύπτεται αθροιστικά από όλα τα μέλη της Ένωσης- Κοινοπραξίας.</w:t>
      </w:r>
    </w:p>
    <w:p w14:paraId="5AD6E127" w14:textId="3217C417" w:rsidR="008338F0" w:rsidRPr="007A0AD3" w:rsidRDefault="003355E7" w:rsidP="004C13D7">
      <w:pPr>
        <w:pStyle w:val="4"/>
        <w:numPr>
          <w:ilvl w:val="2"/>
          <w:numId w:val="10"/>
        </w:numPr>
        <w:rPr>
          <w:rFonts w:asciiTheme="minorHAnsi" w:hAnsiTheme="minorHAnsi" w:cs="Tahoma"/>
          <w:szCs w:val="22"/>
          <w:lang w:val="el-GR"/>
        </w:rPr>
      </w:pPr>
      <w:bookmarkStart w:id="94" w:name="_Ref496541329"/>
      <w:bookmarkStart w:id="95" w:name="_Ref496541556"/>
      <w:bookmarkStart w:id="96" w:name="_Toc40802239"/>
      <w:bookmarkEnd w:id="93"/>
      <w:r w:rsidRPr="007A0AD3">
        <w:rPr>
          <w:rFonts w:asciiTheme="minorHAnsi" w:hAnsiTheme="minorHAnsi" w:cs="Tahoma"/>
          <w:szCs w:val="22"/>
          <w:lang w:val="el-GR"/>
        </w:rPr>
        <w:t>Τεχνική ικανότητα</w:t>
      </w:r>
      <w:bookmarkEnd w:id="94"/>
      <w:bookmarkEnd w:id="95"/>
      <w:bookmarkEnd w:id="96"/>
      <w:r w:rsidR="0071303E" w:rsidRPr="007A0AD3">
        <w:rPr>
          <w:rFonts w:asciiTheme="minorHAnsi" w:hAnsiTheme="minorHAnsi" w:cs="Tahoma"/>
          <w:szCs w:val="22"/>
          <w:lang w:val="el-GR"/>
        </w:rPr>
        <w:t xml:space="preserve"> </w:t>
      </w:r>
    </w:p>
    <w:p w14:paraId="58C194EC" w14:textId="77777777" w:rsidR="00443F7B" w:rsidRPr="004825F2" w:rsidRDefault="00443F7B" w:rsidP="00443F7B">
      <w:pPr>
        <w:spacing w:line="246" w:lineRule="auto"/>
        <w:ind w:right="-11"/>
        <w:rPr>
          <w:szCs w:val="22"/>
          <w:lang w:val="el-GR"/>
        </w:rPr>
      </w:pPr>
      <w:bookmarkStart w:id="97" w:name="_Ref496541343"/>
      <w:bookmarkStart w:id="98" w:name="_Ref496541651"/>
      <w:r w:rsidRPr="004825F2">
        <w:rPr>
          <w:szCs w:val="22"/>
          <w:lang w:val="el-GR"/>
        </w:rPr>
        <w:t xml:space="preserve">Όσον αφορά στην τεχνική και επαγγελματική ικανότητα για την παρούσα διαδικασία σύναψης σύμβασης, οι οικονομικοί φορείς </w:t>
      </w:r>
      <w:bookmarkStart w:id="99" w:name="_Hlk41033604"/>
      <w:r w:rsidRPr="004825F2">
        <w:rPr>
          <w:szCs w:val="22"/>
          <w:lang w:val="el-GR"/>
        </w:rPr>
        <w:t xml:space="preserve">απαιτείται, επί ποινή αποκλεισμού: </w:t>
      </w:r>
    </w:p>
    <w:p w14:paraId="157B01B8" w14:textId="68A88AB9" w:rsidR="00443F7B" w:rsidRPr="004825F2" w:rsidRDefault="00443F7B" w:rsidP="00AC2DC8">
      <w:pPr>
        <w:pStyle w:val="aff0"/>
        <w:numPr>
          <w:ilvl w:val="0"/>
          <w:numId w:val="37"/>
        </w:numPr>
        <w:suppressAutoHyphens w:val="0"/>
        <w:spacing w:before="100" w:after="76" w:line="276" w:lineRule="auto"/>
        <w:ind w:right="-11"/>
        <w:rPr>
          <w:szCs w:val="22"/>
          <w:lang w:val="el-GR"/>
        </w:rPr>
      </w:pPr>
      <w:r w:rsidRPr="004825F2">
        <w:rPr>
          <w:szCs w:val="22"/>
          <w:lang w:val="el-GR"/>
        </w:rPr>
        <w:t xml:space="preserve">Κατά τα </w:t>
      </w:r>
      <w:r w:rsidR="00D90C5E" w:rsidRPr="00D90C5E">
        <w:rPr>
          <w:szCs w:val="22"/>
          <w:lang w:val="el-GR"/>
        </w:rPr>
        <w:t xml:space="preserve">τελευταία πέντε (5) </w:t>
      </w:r>
      <w:r w:rsidR="005B3F67">
        <w:rPr>
          <w:szCs w:val="22"/>
          <w:lang w:val="el-GR"/>
        </w:rPr>
        <w:t xml:space="preserve">(*) </w:t>
      </w:r>
      <w:r w:rsidRPr="004825F2">
        <w:rPr>
          <w:szCs w:val="22"/>
          <w:lang w:val="el-GR"/>
        </w:rPr>
        <w:t xml:space="preserve">και έως την καταληκτική ημερομηνία υποβολής φακέλου να διαθέτουν τουλάχιστον δύο (2) έργα/συμβάσεις, με αντικείμενο συναφές με το αντικείμενο της παρούσας </w:t>
      </w:r>
      <w:r w:rsidRPr="004825F2">
        <w:rPr>
          <w:szCs w:val="22"/>
          <w:lang w:val="el-GR"/>
        </w:rPr>
        <w:lastRenderedPageBreak/>
        <w:t>διακήρυξης  και συνολικού προϋπολογισμού αυτών τουλάχιστον ίσου με το 100% του προϋπολογισμού του έργου (εξαιρούμενης της προαίρεσης</w:t>
      </w:r>
    </w:p>
    <w:p w14:paraId="2AFDBD79" w14:textId="61E22CFB" w:rsidR="00443F7B" w:rsidRPr="00443F7B" w:rsidRDefault="00443F7B" w:rsidP="00AC2DC8">
      <w:pPr>
        <w:pStyle w:val="aff0"/>
        <w:numPr>
          <w:ilvl w:val="0"/>
          <w:numId w:val="37"/>
        </w:numPr>
        <w:suppressAutoHyphens w:val="0"/>
        <w:spacing w:before="100" w:after="76" w:line="276" w:lineRule="auto"/>
        <w:ind w:right="-11"/>
        <w:rPr>
          <w:szCs w:val="22"/>
          <w:lang w:val="el-GR"/>
        </w:rPr>
      </w:pPr>
      <w:r w:rsidRPr="004825F2">
        <w:rPr>
          <w:szCs w:val="22"/>
          <w:lang w:val="el-GR"/>
        </w:rPr>
        <w:t xml:space="preserve">Κατά </w:t>
      </w:r>
      <w:r w:rsidR="002E5D87" w:rsidRPr="004825F2">
        <w:rPr>
          <w:szCs w:val="22"/>
          <w:lang w:val="el-GR"/>
        </w:rPr>
        <w:t xml:space="preserve">τα </w:t>
      </w:r>
      <w:r w:rsidR="002E5D87" w:rsidRPr="00D90C5E">
        <w:rPr>
          <w:szCs w:val="22"/>
          <w:lang w:val="el-GR"/>
        </w:rPr>
        <w:t xml:space="preserve">τελευταία πέντε (5) </w:t>
      </w:r>
      <w:r w:rsidR="005B3F67">
        <w:rPr>
          <w:szCs w:val="22"/>
          <w:lang w:val="el-GR"/>
        </w:rPr>
        <w:t xml:space="preserve">(*) </w:t>
      </w:r>
      <w:r w:rsidRPr="004825F2">
        <w:rPr>
          <w:szCs w:val="22"/>
          <w:lang w:val="el-GR"/>
        </w:rPr>
        <w:t>και έως την</w:t>
      </w:r>
      <w:r w:rsidRPr="00443F7B">
        <w:rPr>
          <w:szCs w:val="22"/>
          <w:lang w:val="el-GR"/>
        </w:rPr>
        <w:t xml:space="preserve"> καταληκτική ημερομηνία υποβολής φακέλου να διαθέτουν τουλάχιστον δύο (2) έργα/συμβάσεις, με αντικείμενο συναφές με το αντικείμενο της παρούσας διακήρυξης </w:t>
      </w:r>
      <w:r w:rsidRPr="00443F7B">
        <w:rPr>
          <w:b/>
          <w:szCs w:val="22"/>
          <w:lang w:val="el-GR"/>
        </w:rPr>
        <w:t xml:space="preserve"> σε φορείς γενικής κυβέρνησης</w:t>
      </w:r>
      <w:r w:rsidRPr="00443F7B">
        <w:rPr>
          <w:szCs w:val="22"/>
          <w:lang w:val="el-GR"/>
        </w:rPr>
        <w:t xml:space="preserve">, πέραν των ανωτέρω της παρ. 1, και συνολικού προϋπολογισμού αυτών τουλάχιστον ίσου με το 100% του προϋπολογισμού του έργου (εξαιρούμενης της προαίρεσης). </w:t>
      </w:r>
    </w:p>
    <w:p w14:paraId="635A8553" w14:textId="77777777" w:rsidR="00443F7B" w:rsidRPr="00443F7B" w:rsidRDefault="00443F7B" w:rsidP="00AC2DC8">
      <w:pPr>
        <w:pStyle w:val="aff0"/>
        <w:numPr>
          <w:ilvl w:val="0"/>
          <w:numId w:val="37"/>
        </w:numPr>
        <w:suppressAutoHyphens w:val="0"/>
        <w:spacing w:before="100" w:after="81" w:line="276" w:lineRule="auto"/>
        <w:ind w:right="-11"/>
        <w:rPr>
          <w:szCs w:val="22"/>
          <w:lang w:val="el-GR"/>
        </w:rPr>
      </w:pPr>
      <w:r w:rsidRPr="00443F7B">
        <w:rPr>
          <w:szCs w:val="22"/>
          <w:lang w:val="el-GR"/>
        </w:rPr>
        <w:t xml:space="preserve">Να διαθέτουν τουλάχιστον </w:t>
      </w:r>
      <w:r w:rsidRPr="00443F7B">
        <w:rPr>
          <w:b/>
          <w:szCs w:val="22"/>
          <w:lang w:val="el-GR"/>
        </w:rPr>
        <w:t xml:space="preserve">10ετη </w:t>
      </w:r>
      <w:r w:rsidRPr="00443F7B">
        <w:rPr>
          <w:szCs w:val="22"/>
          <w:lang w:val="el-GR"/>
        </w:rPr>
        <w:t>προϋπηρεσία σε λογιστικές, φοροτεχνικές υπηρεσίες.</w:t>
      </w:r>
    </w:p>
    <w:p w14:paraId="22B9AE1A" w14:textId="77777777" w:rsidR="00443F7B" w:rsidRPr="00443F7B" w:rsidRDefault="00443F7B" w:rsidP="00AC2DC8">
      <w:pPr>
        <w:pStyle w:val="aff0"/>
        <w:numPr>
          <w:ilvl w:val="0"/>
          <w:numId w:val="37"/>
        </w:numPr>
        <w:suppressAutoHyphens w:val="0"/>
        <w:spacing w:before="100" w:after="239" w:line="276" w:lineRule="auto"/>
        <w:ind w:right="-11"/>
        <w:rPr>
          <w:szCs w:val="22"/>
          <w:lang w:val="el-GR"/>
        </w:rPr>
      </w:pPr>
      <w:r w:rsidRPr="00443F7B">
        <w:rPr>
          <w:szCs w:val="22"/>
          <w:lang w:val="el-GR"/>
        </w:rPr>
        <w:t xml:space="preserve">Οι οικονομικοί φορείς απαιτείται να διαθέσουν για την εν λόγω σύμβαση </w:t>
      </w:r>
      <w:r w:rsidRPr="00443F7B">
        <w:rPr>
          <w:b/>
          <w:szCs w:val="22"/>
          <w:lang w:val="el-GR"/>
        </w:rPr>
        <w:t>ομάδα έργου</w:t>
      </w:r>
      <w:r w:rsidRPr="00443F7B">
        <w:rPr>
          <w:szCs w:val="22"/>
          <w:lang w:val="el-GR"/>
        </w:rPr>
        <w:t xml:space="preserve"> που θα</w:t>
      </w:r>
      <w:r w:rsidRPr="00443F7B">
        <w:rPr>
          <w:szCs w:val="22"/>
          <w:u w:color="000000"/>
          <w:lang w:val="el-GR"/>
        </w:rPr>
        <w:t xml:space="preserve"> πρέπει να διαθέτει</w:t>
      </w:r>
      <w:r w:rsidRPr="00443F7B">
        <w:rPr>
          <w:szCs w:val="22"/>
          <w:lang w:val="el-GR"/>
        </w:rPr>
        <w:t xml:space="preserve">  τα παρακάτω τυπικά προσόντα για την εκτέλεση του έργου,  </w:t>
      </w:r>
    </w:p>
    <w:p w14:paraId="4858D2F8" w14:textId="77777777" w:rsidR="00443F7B" w:rsidRPr="00443F7B" w:rsidRDefault="00443F7B" w:rsidP="00AC2DC8">
      <w:pPr>
        <w:pStyle w:val="aff0"/>
        <w:numPr>
          <w:ilvl w:val="0"/>
          <w:numId w:val="38"/>
        </w:numPr>
        <w:suppressAutoHyphens w:val="0"/>
        <w:spacing w:before="100" w:after="239" w:line="276" w:lineRule="auto"/>
        <w:ind w:right="-11"/>
        <w:rPr>
          <w:szCs w:val="22"/>
        </w:rPr>
      </w:pPr>
      <w:r w:rsidRPr="00443F7B">
        <w:rPr>
          <w:szCs w:val="22"/>
        </w:rPr>
        <w:t xml:space="preserve">Πτυχίο ΑΕΙ, οικονομικής / λογιστικής κατεύθυνσης </w:t>
      </w:r>
    </w:p>
    <w:p w14:paraId="12A23E6D" w14:textId="77777777" w:rsidR="00443F7B" w:rsidRPr="00443F7B" w:rsidRDefault="00443F7B" w:rsidP="00AC2DC8">
      <w:pPr>
        <w:pStyle w:val="aff0"/>
        <w:numPr>
          <w:ilvl w:val="0"/>
          <w:numId w:val="38"/>
        </w:numPr>
        <w:suppressAutoHyphens w:val="0"/>
        <w:spacing w:before="100" w:after="239" w:line="276" w:lineRule="auto"/>
        <w:ind w:right="-11"/>
        <w:rPr>
          <w:szCs w:val="22"/>
          <w:lang w:val="el-GR"/>
        </w:rPr>
      </w:pPr>
      <w:r w:rsidRPr="00443F7B">
        <w:rPr>
          <w:szCs w:val="22"/>
          <w:lang w:val="el-GR"/>
        </w:rPr>
        <w:t>Εμπειρία παροχής φοροτεχνικών - λογιστικών υπηρεσιών για τουλάχιστον 5 έτη</w:t>
      </w:r>
    </w:p>
    <w:p w14:paraId="75419643" w14:textId="4FC89322" w:rsidR="00443F7B" w:rsidRPr="00443F7B" w:rsidRDefault="00443F7B" w:rsidP="00AC2DC8">
      <w:pPr>
        <w:pStyle w:val="aff0"/>
        <w:numPr>
          <w:ilvl w:val="0"/>
          <w:numId w:val="38"/>
        </w:numPr>
        <w:suppressAutoHyphens w:val="0"/>
        <w:spacing w:before="100" w:after="239" w:line="276" w:lineRule="auto"/>
        <w:ind w:right="-11"/>
        <w:rPr>
          <w:szCs w:val="22"/>
          <w:lang w:val="el-GR"/>
        </w:rPr>
      </w:pPr>
      <w:r w:rsidRPr="00443F7B">
        <w:rPr>
          <w:szCs w:val="22"/>
          <w:lang w:val="el-GR"/>
        </w:rPr>
        <w:t xml:space="preserve">Εμπειρία σε παροχή διοικητικής υποστήριξης σε φορείς γενικής κυβέρνησης (τμήμα προϋπολογισμού και τμήμα </w:t>
      </w:r>
      <w:r w:rsidR="00540BD5" w:rsidRPr="00540BD5">
        <w:rPr>
          <w:szCs w:val="22"/>
          <w:lang w:val="el-GR"/>
        </w:rPr>
        <w:t>Διαχείρισης</w:t>
      </w:r>
      <w:r w:rsidR="00540BD5">
        <w:rPr>
          <w:szCs w:val="22"/>
          <w:lang w:val="el-GR"/>
        </w:rPr>
        <w:t xml:space="preserve"> Συμβάσεων</w:t>
      </w:r>
      <w:r w:rsidRPr="00443F7B">
        <w:rPr>
          <w:szCs w:val="22"/>
          <w:lang w:val="el-GR"/>
        </w:rPr>
        <w:t>) για τουλάχιστον 3 έτη</w:t>
      </w:r>
    </w:p>
    <w:p w14:paraId="702E9128" w14:textId="77777777" w:rsidR="00443F7B" w:rsidRPr="00443F7B" w:rsidRDefault="00443F7B" w:rsidP="00AC2DC8">
      <w:pPr>
        <w:pStyle w:val="aff0"/>
        <w:numPr>
          <w:ilvl w:val="0"/>
          <w:numId w:val="38"/>
        </w:numPr>
        <w:suppressAutoHyphens w:val="0"/>
        <w:spacing w:before="100" w:after="239" w:line="276" w:lineRule="auto"/>
        <w:ind w:right="-11"/>
        <w:rPr>
          <w:szCs w:val="22"/>
          <w:lang w:val="el-GR"/>
        </w:rPr>
      </w:pPr>
      <w:r w:rsidRPr="00443F7B">
        <w:rPr>
          <w:szCs w:val="22"/>
          <w:lang w:val="el-GR"/>
        </w:rPr>
        <w:t xml:space="preserve">Δελτίο επαγγελματικής ταυτότητας Λογιστή-Φοροτεχνικού Α΄ τάξης (Π.Δ. 340/1998) Οικονομικού Επιμελητηρίου από το Οικονομικό Επιμελητήριο Ελλάδος. </w:t>
      </w:r>
    </w:p>
    <w:p w14:paraId="45839F72" w14:textId="43E27CF1" w:rsidR="00443F7B" w:rsidRDefault="00443F7B" w:rsidP="00AC2DC8">
      <w:pPr>
        <w:pStyle w:val="aff0"/>
        <w:numPr>
          <w:ilvl w:val="0"/>
          <w:numId w:val="38"/>
        </w:numPr>
        <w:suppressAutoHyphens w:val="0"/>
        <w:spacing w:before="100" w:after="239" w:line="276" w:lineRule="auto"/>
        <w:ind w:right="-11"/>
        <w:rPr>
          <w:szCs w:val="22"/>
          <w:lang w:val="el-GR"/>
        </w:rPr>
      </w:pPr>
      <w:r w:rsidRPr="00443F7B">
        <w:rPr>
          <w:szCs w:val="22"/>
          <w:lang w:val="el-GR"/>
        </w:rPr>
        <w:t xml:space="preserve">Εμπειρία και γνώση προγραμμάτων μηχανογραφημένης λογιστικής και μισθοδοσίας που χρησιμοποιούνται από  φορείς γενικής κυβέρνησης. </w:t>
      </w:r>
    </w:p>
    <w:p w14:paraId="6588B240" w14:textId="77777777" w:rsidR="00443F7B" w:rsidRPr="00443F7B" w:rsidRDefault="00443F7B" w:rsidP="00AC2DC8">
      <w:pPr>
        <w:numPr>
          <w:ilvl w:val="0"/>
          <w:numId w:val="37"/>
        </w:numPr>
        <w:suppressAutoHyphens w:val="0"/>
        <w:spacing w:before="100" w:after="37" w:line="276" w:lineRule="auto"/>
        <w:ind w:right="-11"/>
        <w:rPr>
          <w:szCs w:val="22"/>
          <w:lang w:val="el-GR"/>
        </w:rPr>
      </w:pPr>
      <w:r w:rsidRPr="00443F7B">
        <w:rPr>
          <w:szCs w:val="22"/>
          <w:lang w:val="el-GR"/>
        </w:rPr>
        <w:t xml:space="preserve">Να διαθέτουν μέσο ετήσιο εργατοϋπαλληλικό δυναμικό </w:t>
      </w:r>
      <w:r w:rsidRPr="00443F7B">
        <w:rPr>
          <w:szCs w:val="22"/>
          <w:u w:val="single" w:color="000000"/>
          <w:lang w:val="el-GR"/>
        </w:rPr>
        <w:t>τουλάχιστον 60 άτομα</w:t>
      </w:r>
      <w:r w:rsidRPr="00443F7B">
        <w:rPr>
          <w:szCs w:val="22"/>
          <w:lang w:val="el-GR"/>
        </w:rPr>
        <w:t xml:space="preserve"> κατά το τρέχον έτος. Το σχετικό κριτήριο αξιολογείται ως απόδειξη της δυνατότητας του προσφέροντος να ανταποκριθεί στο έργο, και τις ανάγκες που ενδεχομένως προκύψουν κατά την εκτέλεσή του. </w:t>
      </w:r>
    </w:p>
    <w:p w14:paraId="482B3949" w14:textId="77777777" w:rsidR="00443F7B" w:rsidRPr="00443F7B" w:rsidRDefault="00443F7B" w:rsidP="00AC2DC8">
      <w:pPr>
        <w:numPr>
          <w:ilvl w:val="0"/>
          <w:numId w:val="37"/>
        </w:numPr>
        <w:suppressAutoHyphens w:val="0"/>
        <w:spacing w:before="100" w:after="37" w:line="276" w:lineRule="auto"/>
        <w:ind w:right="-11"/>
        <w:rPr>
          <w:szCs w:val="22"/>
          <w:lang w:val="el-GR"/>
        </w:rPr>
      </w:pPr>
      <w:r w:rsidRPr="00443F7B">
        <w:rPr>
          <w:szCs w:val="22"/>
          <w:lang w:val="el-GR"/>
        </w:rPr>
        <w:t xml:space="preserve">Να διαθέτουν το </w:t>
      </w:r>
      <w:r w:rsidRPr="00443F7B">
        <w:rPr>
          <w:b/>
          <w:szCs w:val="22"/>
          <w:lang w:val="el-GR"/>
        </w:rPr>
        <w:t xml:space="preserve">πρότυπο Συστήματος Διαχείρισης της Ασφάλειας των Πληροφοριών </w:t>
      </w:r>
      <w:r w:rsidRPr="00443F7B">
        <w:rPr>
          <w:b/>
          <w:szCs w:val="22"/>
        </w:rPr>
        <w:t>ISO</w:t>
      </w:r>
      <w:r w:rsidRPr="00443F7B">
        <w:rPr>
          <w:b/>
          <w:szCs w:val="22"/>
          <w:lang w:val="el-GR"/>
        </w:rPr>
        <w:t xml:space="preserve"> 27001 ή ισοδύναμο</w:t>
      </w:r>
      <w:r w:rsidRPr="00443F7B">
        <w:rPr>
          <w:szCs w:val="22"/>
          <w:lang w:val="el-GR"/>
        </w:rPr>
        <w:t xml:space="preserve">, τα οποία πρέπει να έχουν ισχύ και τα οποία να έχουν εκδοθεί από επίσημα ινστιτούτα ελέγχου. </w:t>
      </w:r>
    </w:p>
    <w:p w14:paraId="3D417EE9" w14:textId="08F3E5E8" w:rsidR="00443F7B" w:rsidRDefault="00443F7B" w:rsidP="00AC2DC8">
      <w:pPr>
        <w:numPr>
          <w:ilvl w:val="0"/>
          <w:numId w:val="37"/>
        </w:numPr>
        <w:suppressAutoHyphens w:val="0"/>
        <w:spacing w:before="100" w:after="37" w:line="276" w:lineRule="auto"/>
        <w:ind w:right="-11"/>
        <w:rPr>
          <w:szCs w:val="22"/>
          <w:lang w:val="el-GR"/>
        </w:rPr>
      </w:pPr>
      <w:r w:rsidRPr="00443F7B">
        <w:rPr>
          <w:szCs w:val="22"/>
          <w:lang w:val="el-GR"/>
        </w:rPr>
        <w:t xml:space="preserve">Να διαθέτουν Πιστοποιητικό από ανεξάρτητο διαπιστευμένο φορέα για την τήρηση </w:t>
      </w:r>
      <w:r w:rsidRPr="00443F7B">
        <w:rPr>
          <w:b/>
          <w:szCs w:val="22"/>
          <w:lang w:val="el-GR"/>
        </w:rPr>
        <w:t>Συστήματος Διαχείρισης για την καταπολέμηση της δωροδοκίας και της διαφθοράς</w:t>
      </w:r>
      <w:r w:rsidRPr="00443F7B">
        <w:rPr>
          <w:szCs w:val="22"/>
          <w:lang w:val="el-GR"/>
        </w:rPr>
        <w:t xml:space="preserve">, σύμφωνα µε το διεθνές πρότυπο </w:t>
      </w:r>
      <w:r w:rsidRPr="00443F7B">
        <w:rPr>
          <w:b/>
          <w:szCs w:val="22"/>
        </w:rPr>
        <w:t>ISO</w:t>
      </w:r>
      <w:r w:rsidRPr="00443F7B">
        <w:rPr>
          <w:b/>
          <w:szCs w:val="22"/>
          <w:lang w:val="el-GR"/>
        </w:rPr>
        <w:t xml:space="preserve"> 37001</w:t>
      </w:r>
      <w:r w:rsidRPr="00443F7B">
        <w:rPr>
          <w:szCs w:val="22"/>
          <w:lang w:val="el-GR"/>
        </w:rPr>
        <w:t xml:space="preserve"> ή ισοδύναμο, το οποίο να είναι σε ισχύ κατά την υποβολή της προσφοράς.</w:t>
      </w:r>
    </w:p>
    <w:p w14:paraId="725ABD7B" w14:textId="22129F08" w:rsidR="005B3F67" w:rsidRPr="005B3F67" w:rsidRDefault="005B3F67" w:rsidP="005B3F67">
      <w:pPr>
        <w:suppressAutoHyphens w:val="0"/>
        <w:spacing w:before="100" w:after="239" w:line="276" w:lineRule="auto"/>
        <w:ind w:right="-11"/>
        <w:rPr>
          <w:sz w:val="18"/>
          <w:szCs w:val="18"/>
          <w:lang w:val="el-GR"/>
        </w:rPr>
      </w:pPr>
      <w:r w:rsidRPr="005B3F67">
        <w:rPr>
          <w:sz w:val="18"/>
          <w:szCs w:val="18"/>
          <w:lang w:val="el-GR"/>
        </w:rPr>
        <w:t>(*)   Επισημαίνεται ότι η τεκμηρίωση της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υγιούς ανταγωνισμού μεταξύ των οικονομικών φορέων προς όφελος του έργου.</w:t>
      </w:r>
    </w:p>
    <w:p w14:paraId="0FC79FEB" w14:textId="77777777" w:rsidR="005B3F67" w:rsidRPr="00443F7B" w:rsidRDefault="005B3F67" w:rsidP="005B3F67">
      <w:pPr>
        <w:suppressAutoHyphens w:val="0"/>
        <w:spacing w:before="100" w:after="37" w:line="276" w:lineRule="auto"/>
        <w:ind w:right="-11"/>
        <w:rPr>
          <w:szCs w:val="22"/>
          <w:lang w:val="el-GR"/>
        </w:rPr>
      </w:pPr>
    </w:p>
    <w:p w14:paraId="5F226D3C" w14:textId="3BB51F1E" w:rsidR="008338F0" w:rsidRPr="00082186" w:rsidRDefault="003355E7" w:rsidP="004C13D7">
      <w:pPr>
        <w:pStyle w:val="4"/>
        <w:numPr>
          <w:ilvl w:val="2"/>
          <w:numId w:val="10"/>
        </w:numPr>
        <w:rPr>
          <w:rFonts w:asciiTheme="minorHAnsi" w:hAnsiTheme="minorHAnsi" w:cs="Tahoma"/>
          <w:szCs w:val="22"/>
          <w:lang w:val="el-GR"/>
        </w:rPr>
      </w:pPr>
      <w:bookmarkStart w:id="100" w:name="_Toc40802240"/>
      <w:bookmarkEnd w:id="99"/>
      <w:r w:rsidRPr="00082186">
        <w:rPr>
          <w:rFonts w:asciiTheme="minorHAnsi" w:hAnsiTheme="minorHAnsi" w:cs="Tahoma"/>
          <w:szCs w:val="22"/>
          <w:lang w:val="el-GR"/>
        </w:rPr>
        <w:t>Πρότυπα διασφάλισης ποιότητας</w:t>
      </w:r>
      <w:bookmarkEnd w:id="100"/>
      <w:r w:rsidRPr="00082186">
        <w:rPr>
          <w:rFonts w:asciiTheme="minorHAnsi" w:hAnsiTheme="minorHAnsi" w:cs="Tahoma"/>
          <w:szCs w:val="22"/>
          <w:lang w:val="el-GR"/>
        </w:rPr>
        <w:t xml:space="preserve"> </w:t>
      </w:r>
      <w:bookmarkEnd w:id="97"/>
      <w:bookmarkEnd w:id="98"/>
    </w:p>
    <w:p w14:paraId="46C5841E" w14:textId="225CEFF5" w:rsidR="008B41C9" w:rsidRPr="00082186" w:rsidRDefault="00443F7B" w:rsidP="007E6037">
      <w:pPr>
        <w:pStyle w:val="aff0"/>
        <w:ind w:left="0"/>
        <w:rPr>
          <w:rFonts w:asciiTheme="minorHAnsi" w:hAnsiTheme="minorHAnsi" w:cs="Tahoma"/>
          <w:bCs/>
          <w:szCs w:val="22"/>
          <w:lang w:val="el-GR"/>
        </w:rPr>
      </w:pPr>
      <w:r w:rsidRPr="00443F7B">
        <w:rPr>
          <w:rFonts w:asciiTheme="minorHAnsi" w:hAnsiTheme="minorHAnsi" w:cs="Tahoma"/>
          <w:bCs/>
          <w:szCs w:val="22"/>
          <w:lang w:val="el-GR"/>
        </w:rPr>
        <w:t xml:space="preserve">Οι οικονομικοί φορείς </w:t>
      </w:r>
      <w:bookmarkStart w:id="101" w:name="_Hlk41033833"/>
      <w:r w:rsidRPr="00443F7B">
        <w:rPr>
          <w:rFonts w:asciiTheme="minorHAnsi" w:hAnsiTheme="minorHAnsi" w:cs="Tahoma"/>
          <w:bCs/>
          <w:szCs w:val="22"/>
          <w:lang w:val="el-GR"/>
        </w:rPr>
        <w:t>για την παρούσα διαδικασία σύναψης σύμβασης οφείλουν να υποβάλουν πιστοποιητικά ποιότητας, που εκδίδονται από επίσημα γραφεία ποιοτικού ελέγχου ή αρμόδιες υπηρεσίες αναγνωρισμένων ικανοτήτων, που να βεβαιώνουν την τήρηση εκ μέρους του αναδόχου Συστήματος Διαχείρισης Ποιότητας, σύμφωνα με το πρότυπο ISO 9001 ή άλλο ισοδύναμο, σε συναφές αντικείμενο με αυτό του προκηρυσσόμενου έργου (λογιστικές/ φοροτεχνικές υπηρεσίες), καθώς και Σύστημα περιβαλλοντικής διαχείρισης σύμφωνα με το πρότυπο ISO 14001 ή άλλο ισοδύναμ</w:t>
      </w:r>
      <w:bookmarkEnd w:id="101"/>
      <w:r w:rsidRPr="00443F7B">
        <w:rPr>
          <w:rFonts w:asciiTheme="minorHAnsi" w:hAnsiTheme="minorHAnsi" w:cs="Tahoma"/>
          <w:bCs/>
          <w:szCs w:val="22"/>
          <w:lang w:val="el-GR"/>
        </w:rPr>
        <w:t xml:space="preserve">ο </w:t>
      </w:r>
      <w:r w:rsidR="008B41C9" w:rsidRPr="00082186">
        <w:rPr>
          <w:rFonts w:asciiTheme="minorHAnsi" w:hAnsiTheme="minorHAnsi" w:cs="Tahoma"/>
          <w:bCs/>
          <w:i/>
          <w:iCs/>
          <w:color w:val="5B9BD5"/>
          <w:szCs w:val="22"/>
          <w:lang w:val="el-GR"/>
        </w:rPr>
        <w:t xml:space="preserve"> </w:t>
      </w:r>
    </w:p>
    <w:p w14:paraId="6322DF6D" w14:textId="1AD5F85E" w:rsidR="008338F0" w:rsidRPr="00082186" w:rsidRDefault="003355E7" w:rsidP="004C13D7">
      <w:pPr>
        <w:pStyle w:val="4"/>
        <w:numPr>
          <w:ilvl w:val="2"/>
          <w:numId w:val="10"/>
        </w:numPr>
        <w:rPr>
          <w:rFonts w:asciiTheme="minorHAnsi" w:hAnsiTheme="minorHAnsi" w:cs="Tahoma"/>
          <w:szCs w:val="22"/>
          <w:lang w:val="el-GR"/>
        </w:rPr>
      </w:pPr>
      <w:bookmarkStart w:id="102" w:name="_Ref496541185"/>
      <w:bookmarkStart w:id="103" w:name="_Ref496541244"/>
      <w:bookmarkStart w:id="104" w:name="_Ref496541410"/>
      <w:bookmarkStart w:id="105" w:name="_Ref496541700"/>
      <w:bookmarkStart w:id="106" w:name="_Toc40802241"/>
      <w:r w:rsidRPr="00082186">
        <w:rPr>
          <w:rFonts w:asciiTheme="minorHAnsi" w:hAnsiTheme="minorHAnsi" w:cs="Tahoma"/>
          <w:szCs w:val="22"/>
          <w:lang w:val="el-GR"/>
        </w:rPr>
        <w:t>Στήριξη στην ικανότητα τρίτων</w:t>
      </w:r>
      <w:bookmarkEnd w:id="102"/>
      <w:bookmarkEnd w:id="103"/>
      <w:bookmarkEnd w:id="104"/>
      <w:bookmarkEnd w:id="105"/>
      <w:bookmarkEnd w:id="106"/>
      <w:r w:rsidRPr="00082186">
        <w:rPr>
          <w:rFonts w:asciiTheme="minorHAnsi" w:hAnsiTheme="minorHAnsi" w:cs="Tahoma"/>
          <w:szCs w:val="22"/>
          <w:lang w:val="el-GR"/>
        </w:rPr>
        <w:t xml:space="preserve"> </w:t>
      </w:r>
    </w:p>
    <w:p w14:paraId="4BE23B81" w14:textId="20AB3934"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Οι οικονομικοί φορείς μπορούν, όσον αφορά τα κριτήρια της οικονομικής και χρηματοοικονομικής επάρκειας (της </w:t>
      </w:r>
      <w:r w:rsidRPr="007A0AD3">
        <w:rPr>
          <w:rFonts w:asciiTheme="minorHAnsi" w:hAnsiTheme="minorHAnsi" w:cs="Tahoma"/>
          <w:szCs w:val="22"/>
          <w:lang w:val="el-GR"/>
        </w:rPr>
        <w:t xml:space="preserve">παραγράφου </w:t>
      </w:r>
      <w:r w:rsidR="00B622FA" w:rsidRPr="007A0AD3">
        <w:rPr>
          <w:rFonts w:asciiTheme="minorHAnsi" w:hAnsiTheme="minorHAnsi" w:cs="Tahoma"/>
          <w:szCs w:val="22"/>
          <w:lang w:val="el-GR"/>
        </w:rPr>
        <w:fldChar w:fldCharType="begin"/>
      </w:r>
      <w:r w:rsidR="00B622FA" w:rsidRPr="007A0AD3">
        <w:rPr>
          <w:rFonts w:asciiTheme="minorHAnsi" w:hAnsiTheme="minorHAnsi" w:cs="Tahoma"/>
          <w:szCs w:val="22"/>
          <w:lang w:val="el-GR"/>
        </w:rPr>
        <w:instrText xml:space="preserve"> REF _Ref496541508 \r \h </w:instrText>
      </w:r>
      <w:r w:rsidR="00DF02B0" w:rsidRPr="007A0AD3">
        <w:rPr>
          <w:rFonts w:asciiTheme="minorHAnsi" w:hAnsiTheme="minorHAnsi" w:cs="Tahoma"/>
          <w:szCs w:val="22"/>
          <w:lang w:val="el-GR"/>
        </w:rPr>
        <w:instrText xml:space="preserve"> \* MERGEFORMAT </w:instrText>
      </w:r>
      <w:r w:rsidR="00B622FA" w:rsidRPr="007A0AD3">
        <w:rPr>
          <w:rFonts w:asciiTheme="minorHAnsi" w:hAnsiTheme="minorHAnsi" w:cs="Tahoma"/>
          <w:szCs w:val="22"/>
          <w:lang w:val="el-GR"/>
        </w:rPr>
      </w:r>
      <w:r w:rsidR="00B622FA" w:rsidRPr="007A0AD3">
        <w:rPr>
          <w:rFonts w:asciiTheme="minorHAnsi" w:hAnsiTheme="minorHAnsi" w:cs="Tahoma"/>
          <w:szCs w:val="22"/>
          <w:lang w:val="el-GR"/>
        </w:rPr>
        <w:fldChar w:fldCharType="separate"/>
      </w:r>
      <w:r w:rsidR="00C1017C">
        <w:rPr>
          <w:rFonts w:asciiTheme="minorHAnsi" w:hAnsiTheme="minorHAnsi" w:cs="Tahoma"/>
          <w:szCs w:val="22"/>
          <w:lang w:val="el-GR"/>
        </w:rPr>
        <w:t>2.2.5</w:t>
      </w:r>
      <w:r w:rsidR="00B622FA" w:rsidRPr="007A0AD3">
        <w:rPr>
          <w:rFonts w:asciiTheme="minorHAnsi" w:hAnsiTheme="minorHAnsi" w:cs="Tahoma"/>
          <w:szCs w:val="22"/>
          <w:lang w:val="el-GR"/>
        </w:rPr>
        <w:fldChar w:fldCharType="end"/>
      </w:r>
      <w:r w:rsidRPr="007A0AD3">
        <w:rPr>
          <w:rFonts w:asciiTheme="minorHAnsi" w:hAnsiTheme="minorHAnsi" w:cs="Tahoma"/>
          <w:szCs w:val="22"/>
          <w:lang w:val="el-GR"/>
        </w:rPr>
        <w:t xml:space="preserve">) και τα σχετικά με την τεχνική ικανότητα (της παραγράφου </w:t>
      </w:r>
      <w:r w:rsidR="006607CE" w:rsidRPr="007A0AD3">
        <w:rPr>
          <w:rFonts w:asciiTheme="minorHAnsi" w:hAnsiTheme="minorHAnsi" w:cs="Tahoma"/>
          <w:szCs w:val="22"/>
          <w:lang w:val="el-GR"/>
        </w:rPr>
        <w:fldChar w:fldCharType="begin"/>
      </w:r>
      <w:r w:rsidR="006607CE" w:rsidRPr="007A0AD3">
        <w:rPr>
          <w:rFonts w:asciiTheme="minorHAnsi" w:hAnsiTheme="minorHAnsi" w:cs="Tahoma"/>
          <w:szCs w:val="22"/>
          <w:lang w:val="el-GR"/>
        </w:rPr>
        <w:instrText xml:space="preserve"> REF _Ref496541556 \r \h  \* MERGEFORMAT </w:instrText>
      </w:r>
      <w:r w:rsidR="006607CE" w:rsidRPr="007A0AD3">
        <w:rPr>
          <w:rFonts w:asciiTheme="minorHAnsi" w:hAnsiTheme="minorHAnsi" w:cs="Tahoma"/>
          <w:szCs w:val="22"/>
          <w:lang w:val="el-GR"/>
        </w:rPr>
      </w:r>
      <w:r w:rsidR="006607CE" w:rsidRPr="007A0AD3">
        <w:rPr>
          <w:rFonts w:asciiTheme="minorHAnsi" w:hAnsiTheme="minorHAnsi" w:cs="Tahoma"/>
          <w:szCs w:val="22"/>
          <w:lang w:val="el-GR"/>
        </w:rPr>
        <w:fldChar w:fldCharType="separate"/>
      </w:r>
      <w:r w:rsidR="00C1017C">
        <w:rPr>
          <w:rFonts w:asciiTheme="minorHAnsi" w:hAnsiTheme="minorHAnsi" w:cs="Tahoma"/>
          <w:szCs w:val="22"/>
          <w:lang w:val="el-GR"/>
        </w:rPr>
        <w:t>2.2.6</w:t>
      </w:r>
      <w:r w:rsidR="006607CE" w:rsidRPr="007A0AD3">
        <w:rPr>
          <w:rFonts w:asciiTheme="minorHAnsi" w:hAnsiTheme="minorHAnsi" w:cs="Tahoma"/>
          <w:szCs w:val="22"/>
          <w:lang w:val="el-GR"/>
        </w:rPr>
        <w:fldChar w:fldCharType="end"/>
      </w:r>
      <w:r w:rsidRPr="007A0AD3">
        <w:rPr>
          <w:rFonts w:asciiTheme="minorHAnsi" w:hAnsiTheme="minorHAnsi" w:cs="Tahoma"/>
          <w:szCs w:val="22"/>
          <w:lang w:val="el-GR"/>
        </w:rPr>
        <w:t>), να στηρίζονται στις ικανότητες άλλων φορέων, ασχέτως της νομικής φύσης των δεσμών τους με αυτούς</w:t>
      </w:r>
      <w:r w:rsidR="00250B80" w:rsidRPr="007A0AD3">
        <w:rPr>
          <w:rFonts w:asciiTheme="minorHAnsi" w:hAnsiTheme="minorHAnsi" w:cs="Tahoma"/>
          <w:szCs w:val="22"/>
          <w:lang w:val="el-GR"/>
        </w:rPr>
        <w:t>.</w:t>
      </w:r>
      <w:r w:rsidRPr="007A0AD3">
        <w:rPr>
          <w:rFonts w:asciiTheme="minorHAnsi" w:hAnsiTheme="minorHAnsi" w:cs="Tahoma"/>
          <w:szCs w:val="22"/>
          <w:lang w:val="el-GR"/>
        </w:rPr>
        <w:t xml:space="preserve"> Στην </w:t>
      </w:r>
      <w:r w:rsidRPr="007A0AD3">
        <w:rPr>
          <w:rFonts w:asciiTheme="minorHAnsi" w:hAnsiTheme="minorHAnsi" w:cs="Tahoma"/>
          <w:szCs w:val="22"/>
          <w:lang w:val="el-GR"/>
        </w:rPr>
        <w:lastRenderedPageBreak/>
        <w:t>περίπτωση αυτή, αποδεικνύουν</w:t>
      </w:r>
      <w:r w:rsidRPr="00082186">
        <w:rPr>
          <w:rFonts w:asciiTheme="minorHAnsi" w:hAnsiTheme="minorHAnsi" w:cs="Tahoma"/>
          <w:szCs w:val="22"/>
          <w:lang w:val="el-GR"/>
        </w:rPr>
        <w:t xml:space="preserve">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06D05DF5" w14:textId="77777777" w:rsidR="00443F7B" w:rsidRPr="00443F7B" w:rsidRDefault="00443F7B" w:rsidP="00443F7B">
      <w:pPr>
        <w:rPr>
          <w:rFonts w:asciiTheme="minorHAnsi" w:hAnsiTheme="minorHAnsi" w:cs="Tahoma"/>
          <w:szCs w:val="22"/>
          <w:lang w:val="el-GR"/>
        </w:rPr>
      </w:pPr>
      <w:r w:rsidRPr="00443F7B">
        <w:rPr>
          <w:rFonts w:asciiTheme="minorHAnsi" w:hAnsiTheme="minorHAnsi"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w:t>
      </w:r>
    </w:p>
    <w:p w14:paraId="02B1465E" w14:textId="77777777" w:rsidR="00443F7B" w:rsidRPr="00443F7B" w:rsidRDefault="00443F7B" w:rsidP="00443F7B">
      <w:pPr>
        <w:rPr>
          <w:rFonts w:asciiTheme="minorHAnsi" w:hAnsiTheme="minorHAnsi" w:cs="Tahoma"/>
          <w:szCs w:val="22"/>
          <w:lang w:val="el-GR"/>
        </w:rPr>
      </w:pPr>
      <w:r w:rsidRPr="00443F7B">
        <w:rPr>
          <w:rFonts w:asciiTheme="minorHAnsi" w:hAnsiTheme="minorHAnsi" w:cs="Tahoma"/>
          <w:szCs w:val="22"/>
          <w:lang w:val="el-GR"/>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 </w:t>
      </w:r>
    </w:p>
    <w:p w14:paraId="65E526C3" w14:textId="77777777" w:rsidR="00443F7B" w:rsidRPr="00443F7B" w:rsidRDefault="00443F7B" w:rsidP="00443F7B">
      <w:pPr>
        <w:rPr>
          <w:rFonts w:asciiTheme="minorHAnsi" w:hAnsiTheme="minorHAnsi" w:cs="Tahoma"/>
          <w:szCs w:val="22"/>
          <w:lang w:val="el-GR"/>
        </w:rPr>
      </w:pPr>
      <w:r w:rsidRPr="00443F7B">
        <w:rPr>
          <w:rFonts w:asciiTheme="minorHAnsi" w:hAnsiTheme="minorHAnsi" w:cs="Tahoma"/>
          <w:szCs w:val="22"/>
          <w:lang w:val="el-GR"/>
        </w:rPr>
        <w:t xml:space="preserve">Υπό τους ίδιους όρους οι ενώσεις οικονομικών φορέων μπορούν να στηρίζονται στις ικανότητες των συμμετεχόντων στην ένωση ή άλλων φορέων. </w:t>
      </w:r>
    </w:p>
    <w:p w14:paraId="230D03E6" w14:textId="77777777" w:rsidR="00443F7B" w:rsidRPr="00443F7B" w:rsidRDefault="00443F7B" w:rsidP="00443F7B">
      <w:pPr>
        <w:rPr>
          <w:rFonts w:asciiTheme="minorHAnsi" w:hAnsiTheme="minorHAnsi" w:cs="Tahoma"/>
          <w:szCs w:val="22"/>
          <w:lang w:val="el-GR"/>
        </w:rPr>
      </w:pPr>
      <w:r w:rsidRPr="00443F7B">
        <w:rPr>
          <w:rFonts w:asciiTheme="minorHAnsi" w:hAnsiTheme="minorHAnsi" w:cs="Tahoma"/>
          <w:szCs w:val="22"/>
          <w:lang w:val="el-GR"/>
        </w:rPr>
        <w:t xml:space="preserve">Η εκτέλεση των κάτωθι εργασιών/καθηκόντων σύμφωνα με τα αναφερόμενα στα Παραρτήματα Ι Αναλυτική Περιγραφή Φυσικού και Οικονομικού Αντικειμένου της Σύμβασης και ΙΙ Ειδική Συγγραφή Υποχρεώσεων γίνεται υποχρεωτικά από τον προσφέροντα ή, αν η προσφορά υποβάλλεται από ένωση οικονομικών φορέων, από έναν από τους συμμετέχοντες στην ένωση αυτή. </w:t>
      </w:r>
    </w:p>
    <w:p w14:paraId="557853ED" w14:textId="455B5F1A" w:rsidR="00000EC6" w:rsidRPr="00082186" w:rsidRDefault="00443F7B" w:rsidP="00443F7B">
      <w:pPr>
        <w:rPr>
          <w:rFonts w:asciiTheme="minorHAnsi" w:hAnsiTheme="minorHAnsi" w:cs="Tahoma"/>
          <w:szCs w:val="22"/>
          <w:lang w:val="el-GR"/>
        </w:rPr>
      </w:pPr>
      <w:r w:rsidRPr="00443F7B">
        <w:rPr>
          <w:rFonts w:asciiTheme="minorHAnsi" w:hAnsiTheme="minorHAnsi" w:cs="Tahoma"/>
          <w:b/>
          <w:szCs w:val="22"/>
          <w:lang w:val="el-GR"/>
        </w:rPr>
        <w:t>Οι οικονομικοί φορείς μπορούν να συμπληρώσουν μόνο την Ενότητα α του Μέρους IV του Ευρωπαϊκό Ενιαίο Έντυπο Σύμβασης (ΕΕΕΣ), απαντώντας εάν πληρούν όλα τα απαιτούμενα κριτήρια επιλογής, χωρίς να υποχρεούνται να συμπληρώσουν οποιαδήποτε άλλη ενότητα του Μέρους IV του ΕΕΕΣ</w:t>
      </w:r>
      <w:r w:rsidRPr="00443F7B">
        <w:rPr>
          <w:rFonts w:asciiTheme="minorHAnsi" w:hAnsiTheme="minorHAnsi" w:cs="Tahoma"/>
          <w:szCs w:val="22"/>
          <w:lang w:val="el-GR"/>
        </w:rPr>
        <w:t xml:space="preserve">.  </w:t>
      </w:r>
    </w:p>
    <w:p w14:paraId="2B448660" w14:textId="77777777" w:rsidR="008338F0" w:rsidRPr="00082186" w:rsidRDefault="003355E7" w:rsidP="004C13D7">
      <w:pPr>
        <w:pStyle w:val="4"/>
        <w:numPr>
          <w:ilvl w:val="2"/>
          <w:numId w:val="10"/>
        </w:numPr>
        <w:rPr>
          <w:rFonts w:asciiTheme="minorHAnsi" w:hAnsiTheme="minorHAnsi" w:cs="Tahoma"/>
          <w:szCs w:val="22"/>
          <w:lang w:val="el-GR"/>
        </w:rPr>
      </w:pPr>
      <w:bookmarkStart w:id="107" w:name="_Toc40802242"/>
      <w:r w:rsidRPr="00082186">
        <w:rPr>
          <w:rFonts w:asciiTheme="minorHAnsi" w:hAnsiTheme="minorHAnsi" w:cs="Tahoma"/>
          <w:szCs w:val="22"/>
          <w:lang w:val="el-GR"/>
        </w:rPr>
        <w:t>Κανόνες απόδειξης ποιοτικής επιλογής</w:t>
      </w:r>
      <w:bookmarkEnd w:id="107"/>
    </w:p>
    <w:p w14:paraId="7EE3C7DE" w14:textId="77777777" w:rsidR="008338F0" w:rsidRPr="00082186" w:rsidRDefault="003355E7" w:rsidP="004C13D7">
      <w:pPr>
        <w:pStyle w:val="4"/>
        <w:numPr>
          <w:ilvl w:val="3"/>
          <w:numId w:val="10"/>
        </w:numPr>
        <w:rPr>
          <w:rFonts w:asciiTheme="minorHAnsi" w:hAnsiTheme="minorHAnsi" w:cs="Tahoma"/>
          <w:i/>
          <w:color w:val="5B9BD5"/>
          <w:szCs w:val="22"/>
          <w:lang w:val="el-GR"/>
        </w:rPr>
      </w:pPr>
      <w:bookmarkStart w:id="108" w:name="_Toc40802243"/>
      <w:r w:rsidRPr="00082186">
        <w:rPr>
          <w:rFonts w:asciiTheme="minorHAnsi" w:hAnsiTheme="minorHAnsi" w:cs="Tahoma"/>
          <w:szCs w:val="22"/>
          <w:lang w:val="el-GR"/>
        </w:rPr>
        <w:t>Προκαταρκτική απόδειξη κατά την υποβολή προσφορών</w:t>
      </w:r>
      <w:bookmarkEnd w:id="108"/>
      <w:r w:rsidRPr="00082186">
        <w:rPr>
          <w:rFonts w:asciiTheme="minorHAnsi" w:hAnsiTheme="minorHAnsi" w:cs="Tahoma"/>
          <w:szCs w:val="22"/>
          <w:lang w:val="el-GR"/>
        </w:rPr>
        <w:t xml:space="preserve"> </w:t>
      </w:r>
    </w:p>
    <w:p w14:paraId="1EB39A7A" w14:textId="13DD9914" w:rsidR="00B43BB4" w:rsidRDefault="003355E7" w:rsidP="00B43BB4">
      <w:pPr>
        <w:rPr>
          <w:rFonts w:asciiTheme="minorHAnsi" w:hAnsiTheme="minorHAnsi" w:cs="Tahoma"/>
          <w:szCs w:val="22"/>
          <w:lang w:val="el-GR"/>
        </w:rPr>
      </w:pPr>
      <w:r w:rsidRPr="00082186">
        <w:rPr>
          <w:rFonts w:asciiTheme="minorHAnsi" w:hAnsiTheme="minorHAnsi"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082186">
        <w:rPr>
          <w:rFonts w:asciiTheme="minorHAnsi" w:hAnsiTheme="minorHAnsi" w:cs="Tahoma"/>
          <w:szCs w:val="22"/>
          <w:lang w:val="el-GR"/>
        </w:rPr>
        <w:fldChar w:fldCharType="begin"/>
      </w:r>
      <w:r w:rsidR="00B622FA" w:rsidRPr="00082186">
        <w:rPr>
          <w:rFonts w:asciiTheme="minorHAnsi" w:hAnsiTheme="minorHAnsi" w:cs="Tahoma"/>
          <w:szCs w:val="22"/>
          <w:lang w:val="el-GR"/>
        </w:rPr>
        <w:instrText xml:space="preserve"> REF _Ref496541356 \r \h </w:instrText>
      </w:r>
      <w:r w:rsidR="00DF02B0" w:rsidRPr="00082186">
        <w:rPr>
          <w:rFonts w:asciiTheme="minorHAnsi" w:hAnsiTheme="minorHAnsi" w:cs="Tahoma"/>
          <w:szCs w:val="22"/>
          <w:lang w:val="el-GR"/>
        </w:rPr>
        <w:instrText xml:space="preserve"> \* MERGEFORMAT </w:instrText>
      </w:r>
      <w:r w:rsidR="00B622FA" w:rsidRPr="00082186">
        <w:rPr>
          <w:rFonts w:asciiTheme="minorHAnsi" w:hAnsiTheme="minorHAnsi" w:cs="Tahoma"/>
          <w:szCs w:val="22"/>
          <w:lang w:val="el-GR"/>
        </w:rPr>
      </w:r>
      <w:r w:rsidR="00B622FA" w:rsidRPr="00082186">
        <w:rPr>
          <w:rFonts w:asciiTheme="minorHAnsi" w:hAnsiTheme="minorHAnsi" w:cs="Tahoma"/>
          <w:szCs w:val="22"/>
          <w:lang w:val="el-GR"/>
        </w:rPr>
        <w:fldChar w:fldCharType="separate"/>
      </w:r>
      <w:r w:rsidR="00C1017C">
        <w:rPr>
          <w:rFonts w:asciiTheme="minorHAnsi" w:hAnsiTheme="minorHAnsi" w:cs="Tahoma"/>
          <w:szCs w:val="22"/>
          <w:lang w:val="el-GR"/>
        </w:rPr>
        <w:t>2.2.3</w:t>
      </w:r>
      <w:r w:rsidR="00B622FA"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w:t>
      </w:r>
      <w:r w:rsidR="00FD25A2" w:rsidRPr="00082186">
        <w:rPr>
          <w:rFonts w:asciiTheme="minorHAnsi" w:hAnsiTheme="minorHAnsi" w:cs="Tahoma"/>
          <w:szCs w:val="22"/>
          <w:lang w:val="el-GR"/>
        </w:rPr>
        <w:t>«</w:t>
      </w:r>
      <w:r w:rsidR="00FC2B8A" w:rsidRPr="00082186">
        <w:rPr>
          <w:rFonts w:asciiTheme="minorHAnsi" w:hAnsiTheme="minorHAnsi" w:cs="Tahoma"/>
          <w:szCs w:val="22"/>
          <w:lang w:val="el-GR"/>
        </w:rPr>
        <w:t>Λόγοι Αποκλεισμού</w:t>
      </w:r>
      <w:r w:rsidR="00FD25A2" w:rsidRPr="00082186">
        <w:rPr>
          <w:rFonts w:asciiTheme="minorHAnsi" w:hAnsiTheme="minorHAnsi" w:cs="Tahoma"/>
          <w:szCs w:val="22"/>
          <w:lang w:val="el-GR"/>
        </w:rPr>
        <w:t>»</w:t>
      </w:r>
      <w:r w:rsidR="00FC2B8A"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και β) πληρούν τα </w:t>
      </w:r>
      <w:r w:rsidR="00FD25A2" w:rsidRPr="00082186">
        <w:rPr>
          <w:rFonts w:asciiTheme="minorHAnsi" w:hAnsiTheme="minorHAnsi" w:cs="Tahoma"/>
          <w:szCs w:val="22"/>
          <w:lang w:val="el-GR"/>
        </w:rPr>
        <w:t>«Κ</w:t>
      </w:r>
      <w:r w:rsidRPr="00082186">
        <w:rPr>
          <w:rFonts w:asciiTheme="minorHAnsi" w:hAnsiTheme="minorHAnsi" w:cs="Tahoma"/>
          <w:szCs w:val="22"/>
          <w:lang w:val="el-GR"/>
        </w:rPr>
        <w:t xml:space="preserve">ριτήρια </w:t>
      </w:r>
      <w:r w:rsidR="00FD25A2" w:rsidRPr="00082186">
        <w:rPr>
          <w:rFonts w:asciiTheme="minorHAnsi" w:hAnsiTheme="minorHAnsi" w:cs="Tahoma"/>
          <w:szCs w:val="22"/>
          <w:lang w:val="el-GR"/>
        </w:rPr>
        <w:t>Ποι</w:t>
      </w:r>
      <w:r w:rsidR="0071303E" w:rsidRPr="00082186">
        <w:rPr>
          <w:rFonts w:asciiTheme="minorHAnsi" w:hAnsiTheme="minorHAnsi" w:cs="Tahoma"/>
          <w:szCs w:val="22"/>
          <w:lang w:val="el-GR"/>
        </w:rPr>
        <w:t>ο</w:t>
      </w:r>
      <w:r w:rsidR="00FD25A2" w:rsidRPr="00082186">
        <w:rPr>
          <w:rFonts w:asciiTheme="minorHAnsi" w:hAnsiTheme="minorHAnsi" w:cs="Tahoma"/>
          <w:szCs w:val="22"/>
          <w:lang w:val="el-GR"/>
        </w:rPr>
        <w:t>τικής Ε</w:t>
      </w:r>
      <w:r w:rsidRPr="00082186">
        <w:rPr>
          <w:rFonts w:asciiTheme="minorHAnsi" w:hAnsiTheme="minorHAnsi" w:cs="Tahoma"/>
          <w:szCs w:val="22"/>
          <w:lang w:val="el-GR"/>
        </w:rPr>
        <w:t>πιλογής</w:t>
      </w:r>
      <w:r w:rsidR="00FD25A2" w:rsidRPr="00082186">
        <w:rPr>
          <w:rFonts w:asciiTheme="minorHAnsi" w:hAnsiTheme="minorHAnsi" w:cs="Tahoma"/>
          <w:szCs w:val="22"/>
          <w:lang w:val="el-GR"/>
        </w:rPr>
        <w:t>»</w:t>
      </w:r>
      <w:r w:rsidRPr="00082186">
        <w:rPr>
          <w:rFonts w:asciiTheme="minorHAnsi" w:hAnsiTheme="minorHAnsi" w:cs="Tahoma"/>
          <w:szCs w:val="22"/>
          <w:lang w:val="el-GR"/>
        </w:rPr>
        <w:t xml:space="preserve"> των παραγράφων </w:t>
      </w:r>
      <w:r w:rsidR="00B622FA" w:rsidRPr="00082186">
        <w:rPr>
          <w:rFonts w:asciiTheme="minorHAnsi" w:hAnsiTheme="minorHAnsi" w:cs="Tahoma"/>
          <w:szCs w:val="22"/>
          <w:lang w:val="el-GR"/>
        </w:rPr>
        <w:fldChar w:fldCharType="begin"/>
      </w:r>
      <w:r w:rsidR="00B622FA" w:rsidRPr="00082186">
        <w:rPr>
          <w:rFonts w:asciiTheme="minorHAnsi" w:hAnsiTheme="minorHAnsi" w:cs="Tahoma"/>
          <w:szCs w:val="22"/>
          <w:lang w:val="el-GR"/>
        </w:rPr>
        <w:instrText xml:space="preserve"> REF _Ref496541297 \r \h </w:instrText>
      </w:r>
      <w:r w:rsidR="00DF02B0" w:rsidRPr="00082186">
        <w:rPr>
          <w:rFonts w:asciiTheme="minorHAnsi" w:hAnsiTheme="minorHAnsi" w:cs="Tahoma"/>
          <w:szCs w:val="22"/>
          <w:lang w:val="el-GR"/>
        </w:rPr>
        <w:instrText xml:space="preserve"> \* MERGEFORMAT </w:instrText>
      </w:r>
      <w:r w:rsidR="00B622FA" w:rsidRPr="00082186">
        <w:rPr>
          <w:rFonts w:asciiTheme="minorHAnsi" w:hAnsiTheme="minorHAnsi" w:cs="Tahoma"/>
          <w:szCs w:val="22"/>
          <w:lang w:val="el-GR"/>
        </w:rPr>
      </w:r>
      <w:r w:rsidR="00B622FA" w:rsidRPr="00082186">
        <w:rPr>
          <w:rFonts w:asciiTheme="minorHAnsi" w:hAnsiTheme="minorHAnsi" w:cs="Tahoma"/>
          <w:szCs w:val="22"/>
          <w:lang w:val="el-GR"/>
        </w:rPr>
        <w:fldChar w:fldCharType="separate"/>
      </w:r>
      <w:r w:rsidR="00C1017C">
        <w:rPr>
          <w:rFonts w:asciiTheme="minorHAnsi" w:hAnsiTheme="minorHAnsi" w:cs="Tahoma"/>
          <w:szCs w:val="22"/>
          <w:lang w:val="el-GR"/>
        </w:rPr>
        <w:t>2.2.4</w:t>
      </w:r>
      <w:r w:rsidR="00B622FA" w:rsidRPr="00082186">
        <w:rPr>
          <w:rFonts w:asciiTheme="minorHAnsi" w:hAnsiTheme="minorHAnsi" w:cs="Tahoma"/>
          <w:szCs w:val="22"/>
          <w:lang w:val="el-GR"/>
        </w:rPr>
        <w:fldChar w:fldCharType="end"/>
      </w:r>
      <w:r w:rsidRPr="00082186">
        <w:rPr>
          <w:rFonts w:asciiTheme="minorHAnsi" w:hAnsiTheme="minorHAnsi" w:cs="Tahoma"/>
          <w:szCs w:val="22"/>
          <w:lang w:val="el-GR"/>
        </w:rPr>
        <w:t>, της παρούσης,</w:t>
      </w:r>
      <w:r w:rsidRPr="00082186">
        <w:rPr>
          <w:rFonts w:asciiTheme="minorHAnsi" w:eastAsia="SimSun" w:hAnsiTheme="minorHAnsi" w:cs="Tahoma"/>
          <w:szCs w:val="22"/>
          <w:lang w:val="el-GR"/>
        </w:rPr>
        <w:t xml:space="preserve"> </w:t>
      </w:r>
      <w:r w:rsidRPr="00082186">
        <w:rPr>
          <w:rFonts w:asciiTheme="minorHAnsi" w:hAnsiTheme="minorHAnsi"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082186">
        <w:rPr>
          <w:rFonts w:asciiTheme="minorHAnsi" w:hAnsiTheme="minorHAnsi" w:cs="Tahoma"/>
          <w:szCs w:val="22"/>
          <w:lang w:val="el-GR"/>
        </w:rPr>
        <w:fldChar w:fldCharType="begin"/>
      </w:r>
      <w:r w:rsidR="00AE32CA" w:rsidRPr="00082186">
        <w:rPr>
          <w:rFonts w:asciiTheme="minorHAnsi" w:hAnsiTheme="minorHAnsi" w:cs="Tahoma"/>
          <w:szCs w:val="22"/>
          <w:lang w:val="el-GR"/>
        </w:rPr>
        <w:instrText xml:space="preserve"> REF _Ref510086970 \h </w:instrText>
      </w:r>
      <w:r w:rsidR="00DF02B0" w:rsidRPr="00082186">
        <w:rPr>
          <w:rFonts w:asciiTheme="minorHAnsi" w:hAnsiTheme="minorHAnsi" w:cs="Tahoma"/>
          <w:szCs w:val="22"/>
          <w:lang w:val="el-GR"/>
        </w:rPr>
        <w:instrText xml:space="preserve"> \* MERGEFORMAT </w:instrText>
      </w:r>
      <w:r w:rsidR="00AE32CA" w:rsidRPr="00082186">
        <w:rPr>
          <w:rFonts w:asciiTheme="minorHAnsi" w:hAnsiTheme="minorHAnsi" w:cs="Tahoma"/>
          <w:szCs w:val="22"/>
          <w:lang w:val="el-GR"/>
        </w:rPr>
      </w:r>
      <w:r w:rsidR="00AE32CA" w:rsidRPr="00082186">
        <w:rPr>
          <w:rFonts w:asciiTheme="minorHAnsi" w:hAnsiTheme="minorHAnsi" w:cs="Tahoma"/>
          <w:szCs w:val="22"/>
          <w:lang w:val="el-GR"/>
        </w:rPr>
        <w:fldChar w:fldCharType="separate"/>
      </w:r>
      <w:r w:rsidR="00C1017C" w:rsidRPr="00082186">
        <w:rPr>
          <w:rFonts w:asciiTheme="minorHAnsi" w:hAnsiTheme="minorHAnsi" w:cs="Tahoma"/>
          <w:szCs w:val="22"/>
          <w:lang w:val="el-GR"/>
        </w:rPr>
        <w:t>ΕΥΡΩΠΑΙΚΟ ΕΝΙΑΙΟ ΕΓΓΡΑΦΟ ΣΥΜΒΑΣΗΣ (ΕΕΕΣ)</w:t>
      </w:r>
      <w:r w:rsidR="00AE32CA" w:rsidRPr="00082186">
        <w:rPr>
          <w:rFonts w:asciiTheme="minorHAnsi" w:hAnsiTheme="minorHAnsi" w:cs="Tahoma"/>
          <w:szCs w:val="22"/>
          <w:lang w:val="el-GR"/>
        </w:rPr>
        <w:fldChar w:fldCharType="end"/>
      </w:r>
      <w:r w:rsidR="00867291" w:rsidRPr="00867291">
        <w:rPr>
          <w:rFonts w:asciiTheme="minorHAnsi" w:hAnsiTheme="minorHAnsi" w:cs="Tahoma"/>
          <w:szCs w:val="22"/>
          <w:lang w:val="el-GR"/>
        </w:rPr>
        <w:t xml:space="preserve"> </w:t>
      </w:r>
      <w:r w:rsidR="00AE32CA" w:rsidRPr="00082186">
        <w:rPr>
          <w:rFonts w:asciiTheme="minorHAnsi" w:hAnsiTheme="minorHAnsi" w:cs="Tahoma"/>
          <w:szCs w:val="22"/>
          <w:lang w:val="el-GR"/>
        </w:rPr>
        <w:fldChar w:fldCharType="begin"/>
      </w:r>
      <w:r w:rsidR="00AE32CA" w:rsidRPr="00082186">
        <w:rPr>
          <w:rFonts w:asciiTheme="minorHAnsi" w:hAnsiTheme="minorHAnsi" w:cs="Tahoma"/>
          <w:szCs w:val="22"/>
          <w:lang w:val="el-GR"/>
        </w:rPr>
        <w:instrText xml:space="preserve"> REF _Ref496624736 \h </w:instrText>
      </w:r>
      <w:r w:rsidR="00DF02B0" w:rsidRPr="00082186">
        <w:rPr>
          <w:rFonts w:asciiTheme="minorHAnsi" w:hAnsiTheme="minorHAnsi" w:cs="Tahoma"/>
          <w:szCs w:val="22"/>
          <w:lang w:val="el-GR"/>
        </w:rPr>
        <w:instrText xml:space="preserve"> \* MERGEFORMAT </w:instrText>
      </w:r>
      <w:r w:rsidR="00AE32CA" w:rsidRPr="00082186">
        <w:rPr>
          <w:rFonts w:asciiTheme="minorHAnsi" w:hAnsiTheme="minorHAnsi" w:cs="Tahoma"/>
          <w:szCs w:val="22"/>
          <w:lang w:val="el-GR"/>
        </w:rPr>
      </w:r>
      <w:r w:rsidR="00AE32CA" w:rsidRPr="00082186">
        <w:rPr>
          <w:rFonts w:asciiTheme="minorHAnsi" w:hAnsiTheme="minorHAnsi" w:cs="Tahoma"/>
          <w:szCs w:val="22"/>
          <w:lang w:val="el-GR"/>
        </w:rPr>
        <w:fldChar w:fldCharType="separate"/>
      </w:r>
      <w:r w:rsidR="00C1017C" w:rsidRPr="00C1017C">
        <w:rPr>
          <w:rFonts w:asciiTheme="minorHAnsi" w:hAnsiTheme="minorHAnsi" w:cs="Tahoma"/>
          <w:color w:val="000099"/>
          <w:szCs w:val="22"/>
          <w:lang w:val="el-GR"/>
        </w:rPr>
        <w:t xml:space="preserve">ΠΑΡΑΡΤΗΜΑ ΙΙ – ΕΥΡΩΠΑΙΚΟ ΕΝΙΑΙΟ ΕΓΓΡΑΦΟ ΣΥΜΒΑΣΗΣ (ΕΕΕΣ) </w:t>
      </w:r>
      <w:r w:rsidR="00AE32CA" w:rsidRPr="00082186">
        <w:rPr>
          <w:rFonts w:asciiTheme="minorHAnsi" w:hAnsiTheme="minorHAnsi" w:cs="Tahoma"/>
          <w:szCs w:val="22"/>
          <w:lang w:val="el-GR"/>
        </w:rPr>
        <w:fldChar w:fldCharType="end"/>
      </w:r>
      <w:r w:rsidRPr="00082186">
        <w:rPr>
          <w:rFonts w:asciiTheme="minorHAnsi" w:hAnsiTheme="minorHAnsi" w:cs="Tahoma"/>
          <w:i/>
          <w:color w:val="5B9BD5"/>
          <w:szCs w:val="22"/>
          <w:lang w:val="el-GR"/>
        </w:rPr>
        <w:t>,</w:t>
      </w:r>
      <w:r w:rsidRPr="00082186">
        <w:rPr>
          <w:rFonts w:asciiTheme="minorHAnsi" w:hAnsiTheme="minorHAnsi" w:cs="Tahoma"/>
          <w:szCs w:val="22"/>
          <w:lang w:val="el-GR"/>
        </w:rPr>
        <w:t xml:space="preserve"> το οποίο αποτελεί ενημερωμένη υπεύθυνη δήλωση, με τις συνέπειες του ν. 1599/1986. Το ΕΕΕΣ </w:t>
      </w:r>
      <w:r w:rsidR="00955C56" w:rsidRPr="00082186">
        <w:rPr>
          <w:rFonts w:asciiTheme="minorHAnsi" w:hAnsiTheme="minorHAnsi" w:cs="Tahoma"/>
          <w:szCs w:val="22"/>
          <w:lang w:val="el-GR"/>
        </w:rPr>
        <w:t xml:space="preserve">καταρτίστηκε </w:t>
      </w:r>
      <w:r w:rsidRPr="00082186">
        <w:rPr>
          <w:rFonts w:asciiTheme="minorHAnsi" w:hAnsiTheme="minorHAnsi" w:cs="Tahoma"/>
          <w:szCs w:val="22"/>
          <w:lang w:val="el-GR"/>
        </w:rPr>
        <w:t>βάσει του τυποποιημένου εντύπου</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του Παραρτήματος 2 του Κανονισμού (ΕΕ) 2016/7 και συμπληρώνεται </w:t>
      </w:r>
      <w:r w:rsidR="008E380F" w:rsidRPr="00A959AA">
        <w:rPr>
          <w:rFonts w:asciiTheme="minorHAnsi" w:hAnsiTheme="minorHAnsi" w:cs="Tahoma"/>
          <w:szCs w:val="22"/>
          <w:lang w:val="el-GR"/>
        </w:rPr>
        <w:t>από τους προσφέροντες οικονομικούς φορείς σύμφωνα με τις οδηγίες  του Παραρτήματος</w:t>
      </w:r>
      <w:r w:rsidR="00321D68">
        <w:rPr>
          <w:rFonts w:asciiTheme="minorHAnsi" w:hAnsiTheme="minorHAnsi" w:cs="Tahoma"/>
          <w:szCs w:val="22"/>
          <w:lang w:val="el-GR"/>
        </w:rPr>
        <w:t>:</w:t>
      </w:r>
    </w:p>
    <w:p w14:paraId="4E9F688F" w14:textId="77777777" w:rsidR="007B0131" w:rsidRPr="00343561" w:rsidRDefault="007B0131" w:rsidP="007B0131">
      <w:pPr>
        <w:rPr>
          <w:b/>
          <w:u w:val="single"/>
          <w:lang w:val="el-GR"/>
        </w:rPr>
      </w:pPr>
      <w:r w:rsidRPr="00BF7429">
        <w:rPr>
          <w:u w:val="single"/>
          <w:lang w:val="el-GR"/>
        </w:rPr>
        <w:t xml:space="preserve">Επισημαίνεται ότι οι προσφέροντες για το μέρος </w:t>
      </w:r>
      <w:r w:rsidRPr="00BF7429">
        <w:rPr>
          <w:u w:val="single"/>
          <w:lang w:val="en-US"/>
        </w:rPr>
        <w:t>IV</w:t>
      </w:r>
      <w:r w:rsidRPr="00BF7429">
        <w:rPr>
          <w:u w:val="single"/>
          <w:lang w:val="el-GR"/>
        </w:rPr>
        <w:t xml:space="preserve"> Κριτήρια επιλογής του ΕΕΕΣ συμπληρώνουν μόνο την </w:t>
      </w:r>
      <w:r w:rsidRPr="00BF7429">
        <w:rPr>
          <w:b/>
          <w:u w:val="single"/>
          <w:lang w:val="el-GR"/>
        </w:rPr>
        <w:t>ενότητα α «Γενική ένδειξη για όλα τα κριτήρια επιλογής»</w:t>
      </w:r>
      <w:r w:rsidRPr="00E65D68">
        <w:rPr>
          <w:u w:val="single"/>
          <w:lang w:val="el-GR"/>
        </w:rPr>
        <w:t>.</w:t>
      </w:r>
    </w:p>
    <w:p w14:paraId="37A96D35" w14:textId="0148E37D" w:rsidR="00EE7F42" w:rsidRPr="00082186" w:rsidRDefault="00EE7F42" w:rsidP="00EE7F42">
      <w:pPr>
        <w:rPr>
          <w:rFonts w:asciiTheme="minorHAnsi" w:hAnsiTheme="minorHAnsi" w:cs="Tahoma"/>
          <w:szCs w:val="22"/>
          <w:lang w:val="el-GR"/>
        </w:rPr>
      </w:pPr>
      <w:r w:rsidRPr="00082186">
        <w:rPr>
          <w:rFonts w:asciiTheme="minorHAnsi" w:hAnsiTheme="minorHAnsi" w:cs="Tahoma"/>
          <w:szCs w:val="22"/>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ως</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00E1337D" w:rsidRPr="00082186">
        <w:rPr>
          <w:rFonts w:asciiTheme="minorHAnsi" w:hAnsiTheme="minorHAnsi" w:cs="Tahoma"/>
          <w:szCs w:val="22"/>
          <w:lang w:val="el-GR"/>
        </w:rPr>
        <w:t xml:space="preserve"> </w:t>
      </w:r>
    </w:p>
    <w:p w14:paraId="79CF5388" w14:textId="77777777" w:rsidR="00EE7F42" w:rsidRPr="00082186" w:rsidRDefault="00EE7F42" w:rsidP="00EE7F42">
      <w:pPr>
        <w:rPr>
          <w:rFonts w:asciiTheme="minorHAnsi" w:hAnsiTheme="minorHAnsi" w:cs="Tahoma"/>
          <w:szCs w:val="22"/>
          <w:lang w:val="el-GR"/>
        </w:rPr>
      </w:pPr>
      <w:r w:rsidRPr="00082186">
        <w:rPr>
          <w:rFonts w:asciiTheme="minorHAnsi" w:hAnsiTheme="minorHAnsi"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1C47AF9" w14:textId="6F66B6D4" w:rsidR="00EE7F42" w:rsidRDefault="00EE7F42" w:rsidP="00EE7F42">
      <w:pPr>
        <w:rPr>
          <w:rFonts w:asciiTheme="minorHAnsi" w:hAnsiTheme="minorHAnsi" w:cs="Tahoma"/>
          <w:szCs w:val="22"/>
          <w:lang w:val="el-GR"/>
        </w:rPr>
      </w:pPr>
      <w:r w:rsidRPr="00082186">
        <w:rPr>
          <w:rFonts w:asciiTheme="minorHAnsi" w:hAnsiTheme="minorHAnsi"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3174FCE3" w14:textId="1EE8053E" w:rsidR="0077634D" w:rsidRDefault="0077634D" w:rsidP="0077634D">
      <w:pPr>
        <w:rPr>
          <w:i/>
          <w:color w:val="5B9BD5"/>
          <w:lang w:val="el-GR"/>
        </w:rPr>
      </w:pPr>
      <w:r w:rsidRPr="00D20356">
        <w:rPr>
          <w:color w:val="FFFFFF"/>
          <w:lang w:val="el-GR"/>
        </w:rPr>
        <w:lastRenderedPageBreak/>
        <w:t xml:space="preserve">ο ΕΕΕΣ μπορεί να υπογράφεται έως δέκα (10) ημέρες πριν την καταληκτική ημερομηνία υποβολής των </w:t>
      </w:r>
    </w:p>
    <w:p w14:paraId="05E623CF" w14:textId="6EA2FDA8" w:rsidR="0077634D" w:rsidRDefault="0077634D" w:rsidP="007E6037">
      <w:pPr>
        <w:pStyle w:val="4"/>
        <w:numPr>
          <w:ilvl w:val="3"/>
          <w:numId w:val="10"/>
        </w:numPr>
        <w:rPr>
          <w:rFonts w:ascii="Calibri" w:hAnsi="Calibri" w:cs="Calibri"/>
          <w:lang w:val="el-GR"/>
        </w:rPr>
      </w:pPr>
      <w:r>
        <w:rPr>
          <w:rFonts w:ascii="Calibri" w:hAnsi="Calibri"/>
          <w:lang w:val="el-GR"/>
        </w:rPr>
        <w:tab/>
      </w:r>
      <w:bookmarkStart w:id="109" w:name="_Hlk35420523"/>
      <w:bookmarkStart w:id="110" w:name="_Toc40802244"/>
      <w:bookmarkStart w:id="111" w:name="_Ref43984152"/>
      <w:bookmarkStart w:id="112" w:name="_Ref43984157"/>
      <w:bookmarkStart w:id="113" w:name="_Ref43984429"/>
      <w:bookmarkStart w:id="114" w:name="_Ref43985684"/>
      <w:bookmarkStart w:id="115" w:name="_Ref44062524"/>
      <w:bookmarkStart w:id="116" w:name="_Ref44062654"/>
      <w:r>
        <w:rPr>
          <w:rFonts w:ascii="Calibri" w:hAnsi="Calibri"/>
          <w:lang w:val="el-GR"/>
        </w:rPr>
        <w:t xml:space="preserve">Αποδεικτικά μέσα </w:t>
      </w:r>
      <w:r>
        <w:rPr>
          <w:rStyle w:val="ac"/>
          <w:rFonts w:ascii="Calibri" w:hAnsi="Calibri"/>
          <w:lang w:val="el-GR"/>
        </w:rPr>
        <w:footnoteReference w:id="4"/>
      </w:r>
      <w:bookmarkEnd w:id="109"/>
      <w:r w:rsidRPr="0077634D">
        <w:rPr>
          <w:rFonts w:ascii="Calibri" w:hAnsi="Calibri"/>
          <w:lang w:val="el-GR"/>
        </w:rPr>
        <w:t>- Δικαιολογητικά προσωρινού αναδόχου</w:t>
      </w:r>
      <w:bookmarkEnd w:id="110"/>
      <w:bookmarkEnd w:id="111"/>
      <w:bookmarkEnd w:id="112"/>
      <w:bookmarkEnd w:id="113"/>
      <w:bookmarkEnd w:id="114"/>
      <w:bookmarkEnd w:id="115"/>
      <w:bookmarkEnd w:id="116"/>
    </w:p>
    <w:p w14:paraId="0B16D496" w14:textId="77777777" w:rsidR="0077634D" w:rsidRPr="007E6037" w:rsidRDefault="0077634D" w:rsidP="007E6037">
      <w:pPr>
        <w:rPr>
          <w:lang w:val="el-GR"/>
        </w:rPr>
      </w:pPr>
    </w:p>
    <w:p w14:paraId="1444FF5A" w14:textId="11445D65" w:rsidR="008338F0" w:rsidRPr="00082186" w:rsidRDefault="003355E7">
      <w:pPr>
        <w:rPr>
          <w:rFonts w:asciiTheme="minorHAnsi" w:hAnsiTheme="minorHAnsi" w:cs="Tahoma"/>
          <w:bCs/>
          <w:szCs w:val="22"/>
          <w:lang w:val="el-GR"/>
        </w:rPr>
      </w:pPr>
      <w:r w:rsidRPr="00082186">
        <w:rPr>
          <w:rFonts w:asciiTheme="minorHAnsi" w:hAnsiTheme="minorHAnsi" w:cs="Tahoma"/>
          <w:b/>
          <w:bCs/>
          <w:szCs w:val="22"/>
          <w:lang w:val="el-GR"/>
        </w:rPr>
        <w:t>Α</w:t>
      </w:r>
      <w:r w:rsidRPr="00082186">
        <w:rPr>
          <w:rFonts w:asciiTheme="minorHAnsi" w:hAnsiTheme="minorHAnsi"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082186">
        <w:rPr>
          <w:rFonts w:asciiTheme="minorHAnsi" w:hAnsiTheme="minorHAnsi" w:cs="Tahoma"/>
          <w:szCs w:val="22"/>
          <w:lang w:val="el-GR"/>
        </w:rPr>
        <w:t xml:space="preserve">στις παραγράφους </w:t>
      </w:r>
      <w:r w:rsidR="00B622FA" w:rsidRPr="00082186">
        <w:rPr>
          <w:rFonts w:asciiTheme="minorHAnsi" w:hAnsiTheme="minorHAnsi" w:cs="Tahoma"/>
          <w:szCs w:val="22"/>
          <w:lang w:val="el-GR"/>
        </w:rPr>
        <w:fldChar w:fldCharType="begin"/>
      </w:r>
      <w:r w:rsidR="00B622FA" w:rsidRPr="00082186">
        <w:rPr>
          <w:rFonts w:asciiTheme="minorHAnsi" w:hAnsiTheme="minorHAnsi" w:cs="Tahoma"/>
          <w:szCs w:val="22"/>
          <w:lang w:val="el-GR"/>
        </w:rPr>
        <w:instrText xml:space="preserve"> REF _Ref496541397 \r \h </w:instrText>
      </w:r>
      <w:r w:rsidR="00DF02B0" w:rsidRPr="00082186">
        <w:rPr>
          <w:rFonts w:asciiTheme="minorHAnsi" w:hAnsiTheme="minorHAnsi" w:cs="Tahoma"/>
          <w:szCs w:val="22"/>
          <w:lang w:val="el-GR"/>
        </w:rPr>
        <w:instrText xml:space="preserve"> \* MERGEFORMAT </w:instrText>
      </w:r>
      <w:r w:rsidR="00B622FA" w:rsidRPr="00082186">
        <w:rPr>
          <w:rFonts w:asciiTheme="minorHAnsi" w:hAnsiTheme="minorHAnsi" w:cs="Tahoma"/>
          <w:szCs w:val="22"/>
          <w:lang w:val="el-GR"/>
        </w:rPr>
      </w:r>
      <w:r w:rsidR="00B622FA" w:rsidRPr="00082186">
        <w:rPr>
          <w:rFonts w:asciiTheme="minorHAnsi" w:hAnsiTheme="minorHAnsi" w:cs="Tahoma"/>
          <w:szCs w:val="22"/>
          <w:lang w:val="el-GR"/>
        </w:rPr>
        <w:fldChar w:fldCharType="separate"/>
      </w:r>
      <w:r w:rsidR="00C1017C">
        <w:rPr>
          <w:rFonts w:asciiTheme="minorHAnsi" w:hAnsiTheme="minorHAnsi" w:cs="Tahoma"/>
          <w:szCs w:val="22"/>
          <w:lang w:val="el-GR"/>
        </w:rPr>
        <w:t>2.2.1</w:t>
      </w:r>
      <w:r w:rsidR="00B622FA" w:rsidRPr="00082186">
        <w:rPr>
          <w:rFonts w:asciiTheme="minorHAnsi" w:hAnsiTheme="minorHAnsi" w:cs="Tahoma"/>
          <w:szCs w:val="22"/>
          <w:lang w:val="el-GR"/>
        </w:rPr>
        <w:fldChar w:fldCharType="end"/>
      </w:r>
      <w:r w:rsidRPr="00082186">
        <w:rPr>
          <w:rFonts w:asciiTheme="minorHAnsi" w:hAnsiTheme="minorHAnsi" w:cs="Tahoma"/>
          <w:bCs/>
          <w:szCs w:val="22"/>
          <w:lang w:val="el-GR"/>
        </w:rPr>
        <w:t xml:space="preserve"> έως </w:t>
      </w:r>
      <w:r w:rsidR="00B622FA" w:rsidRPr="00082186">
        <w:rPr>
          <w:rFonts w:asciiTheme="minorHAnsi" w:hAnsiTheme="minorHAnsi" w:cs="Tahoma"/>
          <w:bCs/>
          <w:szCs w:val="22"/>
          <w:lang w:val="el-GR"/>
        </w:rPr>
        <w:fldChar w:fldCharType="begin"/>
      </w:r>
      <w:r w:rsidR="00B622FA" w:rsidRPr="00082186">
        <w:rPr>
          <w:rFonts w:asciiTheme="minorHAnsi" w:hAnsiTheme="minorHAnsi" w:cs="Tahoma"/>
          <w:bCs/>
          <w:szCs w:val="22"/>
          <w:lang w:val="el-GR"/>
        </w:rPr>
        <w:instrText xml:space="preserve"> REF _Ref496541410 \r \h </w:instrText>
      </w:r>
      <w:r w:rsidR="00DF02B0" w:rsidRPr="00082186">
        <w:rPr>
          <w:rFonts w:asciiTheme="minorHAnsi" w:hAnsiTheme="minorHAnsi" w:cs="Tahoma"/>
          <w:bCs/>
          <w:szCs w:val="22"/>
          <w:lang w:val="el-GR"/>
        </w:rPr>
        <w:instrText xml:space="preserve"> \* MERGEFORMAT </w:instrText>
      </w:r>
      <w:r w:rsidR="00B622FA" w:rsidRPr="00082186">
        <w:rPr>
          <w:rFonts w:asciiTheme="minorHAnsi" w:hAnsiTheme="minorHAnsi" w:cs="Tahoma"/>
          <w:bCs/>
          <w:szCs w:val="22"/>
          <w:lang w:val="el-GR"/>
        </w:rPr>
      </w:r>
      <w:r w:rsidR="00B622FA" w:rsidRPr="00082186">
        <w:rPr>
          <w:rFonts w:asciiTheme="minorHAnsi" w:hAnsiTheme="minorHAnsi" w:cs="Tahoma"/>
          <w:bCs/>
          <w:szCs w:val="22"/>
          <w:lang w:val="el-GR"/>
        </w:rPr>
        <w:fldChar w:fldCharType="separate"/>
      </w:r>
      <w:r w:rsidR="00C1017C">
        <w:rPr>
          <w:rFonts w:asciiTheme="minorHAnsi" w:hAnsiTheme="minorHAnsi" w:cs="Tahoma"/>
          <w:bCs/>
          <w:szCs w:val="22"/>
          <w:lang w:val="el-GR"/>
        </w:rPr>
        <w:t>2.2.8</w:t>
      </w:r>
      <w:r w:rsidR="00B622FA" w:rsidRPr="00082186">
        <w:rPr>
          <w:rFonts w:asciiTheme="minorHAnsi" w:hAnsiTheme="minorHAnsi" w:cs="Tahoma"/>
          <w:bCs/>
          <w:szCs w:val="22"/>
          <w:lang w:val="el-GR"/>
        </w:rPr>
        <w:fldChar w:fldCharType="end"/>
      </w:r>
      <w:r w:rsidRPr="00082186">
        <w:rPr>
          <w:rFonts w:asciiTheme="minorHAnsi" w:hAnsiTheme="minorHAnsi" w:cs="Tahoma"/>
          <w:bCs/>
          <w:szCs w:val="22"/>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3604E947" w14:textId="2E08983E" w:rsidR="008338F0" w:rsidRPr="00082186" w:rsidRDefault="003355E7">
      <w:pPr>
        <w:rPr>
          <w:rFonts w:asciiTheme="minorHAnsi" w:hAnsiTheme="minorHAnsi" w:cs="Tahoma"/>
          <w:bCs/>
          <w:szCs w:val="22"/>
          <w:lang w:val="el-GR"/>
        </w:rPr>
      </w:pPr>
      <w:r w:rsidRPr="00082186">
        <w:rPr>
          <w:rFonts w:asciiTheme="minorHAnsi" w:hAnsiTheme="minorHAnsi"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082186">
        <w:rPr>
          <w:rFonts w:asciiTheme="minorHAnsi" w:hAnsiTheme="minorHAnsi" w:cs="Tahoma"/>
          <w:szCs w:val="22"/>
          <w:lang w:val="el-GR"/>
        </w:rPr>
        <w:t xml:space="preserve">την παράγραφο </w:t>
      </w:r>
      <w:r w:rsidR="00B622FA" w:rsidRPr="00082186">
        <w:rPr>
          <w:rFonts w:asciiTheme="minorHAnsi" w:hAnsiTheme="minorHAnsi" w:cs="Tahoma"/>
          <w:bCs/>
          <w:szCs w:val="22"/>
          <w:lang w:val="el-GR"/>
        </w:rPr>
        <w:fldChar w:fldCharType="begin"/>
      </w:r>
      <w:r w:rsidR="00B622FA" w:rsidRPr="00082186">
        <w:rPr>
          <w:rFonts w:asciiTheme="minorHAnsi" w:hAnsiTheme="minorHAnsi" w:cs="Tahoma"/>
          <w:bCs/>
          <w:szCs w:val="22"/>
          <w:lang w:val="el-GR"/>
        </w:rPr>
        <w:instrText xml:space="preserve"> REF _Ref496541410 \r \h </w:instrText>
      </w:r>
      <w:r w:rsidR="00DF02B0" w:rsidRPr="00082186">
        <w:rPr>
          <w:rFonts w:asciiTheme="minorHAnsi" w:hAnsiTheme="minorHAnsi" w:cs="Tahoma"/>
          <w:bCs/>
          <w:szCs w:val="22"/>
          <w:lang w:val="el-GR"/>
        </w:rPr>
        <w:instrText xml:space="preserve"> \* MERGEFORMAT </w:instrText>
      </w:r>
      <w:r w:rsidR="00B622FA" w:rsidRPr="00082186">
        <w:rPr>
          <w:rFonts w:asciiTheme="minorHAnsi" w:hAnsiTheme="minorHAnsi" w:cs="Tahoma"/>
          <w:bCs/>
          <w:szCs w:val="22"/>
          <w:lang w:val="el-GR"/>
        </w:rPr>
      </w:r>
      <w:r w:rsidR="00B622FA" w:rsidRPr="00082186">
        <w:rPr>
          <w:rFonts w:asciiTheme="minorHAnsi" w:hAnsiTheme="minorHAnsi" w:cs="Tahoma"/>
          <w:bCs/>
          <w:szCs w:val="22"/>
          <w:lang w:val="el-GR"/>
        </w:rPr>
        <w:fldChar w:fldCharType="separate"/>
      </w:r>
      <w:r w:rsidR="00C1017C">
        <w:rPr>
          <w:rFonts w:asciiTheme="minorHAnsi" w:hAnsiTheme="minorHAnsi" w:cs="Tahoma"/>
          <w:bCs/>
          <w:szCs w:val="22"/>
          <w:lang w:val="el-GR"/>
        </w:rPr>
        <w:t>2.2.8</w:t>
      </w:r>
      <w:r w:rsidR="00B622FA" w:rsidRPr="00082186">
        <w:rPr>
          <w:rFonts w:asciiTheme="minorHAnsi" w:hAnsiTheme="minorHAnsi" w:cs="Tahoma"/>
          <w:bCs/>
          <w:szCs w:val="22"/>
          <w:lang w:val="el-GR"/>
        </w:rPr>
        <w:fldChar w:fldCharType="end"/>
      </w:r>
      <w:r w:rsidRPr="00082186">
        <w:rPr>
          <w:rFonts w:asciiTheme="minorHAnsi" w:hAnsiTheme="minorHAnsi"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082186">
        <w:rPr>
          <w:rFonts w:asciiTheme="minorHAnsi" w:hAnsiTheme="minorHAnsi" w:cs="Tahoma"/>
          <w:szCs w:val="22"/>
          <w:lang w:val="el-GR"/>
        </w:rPr>
        <w:t xml:space="preserve">της παραγράφου </w:t>
      </w:r>
      <w:r w:rsidR="00B622FA" w:rsidRPr="00082186">
        <w:rPr>
          <w:rFonts w:asciiTheme="minorHAnsi" w:hAnsiTheme="minorHAnsi" w:cs="Tahoma"/>
          <w:szCs w:val="22"/>
          <w:lang w:val="el-GR"/>
        </w:rPr>
        <w:fldChar w:fldCharType="begin"/>
      </w:r>
      <w:r w:rsidR="00B622FA" w:rsidRPr="00082186">
        <w:rPr>
          <w:rFonts w:asciiTheme="minorHAnsi" w:hAnsiTheme="minorHAnsi" w:cs="Tahoma"/>
          <w:szCs w:val="22"/>
          <w:lang w:val="el-GR"/>
        </w:rPr>
        <w:instrText xml:space="preserve"> REF _Ref496541356 \r \h </w:instrText>
      </w:r>
      <w:r w:rsidR="00DF02B0" w:rsidRPr="00082186">
        <w:rPr>
          <w:rFonts w:asciiTheme="minorHAnsi" w:hAnsiTheme="minorHAnsi" w:cs="Tahoma"/>
          <w:szCs w:val="22"/>
          <w:lang w:val="el-GR"/>
        </w:rPr>
        <w:instrText xml:space="preserve"> \* MERGEFORMAT </w:instrText>
      </w:r>
      <w:r w:rsidR="00B622FA" w:rsidRPr="00082186">
        <w:rPr>
          <w:rFonts w:asciiTheme="minorHAnsi" w:hAnsiTheme="minorHAnsi" w:cs="Tahoma"/>
          <w:szCs w:val="22"/>
          <w:lang w:val="el-GR"/>
        </w:rPr>
      </w:r>
      <w:r w:rsidR="00B622FA" w:rsidRPr="00082186">
        <w:rPr>
          <w:rFonts w:asciiTheme="minorHAnsi" w:hAnsiTheme="minorHAnsi" w:cs="Tahoma"/>
          <w:szCs w:val="22"/>
          <w:lang w:val="el-GR"/>
        </w:rPr>
        <w:fldChar w:fldCharType="separate"/>
      </w:r>
      <w:r w:rsidR="00C1017C">
        <w:rPr>
          <w:rFonts w:asciiTheme="minorHAnsi" w:hAnsiTheme="minorHAnsi" w:cs="Tahoma"/>
          <w:szCs w:val="22"/>
          <w:lang w:val="el-GR"/>
        </w:rPr>
        <w:t>2.2.3</w:t>
      </w:r>
      <w:r w:rsidR="00B622FA" w:rsidRPr="00082186">
        <w:rPr>
          <w:rFonts w:asciiTheme="minorHAnsi" w:hAnsiTheme="minorHAnsi" w:cs="Tahoma"/>
          <w:szCs w:val="22"/>
          <w:lang w:val="el-GR"/>
        </w:rPr>
        <w:fldChar w:fldCharType="end"/>
      </w:r>
      <w:r w:rsidR="00B622FA" w:rsidRPr="00082186">
        <w:rPr>
          <w:rFonts w:asciiTheme="minorHAnsi" w:hAnsiTheme="minorHAnsi" w:cs="Tahoma"/>
          <w:szCs w:val="22"/>
          <w:lang w:val="el-GR"/>
        </w:rPr>
        <w:t xml:space="preserve"> </w:t>
      </w:r>
      <w:r w:rsidRPr="00082186">
        <w:rPr>
          <w:rFonts w:asciiTheme="minorHAnsi" w:hAnsiTheme="minorHAnsi" w:cs="Tahoma"/>
          <w:bCs/>
          <w:szCs w:val="22"/>
          <w:lang w:val="el-GR"/>
        </w:rPr>
        <w:t xml:space="preserve">της παρούσας και ότι πληρούν τα σχετικά κριτήρια επιλογής κατά περίπτωση (παράγραφοι </w:t>
      </w:r>
      <w:r w:rsidR="00B622FA" w:rsidRPr="00082186">
        <w:rPr>
          <w:rFonts w:asciiTheme="minorHAnsi" w:hAnsiTheme="minorHAnsi" w:cs="Tahoma"/>
          <w:bCs/>
          <w:szCs w:val="22"/>
          <w:lang w:val="el-GR"/>
        </w:rPr>
        <w:fldChar w:fldCharType="begin"/>
      </w:r>
      <w:r w:rsidR="00B622FA" w:rsidRPr="00082186">
        <w:rPr>
          <w:rFonts w:asciiTheme="minorHAnsi" w:hAnsiTheme="minorHAnsi" w:cs="Tahoma"/>
          <w:bCs/>
          <w:szCs w:val="22"/>
          <w:lang w:val="el-GR"/>
        </w:rPr>
        <w:instrText xml:space="preserve"> REF _Ref496541162 \r \h </w:instrText>
      </w:r>
      <w:r w:rsidR="00DF02B0" w:rsidRPr="00082186">
        <w:rPr>
          <w:rFonts w:asciiTheme="minorHAnsi" w:hAnsiTheme="minorHAnsi" w:cs="Tahoma"/>
          <w:bCs/>
          <w:szCs w:val="22"/>
          <w:lang w:val="el-GR"/>
        </w:rPr>
        <w:instrText xml:space="preserve"> \* MERGEFORMAT </w:instrText>
      </w:r>
      <w:r w:rsidR="00B622FA" w:rsidRPr="00082186">
        <w:rPr>
          <w:rFonts w:asciiTheme="minorHAnsi" w:hAnsiTheme="minorHAnsi" w:cs="Tahoma"/>
          <w:bCs/>
          <w:szCs w:val="22"/>
          <w:lang w:val="el-GR"/>
        </w:rPr>
      </w:r>
      <w:r w:rsidR="00B622FA" w:rsidRPr="00082186">
        <w:rPr>
          <w:rFonts w:asciiTheme="minorHAnsi" w:hAnsiTheme="minorHAnsi" w:cs="Tahoma"/>
          <w:bCs/>
          <w:szCs w:val="22"/>
          <w:lang w:val="el-GR"/>
        </w:rPr>
        <w:fldChar w:fldCharType="separate"/>
      </w:r>
      <w:r w:rsidR="00C1017C">
        <w:rPr>
          <w:rFonts w:asciiTheme="minorHAnsi" w:hAnsiTheme="minorHAnsi" w:cs="Tahoma"/>
          <w:bCs/>
          <w:szCs w:val="22"/>
          <w:lang w:val="el-GR"/>
        </w:rPr>
        <w:t>2.2.4</w:t>
      </w:r>
      <w:r w:rsidR="00B622FA" w:rsidRPr="00082186">
        <w:rPr>
          <w:rFonts w:asciiTheme="minorHAnsi" w:hAnsiTheme="minorHAnsi" w:cs="Tahoma"/>
          <w:bCs/>
          <w:szCs w:val="22"/>
          <w:lang w:val="el-GR"/>
        </w:rPr>
        <w:fldChar w:fldCharType="end"/>
      </w:r>
      <w:r w:rsidRPr="00082186">
        <w:rPr>
          <w:rFonts w:asciiTheme="minorHAnsi" w:hAnsiTheme="minorHAnsi" w:cs="Tahoma"/>
          <w:bCs/>
          <w:szCs w:val="22"/>
          <w:lang w:val="el-GR"/>
        </w:rPr>
        <w:t>-</w:t>
      </w:r>
      <w:r w:rsidR="00B622FA" w:rsidRPr="00082186">
        <w:rPr>
          <w:rFonts w:asciiTheme="minorHAnsi" w:hAnsiTheme="minorHAnsi" w:cs="Tahoma"/>
          <w:bCs/>
          <w:szCs w:val="22"/>
          <w:lang w:val="el-GR"/>
        </w:rPr>
        <w:fldChar w:fldCharType="begin"/>
      </w:r>
      <w:r w:rsidR="00B622FA" w:rsidRPr="00082186">
        <w:rPr>
          <w:rFonts w:asciiTheme="minorHAnsi" w:hAnsiTheme="minorHAnsi" w:cs="Tahoma"/>
          <w:bCs/>
          <w:szCs w:val="22"/>
          <w:lang w:val="el-GR"/>
        </w:rPr>
        <w:instrText xml:space="preserve"> REF _Ref496541185 \r \h </w:instrText>
      </w:r>
      <w:r w:rsidR="00DF02B0" w:rsidRPr="00082186">
        <w:rPr>
          <w:rFonts w:asciiTheme="minorHAnsi" w:hAnsiTheme="minorHAnsi" w:cs="Tahoma"/>
          <w:bCs/>
          <w:szCs w:val="22"/>
          <w:lang w:val="el-GR"/>
        </w:rPr>
        <w:instrText xml:space="preserve"> \* MERGEFORMAT </w:instrText>
      </w:r>
      <w:r w:rsidR="00B622FA" w:rsidRPr="00082186">
        <w:rPr>
          <w:rFonts w:asciiTheme="minorHAnsi" w:hAnsiTheme="minorHAnsi" w:cs="Tahoma"/>
          <w:bCs/>
          <w:szCs w:val="22"/>
          <w:lang w:val="el-GR"/>
        </w:rPr>
      </w:r>
      <w:r w:rsidR="00B622FA" w:rsidRPr="00082186">
        <w:rPr>
          <w:rFonts w:asciiTheme="minorHAnsi" w:hAnsiTheme="minorHAnsi" w:cs="Tahoma"/>
          <w:bCs/>
          <w:szCs w:val="22"/>
          <w:lang w:val="el-GR"/>
        </w:rPr>
        <w:fldChar w:fldCharType="separate"/>
      </w:r>
      <w:r w:rsidR="00C1017C">
        <w:rPr>
          <w:rFonts w:asciiTheme="minorHAnsi" w:hAnsiTheme="minorHAnsi" w:cs="Tahoma"/>
          <w:bCs/>
          <w:szCs w:val="22"/>
          <w:lang w:val="el-GR"/>
        </w:rPr>
        <w:t>2.2.8</w:t>
      </w:r>
      <w:r w:rsidR="00B622FA" w:rsidRPr="00082186">
        <w:rPr>
          <w:rFonts w:asciiTheme="minorHAnsi" w:hAnsiTheme="minorHAnsi" w:cs="Tahoma"/>
          <w:bCs/>
          <w:szCs w:val="22"/>
          <w:lang w:val="el-GR"/>
        </w:rPr>
        <w:fldChar w:fldCharType="end"/>
      </w:r>
      <w:r w:rsidRPr="00082186">
        <w:rPr>
          <w:rFonts w:asciiTheme="minorHAnsi" w:hAnsiTheme="minorHAnsi" w:cs="Tahoma"/>
          <w:bCs/>
          <w:szCs w:val="22"/>
          <w:lang w:val="el-GR"/>
        </w:rPr>
        <w:t>).</w:t>
      </w:r>
    </w:p>
    <w:p w14:paraId="75760A81" w14:textId="0AA94F8C" w:rsidR="00EE7F42" w:rsidRPr="00082186" w:rsidRDefault="00EE7F42" w:rsidP="00EE7F42">
      <w:pPr>
        <w:rPr>
          <w:rFonts w:asciiTheme="minorHAnsi" w:hAnsiTheme="minorHAnsi" w:cs="Tahoma"/>
          <w:szCs w:val="22"/>
          <w:lang w:val="el-GR"/>
        </w:rPr>
      </w:pPr>
      <w:r w:rsidRPr="00082186">
        <w:rPr>
          <w:rFonts w:asciiTheme="minorHAnsi" w:hAnsiTheme="minorHAnsi"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Pr="00082186">
        <w:rPr>
          <w:rFonts w:asciiTheme="minorHAnsi" w:hAnsiTheme="minorHAnsi" w:cs="Tahoma"/>
          <w:bCs/>
          <w:szCs w:val="22"/>
          <w:lang w:val="el-GR"/>
        </w:rPr>
        <w:fldChar w:fldCharType="begin"/>
      </w:r>
      <w:r w:rsidRPr="00082186">
        <w:rPr>
          <w:rFonts w:asciiTheme="minorHAnsi" w:hAnsiTheme="minorHAnsi" w:cs="Tahoma"/>
          <w:bCs/>
          <w:szCs w:val="22"/>
          <w:lang w:val="el-GR"/>
        </w:rPr>
        <w:instrText xml:space="preserve"> REF _Ref496540567 \r \h </w:instrText>
      </w:r>
      <w:r w:rsidR="00DF02B0" w:rsidRPr="00082186">
        <w:rPr>
          <w:rFonts w:asciiTheme="minorHAnsi" w:hAnsiTheme="minorHAnsi" w:cs="Tahoma"/>
          <w:bCs/>
          <w:szCs w:val="22"/>
          <w:lang w:val="el-GR"/>
        </w:rPr>
        <w:instrText xml:space="preserve"> \* MERGEFORMAT </w:instrText>
      </w:r>
      <w:r w:rsidRPr="00082186">
        <w:rPr>
          <w:rFonts w:asciiTheme="minorHAnsi" w:hAnsiTheme="minorHAnsi" w:cs="Tahoma"/>
          <w:bCs/>
          <w:szCs w:val="22"/>
          <w:lang w:val="el-GR"/>
        </w:rPr>
      </w:r>
      <w:r w:rsidRPr="00082186">
        <w:rPr>
          <w:rFonts w:asciiTheme="minorHAnsi" w:hAnsiTheme="minorHAnsi" w:cs="Tahoma"/>
          <w:bCs/>
          <w:szCs w:val="22"/>
          <w:lang w:val="el-GR"/>
        </w:rPr>
        <w:fldChar w:fldCharType="separate"/>
      </w:r>
      <w:r w:rsidR="00C1017C">
        <w:rPr>
          <w:rFonts w:asciiTheme="minorHAnsi" w:hAnsiTheme="minorHAnsi" w:cs="Tahoma"/>
          <w:bCs/>
          <w:szCs w:val="22"/>
          <w:lang w:val="el-GR"/>
        </w:rPr>
        <w:t>2.2.3.1</w:t>
      </w:r>
      <w:r w:rsidRPr="00082186">
        <w:rPr>
          <w:rFonts w:asciiTheme="minorHAnsi" w:hAnsiTheme="minorHAnsi" w:cs="Tahoma"/>
          <w:bCs/>
          <w:szCs w:val="22"/>
          <w:lang w:val="el-GR"/>
        </w:rPr>
        <w:fldChar w:fldCharType="end"/>
      </w:r>
      <w:r w:rsidRPr="00082186">
        <w:rPr>
          <w:rFonts w:asciiTheme="minorHAnsi" w:hAnsiTheme="minorHAnsi" w:cs="Tahoma"/>
          <w:bCs/>
          <w:szCs w:val="22"/>
          <w:lang w:val="el-GR"/>
        </w:rPr>
        <w:t xml:space="preserve">, </w:t>
      </w:r>
      <w:r w:rsidRPr="00082186">
        <w:rPr>
          <w:rFonts w:asciiTheme="minorHAnsi" w:hAnsiTheme="minorHAnsi" w:cs="Tahoma"/>
          <w:bCs/>
          <w:szCs w:val="22"/>
          <w:lang w:val="el-GR"/>
        </w:rPr>
        <w:fldChar w:fldCharType="begin"/>
      </w:r>
      <w:r w:rsidRPr="00082186">
        <w:rPr>
          <w:rFonts w:asciiTheme="minorHAnsi" w:hAnsiTheme="minorHAnsi" w:cs="Tahoma"/>
          <w:bCs/>
          <w:szCs w:val="22"/>
          <w:lang w:val="el-GR"/>
        </w:rPr>
        <w:instrText xml:space="preserve"> REF _Ref503518036 \r \h </w:instrText>
      </w:r>
      <w:r w:rsidR="00DF02B0" w:rsidRPr="00082186">
        <w:rPr>
          <w:rFonts w:asciiTheme="minorHAnsi" w:hAnsiTheme="minorHAnsi" w:cs="Tahoma"/>
          <w:bCs/>
          <w:szCs w:val="22"/>
          <w:lang w:val="el-GR"/>
        </w:rPr>
        <w:instrText xml:space="preserve"> \* MERGEFORMAT </w:instrText>
      </w:r>
      <w:r w:rsidRPr="00082186">
        <w:rPr>
          <w:rFonts w:asciiTheme="minorHAnsi" w:hAnsiTheme="minorHAnsi" w:cs="Tahoma"/>
          <w:bCs/>
          <w:szCs w:val="22"/>
          <w:lang w:val="el-GR"/>
        </w:rPr>
      </w:r>
      <w:r w:rsidRPr="00082186">
        <w:rPr>
          <w:rFonts w:asciiTheme="minorHAnsi" w:hAnsiTheme="minorHAnsi" w:cs="Tahoma"/>
          <w:bCs/>
          <w:szCs w:val="22"/>
          <w:lang w:val="el-GR"/>
        </w:rPr>
        <w:fldChar w:fldCharType="separate"/>
      </w:r>
      <w:r w:rsidR="00C1017C">
        <w:rPr>
          <w:rFonts w:asciiTheme="minorHAnsi" w:hAnsiTheme="minorHAnsi" w:cs="Tahoma"/>
          <w:bCs/>
          <w:szCs w:val="22"/>
          <w:lang w:val="el-GR"/>
        </w:rPr>
        <w:t>2.2.3.2</w:t>
      </w:r>
      <w:r w:rsidRPr="00082186">
        <w:rPr>
          <w:rFonts w:asciiTheme="minorHAnsi" w:hAnsiTheme="minorHAnsi" w:cs="Tahoma"/>
          <w:bCs/>
          <w:szCs w:val="22"/>
          <w:lang w:val="el-GR"/>
        </w:rPr>
        <w:fldChar w:fldCharType="end"/>
      </w:r>
      <w:r w:rsidRPr="00082186">
        <w:rPr>
          <w:rFonts w:asciiTheme="minorHAnsi" w:hAnsiTheme="minorHAnsi" w:cs="Tahoma"/>
          <w:bCs/>
          <w:szCs w:val="22"/>
          <w:lang w:val="el-GR"/>
        </w:rPr>
        <w:t xml:space="preserve"> και</w:t>
      </w:r>
      <w:r w:rsidR="008A031A" w:rsidRPr="008A031A">
        <w:rPr>
          <w:rFonts w:asciiTheme="minorHAnsi" w:hAnsiTheme="minorHAnsi" w:cs="Tahoma"/>
          <w:bCs/>
          <w:szCs w:val="22"/>
          <w:lang w:val="el-GR"/>
        </w:rPr>
        <w:t xml:space="preserve"> </w:t>
      </w:r>
      <w:r w:rsidR="008A031A">
        <w:rPr>
          <w:rFonts w:asciiTheme="minorHAnsi" w:hAnsiTheme="minorHAnsi" w:cs="Tahoma"/>
          <w:bCs/>
          <w:szCs w:val="22"/>
          <w:lang w:val="el-GR"/>
        </w:rPr>
        <w:fldChar w:fldCharType="begin"/>
      </w:r>
      <w:r w:rsidR="008A031A">
        <w:rPr>
          <w:rFonts w:asciiTheme="minorHAnsi" w:hAnsiTheme="minorHAnsi" w:cs="Tahoma"/>
          <w:bCs/>
          <w:szCs w:val="22"/>
          <w:lang w:val="el-GR"/>
        </w:rPr>
        <w:instrText xml:space="preserve"> REF _Ref43984259 \r \h </w:instrText>
      </w:r>
      <w:r w:rsidR="008A031A">
        <w:rPr>
          <w:rFonts w:asciiTheme="minorHAnsi" w:hAnsiTheme="minorHAnsi" w:cs="Tahoma"/>
          <w:bCs/>
          <w:szCs w:val="22"/>
          <w:lang w:val="el-GR"/>
        </w:rPr>
      </w:r>
      <w:r w:rsidR="008A031A">
        <w:rPr>
          <w:rFonts w:asciiTheme="minorHAnsi" w:hAnsiTheme="minorHAnsi" w:cs="Tahoma"/>
          <w:bCs/>
          <w:szCs w:val="22"/>
          <w:lang w:val="el-GR"/>
        </w:rPr>
        <w:fldChar w:fldCharType="separate"/>
      </w:r>
      <w:r w:rsidR="00C1017C">
        <w:rPr>
          <w:rFonts w:asciiTheme="minorHAnsi" w:hAnsiTheme="minorHAnsi" w:cs="Tahoma"/>
          <w:bCs/>
          <w:szCs w:val="22"/>
          <w:lang w:val="el-GR"/>
        </w:rPr>
        <w:t>2.2.3.3</w:t>
      </w:r>
      <w:r w:rsidR="008A031A">
        <w:rPr>
          <w:rFonts w:asciiTheme="minorHAnsi" w:hAnsiTheme="minorHAnsi" w:cs="Tahoma"/>
          <w:bCs/>
          <w:szCs w:val="22"/>
          <w:lang w:val="el-GR"/>
        </w:rPr>
        <w:fldChar w:fldCharType="end"/>
      </w:r>
      <w:r w:rsidRPr="00082186">
        <w:rPr>
          <w:rFonts w:asciiTheme="minorHAnsi" w:hAnsiTheme="minorHAnsi" w:cs="Tahoma"/>
          <w:bCs/>
          <w:szCs w:val="22"/>
          <w:lang w:val="el-GR"/>
        </w:rPr>
        <w:t>.</w:t>
      </w:r>
    </w:p>
    <w:p w14:paraId="13742747" w14:textId="5CC49BA6" w:rsidR="008338F0" w:rsidRPr="00082186" w:rsidRDefault="003355E7" w:rsidP="00413509">
      <w:pPr>
        <w:rPr>
          <w:rFonts w:asciiTheme="minorHAnsi" w:hAnsiTheme="minorHAnsi" w:cs="Tahoma"/>
          <w:bCs/>
          <w:i/>
          <w:color w:val="5B9BD5"/>
          <w:szCs w:val="22"/>
          <w:lang w:val="el-GR"/>
        </w:rPr>
      </w:pPr>
      <w:r w:rsidRPr="00082186">
        <w:rPr>
          <w:rFonts w:asciiTheme="minorHAnsi" w:hAnsiTheme="minorHAnsi" w:cs="Tahoma"/>
          <w:bCs/>
          <w:szCs w:val="22"/>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000E04A1" w:rsidRPr="00082186">
        <w:rPr>
          <w:rFonts w:asciiTheme="minorHAnsi" w:hAnsiTheme="minorHAnsi" w:cs="Tahoma"/>
          <w:bCs/>
          <w:szCs w:val="22"/>
          <w:lang w:val="el-GR"/>
        </w:rPr>
        <w:t>.</w:t>
      </w:r>
    </w:p>
    <w:p w14:paraId="0CA6DE24" w14:textId="77777777" w:rsidR="00B16B8B" w:rsidRPr="00082186" w:rsidRDefault="003355E7" w:rsidP="00766AC6">
      <w:pPr>
        <w:rPr>
          <w:rFonts w:asciiTheme="minorHAnsi" w:hAnsiTheme="minorHAnsi" w:cs="Tahoma"/>
          <w:bCs/>
          <w:szCs w:val="22"/>
          <w:lang w:val="el-GR"/>
        </w:rPr>
      </w:pPr>
      <w:r w:rsidRPr="00082186">
        <w:rPr>
          <w:rFonts w:asciiTheme="minorHAnsi" w:hAnsiTheme="minorHAnsi"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0058394A" w:rsidRPr="00082186">
        <w:rPr>
          <w:rFonts w:asciiTheme="minorHAnsi" w:hAnsiTheme="minorHAnsi" w:cs="Tahoma"/>
          <w:bCs/>
          <w:szCs w:val="22"/>
          <w:lang w:val="el-GR"/>
        </w:rPr>
        <w:t xml:space="preserve"> </w:t>
      </w:r>
    </w:p>
    <w:p w14:paraId="78A4D51B" w14:textId="08B5C9EB" w:rsidR="00FA46BA" w:rsidRDefault="00FA46BA" w:rsidP="00FA46BA">
      <w:pPr>
        <w:rPr>
          <w:rFonts w:asciiTheme="minorHAnsi" w:hAnsiTheme="minorHAnsi" w:cs="Tahoma"/>
          <w:bCs/>
          <w:szCs w:val="22"/>
          <w:lang w:val="el-GR"/>
        </w:rPr>
      </w:pPr>
      <w:r w:rsidRPr="00C31D67">
        <w:rPr>
          <w:rFonts w:asciiTheme="minorHAnsi" w:hAnsiTheme="minorHAnsi" w:cs="Tahoma"/>
          <w:bCs/>
          <w:szCs w:val="22"/>
          <w:lang w:val="el-GR"/>
        </w:rPr>
        <w:t xml:space="preserve">Τα έγγραφα της </w:t>
      </w:r>
      <w:r w:rsidRPr="00082186">
        <w:rPr>
          <w:rFonts w:asciiTheme="minorHAnsi" w:hAnsiTheme="minorHAnsi" w:cs="Tahoma"/>
          <w:bCs/>
          <w:szCs w:val="22"/>
          <w:lang w:val="el-GR"/>
        </w:rPr>
        <w:t xml:space="preserve">παρούσας </w:t>
      </w:r>
      <w:r w:rsidR="008A031A">
        <w:rPr>
          <w:rFonts w:asciiTheme="minorHAnsi" w:hAnsiTheme="minorHAnsi" w:cs="Tahoma"/>
          <w:bCs/>
          <w:szCs w:val="22"/>
          <w:lang w:val="el-GR"/>
        </w:rPr>
        <w:fldChar w:fldCharType="begin"/>
      </w:r>
      <w:r w:rsidR="008A031A">
        <w:rPr>
          <w:rFonts w:asciiTheme="minorHAnsi" w:hAnsiTheme="minorHAnsi" w:cs="Tahoma"/>
          <w:bCs/>
          <w:szCs w:val="22"/>
          <w:lang w:val="el-GR"/>
        </w:rPr>
        <w:instrText xml:space="preserve"> REF _Ref43984429 \r \h </w:instrText>
      </w:r>
      <w:r w:rsidR="008A031A">
        <w:rPr>
          <w:rFonts w:asciiTheme="minorHAnsi" w:hAnsiTheme="minorHAnsi" w:cs="Tahoma"/>
          <w:bCs/>
          <w:szCs w:val="22"/>
          <w:lang w:val="el-GR"/>
        </w:rPr>
      </w:r>
      <w:r w:rsidR="008A031A">
        <w:rPr>
          <w:rFonts w:asciiTheme="minorHAnsi" w:hAnsiTheme="minorHAnsi" w:cs="Tahoma"/>
          <w:bCs/>
          <w:szCs w:val="22"/>
          <w:lang w:val="el-GR"/>
        </w:rPr>
        <w:fldChar w:fldCharType="separate"/>
      </w:r>
      <w:r w:rsidR="00C1017C">
        <w:rPr>
          <w:rFonts w:asciiTheme="minorHAnsi" w:hAnsiTheme="minorHAnsi" w:cs="Tahoma"/>
          <w:bCs/>
          <w:szCs w:val="22"/>
          <w:lang w:val="el-GR"/>
        </w:rPr>
        <w:t>2.2.9.2</w:t>
      </w:r>
      <w:r w:rsidR="008A031A">
        <w:rPr>
          <w:rFonts w:asciiTheme="minorHAnsi" w:hAnsiTheme="minorHAnsi" w:cs="Tahoma"/>
          <w:bCs/>
          <w:szCs w:val="22"/>
          <w:lang w:val="el-GR"/>
        </w:rPr>
        <w:fldChar w:fldCharType="end"/>
      </w:r>
      <w:r w:rsidR="008A031A" w:rsidRPr="008A031A">
        <w:rPr>
          <w:rFonts w:asciiTheme="minorHAnsi" w:hAnsiTheme="minorHAnsi" w:cs="Tahoma"/>
          <w:bCs/>
          <w:szCs w:val="22"/>
          <w:lang w:val="el-GR"/>
        </w:rPr>
        <w:t xml:space="preserve"> </w:t>
      </w:r>
      <w:r w:rsidRPr="00C31D67">
        <w:rPr>
          <w:rFonts w:asciiTheme="minorHAnsi" w:hAnsiTheme="minorHAnsi" w:cs="Tahoma"/>
          <w:bCs/>
          <w:szCs w:val="22"/>
          <w:lang w:val="el-GR"/>
        </w:rPr>
        <w:t xml:space="preserve">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14:paraId="79809000" w14:textId="01420C9A" w:rsidR="003E6475" w:rsidRDefault="003E6475" w:rsidP="003E6475">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421573F" w14:textId="77777777" w:rsidR="003E6475" w:rsidRPr="007A0AD3" w:rsidRDefault="003E6475" w:rsidP="003E6475">
      <w:pPr>
        <w:rPr>
          <w:lang w:val="el-GR"/>
        </w:rPr>
      </w:pPr>
      <w:bookmarkStart w:id="117" w:name="_Hlk35421152"/>
      <w:r w:rsidRPr="007A0AD3">
        <w:rPr>
          <w:lang w:val="el-GR"/>
        </w:rPr>
        <w:t>Επισημαίνεται ότι γίνονται αποδεκτές:</w:t>
      </w:r>
    </w:p>
    <w:p w14:paraId="1E1CE07C" w14:textId="77777777" w:rsidR="003E6475" w:rsidRPr="007A0AD3" w:rsidRDefault="003E6475" w:rsidP="00AC2DC8">
      <w:pPr>
        <w:numPr>
          <w:ilvl w:val="0"/>
          <w:numId w:val="30"/>
        </w:numPr>
        <w:rPr>
          <w:lang w:val="el-GR"/>
        </w:rPr>
      </w:pPr>
      <w:r w:rsidRPr="007A0AD3">
        <w:rPr>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4DCAB4B" w14:textId="77777777" w:rsidR="003E6475" w:rsidRPr="007A0AD3" w:rsidRDefault="003E6475" w:rsidP="00AC2DC8">
      <w:pPr>
        <w:numPr>
          <w:ilvl w:val="0"/>
          <w:numId w:val="30"/>
        </w:numPr>
        <w:rPr>
          <w:lang w:val="el-GR"/>
        </w:rPr>
      </w:pPr>
      <w:r w:rsidRPr="007A0AD3">
        <w:rPr>
          <w:lang w:val="el-GR"/>
        </w:rPr>
        <w:t>οι υπεύθυνες δηλώσεις, εφόσον έχουν συνταχθεί μετά την κοινοποίηση της πρόσκλησης για την υποβολή των δικαιολογητικών</w:t>
      </w:r>
      <w:r w:rsidRPr="007A0AD3">
        <w:rPr>
          <w:rStyle w:val="ac"/>
          <w:lang w:val="el-GR"/>
        </w:rPr>
        <w:footnoteReference w:id="5"/>
      </w:r>
      <w:r w:rsidRPr="007A0AD3">
        <w:rPr>
          <w:lang w:val="el-GR"/>
        </w:rPr>
        <w:t>. Σημειώνεται ότι δεν απαιτείται θεώρηση του γνησίου της υπογραφής τους.</w:t>
      </w:r>
    </w:p>
    <w:bookmarkEnd w:id="117"/>
    <w:p w14:paraId="642BA5B2" w14:textId="77777777" w:rsidR="003E6475" w:rsidRPr="00C31D67" w:rsidRDefault="003E6475" w:rsidP="00FA46BA">
      <w:pPr>
        <w:rPr>
          <w:rFonts w:asciiTheme="minorHAnsi" w:hAnsiTheme="minorHAnsi" w:cs="Tahoma"/>
          <w:bCs/>
          <w:szCs w:val="22"/>
          <w:lang w:val="el-GR"/>
        </w:rPr>
      </w:pPr>
    </w:p>
    <w:p w14:paraId="7E0B1146" w14:textId="2F9ECCA2" w:rsidR="008338F0" w:rsidRPr="00082186" w:rsidRDefault="003355E7">
      <w:pPr>
        <w:rPr>
          <w:rFonts w:asciiTheme="minorHAnsi" w:hAnsiTheme="minorHAnsi" w:cs="Tahoma"/>
          <w:b/>
          <w:bCs/>
          <w:szCs w:val="22"/>
          <w:lang w:val="el-GR"/>
        </w:rPr>
      </w:pPr>
      <w:r w:rsidRPr="00082186">
        <w:rPr>
          <w:rFonts w:asciiTheme="minorHAnsi" w:hAnsiTheme="minorHAnsi" w:cs="Tahoma"/>
          <w:b/>
          <w:bCs/>
          <w:szCs w:val="22"/>
          <w:lang w:val="el-GR"/>
        </w:rPr>
        <w:t>Β.</w:t>
      </w:r>
      <w:r w:rsidRPr="00082186">
        <w:rPr>
          <w:rFonts w:asciiTheme="minorHAnsi" w:hAnsiTheme="minorHAnsi" w:cs="Tahoma"/>
          <w:b/>
          <w:szCs w:val="22"/>
          <w:lang w:val="el-GR"/>
        </w:rPr>
        <w:t xml:space="preserve"> 1. Για την απόδειξη της μη συνδρομής των λόγων αποκλεισμού της παραγράφου </w:t>
      </w:r>
      <w:r w:rsidR="006607CE" w:rsidRPr="00082186">
        <w:rPr>
          <w:rFonts w:asciiTheme="minorHAnsi" w:hAnsiTheme="minorHAnsi" w:cs="Tahoma"/>
          <w:b/>
          <w:szCs w:val="22"/>
          <w:lang w:val="el-GR"/>
        </w:rPr>
        <w:fldChar w:fldCharType="begin"/>
      </w:r>
      <w:r w:rsidR="006607CE" w:rsidRPr="00082186">
        <w:rPr>
          <w:rFonts w:asciiTheme="minorHAnsi" w:hAnsiTheme="minorHAnsi" w:cs="Tahoma"/>
          <w:b/>
          <w:szCs w:val="22"/>
          <w:lang w:val="el-GR"/>
        </w:rPr>
        <w:instrText xml:space="preserve"> REF _Ref496541775 \r \h  \* MERGEFORMAT </w:instrText>
      </w:r>
      <w:r w:rsidR="006607CE" w:rsidRPr="00082186">
        <w:rPr>
          <w:rFonts w:asciiTheme="minorHAnsi" w:hAnsiTheme="minorHAnsi" w:cs="Tahoma"/>
          <w:b/>
          <w:szCs w:val="22"/>
          <w:lang w:val="el-GR"/>
        </w:rPr>
      </w:r>
      <w:r w:rsidR="006607CE" w:rsidRPr="00082186">
        <w:rPr>
          <w:rFonts w:asciiTheme="minorHAnsi" w:hAnsiTheme="minorHAnsi" w:cs="Tahoma"/>
          <w:b/>
          <w:szCs w:val="22"/>
          <w:lang w:val="el-GR"/>
        </w:rPr>
        <w:fldChar w:fldCharType="separate"/>
      </w:r>
      <w:r w:rsidR="00C1017C">
        <w:rPr>
          <w:rFonts w:asciiTheme="minorHAnsi" w:hAnsiTheme="minorHAnsi" w:cs="Tahoma"/>
          <w:b/>
          <w:szCs w:val="22"/>
          <w:lang w:val="el-GR"/>
        </w:rPr>
        <w:t>2.2.3</w:t>
      </w:r>
      <w:r w:rsidR="006607CE" w:rsidRPr="00082186">
        <w:rPr>
          <w:rFonts w:asciiTheme="minorHAnsi" w:hAnsiTheme="minorHAnsi" w:cs="Tahoma"/>
          <w:b/>
          <w:szCs w:val="22"/>
          <w:lang w:val="el-GR"/>
        </w:rPr>
        <w:fldChar w:fldCharType="end"/>
      </w:r>
      <w:r w:rsidR="00E1337D" w:rsidRPr="00082186">
        <w:rPr>
          <w:rFonts w:asciiTheme="minorHAnsi" w:hAnsiTheme="minorHAnsi" w:cs="Tahoma"/>
          <w:b/>
          <w:szCs w:val="22"/>
          <w:lang w:val="el-GR"/>
        </w:rPr>
        <w:t xml:space="preserve"> </w:t>
      </w:r>
      <w:r w:rsidRPr="00082186">
        <w:rPr>
          <w:rFonts w:asciiTheme="minorHAnsi" w:hAnsiTheme="minorHAnsi" w:cs="Tahoma"/>
          <w:b/>
          <w:szCs w:val="22"/>
          <w:lang w:val="el-GR"/>
        </w:rPr>
        <w:t>οι προσφέροντες οικονομικοί φορείς προσκομίζουν αντίστοιχα τα παρακάτω δικαιολογητικά:</w:t>
      </w:r>
    </w:p>
    <w:p w14:paraId="09A2A697" w14:textId="60DC1306" w:rsidR="00B16B8B" w:rsidRPr="00082186" w:rsidRDefault="003355E7">
      <w:pPr>
        <w:rPr>
          <w:rFonts w:asciiTheme="minorHAnsi" w:hAnsiTheme="minorHAnsi" w:cs="Tahoma"/>
          <w:szCs w:val="22"/>
          <w:lang w:val="el-GR"/>
        </w:rPr>
      </w:pPr>
      <w:r w:rsidRPr="00082186">
        <w:rPr>
          <w:rFonts w:asciiTheme="minorHAnsi" w:hAnsiTheme="minorHAnsi" w:cs="Tahoma"/>
          <w:b/>
          <w:bCs/>
          <w:szCs w:val="22"/>
          <w:lang w:val="el-GR"/>
        </w:rPr>
        <w:t>α)</w:t>
      </w:r>
      <w:r w:rsidRPr="00082186">
        <w:rPr>
          <w:rFonts w:asciiTheme="minorHAnsi" w:hAnsiTheme="minorHAnsi" w:cs="Tahoma"/>
          <w:szCs w:val="22"/>
          <w:lang w:val="el-GR"/>
        </w:rPr>
        <w:t xml:space="preserve"> για την παράγραφο </w:t>
      </w:r>
      <w:r w:rsidR="00153F0B" w:rsidRPr="00082186">
        <w:rPr>
          <w:rFonts w:asciiTheme="minorHAnsi" w:hAnsiTheme="minorHAnsi" w:cs="Tahoma"/>
          <w:b/>
          <w:szCs w:val="22"/>
          <w:lang w:val="el-GR"/>
        </w:rPr>
        <w:fldChar w:fldCharType="begin"/>
      </w:r>
      <w:r w:rsidR="00153F0B" w:rsidRPr="00082186">
        <w:rPr>
          <w:rFonts w:asciiTheme="minorHAnsi" w:hAnsiTheme="minorHAnsi" w:cs="Tahoma"/>
          <w:b/>
          <w:szCs w:val="22"/>
          <w:lang w:val="el-GR"/>
        </w:rPr>
        <w:instrText xml:space="preserve"> REF _Ref496540567 \r \h  \* MERGEFORMAT </w:instrText>
      </w:r>
      <w:r w:rsidR="00153F0B" w:rsidRPr="00082186">
        <w:rPr>
          <w:rFonts w:asciiTheme="minorHAnsi" w:hAnsiTheme="minorHAnsi" w:cs="Tahoma"/>
          <w:b/>
          <w:szCs w:val="22"/>
          <w:lang w:val="el-GR"/>
        </w:rPr>
      </w:r>
      <w:r w:rsidR="00153F0B" w:rsidRPr="00082186">
        <w:rPr>
          <w:rFonts w:asciiTheme="minorHAnsi" w:hAnsiTheme="minorHAnsi" w:cs="Tahoma"/>
          <w:b/>
          <w:szCs w:val="22"/>
          <w:lang w:val="el-GR"/>
        </w:rPr>
        <w:fldChar w:fldCharType="separate"/>
      </w:r>
      <w:r w:rsidR="00C1017C">
        <w:rPr>
          <w:rFonts w:asciiTheme="minorHAnsi" w:hAnsiTheme="minorHAnsi" w:cs="Tahoma"/>
          <w:b/>
          <w:szCs w:val="22"/>
          <w:lang w:val="el-GR"/>
        </w:rPr>
        <w:t>2.2.3.1</w:t>
      </w:r>
      <w:r w:rsidR="00153F0B" w:rsidRPr="00082186">
        <w:rPr>
          <w:rFonts w:asciiTheme="minorHAnsi" w:hAnsiTheme="minorHAnsi" w:cs="Tahoma"/>
          <w:b/>
          <w:szCs w:val="22"/>
          <w:lang w:val="el-GR"/>
        </w:rPr>
        <w:fldChar w:fldCharType="end"/>
      </w:r>
      <w:r w:rsidR="00321D68">
        <w:rPr>
          <w:rFonts w:asciiTheme="minorHAnsi" w:hAnsiTheme="minorHAnsi" w:cs="Tahoma"/>
          <w:b/>
          <w:szCs w:val="22"/>
          <w:lang w:val="el-GR"/>
        </w:rPr>
        <w:t>:</w:t>
      </w:r>
    </w:p>
    <w:p w14:paraId="3FDDA195" w14:textId="77777777" w:rsidR="008338F0" w:rsidRPr="00082186" w:rsidRDefault="003355E7">
      <w:pPr>
        <w:rPr>
          <w:rFonts w:asciiTheme="minorHAnsi" w:hAnsiTheme="minorHAnsi" w:cs="Tahoma"/>
          <w:szCs w:val="22"/>
          <w:lang w:val="el-GR"/>
        </w:rPr>
      </w:pPr>
      <w:bookmarkStart w:id="118" w:name="_Hlk526166956"/>
      <w:r w:rsidRPr="00082186">
        <w:rPr>
          <w:rFonts w:asciiTheme="minorHAnsi" w:hAnsiTheme="minorHAnsi" w:cs="Tahoma"/>
          <w:szCs w:val="22"/>
          <w:lang w:val="el-GR"/>
        </w:rPr>
        <w:t>απόσπασμα του σχετικού μητρώου, όπως του ποινικού μητρώου</w:t>
      </w:r>
      <w:r w:rsidR="002F2E92" w:rsidRPr="00082186">
        <w:rPr>
          <w:rFonts w:asciiTheme="minorHAnsi" w:hAnsiTheme="minorHAnsi" w:cs="Tahoma"/>
          <w:szCs w:val="22"/>
          <w:lang w:val="el-GR"/>
        </w:rPr>
        <w:t xml:space="preserve"> τελευταίου τριμήνου</w:t>
      </w:r>
      <w:r w:rsidRPr="00082186">
        <w:rPr>
          <w:rFonts w:asciiTheme="minorHAnsi" w:hAnsiTheme="minorHAnsi" w:cs="Tahoma"/>
          <w:szCs w:val="22"/>
          <w:lang w:val="el-GR"/>
        </w:rPr>
        <w:t xml:space="preserve"> ή, ελλείψει αυτού, ισοδύναμο έγγραφο που εκδίδεται από αρμόδια δικαστική ή διοικητική αρχή του κράτους-μέλους ή της </w:t>
      </w:r>
      <w:r w:rsidRPr="00082186">
        <w:rPr>
          <w:rFonts w:asciiTheme="minorHAnsi" w:hAnsiTheme="minorHAnsi" w:cs="Tahoma"/>
          <w:szCs w:val="22"/>
          <w:lang w:val="el-GR"/>
        </w:rPr>
        <w:lastRenderedPageBreak/>
        <w:t>χώρας καταγωγής ή της χώρας όπου είναι εγκατεστημένος ο οικονομικός φορέας, από το οποίο προκύπτει ότι πληρούνται αυτές οι προϋποθέσεις.</w:t>
      </w:r>
      <w:r w:rsidR="00295FEE" w:rsidRPr="00082186">
        <w:rPr>
          <w:rFonts w:asciiTheme="minorHAnsi" w:hAnsiTheme="minorHAnsi" w:cs="Tahoma"/>
          <w:szCs w:val="22"/>
          <w:lang w:val="el-GR"/>
        </w:rPr>
        <w:t xml:space="preserve"> </w:t>
      </w:r>
      <w:r w:rsidRPr="00082186">
        <w:rPr>
          <w:rFonts w:asciiTheme="minorHAnsi" w:hAnsiTheme="minorHAnsi" w:cs="Tahoma"/>
          <w:szCs w:val="22"/>
          <w:lang w:val="el-GR"/>
        </w:rPr>
        <w:t>Η</w:t>
      </w:r>
      <w:r w:rsidR="00295FEE" w:rsidRPr="00082186">
        <w:rPr>
          <w:rFonts w:asciiTheme="minorHAnsi" w:hAnsiTheme="minorHAnsi" w:cs="Tahoma"/>
          <w:szCs w:val="22"/>
          <w:lang w:val="el-GR"/>
        </w:rPr>
        <w:t xml:space="preserve"> </w:t>
      </w:r>
      <w:r w:rsidRPr="00082186">
        <w:rPr>
          <w:rFonts w:asciiTheme="minorHAnsi" w:hAnsiTheme="minorHAnsi" w:cs="Tahoma"/>
          <w:szCs w:val="22"/>
          <w:lang w:val="el-GR"/>
        </w:rPr>
        <w:t>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348CA9D8" w14:textId="77777777" w:rsidR="000303BF" w:rsidRPr="00082186" w:rsidRDefault="000303BF">
      <w:pPr>
        <w:rPr>
          <w:rFonts w:asciiTheme="minorHAnsi" w:hAnsiTheme="minorHAnsi" w:cs="Tahoma"/>
          <w:b/>
          <w:bCs/>
          <w:szCs w:val="22"/>
          <w:lang w:val="el-GR"/>
        </w:rPr>
      </w:pPr>
    </w:p>
    <w:bookmarkEnd w:id="118"/>
    <w:p w14:paraId="135C9FB5" w14:textId="318E6C40" w:rsidR="00B16B8B" w:rsidRPr="00082186" w:rsidRDefault="003355E7">
      <w:pPr>
        <w:rPr>
          <w:rFonts w:asciiTheme="minorHAnsi" w:hAnsiTheme="minorHAnsi" w:cs="Tahoma"/>
          <w:szCs w:val="22"/>
          <w:lang w:val="el-GR"/>
        </w:rPr>
      </w:pPr>
      <w:r w:rsidRPr="00082186">
        <w:rPr>
          <w:rFonts w:asciiTheme="minorHAnsi" w:hAnsiTheme="minorHAnsi" w:cs="Tahoma"/>
          <w:b/>
          <w:bCs/>
          <w:szCs w:val="22"/>
          <w:lang w:val="el-GR"/>
        </w:rPr>
        <w:t>β)</w:t>
      </w:r>
      <w:r w:rsidRPr="00082186">
        <w:rPr>
          <w:rFonts w:asciiTheme="minorHAnsi" w:hAnsiTheme="minorHAnsi" w:cs="Tahoma"/>
          <w:szCs w:val="22"/>
          <w:lang w:val="el-GR"/>
        </w:rPr>
        <w:t xml:space="preserve"> </w:t>
      </w:r>
      <w:r w:rsidR="00B16B8B" w:rsidRPr="00082186">
        <w:rPr>
          <w:rFonts w:asciiTheme="minorHAnsi" w:hAnsiTheme="minorHAnsi" w:cs="Tahoma"/>
          <w:szCs w:val="22"/>
          <w:lang w:val="el-GR"/>
        </w:rPr>
        <w:t xml:space="preserve">για την </w:t>
      </w:r>
      <w:r w:rsidR="008617EB" w:rsidRPr="00082186">
        <w:rPr>
          <w:rFonts w:asciiTheme="minorHAnsi" w:hAnsiTheme="minorHAnsi" w:cs="Tahoma"/>
          <w:szCs w:val="22"/>
          <w:lang w:val="el-GR"/>
        </w:rPr>
        <w:t>παράγρ</w:t>
      </w:r>
      <w:r w:rsidR="00C442A6" w:rsidRPr="00082186">
        <w:rPr>
          <w:rFonts w:asciiTheme="minorHAnsi" w:hAnsiTheme="minorHAnsi" w:cs="Tahoma"/>
          <w:szCs w:val="22"/>
          <w:lang w:val="el-GR"/>
        </w:rPr>
        <w:t>α</w:t>
      </w:r>
      <w:r w:rsidR="008617EB" w:rsidRPr="00082186">
        <w:rPr>
          <w:rFonts w:asciiTheme="minorHAnsi" w:hAnsiTheme="minorHAnsi" w:cs="Tahoma"/>
          <w:szCs w:val="22"/>
          <w:lang w:val="el-GR"/>
        </w:rPr>
        <w:t xml:space="preserve">φο </w:t>
      </w:r>
      <w:r w:rsidR="003366E9" w:rsidRPr="00082186">
        <w:rPr>
          <w:rFonts w:asciiTheme="minorHAnsi" w:hAnsiTheme="minorHAnsi" w:cs="Tahoma"/>
          <w:b/>
          <w:szCs w:val="22"/>
          <w:lang w:val="el-GR"/>
        </w:rPr>
        <w:fldChar w:fldCharType="begin"/>
      </w:r>
      <w:r w:rsidR="003366E9" w:rsidRPr="00082186">
        <w:rPr>
          <w:rFonts w:asciiTheme="minorHAnsi" w:hAnsiTheme="minorHAnsi" w:cs="Tahoma"/>
          <w:b/>
          <w:szCs w:val="22"/>
          <w:lang w:val="el-GR"/>
        </w:rPr>
        <w:instrText xml:space="preserve"> REF _Ref503518036 \r \h  \* MERGEFORMAT </w:instrText>
      </w:r>
      <w:r w:rsidR="003366E9" w:rsidRPr="00082186">
        <w:rPr>
          <w:rFonts w:asciiTheme="minorHAnsi" w:hAnsiTheme="minorHAnsi" w:cs="Tahoma"/>
          <w:b/>
          <w:szCs w:val="22"/>
          <w:lang w:val="el-GR"/>
        </w:rPr>
      </w:r>
      <w:r w:rsidR="003366E9" w:rsidRPr="00082186">
        <w:rPr>
          <w:rFonts w:asciiTheme="minorHAnsi" w:hAnsiTheme="minorHAnsi" w:cs="Tahoma"/>
          <w:b/>
          <w:szCs w:val="22"/>
          <w:lang w:val="el-GR"/>
        </w:rPr>
        <w:fldChar w:fldCharType="separate"/>
      </w:r>
      <w:r w:rsidR="00C1017C">
        <w:rPr>
          <w:rFonts w:asciiTheme="minorHAnsi" w:hAnsiTheme="minorHAnsi" w:cs="Tahoma"/>
          <w:b/>
          <w:szCs w:val="22"/>
          <w:lang w:val="el-GR"/>
        </w:rPr>
        <w:t>2.2.3.2</w:t>
      </w:r>
      <w:r w:rsidR="003366E9" w:rsidRPr="00082186">
        <w:rPr>
          <w:rFonts w:asciiTheme="minorHAnsi" w:hAnsiTheme="minorHAnsi" w:cs="Tahoma"/>
          <w:b/>
          <w:szCs w:val="22"/>
          <w:lang w:val="el-GR"/>
        </w:rPr>
        <w:fldChar w:fldCharType="end"/>
      </w:r>
      <w:r w:rsidR="00321D68">
        <w:rPr>
          <w:rFonts w:asciiTheme="minorHAnsi" w:hAnsiTheme="minorHAnsi" w:cs="Tahoma"/>
          <w:b/>
          <w:szCs w:val="22"/>
          <w:lang w:val="el-GR"/>
        </w:rPr>
        <w:t>:</w:t>
      </w:r>
      <w:r w:rsidR="006F430F" w:rsidRPr="00082186">
        <w:rPr>
          <w:rFonts w:asciiTheme="minorHAnsi" w:hAnsiTheme="minorHAnsi" w:cs="Tahoma"/>
          <w:szCs w:val="22"/>
          <w:lang w:val="el-GR"/>
        </w:rPr>
        <w:t xml:space="preserve"> </w:t>
      </w:r>
    </w:p>
    <w:p w14:paraId="6367AD3B" w14:textId="28788A4D" w:rsidR="00FD28E4" w:rsidRPr="00082186" w:rsidRDefault="00FD28E4" w:rsidP="00FD28E4">
      <w:pPr>
        <w:rPr>
          <w:rFonts w:asciiTheme="minorHAnsi" w:hAnsiTheme="minorHAnsi" w:cs="Tahoma"/>
          <w:b/>
          <w:szCs w:val="22"/>
          <w:lang w:val="el-GR"/>
        </w:rPr>
      </w:pPr>
      <w:r w:rsidRPr="00082186">
        <w:rPr>
          <w:rFonts w:asciiTheme="minorHAnsi" w:hAnsiTheme="minorHAnsi" w:cs="Tahoma"/>
          <w:b/>
          <w:szCs w:val="22"/>
          <w:lang w:val="el-GR"/>
        </w:rPr>
        <w:t>περίπτωση α</w:t>
      </w:r>
      <w:r w:rsidR="00321D68">
        <w:rPr>
          <w:rFonts w:asciiTheme="minorHAnsi" w:hAnsiTheme="minorHAnsi" w:cs="Tahoma"/>
          <w:b/>
          <w:szCs w:val="22"/>
          <w:lang w:val="el-GR"/>
        </w:rPr>
        <w:t>΄</w:t>
      </w:r>
      <w:r w:rsidRPr="00082186">
        <w:rPr>
          <w:rFonts w:asciiTheme="minorHAnsi" w:hAnsiTheme="minorHAnsi" w:cs="Tahoma"/>
          <w:b/>
          <w:szCs w:val="22"/>
          <w:lang w:val="el-GR"/>
        </w:rPr>
        <w:t xml:space="preserve"> και β</w:t>
      </w:r>
      <w:r w:rsidR="00321D68">
        <w:rPr>
          <w:rFonts w:asciiTheme="minorHAnsi" w:hAnsiTheme="minorHAnsi" w:cs="Tahoma"/>
          <w:b/>
          <w:szCs w:val="22"/>
          <w:lang w:val="el-GR"/>
        </w:rPr>
        <w:t>΄</w:t>
      </w:r>
      <w:r w:rsidRPr="00082186">
        <w:rPr>
          <w:rFonts w:asciiTheme="minorHAnsi" w:hAnsiTheme="minorHAnsi" w:cs="Tahoma"/>
          <w:b/>
          <w:szCs w:val="22"/>
          <w:lang w:val="el-GR"/>
        </w:rPr>
        <w:t>:</w:t>
      </w:r>
    </w:p>
    <w:p w14:paraId="1B6D9F68" w14:textId="73219C3E" w:rsidR="00B16B8B" w:rsidRPr="00321D68" w:rsidRDefault="00B16B8B" w:rsidP="00AC2DC8">
      <w:pPr>
        <w:pStyle w:val="aff0"/>
        <w:numPr>
          <w:ilvl w:val="2"/>
          <w:numId w:val="20"/>
        </w:numPr>
        <w:ind w:left="284" w:hanging="284"/>
        <w:rPr>
          <w:rFonts w:asciiTheme="minorHAnsi" w:hAnsiTheme="minorHAnsi" w:cs="Tahoma"/>
          <w:szCs w:val="22"/>
          <w:lang w:val="el-GR"/>
        </w:rPr>
      </w:pPr>
      <w:r w:rsidRPr="00321D68">
        <w:rPr>
          <w:rFonts w:asciiTheme="minorHAnsi" w:hAnsiTheme="minorHAnsi" w:cs="Tahoma"/>
          <w:szCs w:val="22"/>
          <w:lang w:val="el-GR"/>
        </w:rPr>
        <w:t>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14:paraId="57890CA1" w14:textId="7DE9FB42" w:rsidR="006719D5" w:rsidRDefault="00B16B8B" w:rsidP="00AC2DC8">
      <w:pPr>
        <w:pStyle w:val="aff0"/>
        <w:numPr>
          <w:ilvl w:val="2"/>
          <w:numId w:val="20"/>
        </w:numPr>
        <w:ind w:left="284" w:hanging="284"/>
        <w:rPr>
          <w:rFonts w:asciiTheme="minorHAnsi" w:hAnsiTheme="minorHAnsi" w:cs="Tahoma"/>
          <w:szCs w:val="22"/>
          <w:lang w:val="el-GR"/>
        </w:rPr>
      </w:pPr>
      <w:r w:rsidRPr="00321D68">
        <w:rPr>
          <w:rFonts w:asciiTheme="minorHAnsi" w:hAnsiTheme="minorHAnsi" w:cs="Tahoma"/>
          <w:szCs w:val="22"/>
          <w:lang w:val="el-GR"/>
        </w:rPr>
        <w:t>Πιστοποιητικό</w:t>
      </w:r>
      <w:r w:rsidR="008617EB" w:rsidRPr="00321D68">
        <w:rPr>
          <w:rFonts w:asciiTheme="minorHAnsi" w:hAnsiTheme="minorHAnsi" w:cs="Tahoma"/>
          <w:szCs w:val="22"/>
          <w:lang w:val="el-GR"/>
        </w:rPr>
        <w:t xml:space="preserve"> ή πιστοποιητικά</w:t>
      </w:r>
      <w:r w:rsidRPr="00321D68">
        <w:rPr>
          <w:rFonts w:asciiTheme="minorHAnsi" w:hAnsiTheme="minorHAnsi" w:cs="Tahoma"/>
          <w:szCs w:val="22"/>
          <w:lang w:val="el-GR"/>
        </w:rPr>
        <w:t xml:space="preserve"> αρμόδιας</w:t>
      </w:r>
      <w:r w:rsidR="008617EB" w:rsidRPr="00321D68">
        <w:rPr>
          <w:rFonts w:asciiTheme="minorHAnsi" w:hAnsiTheme="minorHAnsi" w:cs="Tahoma"/>
          <w:szCs w:val="22"/>
          <w:lang w:val="el-GR"/>
        </w:rPr>
        <w:t>/ων</w:t>
      </w:r>
      <w:r w:rsidRPr="00321D68">
        <w:rPr>
          <w:rFonts w:asciiTheme="minorHAnsi" w:hAnsiTheme="minorHAnsi" w:cs="Tahoma"/>
          <w:szCs w:val="22"/>
          <w:lang w:val="el-GR"/>
        </w:rPr>
        <w:t xml:space="preserve"> αρχής</w:t>
      </w:r>
      <w:r w:rsidR="008617EB" w:rsidRPr="00321D68">
        <w:rPr>
          <w:rFonts w:asciiTheme="minorHAnsi" w:hAnsiTheme="minorHAnsi" w:cs="Tahoma"/>
          <w:szCs w:val="22"/>
          <w:lang w:val="el-GR"/>
        </w:rPr>
        <w:t>/ών</w:t>
      </w:r>
      <w:r w:rsidRPr="00321D68">
        <w:rPr>
          <w:rFonts w:asciiTheme="minorHAnsi" w:hAnsiTheme="minorHAnsi" w:cs="Tahoma"/>
          <w:szCs w:val="22"/>
          <w:lang w:val="el-GR"/>
        </w:rPr>
        <w:t>, από τ</w:t>
      </w:r>
      <w:r w:rsidR="008617EB" w:rsidRPr="00321D68">
        <w:rPr>
          <w:rFonts w:asciiTheme="minorHAnsi" w:hAnsiTheme="minorHAnsi" w:cs="Tahoma"/>
          <w:szCs w:val="22"/>
          <w:lang w:val="el-GR"/>
        </w:rPr>
        <w:t>ο/</w:t>
      </w:r>
      <w:r w:rsidRPr="00321D68">
        <w:rPr>
          <w:rFonts w:asciiTheme="minorHAnsi" w:hAnsiTheme="minorHAnsi" w:cs="Tahoma"/>
          <w:szCs w:val="22"/>
          <w:lang w:val="el-GR"/>
        </w:rPr>
        <w:t>α οποί</w:t>
      </w:r>
      <w:r w:rsidR="008617EB" w:rsidRPr="00321D68">
        <w:rPr>
          <w:rFonts w:asciiTheme="minorHAnsi" w:hAnsiTheme="minorHAnsi" w:cs="Tahoma"/>
          <w:szCs w:val="22"/>
          <w:lang w:val="el-GR"/>
        </w:rPr>
        <w:t>ο/</w:t>
      </w:r>
      <w:r w:rsidRPr="00321D68">
        <w:rPr>
          <w:rFonts w:asciiTheme="minorHAnsi" w:hAnsiTheme="minorHAnsi" w:cs="Tahoma"/>
          <w:szCs w:val="22"/>
          <w:lang w:val="el-GR"/>
        </w:rPr>
        <w:t>α να προκύπτει ότι ο υποψήφιος Οικονομικός Φορέας είναι ενήμερος ως προς τις εισφορές κοινωνικής ασφάλισης</w:t>
      </w:r>
      <w:r w:rsidR="008617EB" w:rsidRPr="00321D68">
        <w:rPr>
          <w:rFonts w:asciiTheme="minorHAnsi" w:hAnsiTheme="minorHAnsi" w:cs="Tahoma"/>
          <w:szCs w:val="22"/>
          <w:lang w:val="el-GR"/>
        </w:rPr>
        <w:t xml:space="preserve"> καθώς και</w:t>
      </w:r>
      <w:r w:rsidR="00E1337D" w:rsidRPr="00321D68">
        <w:rPr>
          <w:rFonts w:asciiTheme="minorHAnsi" w:hAnsiTheme="minorHAnsi" w:cs="Tahoma"/>
          <w:szCs w:val="22"/>
          <w:lang w:val="el-GR"/>
        </w:rPr>
        <w:t xml:space="preserve"> </w:t>
      </w:r>
      <w:r w:rsidR="00EB0ADB" w:rsidRPr="00321D68">
        <w:rPr>
          <w:rFonts w:asciiTheme="minorHAnsi" w:hAnsiTheme="minorHAnsi" w:cs="Tahoma"/>
          <w:szCs w:val="22"/>
          <w:lang w:val="el-GR"/>
        </w:rPr>
        <w:t xml:space="preserve"> </w:t>
      </w:r>
      <w:r w:rsidR="008617EB" w:rsidRPr="00321D68">
        <w:rPr>
          <w:rFonts w:asciiTheme="minorHAnsi" w:hAnsiTheme="minorHAnsi" w:cs="Tahoma"/>
          <w:szCs w:val="22"/>
          <w:lang w:val="el-GR"/>
        </w:rPr>
        <w:t>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4D042A" w:rsidRPr="00321D68">
        <w:rPr>
          <w:rFonts w:asciiTheme="minorHAnsi" w:hAnsiTheme="minorHAnsi" w:cs="Tahoma"/>
          <w:szCs w:val="22"/>
          <w:lang w:val="el-GR"/>
        </w:rPr>
        <w:t>ς</w:t>
      </w:r>
      <w:r w:rsidR="008617EB" w:rsidRPr="00321D68">
        <w:rPr>
          <w:rFonts w:asciiTheme="minorHAnsi" w:hAnsiTheme="minorHAnsi" w:cs="Tahoma"/>
          <w:szCs w:val="22"/>
          <w:lang w:val="el-GR"/>
        </w:rPr>
        <w:t xml:space="preserve"> οποίου</w:t>
      </w:r>
      <w:r w:rsidR="004D042A" w:rsidRPr="00321D68">
        <w:rPr>
          <w:rFonts w:asciiTheme="minorHAnsi" w:hAnsiTheme="minorHAnsi" w:cs="Tahoma"/>
          <w:szCs w:val="22"/>
          <w:lang w:val="el-GR"/>
        </w:rPr>
        <w:t>ς</w:t>
      </w:r>
      <w:r w:rsidR="008617EB" w:rsidRPr="00321D68">
        <w:rPr>
          <w:rFonts w:asciiTheme="minorHAnsi" w:hAnsiTheme="minorHAnsi" w:cs="Tahoma"/>
          <w:szCs w:val="22"/>
          <w:lang w:val="el-GR"/>
        </w:rPr>
        <w:t xml:space="preserve"> οφείλει να καταβάλει εισφορές.</w:t>
      </w:r>
    </w:p>
    <w:p w14:paraId="0B973486" w14:textId="1458FC1B" w:rsidR="00EC2456" w:rsidRPr="007E6037" w:rsidRDefault="00EC750B" w:rsidP="007E6037">
      <w:pPr>
        <w:pStyle w:val="aff0"/>
        <w:ind w:left="284"/>
        <w:rPr>
          <w:rFonts w:asciiTheme="minorHAnsi" w:hAnsiTheme="minorHAnsi" w:cs="Tahoma"/>
          <w:szCs w:val="22"/>
          <w:lang w:val="el-GR"/>
        </w:rPr>
      </w:pPr>
      <w:r>
        <w:rPr>
          <w:rFonts w:asciiTheme="minorHAnsi" w:hAnsiTheme="minorHAnsi" w:cs="Tahoma"/>
          <w:szCs w:val="22"/>
          <w:lang w:val="el-GR"/>
        </w:rPr>
        <w:t>Π</w:t>
      </w:r>
      <w:r w:rsidRPr="00EC750B">
        <w:rPr>
          <w:rFonts w:asciiTheme="minorHAnsi" w:hAnsiTheme="minorHAnsi" w:cs="Tahoma"/>
          <w:szCs w:val="22"/>
          <w:lang w:val="el-GR"/>
        </w:rPr>
        <w:t>έραν τ</w:t>
      </w:r>
      <w:r>
        <w:rPr>
          <w:rFonts w:asciiTheme="minorHAnsi" w:hAnsiTheme="minorHAnsi" w:cs="Tahoma"/>
          <w:szCs w:val="22"/>
          <w:lang w:val="el-GR"/>
        </w:rPr>
        <w:t>ων</w:t>
      </w:r>
      <w:r w:rsidRPr="00EC750B">
        <w:rPr>
          <w:rFonts w:asciiTheme="minorHAnsi" w:hAnsiTheme="minorHAnsi" w:cs="Tahoma"/>
          <w:szCs w:val="22"/>
          <w:lang w:val="el-GR"/>
        </w:rPr>
        <w:t xml:space="preserve"> ως άνω πιστοποιητικ</w:t>
      </w:r>
      <w:r>
        <w:rPr>
          <w:rFonts w:asciiTheme="minorHAnsi" w:hAnsiTheme="minorHAnsi" w:cs="Tahoma"/>
          <w:szCs w:val="22"/>
          <w:lang w:val="el-GR"/>
        </w:rPr>
        <w:t>ών</w:t>
      </w:r>
      <w:r w:rsidRPr="00EC750B">
        <w:rPr>
          <w:rFonts w:asciiTheme="minorHAnsi" w:hAnsiTheme="minorHAnsi" w:cs="Tahoma"/>
          <w:szCs w:val="22"/>
          <w:lang w:val="el-GR"/>
        </w:rPr>
        <w:t>,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4851B2BF" w14:textId="410FF684" w:rsidR="005F261B" w:rsidRDefault="00EC2456" w:rsidP="005F261B">
      <w:pPr>
        <w:rPr>
          <w:b/>
          <w:lang w:val="el-GR"/>
        </w:rPr>
      </w:pPr>
      <w:bookmarkStart w:id="119" w:name="_Hlk9420019"/>
      <w:r w:rsidRPr="00EC2456">
        <w:rPr>
          <w:rFonts w:cs="Tahoma"/>
          <w:szCs w:val="22"/>
          <w:lang w:val="el-GR"/>
        </w:rPr>
        <w:t xml:space="preserve">Με τα παραπάνω πιστοποιητικά ο προσωρινός ανάδοχος θα πρέπει να αποδεικνύει ότι ήταν και είναι ενήμερος ασφαλιστικά και φορολογικά τόσο κατά το χρόνο υποβολής της προσφοράς όσο και κατά το χρόνο υποβολής των δικαιολογητικών της παρούσας παραγράφου.  </w:t>
      </w:r>
      <w:r w:rsidR="005F261B" w:rsidRPr="00D20356">
        <w:rPr>
          <w:color w:val="FFFFFF"/>
          <w:lang w:val="el-GR"/>
        </w:rPr>
        <w:t>την περίπτωση που δεν αναφέρεται σε αυτ</w:t>
      </w:r>
      <w:r w:rsidR="005F261B">
        <w:rPr>
          <w:color w:val="FFFFFF"/>
          <w:lang w:val="el-GR"/>
        </w:rPr>
        <w:t>ά</w:t>
      </w:r>
      <w:r w:rsidR="005F261B" w:rsidRPr="00D20356">
        <w:rPr>
          <w:color w:val="FFFFFF"/>
          <w:lang w:val="el-GR"/>
        </w:rPr>
        <w:t xml:space="preserve"> χρόνος ισχύος, </w:t>
      </w:r>
      <w:r w:rsidR="005F261B">
        <w:rPr>
          <w:color w:val="FFFFFF"/>
          <w:lang w:val="el-GR"/>
        </w:rPr>
        <w:t xml:space="preserve">απαιτείται </w:t>
      </w:r>
      <w:r w:rsidR="005F261B" w:rsidRPr="00D20356">
        <w:rPr>
          <w:color w:val="FFFFFF"/>
          <w:lang w:val="el-GR"/>
        </w:rPr>
        <w:t>να έχ</w:t>
      </w:r>
      <w:r w:rsidR="005F261B">
        <w:rPr>
          <w:color w:val="FFFFFF"/>
          <w:lang w:val="el-GR"/>
        </w:rPr>
        <w:t>ουν</w:t>
      </w:r>
      <w:r w:rsidR="005F261B" w:rsidRPr="00D20356">
        <w:rPr>
          <w:color w:val="FFFFFF"/>
          <w:lang w:val="el-GR"/>
        </w:rPr>
        <w:t xml:space="preserve"> εκδοθεί έως τρεις (3) μήνες πριν από την υποβολή του</w:t>
      </w:r>
      <w:r w:rsidR="005F261B">
        <w:rPr>
          <w:color w:val="FFFFFF"/>
          <w:lang w:val="el-GR"/>
        </w:rPr>
        <w:t>ς</w:t>
      </w:r>
    </w:p>
    <w:p w14:paraId="6613B3C3" w14:textId="5A705B12" w:rsidR="00EC2456" w:rsidRDefault="00EC2456" w:rsidP="007B0131">
      <w:pPr>
        <w:rPr>
          <w:b/>
          <w:lang w:val="el-GR"/>
        </w:rPr>
      </w:pPr>
      <w:r w:rsidRPr="00EC2456">
        <w:rPr>
          <w:rFonts w:cs="Tahoma"/>
          <w:szCs w:val="22"/>
          <w:lang w:val="el-GR"/>
        </w:rPr>
        <w:t xml:space="preserve">Επί αλλοδαπών οικονομικών φορέων και εφόσον από τα προσκομιζόμενα πιστοποιητικά δεν προκύπτει συγκεκριμένη διάρκεια ισχύος τους, θα πρέπει να έχουν εκδοθεί το αργότερο 30 εργάσιμες ημέρες πριν την υποβολή τους. </w:t>
      </w:r>
      <w:r w:rsidR="007B0131" w:rsidRPr="00E234FB">
        <w:rPr>
          <w:b/>
          <w:lang w:val="el-GR"/>
        </w:rPr>
        <w:t xml:space="preserve">  </w:t>
      </w:r>
    </w:p>
    <w:p w14:paraId="40D57A88" w14:textId="0B3E0A09" w:rsidR="007B0131" w:rsidRDefault="007B0131" w:rsidP="007B0131">
      <w:pPr>
        <w:rPr>
          <w:b/>
          <w:lang w:val="el-GR"/>
        </w:rPr>
      </w:pPr>
      <w:r w:rsidRPr="00C412F0">
        <w:rPr>
          <w:b/>
          <w:lang w:val="el-GR"/>
        </w:rPr>
        <w:t xml:space="preserve">περίπτωση </w:t>
      </w:r>
      <w:r>
        <w:rPr>
          <w:b/>
          <w:lang w:val="el-GR"/>
        </w:rPr>
        <w:t>γ</w:t>
      </w:r>
      <w:r w:rsidRPr="00C412F0">
        <w:rPr>
          <w:b/>
          <w:lang w:val="el-GR"/>
        </w:rPr>
        <w:t xml:space="preserve"> ‘</w:t>
      </w:r>
      <w:r>
        <w:rPr>
          <w:b/>
          <w:lang w:val="el-GR"/>
        </w:rPr>
        <w:t>:</w:t>
      </w:r>
    </w:p>
    <w:p w14:paraId="43757129" w14:textId="1C70FDFF" w:rsidR="00442BFB" w:rsidRPr="00BC10DF" w:rsidRDefault="00442BFB" w:rsidP="00AC2DC8">
      <w:pPr>
        <w:pStyle w:val="aff0"/>
        <w:numPr>
          <w:ilvl w:val="0"/>
          <w:numId w:val="20"/>
        </w:numPr>
        <w:rPr>
          <w:lang w:val="el-GR"/>
        </w:rPr>
      </w:pPr>
      <w:r w:rsidRPr="00442BFB">
        <w:rPr>
          <w:lang w:val="el-GR"/>
        </w:rPr>
        <w:t>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w:t>
      </w:r>
      <w:r w:rsidRPr="00BC10DF">
        <w:rPr>
          <w:lang w:val="el-GR"/>
        </w:rPr>
        <w:t xml:space="preserve">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p>
    <w:bookmarkEnd w:id="119"/>
    <w:p w14:paraId="6FDC9B76" w14:textId="416469A4" w:rsidR="00C442A6" w:rsidRPr="00082186" w:rsidRDefault="00D3541D">
      <w:pPr>
        <w:rPr>
          <w:rFonts w:asciiTheme="minorHAnsi" w:hAnsiTheme="minorHAnsi" w:cs="Tahoma"/>
          <w:szCs w:val="22"/>
          <w:lang w:val="el-GR"/>
        </w:rPr>
      </w:pPr>
      <w:r w:rsidRPr="00082186">
        <w:rPr>
          <w:rFonts w:asciiTheme="minorHAnsi" w:hAnsiTheme="minorHAnsi" w:cs="Tahoma"/>
          <w:b/>
          <w:bCs/>
          <w:szCs w:val="22"/>
          <w:lang w:val="el-GR"/>
        </w:rPr>
        <w:t>γ</w:t>
      </w:r>
      <w:r w:rsidR="00B16B8B" w:rsidRPr="00082186">
        <w:rPr>
          <w:rFonts w:asciiTheme="minorHAnsi" w:hAnsiTheme="minorHAnsi" w:cs="Tahoma"/>
          <w:b/>
          <w:bCs/>
          <w:szCs w:val="22"/>
          <w:lang w:val="el-GR"/>
        </w:rPr>
        <w:t>)</w:t>
      </w:r>
      <w:r w:rsidR="00B16B8B" w:rsidRPr="00082186">
        <w:rPr>
          <w:rFonts w:asciiTheme="minorHAnsi" w:hAnsiTheme="minorHAnsi" w:cs="Tahoma"/>
          <w:szCs w:val="22"/>
          <w:lang w:val="el-GR"/>
        </w:rPr>
        <w:t xml:space="preserve"> για την </w:t>
      </w:r>
      <w:r w:rsidR="00C442A6" w:rsidRPr="00082186">
        <w:rPr>
          <w:rFonts w:asciiTheme="minorHAnsi" w:hAnsiTheme="minorHAnsi" w:cs="Tahoma"/>
          <w:szCs w:val="22"/>
          <w:lang w:val="el-GR"/>
        </w:rPr>
        <w:t xml:space="preserve">παράγραφο </w:t>
      </w:r>
      <w:r w:rsidR="00153F0B" w:rsidRPr="00082186">
        <w:rPr>
          <w:rFonts w:asciiTheme="minorHAnsi" w:hAnsiTheme="minorHAnsi" w:cs="Tahoma"/>
          <w:b/>
          <w:szCs w:val="22"/>
          <w:lang w:val="el-GR"/>
        </w:rPr>
        <w:fldChar w:fldCharType="begin"/>
      </w:r>
      <w:r w:rsidR="00153F0B" w:rsidRPr="00082186">
        <w:rPr>
          <w:rFonts w:asciiTheme="minorHAnsi" w:hAnsiTheme="minorHAnsi" w:cs="Tahoma"/>
          <w:b/>
          <w:szCs w:val="22"/>
          <w:lang w:val="el-GR"/>
        </w:rPr>
        <w:instrText xml:space="preserve"> REF _Ref496540586 \r \h  \* MERGEFORMAT </w:instrText>
      </w:r>
      <w:r w:rsidR="00153F0B" w:rsidRPr="00082186">
        <w:rPr>
          <w:rFonts w:asciiTheme="minorHAnsi" w:hAnsiTheme="minorHAnsi" w:cs="Tahoma"/>
          <w:b/>
          <w:szCs w:val="22"/>
          <w:lang w:val="el-GR"/>
        </w:rPr>
      </w:r>
      <w:r w:rsidR="00153F0B" w:rsidRPr="00082186">
        <w:rPr>
          <w:rFonts w:asciiTheme="minorHAnsi" w:hAnsiTheme="minorHAnsi" w:cs="Tahoma"/>
          <w:b/>
          <w:szCs w:val="22"/>
          <w:lang w:val="el-GR"/>
        </w:rPr>
        <w:fldChar w:fldCharType="separate"/>
      </w:r>
      <w:r w:rsidR="00C1017C">
        <w:rPr>
          <w:rFonts w:asciiTheme="minorHAnsi" w:hAnsiTheme="minorHAnsi" w:cs="Tahoma"/>
          <w:b/>
          <w:szCs w:val="22"/>
          <w:lang w:val="el-GR"/>
        </w:rPr>
        <w:t>2.2.3.3</w:t>
      </w:r>
      <w:r w:rsidR="00153F0B" w:rsidRPr="00082186">
        <w:rPr>
          <w:rFonts w:asciiTheme="minorHAnsi" w:hAnsiTheme="minorHAnsi" w:cs="Tahoma"/>
          <w:b/>
          <w:szCs w:val="22"/>
          <w:lang w:val="el-GR"/>
        </w:rPr>
        <w:fldChar w:fldCharType="end"/>
      </w:r>
      <w:r w:rsidR="003355E7" w:rsidRPr="00082186">
        <w:rPr>
          <w:rFonts w:asciiTheme="minorHAnsi" w:hAnsiTheme="minorHAnsi" w:cs="Tahoma"/>
          <w:b/>
          <w:szCs w:val="22"/>
          <w:lang w:val="el-GR"/>
        </w:rPr>
        <w:t xml:space="preserve"> περίπτωση β</w:t>
      </w:r>
      <w:r w:rsidR="00321D68">
        <w:rPr>
          <w:rFonts w:asciiTheme="minorHAnsi" w:hAnsiTheme="minorHAnsi" w:cs="Tahoma"/>
          <w:szCs w:val="22"/>
          <w:lang w:val="el-GR"/>
        </w:rPr>
        <w:t>΄:</w:t>
      </w:r>
    </w:p>
    <w:p w14:paraId="7D44ED6F" w14:textId="7549536B" w:rsidR="00FC2B8A" w:rsidRPr="00082186" w:rsidRDefault="003355E7">
      <w:pPr>
        <w:rPr>
          <w:rFonts w:asciiTheme="minorHAnsi" w:hAnsiTheme="minorHAnsi" w:cs="Tahoma"/>
          <w:szCs w:val="22"/>
          <w:lang w:val="el-GR"/>
        </w:rPr>
      </w:pPr>
      <w:r w:rsidRPr="00082186">
        <w:rPr>
          <w:rFonts w:asciiTheme="minorHAnsi" w:hAnsiTheme="minorHAnsi" w:cs="Tahoma"/>
          <w:szCs w:val="22"/>
          <w:lang w:val="el-GR"/>
        </w:rPr>
        <w:t>πιστοποιητικό</w:t>
      </w:r>
      <w:r w:rsidR="00EB0ADB" w:rsidRPr="00082186">
        <w:rPr>
          <w:rFonts w:asciiTheme="minorHAnsi" w:hAnsiTheme="minorHAnsi" w:cs="Tahoma"/>
          <w:szCs w:val="22"/>
          <w:lang w:val="el-GR"/>
        </w:rPr>
        <w:t>/ά</w:t>
      </w:r>
      <w:r w:rsidRPr="00082186">
        <w:rPr>
          <w:rFonts w:asciiTheme="minorHAnsi" w:hAnsiTheme="minorHAnsi" w:cs="Tahoma"/>
          <w:szCs w:val="22"/>
          <w:lang w:val="el-GR"/>
        </w:rPr>
        <w:t xml:space="preserve"> που εκδίδ</w:t>
      </w:r>
      <w:r w:rsidR="008F30DE" w:rsidRPr="00082186">
        <w:rPr>
          <w:rFonts w:asciiTheme="minorHAnsi" w:hAnsiTheme="minorHAnsi" w:cs="Tahoma"/>
          <w:szCs w:val="22"/>
          <w:lang w:val="el-GR"/>
        </w:rPr>
        <w:t>ον</w:t>
      </w:r>
      <w:r w:rsidRPr="00082186">
        <w:rPr>
          <w:rFonts w:asciiTheme="minorHAnsi" w:hAnsiTheme="minorHAnsi" w:cs="Tahoma"/>
          <w:szCs w:val="22"/>
          <w:lang w:val="el-GR"/>
        </w:rPr>
        <w:t>ται από την αρμόδια αρχή του οικείου κράτους</w:t>
      </w:r>
      <w:r w:rsidR="00EB0ADB" w:rsidRPr="00082186">
        <w:rPr>
          <w:rFonts w:asciiTheme="minorHAnsi" w:hAnsiTheme="minorHAnsi" w:cs="Tahoma"/>
          <w:szCs w:val="22"/>
          <w:lang w:val="el-GR"/>
        </w:rPr>
        <w:t xml:space="preserve">, από το οποίο/α να προκύπτει ότι ο υποψήφιος Οικονομικός Φορέας: </w:t>
      </w:r>
    </w:p>
    <w:p w14:paraId="5855A6FF" w14:textId="357F73E0" w:rsidR="00EB0ADB" w:rsidRPr="00321D68" w:rsidRDefault="00EB0ADB" w:rsidP="00AC2DC8">
      <w:pPr>
        <w:pStyle w:val="aff0"/>
        <w:numPr>
          <w:ilvl w:val="0"/>
          <w:numId w:val="19"/>
        </w:numPr>
        <w:ind w:right="39"/>
        <w:rPr>
          <w:rFonts w:asciiTheme="minorHAnsi" w:hAnsiTheme="minorHAnsi" w:cs="Tahoma"/>
          <w:szCs w:val="22"/>
          <w:lang w:val="el-GR"/>
        </w:rPr>
      </w:pPr>
      <w:r w:rsidRPr="00321D68">
        <w:rPr>
          <w:rFonts w:asciiTheme="minorHAnsi" w:hAnsiTheme="minorHAnsi" w:cs="Tahoma"/>
          <w:szCs w:val="22"/>
          <w:lang w:val="el-GR"/>
        </w:rPr>
        <w:t xml:space="preserve">δεν τελεί υπό πτώχευση </w:t>
      </w:r>
    </w:p>
    <w:p w14:paraId="68F45F39" w14:textId="6B945C16" w:rsidR="00EB0ADB" w:rsidRPr="00321D68" w:rsidRDefault="00EB0ADB" w:rsidP="00AC2DC8">
      <w:pPr>
        <w:pStyle w:val="aff0"/>
        <w:numPr>
          <w:ilvl w:val="0"/>
          <w:numId w:val="19"/>
        </w:numPr>
        <w:ind w:right="39"/>
        <w:rPr>
          <w:rFonts w:asciiTheme="minorHAnsi" w:hAnsiTheme="minorHAnsi" w:cs="Tahoma"/>
          <w:szCs w:val="22"/>
          <w:lang w:val="el-GR"/>
        </w:rPr>
      </w:pPr>
      <w:r w:rsidRPr="00321D68">
        <w:rPr>
          <w:rFonts w:asciiTheme="minorHAnsi" w:hAnsiTheme="minorHAnsi" w:cs="Tahoma"/>
          <w:szCs w:val="22"/>
          <w:lang w:val="el-GR"/>
        </w:rPr>
        <w:t>δεν έχει υπαχθεί σε διαδικασία εξυγίανσης</w:t>
      </w:r>
    </w:p>
    <w:p w14:paraId="01F5FEB4" w14:textId="0E004B6C" w:rsidR="00EB0ADB" w:rsidRPr="00321D68" w:rsidRDefault="00EB0ADB" w:rsidP="00AC2DC8">
      <w:pPr>
        <w:pStyle w:val="aff0"/>
        <w:numPr>
          <w:ilvl w:val="0"/>
          <w:numId w:val="19"/>
        </w:numPr>
        <w:ind w:right="39"/>
        <w:rPr>
          <w:rFonts w:asciiTheme="minorHAnsi" w:hAnsiTheme="minorHAnsi" w:cs="Tahoma"/>
          <w:szCs w:val="22"/>
          <w:lang w:val="el-GR"/>
        </w:rPr>
      </w:pPr>
      <w:r w:rsidRPr="00321D68">
        <w:rPr>
          <w:rFonts w:asciiTheme="minorHAnsi" w:hAnsiTheme="minorHAnsi" w:cs="Tahoma"/>
          <w:szCs w:val="22"/>
          <w:lang w:val="el-GR"/>
        </w:rPr>
        <w:t>δεν έχει υπαχθεί σε διαδικασία ειδικής εκκαθάρισης</w:t>
      </w:r>
    </w:p>
    <w:p w14:paraId="5538EF92" w14:textId="1DDEAD45" w:rsidR="00EB0ADB" w:rsidRPr="00321D68" w:rsidRDefault="00EB0ADB" w:rsidP="00AC2DC8">
      <w:pPr>
        <w:pStyle w:val="aff0"/>
        <w:numPr>
          <w:ilvl w:val="0"/>
          <w:numId w:val="19"/>
        </w:numPr>
        <w:ind w:right="39"/>
        <w:rPr>
          <w:rFonts w:asciiTheme="minorHAnsi" w:hAnsiTheme="minorHAnsi" w:cs="Tahoma"/>
          <w:szCs w:val="22"/>
          <w:lang w:val="el-GR"/>
        </w:rPr>
      </w:pPr>
      <w:r w:rsidRPr="00321D68">
        <w:rPr>
          <w:rFonts w:asciiTheme="minorHAnsi" w:hAnsiTheme="minorHAnsi" w:cs="Tahoma"/>
          <w:szCs w:val="22"/>
          <w:lang w:val="el-GR"/>
        </w:rPr>
        <w:t xml:space="preserve">δεν τελεί υπό αναγκαστική διαχείριση από εκκαθαριστή ή από το δικαστήριο </w:t>
      </w:r>
    </w:p>
    <w:p w14:paraId="044B8604" w14:textId="66E9BB7B" w:rsidR="00EB0ADB" w:rsidRPr="00321D68" w:rsidRDefault="00EB0ADB" w:rsidP="00AC2DC8">
      <w:pPr>
        <w:pStyle w:val="aff0"/>
        <w:numPr>
          <w:ilvl w:val="0"/>
          <w:numId w:val="19"/>
        </w:numPr>
        <w:ind w:right="39"/>
        <w:rPr>
          <w:rFonts w:asciiTheme="minorHAnsi" w:hAnsiTheme="minorHAnsi" w:cs="Tahoma"/>
          <w:szCs w:val="22"/>
          <w:lang w:val="el-GR"/>
        </w:rPr>
      </w:pPr>
      <w:r w:rsidRPr="00321D68">
        <w:rPr>
          <w:rFonts w:asciiTheme="minorHAnsi" w:hAnsiTheme="minorHAnsi" w:cs="Tahoma"/>
          <w:szCs w:val="22"/>
          <w:lang w:val="el-GR"/>
        </w:rPr>
        <w:t xml:space="preserve">δεν έχει υπαχθεί σε διαδικασία πτωχευτικού συμβιβασμού </w:t>
      </w:r>
    </w:p>
    <w:p w14:paraId="606106FE" w14:textId="178B6669" w:rsidR="00EB0ADB" w:rsidRPr="00321D68" w:rsidRDefault="00EB0ADB" w:rsidP="00AC2DC8">
      <w:pPr>
        <w:pStyle w:val="aff0"/>
        <w:numPr>
          <w:ilvl w:val="0"/>
          <w:numId w:val="19"/>
        </w:numPr>
        <w:ind w:right="39"/>
        <w:rPr>
          <w:rFonts w:asciiTheme="minorHAnsi" w:hAnsiTheme="minorHAnsi" w:cs="Tahoma"/>
          <w:szCs w:val="22"/>
          <w:lang w:val="el-GR"/>
        </w:rPr>
      </w:pPr>
      <w:r w:rsidRPr="00321D68">
        <w:rPr>
          <w:rFonts w:asciiTheme="minorHAnsi" w:hAnsiTheme="minorHAnsi" w:cs="Tahoma"/>
          <w:szCs w:val="22"/>
          <w:lang w:val="el-GR"/>
        </w:rPr>
        <w:t>δεν έχει αναστείλει τις επιχειρηματικές του δραστηριότητες</w:t>
      </w:r>
      <w:r w:rsidR="00321D68">
        <w:rPr>
          <w:rFonts w:asciiTheme="minorHAnsi" w:hAnsiTheme="minorHAnsi" w:cs="Tahoma"/>
          <w:szCs w:val="22"/>
          <w:lang w:val="el-GR"/>
        </w:rPr>
        <w:t>.</w:t>
      </w:r>
    </w:p>
    <w:p w14:paraId="05561951" w14:textId="68CE2607" w:rsidR="00EB0ADB" w:rsidRPr="00082186" w:rsidRDefault="00EB0ADB" w:rsidP="00EB0ADB">
      <w:pPr>
        <w:rPr>
          <w:rFonts w:asciiTheme="minorHAnsi" w:hAnsiTheme="minorHAnsi" w:cs="Tahoma"/>
          <w:szCs w:val="22"/>
          <w:lang w:val="el-GR"/>
        </w:rPr>
      </w:pPr>
      <w:r w:rsidRPr="00082186">
        <w:rPr>
          <w:rFonts w:asciiTheme="minorHAnsi" w:hAnsiTheme="minorHAnsi" w:cs="Tahoma"/>
          <w:szCs w:val="22"/>
          <w:lang w:val="el-GR"/>
        </w:rPr>
        <w:t>Τα πιστοποιητικά αυτά πρέπει να έχουν εκδοθεί το πολύ</w:t>
      </w:r>
      <w:r w:rsidR="008C717B">
        <w:rPr>
          <w:rFonts w:asciiTheme="minorHAnsi" w:hAnsiTheme="minorHAnsi" w:cs="Tahoma"/>
          <w:szCs w:val="22"/>
          <w:lang w:val="el-GR"/>
        </w:rPr>
        <w:t xml:space="preserve"> έως </w:t>
      </w:r>
      <w:r w:rsidRPr="00082186">
        <w:rPr>
          <w:rFonts w:asciiTheme="minorHAnsi" w:hAnsiTheme="minorHAnsi" w:cs="Tahoma"/>
          <w:szCs w:val="22"/>
          <w:lang w:val="el-GR"/>
        </w:rPr>
        <w:t>(</w:t>
      </w:r>
      <w:r w:rsidR="008C717B">
        <w:rPr>
          <w:rFonts w:asciiTheme="minorHAnsi" w:hAnsiTheme="minorHAnsi" w:cs="Tahoma"/>
          <w:szCs w:val="22"/>
          <w:lang w:val="el-GR"/>
        </w:rPr>
        <w:t>3</w:t>
      </w:r>
      <w:r w:rsidRPr="00082186">
        <w:rPr>
          <w:rFonts w:asciiTheme="minorHAnsi" w:hAnsiTheme="minorHAnsi" w:cs="Tahoma"/>
          <w:szCs w:val="22"/>
          <w:lang w:val="el-GR"/>
        </w:rPr>
        <w:t>) μήνες πριν την υποβολή τους.</w:t>
      </w:r>
    </w:p>
    <w:p w14:paraId="1DBE0E7E" w14:textId="7B091695" w:rsidR="00BC10DF" w:rsidRDefault="00BC10DF" w:rsidP="00BC10DF">
      <w:pPr>
        <w:rPr>
          <w:bCs/>
          <w:lang w:val="el-GR"/>
        </w:rPr>
      </w:pPr>
      <w:bookmarkStart w:id="120" w:name="_Hlk36052967"/>
      <w:r>
        <w:rPr>
          <w:bCs/>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Pr>
          <w:lang w:val="el-GR"/>
        </w:rPr>
        <w:t xml:space="preserve">Το πιστοποιητικό  </w:t>
      </w:r>
      <w:r>
        <w:rPr>
          <w:lang w:val="el-GR"/>
        </w:rPr>
        <w:lastRenderedPageBreak/>
        <w:t xml:space="preserve">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Pr>
          <w:bCs/>
          <w:lang w:val="el-GR"/>
        </w:rPr>
        <w:t>Τα φυσικά πρόσωπα (ατομικές επιχειρήσεις) δεν</w:t>
      </w:r>
      <w:r>
        <w:rPr>
          <w:b/>
          <w:bCs/>
          <w:lang w:val="el-GR"/>
        </w:rPr>
        <w:t xml:space="preserve"> </w:t>
      </w:r>
      <w:r>
        <w:rPr>
          <w:bCs/>
          <w:lang w:val="el-GR"/>
        </w:rPr>
        <w:t xml:space="preserve">προσκομίζουν πιστοποιητικό περί μη θέσεως σε εκκαθάριση. </w:t>
      </w:r>
    </w:p>
    <w:p w14:paraId="1F3EBFA2" w14:textId="77777777" w:rsidR="00BC10DF" w:rsidRDefault="00BC10DF" w:rsidP="00BC10DF">
      <w:pPr>
        <w:rPr>
          <w:lang w:val="el-GR"/>
        </w:rPr>
      </w:pPr>
      <w:r>
        <w:rPr>
          <w:bCs/>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Pr>
          <w:rStyle w:val="WW-EndnoteReference17"/>
          <w:bCs/>
          <w:lang w:val="el-GR"/>
        </w:rPr>
        <w:footnoteReference w:id="6"/>
      </w:r>
    </w:p>
    <w:p w14:paraId="094482E6" w14:textId="77777777" w:rsidR="00EE7F42" w:rsidRPr="00082186" w:rsidRDefault="00EE7F42" w:rsidP="00EB0ADB">
      <w:pPr>
        <w:rPr>
          <w:rFonts w:asciiTheme="minorHAnsi" w:hAnsiTheme="minorHAnsi" w:cs="Tahoma"/>
          <w:szCs w:val="22"/>
          <w:lang w:val="el-GR"/>
        </w:rPr>
      </w:pPr>
    </w:p>
    <w:p w14:paraId="65EE09C3" w14:textId="64F3473A" w:rsidR="00BC10DF" w:rsidRPr="00552F16" w:rsidRDefault="007B0131" w:rsidP="007E6037">
      <w:pPr>
        <w:rPr>
          <w:rFonts w:asciiTheme="minorHAnsi" w:hAnsiTheme="minorHAnsi" w:cs="Tahoma"/>
          <w:szCs w:val="22"/>
          <w:lang w:val="el-GR"/>
        </w:rPr>
      </w:pPr>
      <w:r w:rsidRPr="00BC10DF">
        <w:rPr>
          <w:lang w:val="el-GR"/>
        </w:rPr>
        <w:t>Αν το κράτος-μέλος ή εν λόγω χώρα δεν εκδίδει τέτοιου είδους έγγραφ</w:t>
      </w:r>
      <w:r w:rsidR="00BC10DF" w:rsidRPr="00BC10DF">
        <w:rPr>
          <w:lang w:val="el-GR"/>
        </w:rPr>
        <w:t>α</w:t>
      </w:r>
      <w:r w:rsidRPr="00BC10DF">
        <w:rPr>
          <w:lang w:val="el-GR"/>
        </w:rPr>
        <w:t xml:space="preserve"> ή πιστοποιητικ</w:t>
      </w:r>
      <w:r w:rsidR="00BC10DF" w:rsidRPr="00BC10DF">
        <w:rPr>
          <w:lang w:val="el-GR"/>
        </w:rPr>
        <w:t>ά</w:t>
      </w:r>
      <w:r w:rsidRPr="00BC10DF">
        <w:rPr>
          <w:lang w:val="el-GR"/>
        </w:rPr>
        <w:t xml:space="preserve"> ή όπου τ</w:t>
      </w:r>
      <w:r w:rsidR="00BC10DF" w:rsidRPr="00BC10DF">
        <w:rPr>
          <w:lang w:val="el-GR"/>
        </w:rPr>
        <w:t>α</w:t>
      </w:r>
      <w:r w:rsidRPr="00BC10DF">
        <w:rPr>
          <w:lang w:val="el-GR"/>
        </w:rPr>
        <w:t xml:space="preserve"> έγγραφ</w:t>
      </w:r>
      <w:r w:rsidR="00BC10DF" w:rsidRPr="00BC10DF">
        <w:rPr>
          <w:lang w:val="el-GR"/>
        </w:rPr>
        <w:t>α</w:t>
      </w:r>
      <w:r w:rsidRPr="00BC10DF">
        <w:rPr>
          <w:lang w:val="el-GR"/>
        </w:rPr>
        <w:t xml:space="preserve"> ή τ</w:t>
      </w:r>
      <w:r w:rsidR="00BC10DF" w:rsidRPr="00BC10DF">
        <w:rPr>
          <w:lang w:val="el-GR"/>
        </w:rPr>
        <w:t>α</w:t>
      </w:r>
      <w:r w:rsidRPr="008C717B">
        <w:rPr>
          <w:lang w:val="el-GR"/>
        </w:rPr>
        <w:t xml:space="preserve"> πιστοποιητικ</w:t>
      </w:r>
      <w:r w:rsidR="00BC10DF" w:rsidRPr="008C717B">
        <w:rPr>
          <w:lang w:val="el-GR"/>
        </w:rPr>
        <w:t>ά</w:t>
      </w:r>
      <w:r w:rsidRPr="008C717B">
        <w:rPr>
          <w:lang w:val="el-GR"/>
        </w:rPr>
        <w:t xml:space="preserve"> αυτ</w:t>
      </w:r>
      <w:r w:rsidR="00BC10DF" w:rsidRPr="008C717B">
        <w:rPr>
          <w:lang w:val="el-GR"/>
        </w:rPr>
        <w:t>ά</w:t>
      </w:r>
      <w:r w:rsidRPr="008C717B">
        <w:rPr>
          <w:lang w:val="el-GR"/>
        </w:rPr>
        <w:t xml:space="preserve"> δεν καλύπτ</w:t>
      </w:r>
      <w:r w:rsidR="00BC10DF" w:rsidRPr="008C717B">
        <w:rPr>
          <w:lang w:val="el-GR"/>
        </w:rPr>
        <w:t>ουν</w:t>
      </w:r>
      <w:r w:rsidRPr="008C717B">
        <w:rPr>
          <w:lang w:val="el-GR"/>
        </w:rPr>
        <w:t xml:space="preserve"> όλες τις περιπτώσεις που αναφέρονται στις παραγράφους</w:t>
      </w:r>
      <w:r w:rsidR="008A031A" w:rsidRPr="008A031A">
        <w:rPr>
          <w:lang w:val="el-GR"/>
        </w:rPr>
        <w:t xml:space="preserve"> </w:t>
      </w:r>
      <w:r w:rsidR="008A031A" w:rsidRPr="008A031A">
        <w:rPr>
          <w:b/>
          <w:lang w:val="el-GR"/>
        </w:rPr>
        <w:fldChar w:fldCharType="begin"/>
      </w:r>
      <w:r w:rsidR="008A031A" w:rsidRPr="008A031A">
        <w:rPr>
          <w:b/>
          <w:lang w:val="el-GR"/>
        </w:rPr>
        <w:instrText xml:space="preserve"> REF _Ref43984511 \r \h </w:instrText>
      </w:r>
      <w:r w:rsidR="008A031A">
        <w:rPr>
          <w:b/>
          <w:lang w:val="el-GR"/>
        </w:rPr>
        <w:instrText xml:space="preserve"> \* MERGEFORMAT </w:instrText>
      </w:r>
      <w:r w:rsidR="008A031A" w:rsidRPr="008A031A">
        <w:rPr>
          <w:b/>
          <w:lang w:val="el-GR"/>
        </w:rPr>
      </w:r>
      <w:r w:rsidR="008A031A" w:rsidRPr="008A031A">
        <w:rPr>
          <w:b/>
          <w:lang w:val="el-GR"/>
        </w:rPr>
        <w:fldChar w:fldCharType="separate"/>
      </w:r>
      <w:r w:rsidR="00C1017C">
        <w:rPr>
          <w:b/>
          <w:lang w:val="el-GR"/>
        </w:rPr>
        <w:t>2.2.3.1</w:t>
      </w:r>
      <w:r w:rsidR="008A031A" w:rsidRPr="008A031A">
        <w:rPr>
          <w:b/>
          <w:lang w:val="el-GR"/>
        </w:rPr>
        <w:fldChar w:fldCharType="end"/>
      </w:r>
      <w:r w:rsidRPr="008A031A">
        <w:rPr>
          <w:b/>
          <w:lang w:val="el-GR"/>
        </w:rPr>
        <w:t xml:space="preserve"> </w:t>
      </w:r>
      <w:r w:rsidRPr="00552F16">
        <w:rPr>
          <w:lang w:val="el-GR"/>
        </w:rPr>
        <w:t xml:space="preserve">και </w:t>
      </w:r>
      <w:r w:rsidR="008A031A" w:rsidRPr="008A031A">
        <w:rPr>
          <w:b/>
          <w:lang w:val="el-GR"/>
        </w:rPr>
        <w:fldChar w:fldCharType="begin"/>
      </w:r>
      <w:r w:rsidR="008A031A" w:rsidRPr="008A031A">
        <w:rPr>
          <w:b/>
          <w:lang w:val="el-GR"/>
        </w:rPr>
        <w:instrText xml:space="preserve"> REF _Ref503518036 \r \h  \* MERGEFORMAT </w:instrText>
      </w:r>
      <w:r w:rsidR="008A031A" w:rsidRPr="008A031A">
        <w:rPr>
          <w:b/>
          <w:lang w:val="el-GR"/>
        </w:rPr>
      </w:r>
      <w:r w:rsidR="008A031A" w:rsidRPr="008A031A">
        <w:rPr>
          <w:b/>
          <w:lang w:val="el-GR"/>
        </w:rPr>
        <w:fldChar w:fldCharType="separate"/>
      </w:r>
      <w:r w:rsidR="00C1017C">
        <w:rPr>
          <w:b/>
          <w:lang w:val="el-GR"/>
        </w:rPr>
        <w:t>2.2.3.2</w:t>
      </w:r>
      <w:r w:rsidR="008A031A" w:rsidRPr="008A031A">
        <w:rPr>
          <w:b/>
          <w:lang w:val="el-GR"/>
        </w:rPr>
        <w:fldChar w:fldCharType="end"/>
      </w:r>
      <w:r w:rsidRPr="008A031A">
        <w:rPr>
          <w:b/>
          <w:lang w:val="el-GR"/>
        </w:rPr>
        <w:t xml:space="preserve"> </w:t>
      </w:r>
      <w:r w:rsidRPr="00552F16">
        <w:rPr>
          <w:lang w:val="el-GR"/>
        </w:rPr>
        <w:t>και στην περίπτωση β΄ της παραγράφου</w:t>
      </w:r>
      <w:r w:rsidR="008A031A" w:rsidRPr="008A031A">
        <w:rPr>
          <w:lang w:val="el-GR"/>
        </w:rPr>
        <w:t xml:space="preserve"> </w:t>
      </w:r>
      <w:r w:rsidR="008A031A" w:rsidRPr="008A031A">
        <w:rPr>
          <w:b/>
          <w:lang w:val="el-GR"/>
        </w:rPr>
        <w:fldChar w:fldCharType="begin"/>
      </w:r>
      <w:r w:rsidR="008A031A" w:rsidRPr="008A031A">
        <w:rPr>
          <w:b/>
          <w:lang w:val="el-GR"/>
        </w:rPr>
        <w:instrText xml:space="preserve"> REF _Ref43984259 \r \h </w:instrText>
      </w:r>
      <w:r w:rsidR="008A031A">
        <w:rPr>
          <w:b/>
          <w:lang w:val="el-GR"/>
        </w:rPr>
        <w:instrText xml:space="preserve"> \* MERGEFORMAT </w:instrText>
      </w:r>
      <w:r w:rsidR="008A031A" w:rsidRPr="008A031A">
        <w:rPr>
          <w:b/>
          <w:lang w:val="el-GR"/>
        </w:rPr>
      </w:r>
      <w:r w:rsidR="008A031A" w:rsidRPr="008A031A">
        <w:rPr>
          <w:b/>
          <w:lang w:val="el-GR"/>
        </w:rPr>
        <w:fldChar w:fldCharType="separate"/>
      </w:r>
      <w:r w:rsidR="00C1017C">
        <w:rPr>
          <w:b/>
          <w:lang w:val="el-GR"/>
        </w:rPr>
        <w:t>2.2.3.3</w:t>
      </w:r>
      <w:r w:rsidR="008A031A" w:rsidRPr="008A031A">
        <w:rPr>
          <w:b/>
          <w:lang w:val="el-GR"/>
        </w:rPr>
        <w:fldChar w:fldCharType="end"/>
      </w:r>
      <w:r w:rsidRPr="008A031A">
        <w:rPr>
          <w:b/>
          <w:lang w:val="el-GR"/>
        </w:rPr>
        <w:t>,</w:t>
      </w:r>
      <w:r w:rsidRPr="00552F16">
        <w:rPr>
          <w:lang w:val="el-GR"/>
        </w:rPr>
        <w:t xml:space="preserve"> τ</w:t>
      </w:r>
      <w:r w:rsidR="00BC10DF" w:rsidRPr="00552F16">
        <w:rPr>
          <w:lang w:val="el-GR"/>
        </w:rPr>
        <w:t>α</w:t>
      </w:r>
      <w:r w:rsidRPr="00552F16">
        <w:rPr>
          <w:lang w:val="el-GR"/>
        </w:rPr>
        <w:t xml:space="preserve"> έγγραφ</w:t>
      </w:r>
      <w:r w:rsidR="00BC10DF" w:rsidRPr="00552F16">
        <w:rPr>
          <w:lang w:val="el-GR"/>
        </w:rPr>
        <w:t>α</w:t>
      </w:r>
      <w:r w:rsidRPr="00552F16">
        <w:rPr>
          <w:lang w:val="el-GR"/>
        </w:rPr>
        <w:t xml:space="preserve"> ή τ</w:t>
      </w:r>
      <w:r w:rsidR="00BC10DF" w:rsidRPr="00552F16">
        <w:rPr>
          <w:lang w:val="el-GR"/>
        </w:rPr>
        <w:t>α</w:t>
      </w:r>
      <w:r w:rsidRPr="00552F16">
        <w:rPr>
          <w:lang w:val="el-GR"/>
        </w:rPr>
        <w:t xml:space="preserve"> πιστοποιητικ</w:t>
      </w:r>
      <w:r w:rsidR="00BC10DF" w:rsidRPr="00552F16">
        <w:rPr>
          <w:lang w:val="el-GR"/>
        </w:rPr>
        <w:t>ά</w:t>
      </w:r>
      <w:r w:rsidRPr="00552F16">
        <w:rPr>
          <w:lang w:val="el-GR"/>
        </w:rPr>
        <w:t xml:space="preserve"> </w:t>
      </w:r>
      <w:r w:rsidR="00BC10DF" w:rsidRPr="00552F16">
        <w:rPr>
          <w:lang w:val="el-GR"/>
        </w:rPr>
        <w:t>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bookmarkEnd w:id="120"/>
    <w:p w14:paraId="537F1F47" w14:textId="136E04AA"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153F0B" w:rsidRPr="00082186">
        <w:rPr>
          <w:rFonts w:asciiTheme="minorHAnsi" w:hAnsiTheme="minorHAnsi" w:cs="Tahoma"/>
          <w:szCs w:val="22"/>
          <w:lang w:val="el-GR"/>
        </w:rPr>
        <w:fldChar w:fldCharType="begin"/>
      </w:r>
      <w:r w:rsidR="00153F0B" w:rsidRPr="00082186">
        <w:rPr>
          <w:rFonts w:asciiTheme="minorHAnsi" w:hAnsiTheme="minorHAnsi" w:cs="Tahoma"/>
          <w:szCs w:val="22"/>
          <w:lang w:val="el-GR"/>
        </w:rPr>
        <w:instrText xml:space="preserve"> REF _Ref496540567 \r \h </w:instrText>
      </w:r>
      <w:r w:rsidR="00DF02B0" w:rsidRPr="00082186">
        <w:rPr>
          <w:rFonts w:asciiTheme="minorHAnsi" w:hAnsiTheme="minorHAnsi" w:cs="Tahoma"/>
          <w:szCs w:val="22"/>
          <w:lang w:val="el-GR"/>
        </w:rPr>
        <w:instrText xml:space="preserve"> \* MERGEFORMAT </w:instrText>
      </w:r>
      <w:r w:rsidR="00153F0B" w:rsidRPr="00082186">
        <w:rPr>
          <w:rFonts w:asciiTheme="minorHAnsi" w:hAnsiTheme="minorHAnsi" w:cs="Tahoma"/>
          <w:szCs w:val="22"/>
          <w:lang w:val="el-GR"/>
        </w:rPr>
      </w:r>
      <w:r w:rsidR="00153F0B" w:rsidRPr="00082186">
        <w:rPr>
          <w:rFonts w:asciiTheme="minorHAnsi" w:hAnsiTheme="minorHAnsi" w:cs="Tahoma"/>
          <w:szCs w:val="22"/>
          <w:lang w:val="el-GR"/>
        </w:rPr>
        <w:fldChar w:fldCharType="separate"/>
      </w:r>
      <w:r w:rsidR="00C1017C">
        <w:rPr>
          <w:rFonts w:asciiTheme="minorHAnsi" w:hAnsiTheme="minorHAnsi" w:cs="Tahoma"/>
          <w:szCs w:val="22"/>
          <w:lang w:val="el-GR"/>
        </w:rPr>
        <w:t>2.2.3.1</w:t>
      </w:r>
      <w:r w:rsidR="00153F0B"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και </w:t>
      </w:r>
      <w:r w:rsidR="00A90399" w:rsidRPr="00082186">
        <w:rPr>
          <w:rFonts w:asciiTheme="minorHAnsi" w:hAnsiTheme="minorHAnsi" w:cs="Tahoma"/>
          <w:szCs w:val="22"/>
          <w:lang w:val="el-GR"/>
        </w:rPr>
        <w:t>2.2.3.2</w:t>
      </w:r>
      <w:r w:rsidRPr="00082186">
        <w:rPr>
          <w:rFonts w:asciiTheme="minorHAnsi" w:hAnsiTheme="minorHAnsi" w:cs="Tahoma"/>
          <w:szCs w:val="22"/>
          <w:lang w:val="el-GR"/>
        </w:rPr>
        <w:t xml:space="preserve"> και στην περίπτωση β΄ της παραγράφου </w:t>
      </w:r>
      <w:r w:rsidR="00153F0B" w:rsidRPr="00082186">
        <w:rPr>
          <w:rFonts w:asciiTheme="minorHAnsi" w:hAnsiTheme="minorHAnsi" w:cs="Tahoma"/>
          <w:szCs w:val="22"/>
          <w:lang w:val="el-GR"/>
        </w:rPr>
        <w:fldChar w:fldCharType="begin"/>
      </w:r>
      <w:r w:rsidR="00153F0B" w:rsidRPr="00082186">
        <w:rPr>
          <w:rFonts w:asciiTheme="minorHAnsi" w:hAnsiTheme="minorHAnsi" w:cs="Tahoma"/>
          <w:szCs w:val="22"/>
          <w:lang w:val="el-GR"/>
        </w:rPr>
        <w:instrText xml:space="preserve"> REF _Ref496540586 \r \h </w:instrText>
      </w:r>
      <w:r w:rsidR="00DF02B0" w:rsidRPr="00082186">
        <w:rPr>
          <w:rFonts w:asciiTheme="minorHAnsi" w:hAnsiTheme="minorHAnsi" w:cs="Tahoma"/>
          <w:szCs w:val="22"/>
          <w:lang w:val="el-GR"/>
        </w:rPr>
        <w:instrText xml:space="preserve"> \* MERGEFORMAT </w:instrText>
      </w:r>
      <w:r w:rsidR="00153F0B" w:rsidRPr="00082186">
        <w:rPr>
          <w:rFonts w:asciiTheme="minorHAnsi" w:hAnsiTheme="minorHAnsi" w:cs="Tahoma"/>
          <w:szCs w:val="22"/>
          <w:lang w:val="el-GR"/>
        </w:rPr>
      </w:r>
      <w:r w:rsidR="00153F0B" w:rsidRPr="00082186">
        <w:rPr>
          <w:rFonts w:asciiTheme="minorHAnsi" w:hAnsiTheme="minorHAnsi" w:cs="Tahoma"/>
          <w:szCs w:val="22"/>
          <w:lang w:val="el-GR"/>
        </w:rPr>
        <w:fldChar w:fldCharType="separate"/>
      </w:r>
      <w:r w:rsidR="00C1017C">
        <w:rPr>
          <w:rFonts w:asciiTheme="minorHAnsi" w:hAnsiTheme="minorHAnsi" w:cs="Tahoma"/>
          <w:szCs w:val="22"/>
          <w:lang w:val="el-GR"/>
        </w:rPr>
        <w:t>2.2.3.3</w:t>
      </w:r>
      <w:r w:rsidR="00153F0B" w:rsidRPr="00082186">
        <w:rPr>
          <w:rFonts w:asciiTheme="minorHAnsi" w:hAnsiTheme="minorHAnsi" w:cs="Tahoma"/>
          <w:szCs w:val="22"/>
          <w:lang w:val="el-GR"/>
        </w:rPr>
        <w:fldChar w:fldCharType="end"/>
      </w:r>
      <w:r w:rsidRPr="00082186">
        <w:rPr>
          <w:rFonts w:asciiTheme="minorHAnsi" w:hAnsiTheme="minorHAnsi" w:cs="Tahoma"/>
          <w:szCs w:val="22"/>
          <w:lang w:val="el-GR"/>
        </w:rPr>
        <w:t>.</w:t>
      </w:r>
    </w:p>
    <w:p w14:paraId="4EDFC25B" w14:textId="6EBA0CF0" w:rsidR="00D3541D" w:rsidRPr="00082186" w:rsidRDefault="00D3541D">
      <w:pPr>
        <w:rPr>
          <w:rFonts w:asciiTheme="minorHAnsi" w:hAnsiTheme="minorHAnsi" w:cs="Tahoma"/>
          <w:szCs w:val="22"/>
          <w:lang w:val="el-GR"/>
        </w:rPr>
      </w:pPr>
      <w:r w:rsidRPr="00082186">
        <w:rPr>
          <w:rFonts w:asciiTheme="minorHAnsi" w:hAnsiTheme="minorHAnsi" w:cs="Tahoma"/>
          <w:b/>
          <w:szCs w:val="22"/>
          <w:lang w:val="el-GR"/>
        </w:rPr>
        <w:t>δ)</w:t>
      </w:r>
      <w:r w:rsidRPr="00082186">
        <w:rPr>
          <w:rFonts w:asciiTheme="minorHAnsi" w:hAnsiTheme="minorHAnsi" w:cs="Tahoma"/>
          <w:szCs w:val="22"/>
          <w:lang w:val="el-GR"/>
        </w:rPr>
        <w:t xml:space="preserve"> </w:t>
      </w:r>
      <w:r w:rsidR="003355E7" w:rsidRPr="00082186">
        <w:rPr>
          <w:rFonts w:asciiTheme="minorHAnsi" w:hAnsiTheme="minorHAnsi" w:cs="Tahoma"/>
          <w:szCs w:val="22"/>
          <w:lang w:val="el-GR"/>
        </w:rPr>
        <w:t>Για τις λοιπές περιπτώσεις της παραγράφου</w:t>
      </w:r>
      <w:r w:rsidR="00153F0B" w:rsidRPr="00082186">
        <w:rPr>
          <w:rFonts w:asciiTheme="minorHAnsi" w:hAnsiTheme="minorHAnsi" w:cs="Tahoma"/>
          <w:szCs w:val="22"/>
          <w:lang w:val="el-GR"/>
        </w:rPr>
        <w:t xml:space="preserve"> </w:t>
      </w:r>
      <w:r w:rsidR="00153F0B" w:rsidRPr="00082186">
        <w:rPr>
          <w:rFonts w:asciiTheme="minorHAnsi" w:hAnsiTheme="minorHAnsi" w:cs="Tahoma"/>
          <w:b/>
          <w:szCs w:val="22"/>
          <w:lang w:val="el-GR"/>
        </w:rPr>
        <w:fldChar w:fldCharType="begin"/>
      </w:r>
      <w:r w:rsidR="00153F0B" w:rsidRPr="00082186">
        <w:rPr>
          <w:rFonts w:asciiTheme="minorHAnsi" w:hAnsiTheme="minorHAnsi" w:cs="Tahoma"/>
          <w:b/>
          <w:szCs w:val="22"/>
          <w:lang w:val="el-GR"/>
        </w:rPr>
        <w:instrText xml:space="preserve"> REF _Ref496540586 \r \h  \* MERGEFORMAT </w:instrText>
      </w:r>
      <w:r w:rsidR="00153F0B" w:rsidRPr="00082186">
        <w:rPr>
          <w:rFonts w:asciiTheme="minorHAnsi" w:hAnsiTheme="minorHAnsi" w:cs="Tahoma"/>
          <w:b/>
          <w:szCs w:val="22"/>
          <w:lang w:val="el-GR"/>
        </w:rPr>
      </w:r>
      <w:r w:rsidR="00153F0B" w:rsidRPr="00082186">
        <w:rPr>
          <w:rFonts w:asciiTheme="minorHAnsi" w:hAnsiTheme="minorHAnsi" w:cs="Tahoma"/>
          <w:b/>
          <w:szCs w:val="22"/>
          <w:lang w:val="el-GR"/>
        </w:rPr>
        <w:fldChar w:fldCharType="separate"/>
      </w:r>
      <w:r w:rsidR="00C1017C">
        <w:rPr>
          <w:rFonts w:asciiTheme="minorHAnsi" w:hAnsiTheme="minorHAnsi" w:cs="Tahoma"/>
          <w:b/>
          <w:szCs w:val="22"/>
          <w:lang w:val="el-GR"/>
        </w:rPr>
        <w:t>2.2.3.3</w:t>
      </w:r>
      <w:r w:rsidR="00153F0B" w:rsidRPr="00082186">
        <w:rPr>
          <w:rFonts w:asciiTheme="minorHAnsi" w:hAnsiTheme="minorHAnsi" w:cs="Tahoma"/>
          <w:b/>
          <w:szCs w:val="22"/>
          <w:lang w:val="el-GR"/>
        </w:rPr>
        <w:fldChar w:fldCharType="end"/>
      </w:r>
      <w:r w:rsidR="00321D68">
        <w:rPr>
          <w:rFonts w:asciiTheme="minorHAnsi" w:hAnsiTheme="minorHAnsi" w:cs="Tahoma"/>
          <w:szCs w:val="22"/>
          <w:lang w:val="el-GR"/>
        </w:rPr>
        <w:t>:</w:t>
      </w:r>
    </w:p>
    <w:p w14:paraId="792FF58C" w14:textId="77777777" w:rsidR="008338F0" w:rsidRPr="007A0AD3" w:rsidRDefault="002F6676">
      <w:pPr>
        <w:rPr>
          <w:rFonts w:asciiTheme="minorHAnsi" w:hAnsiTheme="minorHAnsi" w:cs="Tahoma"/>
          <w:b/>
          <w:bCs/>
          <w:szCs w:val="22"/>
          <w:lang w:val="el-GR"/>
        </w:rPr>
      </w:pPr>
      <w:r w:rsidRPr="007A0AD3">
        <w:rPr>
          <w:rFonts w:asciiTheme="minorHAnsi" w:hAnsiTheme="minorHAnsi" w:cs="Tahoma"/>
          <w:szCs w:val="22"/>
          <w:lang w:val="el-GR"/>
        </w:rPr>
        <w:t>Υ</w:t>
      </w:r>
      <w:r w:rsidR="003355E7" w:rsidRPr="007A0AD3">
        <w:rPr>
          <w:rFonts w:asciiTheme="minorHAnsi" w:hAnsiTheme="minorHAnsi"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3FEBE98E" w14:textId="14ECDB79" w:rsidR="00D3541D" w:rsidRPr="007A0AD3" w:rsidRDefault="00D3541D">
      <w:pPr>
        <w:rPr>
          <w:rFonts w:asciiTheme="minorHAnsi" w:hAnsiTheme="minorHAnsi" w:cs="Tahoma"/>
          <w:bCs/>
          <w:i/>
          <w:color w:val="5B9BD5"/>
          <w:szCs w:val="22"/>
          <w:lang w:val="el-GR"/>
        </w:rPr>
      </w:pPr>
      <w:r w:rsidRPr="007A0AD3">
        <w:rPr>
          <w:rFonts w:asciiTheme="minorHAnsi" w:hAnsiTheme="minorHAnsi" w:cs="Tahoma"/>
          <w:b/>
          <w:bCs/>
          <w:szCs w:val="22"/>
          <w:lang w:val="el-GR"/>
        </w:rPr>
        <w:t>ε</w:t>
      </w:r>
      <w:r w:rsidR="003355E7" w:rsidRPr="007A0AD3">
        <w:rPr>
          <w:rFonts w:asciiTheme="minorHAnsi" w:hAnsiTheme="minorHAnsi" w:cs="Tahoma"/>
          <w:b/>
          <w:bCs/>
          <w:szCs w:val="22"/>
          <w:lang w:val="el-GR"/>
        </w:rPr>
        <w:t>)</w:t>
      </w:r>
      <w:r w:rsidR="003355E7" w:rsidRPr="007A0AD3">
        <w:rPr>
          <w:rFonts w:asciiTheme="minorHAnsi" w:hAnsiTheme="minorHAnsi" w:cs="Tahoma"/>
          <w:szCs w:val="22"/>
          <w:lang w:val="el-GR"/>
        </w:rPr>
        <w:t xml:space="preserve"> για την παράγραφο </w:t>
      </w:r>
      <w:r w:rsidR="00153F0B" w:rsidRPr="007A0AD3">
        <w:rPr>
          <w:rFonts w:asciiTheme="minorHAnsi" w:hAnsiTheme="minorHAnsi" w:cs="Tahoma"/>
          <w:b/>
          <w:szCs w:val="22"/>
          <w:lang w:val="el-GR"/>
        </w:rPr>
        <w:fldChar w:fldCharType="begin"/>
      </w:r>
      <w:r w:rsidR="00153F0B" w:rsidRPr="007A0AD3">
        <w:rPr>
          <w:rFonts w:asciiTheme="minorHAnsi" w:hAnsiTheme="minorHAnsi" w:cs="Tahoma"/>
          <w:b/>
          <w:szCs w:val="22"/>
          <w:lang w:val="el-GR"/>
        </w:rPr>
        <w:instrText xml:space="preserve"> REF _Ref496540802 \r \h  \* MERGEFORMAT </w:instrText>
      </w:r>
      <w:r w:rsidR="00153F0B" w:rsidRPr="007A0AD3">
        <w:rPr>
          <w:rFonts w:asciiTheme="minorHAnsi" w:hAnsiTheme="minorHAnsi" w:cs="Tahoma"/>
          <w:b/>
          <w:szCs w:val="22"/>
          <w:lang w:val="el-GR"/>
        </w:rPr>
      </w:r>
      <w:r w:rsidR="00153F0B" w:rsidRPr="007A0AD3">
        <w:rPr>
          <w:rFonts w:asciiTheme="minorHAnsi" w:hAnsiTheme="minorHAnsi" w:cs="Tahoma"/>
          <w:b/>
          <w:szCs w:val="22"/>
          <w:lang w:val="el-GR"/>
        </w:rPr>
        <w:fldChar w:fldCharType="separate"/>
      </w:r>
      <w:r w:rsidR="00C1017C">
        <w:rPr>
          <w:rFonts w:asciiTheme="minorHAnsi" w:hAnsiTheme="minorHAnsi" w:cs="Tahoma"/>
          <w:b/>
          <w:szCs w:val="22"/>
          <w:lang w:val="el-GR"/>
        </w:rPr>
        <w:t>2.2.3.4</w:t>
      </w:r>
      <w:r w:rsidR="00153F0B" w:rsidRPr="007A0AD3">
        <w:rPr>
          <w:rFonts w:asciiTheme="minorHAnsi" w:hAnsiTheme="minorHAnsi" w:cs="Tahoma"/>
          <w:b/>
          <w:szCs w:val="22"/>
          <w:lang w:val="el-GR"/>
        </w:rPr>
        <w:fldChar w:fldCharType="end"/>
      </w:r>
      <w:r w:rsidRPr="007A0AD3">
        <w:rPr>
          <w:rFonts w:asciiTheme="minorHAnsi" w:hAnsiTheme="minorHAnsi" w:cs="Tahoma"/>
          <w:szCs w:val="22"/>
          <w:lang w:val="el-GR"/>
        </w:rPr>
        <w:t>:</w:t>
      </w:r>
    </w:p>
    <w:p w14:paraId="586BC36D" w14:textId="0633B003" w:rsidR="008338F0" w:rsidRPr="007E6037" w:rsidRDefault="002F6676">
      <w:pPr>
        <w:rPr>
          <w:rFonts w:asciiTheme="minorHAnsi" w:hAnsiTheme="minorHAnsi" w:cs="Tahoma"/>
          <w:szCs w:val="22"/>
          <w:lang w:val="el-GR"/>
        </w:rPr>
      </w:pPr>
      <w:r w:rsidRPr="007A0AD3">
        <w:rPr>
          <w:rFonts w:asciiTheme="minorHAnsi" w:hAnsiTheme="minorHAnsi" w:cs="Tahoma"/>
          <w:szCs w:val="22"/>
          <w:lang w:val="el-GR"/>
        </w:rPr>
        <w:t>Δ</w:t>
      </w:r>
      <w:r w:rsidR="003355E7" w:rsidRPr="007A0AD3">
        <w:rPr>
          <w:rFonts w:asciiTheme="minorHAnsi" w:hAnsiTheme="minorHAnsi" w:cs="Tahoma"/>
          <w:szCs w:val="22"/>
          <w:lang w:val="el-GR"/>
        </w:rPr>
        <w:t>ικαιολογητικά ονομαστικοποίησης των μετοχών, εφόσον ο προσωρινός ανάδοχος είναι ανώνυμη εταιρία</w:t>
      </w:r>
      <w:r w:rsidR="00321D68" w:rsidRPr="007A0AD3">
        <w:rPr>
          <w:rFonts w:asciiTheme="minorHAnsi" w:hAnsiTheme="minorHAnsi" w:cs="Tahoma"/>
          <w:szCs w:val="22"/>
          <w:lang w:val="el-GR"/>
        </w:rPr>
        <w:t>.</w:t>
      </w:r>
      <w:r w:rsidR="003355E7" w:rsidRPr="007A0AD3">
        <w:rPr>
          <w:rFonts w:asciiTheme="minorHAnsi" w:hAnsiTheme="minorHAnsi" w:cs="Tahoma"/>
          <w:szCs w:val="22"/>
          <w:lang w:val="el-GR"/>
        </w:rPr>
        <w:t xml:space="preserve"> [Εξαιρούνται</w:t>
      </w:r>
      <w:r w:rsidR="003355E7" w:rsidRPr="007E6037">
        <w:rPr>
          <w:rFonts w:asciiTheme="minorHAnsi" w:hAnsiTheme="minorHAnsi" w:cs="Tahoma"/>
          <w:szCs w:val="22"/>
          <w:lang w:val="el-GR"/>
        </w:rPr>
        <w:t xml:space="preserve">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14:paraId="39351A71" w14:textId="77777777" w:rsidR="008338F0" w:rsidRPr="007E6037" w:rsidRDefault="003355E7">
      <w:pPr>
        <w:rPr>
          <w:rFonts w:asciiTheme="minorHAnsi" w:hAnsiTheme="minorHAnsi" w:cs="Tahoma"/>
          <w:szCs w:val="22"/>
          <w:lang w:val="el-GR"/>
        </w:rPr>
      </w:pPr>
      <w:r w:rsidRPr="007E6037">
        <w:rPr>
          <w:rFonts w:asciiTheme="minorHAnsi" w:hAnsiTheme="minorHAnsi" w:cs="Tahoma"/>
          <w:szCs w:val="22"/>
          <w:lang w:val="el-GR"/>
        </w:rPr>
        <w:t>Ειδικότερα ο προσωρινός ανάδοχος υποβάλλει πιστοποιητικό αρμόδιας αρχής του κράτους της έδρας, από το οποίο να προκύπτει ότι οι μετοχές</w:t>
      </w:r>
      <w:r w:rsidR="00E1337D" w:rsidRPr="007E6037">
        <w:rPr>
          <w:rFonts w:asciiTheme="minorHAnsi" w:hAnsiTheme="minorHAnsi" w:cs="Tahoma"/>
          <w:szCs w:val="22"/>
          <w:lang w:val="el-GR"/>
        </w:rPr>
        <w:t xml:space="preserve"> </w:t>
      </w:r>
      <w:r w:rsidRPr="007E6037">
        <w:rPr>
          <w:rFonts w:asciiTheme="minorHAnsi" w:hAnsiTheme="minorHAnsi" w:cs="Tahoma"/>
          <w:szCs w:val="22"/>
          <w:lang w:val="el-GR"/>
        </w:rPr>
        <w:t>είναι ονομαστικές,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454445D4" w14:textId="77777777" w:rsidR="008338F0" w:rsidRPr="007E6037" w:rsidRDefault="003355E7">
      <w:pPr>
        <w:rPr>
          <w:rFonts w:asciiTheme="minorHAnsi" w:hAnsiTheme="minorHAnsi" w:cs="Tahoma"/>
          <w:szCs w:val="22"/>
          <w:lang w:val="el-GR"/>
        </w:rPr>
      </w:pPr>
      <w:r w:rsidRPr="007E6037">
        <w:rPr>
          <w:rFonts w:asciiTheme="minorHAnsi" w:hAnsiTheme="minorHAnsi" w:cs="Tahoma"/>
          <w:szCs w:val="22"/>
          <w:lang w:val="el-GR"/>
        </w:rPr>
        <w:t>Εάν ο προσωρινός ανάδοχος είναι αλλοδαπή ανώνυμη εταιρία, και</w:t>
      </w:r>
      <w:r w:rsidRPr="007E6037">
        <w:rPr>
          <w:rFonts w:asciiTheme="minorHAnsi" w:hAnsiTheme="minorHAnsi" w:cs="Tahoma"/>
          <w:b/>
          <w:szCs w:val="22"/>
          <w:lang w:val="el-GR"/>
        </w:rPr>
        <w:t xml:space="preserve"> </w:t>
      </w:r>
      <w:r w:rsidRPr="007E6037">
        <w:rPr>
          <w:rFonts w:asciiTheme="minorHAnsi" w:hAnsiTheme="minorHAnsi" w:cs="Tahoma"/>
          <w:szCs w:val="22"/>
          <w:lang w:val="el-GR"/>
        </w:rPr>
        <w:t>εφόσον έχει, κατά το δίκαιο της έδρας της, ονομαστικές μετοχές</w:t>
      </w:r>
      <w:r w:rsidRPr="007E6037">
        <w:rPr>
          <w:rFonts w:asciiTheme="minorHAnsi" w:hAnsiTheme="minorHAnsi" w:cs="Tahoma"/>
          <w:b/>
          <w:szCs w:val="22"/>
          <w:lang w:val="el-GR"/>
        </w:rPr>
        <w:t xml:space="preserve"> </w:t>
      </w:r>
      <w:r w:rsidRPr="007E6037">
        <w:rPr>
          <w:rFonts w:asciiTheme="minorHAnsi" w:hAnsiTheme="minorHAnsi" w:cs="Tahoma"/>
          <w:szCs w:val="22"/>
          <w:lang w:val="el-GR"/>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6737BB9E" w14:textId="77777777" w:rsidR="008338F0" w:rsidRPr="007E6037" w:rsidRDefault="003355E7">
      <w:pPr>
        <w:rPr>
          <w:rFonts w:asciiTheme="minorHAnsi" w:hAnsiTheme="minorHAnsi" w:cs="Tahoma"/>
          <w:szCs w:val="22"/>
          <w:lang w:val="el-GR"/>
        </w:rPr>
      </w:pPr>
      <w:r w:rsidRPr="007E6037">
        <w:rPr>
          <w:rFonts w:asciiTheme="minorHAnsi" w:hAnsiTheme="minorHAnsi" w:cs="Tahoma"/>
          <w:szCs w:val="22"/>
          <w:lang w:val="el-GR"/>
        </w:rPr>
        <w:t>Σε διαφορετική περίπτωση, δηλαδή εφόσον κατά το</w:t>
      </w:r>
      <w:r w:rsidR="00E1337D" w:rsidRPr="007E6037">
        <w:rPr>
          <w:rFonts w:asciiTheme="minorHAnsi" w:hAnsiTheme="minorHAnsi" w:cs="Tahoma"/>
          <w:b/>
          <w:bCs/>
          <w:szCs w:val="22"/>
          <w:lang w:val="el-GR"/>
        </w:rPr>
        <w:t xml:space="preserve"> </w:t>
      </w:r>
      <w:r w:rsidRPr="007E6037">
        <w:rPr>
          <w:rFonts w:asciiTheme="minorHAnsi" w:hAnsiTheme="minorHAnsi" w:cs="Tahoma"/>
          <w:szCs w:val="22"/>
          <w:lang w:val="el-GR"/>
        </w:rPr>
        <w:t>δίκαιο της χώρας στην οποία έχει την έδρα της</w:t>
      </w:r>
      <w:r w:rsidR="00E1337D" w:rsidRPr="007E6037">
        <w:rPr>
          <w:rFonts w:asciiTheme="minorHAnsi" w:hAnsiTheme="minorHAnsi" w:cs="Tahoma"/>
          <w:szCs w:val="22"/>
          <w:lang w:val="el-GR"/>
        </w:rPr>
        <w:t xml:space="preserve"> </w:t>
      </w:r>
      <w:r w:rsidRPr="007E6037">
        <w:rPr>
          <w:rFonts w:asciiTheme="minorHAnsi" w:hAnsiTheme="minorHAnsi" w:cs="Tahoma"/>
          <w:szCs w:val="22"/>
          <w:lang w:val="el-GR"/>
        </w:rPr>
        <w:t xml:space="preserve">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w:t>
      </w:r>
      <w:r w:rsidRPr="007E6037">
        <w:rPr>
          <w:rFonts w:asciiTheme="minorHAnsi" w:hAnsiTheme="minorHAnsi" w:cs="Tahoma"/>
          <w:szCs w:val="22"/>
          <w:lang w:val="el-GR"/>
        </w:rPr>
        <w:lastRenderedPageBreak/>
        <w:t xml:space="preserve">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 </w:t>
      </w:r>
    </w:p>
    <w:p w14:paraId="602581ED" w14:textId="77777777" w:rsidR="008338F0" w:rsidRPr="00082186" w:rsidRDefault="003355E7">
      <w:pPr>
        <w:rPr>
          <w:rFonts w:asciiTheme="minorHAnsi" w:hAnsiTheme="minorHAnsi" w:cs="Tahoma"/>
          <w:szCs w:val="22"/>
          <w:lang w:val="el-GR"/>
        </w:rPr>
      </w:pPr>
      <w:r w:rsidRPr="007E6037">
        <w:rPr>
          <w:rFonts w:asciiTheme="minorHAnsi" w:hAnsiTheme="minorHAnsi" w:cs="Tahoma"/>
          <w:szCs w:val="22"/>
          <w:lang w:val="el-GR"/>
        </w:rPr>
        <w:t>Η αναθέτουσα αρχή δεν υπεισέρχεται στην κρίση της ως άνω αιτιολογίας. Δύναται, ωστόσο, να</w:t>
      </w:r>
      <w:r w:rsidR="00E1337D" w:rsidRPr="007E6037">
        <w:rPr>
          <w:rFonts w:asciiTheme="minorHAnsi" w:hAnsiTheme="minorHAnsi" w:cs="Tahoma"/>
          <w:szCs w:val="22"/>
          <w:lang w:val="el-GR"/>
        </w:rPr>
        <w:t xml:space="preserve"> </w:t>
      </w:r>
      <w:r w:rsidRPr="007E6037">
        <w:rPr>
          <w:rFonts w:asciiTheme="minorHAnsi" w:hAnsiTheme="minorHAnsi" w:cs="Tahoma"/>
          <w:szCs w:val="22"/>
          <w:lang w:val="el-GR"/>
        </w:rPr>
        <w:t>αποδείξει τη δυνατότητα υποβολής της κατάστασης μετόχων, και μόνο στην περίπτωση αυτή η εταιρεία αποκλείεται από την παρούσα διαδικασία.</w:t>
      </w:r>
    </w:p>
    <w:p w14:paraId="19F63FA9" w14:textId="77777777" w:rsidR="008338F0" w:rsidRPr="00082186" w:rsidRDefault="003355E7">
      <w:pPr>
        <w:rPr>
          <w:rFonts w:asciiTheme="minorHAnsi" w:hAnsiTheme="minorHAnsi" w:cs="Tahoma"/>
          <w:b/>
          <w:bCs/>
          <w:szCs w:val="22"/>
          <w:u w:val="single"/>
          <w:lang w:val="el-GR"/>
        </w:rPr>
      </w:pPr>
      <w:r w:rsidRPr="00082186">
        <w:rPr>
          <w:rFonts w:asciiTheme="minorHAnsi" w:hAnsiTheme="minorHAnsi" w:cs="Tahoma"/>
          <w:szCs w:val="22"/>
          <w:u w:val="single"/>
          <w:lang w:val="el-GR"/>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082186">
        <w:rPr>
          <w:rFonts w:asciiTheme="minorHAnsi" w:hAnsiTheme="minorHAnsi" w:cs="Tahoma"/>
          <w:i/>
          <w:szCs w:val="22"/>
          <w:u w:val="single"/>
          <w:lang w:val="el-GR"/>
        </w:rPr>
        <w:t>Δικαιολογητικά για την τήρηση των μητρώων του ν. 3310/2005 όπως τροποποιήθηκε με το ν. 3414/2005</w:t>
      </w:r>
      <w:r w:rsidRPr="00082186">
        <w:rPr>
          <w:rFonts w:asciiTheme="minorHAnsi" w:hAnsiTheme="minorHAnsi" w:cs="Tahoma"/>
          <w:szCs w:val="22"/>
          <w:u w:val="single"/>
          <w:lang w:val="el-GR"/>
        </w:rPr>
        <w:t>»</w:t>
      </w:r>
      <w:r w:rsidR="000E04A1" w:rsidRPr="00082186">
        <w:rPr>
          <w:rFonts w:asciiTheme="minorHAnsi" w:hAnsiTheme="minorHAnsi" w:cs="Tahoma"/>
          <w:szCs w:val="22"/>
          <w:u w:val="single"/>
          <w:lang w:val="el-GR"/>
        </w:rPr>
        <w:t xml:space="preserve"> </w:t>
      </w:r>
      <w:r w:rsidRPr="00082186">
        <w:rPr>
          <w:rFonts w:asciiTheme="minorHAnsi" w:hAnsiTheme="minorHAnsi" w:cs="Tahoma"/>
          <w:szCs w:val="22"/>
          <w:u w:val="single"/>
          <w:lang w:val="el-GR"/>
        </w:rPr>
        <w:t>και</w:t>
      </w:r>
    </w:p>
    <w:p w14:paraId="16F4F2B7" w14:textId="7B7FA31D" w:rsidR="00D3541D" w:rsidRPr="00082186" w:rsidRDefault="00D3541D">
      <w:pPr>
        <w:rPr>
          <w:rFonts w:asciiTheme="minorHAnsi" w:hAnsiTheme="minorHAnsi" w:cs="Tahoma"/>
          <w:szCs w:val="22"/>
          <w:lang w:val="el-GR"/>
        </w:rPr>
      </w:pPr>
      <w:r w:rsidRPr="00082186">
        <w:rPr>
          <w:rFonts w:asciiTheme="minorHAnsi" w:hAnsiTheme="minorHAnsi" w:cs="Tahoma"/>
          <w:b/>
          <w:bCs/>
          <w:szCs w:val="22"/>
          <w:lang w:val="el-GR"/>
        </w:rPr>
        <w:t>στ</w:t>
      </w:r>
      <w:r w:rsidR="003355E7" w:rsidRPr="00082186">
        <w:rPr>
          <w:rFonts w:asciiTheme="minorHAnsi" w:hAnsiTheme="minorHAnsi" w:cs="Tahoma"/>
          <w:b/>
          <w:bCs/>
          <w:szCs w:val="22"/>
          <w:lang w:val="el-GR"/>
        </w:rPr>
        <w:t xml:space="preserve">) </w:t>
      </w:r>
      <w:r w:rsidR="003355E7" w:rsidRPr="00082186">
        <w:rPr>
          <w:rFonts w:asciiTheme="minorHAnsi" w:hAnsiTheme="minorHAnsi" w:cs="Tahoma"/>
          <w:szCs w:val="22"/>
          <w:lang w:val="el-GR"/>
        </w:rPr>
        <w:t xml:space="preserve">για την παράγραφο </w:t>
      </w:r>
      <w:r w:rsidR="00153F0B" w:rsidRPr="00082186">
        <w:rPr>
          <w:rFonts w:asciiTheme="minorHAnsi" w:hAnsiTheme="minorHAnsi" w:cs="Tahoma"/>
          <w:b/>
          <w:szCs w:val="22"/>
          <w:lang w:val="el-GR"/>
        </w:rPr>
        <w:fldChar w:fldCharType="begin"/>
      </w:r>
      <w:r w:rsidR="00153F0B" w:rsidRPr="00082186">
        <w:rPr>
          <w:rFonts w:asciiTheme="minorHAnsi" w:hAnsiTheme="minorHAnsi" w:cs="Tahoma"/>
          <w:b/>
          <w:szCs w:val="22"/>
          <w:lang w:val="el-GR"/>
        </w:rPr>
        <w:instrText xml:space="preserve"> REF _Ref496540821 \r \h  \* MERGEFORMAT </w:instrText>
      </w:r>
      <w:r w:rsidR="00153F0B" w:rsidRPr="00082186">
        <w:rPr>
          <w:rFonts w:asciiTheme="minorHAnsi" w:hAnsiTheme="minorHAnsi" w:cs="Tahoma"/>
          <w:b/>
          <w:szCs w:val="22"/>
          <w:lang w:val="el-GR"/>
        </w:rPr>
      </w:r>
      <w:r w:rsidR="00153F0B" w:rsidRPr="00082186">
        <w:rPr>
          <w:rFonts w:asciiTheme="minorHAnsi" w:hAnsiTheme="minorHAnsi" w:cs="Tahoma"/>
          <w:b/>
          <w:szCs w:val="22"/>
          <w:lang w:val="el-GR"/>
        </w:rPr>
        <w:fldChar w:fldCharType="separate"/>
      </w:r>
      <w:r w:rsidR="00C1017C">
        <w:rPr>
          <w:rFonts w:asciiTheme="minorHAnsi" w:hAnsiTheme="minorHAnsi" w:cs="Tahoma"/>
          <w:b/>
          <w:szCs w:val="22"/>
          <w:lang w:val="el-GR"/>
        </w:rPr>
        <w:t>2.2.3.8</w:t>
      </w:r>
      <w:r w:rsidR="00153F0B" w:rsidRPr="00082186">
        <w:rPr>
          <w:rFonts w:asciiTheme="minorHAnsi" w:hAnsiTheme="minorHAnsi" w:cs="Tahoma"/>
          <w:b/>
          <w:szCs w:val="22"/>
          <w:lang w:val="el-GR"/>
        </w:rPr>
        <w:fldChar w:fldCharType="end"/>
      </w:r>
      <w:r w:rsidR="00321D68">
        <w:rPr>
          <w:rFonts w:asciiTheme="minorHAnsi" w:hAnsiTheme="minorHAnsi" w:cs="Tahoma"/>
          <w:b/>
          <w:szCs w:val="22"/>
          <w:lang w:val="el-GR"/>
        </w:rPr>
        <w:t>:</w:t>
      </w:r>
    </w:p>
    <w:p w14:paraId="4E10126C" w14:textId="5B323509" w:rsidR="008338F0" w:rsidRDefault="003355E7">
      <w:pPr>
        <w:rPr>
          <w:rFonts w:asciiTheme="minorHAnsi" w:hAnsiTheme="minorHAnsi" w:cs="Tahoma"/>
          <w:szCs w:val="22"/>
          <w:lang w:val="el-GR"/>
        </w:rPr>
      </w:pPr>
      <w:r w:rsidRPr="00082186">
        <w:rPr>
          <w:rFonts w:asciiTheme="minorHAnsi" w:hAnsiTheme="minorHAnsi" w:cs="Tahoma"/>
          <w:szCs w:val="22"/>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302982A5" w14:textId="77777777" w:rsidR="00BC10DF" w:rsidRPr="00082186" w:rsidRDefault="00BC10DF">
      <w:pPr>
        <w:rPr>
          <w:rFonts w:asciiTheme="minorHAnsi" w:hAnsiTheme="minorHAnsi" w:cs="Tahoma"/>
          <w:szCs w:val="22"/>
          <w:lang w:val="el-GR"/>
        </w:rPr>
      </w:pPr>
    </w:p>
    <w:p w14:paraId="599F9F10" w14:textId="0C696F7B" w:rsidR="004D042A" w:rsidRPr="00F62E70" w:rsidRDefault="004D042A" w:rsidP="004D042A">
      <w:pPr>
        <w:rPr>
          <w:rFonts w:asciiTheme="minorHAnsi" w:hAnsiTheme="minorHAnsi" w:cs="Tahoma"/>
          <w:szCs w:val="22"/>
          <w:lang w:val="el-GR"/>
        </w:rPr>
      </w:pPr>
      <w:r w:rsidRPr="00F62E70">
        <w:rPr>
          <w:rFonts w:asciiTheme="minorHAnsi" w:hAnsiTheme="minorHAnsi" w:cs="Tahoma"/>
          <w:szCs w:val="22"/>
          <w:lang w:val="el-GR"/>
        </w:rPr>
        <w:t>Στην περίπτωση υποβολής ένορκων βεβαιώσεων αυτές θα πρέπει να έχουν συνταχθεί με ημερομηνία έως</w:t>
      </w:r>
      <w:r w:rsidRPr="00082186">
        <w:rPr>
          <w:rFonts w:asciiTheme="minorHAnsi" w:hAnsiTheme="minorHAnsi"/>
          <w:lang w:val="el-GR"/>
        </w:rPr>
        <w:t xml:space="preserve"> </w:t>
      </w:r>
      <w:r w:rsidRPr="00F62E70">
        <w:rPr>
          <w:rFonts w:asciiTheme="minorHAnsi" w:hAnsiTheme="minorHAnsi" w:cs="Tahoma"/>
          <w:szCs w:val="22"/>
          <w:lang w:val="el-GR"/>
        </w:rPr>
        <w:t xml:space="preserve">τρεις (3) μήνες πριν την υποβολή τους.  </w:t>
      </w:r>
    </w:p>
    <w:p w14:paraId="5BA5FCE1" w14:textId="66CCFA0F" w:rsidR="004D042A" w:rsidRPr="00F62E70" w:rsidRDefault="004D042A" w:rsidP="004D042A">
      <w:pPr>
        <w:rPr>
          <w:rFonts w:asciiTheme="minorHAnsi" w:hAnsiTheme="minorHAnsi" w:cs="Tahoma"/>
          <w:szCs w:val="22"/>
          <w:lang w:val="el-GR"/>
        </w:rPr>
      </w:pPr>
      <w:r w:rsidRPr="00F62E70">
        <w:rPr>
          <w:rFonts w:asciiTheme="minorHAnsi" w:hAnsiTheme="minorHAnsi" w:cs="Tahoma"/>
          <w:szCs w:val="22"/>
          <w:lang w:val="el-GR"/>
        </w:rPr>
        <w:t xml:space="preserve">Οι υπεύθυνες δηλώσεις που υποβάλλονται θα πρέπει να έχουν συνταχθεί με ημερομηνία μετά την δημοσίευση της  παρούσας. </w:t>
      </w:r>
    </w:p>
    <w:p w14:paraId="09E33C4D" w14:textId="77777777" w:rsidR="004D042A" w:rsidRPr="00082186" w:rsidRDefault="004D042A">
      <w:pPr>
        <w:rPr>
          <w:rFonts w:asciiTheme="minorHAnsi" w:hAnsiTheme="minorHAnsi" w:cs="Tahoma"/>
          <w:b/>
          <w:bCs/>
          <w:szCs w:val="22"/>
          <w:lang w:val="el-GR"/>
        </w:rPr>
      </w:pPr>
    </w:p>
    <w:p w14:paraId="6D8D1369" w14:textId="5DAC7FC8" w:rsidR="008338F0" w:rsidRPr="00082186" w:rsidRDefault="003355E7">
      <w:pPr>
        <w:rPr>
          <w:rFonts w:asciiTheme="minorHAnsi" w:hAnsiTheme="minorHAnsi" w:cs="Tahoma"/>
          <w:b/>
          <w:szCs w:val="22"/>
          <w:lang w:val="el-GR"/>
        </w:rPr>
      </w:pPr>
      <w:r w:rsidRPr="00082186">
        <w:rPr>
          <w:rFonts w:asciiTheme="minorHAnsi" w:hAnsiTheme="minorHAnsi" w:cs="Tahoma"/>
          <w:b/>
          <w:bCs/>
          <w:szCs w:val="22"/>
          <w:lang w:val="en-US"/>
        </w:rPr>
        <w:t>B</w:t>
      </w:r>
      <w:r w:rsidRPr="00082186">
        <w:rPr>
          <w:rFonts w:asciiTheme="minorHAnsi" w:hAnsiTheme="minorHAnsi" w:cs="Tahoma"/>
          <w:b/>
          <w:bCs/>
          <w:szCs w:val="22"/>
          <w:lang w:val="el-GR"/>
        </w:rPr>
        <w:t>. 2.</w:t>
      </w:r>
      <w:r w:rsidRPr="00082186">
        <w:rPr>
          <w:rFonts w:asciiTheme="minorHAnsi" w:hAnsiTheme="minorHAnsi" w:cs="Tahoma"/>
          <w:b/>
          <w:szCs w:val="22"/>
          <w:lang w:val="el-GR"/>
        </w:rPr>
        <w:t xml:space="preserve"> Για την απόδειξη της απαίτησης της παραγράφου </w:t>
      </w:r>
      <w:r w:rsidR="00B622FA" w:rsidRPr="00082186">
        <w:rPr>
          <w:rFonts w:asciiTheme="minorHAnsi" w:hAnsiTheme="minorHAnsi" w:cs="Tahoma"/>
          <w:b/>
          <w:szCs w:val="22"/>
          <w:lang w:val="el-GR"/>
        </w:rPr>
        <w:fldChar w:fldCharType="begin"/>
      </w:r>
      <w:r w:rsidR="00B622FA" w:rsidRPr="00082186">
        <w:rPr>
          <w:rFonts w:asciiTheme="minorHAnsi" w:hAnsiTheme="minorHAnsi" w:cs="Tahoma"/>
          <w:b/>
          <w:szCs w:val="22"/>
          <w:lang w:val="el-GR"/>
        </w:rPr>
        <w:instrText xml:space="preserve"> REF _Ref496541206 \r \h </w:instrText>
      </w:r>
      <w:r w:rsidR="00DF02B0" w:rsidRPr="00082186">
        <w:rPr>
          <w:rFonts w:asciiTheme="minorHAnsi" w:hAnsiTheme="minorHAnsi" w:cs="Tahoma"/>
          <w:b/>
          <w:szCs w:val="22"/>
          <w:lang w:val="el-GR"/>
        </w:rPr>
        <w:instrText xml:space="preserve"> \* MERGEFORMAT </w:instrText>
      </w:r>
      <w:r w:rsidR="00B622FA" w:rsidRPr="00082186">
        <w:rPr>
          <w:rFonts w:asciiTheme="minorHAnsi" w:hAnsiTheme="minorHAnsi" w:cs="Tahoma"/>
          <w:b/>
          <w:szCs w:val="22"/>
          <w:lang w:val="el-GR"/>
        </w:rPr>
      </w:r>
      <w:r w:rsidR="00B622FA" w:rsidRPr="00082186">
        <w:rPr>
          <w:rFonts w:asciiTheme="minorHAnsi" w:hAnsiTheme="minorHAnsi" w:cs="Tahoma"/>
          <w:b/>
          <w:szCs w:val="22"/>
          <w:lang w:val="el-GR"/>
        </w:rPr>
        <w:fldChar w:fldCharType="separate"/>
      </w:r>
      <w:r w:rsidR="00C1017C">
        <w:rPr>
          <w:rFonts w:asciiTheme="minorHAnsi" w:hAnsiTheme="minorHAnsi" w:cs="Tahoma"/>
          <w:b/>
          <w:szCs w:val="22"/>
          <w:lang w:val="el-GR"/>
        </w:rPr>
        <w:t>2.2.4</w:t>
      </w:r>
      <w:r w:rsidR="00B622FA" w:rsidRPr="00082186">
        <w:rPr>
          <w:rFonts w:asciiTheme="minorHAnsi" w:hAnsiTheme="minorHAnsi" w:cs="Tahoma"/>
          <w:b/>
          <w:szCs w:val="22"/>
          <w:lang w:val="el-GR"/>
        </w:rPr>
        <w:fldChar w:fldCharType="end"/>
      </w:r>
      <w:r w:rsidRPr="00082186">
        <w:rPr>
          <w:rFonts w:asciiTheme="minorHAnsi" w:hAnsiTheme="minorHAnsi" w:cs="Tahoma"/>
          <w:b/>
          <w:szCs w:val="22"/>
          <w:lang w:val="el-GR"/>
        </w:rPr>
        <w:t xml:space="preserve"> (απόδειξη καταλληλό</w:t>
      </w:r>
      <w:r w:rsidR="00015FCE">
        <w:rPr>
          <w:rFonts w:asciiTheme="minorHAnsi" w:hAnsiTheme="minorHAnsi" w:cs="Tahoma"/>
          <w:b/>
          <w:szCs w:val="22"/>
          <w:lang w:val="el-GR"/>
        </w:rPr>
        <w:t>τ</w:t>
      </w:r>
      <w:r w:rsidRPr="00082186">
        <w:rPr>
          <w:rFonts w:asciiTheme="minorHAnsi" w:hAnsiTheme="minorHAnsi" w:cs="Tahoma"/>
          <w:b/>
          <w:szCs w:val="22"/>
          <w:lang w:val="el-GR"/>
        </w:rPr>
        <w:t>ητας για την άσκηση επαγγελματικής δραστηριότητας) προσκομίζουν</w:t>
      </w:r>
      <w:r w:rsidR="003822A5" w:rsidRPr="00082186">
        <w:rPr>
          <w:rFonts w:asciiTheme="minorHAnsi" w:hAnsiTheme="minorHAnsi" w:cs="Tahoma"/>
          <w:b/>
          <w:szCs w:val="22"/>
          <w:lang w:val="el-GR"/>
        </w:rPr>
        <w:t xml:space="preserve"> τα αναφερόμενα στον κατωτέρω πίνακα</w:t>
      </w:r>
      <w:r w:rsidR="00321D68">
        <w:rPr>
          <w:rFonts w:asciiTheme="minorHAnsi" w:hAnsiTheme="minorHAnsi"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73C82" w14:paraId="5EFC988D" w14:textId="77777777" w:rsidTr="009C5EA6">
        <w:trPr>
          <w:trHeight w:val="711"/>
        </w:trPr>
        <w:tc>
          <w:tcPr>
            <w:tcW w:w="675" w:type="dxa"/>
            <w:shd w:val="clear" w:color="auto" w:fill="D9D9D9"/>
          </w:tcPr>
          <w:p w14:paraId="582EA13F" w14:textId="77777777" w:rsidR="00D56132" w:rsidRPr="00082186" w:rsidRDefault="00D56132" w:rsidP="009C5EA6">
            <w:pPr>
              <w:rPr>
                <w:rFonts w:asciiTheme="minorHAnsi" w:hAnsiTheme="minorHAnsi" w:cs="Tahoma"/>
                <w:b/>
                <w:szCs w:val="22"/>
              </w:rPr>
            </w:pPr>
            <w:r w:rsidRPr="00082186">
              <w:rPr>
                <w:rFonts w:asciiTheme="minorHAnsi" w:hAnsiTheme="minorHAnsi" w:cs="Tahoma"/>
                <w:b/>
                <w:szCs w:val="22"/>
                <w:lang w:val="el-GR"/>
              </w:rPr>
              <w:t>1</w:t>
            </w:r>
            <w:r w:rsidRPr="00082186">
              <w:rPr>
                <w:rFonts w:asciiTheme="minorHAnsi" w:hAnsiTheme="minorHAnsi" w:cs="Tahoma"/>
                <w:b/>
                <w:szCs w:val="22"/>
              </w:rPr>
              <w:t>.</w:t>
            </w:r>
          </w:p>
        </w:tc>
        <w:tc>
          <w:tcPr>
            <w:tcW w:w="9180" w:type="dxa"/>
            <w:shd w:val="clear" w:color="auto" w:fill="D9D9D9"/>
          </w:tcPr>
          <w:p w14:paraId="0FECE2B4" w14:textId="79F3B2B7" w:rsidR="00915C7C" w:rsidRPr="00082186" w:rsidRDefault="00D56132" w:rsidP="00915C7C">
            <w:pPr>
              <w:pStyle w:val="Tabletext"/>
              <w:jc w:val="both"/>
              <w:rPr>
                <w:rFonts w:asciiTheme="minorHAnsi" w:hAnsiTheme="minorHAnsi" w:cs="Tahoma"/>
                <w:b/>
                <w:bCs/>
                <w:sz w:val="22"/>
                <w:szCs w:val="22"/>
              </w:rPr>
            </w:pPr>
            <w:r w:rsidRPr="00082186">
              <w:rPr>
                <w:rFonts w:asciiTheme="minorHAnsi" w:hAnsiTheme="minorHAnsi"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104A33">
              <w:rPr>
                <w:rFonts w:asciiTheme="minorHAnsi" w:hAnsiTheme="minorHAnsi" w:cs="Tahoma"/>
                <w:b/>
                <w:bCs/>
                <w:sz w:val="22"/>
                <w:szCs w:val="22"/>
              </w:rPr>
              <w:t xml:space="preserve"> </w:t>
            </w:r>
            <w:r w:rsidR="00104A33" w:rsidRPr="00104A33">
              <w:rPr>
                <w:rFonts w:asciiTheme="minorHAnsi" w:hAnsiTheme="minorHAnsi" w:cs="Tahoma"/>
                <w:b/>
                <w:bCs/>
                <w:sz w:val="22"/>
                <w:szCs w:val="22"/>
              </w:rPr>
              <w:t>παροχή υπηρεσιών συμβούλου τεχνικής υποστήριξης</w:t>
            </w:r>
            <w:r w:rsidR="00104A33" w:rsidRPr="00F62E70">
              <w:rPr>
                <w:rFonts w:asciiTheme="minorHAnsi" w:hAnsiTheme="minorHAnsi" w:cs="Tahoma"/>
                <w:b/>
                <w:bCs/>
                <w:i/>
                <w:iCs/>
                <w:sz w:val="22"/>
                <w:szCs w:val="22"/>
              </w:rPr>
              <w:t>.</w:t>
            </w:r>
            <w:r w:rsidR="00915C7C" w:rsidRPr="00104A33">
              <w:rPr>
                <w:rFonts w:asciiTheme="minorHAnsi" w:hAnsiTheme="minorHAnsi" w:cs="Tahoma"/>
                <w:b/>
                <w:bCs/>
                <w:sz w:val="22"/>
                <w:szCs w:val="22"/>
              </w:rPr>
              <w:t xml:space="preserve"> </w:t>
            </w:r>
          </w:p>
          <w:p w14:paraId="0DC1CDB0" w14:textId="0B022006" w:rsidR="00D56132" w:rsidRPr="00082186" w:rsidRDefault="00D56132" w:rsidP="00915C7C">
            <w:pPr>
              <w:autoSpaceDE w:val="0"/>
              <w:autoSpaceDN w:val="0"/>
              <w:adjustRightInd w:val="0"/>
              <w:rPr>
                <w:rFonts w:asciiTheme="minorHAnsi" w:hAnsiTheme="minorHAnsi" w:cs="Tahoma"/>
                <w:szCs w:val="22"/>
                <w:lang w:val="el-GR" w:eastAsia="el-GR"/>
              </w:rPr>
            </w:pPr>
            <w:r w:rsidRPr="00082186">
              <w:rPr>
                <w:rFonts w:asciiTheme="minorHAnsi" w:hAnsiTheme="minorHAnsi" w:cs="Tahoma"/>
                <w:szCs w:val="22"/>
                <w:lang w:val="el-GR"/>
              </w:rPr>
              <w:t xml:space="preserve">Οι οικονομικοί φορείς οφείλουν να αποδείξουν το ανωτέρω κριτήριο ποιοτικής επιλογής </w:t>
            </w:r>
            <w:r w:rsidR="00F62E70" w:rsidRPr="00082186">
              <w:rPr>
                <w:rFonts w:asciiTheme="minorHAnsi" w:hAnsiTheme="minorHAnsi" w:cs="Tahoma"/>
                <w:szCs w:val="22"/>
                <w:lang w:val="el-GR"/>
              </w:rPr>
              <w:t>υποβάλλοντας</w:t>
            </w:r>
            <w:r w:rsidRPr="00082186">
              <w:rPr>
                <w:rFonts w:asciiTheme="minorHAnsi" w:hAnsiTheme="minorHAnsi" w:cs="Tahoma"/>
                <w:szCs w:val="22"/>
                <w:lang w:val="el-GR"/>
              </w:rPr>
              <w:t xml:space="preserve"> τα ακόλουθα στοιχεία τεκμηρίωσης:</w:t>
            </w:r>
          </w:p>
        </w:tc>
      </w:tr>
      <w:tr w:rsidR="00D56132" w:rsidRPr="00D73C82" w14:paraId="48778A85" w14:textId="77777777" w:rsidTr="009C5EA6">
        <w:trPr>
          <w:trHeight w:val="1480"/>
        </w:trPr>
        <w:tc>
          <w:tcPr>
            <w:tcW w:w="675" w:type="dxa"/>
          </w:tcPr>
          <w:p w14:paraId="1B753B3B" w14:textId="77777777" w:rsidR="00D56132" w:rsidRPr="00082186" w:rsidRDefault="00D56132" w:rsidP="009C5EA6">
            <w:pPr>
              <w:rPr>
                <w:rFonts w:asciiTheme="minorHAnsi" w:hAnsiTheme="minorHAnsi" w:cs="Tahoma"/>
                <w:szCs w:val="22"/>
                <w:lang w:val="el-GR"/>
              </w:rPr>
            </w:pPr>
            <w:r w:rsidRPr="00082186">
              <w:rPr>
                <w:rFonts w:asciiTheme="minorHAnsi" w:hAnsiTheme="minorHAnsi" w:cs="Tahoma"/>
                <w:szCs w:val="22"/>
                <w:lang w:val="el-GR"/>
              </w:rPr>
              <w:t>1.1</w:t>
            </w:r>
          </w:p>
        </w:tc>
        <w:tc>
          <w:tcPr>
            <w:tcW w:w="9180" w:type="dxa"/>
          </w:tcPr>
          <w:p w14:paraId="5BB1FED7" w14:textId="73A21A1C" w:rsidR="00BC10DF" w:rsidRPr="00BC10DF" w:rsidRDefault="00BC10DF" w:rsidP="00BC10DF">
            <w:pPr>
              <w:autoSpaceDE w:val="0"/>
              <w:autoSpaceDN w:val="0"/>
              <w:adjustRightInd w:val="0"/>
              <w:spacing w:after="0"/>
              <w:rPr>
                <w:rFonts w:asciiTheme="minorHAnsi" w:hAnsiTheme="minorHAnsi" w:cs="Tahoma"/>
                <w:szCs w:val="22"/>
                <w:lang w:val="el-GR"/>
              </w:rPr>
            </w:pPr>
            <w:r>
              <w:rPr>
                <w:rFonts w:asciiTheme="minorHAnsi" w:hAnsiTheme="minorHAnsi" w:cs="Tahoma"/>
                <w:szCs w:val="22"/>
                <w:lang w:val="el-GR"/>
              </w:rPr>
              <w:t>Π</w:t>
            </w:r>
            <w:r w:rsidRPr="00BC10DF">
              <w:rPr>
                <w:rFonts w:asciiTheme="minorHAnsi" w:hAnsiTheme="minorHAnsi" w:cs="Tahoma"/>
                <w:szCs w:val="22"/>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568A7803" w14:textId="77777777" w:rsidR="00BC10DF" w:rsidRDefault="00BC10DF" w:rsidP="00BC10DF">
            <w:pPr>
              <w:autoSpaceDE w:val="0"/>
              <w:autoSpaceDN w:val="0"/>
              <w:adjustRightInd w:val="0"/>
              <w:spacing w:after="0"/>
              <w:rPr>
                <w:rFonts w:asciiTheme="minorHAnsi" w:hAnsiTheme="minorHAnsi" w:cs="Tahoma"/>
                <w:szCs w:val="22"/>
                <w:lang w:val="el-GR"/>
              </w:rPr>
            </w:pPr>
            <w:r w:rsidRPr="00BC10DF">
              <w:rPr>
                <w:rFonts w:asciiTheme="minorHAnsi" w:hAnsiTheme="minorHAnsi" w:cs="Tahoma"/>
                <w:szCs w:val="22"/>
                <w:lang w:val="el-GR"/>
              </w:rPr>
              <w:t>Οι  εγκατεστημένοι στην Ελλάδα οικονομικοί φορείς προσκομίζουν βεβαίωση εγγραφής στο οικείο επαγγελματικό μητρώο.</w:t>
            </w:r>
          </w:p>
          <w:p w14:paraId="23C71BFE" w14:textId="4A713DB0" w:rsidR="004053AF" w:rsidRPr="004053AF" w:rsidRDefault="004053AF" w:rsidP="00BC10DF">
            <w:pPr>
              <w:autoSpaceDE w:val="0"/>
              <w:autoSpaceDN w:val="0"/>
              <w:adjustRightInd w:val="0"/>
              <w:spacing w:after="0"/>
              <w:rPr>
                <w:rFonts w:asciiTheme="minorHAnsi" w:hAnsiTheme="minorHAnsi" w:cs="Tahoma"/>
                <w:b/>
                <w:szCs w:val="22"/>
                <w:lang w:val="el-GR"/>
              </w:rPr>
            </w:pPr>
            <w:r w:rsidRPr="004053AF">
              <w:rPr>
                <w:rFonts w:asciiTheme="minorHAnsi" w:hAnsiTheme="minorHAnsi" w:cs="Tahoma"/>
                <w:szCs w:val="22"/>
                <w:lang w:val="el-GR"/>
              </w:rPr>
              <w:t xml:space="preserve">Επιπλέον θα πρέπει να προσκομισθεί </w:t>
            </w:r>
            <w:r w:rsidRPr="004053AF">
              <w:rPr>
                <w:rFonts w:asciiTheme="minorHAnsi" w:hAnsiTheme="minorHAnsi" w:cs="Tahoma"/>
                <w:b/>
                <w:szCs w:val="22"/>
                <w:lang w:val="el-GR"/>
              </w:rPr>
              <w:t xml:space="preserve">Άδεια Άσκησης Επαγγέλματος από το Οικονομικό Επιμελητήριο Ελλάδος.  </w:t>
            </w:r>
          </w:p>
          <w:p w14:paraId="7B6E1062" w14:textId="34DA03DD" w:rsidR="00D05C7B" w:rsidRPr="00082186" w:rsidRDefault="00D05C7B" w:rsidP="00015FCE">
            <w:pPr>
              <w:autoSpaceDE w:val="0"/>
              <w:autoSpaceDN w:val="0"/>
              <w:adjustRightInd w:val="0"/>
              <w:spacing w:after="0"/>
              <w:rPr>
                <w:rFonts w:asciiTheme="minorHAnsi" w:hAnsiTheme="minorHAnsi" w:cs="Tahoma"/>
                <w:szCs w:val="22"/>
                <w:lang w:val="el-GR" w:eastAsia="el-GR"/>
              </w:rPr>
            </w:pPr>
          </w:p>
        </w:tc>
      </w:tr>
    </w:tbl>
    <w:p w14:paraId="2D09E12A" w14:textId="75585762" w:rsidR="00D56132" w:rsidRPr="007E6037" w:rsidRDefault="007138C3">
      <w:pPr>
        <w:rPr>
          <w:rFonts w:asciiTheme="minorHAnsi" w:hAnsiTheme="minorHAnsi" w:cs="Tahoma"/>
          <w:bCs/>
          <w:szCs w:val="22"/>
          <w:lang w:val="el-GR"/>
        </w:rPr>
      </w:pPr>
      <w:r w:rsidRPr="007E6037">
        <w:rPr>
          <w:rFonts w:asciiTheme="minorHAnsi" w:hAnsiTheme="minorHAnsi" w:cs="Tahoma"/>
          <w:bCs/>
          <w:szCs w:val="22"/>
          <w:lang w:val="el-GR"/>
        </w:rPr>
        <w:t>Επισημαίνεται ότι, τα δικαιολογητικά που αφορούν στην απόδειξη της απαίτησης της 2.2.4 (απόδειξη καταλ</w:t>
      </w:r>
      <w:r>
        <w:rPr>
          <w:rFonts w:asciiTheme="minorHAnsi" w:hAnsiTheme="minorHAnsi" w:cs="Tahoma"/>
          <w:bCs/>
          <w:szCs w:val="22"/>
          <w:lang w:val="el-GR"/>
        </w:rPr>
        <w:t>λ</w:t>
      </w:r>
      <w:r w:rsidRPr="007E6037">
        <w:rPr>
          <w:rFonts w:asciiTheme="minorHAnsi" w:hAnsiTheme="minorHAnsi" w:cs="Tahoma"/>
          <w:bCs/>
          <w:szCs w:val="22"/>
          <w:lang w:val="el-GR"/>
        </w:rPr>
        <w:t>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6F0FE1B8" w14:textId="77777777" w:rsidR="00270326" w:rsidRPr="00082186" w:rsidRDefault="00270326">
      <w:pPr>
        <w:rPr>
          <w:rFonts w:asciiTheme="minorHAnsi" w:hAnsiTheme="minorHAnsi" w:cs="Tahoma"/>
          <w:szCs w:val="22"/>
          <w:lang w:val="el-GR"/>
        </w:rPr>
      </w:pPr>
    </w:p>
    <w:p w14:paraId="4F534B66" w14:textId="4782A7B6" w:rsidR="00270326" w:rsidRPr="00082186" w:rsidRDefault="003355E7">
      <w:pPr>
        <w:rPr>
          <w:rFonts w:asciiTheme="minorHAnsi" w:hAnsiTheme="minorHAnsi" w:cs="Tahoma"/>
          <w:b/>
          <w:szCs w:val="22"/>
          <w:lang w:val="el-GR"/>
        </w:rPr>
      </w:pPr>
      <w:r w:rsidRPr="00082186">
        <w:rPr>
          <w:rFonts w:asciiTheme="minorHAnsi" w:hAnsiTheme="minorHAnsi" w:cs="Tahoma"/>
          <w:b/>
          <w:bCs/>
          <w:szCs w:val="22"/>
          <w:lang w:val="el-GR"/>
        </w:rPr>
        <w:t>Β.3.</w:t>
      </w:r>
      <w:r w:rsidRPr="00082186">
        <w:rPr>
          <w:rFonts w:asciiTheme="minorHAnsi" w:hAnsiTheme="minorHAnsi" w:cs="Tahoma"/>
          <w:b/>
          <w:szCs w:val="22"/>
          <w:lang w:val="el-GR"/>
        </w:rPr>
        <w:t xml:space="preserve"> Για την απόδειξη της οικονομικής και χρηματοοικονομικής επάρκειας της παραγράφου </w:t>
      </w:r>
      <w:r w:rsidR="00B622FA" w:rsidRPr="00082186">
        <w:rPr>
          <w:rFonts w:asciiTheme="minorHAnsi" w:hAnsiTheme="minorHAnsi" w:cs="Tahoma"/>
          <w:b/>
          <w:szCs w:val="22"/>
          <w:lang w:val="el-GR"/>
        </w:rPr>
        <w:fldChar w:fldCharType="begin"/>
      </w:r>
      <w:r w:rsidR="00B622FA" w:rsidRPr="00082186">
        <w:rPr>
          <w:rFonts w:asciiTheme="minorHAnsi" w:hAnsiTheme="minorHAnsi" w:cs="Tahoma"/>
          <w:b/>
          <w:szCs w:val="22"/>
          <w:lang w:val="el-GR"/>
        </w:rPr>
        <w:instrText xml:space="preserve"> REF _Ref496541508 \r \h  \* MERGEFORMAT </w:instrText>
      </w:r>
      <w:r w:rsidR="00B622FA" w:rsidRPr="00082186">
        <w:rPr>
          <w:rFonts w:asciiTheme="minorHAnsi" w:hAnsiTheme="minorHAnsi" w:cs="Tahoma"/>
          <w:b/>
          <w:szCs w:val="22"/>
          <w:lang w:val="el-GR"/>
        </w:rPr>
      </w:r>
      <w:r w:rsidR="00B622FA" w:rsidRPr="00082186">
        <w:rPr>
          <w:rFonts w:asciiTheme="minorHAnsi" w:hAnsiTheme="minorHAnsi" w:cs="Tahoma"/>
          <w:b/>
          <w:szCs w:val="22"/>
          <w:lang w:val="el-GR"/>
        </w:rPr>
        <w:fldChar w:fldCharType="separate"/>
      </w:r>
      <w:r w:rsidR="00C1017C" w:rsidRPr="00C1017C">
        <w:rPr>
          <w:rFonts w:asciiTheme="minorHAnsi" w:hAnsiTheme="minorHAnsi" w:cs="Tahoma"/>
          <w:szCs w:val="22"/>
          <w:lang w:val="el-GR"/>
        </w:rPr>
        <w:t>2.2.5</w:t>
      </w:r>
      <w:r w:rsidR="00B622FA" w:rsidRPr="00082186">
        <w:rPr>
          <w:rFonts w:asciiTheme="minorHAnsi" w:hAnsiTheme="minorHAnsi" w:cs="Tahoma"/>
          <w:b/>
          <w:szCs w:val="22"/>
          <w:lang w:val="el-GR"/>
        </w:rPr>
        <w:fldChar w:fldCharType="end"/>
      </w:r>
      <w:r w:rsidRPr="00082186">
        <w:rPr>
          <w:rFonts w:asciiTheme="minorHAnsi" w:hAnsiTheme="minorHAnsi" w:cs="Tahoma"/>
          <w:b/>
          <w:szCs w:val="22"/>
          <w:lang w:val="el-GR"/>
        </w:rPr>
        <w:t xml:space="preserve"> οι οικονομικοί φορείς προσκομίζουν </w:t>
      </w:r>
      <w:r w:rsidR="003822A5" w:rsidRPr="00082186">
        <w:rPr>
          <w:rFonts w:asciiTheme="minorHAnsi" w:hAnsiTheme="minorHAnsi" w:cs="Tahoma"/>
          <w:b/>
          <w:szCs w:val="22"/>
          <w:lang w:val="el-GR"/>
        </w:rPr>
        <w:t>τα αναφερόμενα στον κατωτέρω πίνακα</w:t>
      </w:r>
      <w:r w:rsidR="00321D68">
        <w:rPr>
          <w:rFonts w:asciiTheme="minorHAnsi" w:hAnsiTheme="minorHAnsi"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73C82" w14:paraId="3B9B52D3" w14:textId="77777777" w:rsidTr="009C5EA6">
        <w:trPr>
          <w:trHeight w:val="711"/>
        </w:trPr>
        <w:tc>
          <w:tcPr>
            <w:tcW w:w="675" w:type="dxa"/>
            <w:shd w:val="clear" w:color="auto" w:fill="D9D9D9"/>
          </w:tcPr>
          <w:p w14:paraId="49807620" w14:textId="77777777" w:rsidR="00D56132" w:rsidRPr="00082186" w:rsidRDefault="00C40FB9" w:rsidP="009C5EA6">
            <w:pPr>
              <w:rPr>
                <w:rFonts w:asciiTheme="minorHAnsi" w:hAnsiTheme="minorHAnsi" w:cs="Tahoma"/>
                <w:b/>
                <w:szCs w:val="22"/>
              </w:rPr>
            </w:pPr>
            <w:r w:rsidRPr="00082186">
              <w:rPr>
                <w:rFonts w:asciiTheme="minorHAnsi" w:hAnsiTheme="minorHAnsi" w:cs="Tahoma"/>
                <w:b/>
                <w:szCs w:val="22"/>
                <w:lang w:val="el-GR"/>
              </w:rPr>
              <w:t>2</w:t>
            </w:r>
            <w:r w:rsidR="00D56132" w:rsidRPr="00082186">
              <w:rPr>
                <w:rFonts w:asciiTheme="minorHAnsi" w:hAnsiTheme="minorHAnsi" w:cs="Tahoma"/>
                <w:b/>
                <w:szCs w:val="22"/>
              </w:rPr>
              <w:t>.</w:t>
            </w:r>
          </w:p>
        </w:tc>
        <w:tc>
          <w:tcPr>
            <w:tcW w:w="9180" w:type="dxa"/>
            <w:shd w:val="clear" w:color="auto" w:fill="D9D9D9"/>
          </w:tcPr>
          <w:p w14:paraId="4442636A" w14:textId="199A62FC" w:rsidR="004053AF" w:rsidRPr="004053AF" w:rsidRDefault="004053AF" w:rsidP="00AC2DC8">
            <w:pPr>
              <w:pStyle w:val="aff0"/>
              <w:numPr>
                <w:ilvl w:val="0"/>
                <w:numId w:val="39"/>
              </w:numPr>
              <w:autoSpaceDE w:val="0"/>
              <w:autoSpaceDN w:val="0"/>
              <w:adjustRightInd w:val="0"/>
              <w:rPr>
                <w:rFonts w:asciiTheme="minorHAnsi" w:hAnsiTheme="minorHAnsi" w:cs="Tahoma"/>
                <w:b/>
                <w:szCs w:val="22"/>
                <w:lang w:val="el-GR" w:eastAsia="el-GR"/>
              </w:rPr>
            </w:pPr>
            <w:r w:rsidRPr="004053AF">
              <w:rPr>
                <w:rFonts w:asciiTheme="minorHAnsi" w:hAnsiTheme="minorHAnsi" w:cs="Tahoma"/>
                <w:b/>
                <w:szCs w:val="22"/>
                <w:lang w:val="el-GR" w:eastAsia="el-GR"/>
              </w:rPr>
              <w:t>Να διαθέτουν βεβαίωση αναγνωρισμένου πιστωτικού ιδρύματος για την πιστοληπτική 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Παράρτημα IV. Ο Υποψήφιος Ανάδοχος θα πρέπει να διαθέτει συνολική πιστοληπτική ικανότητα ίση με το 100% του προϋπολογισμού του έργου  χωρίς ΦΠΑ.</w:t>
            </w:r>
          </w:p>
          <w:p w14:paraId="41ECA184" w14:textId="7700B39C" w:rsidR="004053AF" w:rsidRPr="004053AF" w:rsidRDefault="004053AF" w:rsidP="00AC2DC8">
            <w:pPr>
              <w:pStyle w:val="aff0"/>
              <w:numPr>
                <w:ilvl w:val="0"/>
                <w:numId w:val="39"/>
              </w:numPr>
              <w:autoSpaceDE w:val="0"/>
              <w:autoSpaceDN w:val="0"/>
              <w:adjustRightInd w:val="0"/>
              <w:rPr>
                <w:rFonts w:asciiTheme="minorHAnsi" w:hAnsiTheme="minorHAnsi" w:cs="Tahoma"/>
                <w:b/>
                <w:szCs w:val="22"/>
                <w:lang w:val="el-GR" w:eastAsia="el-GR"/>
              </w:rPr>
            </w:pPr>
            <w:r w:rsidRPr="004053AF">
              <w:rPr>
                <w:rFonts w:asciiTheme="minorHAnsi" w:hAnsiTheme="minorHAnsi" w:cs="Tahoma"/>
                <w:b/>
                <w:szCs w:val="22"/>
                <w:lang w:val="el-GR" w:eastAsia="el-GR"/>
              </w:rPr>
              <w:t xml:space="preserve">Να εμφανίζουν  κατά μέσο όρο κερδοφορία για τις τρεις (3) τελευταίες διαχειριστικές χρήσης (2016, 2017, 2018) ή κατά το διάστημα λειτουργίας τους αν αυτό είναι μικρότερο των  τριών (3) ετών. </w:t>
            </w:r>
          </w:p>
          <w:p w14:paraId="63791912" w14:textId="54A77006" w:rsidR="004053AF" w:rsidRPr="004053AF" w:rsidRDefault="004053AF" w:rsidP="00AC2DC8">
            <w:pPr>
              <w:pStyle w:val="aff0"/>
              <w:numPr>
                <w:ilvl w:val="0"/>
                <w:numId w:val="39"/>
              </w:numPr>
              <w:autoSpaceDE w:val="0"/>
              <w:autoSpaceDN w:val="0"/>
              <w:adjustRightInd w:val="0"/>
              <w:rPr>
                <w:rFonts w:asciiTheme="minorHAnsi" w:hAnsiTheme="minorHAnsi" w:cs="Tahoma"/>
                <w:b/>
                <w:szCs w:val="22"/>
                <w:lang w:val="el-GR" w:eastAsia="el-GR"/>
              </w:rPr>
            </w:pPr>
            <w:r w:rsidRPr="004053AF">
              <w:rPr>
                <w:rFonts w:asciiTheme="minorHAnsi" w:hAnsiTheme="minorHAnsi" w:cs="Tahoma"/>
                <w:b/>
                <w:szCs w:val="22"/>
                <w:lang w:val="el-GR" w:eastAsia="el-GR"/>
              </w:rPr>
              <w:t xml:space="preserve">Ο ετήσιος μέσος όρος του κύκλου εργασιών του προσφέροντος που αφορά στην εκτέλεση υπηρεσιών συναφών προς το </w:t>
            </w:r>
            <w:r w:rsidR="000522EE">
              <w:rPr>
                <w:rFonts w:asciiTheme="minorHAnsi" w:hAnsiTheme="minorHAnsi" w:cs="Tahoma"/>
                <w:b/>
                <w:szCs w:val="22"/>
                <w:lang w:val="el-GR" w:eastAsia="el-GR"/>
              </w:rPr>
              <w:t xml:space="preserve">κύριο </w:t>
            </w:r>
            <w:r w:rsidRPr="004053AF">
              <w:rPr>
                <w:rFonts w:asciiTheme="minorHAnsi" w:hAnsiTheme="minorHAnsi" w:cs="Tahoma"/>
                <w:b/>
                <w:szCs w:val="22"/>
                <w:lang w:val="el-GR" w:eastAsia="el-GR"/>
              </w:rPr>
              <w:t xml:space="preserve">αντικείμενο της παρούσας προκήρυξης (ήτοι λογιστικές υπηρεσίες) κατά τις τρεις (3) προηγούμενες του έτους του διαγωνισμού οικονομικές χρήσεις ή για όσο διάστημα ασκεί την επιχειρησιακή του δράση εφόσον αυτό είναι μικρότερο, να είναι τουλάχιστον ίσος με το 200% του προϋπολογισμού, μη συμπεριλαμβανομένου Φ.Π.Α. </w:t>
            </w:r>
          </w:p>
          <w:p w14:paraId="6E4A8348" w14:textId="37C3B084" w:rsidR="00D56132" w:rsidRPr="00082186" w:rsidRDefault="00D56132" w:rsidP="004053AF">
            <w:pPr>
              <w:autoSpaceDE w:val="0"/>
              <w:autoSpaceDN w:val="0"/>
              <w:adjustRightInd w:val="0"/>
              <w:rPr>
                <w:rFonts w:asciiTheme="minorHAnsi" w:hAnsiTheme="minorHAnsi" w:cs="Tahoma"/>
                <w:szCs w:val="22"/>
                <w:lang w:val="el-GR" w:eastAsia="el-GR"/>
              </w:rPr>
            </w:pPr>
            <w:r w:rsidRPr="00082186">
              <w:rPr>
                <w:rFonts w:asciiTheme="minorHAnsi" w:hAnsiTheme="minorHAnsi" w:cs="Tahoma"/>
                <w:szCs w:val="22"/>
                <w:lang w:val="el-GR"/>
              </w:rPr>
              <w:t xml:space="preserve">Οι οικονομικοί φορείς οφείλουν να αποδείξουν το ανωτέρω κριτήριο ποιοτικής επιλογής </w:t>
            </w:r>
            <w:r w:rsidR="00321D68" w:rsidRPr="00082186">
              <w:rPr>
                <w:rFonts w:asciiTheme="minorHAnsi" w:hAnsiTheme="minorHAnsi" w:cs="Tahoma"/>
                <w:szCs w:val="22"/>
                <w:lang w:val="el-GR"/>
              </w:rPr>
              <w:t>υποβάλλοντας</w:t>
            </w:r>
            <w:r w:rsidRPr="00082186">
              <w:rPr>
                <w:rFonts w:asciiTheme="minorHAnsi" w:hAnsiTheme="minorHAnsi" w:cs="Tahoma"/>
                <w:szCs w:val="22"/>
                <w:lang w:val="el-GR"/>
              </w:rPr>
              <w:t xml:space="preserve"> τα ακόλουθα στοιχεία τεκμηρίωσης:</w:t>
            </w:r>
          </w:p>
        </w:tc>
      </w:tr>
      <w:tr w:rsidR="00D56132" w:rsidRPr="00D73C82"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7A0AD3" w:rsidRDefault="00C40FB9" w:rsidP="009C5EA6">
            <w:pPr>
              <w:rPr>
                <w:rFonts w:asciiTheme="minorHAnsi" w:hAnsiTheme="minorHAnsi" w:cs="Tahoma"/>
                <w:b/>
                <w:szCs w:val="22"/>
                <w:lang w:val="el-GR"/>
              </w:rPr>
            </w:pPr>
            <w:r w:rsidRPr="007A0AD3">
              <w:rPr>
                <w:rFonts w:asciiTheme="minorHAnsi" w:hAnsiTheme="minorHAnsi" w:cs="Tahoma"/>
                <w:b/>
                <w:szCs w:val="22"/>
                <w:lang w:val="el-GR"/>
              </w:rPr>
              <w:t>2</w:t>
            </w:r>
            <w:r w:rsidR="00D56132" w:rsidRPr="007A0AD3">
              <w:rPr>
                <w:rFonts w:asciiTheme="minorHAnsi" w:hAnsiTheme="minorHAnsi"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45F26B74" w14:textId="2A678AD1" w:rsidR="004053AF" w:rsidRPr="004053AF" w:rsidRDefault="004053AF" w:rsidP="004053AF">
            <w:pPr>
              <w:pStyle w:val="aff0"/>
              <w:suppressAutoHyphens w:val="0"/>
              <w:spacing w:before="100" w:after="40" w:line="276" w:lineRule="auto"/>
              <w:ind w:left="360" w:right="-11"/>
              <w:rPr>
                <w:lang w:val="el-GR"/>
              </w:rPr>
            </w:pPr>
            <w:r>
              <w:rPr>
                <w:b/>
                <w:lang w:val="el-GR"/>
              </w:rPr>
              <w:t>Β</w:t>
            </w:r>
            <w:r w:rsidRPr="004053AF">
              <w:rPr>
                <w:b/>
                <w:lang w:val="el-GR"/>
              </w:rPr>
              <w:t>εβαίωση αναγνωρισμένου πιστωτικού ιδρύματος</w:t>
            </w:r>
            <w:r w:rsidRPr="004053AF">
              <w:rPr>
                <w:lang w:val="el-GR"/>
              </w:rPr>
              <w:t xml:space="preserve"> για την πιστοληπτική ικανότητα της επιχείρησης με ημερομηνία έκδοσης εντός των τελευταίων 30 ημερολογιακών ημερών προ της καταληκτικής ημερομηνίας υποβολής προσφορών, σύμφωνα με το Υπόδειγμα ΙΙΙ, </w:t>
            </w:r>
            <w:r w:rsidRPr="004053AF">
              <w:rPr>
                <w:b/>
                <w:lang w:val="el-GR"/>
              </w:rPr>
              <w:t xml:space="preserve">Παράρτημα </w:t>
            </w:r>
            <w:r w:rsidRPr="00212057">
              <w:rPr>
                <w:b/>
              </w:rPr>
              <w:t>IV</w:t>
            </w:r>
            <w:r w:rsidRPr="004053AF">
              <w:rPr>
                <w:lang w:val="el-GR"/>
              </w:rPr>
              <w:t xml:space="preserve">. Ο Υποψήφιος Ανάδοχος θα πρέπει να διαθέτει πιστοληπτική ικανότητα ίση με το </w:t>
            </w:r>
            <w:r w:rsidRPr="004053AF">
              <w:rPr>
                <w:b/>
                <w:lang w:val="el-GR"/>
              </w:rPr>
              <w:t>100% του προϋπολογισμού του έργου  χωρίς ΦΠΑ.</w:t>
            </w:r>
            <w:r w:rsidRPr="004053AF">
              <w:rPr>
                <w:lang w:val="el-GR"/>
              </w:rPr>
              <w:t xml:space="preserve"> </w:t>
            </w:r>
          </w:p>
          <w:p w14:paraId="37FF8B31" w14:textId="1CABBDFB" w:rsidR="00D56132" w:rsidRPr="007A0AD3" w:rsidRDefault="00D56132" w:rsidP="003822A5">
            <w:pPr>
              <w:autoSpaceDE w:val="0"/>
              <w:autoSpaceDN w:val="0"/>
              <w:adjustRightInd w:val="0"/>
              <w:rPr>
                <w:rFonts w:asciiTheme="minorHAnsi" w:hAnsiTheme="minorHAnsi" w:cs="Tahoma"/>
                <w:b/>
                <w:szCs w:val="22"/>
                <w:lang w:val="el-GR" w:eastAsia="el-GR"/>
              </w:rPr>
            </w:pPr>
          </w:p>
        </w:tc>
      </w:tr>
      <w:tr w:rsidR="004053AF" w:rsidRPr="00D73C82" w14:paraId="6ED4D3D7"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8B0B3AA" w14:textId="75CFD2F1" w:rsidR="004053AF" w:rsidRPr="007A0AD3" w:rsidRDefault="004053AF" w:rsidP="009C5EA6">
            <w:pPr>
              <w:rPr>
                <w:rFonts w:asciiTheme="minorHAnsi" w:hAnsiTheme="minorHAnsi" w:cs="Tahoma"/>
                <w:b/>
                <w:szCs w:val="22"/>
                <w:lang w:val="el-GR"/>
              </w:rPr>
            </w:pPr>
            <w:r>
              <w:rPr>
                <w:rFonts w:asciiTheme="minorHAnsi" w:hAnsiTheme="minorHAnsi" w:cs="Tahoma"/>
                <w:b/>
                <w:szCs w:val="22"/>
                <w:lang w:val="el-GR"/>
              </w:rPr>
              <w:t>2.2</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B2E8AB2" w14:textId="77777777" w:rsidR="004053AF" w:rsidRPr="004053AF" w:rsidRDefault="004053AF" w:rsidP="004053AF">
            <w:pPr>
              <w:pStyle w:val="aff0"/>
              <w:suppressAutoHyphens w:val="0"/>
              <w:spacing w:before="100" w:after="40" w:line="276" w:lineRule="auto"/>
              <w:ind w:left="360" w:right="-11"/>
              <w:rPr>
                <w:lang w:val="el-GR"/>
              </w:rPr>
            </w:pPr>
            <w:r w:rsidRPr="004053AF">
              <w:rPr>
                <w:lang w:val="el-GR"/>
              </w:rPr>
              <w:t xml:space="preserve">Να καταθέσουν </w:t>
            </w:r>
            <w:r w:rsidRPr="004053AF">
              <w:rPr>
                <w:b/>
                <w:lang w:val="el-GR"/>
              </w:rPr>
              <w:t xml:space="preserve">δημοσιευμένες χρηματοοικονομικές καταστάσεις ή αποσπάσματα δημοσιευμένων χρηματοοικονομικών καταστάσεων </w:t>
            </w:r>
            <w:r w:rsidRPr="004053AF">
              <w:rPr>
                <w:lang w:val="el-GR"/>
              </w:rPr>
              <w:t xml:space="preserve">για τις </w:t>
            </w:r>
            <w:r w:rsidRPr="004053AF">
              <w:rPr>
                <w:b/>
                <w:lang w:val="el-GR"/>
              </w:rPr>
              <w:t>τρεις (3) τελευταίες διαχειριστικές χρήσης</w:t>
            </w:r>
            <w:r w:rsidRPr="004053AF">
              <w:rPr>
                <w:lang w:val="el-GR"/>
              </w:rPr>
              <w:t xml:space="preserve"> </w:t>
            </w:r>
            <w:r w:rsidRPr="004053AF">
              <w:rPr>
                <w:b/>
                <w:lang w:val="el-GR"/>
              </w:rPr>
              <w:t>(2016, 2017, 2018)</w:t>
            </w:r>
            <w:r w:rsidRPr="004053AF">
              <w:rPr>
                <w:lang w:val="el-GR"/>
              </w:rPr>
              <w:t xml:space="preserve">, ή για όσο χρόνο δραστηριοποιούνται, εφόσον είναι μικρότερος, σε περίπτωση που υποχρεούνται στην σύνταξη χρηματοοικονομικών καταστάσεων. Εφόσον ο προσφέρων δεν υποχρεούται  σε σύνταξη ισολογισμού  θα πρέπει να προσκομίσει αντίγραφα, </w:t>
            </w:r>
            <w:r w:rsidRPr="004053AF">
              <w:rPr>
                <w:b/>
                <w:lang w:val="el-GR"/>
              </w:rPr>
              <w:t>των φορολογικών δηλώσεων ή των εκκαθαριστικών σημειωμάτων ή των εντύπων Ε3, για το χρονικό διάστημα που αντιστοιχεί στις τρεις (3) χρήσεις</w:t>
            </w:r>
            <w:r w:rsidRPr="004053AF">
              <w:rPr>
                <w:lang w:val="el-GR"/>
              </w:rPr>
              <w:t xml:space="preserve"> ή για όσο διάστημα ασκεί την επιχειρησιακή του δράση εφόσον αυτό είναι μικρότερο. </w:t>
            </w:r>
          </w:p>
          <w:p w14:paraId="2DE96BAF" w14:textId="25F2B5A0" w:rsidR="004053AF" w:rsidRDefault="004053AF" w:rsidP="004053AF">
            <w:pPr>
              <w:pStyle w:val="aff0"/>
              <w:suppressAutoHyphens w:val="0"/>
              <w:spacing w:before="100" w:after="40" w:line="276" w:lineRule="auto"/>
              <w:ind w:left="360" w:right="-11"/>
              <w:rPr>
                <w:b/>
                <w:lang w:val="el-GR"/>
              </w:rPr>
            </w:pPr>
          </w:p>
        </w:tc>
      </w:tr>
      <w:tr w:rsidR="004053AF" w:rsidRPr="00D73C82" w14:paraId="769C2D95"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A381097" w14:textId="608D96C7" w:rsidR="004053AF" w:rsidRDefault="004053AF" w:rsidP="009C5EA6">
            <w:pPr>
              <w:rPr>
                <w:rFonts w:asciiTheme="minorHAnsi" w:hAnsiTheme="minorHAnsi" w:cs="Tahoma"/>
                <w:b/>
                <w:szCs w:val="22"/>
                <w:lang w:val="el-GR"/>
              </w:rPr>
            </w:pPr>
            <w:r>
              <w:rPr>
                <w:rFonts w:asciiTheme="minorHAnsi" w:hAnsiTheme="minorHAnsi" w:cs="Tahoma"/>
                <w:b/>
                <w:szCs w:val="22"/>
                <w:lang w:val="el-GR"/>
              </w:rPr>
              <w:t>2.3</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0AFA444" w14:textId="77777777" w:rsidR="004053AF" w:rsidRPr="004053AF" w:rsidRDefault="004053AF" w:rsidP="004053AF">
            <w:pPr>
              <w:pStyle w:val="aff0"/>
              <w:suppressAutoHyphens w:val="0"/>
              <w:spacing w:before="100" w:after="239" w:line="276" w:lineRule="auto"/>
              <w:ind w:left="360" w:right="-11"/>
              <w:rPr>
                <w:lang w:val="el-GR"/>
              </w:rPr>
            </w:pPr>
            <w:r w:rsidRPr="004053AF">
              <w:rPr>
                <w:b/>
                <w:lang w:val="el-GR"/>
              </w:rPr>
              <w:t>Υπεύθυνη δήλωση</w:t>
            </w:r>
            <w:r w:rsidRPr="004053AF">
              <w:rPr>
                <w:lang w:val="el-GR"/>
              </w:rPr>
              <w:t xml:space="preserve">, όπου θα δηλώνεται ότι, ο ετήσιος μέσος όρος του κύκλου εργασιών του προσφέροντος που αφορά στην εκτέλεση έργων συναφών προς το αντικείμενο της παρούσας προκήρυξης </w:t>
            </w:r>
            <w:r w:rsidRPr="004053AF">
              <w:rPr>
                <w:b/>
                <w:lang w:val="el-GR"/>
              </w:rPr>
              <w:t>κατά τις τρεις (3) προηγούμενες του έτους του διαγωνισμού οικονομικές χρήσεις</w:t>
            </w:r>
            <w:r w:rsidRPr="004053AF">
              <w:rPr>
                <w:lang w:val="el-GR"/>
              </w:rPr>
              <w:t xml:space="preserve"> ή για όσο διάστημα ασκεί την επιχειρησιακή του δράση εφόσον αυτό είναι μικρότερο, είναι τουλάχιστον ίσος με το </w:t>
            </w:r>
            <w:r w:rsidRPr="004053AF">
              <w:rPr>
                <w:b/>
                <w:lang w:val="el-GR"/>
              </w:rPr>
              <w:t xml:space="preserve">200% του προϋπολογισμού, μη συμπεριλαμβανομένου Φ.Π.Α. </w:t>
            </w:r>
          </w:p>
          <w:p w14:paraId="03E15590" w14:textId="77777777" w:rsidR="004053AF" w:rsidRPr="004053AF" w:rsidRDefault="004053AF" w:rsidP="004053AF">
            <w:pPr>
              <w:pStyle w:val="aff0"/>
              <w:suppressAutoHyphens w:val="0"/>
              <w:spacing w:before="100" w:after="40" w:line="276" w:lineRule="auto"/>
              <w:ind w:left="360" w:right="-11"/>
              <w:rPr>
                <w:lang w:val="el-GR"/>
              </w:rPr>
            </w:pPr>
          </w:p>
        </w:tc>
      </w:tr>
      <w:tr w:rsidR="004053AF" w:rsidRPr="00D73C82" w14:paraId="7A4AAEB3" w14:textId="77777777" w:rsidTr="005B7E59">
        <w:trPr>
          <w:trHeight w:val="711"/>
        </w:trPr>
        <w:tc>
          <w:tcPr>
            <w:tcW w:w="9855" w:type="dxa"/>
            <w:gridSpan w:val="2"/>
            <w:tcBorders>
              <w:top w:val="single" w:sz="4" w:space="0" w:color="auto"/>
              <w:left w:val="single" w:sz="4" w:space="0" w:color="auto"/>
              <w:bottom w:val="single" w:sz="4" w:space="0" w:color="auto"/>
              <w:right w:val="single" w:sz="4" w:space="0" w:color="auto"/>
            </w:tcBorders>
            <w:shd w:val="clear" w:color="auto" w:fill="auto"/>
          </w:tcPr>
          <w:p w14:paraId="7B94C536" w14:textId="77777777" w:rsidR="004053AF" w:rsidRPr="004053AF" w:rsidRDefault="004053AF" w:rsidP="004053AF">
            <w:pPr>
              <w:ind w:right="-11"/>
              <w:rPr>
                <w:lang w:val="el-GR"/>
              </w:rPr>
            </w:pPr>
            <w:r w:rsidRPr="004053AF">
              <w:rPr>
                <w:lang w:val="el-GR"/>
              </w:rPr>
              <w:t xml:space="preserve">Σε περίπτωση δε Ένωσης εταιρειών/Κοινοπραξίας η συγκεκριμένη ελάχιστη προϋπόθεση δύναται να καλύπτεται αθροιστικά από όλα τα μέλη της Ένωσης- Κοινοπραξίας. </w:t>
            </w:r>
          </w:p>
          <w:p w14:paraId="155EA095" w14:textId="77777777" w:rsidR="004053AF" w:rsidRPr="004053AF" w:rsidRDefault="004053AF" w:rsidP="004053AF">
            <w:pPr>
              <w:ind w:right="-11"/>
              <w:rPr>
                <w:lang w:val="el-GR"/>
              </w:rPr>
            </w:pPr>
            <w:r w:rsidRPr="004053AF">
              <w:rPr>
                <w:lang w:val="el-GR"/>
              </w:rPr>
              <w:t xml:space="preserve">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w:t>
            </w:r>
          </w:p>
          <w:p w14:paraId="590D9CF1" w14:textId="77777777" w:rsidR="004053AF" w:rsidRPr="004053AF" w:rsidRDefault="004053AF" w:rsidP="004053AF">
            <w:pPr>
              <w:pStyle w:val="aff0"/>
              <w:suppressAutoHyphens w:val="0"/>
              <w:spacing w:before="100" w:after="239" w:line="276" w:lineRule="auto"/>
              <w:ind w:left="360" w:right="-11"/>
              <w:rPr>
                <w:b/>
                <w:lang w:val="el-GR"/>
              </w:rPr>
            </w:pPr>
          </w:p>
        </w:tc>
      </w:tr>
    </w:tbl>
    <w:p w14:paraId="4543E96D" w14:textId="77777777" w:rsidR="00D56132" w:rsidRPr="007A0AD3" w:rsidRDefault="00D56132">
      <w:pPr>
        <w:rPr>
          <w:rFonts w:asciiTheme="minorHAnsi" w:hAnsiTheme="minorHAnsi" w:cs="Tahoma"/>
          <w:b/>
          <w:szCs w:val="22"/>
          <w:lang w:val="el-GR"/>
        </w:rPr>
      </w:pPr>
    </w:p>
    <w:p w14:paraId="595ECAB2" w14:textId="18BD426B" w:rsidR="008338F0" w:rsidRPr="007A0AD3" w:rsidRDefault="003355E7">
      <w:pPr>
        <w:rPr>
          <w:rFonts w:asciiTheme="minorHAnsi" w:hAnsiTheme="minorHAnsi" w:cs="Tahoma"/>
          <w:b/>
          <w:szCs w:val="22"/>
          <w:lang w:val="el-GR"/>
        </w:rPr>
      </w:pPr>
      <w:r w:rsidRPr="007A0AD3">
        <w:rPr>
          <w:rFonts w:asciiTheme="minorHAnsi" w:hAnsiTheme="minorHAnsi" w:cs="Tahoma"/>
          <w:b/>
          <w:bCs/>
          <w:szCs w:val="22"/>
          <w:lang w:val="el-GR"/>
        </w:rPr>
        <w:t xml:space="preserve">Β.4. </w:t>
      </w:r>
      <w:r w:rsidRPr="007A0AD3">
        <w:rPr>
          <w:rFonts w:asciiTheme="minorHAnsi" w:hAnsiTheme="minorHAnsi" w:cs="Tahoma"/>
          <w:b/>
          <w:szCs w:val="22"/>
          <w:lang w:val="el-GR"/>
        </w:rPr>
        <w:t xml:space="preserve">Για την απόδειξη της τεχνικής ικανότητας της παραγράφου </w:t>
      </w:r>
      <w:r w:rsidR="00B622FA" w:rsidRPr="007A0AD3">
        <w:rPr>
          <w:rFonts w:asciiTheme="minorHAnsi" w:hAnsiTheme="minorHAnsi" w:cs="Tahoma"/>
          <w:b/>
          <w:szCs w:val="22"/>
          <w:lang w:val="el-GR"/>
        </w:rPr>
        <w:fldChar w:fldCharType="begin"/>
      </w:r>
      <w:r w:rsidR="00B622FA" w:rsidRPr="007A0AD3">
        <w:rPr>
          <w:rFonts w:asciiTheme="minorHAnsi" w:hAnsiTheme="minorHAnsi" w:cs="Tahoma"/>
          <w:b/>
          <w:szCs w:val="22"/>
          <w:lang w:val="el-GR"/>
        </w:rPr>
        <w:instrText xml:space="preserve"> REF _Ref496541556 \r \h </w:instrText>
      </w:r>
      <w:r w:rsidR="00DF02B0" w:rsidRPr="007A0AD3">
        <w:rPr>
          <w:rFonts w:asciiTheme="minorHAnsi" w:hAnsiTheme="minorHAnsi" w:cs="Tahoma"/>
          <w:b/>
          <w:szCs w:val="22"/>
          <w:lang w:val="el-GR"/>
        </w:rPr>
        <w:instrText xml:space="preserve"> \* MERGEFORMAT </w:instrText>
      </w:r>
      <w:r w:rsidR="00B622FA" w:rsidRPr="007A0AD3">
        <w:rPr>
          <w:rFonts w:asciiTheme="minorHAnsi" w:hAnsiTheme="minorHAnsi" w:cs="Tahoma"/>
          <w:b/>
          <w:szCs w:val="22"/>
          <w:lang w:val="el-GR"/>
        </w:rPr>
      </w:r>
      <w:r w:rsidR="00B622FA" w:rsidRPr="007A0AD3">
        <w:rPr>
          <w:rFonts w:asciiTheme="minorHAnsi" w:hAnsiTheme="minorHAnsi" w:cs="Tahoma"/>
          <w:b/>
          <w:szCs w:val="22"/>
          <w:lang w:val="el-GR"/>
        </w:rPr>
        <w:fldChar w:fldCharType="separate"/>
      </w:r>
      <w:r w:rsidR="00C1017C">
        <w:rPr>
          <w:rFonts w:asciiTheme="minorHAnsi" w:hAnsiTheme="minorHAnsi" w:cs="Tahoma"/>
          <w:b/>
          <w:szCs w:val="22"/>
          <w:lang w:val="el-GR"/>
        </w:rPr>
        <w:t>2.2.6</w:t>
      </w:r>
      <w:r w:rsidR="00B622FA" w:rsidRPr="007A0AD3">
        <w:rPr>
          <w:rFonts w:asciiTheme="minorHAnsi" w:hAnsiTheme="minorHAnsi" w:cs="Tahoma"/>
          <w:b/>
          <w:szCs w:val="22"/>
          <w:lang w:val="el-GR"/>
        </w:rPr>
        <w:fldChar w:fldCharType="end"/>
      </w:r>
      <w:r w:rsidRPr="007A0AD3">
        <w:rPr>
          <w:rFonts w:asciiTheme="minorHAnsi" w:hAnsiTheme="minorHAnsi" w:cs="Tahoma"/>
          <w:b/>
          <w:szCs w:val="22"/>
          <w:lang w:val="el-GR"/>
        </w:rPr>
        <w:t xml:space="preserve"> οι οικονομικοί φορείς προσκομίζουν</w:t>
      </w:r>
      <w:r w:rsidR="00154368" w:rsidRPr="007A0AD3">
        <w:rPr>
          <w:rFonts w:asciiTheme="minorHAnsi" w:hAnsiTheme="minorHAnsi" w:cs="Tahoma"/>
          <w:b/>
          <w:szCs w:val="22"/>
          <w:lang w:val="el-GR"/>
        </w:rPr>
        <w:t xml:space="preserve"> τα αναφερόμενα στον κατωτέρω πίνακα</w:t>
      </w:r>
      <w:r w:rsidR="00321D68" w:rsidRPr="007A0AD3">
        <w:rPr>
          <w:rFonts w:asciiTheme="minorHAnsi" w:hAnsiTheme="minorHAnsi"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8"/>
        <w:gridCol w:w="9180"/>
      </w:tblGrid>
      <w:tr w:rsidR="007340CA" w:rsidRPr="00D73C82" w14:paraId="268B702B" w14:textId="77777777" w:rsidTr="009C5EA6">
        <w:trPr>
          <w:trHeight w:val="1252"/>
        </w:trPr>
        <w:tc>
          <w:tcPr>
            <w:tcW w:w="675" w:type="dxa"/>
            <w:gridSpan w:val="2"/>
            <w:shd w:val="clear" w:color="auto" w:fill="D9D9D9"/>
          </w:tcPr>
          <w:p w14:paraId="2492EF2C" w14:textId="77777777" w:rsidR="007340CA" w:rsidRPr="007A0AD3" w:rsidRDefault="00C40FB9" w:rsidP="009C5EA6">
            <w:pPr>
              <w:rPr>
                <w:rFonts w:asciiTheme="minorHAnsi" w:hAnsiTheme="minorHAnsi" w:cs="Tahoma"/>
                <w:b/>
                <w:szCs w:val="22"/>
                <w:lang w:val="el-GR"/>
              </w:rPr>
            </w:pPr>
            <w:r w:rsidRPr="007A0AD3">
              <w:rPr>
                <w:rFonts w:asciiTheme="minorHAnsi" w:hAnsiTheme="minorHAnsi" w:cs="Tahoma"/>
                <w:b/>
                <w:szCs w:val="22"/>
                <w:lang w:val="el-GR"/>
              </w:rPr>
              <w:t>3</w:t>
            </w:r>
          </w:p>
        </w:tc>
        <w:tc>
          <w:tcPr>
            <w:tcW w:w="9180" w:type="dxa"/>
            <w:shd w:val="clear" w:color="auto" w:fill="D9D9D9"/>
          </w:tcPr>
          <w:p w14:paraId="33EE4307" w14:textId="77A02E31" w:rsidR="009D3802" w:rsidRPr="007A0AD3" w:rsidRDefault="007340CA" w:rsidP="009D3802">
            <w:pPr>
              <w:pStyle w:val="Tabletext"/>
              <w:jc w:val="both"/>
              <w:rPr>
                <w:rFonts w:asciiTheme="minorHAnsi" w:hAnsiTheme="minorHAnsi" w:cs="Tahoma"/>
                <w:b/>
                <w:bCs/>
                <w:sz w:val="22"/>
                <w:szCs w:val="22"/>
              </w:rPr>
            </w:pPr>
            <w:r w:rsidRPr="007A0AD3">
              <w:rPr>
                <w:rFonts w:asciiTheme="minorHAnsi" w:hAnsiTheme="minorHAnsi" w:cs="Tahoma"/>
                <w:b/>
                <w:bCs/>
                <w:sz w:val="22"/>
                <w:szCs w:val="22"/>
                <w:lang w:eastAsia="el-GR"/>
              </w:rPr>
              <w:t xml:space="preserve">Οι οικονομικοί φορείς που συμμετέχουν στη διαδικασία σύναψης της παρούσας απαιτείται </w:t>
            </w:r>
            <w:r w:rsidRPr="007A0AD3">
              <w:rPr>
                <w:rFonts w:asciiTheme="minorHAnsi" w:hAnsiTheme="minorHAnsi" w:cs="Tahoma"/>
                <w:b/>
                <w:sz w:val="22"/>
                <w:szCs w:val="22"/>
                <w:lang w:eastAsia="el-GR"/>
              </w:rPr>
              <w:t>ν</w:t>
            </w:r>
            <w:r w:rsidRPr="007A0AD3">
              <w:rPr>
                <w:rFonts w:asciiTheme="minorHAnsi" w:hAnsiTheme="minorHAnsi" w:cs="Tahoma"/>
                <w:b/>
                <w:sz w:val="22"/>
                <w:szCs w:val="22"/>
              </w:rPr>
              <w:t xml:space="preserve">α διαθέτουν επαγγελματική εμπειρία και δραστηριότητα </w:t>
            </w:r>
            <w:r w:rsidR="00823A36" w:rsidRPr="007A0AD3">
              <w:rPr>
                <w:rFonts w:asciiTheme="minorHAnsi" w:hAnsiTheme="minorHAnsi" w:cs="Tahoma"/>
                <w:b/>
                <w:sz w:val="22"/>
                <w:szCs w:val="22"/>
              </w:rPr>
              <w:t xml:space="preserve">σύμφωνα με την </w:t>
            </w:r>
            <w:r w:rsidR="009D3802" w:rsidRPr="007A0AD3">
              <w:rPr>
                <w:rFonts w:asciiTheme="minorHAnsi" w:hAnsiTheme="minorHAnsi" w:cs="Tahoma"/>
                <w:b/>
                <w:bCs/>
                <w:iCs/>
                <w:sz w:val="22"/>
                <w:szCs w:val="22"/>
              </w:rPr>
              <w:t xml:space="preserve">παρ. </w:t>
            </w:r>
            <w:r w:rsidR="006607CE" w:rsidRPr="007A0AD3">
              <w:rPr>
                <w:rFonts w:asciiTheme="minorHAnsi" w:hAnsiTheme="minorHAnsi" w:cs="Tahoma"/>
                <w:b/>
                <w:bCs/>
                <w:iCs/>
                <w:sz w:val="22"/>
                <w:szCs w:val="22"/>
              </w:rPr>
              <w:fldChar w:fldCharType="begin"/>
            </w:r>
            <w:r w:rsidR="006607CE" w:rsidRPr="007A0AD3">
              <w:rPr>
                <w:rFonts w:asciiTheme="minorHAnsi" w:hAnsiTheme="minorHAnsi" w:cs="Tahoma"/>
                <w:b/>
                <w:bCs/>
                <w:iCs/>
                <w:sz w:val="22"/>
                <w:szCs w:val="22"/>
              </w:rPr>
              <w:instrText xml:space="preserve"> REF _Ref496541556 \r \h  \* MERGEFORMAT </w:instrText>
            </w:r>
            <w:r w:rsidR="006607CE" w:rsidRPr="007A0AD3">
              <w:rPr>
                <w:rFonts w:asciiTheme="minorHAnsi" w:hAnsiTheme="minorHAnsi" w:cs="Tahoma"/>
                <w:b/>
                <w:bCs/>
                <w:iCs/>
                <w:sz w:val="22"/>
                <w:szCs w:val="22"/>
              </w:rPr>
            </w:r>
            <w:r w:rsidR="006607CE" w:rsidRPr="007A0AD3">
              <w:rPr>
                <w:rFonts w:asciiTheme="minorHAnsi" w:hAnsiTheme="minorHAnsi" w:cs="Tahoma"/>
                <w:b/>
                <w:bCs/>
                <w:iCs/>
                <w:sz w:val="22"/>
                <w:szCs w:val="22"/>
              </w:rPr>
              <w:fldChar w:fldCharType="separate"/>
            </w:r>
            <w:r w:rsidR="00C1017C">
              <w:rPr>
                <w:rFonts w:asciiTheme="minorHAnsi" w:hAnsiTheme="minorHAnsi" w:cs="Tahoma"/>
                <w:b/>
                <w:bCs/>
                <w:iCs/>
                <w:sz w:val="22"/>
                <w:szCs w:val="22"/>
              </w:rPr>
              <w:t>2.2.6</w:t>
            </w:r>
            <w:r w:rsidR="006607CE" w:rsidRPr="007A0AD3">
              <w:rPr>
                <w:rFonts w:asciiTheme="minorHAnsi" w:hAnsiTheme="minorHAnsi" w:cs="Tahoma"/>
                <w:b/>
                <w:bCs/>
                <w:iCs/>
                <w:sz w:val="22"/>
                <w:szCs w:val="22"/>
              </w:rPr>
              <w:fldChar w:fldCharType="end"/>
            </w:r>
            <w:r w:rsidR="005C5C29" w:rsidRPr="007A0AD3">
              <w:rPr>
                <w:rFonts w:asciiTheme="minorHAnsi" w:hAnsiTheme="minorHAnsi" w:cs="Tahoma"/>
                <w:b/>
                <w:bCs/>
                <w:iCs/>
                <w:sz w:val="22"/>
                <w:szCs w:val="22"/>
              </w:rPr>
              <w:t>.</w:t>
            </w:r>
          </w:p>
          <w:p w14:paraId="568E276D" w14:textId="78A06D81" w:rsidR="0098446C" w:rsidRPr="00082186" w:rsidRDefault="00015FCE" w:rsidP="0098446C">
            <w:pPr>
              <w:autoSpaceDE w:val="0"/>
              <w:autoSpaceDN w:val="0"/>
              <w:adjustRightInd w:val="0"/>
              <w:rPr>
                <w:rFonts w:asciiTheme="minorHAnsi" w:hAnsiTheme="minorHAnsi" w:cs="Tahoma"/>
                <w:szCs w:val="22"/>
                <w:lang w:val="el-GR"/>
              </w:rPr>
            </w:pPr>
            <w:r w:rsidRPr="007A0AD3">
              <w:rPr>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4053AF" w:rsidRPr="00D73C82" w14:paraId="3CE0FC68" w14:textId="77777777" w:rsidTr="004053AF">
        <w:trPr>
          <w:trHeight w:val="1252"/>
        </w:trPr>
        <w:tc>
          <w:tcPr>
            <w:tcW w:w="675" w:type="dxa"/>
            <w:gridSpan w:val="2"/>
            <w:shd w:val="clear" w:color="auto" w:fill="auto"/>
          </w:tcPr>
          <w:p w14:paraId="6FD6DF2F" w14:textId="350DDC73" w:rsidR="004053AF" w:rsidRPr="007A0AD3" w:rsidRDefault="004053AF" w:rsidP="009C5EA6">
            <w:pPr>
              <w:rPr>
                <w:rFonts w:asciiTheme="minorHAnsi" w:hAnsiTheme="minorHAnsi" w:cs="Tahoma"/>
                <w:b/>
                <w:szCs w:val="22"/>
                <w:lang w:val="el-GR"/>
              </w:rPr>
            </w:pPr>
            <w:r>
              <w:rPr>
                <w:rFonts w:asciiTheme="minorHAnsi" w:hAnsiTheme="minorHAnsi" w:cs="Tahoma"/>
                <w:b/>
                <w:szCs w:val="22"/>
                <w:lang w:val="el-GR"/>
              </w:rPr>
              <w:t>3.1</w:t>
            </w:r>
          </w:p>
        </w:tc>
        <w:tc>
          <w:tcPr>
            <w:tcW w:w="9180" w:type="dxa"/>
            <w:shd w:val="clear" w:color="auto" w:fill="auto"/>
          </w:tcPr>
          <w:p w14:paraId="0B03E7CF" w14:textId="77777777" w:rsidR="004053AF" w:rsidRPr="004053AF" w:rsidRDefault="004053AF" w:rsidP="004053AF">
            <w:pPr>
              <w:suppressAutoHyphens w:val="0"/>
              <w:spacing w:before="100" w:after="40" w:line="276" w:lineRule="auto"/>
              <w:ind w:right="-11"/>
              <w:rPr>
                <w:lang w:val="el-GR"/>
              </w:rPr>
            </w:pPr>
            <w:r w:rsidRPr="004053AF">
              <w:rPr>
                <w:lang w:val="el-GR"/>
              </w:rPr>
              <w:t xml:space="preserve">Βεβαιώσεις ολοκλήρωσης ή συμβάσεις εργασιών αντίστοιχων έργων, προς απόδειξη της </w:t>
            </w:r>
            <w:r w:rsidRPr="004053AF">
              <w:rPr>
                <w:b/>
                <w:lang w:val="el-GR"/>
              </w:rPr>
              <w:t xml:space="preserve"> </w:t>
            </w:r>
            <w:r w:rsidRPr="004053AF">
              <w:rPr>
                <w:lang w:val="el-GR"/>
              </w:rPr>
              <w:t xml:space="preserve">εμπειρίας σε αντικείμενο συναφές με το αντικείμενο της παρούσας διακήρυξης. </w:t>
            </w:r>
          </w:p>
          <w:p w14:paraId="213D0477" w14:textId="77777777" w:rsidR="004053AF" w:rsidRPr="007A0AD3" w:rsidRDefault="004053AF" w:rsidP="009D3802">
            <w:pPr>
              <w:pStyle w:val="Tabletext"/>
              <w:jc w:val="both"/>
              <w:rPr>
                <w:rFonts w:asciiTheme="minorHAnsi" w:hAnsiTheme="minorHAnsi" w:cs="Tahoma"/>
                <w:b/>
                <w:bCs/>
                <w:sz w:val="22"/>
                <w:szCs w:val="22"/>
                <w:lang w:eastAsia="el-GR"/>
              </w:rPr>
            </w:pPr>
          </w:p>
        </w:tc>
      </w:tr>
      <w:tr w:rsidR="004053AF" w:rsidRPr="00D73C82" w14:paraId="09A7C8F3" w14:textId="77777777" w:rsidTr="004053AF">
        <w:trPr>
          <w:trHeight w:val="1252"/>
        </w:trPr>
        <w:tc>
          <w:tcPr>
            <w:tcW w:w="675" w:type="dxa"/>
            <w:gridSpan w:val="2"/>
            <w:shd w:val="clear" w:color="auto" w:fill="auto"/>
          </w:tcPr>
          <w:p w14:paraId="03FD5254" w14:textId="6FCEE7D7" w:rsidR="004053AF" w:rsidRPr="007A0AD3" w:rsidRDefault="004053AF" w:rsidP="009C5EA6">
            <w:pPr>
              <w:rPr>
                <w:rFonts w:asciiTheme="minorHAnsi" w:hAnsiTheme="minorHAnsi" w:cs="Tahoma"/>
                <w:b/>
                <w:szCs w:val="22"/>
                <w:lang w:val="el-GR"/>
              </w:rPr>
            </w:pPr>
            <w:r>
              <w:rPr>
                <w:rFonts w:asciiTheme="minorHAnsi" w:hAnsiTheme="minorHAnsi" w:cs="Tahoma"/>
                <w:b/>
                <w:szCs w:val="22"/>
                <w:lang w:val="el-GR"/>
              </w:rPr>
              <w:t>3.2</w:t>
            </w:r>
          </w:p>
        </w:tc>
        <w:tc>
          <w:tcPr>
            <w:tcW w:w="9180" w:type="dxa"/>
            <w:shd w:val="clear" w:color="auto" w:fill="auto"/>
          </w:tcPr>
          <w:p w14:paraId="59D3FFEC" w14:textId="77777777" w:rsidR="004053AF" w:rsidRPr="0098446C" w:rsidRDefault="004053AF" w:rsidP="0098446C">
            <w:pPr>
              <w:suppressAutoHyphens w:val="0"/>
              <w:spacing w:before="100" w:after="40" w:line="276" w:lineRule="auto"/>
              <w:ind w:right="-11"/>
              <w:rPr>
                <w:lang w:val="el-GR"/>
              </w:rPr>
            </w:pPr>
            <w:r w:rsidRPr="0098446C">
              <w:rPr>
                <w:lang w:val="el-GR"/>
              </w:rPr>
              <w:t xml:space="preserve">Βεβαιώσεις ολοκλήρωσης ή συμβάσεις εργασιών αντίστοιχων έργων από φορείς Γενικής Κυβέρνησης, προς απόδειξη της </w:t>
            </w:r>
            <w:r w:rsidRPr="0098446C">
              <w:rPr>
                <w:b/>
                <w:lang w:val="el-GR"/>
              </w:rPr>
              <w:t xml:space="preserve"> </w:t>
            </w:r>
            <w:r w:rsidRPr="0098446C">
              <w:rPr>
                <w:lang w:val="el-GR"/>
              </w:rPr>
              <w:t xml:space="preserve">εμπειρίας σε αντικείμενο συναφές με το αντικείμενο της παρούσας διακήρυξης  </w:t>
            </w:r>
          </w:p>
          <w:p w14:paraId="284C13FE" w14:textId="77777777" w:rsidR="004053AF" w:rsidRPr="007A0AD3" w:rsidRDefault="004053AF" w:rsidP="009D3802">
            <w:pPr>
              <w:pStyle w:val="Tabletext"/>
              <w:jc w:val="both"/>
              <w:rPr>
                <w:rFonts w:asciiTheme="minorHAnsi" w:hAnsiTheme="minorHAnsi" w:cs="Tahoma"/>
                <w:b/>
                <w:bCs/>
                <w:sz w:val="22"/>
                <w:szCs w:val="22"/>
                <w:lang w:eastAsia="el-GR"/>
              </w:rPr>
            </w:pPr>
          </w:p>
        </w:tc>
      </w:tr>
      <w:tr w:rsidR="0098446C" w:rsidRPr="00D73C82" w14:paraId="3CC0A17D" w14:textId="77777777" w:rsidTr="005B7E59">
        <w:tc>
          <w:tcPr>
            <w:tcW w:w="9855" w:type="dxa"/>
            <w:gridSpan w:val="3"/>
          </w:tcPr>
          <w:p w14:paraId="103CD512" w14:textId="641F2126" w:rsidR="0098446C" w:rsidRPr="004053AF" w:rsidRDefault="0098446C" w:rsidP="004053AF">
            <w:pPr>
              <w:spacing w:after="40"/>
              <w:ind w:right="-11"/>
              <w:rPr>
                <w:lang w:val="el-GR"/>
              </w:rPr>
            </w:pPr>
            <w:r w:rsidRPr="004053AF">
              <w:rPr>
                <w:lang w:val="el-GR"/>
              </w:rPr>
              <w:t xml:space="preserve">Για τα στοιχεία (1) και (2) της παρ. 2.2.6, υποβολή </w:t>
            </w:r>
            <w:r w:rsidRPr="004053AF">
              <w:rPr>
                <w:u w:val="single" w:color="000000"/>
                <w:lang w:val="el-GR"/>
              </w:rPr>
              <w:t>ξεχωριστών καταλόγων</w:t>
            </w:r>
            <w:r w:rsidRPr="004053AF">
              <w:rPr>
                <w:lang w:val="el-GR"/>
              </w:rPr>
              <w:t xml:space="preserve"> με συνοπτική περιγραφή των κυριότερων, σχετικών με το αντικείμενο της παρούσας διακήρυξης, έργων/ συμβάσεων, από το 2015 έως σήμερα, με ένδειξη της οικονομικής τους αξίας, του χρόνου υλοποίησης και του αποδέκτη, του ποσοστού συμμετοχής σε αυτό, καθώς και τα στοιχεία και τις θέσεις/ρόλους της ομάδας κάθε έργου. Ο κατάλογος θα πρέπει να συνοδεύεται, εάν ο αποδέκτης είναι αναθέτουσα αρχή, με βεβαιώσεις που έχουν εκδοθεί ή θεωρηθεί από την αρμόδια αρχή, εάν ο αποδέκτης είναι ιδιωτικός φορέας με βεβαίωση του αγοραστή ή, εάν τούτο δεν είναι δυνατόν, με αντίγραφο της σύμβασης.</w:t>
            </w:r>
          </w:p>
          <w:p w14:paraId="08C6DF38" w14:textId="77777777" w:rsidR="0098446C" w:rsidRPr="004053AF" w:rsidRDefault="0098446C" w:rsidP="004053AF">
            <w:pPr>
              <w:spacing w:after="40"/>
              <w:ind w:right="-11"/>
              <w:rPr>
                <w:lang w:val="el-GR"/>
              </w:rPr>
            </w:pPr>
            <w:r w:rsidRPr="004053AF">
              <w:rPr>
                <w:lang w:val="el-GR"/>
              </w:rPr>
              <w:t xml:space="preserve"> </w:t>
            </w:r>
          </w:p>
          <w:p w14:paraId="1057331B" w14:textId="19478E7E" w:rsidR="0098446C" w:rsidRDefault="0098446C" w:rsidP="004053AF">
            <w:pPr>
              <w:pStyle w:val="Tabletext"/>
              <w:jc w:val="both"/>
              <w:rPr>
                <w:rFonts w:asciiTheme="minorHAnsi" w:hAnsiTheme="minorHAnsi" w:cs="Tahoma"/>
                <w:sz w:val="22"/>
                <w:szCs w:val="22"/>
              </w:rPr>
            </w:pPr>
            <w:r>
              <w:t>Ενδεικτικά, ο κατάλογος προτείνεται να έχει την παρακάτω μορφή</w:t>
            </w:r>
            <w:r w:rsidRPr="00082186">
              <w:rPr>
                <w:rFonts w:asciiTheme="minorHAnsi" w:hAnsiTheme="minorHAnsi" w:cs="Tahoma"/>
                <w:sz w:val="22"/>
                <w:szCs w:val="22"/>
              </w:rPr>
              <w:t>:</w:t>
            </w:r>
          </w:p>
          <w:p w14:paraId="69322986" w14:textId="77777777" w:rsidR="0098446C" w:rsidRPr="00082186" w:rsidRDefault="0098446C" w:rsidP="004053AF">
            <w:pPr>
              <w:pStyle w:val="Tabletext"/>
              <w:jc w:val="both"/>
              <w:rPr>
                <w:rFonts w:asciiTheme="minorHAnsi" w:hAnsiTheme="minorHAnsi" w:cs="Tahoma"/>
                <w:sz w:val="22"/>
                <w:szCs w:val="22"/>
              </w:rPr>
            </w:pP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98446C" w:rsidRPr="00D73C82" w14:paraId="12A01FFD" w14:textId="77777777" w:rsidTr="009C5EA6">
              <w:tc>
                <w:tcPr>
                  <w:tcW w:w="171" w:type="pct"/>
                  <w:shd w:val="clear" w:color="auto" w:fill="D9D9D9"/>
                </w:tcPr>
                <w:p w14:paraId="7C505A96" w14:textId="77777777" w:rsidR="0098446C" w:rsidRPr="004053AF" w:rsidRDefault="0098446C" w:rsidP="009C5EA6">
                  <w:pPr>
                    <w:tabs>
                      <w:tab w:val="left" w:pos="-2268"/>
                    </w:tabs>
                    <w:spacing w:line="276" w:lineRule="auto"/>
                    <w:rPr>
                      <w:rFonts w:asciiTheme="minorHAnsi" w:hAnsiTheme="minorHAnsi" w:cs="Tahoma"/>
                      <w:sz w:val="16"/>
                      <w:szCs w:val="20"/>
                    </w:rPr>
                  </w:pPr>
                  <w:r w:rsidRPr="004053AF">
                    <w:rPr>
                      <w:rFonts w:asciiTheme="minorHAnsi" w:hAnsiTheme="minorHAnsi" w:cs="Tahoma"/>
                      <w:sz w:val="16"/>
                      <w:szCs w:val="20"/>
                    </w:rPr>
                    <w:t>Α/Α</w:t>
                  </w:r>
                </w:p>
              </w:tc>
              <w:tc>
                <w:tcPr>
                  <w:tcW w:w="547" w:type="pct"/>
                  <w:shd w:val="clear" w:color="auto" w:fill="D9D9D9"/>
                </w:tcPr>
                <w:p w14:paraId="31B02D25" w14:textId="77777777" w:rsidR="0098446C" w:rsidRPr="004053AF" w:rsidRDefault="0098446C" w:rsidP="009C5EA6">
                  <w:pPr>
                    <w:tabs>
                      <w:tab w:val="left" w:pos="-2268"/>
                    </w:tabs>
                    <w:spacing w:line="276" w:lineRule="auto"/>
                    <w:ind w:left="-108"/>
                    <w:rPr>
                      <w:rFonts w:asciiTheme="minorHAnsi" w:hAnsiTheme="minorHAnsi" w:cs="Tahoma"/>
                      <w:sz w:val="16"/>
                      <w:szCs w:val="20"/>
                    </w:rPr>
                  </w:pPr>
                  <w:r w:rsidRPr="004053AF">
                    <w:rPr>
                      <w:rFonts w:asciiTheme="minorHAnsi" w:hAnsiTheme="minorHAnsi" w:cs="Tahoma"/>
                      <w:sz w:val="16"/>
                      <w:szCs w:val="20"/>
                    </w:rPr>
                    <w:t>ΠΕΛΑΤΗΣ</w:t>
                  </w:r>
                </w:p>
              </w:tc>
              <w:tc>
                <w:tcPr>
                  <w:tcW w:w="640" w:type="pct"/>
                  <w:shd w:val="clear" w:color="auto" w:fill="D9D9D9"/>
                </w:tcPr>
                <w:p w14:paraId="4EC0B9A2" w14:textId="77777777" w:rsidR="0098446C" w:rsidRPr="004053AF" w:rsidRDefault="0098446C" w:rsidP="009C5EA6">
                  <w:pPr>
                    <w:tabs>
                      <w:tab w:val="left" w:pos="-2268"/>
                    </w:tabs>
                    <w:spacing w:line="276" w:lineRule="auto"/>
                    <w:ind w:left="-108"/>
                    <w:rPr>
                      <w:rFonts w:asciiTheme="minorHAnsi" w:hAnsiTheme="minorHAnsi" w:cs="Tahoma"/>
                      <w:sz w:val="16"/>
                      <w:szCs w:val="20"/>
                    </w:rPr>
                  </w:pPr>
                  <w:r w:rsidRPr="004053AF">
                    <w:rPr>
                      <w:rFonts w:asciiTheme="minorHAnsi" w:hAnsiTheme="minorHAnsi" w:cs="Tahoma"/>
                      <w:sz w:val="16"/>
                      <w:szCs w:val="20"/>
                    </w:rPr>
                    <w:t>ΣΥΝΤΟΜΗ ΠΕΡΙΓΡΑΦΗ ΤΟΥ ΕΡΓΟΥ</w:t>
                  </w:r>
                </w:p>
              </w:tc>
              <w:tc>
                <w:tcPr>
                  <w:tcW w:w="645" w:type="pct"/>
                  <w:shd w:val="clear" w:color="auto" w:fill="D9D9D9"/>
                </w:tcPr>
                <w:p w14:paraId="529E69D8" w14:textId="77777777" w:rsidR="0098446C" w:rsidRPr="004053AF" w:rsidRDefault="0098446C" w:rsidP="009C5EA6">
                  <w:pPr>
                    <w:tabs>
                      <w:tab w:val="left" w:pos="-2268"/>
                    </w:tabs>
                    <w:spacing w:line="276" w:lineRule="auto"/>
                    <w:ind w:left="-108"/>
                    <w:rPr>
                      <w:rFonts w:asciiTheme="minorHAnsi" w:hAnsiTheme="minorHAnsi" w:cs="Tahoma"/>
                      <w:sz w:val="16"/>
                      <w:szCs w:val="20"/>
                    </w:rPr>
                  </w:pPr>
                  <w:r w:rsidRPr="004053AF">
                    <w:rPr>
                      <w:rFonts w:asciiTheme="minorHAnsi" w:hAnsiTheme="minorHAnsi" w:cs="Tahoma"/>
                      <w:sz w:val="16"/>
                      <w:szCs w:val="20"/>
                    </w:rPr>
                    <w:t>ΔΙΑΡΚΕΙΑ ΕΚΤΕΛΕΣΗΣ ΕΡΓΟΥ</w:t>
                  </w:r>
                </w:p>
              </w:tc>
              <w:tc>
                <w:tcPr>
                  <w:tcW w:w="607" w:type="pct"/>
                  <w:shd w:val="clear" w:color="auto" w:fill="D9D9D9"/>
                </w:tcPr>
                <w:p w14:paraId="224F7630" w14:textId="08E02108" w:rsidR="0098446C" w:rsidRPr="004053AF" w:rsidRDefault="0098446C" w:rsidP="009C5EA6">
                  <w:pPr>
                    <w:tabs>
                      <w:tab w:val="left" w:pos="-2268"/>
                    </w:tabs>
                    <w:spacing w:line="276" w:lineRule="auto"/>
                    <w:ind w:left="72"/>
                    <w:rPr>
                      <w:rFonts w:asciiTheme="minorHAnsi" w:hAnsiTheme="minorHAnsi" w:cs="Tahoma"/>
                      <w:sz w:val="16"/>
                      <w:szCs w:val="20"/>
                    </w:rPr>
                  </w:pPr>
                  <w:r w:rsidRPr="004053AF">
                    <w:rPr>
                      <w:rFonts w:asciiTheme="minorHAnsi" w:hAnsiTheme="minorHAnsi" w:cs="Tahoma"/>
                      <w:sz w:val="16"/>
                      <w:szCs w:val="20"/>
                    </w:rPr>
                    <w:t>ΠΡΟΫΠ</w:t>
                  </w:r>
                  <w:r w:rsidRPr="004053AF">
                    <w:rPr>
                      <w:rFonts w:asciiTheme="minorHAnsi" w:hAnsiTheme="minorHAnsi" w:cs="Tahoma"/>
                      <w:sz w:val="16"/>
                      <w:szCs w:val="20"/>
                      <w:lang w:val="el-GR"/>
                    </w:rPr>
                    <w:t>Ο</w:t>
                  </w:r>
                  <w:r w:rsidRPr="004053AF">
                    <w:rPr>
                      <w:rFonts w:asciiTheme="minorHAnsi" w:hAnsiTheme="minorHAnsi" w:cs="Tahoma"/>
                      <w:sz w:val="16"/>
                      <w:szCs w:val="20"/>
                    </w:rPr>
                    <w:t>ΛΟΓΙΣΜΟΣ</w:t>
                  </w:r>
                </w:p>
              </w:tc>
              <w:tc>
                <w:tcPr>
                  <w:tcW w:w="763" w:type="pct"/>
                  <w:shd w:val="clear" w:color="auto" w:fill="D9D9D9"/>
                </w:tcPr>
                <w:p w14:paraId="5D75C66F" w14:textId="77777777" w:rsidR="0098446C" w:rsidRPr="004053AF" w:rsidRDefault="0098446C" w:rsidP="009C5EA6">
                  <w:pPr>
                    <w:tabs>
                      <w:tab w:val="left" w:pos="-2268"/>
                    </w:tabs>
                    <w:spacing w:line="276" w:lineRule="auto"/>
                    <w:rPr>
                      <w:rFonts w:asciiTheme="minorHAnsi" w:hAnsiTheme="minorHAnsi" w:cs="Tahoma"/>
                      <w:sz w:val="16"/>
                      <w:szCs w:val="20"/>
                      <w:lang w:val="el-GR"/>
                    </w:rPr>
                  </w:pPr>
                  <w:r w:rsidRPr="004053AF">
                    <w:rPr>
                      <w:rFonts w:asciiTheme="minorHAnsi" w:hAnsiTheme="minorHAnsi" w:cs="Tahoma"/>
                      <w:sz w:val="16"/>
                      <w:szCs w:val="20"/>
                      <w:lang w:val="el-GR"/>
                    </w:rPr>
                    <w:t>ΣΥΝΟΠΤΙΚΗ ΠΕΡΙΓΡΑΦΗ ΣΥΝΕΙΣΦΟΡΑΣ ΣΤΟ ΕΡΓΟ</w:t>
                  </w:r>
                </w:p>
                <w:p w14:paraId="0A4A769B" w14:textId="195FD8E5" w:rsidR="0098446C" w:rsidRPr="004053AF" w:rsidRDefault="0098446C" w:rsidP="009C5EA6">
                  <w:pPr>
                    <w:tabs>
                      <w:tab w:val="left" w:pos="-2268"/>
                    </w:tabs>
                    <w:spacing w:line="276" w:lineRule="auto"/>
                    <w:rPr>
                      <w:rFonts w:asciiTheme="minorHAnsi" w:hAnsiTheme="minorHAnsi" w:cs="Tahoma"/>
                      <w:sz w:val="16"/>
                      <w:szCs w:val="20"/>
                      <w:lang w:val="el-GR"/>
                    </w:rPr>
                  </w:pPr>
                  <w:r w:rsidRPr="004053AF">
                    <w:rPr>
                      <w:rFonts w:asciiTheme="minorHAnsi" w:hAnsiTheme="minorHAnsi" w:cs="Tahoma"/>
                      <w:sz w:val="16"/>
                      <w:szCs w:val="20"/>
                      <w:lang w:val="el-GR"/>
                    </w:rPr>
                    <w:t>(αντικείμενο)</w:t>
                  </w:r>
                </w:p>
              </w:tc>
              <w:tc>
                <w:tcPr>
                  <w:tcW w:w="845" w:type="pct"/>
                  <w:shd w:val="clear" w:color="auto" w:fill="D9D9D9"/>
                </w:tcPr>
                <w:p w14:paraId="65B4C976" w14:textId="77777777" w:rsidR="0098446C" w:rsidRPr="004053AF" w:rsidRDefault="0098446C" w:rsidP="009C5EA6">
                  <w:pPr>
                    <w:tabs>
                      <w:tab w:val="left" w:pos="-2268"/>
                    </w:tabs>
                    <w:spacing w:line="276" w:lineRule="auto"/>
                    <w:rPr>
                      <w:rFonts w:asciiTheme="minorHAnsi" w:hAnsiTheme="minorHAnsi" w:cs="Tahoma"/>
                      <w:sz w:val="16"/>
                      <w:szCs w:val="20"/>
                      <w:lang w:val="el-GR"/>
                    </w:rPr>
                  </w:pPr>
                  <w:r w:rsidRPr="004053AF">
                    <w:rPr>
                      <w:rFonts w:asciiTheme="minorHAnsi" w:hAnsiTheme="minorHAnsi" w:cs="Tahoma"/>
                      <w:sz w:val="16"/>
                      <w:szCs w:val="20"/>
                      <w:lang w:val="el-GR"/>
                    </w:rPr>
                    <w:t>ΠΟΣΟΣΤΟ ΣΥΜΜΕΤΟΧΗΣ</w:t>
                  </w:r>
                </w:p>
                <w:p w14:paraId="63A193B3" w14:textId="77777777" w:rsidR="0098446C" w:rsidRPr="004053AF" w:rsidRDefault="0098446C" w:rsidP="009C5EA6">
                  <w:pPr>
                    <w:tabs>
                      <w:tab w:val="left" w:pos="-2268"/>
                    </w:tabs>
                    <w:spacing w:line="276" w:lineRule="auto"/>
                    <w:rPr>
                      <w:rFonts w:asciiTheme="minorHAnsi" w:hAnsiTheme="minorHAnsi" w:cs="Tahoma"/>
                      <w:sz w:val="16"/>
                      <w:szCs w:val="20"/>
                      <w:lang w:val="el-GR"/>
                    </w:rPr>
                  </w:pPr>
                  <w:r w:rsidRPr="004053AF">
                    <w:rPr>
                      <w:rFonts w:asciiTheme="minorHAnsi" w:hAnsiTheme="minorHAnsi" w:cs="Tahoma"/>
                      <w:sz w:val="16"/>
                      <w:szCs w:val="20"/>
                      <w:lang w:val="el-GR"/>
                    </w:rPr>
                    <w:t>ΣΤΟ ΕΡΓΟ</w:t>
                  </w:r>
                </w:p>
                <w:p w14:paraId="48AC2014" w14:textId="77777777" w:rsidR="0098446C" w:rsidRPr="004053AF" w:rsidRDefault="0098446C" w:rsidP="009C5EA6">
                  <w:pPr>
                    <w:tabs>
                      <w:tab w:val="left" w:pos="-2268"/>
                    </w:tabs>
                    <w:spacing w:line="276" w:lineRule="auto"/>
                    <w:rPr>
                      <w:rFonts w:asciiTheme="minorHAnsi" w:hAnsiTheme="minorHAnsi" w:cs="Tahoma"/>
                      <w:sz w:val="16"/>
                      <w:szCs w:val="20"/>
                      <w:lang w:val="el-GR"/>
                    </w:rPr>
                  </w:pPr>
                  <w:r w:rsidRPr="004053AF">
                    <w:rPr>
                      <w:rFonts w:asciiTheme="minorHAnsi" w:hAnsiTheme="minorHAnsi" w:cs="Tahoma"/>
                      <w:sz w:val="16"/>
                      <w:szCs w:val="20"/>
                      <w:lang w:val="el-GR"/>
                    </w:rPr>
                    <w:t>(προϋπολογισμός)</w:t>
                  </w:r>
                </w:p>
              </w:tc>
              <w:tc>
                <w:tcPr>
                  <w:tcW w:w="781" w:type="pct"/>
                  <w:shd w:val="clear" w:color="auto" w:fill="D9D9D9"/>
                </w:tcPr>
                <w:p w14:paraId="0E57883E" w14:textId="77777777" w:rsidR="0098446C" w:rsidRPr="004053AF" w:rsidRDefault="0098446C" w:rsidP="009C5EA6">
                  <w:pPr>
                    <w:tabs>
                      <w:tab w:val="left" w:pos="-2268"/>
                    </w:tabs>
                    <w:spacing w:line="276" w:lineRule="auto"/>
                    <w:rPr>
                      <w:rFonts w:asciiTheme="minorHAnsi" w:hAnsiTheme="minorHAnsi" w:cs="Tahoma"/>
                      <w:sz w:val="16"/>
                      <w:szCs w:val="20"/>
                      <w:lang w:val="el-GR"/>
                    </w:rPr>
                  </w:pPr>
                  <w:r w:rsidRPr="004053AF">
                    <w:rPr>
                      <w:rFonts w:asciiTheme="minorHAnsi" w:hAnsiTheme="minorHAnsi" w:cs="Tahoma"/>
                      <w:sz w:val="16"/>
                      <w:szCs w:val="20"/>
                      <w:lang w:val="el-GR"/>
                    </w:rPr>
                    <w:t>ΣΤΟΙΧΕΙΟ ΤΕΚΜΗΡΙΩΣΗΣ</w:t>
                  </w:r>
                </w:p>
                <w:p w14:paraId="4F12785B" w14:textId="77777777" w:rsidR="0098446C" w:rsidRPr="004053AF" w:rsidRDefault="0098446C" w:rsidP="009C5EA6">
                  <w:pPr>
                    <w:tabs>
                      <w:tab w:val="left" w:pos="-2268"/>
                    </w:tabs>
                    <w:spacing w:line="276" w:lineRule="auto"/>
                    <w:rPr>
                      <w:rFonts w:asciiTheme="minorHAnsi" w:hAnsiTheme="minorHAnsi" w:cs="Tahoma"/>
                      <w:sz w:val="16"/>
                      <w:szCs w:val="20"/>
                      <w:lang w:val="el-GR"/>
                    </w:rPr>
                  </w:pPr>
                  <w:r w:rsidRPr="004053AF">
                    <w:rPr>
                      <w:rFonts w:asciiTheme="minorHAnsi" w:hAnsiTheme="minorHAnsi" w:cs="Tahoma"/>
                      <w:sz w:val="16"/>
                      <w:szCs w:val="20"/>
                      <w:lang w:val="el-GR"/>
                    </w:rPr>
                    <w:t>(τύπος &amp; ημ/νία)</w:t>
                  </w:r>
                </w:p>
              </w:tc>
            </w:tr>
            <w:tr w:rsidR="0098446C" w:rsidRPr="00D73C82" w14:paraId="56254F6A" w14:textId="77777777" w:rsidTr="009C5EA6">
              <w:tc>
                <w:tcPr>
                  <w:tcW w:w="171" w:type="pct"/>
                </w:tcPr>
                <w:p w14:paraId="23F7FA17" w14:textId="77777777" w:rsidR="0098446C" w:rsidRPr="00F62E70" w:rsidRDefault="0098446C" w:rsidP="009C5EA6">
                  <w:pPr>
                    <w:tabs>
                      <w:tab w:val="left" w:pos="-2268"/>
                    </w:tabs>
                    <w:spacing w:line="276" w:lineRule="auto"/>
                    <w:rPr>
                      <w:rFonts w:asciiTheme="minorHAnsi" w:hAnsiTheme="minorHAnsi" w:cs="Tahoma"/>
                      <w:b/>
                      <w:sz w:val="20"/>
                      <w:szCs w:val="20"/>
                      <w:lang w:val="el-GR"/>
                    </w:rPr>
                  </w:pPr>
                </w:p>
              </w:tc>
              <w:tc>
                <w:tcPr>
                  <w:tcW w:w="547" w:type="pct"/>
                </w:tcPr>
                <w:p w14:paraId="7B41FB46" w14:textId="77777777" w:rsidR="0098446C" w:rsidRPr="00F62E70" w:rsidRDefault="0098446C" w:rsidP="009C5EA6">
                  <w:pPr>
                    <w:tabs>
                      <w:tab w:val="left" w:pos="-2268"/>
                    </w:tabs>
                    <w:spacing w:line="276" w:lineRule="auto"/>
                    <w:ind w:left="-108"/>
                    <w:rPr>
                      <w:rFonts w:asciiTheme="minorHAnsi" w:hAnsiTheme="minorHAnsi" w:cs="Tahoma"/>
                      <w:b/>
                      <w:sz w:val="20"/>
                      <w:szCs w:val="20"/>
                      <w:lang w:val="el-GR"/>
                    </w:rPr>
                  </w:pPr>
                </w:p>
              </w:tc>
              <w:tc>
                <w:tcPr>
                  <w:tcW w:w="640" w:type="pct"/>
                </w:tcPr>
                <w:p w14:paraId="2D51B21A" w14:textId="77777777" w:rsidR="0098446C" w:rsidRPr="00F62E70" w:rsidRDefault="0098446C" w:rsidP="009C5EA6">
                  <w:pPr>
                    <w:tabs>
                      <w:tab w:val="left" w:pos="-2268"/>
                    </w:tabs>
                    <w:spacing w:line="276" w:lineRule="auto"/>
                    <w:ind w:left="-108"/>
                    <w:rPr>
                      <w:rFonts w:asciiTheme="minorHAnsi" w:hAnsiTheme="minorHAnsi" w:cs="Tahoma"/>
                      <w:b/>
                      <w:sz w:val="20"/>
                      <w:szCs w:val="20"/>
                      <w:lang w:val="el-GR"/>
                    </w:rPr>
                  </w:pPr>
                </w:p>
              </w:tc>
              <w:tc>
                <w:tcPr>
                  <w:tcW w:w="645" w:type="pct"/>
                </w:tcPr>
                <w:p w14:paraId="322A6B15" w14:textId="77777777" w:rsidR="0098446C" w:rsidRPr="00F62E70" w:rsidRDefault="0098446C" w:rsidP="009C5EA6">
                  <w:pPr>
                    <w:tabs>
                      <w:tab w:val="left" w:pos="-2268"/>
                    </w:tabs>
                    <w:spacing w:line="276" w:lineRule="auto"/>
                    <w:ind w:left="-108"/>
                    <w:rPr>
                      <w:rFonts w:asciiTheme="minorHAnsi" w:hAnsiTheme="minorHAnsi" w:cs="Tahoma"/>
                      <w:b/>
                      <w:sz w:val="20"/>
                      <w:szCs w:val="20"/>
                      <w:lang w:val="el-GR"/>
                    </w:rPr>
                  </w:pPr>
                </w:p>
              </w:tc>
              <w:tc>
                <w:tcPr>
                  <w:tcW w:w="607" w:type="pct"/>
                </w:tcPr>
                <w:p w14:paraId="205AE417" w14:textId="77777777" w:rsidR="0098446C" w:rsidRPr="00F62E70" w:rsidRDefault="0098446C" w:rsidP="009C5EA6">
                  <w:pPr>
                    <w:tabs>
                      <w:tab w:val="left" w:pos="-2268"/>
                    </w:tabs>
                    <w:spacing w:line="276" w:lineRule="auto"/>
                    <w:ind w:left="72"/>
                    <w:rPr>
                      <w:rFonts w:asciiTheme="minorHAnsi" w:hAnsiTheme="minorHAnsi" w:cs="Tahoma"/>
                      <w:b/>
                      <w:sz w:val="20"/>
                      <w:szCs w:val="20"/>
                      <w:lang w:val="el-GR"/>
                    </w:rPr>
                  </w:pPr>
                </w:p>
              </w:tc>
              <w:tc>
                <w:tcPr>
                  <w:tcW w:w="763" w:type="pct"/>
                </w:tcPr>
                <w:p w14:paraId="59ED0991" w14:textId="77777777" w:rsidR="0098446C" w:rsidRPr="00F62E70" w:rsidRDefault="0098446C" w:rsidP="009C5EA6">
                  <w:pPr>
                    <w:tabs>
                      <w:tab w:val="left" w:pos="-2268"/>
                    </w:tabs>
                    <w:spacing w:line="276" w:lineRule="auto"/>
                    <w:rPr>
                      <w:rFonts w:asciiTheme="minorHAnsi" w:hAnsiTheme="minorHAnsi" w:cs="Tahoma"/>
                      <w:b/>
                      <w:sz w:val="20"/>
                      <w:szCs w:val="20"/>
                      <w:lang w:val="el-GR"/>
                    </w:rPr>
                  </w:pPr>
                </w:p>
              </w:tc>
              <w:tc>
                <w:tcPr>
                  <w:tcW w:w="845" w:type="pct"/>
                </w:tcPr>
                <w:p w14:paraId="7594D6E4" w14:textId="77777777" w:rsidR="0098446C" w:rsidRPr="00F62E70" w:rsidRDefault="0098446C" w:rsidP="009C5EA6">
                  <w:pPr>
                    <w:tabs>
                      <w:tab w:val="left" w:pos="-2268"/>
                    </w:tabs>
                    <w:spacing w:line="276" w:lineRule="auto"/>
                    <w:rPr>
                      <w:rFonts w:asciiTheme="minorHAnsi" w:hAnsiTheme="minorHAnsi" w:cs="Tahoma"/>
                      <w:b/>
                      <w:sz w:val="20"/>
                      <w:szCs w:val="20"/>
                      <w:lang w:val="el-GR"/>
                    </w:rPr>
                  </w:pPr>
                </w:p>
              </w:tc>
              <w:tc>
                <w:tcPr>
                  <w:tcW w:w="781" w:type="pct"/>
                </w:tcPr>
                <w:p w14:paraId="6A04D326" w14:textId="77777777" w:rsidR="0098446C" w:rsidRPr="00F62E70" w:rsidRDefault="0098446C" w:rsidP="009C5EA6">
                  <w:pPr>
                    <w:tabs>
                      <w:tab w:val="left" w:pos="-2268"/>
                    </w:tabs>
                    <w:spacing w:line="276" w:lineRule="auto"/>
                    <w:rPr>
                      <w:rFonts w:asciiTheme="minorHAnsi" w:hAnsiTheme="minorHAnsi" w:cs="Tahoma"/>
                      <w:b/>
                      <w:sz w:val="20"/>
                      <w:szCs w:val="20"/>
                      <w:lang w:val="el-GR"/>
                    </w:rPr>
                  </w:pPr>
                </w:p>
              </w:tc>
            </w:tr>
          </w:tbl>
          <w:p w14:paraId="706483F3" w14:textId="77777777" w:rsidR="0098446C" w:rsidRPr="00082186" w:rsidRDefault="0098446C" w:rsidP="009C5EA6">
            <w:pPr>
              <w:pStyle w:val="Tabletext"/>
              <w:spacing w:line="276" w:lineRule="auto"/>
              <w:jc w:val="both"/>
              <w:rPr>
                <w:rFonts w:asciiTheme="minorHAnsi" w:hAnsiTheme="minorHAnsi" w:cs="Tahoma"/>
                <w:sz w:val="22"/>
                <w:szCs w:val="22"/>
              </w:rPr>
            </w:pPr>
          </w:p>
          <w:p w14:paraId="5B26F770" w14:textId="77777777" w:rsidR="0098446C" w:rsidRPr="00082186" w:rsidRDefault="0098446C" w:rsidP="009C5EA6">
            <w:pPr>
              <w:spacing w:line="276" w:lineRule="auto"/>
              <w:rPr>
                <w:rFonts w:asciiTheme="minorHAnsi" w:hAnsiTheme="minorHAnsi" w:cs="Tahoma"/>
                <w:szCs w:val="22"/>
              </w:rPr>
            </w:pPr>
            <w:r w:rsidRPr="00082186">
              <w:rPr>
                <w:rFonts w:asciiTheme="minorHAnsi" w:hAnsiTheme="minorHAnsi" w:cs="Tahoma"/>
                <w:szCs w:val="22"/>
              </w:rPr>
              <w:t xml:space="preserve">όπου </w:t>
            </w:r>
            <w:r w:rsidRPr="00082186">
              <w:rPr>
                <w:rFonts w:asciiTheme="minorHAnsi" w:hAnsiTheme="minorHAnsi" w:cs="Tahoma"/>
                <w:b/>
                <w:szCs w:val="22"/>
              </w:rPr>
              <w:t>«ΣΤΟΙΧΕΙΟ ΤΕΚΜΗΡΙΩΣΗΣ»</w:t>
            </w:r>
            <w:r w:rsidRPr="00082186">
              <w:rPr>
                <w:rFonts w:asciiTheme="minorHAnsi" w:hAnsiTheme="minorHAnsi" w:cs="Tahoma"/>
                <w:szCs w:val="22"/>
              </w:rPr>
              <w:t xml:space="preserve">: </w:t>
            </w:r>
          </w:p>
          <w:p w14:paraId="00EF6EC4" w14:textId="77777777" w:rsidR="0098446C" w:rsidRPr="00082186" w:rsidRDefault="0098446C" w:rsidP="004C13D7">
            <w:pPr>
              <w:numPr>
                <w:ilvl w:val="0"/>
                <w:numId w:val="9"/>
              </w:numPr>
              <w:suppressAutoHyphens w:val="0"/>
              <w:ind w:left="419" w:hanging="357"/>
              <w:rPr>
                <w:rFonts w:asciiTheme="minorHAnsi" w:hAnsiTheme="minorHAnsi" w:cs="Tahoma"/>
                <w:szCs w:val="22"/>
                <w:lang w:val="el-GR"/>
              </w:rPr>
            </w:pPr>
            <w:r w:rsidRPr="00082186">
              <w:rPr>
                <w:rFonts w:asciiTheme="minorHAnsi" w:hAnsiTheme="minorHAnsi"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47CDC9B9" w14:textId="6D7E04D7" w:rsidR="0098446C" w:rsidRPr="007E6037" w:rsidRDefault="0098446C" w:rsidP="007E6037">
            <w:pPr>
              <w:numPr>
                <w:ilvl w:val="0"/>
                <w:numId w:val="9"/>
              </w:numPr>
              <w:suppressAutoHyphens w:val="0"/>
              <w:ind w:left="419" w:hanging="357"/>
              <w:rPr>
                <w:rFonts w:asciiTheme="minorHAnsi" w:hAnsiTheme="minorHAnsi" w:cs="Tahoma"/>
                <w:szCs w:val="22"/>
                <w:lang w:val="el-GR"/>
              </w:rPr>
            </w:pPr>
            <w:r w:rsidRPr="00082186">
              <w:rPr>
                <w:rFonts w:asciiTheme="minorHAnsi" w:hAnsiTheme="minorHAnsi"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tc>
      </w:tr>
      <w:tr w:rsidR="0098446C" w:rsidRPr="00D73C82" w14:paraId="5C28D479" w14:textId="77777777" w:rsidTr="0098446C">
        <w:tc>
          <w:tcPr>
            <w:tcW w:w="667" w:type="dxa"/>
          </w:tcPr>
          <w:p w14:paraId="1F45E8DE" w14:textId="3FABA9A5" w:rsidR="0098446C" w:rsidRPr="0098446C" w:rsidRDefault="0098446C" w:rsidP="004053AF">
            <w:pPr>
              <w:spacing w:after="40"/>
              <w:ind w:right="-11"/>
              <w:rPr>
                <w:b/>
                <w:lang w:val="el-GR"/>
              </w:rPr>
            </w:pPr>
            <w:r w:rsidRPr="0098446C">
              <w:rPr>
                <w:b/>
                <w:lang w:val="el-GR"/>
              </w:rPr>
              <w:t>3.3</w:t>
            </w:r>
          </w:p>
        </w:tc>
        <w:tc>
          <w:tcPr>
            <w:tcW w:w="9188" w:type="dxa"/>
            <w:gridSpan w:val="2"/>
          </w:tcPr>
          <w:p w14:paraId="348018B4" w14:textId="77777777" w:rsidR="0098446C" w:rsidRPr="0098446C" w:rsidRDefault="0098446C" w:rsidP="0098446C">
            <w:pPr>
              <w:suppressAutoHyphens w:val="0"/>
              <w:spacing w:before="100" w:after="239" w:line="248" w:lineRule="auto"/>
              <w:ind w:right="-11"/>
              <w:rPr>
                <w:lang w:val="el-GR"/>
              </w:rPr>
            </w:pPr>
            <w:r w:rsidRPr="0098446C">
              <w:rPr>
                <w:lang w:val="el-GR"/>
              </w:rPr>
              <w:t xml:space="preserve">Εκτύπωση προσωποποιημένης πληροφόρησης και κωδικών δραστηριότητας (ΚΑΔ) από την </w:t>
            </w:r>
            <w:r w:rsidRPr="0098446C">
              <w:rPr>
                <w:b/>
                <w:lang w:val="el-GR"/>
              </w:rPr>
              <w:t xml:space="preserve">ΑΑΔΕ </w:t>
            </w:r>
          </w:p>
          <w:p w14:paraId="69F44C87" w14:textId="68B9141F" w:rsidR="0098446C" w:rsidRPr="004053AF" w:rsidRDefault="0098446C" w:rsidP="004053AF">
            <w:pPr>
              <w:spacing w:after="40"/>
              <w:ind w:right="-11"/>
              <w:rPr>
                <w:lang w:val="el-GR"/>
              </w:rPr>
            </w:pPr>
          </w:p>
        </w:tc>
      </w:tr>
      <w:tr w:rsidR="0098446C" w:rsidRPr="00D73C82" w14:paraId="432C3FF3" w14:textId="77777777" w:rsidTr="0098446C">
        <w:tc>
          <w:tcPr>
            <w:tcW w:w="667" w:type="dxa"/>
          </w:tcPr>
          <w:p w14:paraId="33CC4FB1" w14:textId="139E2000" w:rsidR="0098446C" w:rsidRPr="0098446C" w:rsidRDefault="0098446C" w:rsidP="004053AF">
            <w:pPr>
              <w:spacing w:after="40"/>
              <w:ind w:right="-11"/>
              <w:rPr>
                <w:b/>
                <w:lang w:val="el-GR"/>
              </w:rPr>
            </w:pPr>
            <w:r>
              <w:rPr>
                <w:b/>
                <w:lang w:val="el-GR"/>
              </w:rPr>
              <w:lastRenderedPageBreak/>
              <w:t>3.4</w:t>
            </w:r>
          </w:p>
        </w:tc>
        <w:tc>
          <w:tcPr>
            <w:tcW w:w="9188" w:type="dxa"/>
            <w:gridSpan w:val="2"/>
          </w:tcPr>
          <w:p w14:paraId="462A792D" w14:textId="77777777" w:rsidR="0098446C" w:rsidRPr="0098446C" w:rsidRDefault="0098446C" w:rsidP="0098446C">
            <w:pPr>
              <w:suppressAutoHyphens w:val="0"/>
              <w:spacing w:before="100" w:after="37" w:line="276" w:lineRule="auto"/>
              <w:ind w:right="-11"/>
              <w:rPr>
                <w:lang w:val="el-GR"/>
              </w:rPr>
            </w:pPr>
            <w:r w:rsidRPr="0098446C">
              <w:rPr>
                <w:lang w:val="el-GR"/>
              </w:rPr>
              <w:t xml:space="preserve">Αποδεικτικά έγγραφα, βιογραφικό  ή Υπεύθυνη Δήλωση της ομάδας έργου όπου να προκύπτουν τα εξής προσόντα: </w:t>
            </w:r>
          </w:p>
          <w:p w14:paraId="66777E80" w14:textId="77777777" w:rsidR="0098446C" w:rsidRPr="00406153" w:rsidRDefault="0098446C" w:rsidP="0098446C">
            <w:pPr>
              <w:spacing w:after="40"/>
              <w:ind w:right="-11"/>
              <w:rPr>
                <w:lang w:val="el-GR"/>
              </w:rPr>
            </w:pPr>
            <w:r w:rsidRPr="0098446C">
              <w:rPr>
                <w:b/>
                <w:lang w:val="el-GR"/>
              </w:rPr>
              <w:t xml:space="preserve">α) </w:t>
            </w:r>
            <w:r w:rsidRPr="0098446C">
              <w:rPr>
                <w:lang w:val="el-GR"/>
              </w:rPr>
              <w:t xml:space="preserve">Πτυχίο ΑΕΙ, οικονομικής / λογιστικής </w:t>
            </w:r>
            <w:r w:rsidRPr="00406153">
              <w:rPr>
                <w:lang w:val="el-GR"/>
              </w:rPr>
              <w:t xml:space="preserve">κατεύθυνσης </w:t>
            </w:r>
          </w:p>
          <w:p w14:paraId="113CD576" w14:textId="77777777" w:rsidR="0098446C" w:rsidRPr="0098446C" w:rsidRDefault="0098446C" w:rsidP="0098446C">
            <w:pPr>
              <w:spacing w:after="38"/>
              <w:ind w:right="-11"/>
              <w:rPr>
                <w:lang w:val="el-GR"/>
              </w:rPr>
            </w:pPr>
            <w:r w:rsidRPr="00406153">
              <w:rPr>
                <w:b/>
                <w:lang w:val="el-GR"/>
              </w:rPr>
              <w:t>β)</w:t>
            </w:r>
            <w:r w:rsidRPr="00406153">
              <w:rPr>
                <w:lang w:val="el-GR"/>
              </w:rPr>
              <w:t xml:space="preserve"> Εμπειρία παροχής λογιστικών υπηρεσιών για </w:t>
            </w:r>
            <w:r w:rsidRPr="00267630">
              <w:rPr>
                <w:lang w:val="el-GR"/>
              </w:rPr>
              <w:t>τουλάχιστον πέντε (5) έτη.</w:t>
            </w:r>
            <w:r w:rsidRPr="0098446C">
              <w:rPr>
                <w:lang w:val="el-GR"/>
              </w:rPr>
              <w:t xml:space="preserve"> </w:t>
            </w:r>
          </w:p>
          <w:p w14:paraId="65D5C4FD" w14:textId="6D5AB8C4" w:rsidR="0098446C" w:rsidRPr="0098446C" w:rsidRDefault="0098446C" w:rsidP="0098446C">
            <w:pPr>
              <w:spacing w:after="38"/>
              <w:ind w:right="-11"/>
              <w:rPr>
                <w:lang w:val="el-GR"/>
              </w:rPr>
            </w:pPr>
            <w:r w:rsidRPr="0098446C">
              <w:rPr>
                <w:b/>
                <w:lang w:val="el-GR"/>
              </w:rPr>
              <w:t>γ)</w:t>
            </w:r>
            <w:r w:rsidRPr="0098446C">
              <w:rPr>
                <w:lang w:val="el-GR"/>
              </w:rPr>
              <w:t xml:space="preserve"> Εμπειρία σε παροχή διοικητικής υποστήριξης σε φορείς γενικής κυβέρνησης (τμήμα προϋπολογισμού και τμήμα </w:t>
            </w:r>
            <w:r w:rsidR="00540BD5" w:rsidRPr="00540BD5">
              <w:rPr>
                <w:szCs w:val="22"/>
                <w:lang w:val="el-GR"/>
              </w:rPr>
              <w:t>Διαχείρισης</w:t>
            </w:r>
            <w:r w:rsidR="00540BD5">
              <w:rPr>
                <w:szCs w:val="22"/>
                <w:lang w:val="el-GR"/>
              </w:rPr>
              <w:t xml:space="preserve"> Συμβάσεων</w:t>
            </w:r>
            <w:r w:rsidRPr="0098446C">
              <w:rPr>
                <w:lang w:val="el-GR"/>
              </w:rPr>
              <w:t>) για τουλάχιστον 3 έτη</w:t>
            </w:r>
          </w:p>
          <w:p w14:paraId="54F315CB" w14:textId="77777777" w:rsidR="0098446C" w:rsidRPr="0098446C" w:rsidRDefault="0098446C" w:rsidP="0098446C">
            <w:pPr>
              <w:spacing w:after="37"/>
              <w:ind w:right="-11"/>
              <w:rPr>
                <w:lang w:val="el-GR"/>
              </w:rPr>
            </w:pPr>
            <w:r w:rsidRPr="0098446C">
              <w:rPr>
                <w:b/>
                <w:lang w:val="el-GR"/>
              </w:rPr>
              <w:t>δ)</w:t>
            </w:r>
            <w:r w:rsidRPr="0098446C">
              <w:rPr>
                <w:lang w:val="el-GR"/>
              </w:rPr>
              <w:t xml:space="preserve"> Δελτίο επαγγελματικής ταυτότητας Λογιστή - Φοροτεχνικού Α΄ τάξης (Π.Δ. 340/1998) Οικονομικού Επιμελητηρίου (Υπεύθυνος Έργου, Λογιστής) από το Οικονομικό Επιμελητήριο Ελλάδος. </w:t>
            </w:r>
          </w:p>
          <w:p w14:paraId="0C97FE91" w14:textId="20D77B5D" w:rsidR="0098446C" w:rsidRPr="0098446C" w:rsidRDefault="0098446C" w:rsidP="0098446C">
            <w:pPr>
              <w:spacing w:after="239"/>
              <w:ind w:right="-11"/>
              <w:rPr>
                <w:highlight w:val="magenta"/>
                <w:lang w:val="el-GR"/>
              </w:rPr>
            </w:pPr>
            <w:r w:rsidRPr="0098446C">
              <w:rPr>
                <w:b/>
                <w:lang w:val="el-GR"/>
              </w:rPr>
              <w:t>ε)</w:t>
            </w:r>
            <w:r w:rsidRPr="0098446C">
              <w:rPr>
                <w:lang w:val="el-GR"/>
              </w:rPr>
              <w:t xml:space="preserve"> Εμπειρία και τη γνώση προγραμμάτων μηχανογραφημένης λογιστικής και μισθοδοσίας  που χρησιμοποιούνται από  φορείς γενικής κυβέρνησης.</w:t>
            </w:r>
          </w:p>
          <w:p w14:paraId="401A11DE" w14:textId="77777777" w:rsidR="0098446C" w:rsidRPr="0098446C" w:rsidRDefault="0098446C" w:rsidP="0098446C">
            <w:pPr>
              <w:suppressAutoHyphens w:val="0"/>
              <w:spacing w:before="100" w:after="239" w:line="248" w:lineRule="auto"/>
              <w:ind w:right="-11"/>
              <w:rPr>
                <w:lang w:val="el-GR"/>
              </w:rPr>
            </w:pPr>
          </w:p>
        </w:tc>
      </w:tr>
      <w:tr w:rsidR="0098446C" w:rsidRPr="00D73C82" w14:paraId="73069EE1" w14:textId="77777777" w:rsidTr="0098446C">
        <w:tc>
          <w:tcPr>
            <w:tcW w:w="667" w:type="dxa"/>
          </w:tcPr>
          <w:p w14:paraId="6E23E286" w14:textId="600A213C" w:rsidR="0098446C" w:rsidRDefault="0098446C" w:rsidP="004053AF">
            <w:pPr>
              <w:spacing w:after="40"/>
              <w:ind w:right="-11"/>
              <w:rPr>
                <w:b/>
                <w:lang w:val="el-GR"/>
              </w:rPr>
            </w:pPr>
            <w:r>
              <w:rPr>
                <w:b/>
                <w:lang w:val="el-GR"/>
              </w:rPr>
              <w:t>3.5</w:t>
            </w:r>
          </w:p>
        </w:tc>
        <w:tc>
          <w:tcPr>
            <w:tcW w:w="9188" w:type="dxa"/>
            <w:gridSpan w:val="2"/>
          </w:tcPr>
          <w:p w14:paraId="35CD0F28" w14:textId="77777777" w:rsidR="0098446C" w:rsidRPr="0098446C" w:rsidRDefault="0098446C" w:rsidP="0098446C">
            <w:pPr>
              <w:suppressAutoHyphens w:val="0"/>
              <w:spacing w:before="100" w:after="40"/>
              <w:ind w:right="-11"/>
              <w:rPr>
                <w:lang w:val="el-GR"/>
              </w:rPr>
            </w:pPr>
            <w:r w:rsidRPr="0098446C">
              <w:rPr>
                <w:lang w:val="el-GR"/>
              </w:rPr>
              <w:t xml:space="preserve">Ετήσιο πίνακα προσωπικού σε ισχύ κατά το τρέχον έτος και υπεύθυνη δήλωση όπου να αναφέρεται το μέσο ετήσιο εργατοϋπαλληλικό δυναμικό κατά την τελευταία κλεισμένη διαχειριστική χρήση.   </w:t>
            </w:r>
          </w:p>
          <w:p w14:paraId="71B6206B" w14:textId="77777777" w:rsidR="0098446C" w:rsidRPr="003C2813" w:rsidRDefault="0098446C" w:rsidP="0098446C">
            <w:pPr>
              <w:suppressAutoHyphens w:val="0"/>
              <w:spacing w:before="100" w:after="37" w:line="276" w:lineRule="auto"/>
              <w:ind w:right="-11"/>
              <w:rPr>
                <w:lang w:val="el-GR"/>
              </w:rPr>
            </w:pPr>
          </w:p>
        </w:tc>
      </w:tr>
      <w:tr w:rsidR="0098446C" w:rsidRPr="00D73C82" w14:paraId="5A8A28AF" w14:textId="77777777" w:rsidTr="0098446C">
        <w:tc>
          <w:tcPr>
            <w:tcW w:w="667" w:type="dxa"/>
          </w:tcPr>
          <w:p w14:paraId="1445D428" w14:textId="0147A2D6" w:rsidR="0098446C" w:rsidRDefault="0098446C" w:rsidP="004053AF">
            <w:pPr>
              <w:spacing w:after="40"/>
              <w:ind w:right="-11"/>
              <w:rPr>
                <w:b/>
                <w:lang w:val="el-GR"/>
              </w:rPr>
            </w:pPr>
            <w:r>
              <w:rPr>
                <w:b/>
                <w:lang w:val="el-GR"/>
              </w:rPr>
              <w:t>3.6</w:t>
            </w:r>
          </w:p>
        </w:tc>
        <w:tc>
          <w:tcPr>
            <w:tcW w:w="9188" w:type="dxa"/>
            <w:gridSpan w:val="2"/>
          </w:tcPr>
          <w:p w14:paraId="24DF243F" w14:textId="77777777" w:rsidR="0098446C" w:rsidRPr="0098446C" w:rsidRDefault="0098446C" w:rsidP="0098446C">
            <w:pPr>
              <w:suppressAutoHyphens w:val="0"/>
              <w:spacing w:before="100" w:after="40" w:line="276" w:lineRule="auto"/>
              <w:ind w:right="-11"/>
              <w:rPr>
                <w:lang w:val="el-GR"/>
              </w:rPr>
            </w:pPr>
            <w:r w:rsidRPr="0098446C">
              <w:rPr>
                <w:b/>
                <w:lang w:val="el-GR"/>
              </w:rPr>
              <w:t xml:space="preserve">Πρότυπο Συστήματος Διαχείρισης της Ασφάλειας των Πληροφοριών </w:t>
            </w:r>
            <w:r>
              <w:rPr>
                <w:b/>
              </w:rPr>
              <w:t>ISO</w:t>
            </w:r>
            <w:r w:rsidRPr="0098446C">
              <w:rPr>
                <w:b/>
                <w:lang w:val="el-GR"/>
              </w:rPr>
              <w:t xml:space="preserve"> 27001 ή ισοδύναμο</w:t>
            </w:r>
            <w:r w:rsidRPr="0098446C">
              <w:rPr>
                <w:lang w:val="el-GR"/>
              </w:rPr>
              <w:t xml:space="preserve">, τα οποία πρέπει να είναι σε ισχύ και τα οποία να έχουν εκδοθεί από επίσημα ινστιτούτα ελέγχου. </w:t>
            </w:r>
          </w:p>
          <w:p w14:paraId="1F7E5BF5" w14:textId="77777777" w:rsidR="0098446C" w:rsidRPr="0098446C" w:rsidRDefault="0098446C" w:rsidP="0098446C">
            <w:pPr>
              <w:spacing w:after="239"/>
              <w:ind w:right="-11"/>
              <w:rPr>
                <w:lang w:val="el-GR"/>
              </w:rPr>
            </w:pPr>
            <w:r w:rsidRPr="0098446C">
              <w:rPr>
                <w:lang w:val="el-GR"/>
              </w:rPr>
              <w:t>Το ως άνω πιστοποιητικό θα πρέπει να έχει εκδοθεί από φορέα διαπιστευμένο από το ΕΣΥΔ ή από φορέα διαπίστευσης μέλος της Ευρωπαϊκής Συνεργασίας για τη Διαπίστευση (</w:t>
            </w:r>
            <w:r>
              <w:t>European</w:t>
            </w:r>
            <w:r w:rsidRPr="0098446C">
              <w:rPr>
                <w:lang w:val="el-GR"/>
              </w:rPr>
              <w:t xml:space="preserve"> </w:t>
            </w:r>
            <w:r>
              <w:t>Cooperation</w:t>
            </w:r>
            <w:r w:rsidRPr="0098446C">
              <w:rPr>
                <w:lang w:val="el-GR"/>
              </w:rPr>
              <w:t xml:space="preserve"> </w:t>
            </w:r>
            <w:r>
              <w:t>for</w:t>
            </w:r>
            <w:r w:rsidRPr="0098446C">
              <w:rPr>
                <w:lang w:val="el-GR"/>
              </w:rPr>
              <w:t xml:space="preserve"> </w:t>
            </w:r>
            <w:r>
              <w:t>Accreditation</w:t>
            </w:r>
            <w:r w:rsidRPr="0098446C">
              <w:rPr>
                <w:lang w:val="el-GR"/>
              </w:rPr>
              <w:t xml:space="preserve"> - </w:t>
            </w:r>
            <w:r>
              <w:t>EA</w:t>
            </w:r>
            <w:r w:rsidRPr="0098446C">
              <w:rPr>
                <w:lang w:val="el-GR"/>
              </w:rPr>
              <w:t>) και μάλιστα, μέλος της αντίστοιχης συμφωνίας Αμοιβαίας Αναγνώρισης (</w:t>
            </w:r>
            <w:r>
              <w:t>M</w:t>
            </w:r>
            <w:r w:rsidRPr="0098446C">
              <w:rPr>
                <w:lang w:val="el-GR"/>
              </w:rPr>
              <w:t>.</w:t>
            </w:r>
            <w:r>
              <w:t>L</w:t>
            </w:r>
            <w:r w:rsidRPr="0098446C">
              <w:rPr>
                <w:lang w:val="el-GR"/>
              </w:rPr>
              <w:t>.</w:t>
            </w:r>
            <w:r>
              <w:t>A</w:t>
            </w:r>
            <w:r w:rsidRPr="0098446C">
              <w:rPr>
                <w:lang w:val="el-GR"/>
              </w:rPr>
              <w:t xml:space="preserve">.) </w:t>
            </w:r>
          </w:p>
          <w:p w14:paraId="55E8AEE3" w14:textId="77777777" w:rsidR="0098446C" w:rsidRPr="0098446C" w:rsidRDefault="0098446C" w:rsidP="0098446C">
            <w:pPr>
              <w:suppressAutoHyphens w:val="0"/>
              <w:spacing w:before="100" w:after="40"/>
              <w:ind w:right="-11"/>
              <w:rPr>
                <w:lang w:val="el-GR"/>
              </w:rPr>
            </w:pPr>
          </w:p>
        </w:tc>
      </w:tr>
      <w:tr w:rsidR="0098446C" w:rsidRPr="00D73C82" w14:paraId="788E93CF" w14:textId="77777777" w:rsidTr="0098446C">
        <w:tc>
          <w:tcPr>
            <w:tcW w:w="667" w:type="dxa"/>
          </w:tcPr>
          <w:p w14:paraId="7EECCDBA" w14:textId="10C96270" w:rsidR="0098446C" w:rsidRDefault="0098446C" w:rsidP="004053AF">
            <w:pPr>
              <w:spacing w:after="40"/>
              <w:ind w:right="-11"/>
              <w:rPr>
                <w:b/>
                <w:lang w:val="el-GR"/>
              </w:rPr>
            </w:pPr>
            <w:r>
              <w:rPr>
                <w:b/>
                <w:lang w:val="el-GR"/>
              </w:rPr>
              <w:t>3.7</w:t>
            </w:r>
          </w:p>
        </w:tc>
        <w:tc>
          <w:tcPr>
            <w:tcW w:w="9188" w:type="dxa"/>
            <w:gridSpan w:val="2"/>
          </w:tcPr>
          <w:p w14:paraId="5998FA6D" w14:textId="77777777" w:rsidR="0098446C" w:rsidRPr="0098446C" w:rsidRDefault="0098446C" w:rsidP="0098446C">
            <w:pPr>
              <w:suppressAutoHyphens w:val="0"/>
              <w:spacing w:before="100" w:after="200" w:line="276" w:lineRule="auto"/>
              <w:jc w:val="left"/>
              <w:rPr>
                <w:lang w:val="el-GR"/>
              </w:rPr>
            </w:pPr>
            <w:r w:rsidRPr="0098446C">
              <w:rPr>
                <w:lang w:val="el-GR"/>
              </w:rPr>
              <w:t xml:space="preserve">Πιστοποιητικό από ανεξάρτητο διαπιστευμένο φορέα για την </w:t>
            </w:r>
            <w:r w:rsidRPr="0098446C">
              <w:rPr>
                <w:b/>
                <w:lang w:val="el-GR"/>
              </w:rPr>
              <w:t xml:space="preserve">τήρηση Συστήματος Διαχείρισης για την καταπολέμηση της δωροδοκίας και της Διαφθοράς, σύμφωνα µε το διεθνές πρότυπο </w:t>
            </w:r>
            <w:r w:rsidRPr="0098446C">
              <w:rPr>
                <w:b/>
              </w:rPr>
              <w:t>ISO</w:t>
            </w:r>
            <w:r w:rsidRPr="0098446C">
              <w:rPr>
                <w:b/>
                <w:lang w:val="el-GR"/>
              </w:rPr>
              <w:t xml:space="preserve"> 37001 ή ισοδύναμο,</w:t>
            </w:r>
            <w:r w:rsidRPr="0098446C">
              <w:rPr>
                <w:lang w:val="el-GR"/>
              </w:rPr>
              <w:t xml:space="preserve"> το οποίο να είναι σε ισχύ κατά την υποβολή της προσφοράς</w:t>
            </w:r>
          </w:p>
          <w:p w14:paraId="5CCBFC1E" w14:textId="77777777" w:rsidR="0098446C" w:rsidRPr="0098446C" w:rsidRDefault="0098446C" w:rsidP="0098446C">
            <w:pPr>
              <w:spacing w:after="239"/>
              <w:ind w:right="-11"/>
              <w:rPr>
                <w:lang w:val="el-GR"/>
              </w:rPr>
            </w:pPr>
            <w:r w:rsidRPr="0098446C">
              <w:rPr>
                <w:lang w:val="el-GR"/>
              </w:rPr>
              <w:t>Το ως άνω πιστοποιητικό θα πρέπει να έχει εκδοθεί από φορέα διαπιστευμένο από το ΕΣΥΔ ή από φορέα διαπίστευσης μέλος της Ευρωπαϊκής Συνεργασίας για τη Διαπίστευση (</w:t>
            </w:r>
            <w:r>
              <w:t>European</w:t>
            </w:r>
            <w:r w:rsidRPr="0098446C">
              <w:rPr>
                <w:lang w:val="el-GR"/>
              </w:rPr>
              <w:t xml:space="preserve"> </w:t>
            </w:r>
            <w:r>
              <w:t>Cooperation</w:t>
            </w:r>
            <w:r w:rsidRPr="0098446C">
              <w:rPr>
                <w:lang w:val="el-GR"/>
              </w:rPr>
              <w:t xml:space="preserve"> </w:t>
            </w:r>
            <w:r>
              <w:t>for</w:t>
            </w:r>
            <w:r w:rsidRPr="0098446C">
              <w:rPr>
                <w:lang w:val="el-GR"/>
              </w:rPr>
              <w:t xml:space="preserve"> </w:t>
            </w:r>
            <w:r>
              <w:t>Accreditation</w:t>
            </w:r>
            <w:r w:rsidRPr="0098446C">
              <w:rPr>
                <w:lang w:val="el-GR"/>
              </w:rPr>
              <w:t xml:space="preserve"> - </w:t>
            </w:r>
            <w:r>
              <w:t>EA</w:t>
            </w:r>
            <w:r w:rsidRPr="0098446C">
              <w:rPr>
                <w:lang w:val="el-GR"/>
              </w:rPr>
              <w:t>) και μάλιστα, μέλος της αντίστοιχης συμφωνίας Αμοιβαίας Αναγνώρισης (</w:t>
            </w:r>
            <w:r>
              <w:t>M</w:t>
            </w:r>
            <w:r w:rsidRPr="0098446C">
              <w:rPr>
                <w:lang w:val="el-GR"/>
              </w:rPr>
              <w:t>.</w:t>
            </w:r>
            <w:r>
              <w:t>L</w:t>
            </w:r>
            <w:r w:rsidRPr="0098446C">
              <w:rPr>
                <w:lang w:val="el-GR"/>
              </w:rPr>
              <w:t>.</w:t>
            </w:r>
            <w:r>
              <w:t>A</w:t>
            </w:r>
            <w:r w:rsidRPr="0098446C">
              <w:rPr>
                <w:lang w:val="el-GR"/>
              </w:rPr>
              <w:t xml:space="preserve">.) </w:t>
            </w:r>
          </w:p>
          <w:p w14:paraId="5D9D59E5" w14:textId="77777777" w:rsidR="0098446C" w:rsidRPr="0098446C" w:rsidRDefault="0098446C" w:rsidP="0098446C">
            <w:pPr>
              <w:suppressAutoHyphens w:val="0"/>
              <w:spacing w:before="100" w:after="40" w:line="276" w:lineRule="auto"/>
              <w:ind w:right="-11"/>
              <w:rPr>
                <w:b/>
                <w:lang w:val="el-GR"/>
              </w:rPr>
            </w:pPr>
          </w:p>
        </w:tc>
      </w:tr>
      <w:tr w:rsidR="0098446C" w:rsidRPr="00D73C82" w14:paraId="301AEA56" w14:textId="77777777" w:rsidTr="0098446C">
        <w:tc>
          <w:tcPr>
            <w:tcW w:w="667" w:type="dxa"/>
          </w:tcPr>
          <w:p w14:paraId="6A20929D" w14:textId="7ADD8E07" w:rsidR="0098446C" w:rsidRDefault="0098446C" w:rsidP="004053AF">
            <w:pPr>
              <w:spacing w:after="40"/>
              <w:ind w:right="-11"/>
              <w:rPr>
                <w:b/>
                <w:lang w:val="el-GR"/>
              </w:rPr>
            </w:pPr>
            <w:r>
              <w:rPr>
                <w:b/>
                <w:lang w:val="el-GR"/>
              </w:rPr>
              <w:t>3.8</w:t>
            </w:r>
          </w:p>
        </w:tc>
        <w:tc>
          <w:tcPr>
            <w:tcW w:w="9188" w:type="dxa"/>
            <w:gridSpan w:val="2"/>
          </w:tcPr>
          <w:p w14:paraId="7EA58CE3" w14:textId="1787EDDB" w:rsidR="0098446C" w:rsidRPr="0098446C" w:rsidRDefault="0098446C" w:rsidP="0098446C">
            <w:pPr>
              <w:suppressAutoHyphens w:val="0"/>
              <w:spacing w:before="100" w:after="200" w:line="276" w:lineRule="auto"/>
              <w:ind w:right="-11"/>
              <w:rPr>
                <w:lang w:val="el-GR"/>
              </w:rPr>
            </w:pPr>
            <w:r w:rsidRPr="0098446C">
              <w:rPr>
                <w:lang w:val="el-GR"/>
              </w:rPr>
              <w:t xml:space="preserve">Κάθε άλλο στοιχείο που τεκμηριώνει την εμπειρία του προσφέροντος στα ανωτέρω θέματα.  </w:t>
            </w:r>
          </w:p>
        </w:tc>
      </w:tr>
      <w:tr w:rsidR="0098446C" w:rsidRPr="00D73C82" w14:paraId="2F445501" w14:textId="77777777" w:rsidTr="005B7E59">
        <w:tc>
          <w:tcPr>
            <w:tcW w:w="9855" w:type="dxa"/>
            <w:gridSpan w:val="3"/>
          </w:tcPr>
          <w:p w14:paraId="74D52048" w14:textId="6006B98A" w:rsidR="0098446C" w:rsidRPr="0098446C" w:rsidRDefault="0098446C" w:rsidP="0098446C">
            <w:pPr>
              <w:ind w:right="-11"/>
              <w:rPr>
                <w:lang w:val="el-GR"/>
              </w:rPr>
            </w:pPr>
            <w:r w:rsidRPr="0098446C">
              <w:rPr>
                <w:lang w:val="el-GR"/>
              </w:rPr>
              <w:t xml:space="preserve">Σημειώνεται ότι, 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 </w:t>
            </w:r>
          </w:p>
        </w:tc>
      </w:tr>
    </w:tbl>
    <w:p w14:paraId="3220CA38" w14:textId="139CA11D" w:rsidR="00814752" w:rsidRPr="00082186" w:rsidRDefault="00814752">
      <w:pPr>
        <w:rPr>
          <w:rFonts w:asciiTheme="minorHAnsi" w:hAnsiTheme="minorHAnsi" w:cs="Tahoma"/>
          <w:b/>
          <w:bCs/>
          <w:szCs w:val="22"/>
          <w:lang w:val="el-GR"/>
        </w:rPr>
      </w:pPr>
    </w:p>
    <w:p w14:paraId="2EFAA4FB" w14:textId="221680FA" w:rsidR="008338F0" w:rsidRPr="00082186" w:rsidRDefault="003355E7">
      <w:pPr>
        <w:rPr>
          <w:rFonts w:asciiTheme="minorHAnsi" w:hAnsiTheme="minorHAnsi" w:cs="Tahoma"/>
          <w:b/>
          <w:szCs w:val="22"/>
          <w:lang w:val="el-GR"/>
        </w:rPr>
      </w:pPr>
      <w:r w:rsidRPr="00082186">
        <w:rPr>
          <w:rFonts w:asciiTheme="minorHAnsi" w:hAnsiTheme="minorHAnsi" w:cs="Tahoma"/>
          <w:b/>
          <w:bCs/>
          <w:szCs w:val="22"/>
          <w:lang w:val="el-GR"/>
        </w:rPr>
        <w:t xml:space="preserve">Β.5. </w:t>
      </w:r>
      <w:r w:rsidRPr="00082186">
        <w:rPr>
          <w:rFonts w:asciiTheme="minorHAnsi" w:hAnsiTheme="minorHAnsi" w:cs="Tahoma"/>
          <w:b/>
          <w:szCs w:val="22"/>
          <w:lang w:val="el-GR"/>
        </w:rPr>
        <w:t xml:space="preserve">Για την απόδειξη της συμμόρφωσής τους με </w:t>
      </w:r>
      <w:r w:rsidRPr="00082186">
        <w:rPr>
          <w:rFonts w:asciiTheme="minorHAnsi" w:hAnsiTheme="minorHAnsi" w:cs="Tahoma"/>
          <w:b/>
          <w:color w:val="000000"/>
          <w:szCs w:val="22"/>
          <w:lang w:val="el-GR"/>
        </w:rPr>
        <w:t xml:space="preserve">πρότυπα διασφάλισης ποιότητας </w:t>
      </w:r>
      <w:r w:rsidRPr="00082186">
        <w:rPr>
          <w:rFonts w:asciiTheme="minorHAnsi" w:hAnsiTheme="minorHAnsi" w:cs="Tahoma"/>
          <w:b/>
          <w:szCs w:val="22"/>
          <w:lang w:val="el-GR"/>
        </w:rPr>
        <w:t xml:space="preserve">της παραγράφου </w:t>
      </w:r>
      <w:r w:rsidR="006607CE" w:rsidRPr="00082186">
        <w:rPr>
          <w:rFonts w:asciiTheme="minorHAnsi" w:hAnsiTheme="minorHAnsi" w:cs="Tahoma"/>
          <w:b/>
          <w:szCs w:val="22"/>
          <w:lang w:val="el-GR"/>
        </w:rPr>
        <w:fldChar w:fldCharType="begin"/>
      </w:r>
      <w:r w:rsidR="006607CE" w:rsidRPr="00082186">
        <w:rPr>
          <w:rFonts w:asciiTheme="minorHAnsi" w:hAnsiTheme="minorHAnsi" w:cs="Tahoma"/>
          <w:b/>
          <w:szCs w:val="22"/>
          <w:lang w:val="el-GR"/>
        </w:rPr>
        <w:instrText xml:space="preserve"> REF _Ref496541651 \r \h </w:instrText>
      </w:r>
      <w:r w:rsidR="00DF02B0" w:rsidRPr="00082186">
        <w:rPr>
          <w:rFonts w:asciiTheme="minorHAnsi" w:hAnsiTheme="minorHAnsi" w:cs="Tahoma"/>
          <w:b/>
          <w:szCs w:val="22"/>
          <w:lang w:val="el-GR"/>
        </w:rPr>
        <w:instrText xml:space="preserve"> \* MERGEFORMAT </w:instrText>
      </w:r>
      <w:r w:rsidR="006607CE" w:rsidRPr="00082186">
        <w:rPr>
          <w:rFonts w:asciiTheme="minorHAnsi" w:hAnsiTheme="minorHAnsi" w:cs="Tahoma"/>
          <w:b/>
          <w:szCs w:val="22"/>
          <w:lang w:val="el-GR"/>
        </w:rPr>
      </w:r>
      <w:r w:rsidR="006607CE" w:rsidRPr="00082186">
        <w:rPr>
          <w:rFonts w:asciiTheme="minorHAnsi" w:hAnsiTheme="minorHAnsi" w:cs="Tahoma"/>
          <w:b/>
          <w:szCs w:val="22"/>
          <w:lang w:val="el-GR"/>
        </w:rPr>
        <w:fldChar w:fldCharType="separate"/>
      </w:r>
      <w:r w:rsidR="00C1017C">
        <w:rPr>
          <w:rFonts w:asciiTheme="minorHAnsi" w:hAnsiTheme="minorHAnsi" w:cs="Tahoma"/>
          <w:b/>
          <w:szCs w:val="22"/>
          <w:lang w:val="el-GR"/>
        </w:rPr>
        <w:t>0</w:t>
      </w:r>
      <w:r w:rsidR="006607CE" w:rsidRPr="00082186">
        <w:rPr>
          <w:rFonts w:asciiTheme="minorHAnsi" w:hAnsiTheme="minorHAnsi" w:cs="Tahoma"/>
          <w:b/>
          <w:szCs w:val="22"/>
          <w:lang w:val="el-GR"/>
        </w:rPr>
        <w:fldChar w:fldCharType="end"/>
      </w:r>
      <w:r w:rsidRPr="00082186">
        <w:rPr>
          <w:rFonts w:asciiTheme="minorHAnsi" w:hAnsiTheme="minorHAnsi" w:cs="Tahoma"/>
          <w:b/>
          <w:szCs w:val="22"/>
          <w:lang w:val="el-GR"/>
        </w:rPr>
        <w:t xml:space="preserve"> οι οικονομικοί φορείς προσκομίζουν </w:t>
      </w:r>
      <w:r w:rsidR="003822A5" w:rsidRPr="00082186">
        <w:rPr>
          <w:rFonts w:asciiTheme="minorHAnsi" w:hAnsiTheme="minorHAnsi" w:cs="Tahoma"/>
          <w:b/>
          <w:szCs w:val="22"/>
          <w:lang w:val="el-GR"/>
        </w:rPr>
        <w:t>τα αναφερόμενα στον κατωτέρω πίνακα</w:t>
      </w:r>
      <w:r w:rsidR="00321D68">
        <w:rPr>
          <w:rFonts w:asciiTheme="minorHAnsi" w:hAnsiTheme="minorHAnsi"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73C82" w14:paraId="7EF9D5AE" w14:textId="77777777" w:rsidTr="009C5EA6">
        <w:trPr>
          <w:trHeight w:val="711"/>
        </w:trPr>
        <w:tc>
          <w:tcPr>
            <w:tcW w:w="675" w:type="dxa"/>
            <w:shd w:val="clear" w:color="auto" w:fill="D9D9D9"/>
          </w:tcPr>
          <w:p w14:paraId="6097F478" w14:textId="168C959B" w:rsidR="00BD358F" w:rsidRPr="00082186" w:rsidRDefault="006D1A23" w:rsidP="009C5EA6">
            <w:pPr>
              <w:rPr>
                <w:rFonts w:asciiTheme="minorHAnsi" w:hAnsiTheme="minorHAnsi" w:cs="Tahoma"/>
                <w:b/>
                <w:szCs w:val="22"/>
              </w:rPr>
            </w:pPr>
            <w:r>
              <w:rPr>
                <w:rFonts w:asciiTheme="minorHAnsi" w:hAnsiTheme="minorHAnsi" w:cs="Tahoma"/>
                <w:b/>
                <w:szCs w:val="22"/>
                <w:lang w:val="el-GR"/>
              </w:rPr>
              <w:t>4</w:t>
            </w:r>
            <w:r w:rsidR="00BD358F" w:rsidRPr="00082186">
              <w:rPr>
                <w:rFonts w:asciiTheme="minorHAnsi" w:hAnsiTheme="minorHAnsi" w:cs="Tahoma"/>
                <w:b/>
                <w:szCs w:val="22"/>
              </w:rPr>
              <w:t>.</w:t>
            </w:r>
          </w:p>
        </w:tc>
        <w:tc>
          <w:tcPr>
            <w:tcW w:w="9180" w:type="dxa"/>
            <w:shd w:val="clear" w:color="auto" w:fill="D9D9D9"/>
          </w:tcPr>
          <w:p w14:paraId="408A7DC7" w14:textId="267115E4" w:rsidR="008129E2" w:rsidRPr="00082186" w:rsidRDefault="00BD358F" w:rsidP="009C5EA6">
            <w:pPr>
              <w:autoSpaceDE w:val="0"/>
              <w:autoSpaceDN w:val="0"/>
              <w:adjustRightInd w:val="0"/>
              <w:rPr>
                <w:rFonts w:asciiTheme="minorHAnsi" w:hAnsiTheme="minorHAnsi" w:cs="Tahoma"/>
                <w:b/>
                <w:szCs w:val="22"/>
                <w:lang w:val="el-GR"/>
              </w:rPr>
            </w:pPr>
            <w:r w:rsidRPr="00082186">
              <w:rPr>
                <w:rFonts w:asciiTheme="minorHAnsi" w:hAnsiTheme="minorHAnsi" w:cs="Tahoma"/>
                <w:b/>
                <w:szCs w:val="22"/>
                <w:lang w:val="el-GR" w:eastAsia="el-GR"/>
              </w:rPr>
              <w:t xml:space="preserve">Οι οικονομικοί φορείς που συμμετέχουν στη διαδικασία σύναψης της παρούσας απαιτείται </w:t>
            </w:r>
            <w:r w:rsidRPr="00082186">
              <w:rPr>
                <w:rFonts w:asciiTheme="minorHAnsi" w:hAnsiTheme="minorHAnsi" w:cs="Tahoma"/>
                <w:b/>
                <w:szCs w:val="22"/>
                <w:lang w:val="el-GR"/>
              </w:rPr>
              <w:t>να εξασφαλίζουν την ποιότητα των παρεχόμενων υπηρεσιών</w:t>
            </w:r>
            <w:r w:rsidR="00E1337D" w:rsidRPr="00082186">
              <w:rPr>
                <w:rFonts w:asciiTheme="minorHAnsi" w:hAnsiTheme="minorHAnsi" w:cs="Tahoma"/>
                <w:b/>
                <w:szCs w:val="22"/>
                <w:lang w:val="el-GR"/>
              </w:rPr>
              <w:t xml:space="preserve"> </w:t>
            </w:r>
            <w:r w:rsidRPr="00082186">
              <w:rPr>
                <w:rFonts w:asciiTheme="minorHAnsi" w:hAnsiTheme="minorHAnsi" w:cs="Tahoma"/>
                <w:b/>
                <w:szCs w:val="22"/>
                <w:lang w:val="el-GR"/>
              </w:rPr>
              <w:t>και να διαθέτουν οργανωμένο σύστημα διαχείρισης Ποιότητας</w:t>
            </w:r>
            <w:r w:rsidR="00643224" w:rsidRPr="00082186">
              <w:rPr>
                <w:rFonts w:asciiTheme="minorHAnsi" w:hAnsiTheme="minorHAnsi" w:cs="Tahoma"/>
                <w:b/>
                <w:bCs/>
                <w:szCs w:val="22"/>
                <w:lang w:val="el-GR"/>
              </w:rPr>
              <w:t xml:space="preserve"> </w:t>
            </w:r>
            <w:r w:rsidR="00472139">
              <w:rPr>
                <w:rFonts w:asciiTheme="minorHAnsi" w:hAnsiTheme="minorHAnsi" w:cs="Tahoma"/>
                <w:b/>
                <w:bCs/>
                <w:szCs w:val="22"/>
                <w:lang w:val="el-GR"/>
              </w:rPr>
              <w:t>σύμφωνα με την παρ.</w:t>
            </w:r>
            <w:r w:rsidR="008129E2" w:rsidRPr="00082186">
              <w:rPr>
                <w:rFonts w:asciiTheme="minorHAnsi" w:hAnsiTheme="minorHAnsi" w:cs="Tahoma"/>
                <w:b/>
                <w:bCs/>
                <w:i/>
                <w:iCs/>
                <w:color w:val="5B9BD5"/>
                <w:szCs w:val="22"/>
                <w:lang w:val="el-GR"/>
              </w:rPr>
              <w:t xml:space="preserve"> </w:t>
            </w:r>
            <w:r w:rsidR="006607CE" w:rsidRPr="00F62E70">
              <w:rPr>
                <w:rFonts w:asciiTheme="minorHAnsi" w:hAnsiTheme="minorHAnsi" w:cs="Tahoma"/>
                <w:b/>
                <w:bCs/>
                <w:iCs/>
                <w:szCs w:val="22"/>
              </w:rPr>
              <w:fldChar w:fldCharType="begin"/>
            </w:r>
            <w:r w:rsidR="006607CE" w:rsidRPr="00F62E70">
              <w:rPr>
                <w:rFonts w:asciiTheme="minorHAnsi" w:hAnsiTheme="minorHAnsi" w:cs="Tahoma"/>
                <w:b/>
                <w:bCs/>
                <w:iCs/>
                <w:szCs w:val="22"/>
                <w:lang w:val="el-GR"/>
              </w:rPr>
              <w:instrText xml:space="preserve"> </w:instrText>
            </w:r>
            <w:r w:rsidR="006607CE" w:rsidRPr="00F62E70">
              <w:rPr>
                <w:rFonts w:asciiTheme="minorHAnsi" w:hAnsiTheme="minorHAnsi" w:cs="Tahoma"/>
                <w:b/>
                <w:bCs/>
                <w:iCs/>
                <w:szCs w:val="22"/>
              </w:rPr>
              <w:instrText>REF</w:instrText>
            </w:r>
            <w:r w:rsidR="006607CE" w:rsidRPr="00F62E70">
              <w:rPr>
                <w:rFonts w:asciiTheme="minorHAnsi" w:hAnsiTheme="minorHAnsi" w:cs="Tahoma"/>
                <w:b/>
                <w:bCs/>
                <w:iCs/>
                <w:szCs w:val="22"/>
                <w:lang w:val="el-GR"/>
              </w:rPr>
              <w:instrText xml:space="preserve"> _</w:instrText>
            </w:r>
            <w:r w:rsidR="006607CE" w:rsidRPr="00F62E70">
              <w:rPr>
                <w:rFonts w:asciiTheme="minorHAnsi" w:hAnsiTheme="minorHAnsi" w:cs="Tahoma"/>
                <w:b/>
                <w:bCs/>
                <w:iCs/>
                <w:szCs w:val="22"/>
              </w:rPr>
              <w:instrText>Ref</w:instrText>
            </w:r>
            <w:r w:rsidR="006607CE" w:rsidRPr="00F62E70">
              <w:rPr>
                <w:rFonts w:asciiTheme="minorHAnsi" w:hAnsiTheme="minorHAnsi" w:cs="Tahoma"/>
                <w:b/>
                <w:bCs/>
                <w:iCs/>
                <w:szCs w:val="22"/>
                <w:lang w:val="el-GR"/>
              </w:rPr>
              <w:instrText>496541651 \</w:instrText>
            </w:r>
            <w:r w:rsidR="006607CE" w:rsidRPr="00F62E70">
              <w:rPr>
                <w:rFonts w:asciiTheme="minorHAnsi" w:hAnsiTheme="minorHAnsi" w:cs="Tahoma"/>
                <w:b/>
                <w:bCs/>
                <w:iCs/>
                <w:szCs w:val="22"/>
              </w:rPr>
              <w:instrText>r</w:instrText>
            </w:r>
            <w:r w:rsidR="006607CE" w:rsidRPr="00F62E70">
              <w:rPr>
                <w:rFonts w:asciiTheme="minorHAnsi" w:hAnsiTheme="minorHAnsi" w:cs="Tahoma"/>
                <w:b/>
                <w:bCs/>
                <w:iCs/>
                <w:szCs w:val="22"/>
                <w:lang w:val="el-GR"/>
              </w:rPr>
              <w:instrText xml:space="preserve"> \</w:instrText>
            </w:r>
            <w:r w:rsidR="006607CE" w:rsidRPr="00F62E70">
              <w:rPr>
                <w:rFonts w:asciiTheme="minorHAnsi" w:hAnsiTheme="minorHAnsi" w:cs="Tahoma"/>
                <w:b/>
                <w:bCs/>
                <w:iCs/>
                <w:szCs w:val="22"/>
              </w:rPr>
              <w:instrText>h</w:instrText>
            </w:r>
            <w:r w:rsidR="006607CE" w:rsidRPr="00F62E70">
              <w:rPr>
                <w:rFonts w:asciiTheme="minorHAnsi" w:hAnsiTheme="minorHAnsi" w:cs="Tahoma"/>
                <w:b/>
                <w:bCs/>
                <w:iCs/>
                <w:szCs w:val="22"/>
                <w:lang w:val="el-GR"/>
              </w:rPr>
              <w:instrText xml:space="preserve">  \* </w:instrText>
            </w:r>
            <w:r w:rsidR="006607CE" w:rsidRPr="00F62E70">
              <w:rPr>
                <w:rFonts w:asciiTheme="minorHAnsi" w:hAnsiTheme="minorHAnsi" w:cs="Tahoma"/>
                <w:b/>
                <w:bCs/>
                <w:iCs/>
                <w:szCs w:val="22"/>
              </w:rPr>
              <w:instrText>MERGEFORMAT</w:instrText>
            </w:r>
            <w:r w:rsidR="006607CE" w:rsidRPr="00F62E70">
              <w:rPr>
                <w:rFonts w:asciiTheme="minorHAnsi" w:hAnsiTheme="minorHAnsi" w:cs="Tahoma"/>
                <w:b/>
                <w:bCs/>
                <w:iCs/>
                <w:szCs w:val="22"/>
                <w:lang w:val="el-GR"/>
              </w:rPr>
              <w:instrText xml:space="preserve"> </w:instrText>
            </w:r>
            <w:r w:rsidR="006607CE" w:rsidRPr="00F62E70">
              <w:rPr>
                <w:rFonts w:asciiTheme="minorHAnsi" w:hAnsiTheme="minorHAnsi" w:cs="Tahoma"/>
                <w:b/>
                <w:bCs/>
                <w:iCs/>
                <w:szCs w:val="22"/>
              </w:rPr>
            </w:r>
            <w:r w:rsidR="006607CE" w:rsidRPr="00F62E70">
              <w:rPr>
                <w:rFonts w:asciiTheme="minorHAnsi" w:hAnsiTheme="minorHAnsi" w:cs="Tahoma"/>
                <w:b/>
                <w:bCs/>
                <w:iCs/>
                <w:szCs w:val="22"/>
              </w:rPr>
              <w:fldChar w:fldCharType="separate"/>
            </w:r>
            <w:r w:rsidR="00C1017C" w:rsidRPr="00C1017C">
              <w:rPr>
                <w:rFonts w:asciiTheme="minorHAnsi" w:hAnsiTheme="minorHAnsi" w:cs="Tahoma"/>
                <w:b/>
                <w:bCs/>
                <w:iCs/>
                <w:szCs w:val="22"/>
                <w:lang w:val="el-GR"/>
              </w:rPr>
              <w:t>0</w:t>
            </w:r>
            <w:r w:rsidR="006607CE" w:rsidRPr="00F62E70">
              <w:rPr>
                <w:rFonts w:asciiTheme="minorHAnsi" w:hAnsiTheme="minorHAnsi" w:cs="Tahoma"/>
                <w:b/>
                <w:bCs/>
                <w:iCs/>
                <w:szCs w:val="22"/>
              </w:rPr>
              <w:fldChar w:fldCharType="end"/>
            </w:r>
            <w:r w:rsidR="00472139">
              <w:rPr>
                <w:rFonts w:asciiTheme="minorHAnsi" w:hAnsiTheme="minorHAnsi" w:cs="Tahoma"/>
                <w:b/>
                <w:bCs/>
                <w:szCs w:val="22"/>
                <w:lang w:val="el-GR"/>
              </w:rPr>
              <w:t>.</w:t>
            </w:r>
          </w:p>
          <w:p w14:paraId="1C08217F" w14:textId="695639EA" w:rsidR="00BD358F" w:rsidRPr="00082186" w:rsidRDefault="00BD358F" w:rsidP="009C5EA6">
            <w:pPr>
              <w:autoSpaceDE w:val="0"/>
              <w:autoSpaceDN w:val="0"/>
              <w:adjustRightInd w:val="0"/>
              <w:rPr>
                <w:rFonts w:asciiTheme="minorHAnsi" w:hAnsiTheme="minorHAnsi" w:cs="Tahoma"/>
                <w:szCs w:val="22"/>
                <w:lang w:val="el-GR" w:eastAsia="el-GR"/>
              </w:rPr>
            </w:pPr>
            <w:r w:rsidRPr="00082186">
              <w:rPr>
                <w:rFonts w:asciiTheme="minorHAnsi" w:hAnsiTheme="minorHAnsi" w:cs="Tahoma"/>
                <w:szCs w:val="22"/>
                <w:lang w:val="el-GR"/>
              </w:rPr>
              <w:lastRenderedPageBreak/>
              <w:t xml:space="preserve">Οι οικονομικοί φορείς οφείλουν να αποδείξουν το ανωτέρω κριτήριο ποιοτικής επιλογής </w:t>
            </w:r>
            <w:r w:rsidR="00F62E70" w:rsidRPr="00082186">
              <w:rPr>
                <w:rFonts w:asciiTheme="minorHAnsi" w:hAnsiTheme="minorHAnsi" w:cs="Tahoma"/>
                <w:szCs w:val="22"/>
                <w:lang w:val="el-GR"/>
              </w:rPr>
              <w:t>υποβάλλοντας</w:t>
            </w:r>
            <w:r w:rsidRPr="00082186">
              <w:rPr>
                <w:rFonts w:asciiTheme="minorHAnsi" w:hAnsiTheme="minorHAnsi" w:cs="Tahoma"/>
                <w:szCs w:val="22"/>
                <w:lang w:val="el-GR"/>
              </w:rPr>
              <w:t xml:space="preserve"> τα ακόλουθα στοιχεία τεκμηρίωσης:</w:t>
            </w:r>
          </w:p>
        </w:tc>
      </w:tr>
      <w:tr w:rsidR="00BD358F" w:rsidRPr="00D73C82" w14:paraId="45EE70D3" w14:textId="77777777" w:rsidTr="009C5EA6">
        <w:trPr>
          <w:trHeight w:val="1480"/>
        </w:trPr>
        <w:tc>
          <w:tcPr>
            <w:tcW w:w="675" w:type="dxa"/>
          </w:tcPr>
          <w:p w14:paraId="51877E87" w14:textId="2A542B8F" w:rsidR="00BD358F" w:rsidRPr="00082186" w:rsidRDefault="006D1A23" w:rsidP="009C5EA6">
            <w:pPr>
              <w:rPr>
                <w:rFonts w:asciiTheme="minorHAnsi" w:hAnsiTheme="minorHAnsi" w:cs="Tahoma"/>
                <w:szCs w:val="22"/>
              </w:rPr>
            </w:pPr>
            <w:r>
              <w:rPr>
                <w:rFonts w:asciiTheme="minorHAnsi" w:hAnsiTheme="minorHAnsi" w:cs="Tahoma"/>
                <w:szCs w:val="22"/>
                <w:lang w:val="el-GR"/>
              </w:rPr>
              <w:lastRenderedPageBreak/>
              <w:t>4</w:t>
            </w:r>
            <w:r w:rsidR="00BD358F" w:rsidRPr="00082186">
              <w:rPr>
                <w:rFonts w:asciiTheme="minorHAnsi" w:hAnsiTheme="minorHAnsi" w:cs="Tahoma"/>
                <w:szCs w:val="22"/>
              </w:rPr>
              <w:t>.1</w:t>
            </w:r>
          </w:p>
        </w:tc>
        <w:tc>
          <w:tcPr>
            <w:tcW w:w="9180" w:type="dxa"/>
          </w:tcPr>
          <w:p w14:paraId="4BC66179" w14:textId="77777777" w:rsidR="0098446C" w:rsidRPr="0098446C" w:rsidRDefault="0098446C" w:rsidP="0098446C">
            <w:pPr>
              <w:pStyle w:val="Tabletext"/>
              <w:rPr>
                <w:rFonts w:asciiTheme="minorHAnsi" w:hAnsiTheme="minorHAnsi" w:cs="Tahoma"/>
                <w:sz w:val="22"/>
                <w:szCs w:val="22"/>
              </w:rPr>
            </w:pPr>
            <w:r w:rsidRPr="0098446C">
              <w:rPr>
                <w:rFonts w:asciiTheme="minorHAnsi" w:hAnsiTheme="minorHAnsi" w:cs="Tahoma"/>
                <w:sz w:val="22"/>
                <w:szCs w:val="22"/>
              </w:rPr>
              <w:t xml:space="preserve">Για την απόδειξη της συμμόρφωσής τους με πρότυπα διασφάλισης ποιότητας της παραγράφου 2.2.7, οι οικονομικοί φορείς οφείλουν να υποβάλουν πιστοποιητικά ποιότητας, που εκδίδονται από επίσημα γραφεία ποιοτικού ελέγχου ή αρμόδιες υπηρεσίες αναγνωρισμένων ικανοτήτων, που να βεβαιώνουν την τήρηση εκ μέρους του αναδόχου Συστήματος Διαχείρισης Ποιότητας, σύμφωνα με το πρότυπο </w:t>
            </w:r>
            <w:r w:rsidRPr="0098446C">
              <w:rPr>
                <w:rFonts w:asciiTheme="minorHAnsi" w:hAnsiTheme="minorHAnsi" w:cs="Tahoma"/>
                <w:b/>
                <w:sz w:val="22"/>
                <w:szCs w:val="22"/>
              </w:rPr>
              <w:t>ISO 9001</w:t>
            </w:r>
            <w:r w:rsidRPr="0098446C">
              <w:rPr>
                <w:rFonts w:asciiTheme="minorHAnsi" w:hAnsiTheme="minorHAnsi" w:cs="Tahoma"/>
                <w:sz w:val="22"/>
                <w:szCs w:val="22"/>
              </w:rPr>
              <w:t xml:space="preserve"> ή άλλο ισοδύναμο, και Σύστημα περιβαλλοντικής διαχείρισης σύμφωνα με το πρότυπο </w:t>
            </w:r>
            <w:r w:rsidRPr="0098446C">
              <w:rPr>
                <w:rFonts w:asciiTheme="minorHAnsi" w:hAnsiTheme="minorHAnsi" w:cs="Tahoma"/>
                <w:b/>
                <w:sz w:val="22"/>
                <w:szCs w:val="22"/>
              </w:rPr>
              <w:t>ISO 14001</w:t>
            </w:r>
            <w:r w:rsidRPr="0098446C">
              <w:rPr>
                <w:rFonts w:asciiTheme="minorHAnsi" w:hAnsiTheme="minorHAnsi" w:cs="Tahoma"/>
                <w:sz w:val="22"/>
                <w:szCs w:val="22"/>
              </w:rPr>
              <w:t xml:space="preserve"> ή άλλο ισοδύναμο.</w:t>
            </w:r>
          </w:p>
          <w:p w14:paraId="6E5ECD14" w14:textId="14964935" w:rsidR="00BD358F" w:rsidRPr="00082186" w:rsidRDefault="0098446C" w:rsidP="0098446C">
            <w:pPr>
              <w:pStyle w:val="Tabletext"/>
              <w:jc w:val="both"/>
            </w:pPr>
            <w:r w:rsidRPr="0098446C">
              <w:rPr>
                <w:rFonts w:asciiTheme="minorHAnsi" w:hAnsiTheme="minorHAnsi" w:cs="Tahoma"/>
                <w:sz w:val="22"/>
                <w:szCs w:val="22"/>
              </w:rPr>
              <w:t>Τα ως άνω πιστοποιητικά θα πρέπει να έχει εκδοθεί από φορέα διαπιστευμένο από το ΕΣΥΔ ή από φορέα διαπίστευσης μέλος της Ευρωπαϊκής Συνεργασίας για τη Διαπίστευση (European Cooperation for Accreditation - EA) και μάλιστα, μέλος της αντίστοιχης συμφωνίας Αμοιβαίας Αναγνώρισης (M.L.A.)</w:t>
            </w:r>
          </w:p>
        </w:tc>
      </w:tr>
    </w:tbl>
    <w:p w14:paraId="676B3288" w14:textId="77777777" w:rsidR="00221291" w:rsidRPr="00082186" w:rsidRDefault="00221291">
      <w:pPr>
        <w:rPr>
          <w:rFonts w:asciiTheme="minorHAnsi" w:hAnsiTheme="minorHAnsi" w:cs="Tahoma"/>
          <w:b/>
          <w:bCs/>
          <w:szCs w:val="22"/>
          <w:lang w:val="el-GR"/>
        </w:rPr>
      </w:pPr>
    </w:p>
    <w:p w14:paraId="167E6A1E" w14:textId="77777777" w:rsidR="00BD358F" w:rsidRPr="00082186" w:rsidRDefault="003355E7">
      <w:pPr>
        <w:rPr>
          <w:rFonts w:asciiTheme="minorHAnsi" w:hAnsiTheme="minorHAnsi" w:cs="Tahoma"/>
          <w:b/>
          <w:szCs w:val="22"/>
          <w:lang w:val="el-GR"/>
        </w:rPr>
      </w:pPr>
      <w:r w:rsidRPr="00082186">
        <w:rPr>
          <w:rFonts w:asciiTheme="minorHAnsi" w:hAnsiTheme="minorHAnsi" w:cs="Tahoma"/>
          <w:b/>
          <w:bCs/>
          <w:szCs w:val="22"/>
          <w:lang w:val="el-GR"/>
        </w:rPr>
        <w:t>Β.6.</w:t>
      </w:r>
      <w:r w:rsidRPr="00082186">
        <w:rPr>
          <w:rFonts w:asciiTheme="minorHAnsi" w:hAnsiTheme="minorHAnsi" w:cs="Tahoma"/>
          <w:szCs w:val="22"/>
          <w:lang w:val="el-GR"/>
        </w:rPr>
        <w:t xml:space="preserve"> </w:t>
      </w:r>
      <w:r w:rsidRPr="00082186">
        <w:rPr>
          <w:rFonts w:asciiTheme="minorHAnsi" w:hAnsiTheme="minorHAnsi" w:cs="Tahoma"/>
          <w:b/>
          <w:szCs w:val="22"/>
          <w:lang w:val="el-GR"/>
        </w:rPr>
        <w:t>Για την απόδειξη της νόμιμης σύστασης και εκπροσώπησης</w:t>
      </w:r>
      <w:r w:rsidR="00BD358F" w:rsidRPr="00082186">
        <w:rPr>
          <w:rFonts w:asciiTheme="minorHAnsi" w:hAnsiTheme="minorHAnsi" w:cs="Tahoma"/>
          <w:b/>
          <w:szCs w:val="22"/>
          <w:lang w:val="el-GR"/>
        </w:rPr>
        <w:t>:</w:t>
      </w:r>
    </w:p>
    <w:p w14:paraId="318758C3" w14:textId="052BBF49" w:rsidR="006C4A88" w:rsidRPr="006C4A88" w:rsidRDefault="006C4A88" w:rsidP="006C4A88">
      <w:pPr>
        <w:rPr>
          <w:rFonts w:asciiTheme="minorHAnsi" w:hAnsiTheme="minorHAnsi" w:cs="Tahoma"/>
          <w:szCs w:val="22"/>
          <w:lang w:val="el-GR"/>
        </w:rPr>
      </w:pPr>
      <w:bookmarkStart w:id="121" w:name="_Hlk36056245"/>
      <w:r w:rsidRPr="006C4A88">
        <w:rPr>
          <w:rFonts w:asciiTheme="minorHAnsi" w:hAnsiTheme="minorHAnsi" w:cs="Tahoma"/>
          <w:szCs w:val="22"/>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06506B5" w14:textId="77777777" w:rsidR="006C4A88" w:rsidRPr="006C4A88" w:rsidRDefault="006C4A88" w:rsidP="006C4A88">
      <w:pPr>
        <w:rPr>
          <w:rFonts w:asciiTheme="minorHAnsi" w:hAnsiTheme="minorHAnsi" w:cs="Tahoma"/>
          <w:szCs w:val="22"/>
          <w:lang w:val="el-GR"/>
        </w:rPr>
      </w:pPr>
      <w:r w:rsidRPr="006C4A88">
        <w:rPr>
          <w:rFonts w:asciiTheme="minorHAnsi" w:hAnsiTheme="minorHAnsi" w:cs="Tahoma"/>
          <w:szCs w:val="22"/>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EBF2DBD" w14:textId="77777777" w:rsidR="006C4A88" w:rsidRPr="006C4A88" w:rsidRDefault="006C4A88" w:rsidP="006C4A88">
      <w:pPr>
        <w:rPr>
          <w:rFonts w:asciiTheme="minorHAnsi" w:hAnsiTheme="minorHAnsi" w:cs="Tahoma"/>
          <w:szCs w:val="22"/>
          <w:lang w:val="el-GR"/>
        </w:rPr>
      </w:pPr>
      <w:r w:rsidRPr="006C4A88">
        <w:rPr>
          <w:rFonts w:asciiTheme="minorHAnsi" w:hAnsiTheme="minorHAnsi"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74A7948" w14:textId="77777777" w:rsidR="006C4A88" w:rsidRPr="006C4A88" w:rsidRDefault="006C4A88" w:rsidP="006C4A88">
      <w:pPr>
        <w:rPr>
          <w:rFonts w:asciiTheme="minorHAnsi" w:hAnsiTheme="minorHAnsi" w:cs="Tahoma"/>
          <w:szCs w:val="22"/>
          <w:lang w:val="el-GR"/>
        </w:rPr>
      </w:pPr>
      <w:r w:rsidRPr="006C4A88">
        <w:rPr>
          <w:rFonts w:asciiTheme="minorHAnsi" w:hAnsiTheme="minorHAnsi"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9F4DB95" w14:textId="7F1BC640" w:rsidR="006C4A88" w:rsidRDefault="006C4A88" w:rsidP="006C4A88">
      <w:pPr>
        <w:rPr>
          <w:rFonts w:asciiTheme="minorHAnsi" w:hAnsiTheme="minorHAnsi" w:cs="Tahoma"/>
          <w:szCs w:val="22"/>
          <w:lang w:val="el-GR"/>
        </w:rPr>
      </w:pPr>
      <w:r w:rsidRPr="006C4A88">
        <w:rPr>
          <w:rFonts w:asciiTheme="minorHAnsi" w:hAnsiTheme="minorHAnsi" w:cs="Tahoma"/>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D623312" w14:textId="77777777" w:rsidR="006C4A88" w:rsidRPr="00082186" w:rsidRDefault="006C4A88">
      <w:pPr>
        <w:rPr>
          <w:rFonts w:asciiTheme="minorHAnsi" w:hAnsiTheme="minorHAnsi" w:cs="Tahoma"/>
          <w:b/>
          <w:bCs/>
          <w:szCs w:val="22"/>
          <w:lang w:val="el-GR"/>
        </w:rPr>
      </w:pPr>
    </w:p>
    <w:bookmarkEnd w:id="121"/>
    <w:p w14:paraId="2B073814" w14:textId="757F1C5B" w:rsidR="008338F0" w:rsidRPr="00082186" w:rsidRDefault="003355E7">
      <w:pPr>
        <w:rPr>
          <w:rFonts w:asciiTheme="minorHAnsi" w:hAnsiTheme="minorHAnsi" w:cs="Tahoma"/>
          <w:szCs w:val="22"/>
          <w:lang w:val="el-GR"/>
        </w:rPr>
      </w:pPr>
      <w:r w:rsidRPr="00082186">
        <w:rPr>
          <w:rFonts w:asciiTheme="minorHAnsi" w:hAnsiTheme="minorHAnsi" w:cs="Tahoma"/>
          <w:b/>
          <w:bCs/>
          <w:szCs w:val="22"/>
          <w:lang w:val="el-GR"/>
        </w:rPr>
        <w:t>Β.</w:t>
      </w:r>
      <w:r w:rsidR="00321D68">
        <w:rPr>
          <w:rFonts w:asciiTheme="minorHAnsi" w:hAnsiTheme="minorHAnsi" w:cs="Tahoma"/>
          <w:b/>
          <w:bCs/>
          <w:szCs w:val="22"/>
          <w:lang w:val="el-GR"/>
        </w:rPr>
        <w:t>7</w:t>
      </w:r>
      <w:r w:rsidRPr="00082186">
        <w:rPr>
          <w:rFonts w:asciiTheme="minorHAnsi" w:hAnsiTheme="minorHAnsi" w:cs="Tahoma"/>
          <w:b/>
          <w:bCs/>
          <w:szCs w:val="22"/>
          <w:lang w:val="el-GR"/>
        </w:rPr>
        <w:t>.</w:t>
      </w:r>
      <w:r w:rsidRPr="00082186">
        <w:rPr>
          <w:rFonts w:asciiTheme="minorHAnsi" w:hAnsiTheme="minorHAnsi"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4EFF1814" w14:textId="2E2D1495" w:rsidR="00EB1543" w:rsidRPr="00082186" w:rsidRDefault="00EB1543" w:rsidP="00AA2807">
      <w:pPr>
        <w:rPr>
          <w:rFonts w:asciiTheme="minorHAnsi" w:hAnsiTheme="minorHAnsi" w:cs="Tahoma"/>
          <w:color w:val="000000"/>
          <w:szCs w:val="22"/>
          <w:lang w:val="el-GR"/>
        </w:rPr>
      </w:pPr>
      <w:r w:rsidRPr="00082186">
        <w:rPr>
          <w:rFonts w:asciiTheme="minorHAnsi" w:hAnsiTheme="minorHAnsi" w:cs="Tahoma"/>
          <w:color w:val="000000"/>
          <w:szCs w:val="22"/>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w:t>
      </w:r>
      <w:r w:rsidRPr="00082186">
        <w:rPr>
          <w:rFonts w:asciiTheme="minorHAnsi" w:hAnsiTheme="minorHAnsi" w:cs="Tahoma"/>
          <w:color w:val="000000"/>
          <w:szCs w:val="22"/>
          <w:lang w:val="el-GR"/>
        </w:rPr>
        <w:lastRenderedPageBreak/>
        <w:t>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1CC6E747" w14:textId="77777777" w:rsidR="000B3812" w:rsidRDefault="000B3812" w:rsidP="000B3812">
      <w:pPr>
        <w:rPr>
          <w:lang w:val="el-GR"/>
        </w:rPr>
      </w:pPr>
      <w:r>
        <w:rPr>
          <w:b/>
          <w:bCs/>
          <w:lang w:val="el-GR"/>
        </w:rPr>
        <w:t>Β.8.</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15A34592" w14:textId="77777777" w:rsidR="000B3812" w:rsidRPr="00AA2807" w:rsidRDefault="000B3812" w:rsidP="000B3812">
      <w:pPr>
        <w:rPr>
          <w:color w:val="000000"/>
          <w:lang w:val="el-GR"/>
        </w:rPr>
      </w:pPr>
      <w:r w:rsidRPr="00AA2807">
        <w:rPr>
          <w:color w:val="000000"/>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r>
        <w:rPr>
          <w:color w:val="000000"/>
          <w:lang w:val="el-GR"/>
        </w:rPr>
        <w:t xml:space="preserve">. </w:t>
      </w:r>
    </w:p>
    <w:p w14:paraId="33B09D0D" w14:textId="2743B3F1" w:rsidR="00412FE6" w:rsidRDefault="000B3812" w:rsidP="000B3812">
      <w:pPr>
        <w:rPr>
          <w:color w:val="000000"/>
          <w:lang w:val="el-GR"/>
        </w:rPr>
      </w:pPr>
      <w:r>
        <w:rPr>
          <w:b/>
          <w:bCs/>
          <w:lang w:val="el-GR"/>
        </w:rPr>
        <w:t>Β.9.</w:t>
      </w:r>
      <w:r>
        <w:rPr>
          <w:lang w:val="el-GR"/>
        </w:rPr>
        <w:t xml:space="preserve"> </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sidR="006C4A88">
        <w:rPr>
          <w:color w:val="000000"/>
          <w:lang w:val="el-GR"/>
        </w:rPr>
        <w:t xml:space="preserve">2.2.8 </w:t>
      </w:r>
      <w:r>
        <w:rPr>
          <w:color w:val="000000"/>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sidRPr="00B8545D">
        <w:rPr>
          <w:color w:val="000000"/>
          <w:lang w:val="el-GR"/>
        </w:rPr>
        <w:t xml:space="preserve">ιδιωτικό </w:t>
      </w:r>
      <w:r w:rsidRPr="007A0AD3">
        <w:rPr>
          <w:color w:val="000000"/>
          <w:lang w:val="el-GR"/>
        </w:rPr>
        <w:t>συμφωνητικό μεταξύ προσφέροντος και τρίτου, στις ικανότητες του οποίου στηρίζεται ή από οποιοδήποτε άλλο κατάλληλο μέσο</w:t>
      </w:r>
      <w:r w:rsidRPr="007A0AD3">
        <w:rPr>
          <w:lang w:val="el-GR"/>
        </w:rPr>
        <w:t>)</w:t>
      </w:r>
      <w:r w:rsidRPr="007A0AD3">
        <w:rPr>
          <w:color w:val="000000"/>
          <w:lang w:val="el-GR"/>
        </w:rPr>
        <w:t>.</w:t>
      </w:r>
    </w:p>
    <w:p w14:paraId="6B5ADB2C" w14:textId="77777777" w:rsidR="00412FE6" w:rsidRDefault="00412FE6">
      <w:pPr>
        <w:suppressAutoHyphens w:val="0"/>
        <w:spacing w:after="0"/>
        <w:jc w:val="left"/>
        <w:rPr>
          <w:color w:val="000000"/>
          <w:lang w:val="el-GR"/>
        </w:rPr>
      </w:pPr>
      <w:r>
        <w:rPr>
          <w:color w:val="000000"/>
          <w:lang w:val="el-GR"/>
        </w:rPr>
        <w:br w:type="page"/>
      </w:r>
    </w:p>
    <w:p w14:paraId="137C6BE4" w14:textId="77777777" w:rsidR="000B3812" w:rsidRPr="002E5ED9" w:rsidRDefault="000B3812" w:rsidP="000B3812">
      <w:pPr>
        <w:rPr>
          <w:color w:val="000000"/>
          <w:lang w:val="el-GR"/>
        </w:rPr>
      </w:pPr>
    </w:p>
    <w:p w14:paraId="5E74457F" w14:textId="77777777" w:rsidR="00C33C73" w:rsidRPr="007A0AD3" w:rsidRDefault="00C33C73" w:rsidP="004C13D7">
      <w:pPr>
        <w:pStyle w:val="2"/>
        <w:numPr>
          <w:ilvl w:val="1"/>
          <w:numId w:val="10"/>
        </w:numPr>
        <w:rPr>
          <w:rFonts w:asciiTheme="minorHAnsi" w:hAnsiTheme="minorHAnsi" w:cs="Tahoma"/>
          <w:sz w:val="22"/>
          <w:lang w:val="el-GR"/>
        </w:rPr>
      </w:pPr>
      <w:r w:rsidRPr="007A0AD3">
        <w:rPr>
          <w:rFonts w:asciiTheme="minorHAnsi" w:hAnsiTheme="minorHAnsi" w:cs="Tahoma"/>
          <w:sz w:val="22"/>
          <w:lang w:val="el-GR"/>
        </w:rPr>
        <w:tab/>
      </w:r>
      <w:bookmarkStart w:id="122" w:name="_Toc40802245"/>
      <w:bookmarkStart w:id="123" w:name="_Toc43986188"/>
      <w:r w:rsidRPr="007A0AD3">
        <w:rPr>
          <w:rFonts w:asciiTheme="minorHAnsi" w:hAnsiTheme="minorHAnsi" w:cs="Tahoma"/>
          <w:sz w:val="22"/>
          <w:lang w:val="el-GR"/>
        </w:rPr>
        <w:t>Κριτήρια Ανάθεσης</w:t>
      </w:r>
      <w:bookmarkEnd w:id="122"/>
      <w:bookmarkEnd w:id="123"/>
      <w:r w:rsidRPr="007A0AD3">
        <w:rPr>
          <w:rFonts w:asciiTheme="minorHAnsi" w:hAnsiTheme="minorHAnsi" w:cs="Tahoma"/>
          <w:sz w:val="22"/>
          <w:lang w:val="el-GR"/>
        </w:rPr>
        <w:t xml:space="preserve"> </w:t>
      </w:r>
    </w:p>
    <w:p w14:paraId="2D9AF440" w14:textId="77777777" w:rsidR="008338F0" w:rsidRPr="007A0AD3" w:rsidRDefault="003355E7" w:rsidP="004C13D7">
      <w:pPr>
        <w:pStyle w:val="4"/>
        <w:numPr>
          <w:ilvl w:val="2"/>
          <w:numId w:val="10"/>
        </w:numPr>
        <w:rPr>
          <w:rFonts w:asciiTheme="minorHAnsi" w:hAnsiTheme="minorHAnsi" w:cs="Tahoma"/>
          <w:szCs w:val="22"/>
          <w:lang w:val="el-GR"/>
        </w:rPr>
      </w:pPr>
      <w:bookmarkStart w:id="124" w:name="_Ref496542191"/>
      <w:bookmarkStart w:id="125" w:name="_Toc40802246"/>
      <w:r w:rsidRPr="007A0AD3">
        <w:rPr>
          <w:rFonts w:asciiTheme="minorHAnsi" w:hAnsiTheme="minorHAnsi" w:cs="Tahoma"/>
          <w:szCs w:val="22"/>
          <w:lang w:val="el-GR"/>
        </w:rPr>
        <w:t>Κριτήριο ανάθεσης</w:t>
      </w:r>
      <w:bookmarkEnd w:id="124"/>
      <w:bookmarkEnd w:id="125"/>
    </w:p>
    <w:p w14:paraId="7C269DED" w14:textId="3CE0FF77" w:rsidR="008338F0" w:rsidRPr="00082186" w:rsidRDefault="003355E7">
      <w:pPr>
        <w:rPr>
          <w:rFonts w:asciiTheme="minorHAnsi" w:hAnsiTheme="minorHAnsi" w:cs="Tahoma"/>
          <w:i/>
          <w:color w:val="5B9BD5"/>
          <w:szCs w:val="22"/>
          <w:lang w:val="el-GR"/>
        </w:rPr>
      </w:pPr>
      <w:r w:rsidRPr="007A0AD3">
        <w:rPr>
          <w:rFonts w:asciiTheme="minorHAnsi" w:hAnsiTheme="minorHAnsi" w:cs="Tahoma"/>
          <w:szCs w:val="22"/>
          <w:lang w:val="el-GR"/>
        </w:rPr>
        <w:t>Κριτήριο</w:t>
      </w:r>
      <w:r w:rsidRPr="00082186">
        <w:rPr>
          <w:rFonts w:asciiTheme="minorHAnsi" w:hAnsiTheme="minorHAnsi" w:cs="Tahoma"/>
          <w:szCs w:val="22"/>
          <w:lang w:val="el-GR"/>
        </w:rPr>
        <w:t xml:space="preserve"> ανάθεσης της Σύμβασης είναι η πλέον συμφέρουσα από οικονομική άποψη προσφορά</w:t>
      </w:r>
      <w:r w:rsidR="00DD2BF2"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βάσει βέλτιστης σχέσης ποιότητας – τιμής, η οποία εκτιμάται βάσει των κάτωθι κριτηρίων: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5"/>
        <w:gridCol w:w="6314"/>
        <w:gridCol w:w="2409"/>
      </w:tblGrid>
      <w:tr w:rsidR="0098446C" w:rsidRPr="00082186" w14:paraId="2659A89C" w14:textId="07C5ECB6" w:rsidTr="0098446C">
        <w:trPr>
          <w:trHeight w:val="395"/>
          <w:jc w:val="center"/>
        </w:trPr>
        <w:tc>
          <w:tcPr>
            <w:tcW w:w="5000" w:type="pct"/>
            <w:gridSpan w:val="3"/>
            <w:shd w:val="clear" w:color="auto" w:fill="B3B3B3"/>
          </w:tcPr>
          <w:p w14:paraId="3C5EB4A6" w14:textId="77777777" w:rsidR="0098446C" w:rsidRPr="00082186" w:rsidRDefault="0098446C" w:rsidP="009C5EA6">
            <w:pPr>
              <w:numPr>
                <w:ilvl w:val="12"/>
                <w:numId w:val="0"/>
              </w:numPr>
              <w:jc w:val="center"/>
              <w:rPr>
                <w:rFonts w:asciiTheme="minorHAnsi" w:hAnsiTheme="minorHAnsi" w:cs="Tahoma"/>
                <w:b/>
                <w:szCs w:val="22"/>
                <w:lang w:val="el-GR"/>
              </w:rPr>
            </w:pPr>
            <w:r w:rsidRPr="00082186">
              <w:rPr>
                <w:rFonts w:asciiTheme="minorHAnsi" w:hAnsiTheme="minorHAnsi" w:cs="Tahoma"/>
                <w:b/>
                <w:szCs w:val="22"/>
                <w:lang w:val="el-GR"/>
              </w:rPr>
              <w:t xml:space="preserve">ΠΙΝΑΚΑΣ ΚΡΙΤΗΡΙΩΝ ΑΞΙΟΛΟΓΗΣΗΣ </w:t>
            </w:r>
          </w:p>
        </w:tc>
      </w:tr>
      <w:tr w:rsidR="0098446C" w:rsidRPr="00DE48EE" w14:paraId="2E85C6DC" w14:textId="36E7E6E1" w:rsidTr="0098446C">
        <w:trPr>
          <w:trHeight w:val="325"/>
          <w:jc w:val="center"/>
        </w:trPr>
        <w:tc>
          <w:tcPr>
            <w:tcW w:w="470" w:type="pct"/>
            <w:shd w:val="clear" w:color="auto" w:fill="B3B3B3"/>
            <w:vAlign w:val="center"/>
          </w:tcPr>
          <w:p w14:paraId="58A63B18" w14:textId="79B8DA8C" w:rsidR="0098446C" w:rsidRPr="00082186" w:rsidRDefault="0098446C" w:rsidP="006D1A23">
            <w:pPr>
              <w:suppressAutoHyphens w:val="0"/>
              <w:jc w:val="center"/>
              <w:rPr>
                <w:rFonts w:asciiTheme="minorHAnsi" w:hAnsiTheme="minorHAnsi" w:cs="Tahoma"/>
                <w:b/>
                <w:szCs w:val="22"/>
                <w:lang w:val="en-US"/>
              </w:rPr>
            </w:pPr>
            <w:r>
              <w:rPr>
                <w:rFonts w:asciiTheme="minorHAnsi" w:hAnsiTheme="minorHAnsi" w:cs="Tahoma"/>
                <w:b/>
                <w:szCs w:val="22"/>
                <w:lang w:val="el-GR"/>
              </w:rPr>
              <w:t>Α/Α</w:t>
            </w:r>
          </w:p>
        </w:tc>
        <w:tc>
          <w:tcPr>
            <w:tcW w:w="3279" w:type="pct"/>
            <w:shd w:val="clear" w:color="auto" w:fill="B3B3B3"/>
            <w:vAlign w:val="center"/>
          </w:tcPr>
          <w:p w14:paraId="7C35DA10" w14:textId="43A525A5" w:rsidR="0098446C" w:rsidRPr="00082186" w:rsidRDefault="0098446C" w:rsidP="00525B35">
            <w:pPr>
              <w:numPr>
                <w:ilvl w:val="12"/>
                <w:numId w:val="0"/>
              </w:numPr>
              <w:jc w:val="center"/>
              <w:rPr>
                <w:rFonts w:asciiTheme="minorHAnsi" w:hAnsiTheme="minorHAnsi" w:cs="Tahoma"/>
                <w:b/>
                <w:szCs w:val="22"/>
                <w:lang w:val="el-GR"/>
              </w:rPr>
            </w:pPr>
            <w:r w:rsidRPr="00082186">
              <w:rPr>
                <w:rFonts w:asciiTheme="minorHAnsi" w:hAnsiTheme="minorHAnsi" w:cs="Tahoma"/>
                <w:b/>
                <w:szCs w:val="22"/>
                <w:lang w:val="el-GR"/>
              </w:rPr>
              <w:t>Κριτήριο</w:t>
            </w:r>
            <w:r w:rsidRPr="00082186">
              <w:rPr>
                <w:rFonts w:asciiTheme="minorHAnsi" w:hAnsiTheme="minorHAnsi" w:cs="Tahoma"/>
                <w:b/>
                <w:szCs w:val="22"/>
                <w:lang w:val="en-US"/>
              </w:rPr>
              <w:t xml:space="preserve"> </w:t>
            </w:r>
            <w:r>
              <w:rPr>
                <w:rFonts w:asciiTheme="minorHAnsi" w:hAnsiTheme="minorHAnsi" w:cs="Tahoma"/>
                <w:b/>
                <w:szCs w:val="22"/>
                <w:lang w:val="el-GR"/>
              </w:rPr>
              <w:t xml:space="preserve">Αξιολόγησης </w:t>
            </w:r>
          </w:p>
        </w:tc>
        <w:tc>
          <w:tcPr>
            <w:tcW w:w="1251" w:type="pct"/>
            <w:shd w:val="clear" w:color="auto" w:fill="B3B3B3"/>
            <w:vAlign w:val="center"/>
          </w:tcPr>
          <w:p w14:paraId="24D8DC3D" w14:textId="357F6CA0" w:rsidR="0098446C" w:rsidRPr="00082186" w:rsidRDefault="0098446C" w:rsidP="00C207D3">
            <w:pPr>
              <w:numPr>
                <w:ilvl w:val="12"/>
                <w:numId w:val="0"/>
              </w:numPr>
              <w:jc w:val="center"/>
              <w:rPr>
                <w:rFonts w:asciiTheme="minorHAnsi" w:hAnsiTheme="minorHAnsi" w:cs="Tahoma"/>
                <w:b/>
                <w:szCs w:val="22"/>
                <w:lang w:val="el-GR"/>
              </w:rPr>
            </w:pPr>
            <w:r w:rsidRPr="00082186">
              <w:rPr>
                <w:rFonts w:asciiTheme="minorHAnsi" w:hAnsiTheme="minorHAnsi" w:cs="Tahoma"/>
                <w:b/>
                <w:szCs w:val="22"/>
                <w:lang w:val="el-GR"/>
              </w:rPr>
              <w:t>Συντελεστής Βαρύτητας</w:t>
            </w:r>
          </w:p>
        </w:tc>
      </w:tr>
      <w:tr w:rsidR="0098446C" w:rsidRPr="00082186" w14:paraId="6581EF3E" w14:textId="50979560" w:rsidTr="0098446C">
        <w:trPr>
          <w:trHeight w:val="637"/>
          <w:jc w:val="center"/>
        </w:trPr>
        <w:tc>
          <w:tcPr>
            <w:tcW w:w="470" w:type="pct"/>
            <w:shd w:val="clear" w:color="auto" w:fill="F7CAAC" w:themeFill="accent2" w:themeFillTint="66"/>
            <w:vAlign w:val="center"/>
          </w:tcPr>
          <w:p w14:paraId="1D07DE64" w14:textId="691C3F3A" w:rsidR="0098446C" w:rsidRPr="00F62E70" w:rsidRDefault="0098446C" w:rsidP="00E64469">
            <w:pPr>
              <w:numPr>
                <w:ilvl w:val="12"/>
                <w:numId w:val="0"/>
              </w:numPr>
              <w:jc w:val="center"/>
              <w:rPr>
                <w:rFonts w:asciiTheme="minorHAnsi" w:hAnsiTheme="minorHAnsi" w:cs="Tahoma"/>
                <w:b/>
                <w:i/>
                <w:szCs w:val="22"/>
                <w:lang w:val="el-GR"/>
              </w:rPr>
            </w:pPr>
            <w:r w:rsidRPr="00082186">
              <w:rPr>
                <w:rFonts w:asciiTheme="minorHAnsi" w:hAnsiTheme="minorHAnsi" w:cs="Tahoma"/>
                <w:b/>
                <w:szCs w:val="22"/>
                <w:lang w:val="el-GR"/>
              </w:rPr>
              <w:t>Α</w:t>
            </w:r>
          </w:p>
        </w:tc>
        <w:tc>
          <w:tcPr>
            <w:tcW w:w="3279" w:type="pct"/>
            <w:shd w:val="clear" w:color="auto" w:fill="F7CAAC" w:themeFill="accent2" w:themeFillTint="66"/>
            <w:vAlign w:val="center"/>
          </w:tcPr>
          <w:p w14:paraId="1823C8A4" w14:textId="73419D2F" w:rsidR="0098446C" w:rsidRPr="00F62E70" w:rsidRDefault="0098446C" w:rsidP="00980EF3">
            <w:pPr>
              <w:numPr>
                <w:ilvl w:val="12"/>
                <w:numId w:val="0"/>
              </w:numPr>
              <w:jc w:val="center"/>
              <w:rPr>
                <w:rFonts w:asciiTheme="minorHAnsi" w:hAnsiTheme="minorHAnsi" w:cs="Tahoma"/>
                <w:b/>
                <w:i/>
                <w:szCs w:val="22"/>
                <w:lang w:val="el-GR"/>
              </w:rPr>
            </w:pPr>
            <w:r w:rsidRPr="0098446C">
              <w:rPr>
                <w:rFonts w:asciiTheme="minorHAnsi" w:hAnsiTheme="minorHAnsi" w:cs="Tahoma"/>
                <w:b/>
                <w:i/>
                <w:szCs w:val="22"/>
                <w:lang w:val="el-GR"/>
              </w:rPr>
              <w:t>ΠΡΟΣΕΓΓΙΣΗ ΥΛΟΠΟΙΗΣΗΣ ΤΗΣ ΣΥΜΒΑΣΗΣ</w:t>
            </w:r>
          </w:p>
        </w:tc>
        <w:tc>
          <w:tcPr>
            <w:tcW w:w="1251" w:type="pct"/>
            <w:shd w:val="clear" w:color="auto" w:fill="F7CAAC" w:themeFill="accent2" w:themeFillTint="66"/>
            <w:vAlign w:val="center"/>
          </w:tcPr>
          <w:p w14:paraId="7A6A9278" w14:textId="05205AF0" w:rsidR="0098446C" w:rsidRPr="000156F3" w:rsidRDefault="0098446C" w:rsidP="00980EF3">
            <w:pPr>
              <w:numPr>
                <w:ilvl w:val="12"/>
                <w:numId w:val="0"/>
              </w:numPr>
              <w:jc w:val="center"/>
              <w:rPr>
                <w:rFonts w:asciiTheme="minorHAnsi" w:hAnsiTheme="minorHAnsi" w:cs="Tahoma"/>
                <w:szCs w:val="22"/>
                <w:lang w:val="el-GR"/>
              </w:rPr>
            </w:pPr>
            <w:r>
              <w:rPr>
                <w:rFonts w:asciiTheme="minorHAnsi" w:hAnsiTheme="minorHAnsi" w:cs="Tahoma"/>
                <w:b/>
                <w:i/>
                <w:szCs w:val="22"/>
                <w:lang w:val="el-GR"/>
              </w:rPr>
              <w:t>50%</w:t>
            </w:r>
          </w:p>
        </w:tc>
      </w:tr>
      <w:tr w:rsidR="0098446C" w:rsidRPr="00082186" w14:paraId="7CAA26C3" w14:textId="5AC8FDD7" w:rsidTr="0098446C">
        <w:trPr>
          <w:trHeight w:val="476"/>
          <w:jc w:val="center"/>
        </w:trPr>
        <w:tc>
          <w:tcPr>
            <w:tcW w:w="470" w:type="pct"/>
          </w:tcPr>
          <w:p w14:paraId="44C3FBDC" w14:textId="0BDB1F85" w:rsidR="0098446C" w:rsidRPr="00082186" w:rsidRDefault="0098446C" w:rsidP="0098446C">
            <w:pPr>
              <w:tabs>
                <w:tab w:val="num" w:pos="317"/>
              </w:tabs>
              <w:suppressAutoHyphens w:val="0"/>
              <w:jc w:val="center"/>
              <w:rPr>
                <w:rFonts w:asciiTheme="minorHAnsi" w:hAnsiTheme="minorHAnsi" w:cs="Tahoma"/>
                <w:b/>
                <w:szCs w:val="22"/>
                <w:lang w:val="el-GR"/>
              </w:rPr>
            </w:pPr>
            <w:r>
              <w:rPr>
                <w:rFonts w:asciiTheme="minorHAnsi" w:hAnsiTheme="minorHAnsi" w:cs="Tahoma"/>
                <w:b/>
                <w:szCs w:val="22"/>
                <w:lang w:val="el-GR"/>
              </w:rPr>
              <w:t>Α</w:t>
            </w:r>
            <w:r w:rsidRPr="00082186">
              <w:rPr>
                <w:rFonts w:asciiTheme="minorHAnsi" w:hAnsiTheme="minorHAnsi" w:cs="Tahoma"/>
                <w:b/>
                <w:szCs w:val="22"/>
                <w:lang w:val="el-GR"/>
              </w:rPr>
              <w:t>.1</w:t>
            </w:r>
          </w:p>
        </w:tc>
        <w:tc>
          <w:tcPr>
            <w:tcW w:w="3279" w:type="pct"/>
            <w:vAlign w:val="center"/>
          </w:tcPr>
          <w:p w14:paraId="2DA1F4B3" w14:textId="5907A284" w:rsidR="0098446C" w:rsidRPr="000156F3" w:rsidRDefault="0098446C" w:rsidP="0098446C">
            <w:pPr>
              <w:numPr>
                <w:ilvl w:val="12"/>
                <w:numId w:val="0"/>
              </w:numPr>
              <w:rPr>
                <w:rFonts w:asciiTheme="minorHAnsi" w:hAnsiTheme="minorHAnsi" w:cs="Tahoma"/>
                <w:szCs w:val="22"/>
                <w:lang w:val="el-GR"/>
              </w:rPr>
            </w:pPr>
            <w:r>
              <w:t>Μεθοδολογία Υλοποίησης της Σύμβασης</w:t>
            </w:r>
          </w:p>
        </w:tc>
        <w:tc>
          <w:tcPr>
            <w:tcW w:w="1251" w:type="pct"/>
            <w:vAlign w:val="center"/>
          </w:tcPr>
          <w:p w14:paraId="4ACB8495" w14:textId="247ED87E" w:rsidR="0098446C" w:rsidRPr="000156F3" w:rsidRDefault="0098446C" w:rsidP="0098446C">
            <w:pPr>
              <w:numPr>
                <w:ilvl w:val="12"/>
                <w:numId w:val="0"/>
              </w:numPr>
              <w:jc w:val="center"/>
              <w:rPr>
                <w:rFonts w:asciiTheme="minorHAnsi" w:hAnsiTheme="minorHAnsi" w:cs="Tahoma"/>
                <w:szCs w:val="22"/>
                <w:lang w:val="en-US"/>
              </w:rPr>
            </w:pPr>
            <w:r>
              <w:rPr>
                <w:rFonts w:asciiTheme="minorHAnsi" w:hAnsiTheme="minorHAnsi" w:cs="Tahoma"/>
                <w:szCs w:val="22"/>
                <w:lang w:val="el-GR"/>
              </w:rPr>
              <w:t>40</w:t>
            </w:r>
            <w:r w:rsidRPr="000156F3">
              <w:rPr>
                <w:rFonts w:asciiTheme="minorHAnsi" w:hAnsiTheme="minorHAnsi" w:cs="Tahoma"/>
                <w:szCs w:val="22"/>
                <w:lang w:val="en-US"/>
              </w:rPr>
              <w:t>%</w:t>
            </w:r>
          </w:p>
        </w:tc>
      </w:tr>
      <w:tr w:rsidR="0098446C" w:rsidRPr="00082186" w14:paraId="6688E204" w14:textId="1A2396C7" w:rsidTr="0098446C">
        <w:trPr>
          <w:trHeight w:val="621"/>
          <w:jc w:val="center"/>
        </w:trPr>
        <w:tc>
          <w:tcPr>
            <w:tcW w:w="470" w:type="pct"/>
          </w:tcPr>
          <w:p w14:paraId="269DF07E" w14:textId="5D34F5ED" w:rsidR="0098446C" w:rsidRPr="00082186" w:rsidRDefault="0098446C" w:rsidP="0098446C">
            <w:pPr>
              <w:suppressAutoHyphens w:val="0"/>
              <w:jc w:val="center"/>
              <w:rPr>
                <w:rFonts w:asciiTheme="minorHAnsi" w:hAnsiTheme="minorHAnsi" w:cs="Tahoma"/>
                <w:b/>
                <w:szCs w:val="22"/>
                <w:lang w:val="el-GR"/>
              </w:rPr>
            </w:pPr>
            <w:r>
              <w:rPr>
                <w:rFonts w:asciiTheme="minorHAnsi" w:hAnsiTheme="minorHAnsi" w:cs="Tahoma"/>
                <w:b/>
                <w:szCs w:val="22"/>
                <w:lang w:val="el-GR"/>
              </w:rPr>
              <w:t>Α</w:t>
            </w:r>
            <w:r w:rsidRPr="00082186">
              <w:rPr>
                <w:rFonts w:asciiTheme="minorHAnsi" w:hAnsiTheme="minorHAnsi" w:cs="Tahoma"/>
                <w:b/>
                <w:szCs w:val="22"/>
                <w:lang w:val="el-GR"/>
              </w:rPr>
              <w:t>.2</w:t>
            </w:r>
          </w:p>
        </w:tc>
        <w:tc>
          <w:tcPr>
            <w:tcW w:w="3279" w:type="pct"/>
            <w:vAlign w:val="center"/>
          </w:tcPr>
          <w:p w14:paraId="141FC9BF" w14:textId="36334488" w:rsidR="0098446C" w:rsidRPr="000156F3" w:rsidRDefault="0098446C" w:rsidP="0098446C">
            <w:pPr>
              <w:rPr>
                <w:rFonts w:asciiTheme="minorHAnsi" w:hAnsiTheme="minorHAnsi" w:cs="Tahoma"/>
                <w:szCs w:val="22"/>
                <w:lang w:val="el-GR"/>
              </w:rPr>
            </w:pPr>
            <w:r w:rsidRPr="0098446C">
              <w:rPr>
                <w:lang w:val="el-GR"/>
              </w:rPr>
              <w:t>Διασφάλιση Ποιότητας κατά την Εκτέλεση της Σύμβασης</w:t>
            </w:r>
          </w:p>
        </w:tc>
        <w:tc>
          <w:tcPr>
            <w:tcW w:w="1251" w:type="pct"/>
            <w:vAlign w:val="center"/>
          </w:tcPr>
          <w:p w14:paraId="5AA77D90" w14:textId="4A5E07CC" w:rsidR="0098446C" w:rsidRPr="000156F3" w:rsidRDefault="0098446C" w:rsidP="0098446C">
            <w:pPr>
              <w:numPr>
                <w:ilvl w:val="12"/>
                <w:numId w:val="0"/>
              </w:numPr>
              <w:jc w:val="center"/>
              <w:rPr>
                <w:rFonts w:asciiTheme="minorHAnsi" w:hAnsiTheme="minorHAnsi" w:cs="Tahoma"/>
                <w:szCs w:val="22"/>
                <w:lang w:val="en-US"/>
              </w:rPr>
            </w:pPr>
            <w:r>
              <w:rPr>
                <w:rFonts w:asciiTheme="minorHAnsi" w:hAnsiTheme="minorHAnsi" w:cs="Tahoma"/>
                <w:szCs w:val="22"/>
                <w:lang w:val="el-GR"/>
              </w:rPr>
              <w:t>10</w:t>
            </w:r>
            <w:r w:rsidRPr="000156F3">
              <w:rPr>
                <w:rFonts w:asciiTheme="minorHAnsi" w:hAnsiTheme="minorHAnsi" w:cs="Tahoma"/>
                <w:szCs w:val="22"/>
                <w:lang w:val="en-US"/>
              </w:rPr>
              <w:t>%</w:t>
            </w:r>
          </w:p>
        </w:tc>
      </w:tr>
      <w:tr w:rsidR="0098446C" w:rsidRPr="00106167" w14:paraId="54182F2F" w14:textId="437DC88A" w:rsidTr="0098446C">
        <w:trPr>
          <w:trHeight w:val="273"/>
          <w:jc w:val="center"/>
        </w:trPr>
        <w:tc>
          <w:tcPr>
            <w:tcW w:w="470" w:type="pct"/>
            <w:shd w:val="clear" w:color="auto" w:fill="F7CAAC" w:themeFill="accent2" w:themeFillTint="66"/>
            <w:vAlign w:val="center"/>
          </w:tcPr>
          <w:p w14:paraId="7D4CC05F" w14:textId="318BBE23" w:rsidR="0098446C" w:rsidRPr="00F62E70" w:rsidRDefault="0098446C" w:rsidP="007E6037">
            <w:pPr>
              <w:numPr>
                <w:ilvl w:val="12"/>
                <w:numId w:val="0"/>
              </w:numPr>
              <w:jc w:val="center"/>
              <w:rPr>
                <w:rFonts w:asciiTheme="minorHAnsi" w:hAnsiTheme="minorHAnsi" w:cs="Tahoma"/>
                <w:b/>
                <w:i/>
                <w:szCs w:val="22"/>
                <w:lang w:val="el-GR"/>
              </w:rPr>
            </w:pPr>
            <w:r w:rsidRPr="00082186">
              <w:rPr>
                <w:rFonts w:asciiTheme="minorHAnsi" w:hAnsiTheme="minorHAnsi" w:cs="Tahoma"/>
                <w:b/>
                <w:szCs w:val="22"/>
                <w:lang w:val="el-GR"/>
              </w:rPr>
              <w:t>Β</w:t>
            </w:r>
            <w:r>
              <w:rPr>
                <w:rFonts w:asciiTheme="minorHAnsi" w:hAnsiTheme="minorHAnsi" w:cs="Tahoma"/>
                <w:b/>
                <w:szCs w:val="22"/>
                <w:lang w:val="el-GR"/>
              </w:rPr>
              <w:t xml:space="preserve"> </w:t>
            </w:r>
          </w:p>
        </w:tc>
        <w:tc>
          <w:tcPr>
            <w:tcW w:w="3279" w:type="pct"/>
            <w:shd w:val="clear" w:color="auto" w:fill="F7CAAC" w:themeFill="accent2" w:themeFillTint="66"/>
            <w:vAlign w:val="center"/>
          </w:tcPr>
          <w:p w14:paraId="75AA0F4D" w14:textId="4306275B" w:rsidR="0098446C" w:rsidRPr="00D73C82" w:rsidRDefault="0098446C" w:rsidP="0098446C">
            <w:pPr>
              <w:numPr>
                <w:ilvl w:val="12"/>
                <w:numId w:val="0"/>
              </w:numPr>
              <w:jc w:val="center"/>
            </w:pPr>
            <w:r w:rsidRPr="00D73C82">
              <w:t>ΟΡΓΑΝΩΣΗ ΚΑΙ ΛΕΙΤΟΥΡΓΙΑ ΟΜΑΔΑΣ ΕΡΓΑΣΙΑΣ</w:t>
            </w:r>
          </w:p>
        </w:tc>
        <w:tc>
          <w:tcPr>
            <w:tcW w:w="1251" w:type="pct"/>
            <w:shd w:val="clear" w:color="auto" w:fill="F7CAAC" w:themeFill="accent2" w:themeFillTint="66"/>
            <w:vAlign w:val="center"/>
          </w:tcPr>
          <w:p w14:paraId="5130B18C" w14:textId="6411EFCD" w:rsidR="0098446C" w:rsidRPr="00106167" w:rsidRDefault="0098446C" w:rsidP="00980EF3">
            <w:pPr>
              <w:numPr>
                <w:ilvl w:val="12"/>
                <w:numId w:val="0"/>
              </w:numPr>
              <w:jc w:val="center"/>
              <w:rPr>
                <w:rFonts w:asciiTheme="minorHAnsi" w:hAnsiTheme="minorHAnsi" w:cs="Tahoma"/>
                <w:szCs w:val="22"/>
                <w:lang w:val="el-GR"/>
              </w:rPr>
            </w:pPr>
            <w:r>
              <w:rPr>
                <w:rFonts w:asciiTheme="minorHAnsi" w:hAnsiTheme="minorHAnsi" w:cs="Tahoma"/>
                <w:b/>
                <w:i/>
                <w:szCs w:val="22"/>
                <w:lang w:val="el-GR"/>
              </w:rPr>
              <w:t>50%</w:t>
            </w:r>
          </w:p>
        </w:tc>
      </w:tr>
      <w:tr w:rsidR="0098446C" w:rsidRPr="00231978" w14:paraId="3303A6E1" w14:textId="045563CE" w:rsidTr="0098446C">
        <w:trPr>
          <w:trHeight w:val="361"/>
          <w:jc w:val="center"/>
        </w:trPr>
        <w:tc>
          <w:tcPr>
            <w:tcW w:w="470" w:type="pct"/>
            <w:vAlign w:val="center"/>
          </w:tcPr>
          <w:p w14:paraId="3ED70A6C" w14:textId="5AE1D95E" w:rsidR="0098446C" w:rsidRPr="007E6037" w:rsidRDefault="0098446C" w:rsidP="0098446C">
            <w:pPr>
              <w:suppressAutoHyphens w:val="0"/>
              <w:jc w:val="center"/>
              <w:rPr>
                <w:rFonts w:asciiTheme="minorHAnsi" w:hAnsiTheme="minorHAnsi" w:cs="Tahoma"/>
                <w:b/>
                <w:szCs w:val="22"/>
                <w:lang w:val="en-US"/>
              </w:rPr>
            </w:pPr>
            <w:r>
              <w:rPr>
                <w:rFonts w:asciiTheme="minorHAnsi" w:hAnsiTheme="minorHAnsi" w:cs="Tahoma"/>
                <w:b/>
                <w:szCs w:val="22"/>
                <w:lang w:val="en-US"/>
              </w:rPr>
              <w:t>B</w:t>
            </w:r>
            <w:r w:rsidRPr="00082186">
              <w:rPr>
                <w:rFonts w:asciiTheme="minorHAnsi" w:hAnsiTheme="minorHAnsi" w:cs="Tahoma"/>
                <w:b/>
                <w:szCs w:val="22"/>
                <w:lang w:val="el-GR"/>
              </w:rPr>
              <w:t>.</w:t>
            </w:r>
            <w:r>
              <w:rPr>
                <w:rFonts w:asciiTheme="minorHAnsi" w:hAnsiTheme="minorHAnsi" w:cs="Tahoma"/>
                <w:b/>
                <w:szCs w:val="22"/>
                <w:lang w:val="en-US"/>
              </w:rPr>
              <w:t>1</w:t>
            </w:r>
          </w:p>
        </w:tc>
        <w:tc>
          <w:tcPr>
            <w:tcW w:w="3279" w:type="pct"/>
            <w:vAlign w:val="center"/>
          </w:tcPr>
          <w:p w14:paraId="5AB79DBC" w14:textId="46DF37A4" w:rsidR="0098446C" w:rsidRPr="00082186" w:rsidRDefault="002E5ED9" w:rsidP="0098446C">
            <w:pPr>
              <w:numPr>
                <w:ilvl w:val="12"/>
                <w:numId w:val="0"/>
              </w:numPr>
              <w:rPr>
                <w:rFonts w:asciiTheme="minorHAnsi" w:hAnsiTheme="minorHAnsi" w:cs="Tahoma"/>
                <w:szCs w:val="22"/>
                <w:lang w:val="el-GR"/>
              </w:rPr>
            </w:pPr>
            <w:r w:rsidRPr="00423D6F">
              <w:rPr>
                <w:lang w:val="el-GR"/>
              </w:rPr>
              <w:t>Δομή &amp; Οργάνωση Ομάδας Έργου</w:t>
            </w:r>
          </w:p>
        </w:tc>
        <w:tc>
          <w:tcPr>
            <w:tcW w:w="1251" w:type="pct"/>
            <w:vAlign w:val="center"/>
          </w:tcPr>
          <w:p w14:paraId="7E8E4540" w14:textId="4BE3B68C" w:rsidR="0098446C" w:rsidRPr="00082186" w:rsidRDefault="0098446C" w:rsidP="0098446C">
            <w:pPr>
              <w:numPr>
                <w:ilvl w:val="12"/>
                <w:numId w:val="0"/>
              </w:numPr>
              <w:jc w:val="center"/>
              <w:rPr>
                <w:rFonts w:asciiTheme="minorHAnsi" w:hAnsiTheme="minorHAnsi" w:cs="Tahoma"/>
                <w:szCs w:val="22"/>
                <w:lang w:val="el-GR"/>
              </w:rPr>
            </w:pPr>
            <w:r>
              <w:rPr>
                <w:rFonts w:asciiTheme="minorHAnsi" w:hAnsiTheme="minorHAnsi" w:cs="Tahoma"/>
                <w:szCs w:val="22"/>
                <w:lang w:val="el-GR"/>
              </w:rPr>
              <w:t>30%</w:t>
            </w:r>
          </w:p>
        </w:tc>
      </w:tr>
      <w:tr w:rsidR="0098446C" w:rsidRPr="00D83E96" w14:paraId="572D29F8" w14:textId="3D64AEA2" w:rsidTr="0098446C">
        <w:trPr>
          <w:trHeight w:val="375"/>
          <w:jc w:val="center"/>
        </w:trPr>
        <w:tc>
          <w:tcPr>
            <w:tcW w:w="470" w:type="pct"/>
            <w:vAlign w:val="center"/>
          </w:tcPr>
          <w:p w14:paraId="2E25DEAE" w14:textId="3B2E97AE" w:rsidR="0098446C" w:rsidRPr="007E6037" w:rsidRDefault="0098446C" w:rsidP="0098446C">
            <w:pPr>
              <w:suppressAutoHyphens w:val="0"/>
              <w:jc w:val="center"/>
              <w:rPr>
                <w:rFonts w:asciiTheme="minorHAnsi" w:hAnsiTheme="minorHAnsi" w:cs="Tahoma"/>
                <w:b/>
                <w:szCs w:val="22"/>
                <w:lang w:val="en-US"/>
              </w:rPr>
            </w:pPr>
            <w:r>
              <w:rPr>
                <w:rFonts w:asciiTheme="minorHAnsi" w:hAnsiTheme="minorHAnsi" w:cs="Tahoma"/>
                <w:b/>
                <w:szCs w:val="22"/>
                <w:lang w:val="en-US"/>
              </w:rPr>
              <w:t>B</w:t>
            </w:r>
            <w:r w:rsidRPr="00082186">
              <w:rPr>
                <w:rFonts w:asciiTheme="minorHAnsi" w:hAnsiTheme="minorHAnsi" w:cs="Tahoma"/>
                <w:b/>
                <w:szCs w:val="22"/>
                <w:lang w:val="el-GR"/>
              </w:rPr>
              <w:t>.</w:t>
            </w:r>
            <w:r>
              <w:rPr>
                <w:rFonts w:asciiTheme="minorHAnsi" w:hAnsiTheme="minorHAnsi" w:cs="Tahoma"/>
                <w:b/>
                <w:szCs w:val="22"/>
                <w:lang w:val="en-US"/>
              </w:rPr>
              <w:t>2</w:t>
            </w:r>
          </w:p>
        </w:tc>
        <w:tc>
          <w:tcPr>
            <w:tcW w:w="3279" w:type="pct"/>
            <w:vAlign w:val="center"/>
          </w:tcPr>
          <w:p w14:paraId="7DDC83FC" w14:textId="11AA1584" w:rsidR="0098446C" w:rsidRPr="00082186" w:rsidRDefault="0098446C" w:rsidP="0098446C">
            <w:pPr>
              <w:numPr>
                <w:ilvl w:val="12"/>
                <w:numId w:val="0"/>
              </w:numPr>
              <w:rPr>
                <w:rFonts w:asciiTheme="minorHAnsi" w:hAnsiTheme="minorHAnsi" w:cs="Tahoma"/>
                <w:szCs w:val="22"/>
                <w:lang w:val="el-GR"/>
              </w:rPr>
            </w:pPr>
            <w:r w:rsidRPr="0098446C">
              <w:rPr>
                <w:lang w:val="el-GR"/>
              </w:rPr>
              <w:t>Διαδικασίες Διοίκησης κατά την εκτέλεση της Σύμβασης</w:t>
            </w:r>
          </w:p>
        </w:tc>
        <w:tc>
          <w:tcPr>
            <w:tcW w:w="1251" w:type="pct"/>
            <w:vAlign w:val="center"/>
          </w:tcPr>
          <w:p w14:paraId="62FE7721" w14:textId="2207CAAA" w:rsidR="0098446C" w:rsidRPr="00082186" w:rsidRDefault="0098446C" w:rsidP="0098446C">
            <w:pPr>
              <w:numPr>
                <w:ilvl w:val="12"/>
                <w:numId w:val="0"/>
              </w:numPr>
              <w:jc w:val="center"/>
              <w:rPr>
                <w:rFonts w:asciiTheme="minorHAnsi" w:hAnsiTheme="minorHAnsi" w:cs="Tahoma"/>
                <w:szCs w:val="22"/>
                <w:lang w:val="el-GR"/>
              </w:rPr>
            </w:pPr>
            <w:r>
              <w:rPr>
                <w:rFonts w:asciiTheme="minorHAnsi" w:hAnsiTheme="minorHAnsi" w:cs="Tahoma"/>
                <w:szCs w:val="22"/>
                <w:lang w:val="el-GR"/>
              </w:rPr>
              <w:t>20%</w:t>
            </w:r>
          </w:p>
        </w:tc>
      </w:tr>
      <w:tr w:rsidR="0098446C" w:rsidRPr="00082186" w14:paraId="1A31B826" w14:textId="313750EF" w:rsidTr="0098446C">
        <w:trPr>
          <w:trHeight w:val="361"/>
          <w:jc w:val="center"/>
        </w:trPr>
        <w:tc>
          <w:tcPr>
            <w:tcW w:w="3749" w:type="pct"/>
            <w:gridSpan w:val="2"/>
            <w:shd w:val="clear" w:color="auto" w:fill="C0C0C0"/>
          </w:tcPr>
          <w:p w14:paraId="598CE6BB" w14:textId="77777777" w:rsidR="0098446C" w:rsidRPr="00082186" w:rsidRDefault="0098446C" w:rsidP="00980EF3">
            <w:pPr>
              <w:numPr>
                <w:ilvl w:val="12"/>
                <w:numId w:val="0"/>
              </w:numPr>
              <w:rPr>
                <w:rFonts w:asciiTheme="minorHAnsi" w:hAnsiTheme="minorHAnsi" w:cs="Tahoma"/>
                <w:b/>
                <w:szCs w:val="22"/>
                <w:lang w:val="el-GR"/>
              </w:rPr>
            </w:pPr>
            <w:r w:rsidRPr="00082186">
              <w:rPr>
                <w:rFonts w:asciiTheme="minorHAnsi" w:hAnsiTheme="minorHAnsi" w:cs="Tahoma"/>
                <w:b/>
                <w:szCs w:val="22"/>
                <w:lang w:val="el-GR"/>
              </w:rPr>
              <w:t xml:space="preserve">ΣΥΝΟΛΟ </w:t>
            </w:r>
          </w:p>
        </w:tc>
        <w:tc>
          <w:tcPr>
            <w:tcW w:w="1251" w:type="pct"/>
            <w:shd w:val="clear" w:color="auto" w:fill="C0C0C0"/>
          </w:tcPr>
          <w:p w14:paraId="790D9C4A" w14:textId="63A7A6E3" w:rsidR="0098446C" w:rsidRPr="00082186" w:rsidRDefault="0098446C" w:rsidP="00980EF3">
            <w:pPr>
              <w:numPr>
                <w:ilvl w:val="12"/>
                <w:numId w:val="0"/>
              </w:numPr>
              <w:jc w:val="center"/>
              <w:rPr>
                <w:rFonts w:asciiTheme="minorHAnsi" w:hAnsiTheme="minorHAnsi" w:cs="Tahoma"/>
                <w:b/>
                <w:szCs w:val="22"/>
              </w:rPr>
            </w:pPr>
            <w:r w:rsidRPr="00082186">
              <w:rPr>
                <w:rFonts w:asciiTheme="minorHAnsi" w:hAnsiTheme="minorHAnsi" w:cs="Tahoma"/>
                <w:b/>
                <w:szCs w:val="22"/>
                <w:lang w:val="el-GR"/>
              </w:rPr>
              <w:t>100%</w:t>
            </w:r>
          </w:p>
        </w:tc>
      </w:tr>
    </w:tbl>
    <w:p w14:paraId="41C3F574" w14:textId="1DE3C91C" w:rsidR="000B187C" w:rsidRDefault="000B187C">
      <w:pPr>
        <w:pStyle w:val="af7"/>
        <w:rPr>
          <w:rFonts w:asciiTheme="minorHAnsi" w:hAnsiTheme="minorHAnsi" w:cs="Tahoma"/>
          <w:b/>
          <w:szCs w:val="22"/>
          <w:lang w:val="el-GR"/>
        </w:rPr>
      </w:pPr>
    </w:p>
    <w:p w14:paraId="4E62A7AD" w14:textId="77777777" w:rsidR="000F4473" w:rsidRPr="007E6037" w:rsidRDefault="000F4473" w:rsidP="000F4473">
      <w:pPr>
        <w:rPr>
          <w:b/>
          <w:i/>
          <w:szCs w:val="22"/>
          <w:lang w:val="el-GR"/>
        </w:rPr>
      </w:pPr>
      <w:r w:rsidRPr="007E6037">
        <w:rPr>
          <w:b/>
          <w:i/>
          <w:szCs w:val="22"/>
          <w:lang w:val="el-GR"/>
        </w:rPr>
        <w:t xml:space="preserve">Επεξήγηση Κριτηρίων: </w:t>
      </w:r>
    </w:p>
    <w:p w14:paraId="1D499A26" w14:textId="77777777" w:rsidR="000F4473" w:rsidRPr="00E234FB" w:rsidRDefault="000F4473" w:rsidP="000F4473">
      <w:pPr>
        <w:spacing w:line="360" w:lineRule="auto"/>
        <w:rPr>
          <w:szCs w:val="22"/>
          <w:lang w:val="el-GR"/>
        </w:rPr>
      </w:pPr>
      <w:r w:rsidRPr="00E234FB">
        <w:rPr>
          <w:szCs w:val="22"/>
          <w:lang w:val="el-GR"/>
        </w:rPr>
        <w:t>Ανά κατηγορία και κριτήριο αξιολογούνται:</w:t>
      </w:r>
    </w:p>
    <w:tbl>
      <w:tblPr>
        <w:tblW w:w="9997" w:type="dxa"/>
        <w:tblInd w:w="-142" w:type="dxa"/>
        <w:tblLayout w:type="fixed"/>
        <w:tblLook w:val="01E0" w:firstRow="1" w:lastRow="1" w:firstColumn="1" w:lastColumn="1" w:noHBand="0" w:noVBand="0"/>
      </w:tblPr>
      <w:tblGrid>
        <w:gridCol w:w="9997"/>
      </w:tblGrid>
      <w:tr w:rsidR="00E64469" w:rsidRPr="00D73C82" w14:paraId="0327677B" w14:textId="77777777" w:rsidTr="002E5ED9">
        <w:tc>
          <w:tcPr>
            <w:tcW w:w="9997" w:type="dxa"/>
            <w:shd w:val="clear" w:color="auto" w:fill="A6A6A6" w:themeFill="background1" w:themeFillShade="A6"/>
          </w:tcPr>
          <w:p w14:paraId="4C8771D9" w14:textId="29EFACAE" w:rsidR="00E64469" w:rsidRPr="00FB4D2F" w:rsidRDefault="00E64469" w:rsidP="007E6037">
            <w:pPr>
              <w:rPr>
                <w:rFonts w:cs="Tahoma"/>
                <w:szCs w:val="22"/>
                <w:u w:val="single"/>
                <w:lang w:val="el-GR"/>
              </w:rPr>
            </w:pPr>
            <w:r w:rsidRPr="00FB4D2F">
              <w:rPr>
                <w:rFonts w:cs="Tahoma"/>
                <w:szCs w:val="22"/>
                <w:u w:val="single"/>
                <w:lang w:val="el-GR"/>
              </w:rPr>
              <w:br w:type="page"/>
            </w:r>
            <w:r w:rsidRPr="003B1C9C">
              <w:rPr>
                <w:b/>
                <w:szCs w:val="22"/>
                <w:lang w:val="el-GR"/>
              </w:rPr>
              <w:t>Ομάδα</w:t>
            </w:r>
            <w:r w:rsidRPr="00FB4D2F">
              <w:rPr>
                <w:b/>
                <w:szCs w:val="22"/>
                <w:lang w:val="el-GR"/>
              </w:rPr>
              <w:t xml:space="preserve"> </w:t>
            </w:r>
            <w:r>
              <w:rPr>
                <w:b/>
                <w:szCs w:val="22"/>
                <w:lang w:val="el-GR"/>
              </w:rPr>
              <w:t>Α</w:t>
            </w:r>
            <w:r w:rsidR="007D1046">
              <w:rPr>
                <w:b/>
                <w:szCs w:val="22"/>
                <w:lang w:val="el-GR"/>
              </w:rPr>
              <w:t xml:space="preserve">: </w:t>
            </w:r>
            <w:r w:rsidR="007D1046" w:rsidRPr="007D1046">
              <w:rPr>
                <w:b/>
                <w:szCs w:val="22"/>
                <w:lang w:val="el-GR"/>
              </w:rPr>
              <w:t>ΠΡΟΣΕΓΓΙΣΗ ΥΛΟΠΟΙΗΣΗΣ ΤΗΣ ΣΥΜΒΑΣΗΣ</w:t>
            </w:r>
          </w:p>
        </w:tc>
      </w:tr>
      <w:tr w:rsidR="00525B35" w:rsidRPr="00D73C82" w14:paraId="4F2C60EA" w14:textId="77777777" w:rsidTr="002E5ED9">
        <w:tc>
          <w:tcPr>
            <w:tcW w:w="9997" w:type="dxa"/>
            <w:shd w:val="clear" w:color="auto" w:fill="F2F2F2" w:themeFill="background1" w:themeFillShade="F2"/>
          </w:tcPr>
          <w:p w14:paraId="760C4127" w14:textId="2A03998C" w:rsidR="00525B35" w:rsidRPr="007E6037" w:rsidRDefault="00525B35" w:rsidP="007E6037">
            <w:pPr>
              <w:rPr>
                <w:b/>
                <w:szCs w:val="22"/>
                <w:lang w:val="el-GR"/>
              </w:rPr>
            </w:pPr>
            <w:r>
              <w:rPr>
                <w:b/>
                <w:szCs w:val="22"/>
                <w:lang w:val="el-GR"/>
              </w:rPr>
              <w:t>Α</w:t>
            </w:r>
            <w:r w:rsidRPr="00FB4D2F">
              <w:rPr>
                <w:b/>
                <w:szCs w:val="22"/>
                <w:lang w:val="el-GR"/>
              </w:rPr>
              <w:t xml:space="preserve">.1 </w:t>
            </w:r>
            <w:r w:rsidR="007D1046" w:rsidRPr="007D1046">
              <w:rPr>
                <w:b/>
                <w:szCs w:val="22"/>
                <w:lang w:val="el-GR"/>
              </w:rPr>
              <w:t xml:space="preserve">Μεθοδολογία Υλοποίησης της Σύμβασης  </w:t>
            </w:r>
          </w:p>
        </w:tc>
      </w:tr>
      <w:tr w:rsidR="00E64469" w:rsidRPr="00D73C82" w14:paraId="5A53D322" w14:textId="77777777" w:rsidTr="002E5ED9">
        <w:tc>
          <w:tcPr>
            <w:tcW w:w="9997" w:type="dxa"/>
            <w:shd w:val="clear" w:color="auto" w:fill="auto"/>
          </w:tcPr>
          <w:p w14:paraId="07CE50F9" w14:textId="77777777" w:rsidR="007D1046" w:rsidRPr="007D1046" w:rsidRDefault="00E64469" w:rsidP="007D1046">
            <w:pPr>
              <w:suppressAutoHyphens w:val="0"/>
              <w:rPr>
                <w:bCs/>
                <w:szCs w:val="22"/>
                <w:lang w:val="el-GR"/>
              </w:rPr>
            </w:pPr>
            <w:r w:rsidRPr="007E6037">
              <w:rPr>
                <w:bCs/>
                <w:szCs w:val="22"/>
                <w:lang w:val="el-GR"/>
              </w:rPr>
              <w:t xml:space="preserve"> </w:t>
            </w:r>
            <w:r w:rsidR="007D1046" w:rsidRPr="007D1046">
              <w:rPr>
                <w:bCs/>
                <w:szCs w:val="22"/>
                <w:lang w:val="el-GR"/>
              </w:rPr>
              <w:t xml:space="preserve">Η μεθοδολογία υλοποίησης προσδιορίζεται από την ορθότητα της αντίληψης του προσφέροντα για το αντικείμενο και τις απαιτήσεις της σύμβασης. Απαιτείται αναλυτική περιγραφή του τρόπου με τον οποίο ο προσφέρων σκοπεύει να τα προσεγγίσει. Ο προσφέρων θα πρέπει να περιγράψει με σαφήνεια τις επιλογές του και να παραθέσει  τεκμηριωμένα τις μεθόδους που θα ακολουθήσει για την επιτυχή υλοποίηση της σύμβασης. Ιδιαίτερη έμφαση θα πρέπει να δοθεί:  </w:t>
            </w:r>
          </w:p>
          <w:p w14:paraId="11050806" w14:textId="26595743" w:rsidR="007D1046" w:rsidRPr="007D1046" w:rsidRDefault="007D1046" w:rsidP="00AC2DC8">
            <w:pPr>
              <w:pStyle w:val="aff0"/>
              <w:numPr>
                <w:ilvl w:val="0"/>
                <w:numId w:val="40"/>
              </w:numPr>
              <w:suppressAutoHyphens w:val="0"/>
              <w:rPr>
                <w:bCs/>
                <w:szCs w:val="22"/>
                <w:lang w:val="el-GR"/>
              </w:rPr>
            </w:pPr>
            <w:r w:rsidRPr="007D1046">
              <w:rPr>
                <w:bCs/>
                <w:szCs w:val="22"/>
                <w:lang w:val="el-GR"/>
              </w:rPr>
              <w:t xml:space="preserve">Στην κατανόηση  των απαιτήσεων του αντικειμένου της σύμβασης.   </w:t>
            </w:r>
          </w:p>
          <w:p w14:paraId="09117E10" w14:textId="6DE9F00A" w:rsidR="007D1046" w:rsidRPr="007D1046" w:rsidRDefault="007D1046" w:rsidP="00AC2DC8">
            <w:pPr>
              <w:pStyle w:val="aff0"/>
              <w:numPr>
                <w:ilvl w:val="0"/>
                <w:numId w:val="40"/>
              </w:numPr>
              <w:suppressAutoHyphens w:val="0"/>
              <w:rPr>
                <w:bCs/>
                <w:szCs w:val="22"/>
                <w:lang w:val="el-GR"/>
              </w:rPr>
            </w:pPr>
            <w:r w:rsidRPr="007D1046">
              <w:rPr>
                <w:bCs/>
                <w:szCs w:val="22"/>
                <w:lang w:val="el-GR"/>
              </w:rPr>
              <w:t xml:space="preserve">Στην επιτυχή επισήμανση προβλημάτων κατά την υλοποίηση του αντικειμένου της σύμβασης και στη διαμόρφωση κατάλληλων προτάσεων για την επίλυση τους.  </w:t>
            </w:r>
          </w:p>
          <w:p w14:paraId="7F1DE1E8" w14:textId="5A21AC97" w:rsidR="007D1046" w:rsidRPr="007D1046" w:rsidRDefault="007D1046" w:rsidP="00AC2DC8">
            <w:pPr>
              <w:pStyle w:val="aff0"/>
              <w:numPr>
                <w:ilvl w:val="0"/>
                <w:numId w:val="40"/>
              </w:numPr>
              <w:suppressAutoHyphens w:val="0"/>
              <w:rPr>
                <w:bCs/>
                <w:szCs w:val="22"/>
                <w:lang w:val="el-GR"/>
              </w:rPr>
            </w:pPr>
            <w:r w:rsidRPr="007D1046">
              <w:rPr>
                <w:bCs/>
                <w:szCs w:val="22"/>
                <w:lang w:val="el-GR"/>
              </w:rPr>
              <w:t xml:space="preserve">Στην επαρκή ανάλυση και εξειδίκευση της καταλληλότητας και αποτελεσματικότητας της μεθοδολογίας υλοποίησης και των απαραίτητων εργαλείων υποστήριξης της εφαρμογής της.  </w:t>
            </w:r>
          </w:p>
          <w:p w14:paraId="38708707" w14:textId="70BEF79B" w:rsidR="007D1046" w:rsidRPr="007D1046" w:rsidRDefault="007D1046" w:rsidP="00AC2DC8">
            <w:pPr>
              <w:pStyle w:val="aff0"/>
              <w:numPr>
                <w:ilvl w:val="0"/>
                <w:numId w:val="40"/>
              </w:numPr>
              <w:suppressAutoHyphens w:val="0"/>
              <w:rPr>
                <w:bCs/>
                <w:szCs w:val="22"/>
                <w:lang w:val="el-GR"/>
              </w:rPr>
            </w:pPr>
            <w:r w:rsidRPr="007D1046">
              <w:rPr>
                <w:bCs/>
                <w:szCs w:val="22"/>
                <w:lang w:val="el-GR"/>
              </w:rPr>
              <w:t xml:space="preserve">Στον αποτελεσματικό προσδιορισμό – τεκμηρίωση των παραγόντων επιτυχίας και εναλλακτικούς τρόπους διασφάλισης.  </w:t>
            </w:r>
          </w:p>
          <w:p w14:paraId="4FF8FA39" w14:textId="51E0AD96" w:rsidR="007D1046" w:rsidRPr="007D1046" w:rsidRDefault="007D1046" w:rsidP="00AC2DC8">
            <w:pPr>
              <w:pStyle w:val="aff0"/>
              <w:numPr>
                <w:ilvl w:val="0"/>
                <w:numId w:val="40"/>
              </w:numPr>
              <w:suppressAutoHyphens w:val="0"/>
              <w:rPr>
                <w:bCs/>
                <w:szCs w:val="22"/>
                <w:lang w:val="el-GR"/>
              </w:rPr>
            </w:pPr>
            <w:r w:rsidRPr="007D1046">
              <w:rPr>
                <w:bCs/>
                <w:szCs w:val="22"/>
                <w:lang w:val="el-GR"/>
              </w:rPr>
              <w:t xml:space="preserve">Στην ορθολογική ανάλυση του αντικειμένου σε ενότητες εργασιών  </w:t>
            </w:r>
          </w:p>
          <w:p w14:paraId="650FE57E" w14:textId="77777777" w:rsidR="007D1046" w:rsidRPr="007D1046" w:rsidRDefault="007D1046" w:rsidP="00AC2DC8">
            <w:pPr>
              <w:pStyle w:val="aff0"/>
              <w:numPr>
                <w:ilvl w:val="0"/>
                <w:numId w:val="40"/>
              </w:numPr>
              <w:suppressAutoHyphens w:val="0"/>
              <w:rPr>
                <w:bCs/>
                <w:szCs w:val="22"/>
                <w:lang w:val="el-GR"/>
              </w:rPr>
            </w:pPr>
            <w:r w:rsidRPr="007D1046">
              <w:rPr>
                <w:bCs/>
                <w:szCs w:val="22"/>
                <w:lang w:val="el-GR"/>
              </w:rPr>
              <w:t xml:space="preserve">Στην Κάλυψη  έκτακτων περιστατικών  </w:t>
            </w:r>
          </w:p>
          <w:p w14:paraId="716C3728" w14:textId="77777777" w:rsidR="00E64469" w:rsidRDefault="007D1046" w:rsidP="00AC2DC8">
            <w:pPr>
              <w:pStyle w:val="aff0"/>
              <w:numPr>
                <w:ilvl w:val="0"/>
                <w:numId w:val="40"/>
              </w:numPr>
              <w:suppressAutoHyphens w:val="0"/>
              <w:rPr>
                <w:bCs/>
                <w:szCs w:val="22"/>
                <w:lang w:val="el-GR"/>
              </w:rPr>
            </w:pPr>
            <w:r w:rsidRPr="007D1046">
              <w:rPr>
                <w:bCs/>
                <w:szCs w:val="22"/>
                <w:lang w:val="el-GR"/>
              </w:rPr>
              <w:t xml:space="preserve">Κάθε άλλο στοιχείο, που ο προσφέρων κρίνει σκόπιμο ότι πρέπει να παρουσιάσει ή να προτείνει κατά την κρίση του για την υλοποίηση του αντικειμένου της σύμβασης.  </w:t>
            </w:r>
          </w:p>
          <w:p w14:paraId="2131A573" w14:textId="77777777" w:rsidR="007D1046" w:rsidRDefault="007D1046" w:rsidP="007D1046">
            <w:pPr>
              <w:pStyle w:val="aff0"/>
              <w:suppressAutoHyphens w:val="0"/>
              <w:ind w:left="360"/>
              <w:rPr>
                <w:bCs/>
                <w:szCs w:val="22"/>
                <w:lang w:val="el-GR"/>
              </w:rPr>
            </w:pPr>
          </w:p>
          <w:p w14:paraId="08A4FFBB" w14:textId="77777777" w:rsidR="007D1046" w:rsidRDefault="007D1046" w:rsidP="007D1046">
            <w:pPr>
              <w:pStyle w:val="aff0"/>
              <w:suppressAutoHyphens w:val="0"/>
              <w:ind w:left="360"/>
              <w:rPr>
                <w:bCs/>
                <w:szCs w:val="22"/>
                <w:lang w:val="el-GR"/>
              </w:rPr>
            </w:pPr>
          </w:p>
          <w:p w14:paraId="7AE5BB6A" w14:textId="2DE3F95A" w:rsidR="007D1046" w:rsidRPr="007D1046" w:rsidRDefault="007D1046" w:rsidP="007D1046">
            <w:pPr>
              <w:pStyle w:val="aff0"/>
              <w:suppressAutoHyphens w:val="0"/>
              <w:ind w:left="360"/>
              <w:rPr>
                <w:bCs/>
                <w:szCs w:val="22"/>
                <w:lang w:val="el-GR"/>
              </w:rPr>
            </w:pPr>
          </w:p>
        </w:tc>
      </w:tr>
      <w:tr w:rsidR="00525B35" w:rsidRPr="00D73C82" w14:paraId="319866D0" w14:textId="77777777" w:rsidTr="002E5ED9">
        <w:tc>
          <w:tcPr>
            <w:tcW w:w="9997" w:type="dxa"/>
            <w:shd w:val="clear" w:color="auto" w:fill="F2F2F2" w:themeFill="background1" w:themeFillShade="F2"/>
          </w:tcPr>
          <w:p w14:paraId="1D3266A4" w14:textId="37341089" w:rsidR="00525B35" w:rsidRPr="007E6037" w:rsidRDefault="00525B35" w:rsidP="007E6037">
            <w:pPr>
              <w:rPr>
                <w:b/>
                <w:szCs w:val="22"/>
                <w:lang w:val="el-GR"/>
              </w:rPr>
            </w:pPr>
            <w:r w:rsidRPr="007E6037">
              <w:rPr>
                <w:b/>
                <w:szCs w:val="22"/>
                <w:lang w:val="el-GR"/>
              </w:rPr>
              <w:lastRenderedPageBreak/>
              <w:t>Α2</w:t>
            </w:r>
            <w:r>
              <w:rPr>
                <w:b/>
                <w:szCs w:val="22"/>
                <w:lang w:val="el-GR"/>
              </w:rPr>
              <w:t xml:space="preserve">. </w:t>
            </w:r>
            <w:r w:rsidR="007D1046" w:rsidRPr="007D1046">
              <w:rPr>
                <w:b/>
                <w:szCs w:val="22"/>
                <w:lang w:val="el-GR"/>
              </w:rPr>
              <w:t xml:space="preserve">Διασφάλιση Ποιότητας κατά την Εκτέλεση της Σύμβασης  </w:t>
            </w:r>
          </w:p>
        </w:tc>
      </w:tr>
      <w:tr w:rsidR="00525B35" w:rsidRPr="00D73C82" w14:paraId="0E457967" w14:textId="77777777" w:rsidTr="002E5ED9">
        <w:tc>
          <w:tcPr>
            <w:tcW w:w="9997" w:type="dxa"/>
            <w:shd w:val="clear" w:color="auto" w:fill="auto"/>
          </w:tcPr>
          <w:p w14:paraId="257ED887" w14:textId="1A85582B" w:rsidR="007D1046" w:rsidRPr="007E6037" w:rsidRDefault="007D1046" w:rsidP="007D1046">
            <w:pPr>
              <w:suppressAutoHyphens w:val="0"/>
              <w:rPr>
                <w:bCs/>
                <w:szCs w:val="22"/>
                <w:lang w:val="el-GR"/>
              </w:rPr>
            </w:pPr>
            <w:r w:rsidRPr="007D1046">
              <w:rPr>
                <w:bCs/>
                <w:szCs w:val="22"/>
                <w:lang w:val="el-GR"/>
              </w:rPr>
              <w:t xml:space="preserve">Ο προσφέρων πρέπει να παρουσιάσει τεκμηριωμένες διαδικασίες – οδηγίες – σχεδιασμό για τη διασφάλιση της ποιότητας των παρεχόμενων υπηρεσιών, για την ασφάλεια και υγιεινή των εργαζομένων, την εκπαίδευση, την προστασία του περιβάλλοντος κατά τη διάρκεια της εκτέλεσης των εργασιών. Τα στοιχεία που θα παρατεθούν πρέπει να είναι συμβατά με τα διεθνή  συστήματα προτύπων και προσαρμοσμένα στις ιδιαίτερες συνθήκες της παρούσας σύμβασης. Εγχειρίδια, οδηγίες, διαδικασίες που είναι γενικές και μη προσαρμοσμένες στην παρούσα σύμβαση θα αξιολογούνται ως μη αποδεκτά.  </w:t>
            </w:r>
          </w:p>
        </w:tc>
      </w:tr>
      <w:tr w:rsidR="00525B35" w:rsidRPr="00D73C82" w14:paraId="5B6C4228" w14:textId="77777777" w:rsidTr="002E5ED9">
        <w:tc>
          <w:tcPr>
            <w:tcW w:w="9997" w:type="dxa"/>
            <w:shd w:val="clear" w:color="auto" w:fill="auto"/>
          </w:tcPr>
          <w:p w14:paraId="42F5668F" w14:textId="467A4128" w:rsidR="007A0AD3" w:rsidRPr="007E6037" w:rsidRDefault="007A0AD3" w:rsidP="007A0AD3">
            <w:pPr>
              <w:suppressAutoHyphens w:val="0"/>
              <w:ind w:left="462"/>
              <w:rPr>
                <w:bCs/>
                <w:szCs w:val="22"/>
                <w:lang w:val="el-GR"/>
              </w:rPr>
            </w:pPr>
          </w:p>
        </w:tc>
      </w:tr>
      <w:tr w:rsidR="00525B35" w:rsidRPr="00D73C82" w14:paraId="2637D899" w14:textId="77777777" w:rsidTr="002E5ED9">
        <w:tc>
          <w:tcPr>
            <w:tcW w:w="9997" w:type="dxa"/>
            <w:shd w:val="clear" w:color="auto" w:fill="A6A6A6" w:themeFill="background1" w:themeFillShade="A6"/>
          </w:tcPr>
          <w:p w14:paraId="3FEDF0B3" w14:textId="3FE3289A" w:rsidR="00525B35" w:rsidRPr="00525B35" w:rsidRDefault="00525B35" w:rsidP="00525B35">
            <w:pPr>
              <w:rPr>
                <w:b/>
                <w:szCs w:val="22"/>
                <w:lang w:val="el-GR"/>
              </w:rPr>
            </w:pPr>
            <w:r w:rsidRPr="00525B35">
              <w:rPr>
                <w:b/>
                <w:szCs w:val="22"/>
                <w:lang w:val="el-GR"/>
              </w:rPr>
              <w:t xml:space="preserve">Ομάδα </w:t>
            </w:r>
            <w:r>
              <w:rPr>
                <w:b/>
                <w:szCs w:val="22"/>
                <w:lang w:val="el-GR"/>
              </w:rPr>
              <w:t>Β</w:t>
            </w:r>
            <w:r w:rsidRPr="00525B35">
              <w:rPr>
                <w:b/>
                <w:szCs w:val="22"/>
                <w:lang w:val="el-GR"/>
              </w:rPr>
              <w:t xml:space="preserve">: </w:t>
            </w:r>
            <w:r w:rsidR="007D1046" w:rsidRPr="007D1046">
              <w:rPr>
                <w:b/>
                <w:szCs w:val="22"/>
                <w:lang w:val="el-GR"/>
              </w:rPr>
              <w:t>ΟΡΓΑΝΩΣΗ ΚΑΙ ΛΕΙΤΟΥΡΓΙΑ ΟΜΑΔΑΣ ΕΡΓΑΣΙΑΣ</w:t>
            </w:r>
          </w:p>
        </w:tc>
      </w:tr>
      <w:tr w:rsidR="00525B35" w:rsidRPr="00D73C82" w14:paraId="27B5496A" w14:textId="77777777" w:rsidTr="002E5ED9">
        <w:tc>
          <w:tcPr>
            <w:tcW w:w="9997" w:type="dxa"/>
            <w:shd w:val="clear" w:color="auto" w:fill="F2F2F2" w:themeFill="background1" w:themeFillShade="F2"/>
          </w:tcPr>
          <w:p w14:paraId="477D29B1" w14:textId="1B695882" w:rsidR="00525B35" w:rsidRPr="00525B35" w:rsidRDefault="00525B35" w:rsidP="00525B35">
            <w:pPr>
              <w:rPr>
                <w:b/>
                <w:szCs w:val="22"/>
                <w:lang w:val="el-GR"/>
              </w:rPr>
            </w:pPr>
            <w:r>
              <w:rPr>
                <w:b/>
                <w:szCs w:val="22"/>
                <w:lang w:val="el-GR"/>
              </w:rPr>
              <w:t>Β</w:t>
            </w:r>
            <w:r w:rsidRPr="00525B35">
              <w:rPr>
                <w:b/>
                <w:szCs w:val="22"/>
                <w:lang w:val="el-GR"/>
              </w:rPr>
              <w:t xml:space="preserve">.1 </w:t>
            </w:r>
            <w:r w:rsidR="00AC237A">
              <w:rPr>
                <w:b/>
                <w:szCs w:val="22"/>
                <w:lang w:val="el-GR"/>
              </w:rPr>
              <w:t xml:space="preserve"> </w:t>
            </w:r>
            <w:r w:rsidR="002E5ED9" w:rsidRPr="002E5ED9">
              <w:rPr>
                <w:b/>
                <w:szCs w:val="22"/>
                <w:lang w:val="el-GR"/>
              </w:rPr>
              <w:t>Δομή &amp; Οργάνωση Ομάδας Έργου</w:t>
            </w:r>
          </w:p>
        </w:tc>
      </w:tr>
      <w:tr w:rsidR="00525B35" w:rsidRPr="00D73C82" w14:paraId="5E9F71F8" w14:textId="77777777" w:rsidTr="002E5ED9">
        <w:tc>
          <w:tcPr>
            <w:tcW w:w="9997" w:type="dxa"/>
            <w:shd w:val="clear" w:color="auto" w:fill="auto"/>
          </w:tcPr>
          <w:p w14:paraId="4AA8F84C" w14:textId="77777777" w:rsidR="007D1046" w:rsidRPr="007D1046" w:rsidRDefault="007D1046" w:rsidP="007D1046">
            <w:pPr>
              <w:suppressAutoHyphens w:val="0"/>
              <w:rPr>
                <w:bCs/>
                <w:szCs w:val="22"/>
                <w:lang w:val="el-GR"/>
              </w:rPr>
            </w:pPr>
            <w:r w:rsidRPr="007D1046">
              <w:rPr>
                <w:bCs/>
                <w:szCs w:val="22"/>
                <w:lang w:val="el-GR"/>
              </w:rPr>
              <w:t xml:space="preserve">Ο προσφέρων υποβάλλει στοιχεία που παραπέμπουν :  </w:t>
            </w:r>
          </w:p>
          <w:p w14:paraId="118507E4" w14:textId="77777777" w:rsidR="002E5ED9" w:rsidRPr="007E6037" w:rsidRDefault="002E5ED9" w:rsidP="002E5ED9">
            <w:pPr>
              <w:pStyle w:val="aff0"/>
              <w:numPr>
                <w:ilvl w:val="0"/>
                <w:numId w:val="42"/>
              </w:numPr>
              <w:suppressAutoHyphens w:val="0"/>
              <w:rPr>
                <w:bCs/>
                <w:szCs w:val="22"/>
                <w:lang w:val="el-GR"/>
              </w:rPr>
            </w:pPr>
            <w:r w:rsidRPr="007E6037">
              <w:rPr>
                <w:bCs/>
                <w:szCs w:val="22"/>
                <w:lang w:val="el-GR"/>
              </w:rPr>
              <w:t>Η προτεινόμενη δομή και οργάνωση της Ομάδας Έργου. Η ροή εργασίας και ο συντονισμός μεταξύ των διαφορετικών κατά περίπτωση ειδικών ομάδων.</w:t>
            </w:r>
          </w:p>
          <w:p w14:paraId="378C6196" w14:textId="77777777" w:rsidR="002E5ED9" w:rsidRDefault="002E5ED9" w:rsidP="002E5ED9">
            <w:pPr>
              <w:pStyle w:val="aff0"/>
              <w:numPr>
                <w:ilvl w:val="0"/>
                <w:numId w:val="42"/>
              </w:numPr>
              <w:suppressAutoHyphens w:val="0"/>
              <w:rPr>
                <w:bCs/>
                <w:szCs w:val="22"/>
                <w:lang w:val="el-GR"/>
              </w:rPr>
            </w:pPr>
            <w:r w:rsidRPr="00D65CDD">
              <w:rPr>
                <w:bCs/>
                <w:szCs w:val="22"/>
                <w:lang w:val="el-GR"/>
              </w:rPr>
              <w:t xml:space="preserve">Ο </w:t>
            </w:r>
            <w:r>
              <w:rPr>
                <w:bCs/>
                <w:szCs w:val="22"/>
                <w:lang w:val="el-GR"/>
              </w:rPr>
              <w:t>β</w:t>
            </w:r>
            <w:r w:rsidRPr="00D65CDD">
              <w:rPr>
                <w:bCs/>
                <w:szCs w:val="22"/>
                <w:lang w:val="el-GR"/>
              </w:rPr>
              <w:t xml:space="preserve">αθμός κάλυψης των αναγκών του Έργου από τα προσόντα, την επαγγελματική εμπειρία και τα καθήκοντα των στελεχών της Ομάδας Έργου. </w:t>
            </w:r>
          </w:p>
          <w:p w14:paraId="1F889455" w14:textId="3A558668" w:rsidR="002E5ED9" w:rsidRPr="007E6037" w:rsidRDefault="002E5ED9" w:rsidP="002E5ED9">
            <w:pPr>
              <w:pStyle w:val="aff0"/>
              <w:numPr>
                <w:ilvl w:val="0"/>
                <w:numId w:val="42"/>
              </w:numPr>
              <w:suppressAutoHyphens w:val="0"/>
              <w:rPr>
                <w:bCs/>
                <w:szCs w:val="22"/>
                <w:lang w:val="el-GR"/>
              </w:rPr>
            </w:pPr>
            <w:r w:rsidRPr="007E6037">
              <w:rPr>
                <w:bCs/>
                <w:szCs w:val="22"/>
                <w:lang w:val="el-GR"/>
              </w:rPr>
              <w:t>Η καταλληλότητα/ συμβατότητα της δομής, οργάνωσης και λειτουργίας της Ομάδας Έργου σε σχέση με το γενικότερο πλαίσιο διαχείρισης (περιβάλλον του έργου).</w:t>
            </w:r>
          </w:p>
          <w:p w14:paraId="5CBD20C8" w14:textId="55AF3660" w:rsidR="007D1046" w:rsidRPr="007E6037" w:rsidRDefault="002E5ED9" w:rsidP="002E5ED9">
            <w:pPr>
              <w:suppressAutoHyphens w:val="0"/>
              <w:rPr>
                <w:bCs/>
                <w:szCs w:val="22"/>
                <w:lang w:val="el-GR"/>
              </w:rPr>
            </w:pPr>
            <w:r w:rsidRPr="007E6037">
              <w:rPr>
                <w:bCs/>
                <w:szCs w:val="22"/>
                <w:lang w:val="el-GR"/>
              </w:rPr>
              <w:t xml:space="preserve">Η κατανομή του </w:t>
            </w:r>
            <w:r>
              <w:rPr>
                <w:bCs/>
                <w:szCs w:val="22"/>
                <w:lang w:val="el-GR"/>
              </w:rPr>
              <w:t>προσφερόμενου</w:t>
            </w:r>
            <w:r w:rsidRPr="007E6037">
              <w:rPr>
                <w:bCs/>
                <w:szCs w:val="22"/>
                <w:lang w:val="el-GR"/>
              </w:rPr>
              <w:t xml:space="preserve"> ανθρωποχρόνου σε σχέση με τη φύση των επί μέρους Παραδοτέων και Πακέτων Εργασίας</w:t>
            </w:r>
          </w:p>
        </w:tc>
      </w:tr>
      <w:tr w:rsidR="00522609" w:rsidRPr="00D73C82" w14:paraId="6F363928" w14:textId="77777777" w:rsidTr="002E5ED9">
        <w:tc>
          <w:tcPr>
            <w:tcW w:w="9997" w:type="dxa"/>
            <w:shd w:val="clear" w:color="auto" w:fill="auto"/>
          </w:tcPr>
          <w:p w14:paraId="2C9BC736" w14:textId="6647AD40" w:rsidR="00522609" w:rsidRPr="007E6037" w:rsidRDefault="004A3F88" w:rsidP="007E6037">
            <w:pPr>
              <w:suppressAutoHyphens w:val="0"/>
              <w:rPr>
                <w:b/>
                <w:szCs w:val="22"/>
                <w:lang w:val="el-GR"/>
              </w:rPr>
            </w:pPr>
            <w:r w:rsidRPr="007E6037">
              <w:rPr>
                <w:b/>
                <w:szCs w:val="22"/>
                <w:lang w:val="el-GR"/>
              </w:rPr>
              <w:t xml:space="preserve">Β2. </w:t>
            </w:r>
            <w:r w:rsidR="00016524" w:rsidRPr="00016524">
              <w:rPr>
                <w:b/>
                <w:szCs w:val="22"/>
                <w:lang w:val="el-GR"/>
              </w:rPr>
              <w:tab/>
              <w:t xml:space="preserve">Διαδικασίες Διοίκησης κατά την εκτέλεση της Σύμβασης </w:t>
            </w:r>
            <w:r w:rsidR="007D1046" w:rsidRPr="007D1046">
              <w:rPr>
                <w:b/>
                <w:szCs w:val="22"/>
                <w:lang w:val="el-GR"/>
              </w:rPr>
              <w:t xml:space="preserve">  </w:t>
            </w:r>
          </w:p>
        </w:tc>
      </w:tr>
      <w:tr w:rsidR="004A3F88" w:rsidRPr="00D73C82" w14:paraId="647C0F6B" w14:textId="77777777" w:rsidTr="002E5ED9">
        <w:tc>
          <w:tcPr>
            <w:tcW w:w="9997" w:type="dxa"/>
            <w:shd w:val="clear" w:color="auto" w:fill="auto"/>
          </w:tcPr>
          <w:p w14:paraId="5BAE24C8" w14:textId="77777777" w:rsidR="007D1046" w:rsidRPr="007D1046" w:rsidRDefault="007D1046" w:rsidP="007D1046">
            <w:pPr>
              <w:suppressAutoHyphens w:val="0"/>
              <w:rPr>
                <w:bCs/>
                <w:szCs w:val="22"/>
                <w:lang w:val="el-GR"/>
              </w:rPr>
            </w:pPr>
            <w:r w:rsidRPr="007D1046">
              <w:rPr>
                <w:bCs/>
                <w:szCs w:val="22"/>
                <w:lang w:val="el-GR"/>
              </w:rPr>
              <w:t xml:space="preserve">Ο προσφέρων πρέπει να παραθέσει στοιχεία σχετικά :  </w:t>
            </w:r>
          </w:p>
          <w:p w14:paraId="42C5E8BE" w14:textId="1342B635" w:rsidR="007D1046" w:rsidRPr="007D1046" w:rsidRDefault="007D1046" w:rsidP="00AC2DC8">
            <w:pPr>
              <w:pStyle w:val="aff0"/>
              <w:numPr>
                <w:ilvl w:val="0"/>
                <w:numId w:val="42"/>
              </w:numPr>
              <w:suppressAutoHyphens w:val="0"/>
              <w:rPr>
                <w:bCs/>
                <w:szCs w:val="22"/>
                <w:lang w:val="el-GR"/>
              </w:rPr>
            </w:pPr>
            <w:r w:rsidRPr="007D1046">
              <w:rPr>
                <w:bCs/>
                <w:szCs w:val="22"/>
                <w:lang w:val="el-GR"/>
              </w:rPr>
              <w:t xml:space="preserve">Με το μοντέλο οργάνωσης της παροχής του συμβατικού αντικειμένου,   </w:t>
            </w:r>
          </w:p>
          <w:p w14:paraId="3D7EA3EE" w14:textId="0154C2F5" w:rsidR="007D1046" w:rsidRPr="007D1046" w:rsidRDefault="007D1046" w:rsidP="00AC2DC8">
            <w:pPr>
              <w:pStyle w:val="aff0"/>
              <w:numPr>
                <w:ilvl w:val="0"/>
                <w:numId w:val="42"/>
              </w:numPr>
              <w:suppressAutoHyphens w:val="0"/>
              <w:rPr>
                <w:bCs/>
                <w:szCs w:val="22"/>
                <w:lang w:val="el-GR"/>
              </w:rPr>
            </w:pPr>
            <w:r w:rsidRPr="007D1046">
              <w:rPr>
                <w:bCs/>
                <w:szCs w:val="22"/>
                <w:lang w:val="el-GR"/>
              </w:rPr>
              <w:t xml:space="preserve">Το οργανόγραμμα με έμφαση στην επάρκεια και σαφήνεια στην κατανομή αρμοδιοτήτων της ομάδας εκτέλεσης.   </w:t>
            </w:r>
          </w:p>
          <w:p w14:paraId="3E63B24F" w14:textId="2BC7F138" w:rsidR="007D1046" w:rsidRPr="007D1046" w:rsidRDefault="007D1046" w:rsidP="00AC2DC8">
            <w:pPr>
              <w:pStyle w:val="aff0"/>
              <w:numPr>
                <w:ilvl w:val="0"/>
                <w:numId w:val="42"/>
              </w:numPr>
              <w:suppressAutoHyphens w:val="0"/>
              <w:rPr>
                <w:bCs/>
                <w:szCs w:val="22"/>
                <w:lang w:val="el-GR"/>
              </w:rPr>
            </w:pPr>
            <w:r w:rsidRPr="007D1046">
              <w:rPr>
                <w:bCs/>
                <w:szCs w:val="22"/>
                <w:lang w:val="el-GR"/>
              </w:rPr>
              <w:t xml:space="preserve">Τον αποτελεσματικό τρόπο επικοινωνίας με την Αναθέτουσα Αρχή κατά την εκτέλεση της σύμβασης.   </w:t>
            </w:r>
          </w:p>
          <w:p w14:paraId="14ADFD81" w14:textId="77777777" w:rsidR="004A3F88" w:rsidRDefault="007D1046" w:rsidP="00AC2DC8">
            <w:pPr>
              <w:pStyle w:val="aff0"/>
              <w:numPr>
                <w:ilvl w:val="0"/>
                <w:numId w:val="42"/>
              </w:numPr>
              <w:suppressAutoHyphens w:val="0"/>
              <w:rPr>
                <w:bCs/>
                <w:szCs w:val="22"/>
                <w:lang w:val="el-GR"/>
              </w:rPr>
            </w:pPr>
            <w:r w:rsidRPr="007D1046">
              <w:rPr>
                <w:bCs/>
                <w:szCs w:val="22"/>
                <w:lang w:val="el-GR"/>
              </w:rPr>
              <w:t xml:space="preserve">Κάθε άλλο στοιχείο, που ο προσφέρων κρίνει σκόπιμο ότι πρέπει να παρουσιάσει ή να προτείνει κατά την κρίση του.  </w:t>
            </w:r>
          </w:p>
          <w:p w14:paraId="6DA816B5" w14:textId="37321FC9" w:rsidR="007D1046" w:rsidRPr="007D1046" w:rsidRDefault="007D1046" w:rsidP="007D1046">
            <w:pPr>
              <w:spacing w:after="313"/>
              <w:ind w:right="-11"/>
              <w:rPr>
                <w:bCs/>
                <w:szCs w:val="22"/>
                <w:lang w:val="el-GR"/>
              </w:rPr>
            </w:pPr>
            <w:r w:rsidRPr="007D1046">
              <w:rPr>
                <w:b/>
                <w:lang w:val="el-GR"/>
              </w:rPr>
              <w:t>Σημείωση</w:t>
            </w:r>
            <w:r w:rsidRPr="007D1046">
              <w:rPr>
                <w:lang w:val="el-GR"/>
              </w:rPr>
              <w:t>: Θα ληφθεί ιδιαίτερα θετικά κατά την αξιολόγηση η σαφής αντιστοίχιση των παραγράφων της τεχνικής προσφοράς με τα κριτήρια αξιολόγησης.</w:t>
            </w:r>
            <w:r w:rsidRPr="007D1046">
              <w:rPr>
                <w:color w:val="5B9BD4"/>
                <w:lang w:val="el-GR"/>
              </w:rPr>
              <w:t xml:space="preserve"> </w:t>
            </w:r>
            <w:r w:rsidRPr="007D1046">
              <w:rPr>
                <w:lang w:val="el-GR"/>
              </w:rPr>
              <w:t xml:space="preserve"> </w:t>
            </w:r>
          </w:p>
        </w:tc>
      </w:tr>
    </w:tbl>
    <w:p w14:paraId="15AC339E" w14:textId="77777777" w:rsidR="008338F0" w:rsidRPr="00082186" w:rsidRDefault="003355E7" w:rsidP="004C13D7">
      <w:pPr>
        <w:pStyle w:val="4"/>
        <w:numPr>
          <w:ilvl w:val="2"/>
          <w:numId w:val="10"/>
        </w:numPr>
        <w:rPr>
          <w:rFonts w:asciiTheme="minorHAnsi" w:hAnsiTheme="minorHAnsi" w:cs="Tahoma"/>
          <w:i/>
          <w:color w:val="5B9BD5"/>
          <w:szCs w:val="22"/>
          <w:lang w:val="el-GR"/>
        </w:rPr>
      </w:pPr>
      <w:bookmarkStart w:id="126" w:name="_Toc40802247"/>
      <w:r w:rsidRPr="00082186">
        <w:rPr>
          <w:rFonts w:asciiTheme="minorHAnsi" w:hAnsiTheme="minorHAnsi" w:cs="Tahoma"/>
          <w:szCs w:val="22"/>
          <w:lang w:val="el-GR"/>
        </w:rPr>
        <w:t>Βαθμολόγηση και κατάταξη προσφορών</w:t>
      </w:r>
      <w:bookmarkEnd w:id="126"/>
      <w:r w:rsidRPr="00082186">
        <w:rPr>
          <w:rFonts w:asciiTheme="minorHAnsi" w:hAnsiTheme="minorHAnsi" w:cs="Tahoma"/>
          <w:szCs w:val="22"/>
          <w:lang w:val="el-GR"/>
        </w:rPr>
        <w:t xml:space="preserve"> </w:t>
      </w:r>
    </w:p>
    <w:p w14:paraId="10F9089E" w14:textId="77777777" w:rsidR="004717A5" w:rsidRPr="00082186" w:rsidRDefault="004717A5" w:rsidP="004C13D7">
      <w:pPr>
        <w:pStyle w:val="4"/>
        <w:numPr>
          <w:ilvl w:val="3"/>
          <w:numId w:val="10"/>
        </w:numPr>
        <w:rPr>
          <w:rFonts w:asciiTheme="minorHAnsi" w:hAnsiTheme="minorHAnsi" w:cs="Tahoma"/>
          <w:szCs w:val="22"/>
          <w:u w:val="single"/>
          <w:lang w:val="el-GR"/>
        </w:rPr>
      </w:pPr>
      <w:bookmarkStart w:id="127" w:name="_Toc40802248"/>
      <w:r w:rsidRPr="00082186">
        <w:rPr>
          <w:rFonts w:asciiTheme="minorHAnsi" w:hAnsiTheme="minorHAnsi" w:cs="Tahoma"/>
          <w:szCs w:val="22"/>
          <w:u w:val="single"/>
          <w:lang w:val="el-GR"/>
        </w:rPr>
        <w:t>Βαθμολόγηση Τεχνικών Προσφορών</w:t>
      </w:r>
      <w:bookmarkEnd w:id="127"/>
      <w:r w:rsidRPr="00082186">
        <w:rPr>
          <w:rFonts w:asciiTheme="minorHAnsi" w:hAnsiTheme="minorHAnsi" w:cs="Tahoma"/>
          <w:szCs w:val="22"/>
          <w:u w:val="single"/>
          <w:lang w:val="el-GR"/>
        </w:rPr>
        <w:t xml:space="preserve"> </w:t>
      </w:r>
    </w:p>
    <w:p w14:paraId="3CCC5B28" w14:textId="4A2F3D30" w:rsidR="00C71722" w:rsidRPr="00082186" w:rsidRDefault="00C71722" w:rsidP="00C71722">
      <w:pPr>
        <w:rPr>
          <w:rFonts w:asciiTheme="minorHAnsi" w:hAnsiTheme="minorHAnsi" w:cs="Tahoma"/>
          <w:szCs w:val="22"/>
          <w:lang w:val="el-GR"/>
        </w:rPr>
      </w:pPr>
      <w:r w:rsidRPr="00082186">
        <w:rPr>
          <w:rFonts w:asciiTheme="minorHAnsi" w:hAnsiTheme="minorHAnsi"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082186">
        <w:rPr>
          <w:rFonts w:asciiTheme="minorHAnsi" w:hAnsiTheme="minorHAnsi" w:cs="Tahoma"/>
          <w:szCs w:val="22"/>
          <w:lang w:val="el-GR"/>
        </w:rPr>
        <w:fldChar w:fldCharType="begin"/>
      </w:r>
      <w:r w:rsidR="00F524BD" w:rsidRPr="00082186">
        <w:rPr>
          <w:rFonts w:asciiTheme="minorHAnsi" w:hAnsiTheme="minorHAnsi" w:cs="Tahoma"/>
          <w:szCs w:val="22"/>
          <w:lang w:val="el-GR"/>
        </w:rPr>
        <w:instrText xml:space="preserve"> REF _Ref496542191 \r \h </w:instrText>
      </w:r>
      <w:r w:rsidR="00DF02B0" w:rsidRPr="00082186">
        <w:rPr>
          <w:rFonts w:asciiTheme="minorHAnsi" w:hAnsiTheme="minorHAnsi" w:cs="Tahoma"/>
          <w:szCs w:val="22"/>
          <w:lang w:val="el-GR"/>
        </w:rPr>
        <w:instrText xml:space="preserve"> \* MERGEFORMAT </w:instrText>
      </w:r>
      <w:r w:rsidR="00F524BD" w:rsidRPr="00082186">
        <w:rPr>
          <w:rFonts w:asciiTheme="minorHAnsi" w:hAnsiTheme="minorHAnsi" w:cs="Tahoma"/>
          <w:szCs w:val="22"/>
          <w:lang w:val="el-GR"/>
        </w:rPr>
      </w:r>
      <w:r w:rsidR="00F524BD" w:rsidRPr="00082186">
        <w:rPr>
          <w:rFonts w:asciiTheme="minorHAnsi" w:hAnsiTheme="minorHAnsi" w:cs="Tahoma"/>
          <w:szCs w:val="22"/>
          <w:lang w:val="el-GR"/>
        </w:rPr>
        <w:fldChar w:fldCharType="separate"/>
      </w:r>
      <w:r w:rsidR="00C1017C">
        <w:rPr>
          <w:rFonts w:asciiTheme="minorHAnsi" w:hAnsiTheme="minorHAnsi" w:cs="Tahoma"/>
          <w:szCs w:val="22"/>
          <w:lang w:val="el-GR"/>
        </w:rPr>
        <w:t>2.3.1</w:t>
      </w:r>
      <w:r w:rsidR="00F524BD" w:rsidRPr="00082186">
        <w:rPr>
          <w:rFonts w:asciiTheme="minorHAnsi" w:hAnsiTheme="minorHAnsi" w:cs="Tahoma"/>
          <w:szCs w:val="22"/>
          <w:lang w:val="el-GR"/>
        </w:rPr>
        <w:fldChar w:fldCharType="end"/>
      </w:r>
      <w:r w:rsidRPr="00082186">
        <w:rPr>
          <w:rFonts w:asciiTheme="minorHAnsi" w:hAnsiTheme="minorHAnsi" w:cs="Tahoma"/>
          <w:szCs w:val="22"/>
          <w:lang w:val="el-GR"/>
        </w:rPr>
        <w:t>.</w:t>
      </w:r>
    </w:p>
    <w:p w14:paraId="06D1EB7F" w14:textId="1C1E7A5F"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00AC02D0" w:rsidRPr="007D1046">
        <w:rPr>
          <w:rFonts w:asciiTheme="minorHAnsi" w:hAnsiTheme="minorHAnsi" w:cs="Tahoma"/>
          <w:b/>
          <w:szCs w:val="22"/>
          <w:lang w:val="el-GR"/>
        </w:rPr>
        <w:t xml:space="preserve">150 </w:t>
      </w:r>
      <w:r w:rsidRPr="007D1046">
        <w:rPr>
          <w:rFonts w:asciiTheme="minorHAnsi" w:hAnsiTheme="minorHAnsi" w:cs="Tahoma"/>
          <w:b/>
          <w:szCs w:val="22"/>
          <w:lang w:val="el-GR"/>
        </w:rPr>
        <w:t>βαθμούς</w:t>
      </w:r>
      <w:r w:rsidRPr="00082186">
        <w:rPr>
          <w:rFonts w:asciiTheme="minorHAnsi" w:hAnsiTheme="minorHAnsi" w:cs="Tahoma"/>
          <w:szCs w:val="22"/>
          <w:lang w:val="el-GR"/>
        </w:rPr>
        <w:t xml:space="preserve"> όταν υπερκαλύπτονται οι απαιτήσεις του συγκεκριμένου κριτηρίου</w:t>
      </w:r>
      <w:r w:rsidRPr="00082186">
        <w:rPr>
          <w:rStyle w:val="15"/>
          <w:rFonts w:asciiTheme="minorHAnsi" w:hAnsiTheme="minorHAnsi" w:cs="Tahoma"/>
          <w:b/>
          <w:sz w:val="22"/>
          <w:szCs w:val="22"/>
          <w:lang w:val="el-GR"/>
        </w:rPr>
        <w:t>.</w:t>
      </w:r>
      <w:r w:rsidR="00E1337D" w:rsidRPr="00082186">
        <w:rPr>
          <w:rFonts w:asciiTheme="minorHAnsi" w:hAnsiTheme="minorHAnsi" w:cs="Tahoma"/>
          <w:b/>
          <w:szCs w:val="22"/>
          <w:lang w:val="el-GR"/>
        </w:rPr>
        <w:t xml:space="preserve"> </w:t>
      </w:r>
    </w:p>
    <w:p w14:paraId="3E441212"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Κάθε κριτήριο αξιολόγησης βαθμολογείται αυτόνομα με βάση τα στοιχεία της προσφοράς. </w:t>
      </w:r>
    </w:p>
    <w:p w14:paraId="7EF5624D" w14:textId="77777777" w:rsidR="00931B91" w:rsidRPr="00082186" w:rsidRDefault="00931B91" w:rsidP="00931B91">
      <w:pPr>
        <w:rPr>
          <w:rFonts w:asciiTheme="minorHAnsi" w:hAnsiTheme="minorHAnsi" w:cs="Tahoma"/>
          <w:szCs w:val="22"/>
          <w:lang w:val="el-GR"/>
        </w:rPr>
      </w:pPr>
      <w:r w:rsidRPr="00082186">
        <w:rPr>
          <w:rFonts w:asciiTheme="minorHAnsi" w:hAnsiTheme="minorHAnsi"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082186">
        <w:rPr>
          <w:rFonts w:asciiTheme="minorHAnsi" w:hAnsiTheme="minorHAnsi" w:cs="Tahoma"/>
          <w:szCs w:val="22"/>
          <w:vertAlign w:val="subscript"/>
        </w:rPr>
        <w:t>i</w:t>
      </w:r>
      <w:r w:rsidRPr="00082186">
        <w:rPr>
          <w:rFonts w:asciiTheme="minorHAnsi" w:hAnsiTheme="minorHAnsi" w:cs="Tahoma"/>
          <w:szCs w:val="22"/>
          <w:lang w:val="el-GR"/>
        </w:rPr>
        <w:t>) θα προκύπτει από το άθροισμα των σταθμισμένων βαθμολογιών όλων των κριτηρίων.</w:t>
      </w:r>
    </w:p>
    <w:p w14:paraId="6C1787AD" w14:textId="524E5356" w:rsidR="00980EF3" w:rsidRPr="00C229F3" w:rsidRDefault="00980EF3" w:rsidP="00980EF3">
      <w:pPr>
        <w:rPr>
          <w:lang w:val="el-GR"/>
        </w:rPr>
      </w:pPr>
      <w:r>
        <w:rPr>
          <w:lang w:val="el-GR"/>
        </w:rPr>
        <w:t>Η συνολική βαθμολογία της τεχνικής προσφοράς υπολογίζεται με βάση τον παρακάτω τύπο</w:t>
      </w:r>
      <w:r w:rsidR="00321D68">
        <w:rPr>
          <w:lang w:val="el-GR"/>
        </w:rPr>
        <w:t>:</w:t>
      </w:r>
      <w:r>
        <w:rPr>
          <w:lang w:val="el-GR"/>
        </w:rPr>
        <w:t xml:space="preserve"> </w:t>
      </w:r>
    </w:p>
    <w:p w14:paraId="5DBCDFB2" w14:textId="62969BDB" w:rsidR="00980EF3" w:rsidRPr="00C229F3" w:rsidRDefault="00B40030" w:rsidP="00980EF3">
      <w:pPr>
        <w:rPr>
          <w:lang w:val="el-GR"/>
        </w:rPr>
      </w:pPr>
      <w:r>
        <w:rPr>
          <w:lang w:val="el-GR"/>
        </w:rPr>
        <w:lastRenderedPageBreak/>
        <w:t>Β</w:t>
      </w:r>
      <w:r w:rsidR="00980EF3">
        <w:rPr>
          <w:lang w:val="el-GR"/>
        </w:rPr>
        <w:t xml:space="preserve"> = σ1χΚ1 + σ2χΚ2 +……+σνχΚν</w:t>
      </w:r>
    </w:p>
    <w:p w14:paraId="54761973" w14:textId="4AE17249" w:rsidR="0001217D" w:rsidRPr="00082186" w:rsidRDefault="00980EF3" w:rsidP="0001217D">
      <w:pPr>
        <w:rPr>
          <w:rFonts w:asciiTheme="minorHAnsi" w:hAnsiTheme="minorHAnsi" w:cs="Tahoma"/>
          <w:i/>
          <w:color w:val="5B9BD5"/>
          <w:szCs w:val="22"/>
          <w:lang w:val="el-GR"/>
        </w:rPr>
      </w:pPr>
      <w:r w:rsidRPr="00980EF3">
        <w:rPr>
          <w:rFonts w:asciiTheme="minorHAnsi" w:hAnsiTheme="minorHAnsi" w:cs="Tahoma"/>
          <w:szCs w:val="22"/>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7AECD515" w14:textId="77777777" w:rsidR="00A0530B" w:rsidRDefault="00A0530B" w:rsidP="00A0530B">
      <w:pPr>
        <w:rPr>
          <w:rFonts w:asciiTheme="minorHAnsi" w:hAnsiTheme="minorHAnsi" w:cs="Tahoma"/>
          <w:szCs w:val="22"/>
          <w:lang w:val="el-GR"/>
        </w:rPr>
      </w:pPr>
      <w:r>
        <w:rPr>
          <w:rFonts w:asciiTheme="minorHAnsi" w:hAnsiTheme="minorHAnsi" w:cs="Tahoma"/>
          <w:szCs w:val="22"/>
          <w:lang w:val="el-GR"/>
        </w:rPr>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386C754B" w14:textId="275D15EE" w:rsidR="009C3F18" w:rsidRPr="00082186" w:rsidRDefault="007D1046" w:rsidP="009C3F18">
      <w:pPr>
        <w:jc w:val="center"/>
        <w:rPr>
          <w:rFonts w:asciiTheme="minorHAnsi" w:hAnsiTheme="minorHAnsi" w:cs="Tahoma"/>
          <w:szCs w:val="22"/>
          <w:lang w:val="nl-NL"/>
        </w:rPr>
      </w:pPr>
      <w:r w:rsidRPr="00A0530B">
        <w:rPr>
          <w:b/>
          <w:sz w:val="36"/>
          <w:lang w:val="el-GR"/>
        </w:rPr>
        <w:t xml:space="preserve"> </w:t>
      </w:r>
      <w:r w:rsidR="009C3F18" w:rsidRPr="00082186">
        <w:rPr>
          <w:rFonts w:asciiTheme="minorHAnsi" w:hAnsiTheme="minorHAnsi" w:cs="Tahoma"/>
          <w:szCs w:val="22"/>
          <w:lang w:val="el-GR"/>
        </w:rPr>
        <w:t>Λ</w:t>
      </w:r>
      <w:r w:rsidR="009C3F18" w:rsidRPr="00082186">
        <w:rPr>
          <w:rFonts w:asciiTheme="minorHAnsi" w:hAnsiTheme="minorHAnsi" w:cs="Tahoma"/>
          <w:szCs w:val="22"/>
          <w:vertAlign w:val="subscript"/>
          <w:lang w:val="nl-NL"/>
        </w:rPr>
        <w:t>i</w:t>
      </w:r>
      <w:r w:rsidR="009C3F18" w:rsidRPr="00082186">
        <w:rPr>
          <w:rFonts w:asciiTheme="minorHAnsi" w:hAnsiTheme="minorHAnsi" w:cs="Tahoma"/>
          <w:szCs w:val="22"/>
          <w:lang w:val="nl-NL"/>
        </w:rPr>
        <w:t xml:space="preserve"> = </w:t>
      </w:r>
      <w:r w:rsidR="009C3F18" w:rsidRPr="00CC6BBA">
        <w:rPr>
          <w:rFonts w:asciiTheme="minorHAnsi" w:hAnsiTheme="minorHAnsi" w:cs="Tahoma"/>
          <w:szCs w:val="22"/>
          <w:lang w:val="en-US"/>
        </w:rPr>
        <w:t>80</w:t>
      </w:r>
      <w:r w:rsidR="009C3F18" w:rsidRPr="00082186">
        <w:rPr>
          <w:rFonts w:asciiTheme="minorHAnsi" w:hAnsiTheme="minorHAnsi" w:cs="Tahoma"/>
          <w:szCs w:val="22"/>
          <w:lang w:val="nl-NL"/>
        </w:rPr>
        <w:t xml:space="preserve"> * ( </w:t>
      </w:r>
      <w:r w:rsidR="009C3F18" w:rsidRPr="00082186">
        <w:rPr>
          <w:rFonts w:asciiTheme="minorHAnsi" w:hAnsiTheme="minorHAnsi" w:cs="Tahoma"/>
          <w:szCs w:val="22"/>
          <w:lang w:val="el-GR"/>
        </w:rPr>
        <w:t>Β</w:t>
      </w:r>
      <w:r w:rsidR="009C3F18" w:rsidRPr="00082186">
        <w:rPr>
          <w:rFonts w:asciiTheme="minorHAnsi" w:hAnsiTheme="minorHAnsi" w:cs="Tahoma"/>
          <w:szCs w:val="22"/>
          <w:vertAlign w:val="subscript"/>
          <w:lang w:val="nl-NL"/>
        </w:rPr>
        <w:t xml:space="preserve">i </w:t>
      </w:r>
      <w:r w:rsidR="009C3F18" w:rsidRPr="00082186">
        <w:rPr>
          <w:rFonts w:asciiTheme="minorHAnsi" w:hAnsiTheme="minorHAnsi" w:cs="Tahoma"/>
          <w:szCs w:val="22"/>
          <w:lang w:val="nl-NL"/>
        </w:rPr>
        <w:t xml:space="preserve">/ </w:t>
      </w:r>
      <w:r w:rsidR="009C3F18" w:rsidRPr="00082186">
        <w:rPr>
          <w:rFonts w:asciiTheme="minorHAnsi" w:hAnsiTheme="minorHAnsi" w:cs="Tahoma"/>
          <w:szCs w:val="22"/>
          <w:lang w:val="el-GR"/>
        </w:rPr>
        <w:t>Β</w:t>
      </w:r>
      <w:r w:rsidR="009C3F18" w:rsidRPr="00082186">
        <w:rPr>
          <w:rFonts w:asciiTheme="minorHAnsi" w:hAnsiTheme="minorHAnsi" w:cs="Tahoma"/>
          <w:szCs w:val="22"/>
          <w:vertAlign w:val="subscript"/>
          <w:lang w:val="nl-NL"/>
        </w:rPr>
        <w:t xml:space="preserve">max </w:t>
      </w:r>
      <w:r w:rsidR="009C3F18" w:rsidRPr="00082186">
        <w:rPr>
          <w:rFonts w:asciiTheme="minorHAnsi" w:hAnsiTheme="minorHAnsi" w:cs="Tahoma"/>
          <w:szCs w:val="22"/>
          <w:lang w:val="nl-NL"/>
        </w:rPr>
        <w:t xml:space="preserve">) + </w:t>
      </w:r>
      <w:r w:rsidR="009C3F18">
        <w:rPr>
          <w:rFonts w:asciiTheme="minorHAnsi" w:hAnsiTheme="minorHAnsi" w:cs="Tahoma"/>
          <w:szCs w:val="22"/>
          <w:lang w:val="en-US"/>
        </w:rPr>
        <w:t>20</w:t>
      </w:r>
      <w:r w:rsidR="009C3F18" w:rsidRPr="00082186">
        <w:rPr>
          <w:rFonts w:asciiTheme="minorHAnsi" w:hAnsiTheme="minorHAnsi" w:cs="Tahoma"/>
          <w:szCs w:val="22"/>
          <w:lang w:val="nl-NL"/>
        </w:rPr>
        <w:t xml:space="preserve"> * (K</w:t>
      </w:r>
      <w:r w:rsidR="009C3F18" w:rsidRPr="00082186">
        <w:rPr>
          <w:rFonts w:asciiTheme="minorHAnsi" w:hAnsiTheme="minorHAnsi" w:cs="Tahoma"/>
          <w:szCs w:val="22"/>
          <w:vertAlign w:val="subscript"/>
          <w:lang w:val="nl-NL"/>
        </w:rPr>
        <w:t>min</w:t>
      </w:r>
      <w:r w:rsidR="009C3F18" w:rsidRPr="00082186">
        <w:rPr>
          <w:rFonts w:asciiTheme="minorHAnsi" w:hAnsiTheme="minorHAnsi" w:cs="Tahoma"/>
          <w:szCs w:val="22"/>
          <w:lang w:val="nl-NL"/>
        </w:rPr>
        <w:t>/K</w:t>
      </w:r>
      <w:r w:rsidR="009C3F18" w:rsidRPr="00082186">
        <w:rPr>
          <w:rFonts w:asciiTheme="minorHAnsi" w:hAnsiTheme="minorHAnsi" w:cs="Tahoma"/>
          <w:szCs w:val="22"/>
          <w:vertAlign w:val="subscript"/>
          <w:lang w:val="nl-NL"/>
        </w:rPr>
        <w:t>i</w:t>
      </w:r>
      <w:r w:rsidR="009C3F18" w:rsidRPr="00082186">
        <w:rPr>
          <w:rFonts w:asciiTheme="minorHAnsi" w:hAnsiTheme="minorHAnsi" w:cs="Tahoma"/>
          <w:szCs w:val="22"/>
          <w:lang w:val="nl-NL"/>
        </w:rPr>
        <w:t>)</w:t>
      </w:r>
    </w:p>
    <w:p w14:paraId="33DC87E7" w14:textId="77777777" w:rsidR="009C3F18" w:rsidRPr="00082186" w:rsidRDefault="009C3F18" w:rsidP="009C3F18">
      <w:pPr>
        <w:ind w:left="284"/>
        <w:rPr>
          <w:rFonts w:asciiTheme="minorHAnsi" w:hAnsiTheme="minorHAnsi" w:cs="Tahoma"/>
          <w:szCs w:val="22"/>
          <w:lang w:val="el-GR"/>
        </w:rPr>
      </w:pPr>
      <w:r w:rsidRPr="00082186">
        <w:rPr>
          <w:rFonts w:asciiTheme="minorHAnsi" w:hAnsiTheme="minorHAnsi" w:cs="Tahoma"/>
          <w:szCs w:val="22"/>
          <w:lang w:val="el-GR"/>
        </w:rPr>
        <w:t>όπου:</w:t>
      </w:r>
    </w:p>
    <w:p w14:paraId="2E56719A" w14:textId="77777777" w:rsidR="009C3F18" w:rsidRPr="00082186" w:rsidRDefault="009C3F18" w:rsidP="009C3F18">
      <w:pPr>
        <w:tabs>
          <w:tab w:val="left" w:pos="1080"/>
        </w:tabs>
        <w:ind w:left="284"/>
        <w:rPr>
          <w:rFonts w:asciiTheme="minorHAnsi" w:hAnsiTheme="minorHAnsi" w:cs="Tahoma"/>
          <w:szCs w:val="22"/>
          <w:lang w:val="el-GR"/>
        </w:rPr>
      </w:pPr>
      <w:r w:rsidRPr="00082186">
        <w:rPr>
          <w:rFonts w:asciiTheme="minorHAnsi" w:hAnsiTheme="minorHAnsi" w:cs="Tahoma"/>
          <w:szCs w:val="22"/>
          <w:lang w:val="el-GR"/>
        </w:rPr>
        <w:t>Β</w:t>
      </w:r>
      <w:r w:rsidRPr="00082186">
        <w:rPr>
          <w:rFonts w:asciiTheme="minorHAnsi" w:hAnsiTheme="minorHAnsi" w:cs="Tahoma"/>
          <w:szCs w:val="22"/>
          <w:vertAlign w:val="subscript"/>
        </w:rPr>
        <w:t>max</w:t>
      </w:r>
      <w:r w:rsidRPr="00082186">
        <w:rPr>
          <w:rFonts w:asciiTheme="minorHAnsi" w:hAnsiTheme="minorHAnsi" w:cs="Tahoma"/>
          <w:szCs w:val="22"/>
          <w:vertAlign w:val="subscript"/>
          <w:lang w:val="el-GR"/>
        </w:rPr>
        <w:t xml:space="preserve"> </w:t>
      </w:r>
      <w:r w:rsidRPr="00082186">
        <w:rPr>
          <w:rFonts w:asciiTheme="minorHAnsi" w:hAnsiTheme="minorHAnsi" w:cs="Tahoma"/>
          <w:szCs w:val="22"/>
          <w:vertAlign w:val="subscript"/>
          <w:lang w:val="el-GR"/>
        </w:rPr>
        <w:tab/>
      </w:r>
      <w:r w:rsidRPr="00082186">
        <w:rPr>
          <w:rFonts w:asciiTheme="minorHAnsi" w:hAnsiTheme="minorHAnsi" w:cs="Tahoma"/>
          <w:szCs w:val="22"/>
          <w:lang w:val="el-GR"/>
        </w:rPr>
        <w:t xml:space="preserve">η συνολική βαθμολογία που έλαβε η καλύτερη Τεχνική Προσφορά </w:t>
      </w:r>
    </w:p>
    <w:p w14:paraId="4550DBC4" w14:textId="77777777" w:rsidR="009C3F18" w:rsidRPr="00082186" w:rsidRDefault="009C3F18" w:rsidP="009C3F18">
      <w:pPr>
        <w:tabs>
          <w:tab w:val="left" w:pos="1080"/>
        </w:tabs>
        <w:ind w:left="284"/>
        <w:rPr>
          <w:rFonts w:asciiTheme="minorHAnsi" w:hAnsiTheme="minorHAnsi" w:cs="Tahoma"/>
          <w:szCs w:val="22"/>
          <w:lang w:val="el-GR"/>
        </w:rPr>
      </w:pPr>
      <w:r w:rsidRPr="00082186">
        <w:rPr>
          <w:rFonts w:asciiTheme="minorHAnsi" w:hAnsiTheme="minorHAnsi" w:cs="Tahoma"/>
          <w:szCs w:val="22"/>
          <w:lang w:val="el-GR"/>
        </w:rPr>
        <w:t>Β</w:t>
      </w:r>
      <w:r w:rsidRPr="00082186">
        <w:rPr>
          <w:rFonts w:asciiTheme="minorHAnsi" w:hAnsiTheme="minorHAnsi" w:cs="Tahoma"/>
          <w:szCs w:val="22"/>
          <w:vertAlign w:val="subscript"/>
        </w:rPr>
        <w:t>i</w:t>
      </w:r>
      <w:r w:rsidRPr="00082186">
        <w:rPr>
          <w:rFonts w:asciiTheme="minorHAnsi" w:hAnsiTheme="minorHAnsi" w:cs="Tahoma"/>
          <w:szCs w:val="22"/>
          <w:vertAlign w:val="subscript"/>
          <w:lang w:val="el-GR"/>
        </w:rPr>
        <w:tab/>
      </w:r>
      <w:r w:rsidRPr="00082186">
        <w:rPr>
          <w:rFonts w:asciiTheme="minorHAnsi" w:hAnsiTheme="minorHAnsi" w:cs="Tahoma"/>
          <w:szCs w:val="22"/>
          <w:lang w:val="el-GR"/>
        </w:rPr>
        <w:t xml:space="preserve">η συνολική βαθμολογία της Τεχνικής Προσφοράς </w:t>
      </w:r>
      <w:r w:rsidRPr="00082186">
        <w:rPr>
          <w:rFonts w:asciiTheme="minorHAnsi" w:hAnsiTheme="minorHAnsi" w:cs="Tahoma"/>
          <w:szCs w:val="22"/>
        </w:rPr>
        <w:t>i</w:t>
      </w:r>
    </w:p>
    <w:p w14:paraId="4A0BB83B" w14:textId="77777777" w:rsidR="009C3F18" w:rsidRPr="00082186" w:rsidRDefault="009C3F18" w:rsidP="009C3F18">
      <w:pPr>
        <w:tabs>
          <w:tab w:val="left" w:pos="1080"/>
        </w:tabs>
        <w:ind w:left="284"/>
        <w:rPr>
          <w:rFonts w:asciiTheme="minorHAnsi" w:hAnsiTheme="minorHAnsi" w:cs="Tahoma"/>
          <w:szCs w:val="22"/>
          <w:lang w:val="el-GR"/>
        </w:rPr>
      </w:pPr>
      <w:r w:rsidRPr="00082186">
        <w:rPr>
          <w:rFonts w:asciiTheme="minorHAnsi" w:hAnsiTheme="minorHAnsi" w:cs="Tahoma"/>
          <w:szCs w:val="22"/>
        </w:rPr>
        <w:t>K</w:t>
      </w:r>
      <w:r w:rsidRPr="00082186">
        <w:rPr>
          <w:rFonts w:asciiTheme="minorHAnsi" w:hAnsiTheme="minorHAnsi" w:cs="Tahoma"/>
          <w:szCs w:val="22"/>
          <w:vertAlign w:val="subscript"/>
        </w:rPr>
        <w:t>min</w:t>
      </w:r>
      <w:r w:rsidRPr="00082186">
        <w:rPr>
          <w:rFonts w:asciiTheme="minorHAnsi" w:hAnsiTheme="minorHAnsi" w:cs="Tahoma"/>
          <w:szCs w:val="22"/>
          <w:vertAlign w:val="subscript"/>
          <w:lang w:val="el-GR"/>
        </w:rPr>
        <w:t xml:space="preserve"> </w:t>
      </w:r>
      <w:r w:rsidRPr="00082186">
        <w:rPr>
          <w:rFonts w:asciiTheme="minorHAnsi" w:hAnsiTheme="minorHAnsi" w:cs="Tahoma"/>
          <w:szCs w:val="22"/>
          <w:vertAlign w:val="subscript"/>
          <w:lang w:val="el-GR"/>
        </w:rPr>
        <w:tab/>
      </w:r>
      <w:r w:rsidRPr="00082186">
        <w:rPr>
          <w:rFonts w:asciiTheme="minorHAnsi" w:hAnsiTheme="minorHAnsi" w:cs="Tahoma"/>
          <w:szCs w:val="22"/>
          <w:lang w:val="el-GR"/>
        </w:rPr>
        <w:t xml:space="preserve">το συνολικό συγκριτικό κόστος της Προσφοράς με τη μικρότερη τιμή </w:t>
      </w:r>
    </w:p>
    <w:p w14:paraId="3EA79AF5" w14:textId="77777777" w:rsidR="009C3F18" w:rsidRPr="00082186" w:rsidRDefault="009C3F18" w:rsidP="009C3F18">
      <w:pPr>
        <w:tabs>
          <w:tab w:val="left" w:pos="1080"/>
        </w:tabs>
        <w:ind w:left="284"/>
        <w:rPr>
          <w:rFonts w:asciiTheme="minorHAnsi" w:hAnsiTheme="minorHAnsi" w:cs="Tahoma"/>
          <w:szCs w:val="22"/>
          <w:lang w:val="el-GR"/>
        </w:rPr>
      </w:pPr>
      <w:r w:rsidRPr="00082186">
        <w:rPr>
          <w:rFonts w:asciiTheme="minorHAnsi" w:hAnsiTheme="minorHAnsi" w:cs="Tahoma"/>
          <w:szCs w:val="22"/>
          <w:lang w:val="el-GR"/>
        </w:rPr>
        <w:t>Κ</w:t>
      </w:r>
      <w:r w:rsidRPr="00082186">
        <w:rPr>
          <w:rFonts w:asciiTheme="minorHAnsi" w:hAnsiTheme="minorHAnsi" w:cs="Tahoma"/>
          <w:szCs w:val="22"/>
          <w:vertAlign w:val="subscript"/>
        </w:rPr>
        <w:t>i</w:t>
      </w:r>
      <w:r w:rsidRPr="00082186">
        <w:rPr>
          <w:rFonts w:asciiTheme="minorHAnsi" w:hAnsiTheme="minorHAnsi" w:cs="Tahoma"/>
          <w:szCs w:val="22"/>
          <w:vertAlign w:val="subscript"/>
          <w:lang w:val="el-GR"/>
        </w:rPr>
        <w:tab/>
      </w:r>
      <w:r w:rsidRPr="00082186">
        <w:rPr>
          <w:rFonts w:asciiTheme="minorHAnsi" w:hAnsiTheme="minorHAnsi" w:cs="Tahoma"/>
          <w:szCs w:val="22"/>
          <w:lang w:val="el-GR"/>
        </w:rPr>
        <w:t xml:space="preserve">το συνολικό συγκριτικό κόστος της Προσφοράς </w:t>
      </w:r>
      <w:r w:rsidRPr="00082186">
        <w:rPr>
          <w:rFonts w:asciiTheme="minorHAnsi" w:hAnsiTheme="minorHAnsi" w:cs="Tahoma"/>
          <w:szCs w:val="22"/>
        </w:rPr>
        <w:t>i</w:t>
      </w:r>
      <w:r w:rsidRPr="00082186">
        <w:rPr>
          <w:rFonts w:asciiTheme="minorHAnsi" w:hAnsiTheme="minorHAnsi" w:cs="Tahoma"/>
          <w:szCs w:val="22"/>
          <w:lang w:val="el-GR"/>
        </w:rPr>
        <w:t xml:space="preserve"> </w:t>
      </w:r>
    </w:p>
    <w:p w14:paraId="3EF07595" w14:textId="77777777" w:rsidR="009C3F18" w:rsidRPr="00082186" w:rsidRDefault="009C3F18" w:rsidP="009C3F18">
      <w:pPr>
        <w:tabs>
          <w:tab w:val="left" w:pos="1080"/>
        </w:tabs>
        <w:ind w:left="284"/>
        <w:rPr>
          <w:rFonts w:asciiTheme="minorHAnsi" w:hAnsiTheme="minorHAnsi" w:cs="Tahoma"/>
          <w:szCs w:val="22"/>
          <w:lang w:val="el-GR"/>
        </w:rPr>
      </w:pPr>
      <w:r w:rsidRPr="00082186">
        <w:rPr>
          <w:rFonts w:asciiTheme="minorHAnsi" w:hAnsiTheme="minorHAnsi" w:cs="Tahoma"/>
          <w:szCs w:val="22"/>
          <w:lang w:val="el-GR"/>
        </w:rPr>
        <w:t>Λ</w:t>
      </w:r>
      <w:r w:rsidRPr="00082186">
        <w:rPr>
          <w:rFonts w:asciiTheme="minorHAnsi" w:hAnsiTheme="minorHAnsi" w:cs="Tahoma"/>
          <w:szCs w:val="22"/>
          <w:vertAlign w:val="subscript"/>
        </w:rPr>
        <w:t>i</w:t>
      </w:r>
      <w:r w:rsidRPr="00082186">
        <w:rPr>
          <w:rFonts w:asciiTheme="minorHAnsi" w:hAnsiTheme="minorHAnsi" w:cs="Tahoma"/>
          <w:szCs w:val="22"/>
          <w:lang w:val="el-GR"/>
        </w:rPr>
        <w:tab/>
        <w:t>το οποίο στρογγυλοποιείται στα 2 δεκαδικά ψηφία.</w:t>
      </w:r>
    </w:p>
    <w:p w14:paraId="2B8831DD" w14:textId="77777777" w:rsidR="007D1046" w:rsidRPr="007D1046" w:rsidRDefault="007D1046" w:rsidP="007D1046">
      <w:pPr>
        <w:spacing w:after="288"/>
        <w:ind w:right="-11"/>
        <w:rPr>
          <w:lang w:val="el-GR"/>
        </w:rPr>
      </w:pPr>
    </w:p>
    <w:p w14:paraId="7E00990E" w14:textId="77777777" w:rsidR="00D77567" w:rsidRPr="00766AC6" w:rsidRDefault="00D77567" w:rsidP="00D77567">
      <w:pPr>
        <w:rPr>
          <w:u w:val="single"/>
          <w:lang w:val="el-GR"/>
        </w:rPr>
      </w:pPr>
      <w:bookmarkStart w:id="128" w:name="_Toc9049526"/>
      <w:bookmarkStart w:id="129" w:name="_Toc9050798"/>
      <w:bookmarkStart w:id="130" w:name="_Toc16061711"/>
      <w:bookmarkStart w:id="131" w:name="_Toc25743321"/>
      <w:bookmarkStart w:id="132" w:name="_Toc26592535"/>
      <w:bookmarkStart w:id="133" w:name="_Toc43634791"/>
      <w:bookmarkStart w:id="134" w:name="_Toc44821171"/>
      <w:bookmarkStart w:id="135" w:name="_Toc48552963"/>
      <w:bookmarkStart w:id="136" w:name="_Toc49074409"/>
      <w:bookmarkStart w:id="137" w:name="_Toc286055470"/>
      <w:bookmarkStart w:id="138" w:name="_Hlk31276761"/>
      <w:r w:rsidRPr="00766AC6">
        <w:rPr>
          <w:b/>
          <w:u w:val="single"/>
          <w:lang w:val="el-GR"/>
        </w:rPr>
        <w:t>Διαμόρφωση συγκριτικού κόστους Προσφοράς</w:t>
      </w:r>
      <w:bookmarkEnd w:id="128"/>
      <w:bookmarkEnd w:id="129"/>
      <w:bookmarkEnd w:id="130"/>
      <w:bookmarkEnd w:id="131"/>
      <w:bookmarkEnd w:id="132"/>
      <w:bookmarkEnd w:id="133"/>
      <w:bookmarkEnd w:id="134"/>
      <w:bookmarkEnd w:id="135"/>
      <w:bookmarkEnd w:id="136"/>
      <w:bookmarkEnd w:id="137"/>
    </w:p>
    <w:p w14:paraId="77FCABAA" w14:textId="77777777" w:rsidR="00D77567" w:rsidRPr="00766AC6" w:rsidRDefault="00D77567" w:rsidP="00D77567">
      <w:pPr>
        <w:rPr>
          <w:lang w:val="el-GR"/>
        </w:rPr>
      </w:pPr>
      <w:r w:rsidRPr="00766AC6">
        <w:rPr>
          <w:lang w:val="el-GR"/>
        </w:rPr>
        <w:t xml:space="preserve">Το συγκριτικό κόστος Κ κάθε Προσφοράς περιλαμβάνει: </w:t>
      </w:r>
    </w:p>
    <w:p w14:paraId="33529A29" w14:textId="561D5FC7" w:rsidR="00D77567" w:rsidRPr="00766AC6" w:rsidRDefault="00D77567" w:rsidP="00AC2DC8">
      <w:pPr>
        <w:numPr>
          <w:ilvl w:val="0"/>
          <w:numId w:val="29"/>
        </w:numPr>
        <w:suppressAutoHyphens w:val="0"/>
        <w:spacing w:before="120"/>
        <w:rPr>
          <w:lang w:val="el-GR"/>
        </w:rPr>
      </w:pPr>
      <w:r w:rsidRPr="00766AC6">
        <w:rPr>
          <w:lang w:val="el-GR"/>
        </w:rPr>
        <w:t>το συνολικό κόστος για το Έργο, χωρίς ΦΠΑ {βλ.</w:t>
      </w:r>
      <w:r w:rsidR="008A031A" w:rsidRPr="008A031A">
        <w:rPr>
          <w:lang w:val="el-GR"/>
        </w:rPr>
        <w:t xml:space="preserve"> </w:t>
      </w:r>
      <w:r w:rsidR="008A031A" w:rsidRPr="008A031A">
        <w:rPr>
          <w:b/>
          <w:lang w:val="el-GR"/>
        </w:rPr>
        <w:fldChar w:fldCharType="begin"/>
      </w:r>
      <w:r w:rsidR="008A031A" w:rsidRPr="008A031A">
        <w:rPr>
          <w:b/>
          <w:lang w:val="el-GR"/>
        </w:rPr>
        <w:instrText xml:space="preserve"> REF _Ref510087099 \h </w:instrText>
      </w:r>
      <w:r w:rsidR="008A031A">
        <w:rPr>
          <w:b/>
          <w:lang w:val="el-GR"/>
        </w:rPr>
        <w:instrText xml:space="preserve"> \* MERGEFORMAT </w:instrText>
      </w:r>
      <w:r w:rsidR="008A031A" w:rsidRPr="008A031A">
        <w:rPr>
          <w:b/>
          <w:lang w:val="el-GR"/>
        </w:rPr>
      </w:r>
      <w:r w:rsidR="008A031A" w:rsidRPr="008A031A">
        <w:rPr>
          <w:b/>
          <w:lang w:val="el-GR"/>
        </w:rPr>
        <w:fldChar w:fldCharType="separate"/>
      </w:r>
      <w:r w:rsidR="00C1017C" w:rsidRPr="00C1017C">
        <w:rPr>
          <w:rFonts w:asciiTheme="minorHAnsi" w:hAnsiTheme="minorHAnsi" w:cs="Tahoma"/>
          <w:b/>
          <w:lang w:val="el-GR"/>
        </w:rPr>
        <w:t xml:space="preserve">ΠΑΡΑΡΤΗΜΑ </w:t>
      </w:r>
      <w:r w:rsidR="00C1017C" w:rsidRPr="00C1017C">
        <w:rPr>
          <w:rFonts w:asciiTheme="minorHAnsi" w:hAnsiTheme="minorHAnsi" w:cs="Tahoma"/>
          <w:b/>
        </w:rPr>
        <w:t>VI</w:t>
      </w:r>
      <w:r w:rsidR="00C1017C" w:rsidRPr="00C1017C">
        <w:rPr>
          <w:rFonts w:asciiTheme="minorHAnsi" w:hAnsiTheme="minorHAnsi" w:cs="Tahoma"/>
          <w:b/>
          <w:lang w:val="el-GR"/>
        </w:rPr>
        <w:t xml:space="preserve"> – Υπόδειγμα Οικονομικής Προσφοράς</w:t>
      </w:r>
      <w:r w:rsidR="008A031A" w:rsidRPr="008A031A">
        <w:rPr>
          <w:b/>
          <w:lang w:val="el-GR"/>
        </w:rPr>
        <w:fldChar w:fldCharType="end"/>
      </w:r>
      <w:r w:rsidRPr="00766AC6">
        <w:rPr>
          <w:lang w:val="el-GR"/>
        </w:rPr>
        <w:t xml:space="preserve">} </w:t>
      </w:r>
    </w:p>
    <w:p w14:paraId="6E8FC224" w14:textId="77777777" w:rsidR="00D77567" w:rsidRDefault="00D77567" w:rsidP="00D77567">
      <w:pPr>
        <w:ind w:left="60"/>
        <w:rPr>
          <w:lang w:val="el-GR"/>
        </w:rPr>
      </w:pPr>
      <w:r w:rsidRPr="00766AC6">
        <w:rPr>
          <w:lang w:val="el-GR"/>
        </w:rPr>
        <w:t xml:space="preserve">όπως προκύπτει από τους Πίνακες Οικονομικής Προσφοράς του υποψηφίου </w:t>
      </w:r>
      <w:r>
        <w:rPr>
          <w:lang w:val="el-GR"/>
        </w:rPr>
        <w:t xml:space="preserve">Οικονομικού Φορέα </w:t>
      </w:r>
      <w:r w:rsidRPr="00766AC6">
        <w:rPr>
          <w:lang w:val="el-GR"/>
        </w:rPr>
        <w:t xml:space="preserve">. </w:t>
      </w:r>
    </w:p>
    <w:p w14:paraId="561FBC75" w14:textId="4C7D65A3" w:rsidR="00221291" w:rsidRPr="00082186" w:rsidRDefault="00221291">
      <w:pPr>
        <w:suppressAutoHyphens w:val="0"/>
        <w:spacing w:after="0"/>
        <w:jc w:val="left"/>
        <w:rPr>
          <w:rFonts w:asciiTheme="minorHAnsi" w:hAnsiTheme="minorHAnsi" w:cs="Tahoma"/>
          <w:szCs w:val="22"/>
          <w:lang w:val="el-GR"/>
        </w:rPr>
      </w:pPr>
      <w:r w:rsidRPr="00082186">
        <w:rPr>
          <w:rFonts w:asciiTheme="minorHAnsi" w:hAnsiTheme="minorHAnsi" w:cs="Tahoma"/>
          <w:szCs w:val="22"/>
          <w:lang w:val="el-GR"/>
        </w:rPr>
        <w:br w:type="page"/>
      </w:r>
    </w:p>
    <w:bookmarkEnd w:id="138"/>
    <w:p w14:paraId="4771E2A2"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lastRenderedPageBreak/>
        <w:tab/>
      </w:r>
      <w:bookmarkStart w:id="139" w:name="_Toc40802249"/>
      <w:bookmarkStart w:id="140" w:name="_Toc43986189"/>
      <w:r w:rsidRPr="00082186">
        <w:rPr>
          <w:rFonts w:asciiTheme="minorHAnsi" w:hAnsiTheme="minorHAnsi" w:cs="Tahoma"/>
          <w:sz w:val="22"/>
          <w:lang w:val="el-GR"/>
        </w:rPr>
        <w:t>Κατάρτιση - Περιεχόμενο Προσφορών</w:t>
      </w:r>
      <w:bookmarkEnd w:id="139"/>
      <w:bookmarkEnd w:id="140"/>
    </w:p>
    <w:p w14:paraId="77103F42" w14:textId="77777777" w:rsidR="008338F0" w:rsidRPr="00082186" w:rsidRDefault="003355E7" w:rsidP="004C13D7">
      <w:pPr>
        <w:pStyle w:val="4"/>
        <w:numPr>
          <w:ilvl w:val="2"/>
          <w:numId w:val="10"/>
        </w:numPr>
        <w:rPr>
          <w:rFonts w:asciiTheme="minorHAnsi" w:hAnsiTheme="minorHAnsi" w:cs="Tahoma"/>
          <w:szCs w:val="22"/>
          <w:lang w:val="el-GR"/>
        </w:rPr>
      </w:pPr>
      <w:bookmarkStart w:id="141" w:name="_Ref496542253"/>
      <w:bookmarkStart w:id="142" w:name="_Toc40802250"/>
      <w:r w:rsidRPr="00082186">
        <w:rPr>
          <w:rFonts w:asciiTheme="minorHAnsi" w:hAnsiTheme="minorHAnsi" w:cs="Tahoma"/>
          <w:szCs w:val="22"/>
          <w:lang w:val="el-GR"/>
        </w:rPr>
        <w:t>Γενικοί όροι υποβολής προσφορών</w:t>
      </w:r>
      <w:bookmarkEnd w:id="141"/>
      <w:bookmarkEnd w:id="142"/>
    </w:p>
    <w:p w14:paraId="4557C215" w14:textId="75867AE1"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Οι προσφορές υποβάλλονται με βάση τις απαιτήσεις της </w:t>
      </w:r>
      <w:r w:rsidR="00893B0F" w:rsidRPr="00082186">
        <w:rPr>
          <w:rFonts w:asciiTheme="minorHAnsi" w:hAnsiTheme="minorHAnsi" w:cs="Tahoma"/>
          <w:szCs w:val="22"/>
          <w:lang w:val="el-GR"/>
        </w:rPr>
        <w:t xml:space="preserve">παρούσας </w:t>
      </w:r>
      <w:r w:rsidRPr="00082186">
        <w:rPr>
          <w:rFonts w:asciiTheme="minorHAnsi" w:hAnsiTheme="minorHAnsi" w:cs="Tahoma"/>
          <w:szCs w:val="22"/>
          <w:lang w:val="el-GR"/>
        </w:rPr>
        <w:t>Διακήρυξης, για</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όλες τις περιγραφόμενες υπηρεσίες</w:t>
      </w:r>
      <w:r w:rsidR="00321D68">
        <w:rPr>
          <w:rFonts w:asciiTheme="minorHAnsi" w:hAnsiTheme="minorHAnsi" w:cs="Tahoma"/>
          <w:szCs w:val="22"/>
          <w:lang w:val="el-GR"/>
        </w:rPr>
        <w:t>.</w:t>
      </w:r>
      <w:r w:rsidRPr="00082186">
        <w:rPr>
          <w:rFonts w:asciiTheme="minorHAnsi" w:hAnsiTheme="minorHAnsi" w:cs="Tahoma"/>
          <w:szCs w:val="22"/>
          <w:lang w:val="el-GR"/>
        </w:rPr>
        <w:t xml:space="preserve"> </w:t>
      </w:r>
    </w:p>
    <w:p w14:paraId="52BD8A40" w14:textId="0020671C" w:rsidR="008338F0" w:rsidRPr="00082186" w:rsidRDefault="003355E7">
      <w:pPr>
        <w:rPr>
          <w:rFonts w:asciiTheme="minorHAnsi" w:hAnsiTheme="minorHAnsi" w:cs="Tahoma"/>
          <w:color w:val="000000"/>
          <w:szCs w:val="22"/>
          <w:lang w:val="el-GR" w:eastAsia="el-GR"/>
        </w:rPr>
      </w:pPr>
      <w:r w:rsidRPr="00082186">
        <w:rPr>
          <w:rFonts w:asciiTheme="minorHAnsi" w:hAnsiTheme="minorHAnsi" w:cs="Tahoma"/>
          <w:szCs w:val="22"/>
          <w:lang w:val="el-GR"/>
        </w:rPr>
        <w:t>Δεν επιτρέπονται εναλλακτικές προσφορές</w:t>
      </w:r>
      <w:r w:rsidR="00321D68">
        <w:rPr>
          <w:rFonts w:asciiTheme="minorHAnsi" w:hAnsiTheme="minorHAnsi" w:cs="Tahoma"/>
          <w:szCs w:val="22"/>
          <w:lang w:val="el-GR"/>
        </w:rPr>
        <w:t>.</w:t>
      </w:r>
    </w:p>
    <w:p w14:paraId="4C6DA54C" w14:textId="77777777" w:rsidR="008338F0" w:rsidRPr="00082186" w:rsidRDefault="003355E7">
      <w:pPr>
        <w:rPr>
          <w:rFonts w:asciiTheme="minorHAnsi" w:hAnsiTheme="minorHAnsi" w:cs="Tahoma"/>
          <w:szCs w:val="22"/>
          <w:lang w:val="el-GR"/>
        </w:rPr>
      </w:pPr>
      <w:r w:rsidRPr="00082186">
        <w:rPr>
          <w:rFonts w:asciiTheme="minorHAnsi" w:hAnsiTheme="minorHAnsi"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56B2B9A" w14:textId="77777777" w:rsidR="008338F0" w:rsidRPr="00082186" w:rsidRDefault="003355E7" w:rsidP="004C13D7">
      <w:pPr>
        <w:pStyle w:val="4"/>
        <w:numPr>
          <w:ilvl w:val="2"/>
          <w:numId w:val="10"/>
        </w:numPr>
        <w:rPr>
          <w:rFonts w:asciiTheme="minorHAnsi" w:hAnsiTheme="minorHAnsi" w:cs="Tahoma"/>
          <w:szCs w:val="22"/>
          <w:lang w:val="el-GR"/>
        </w:rPr>
      </w:pPr>
      <w:bookmarkStart w:id="143" w:name="_Ref496542299"/>
      <w:bookmarkStart w:id="144" w:name="_Toc40802251"/>
      <w:r w:rsidRPr="00082186">
        <w:rPr>
          <w:rFonts w:asciiTheme="minorHAnsi" w:hAnsiTheme="minorHAnsi" w:cs="Tahoma"/>
          <w:szCs w:val="22"/>
          <w:lang w:val="el-GR"/>
        </w:rPr>
        <w:t>Χρόνος και Τρόπος υποβολής προσφορών</w:t>
      </w:r>
      <w:bookmarkEnd w:id="143"/>
      <w:bookmarkEnd w:id="144"/>
      <w:r w:rsidRPr="00082186">
        <w:rPr>
          <w:rFonts w:asciiTheme="minorHAnsi" w:hAnsiTheme="minorHAnsi" w:cs="Tahoma"/>
          <w:szCs w:val="22"/>
          <w:lang w:val="el-GR"/>
        </w:rPr>
        <w:t xml:space="preserve"> </w:t>
      </w:r>
    </w:p>
    <w:p w14:paraId="7D041423" w14:textId="14AFA791" w:rsidR="00893B0F" w:rsidRPr="00082186" w:rsidRDefault="00893B0F" w:rsidP="004C13D7">
      <w:pPr>
        <w:pStyle w:val="aff0"/>
        <w:numPr>
          <w:ilvl w:val="3"/>
          <w:numId w:val="10"/>
        </w:numPr>
        <w:tabs>
          <w:tab w:val="left" w:pos="0"/>
          <w:tab w:val="left" w:pos="284"/>
        </w:tabs>
        <w:spacing w:before="240"/>
        <w:ind w:left="0" w:firstLine="0"/>
        <w:rPr>
          <w:rFonts w:asciiTheme="minorHAnsi" w:hAnsiTheme="minorHAnsi" w:cs="Tahoma"/>
          <w:color w:val="000000"/>
          <w:szCs w:val="22"/>
          <w:lang w:val="el-GR"/>
        </w:rPr>
      </w:pPr>
      <w:r w:rsidRPr="00082186">
        <w:rPr>
          <w:rFonts w:asciiTheme="minorHAnsi" w:hAnsiTheme="minorHAnsi" w:cs="Tahoma"/>
          <w:szCs w:val="22"/>
          <w:lang w:val="el-GR"/>
        </w:rPr>
        <w:t xml:space="preserve">Οι προσφορές υποβάλλονται από τους ενδιαφερόμενους ηλεκτρονικά, μέσω της διαδικτυακής πύλης </w:t>
      </w:r>
      <w:hyperlink r:id="rId22" w:history="1">
        <w:r w:rsidR="00F62E70" w:rsidRPr="006C2184">
          <w:rPr>
            <w:rStyle w:val="-"/>
            <w:rFonts w:asciiTheme="minorHAnsi" w:hAnsiTheme="minorHAnsi" w:cs="Tahoma"/>
            <w:szCs w:val="22"/>
            <w:lang w:val="el-GR"/>
          </w:rPr>
          <w:t>www.promitheus.gov.gr</w:t>
        </w:r>
      </w:hyperlink>
      <w:r w:rsidR="00F62E70">
        <w:rPr>
          <w:rFonts w:asciiTheme="minorHAnsi" w:hAnsiTheme="minorHAnsi" w:cs="Tahoma"/>
          <w:szCs w:val="22"/>
          <w:lang w:val="el-GR"/>
        </w:rPr>
        <w:t xml:space="preserve"> </w:t>
      </w:r>
      <w:r w:rsidRPr="00082186">
        <w:rPr>
          <w:rFonts w:asciiTheme="minorHAnsi" w:hAnsiTheme="minorHAnsi" w:cs="Tahoma"/>
          <w:szCs w:val="22"/>
          <w:lang w:val="el-GR"/>
        </w:rPr>
        <w:t>του ΕΣΗΔΗΣ, μέχρι την καταληκτική ημερομηνία και ώρα που ορίζει η παρούσα διακήρυξη</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w:t>
      </w:r>
      <w:r w:rsidR="00BD76FC">
        <w:rPr>
          <w:rFonts w:asciiTheme="minorHAnsi" w:hAnsiTheme="minorHAnsi" w:cs="Tahoma"/>
          <w:bCs/>
          <w:szCs w:val="22"/>
          <w:lang w:val="el-GR"/>
        </w:rPr>
        <w:t>άρθρο 1.5</w:t>
      </w:r>
      <w:r w:rsidRPr="00082186">
        <w:rPr>
          <w:rFonts w:asciiTheme="minorHAnsi" w:hAnsiTheme="minorHAnsi" w:cs="Tahoma"/>
          <w:szCs w:val="22"/>
          <w:lang w:val="el-GR"/>
        </w:rPr>
        <w:t xml:space="preserve">), στην </w:t>
      </w:r>
      <w:r w:rsidRPr="00082186">
        <w:rPr>
          <w:rFonts w:asciiTheme="minorHAnsi" w:hAnsiTheme="minorHAnsi" w:cs="Tahoma"/>
          <w:color w:val="000000"/>
          <w:szCs w:val="22"/>
          <w:lang w:val="el-GR"/>
        </w:rPr>
        <w:t>Ελληνική</w:t>
      </w:r>
      <w:r w:rsidRPr="00082186">
        <w:rPr>
          <w:rFonts w:asciiTheme="minorHAnsi" w:hAnsiTheme="minorHAnsi" w:cs="Tahoma"/>
          <w:szCs w:val="22"/>
          <w:lang w:val="el-GR"/>
        </w:rPr>
        <w:t xml:space="preserve"> Γλώσσα, σε ηλεκτρονικό φάκελο, σύμφωνα με τα αναφερόμενα στο ν.4412/2016, ιδίως άρθρα 36 και 37 και την Υπουργική Απόφαση αριθμ. 56902/215 «</w:t>
      </w:r>
      <w:r w:rsidRPr="00082186">
        <w:rPr>
          <w:rFonts w:asciiTheme="minorHAnsi" w:hAnsiTheme="minorHAnsi" w:cs="Tahoma"/>
          <w:i/>
          <w:iCs/>
          <w:szCs w:val="22"/>
          <w:lang w:val="el-GR"/>
        </w:rPr>
        <w:t>Τεχνικές λεπτομέρειες και διαδικασίες λειτουργίας του Εθνικού Συστήματος Ηλεκτρονικών Δημοσίων Συμβάσεων</w:t>
      </w:r>
      <w:r w:rsidRPr="00082186">
        <w:rPr>
          <w:rFonts w:asciiTheme="minorHAnsi" w:hAnsiTheme="minorHAnsi" w:cs="Tahoma"/>
          <w:i/>
          <w:szCs w:val="22"/>
          <w:lang w:val="el-GR"/>
        </w:rPr>
        <w:t xml:space="preserve"> (Ε.Σ.Η.ΔΗ.Σ</w:t>
      </w:r>
      <w:r w:rsidRPr="00082186">
        <w:rPr>
          <w:rFonts w:asciiTheme="minorHAnsi" w:hAnsiTheme="minorHAnsi" w:cs="Tahoma"/>
          <w:szCs w:val="22"/>
          <w:lang w:val="el-GR"/>
        </w:rPr>
        <w:t>)».</w:t>
      </w:r>
    </w:p>
    <w:p w14:paraId="20858791" w14:textId="11D0A3C8" w:rsidR="000C4B25" w:rsidRPr="00082186" w:rsidRDefault="00893B0F" w:rsidP="00E46C13">
      <w:pPr>
        <w:suppressAutoHyphens w:val="0"/>
        <w:autoSpaceDE w:val="0"/>
        <w:spacing w:after="0"/>
        <w:rPr>
          <w:rFonts w:asciiTheme="minorHAnsi" w:hAnsiTheme="minorHAnsi"/>
          <w:lang w:val="el-GR"/>
        </w:rPr>
      </w:pPr>
      <w:r w:rsidRPr="00082186">
        <w:rPr>
          <w:rFonts w:asciiTheme="minorHAnsi" w:hAnsiTheme="minorHAnsi" w:cs="Tahoma"/>
          <w:color w:val="000000"/>
          <w:szCs w:val="22"/>
          <w:lang w:val="el-GR"/>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082186">
        <w:rPr>
          <w:rFonts w:asciiTheme="minorHAnsi" w:hAnsiTheme="minorHAnsi"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082186">
        <w:rPr>
          <w:rFonts w:asciiTheme="minorHAnsi" w:hAnsiTheme="minorHAnsi" w:cs="Tahoma"/>
          <w:color w:val="000000"/>
          <w:szCs w:val="22"/>
          <w:lang w:val="el-GR"/>
        </w:rPr>
        <w:t xml:space="preserve"> (Ε.Σ.Η.ΔΗ.Σ)» και να εγγραφούν στο ηλεκτρονικό σύστημα (ΕΣΗΔΗΣ- Διαδικτυακή πύλη </w:t>
      </w:r>
      <w:hyperlink r:id="rId23" w:history="1">
        <w:r w:rsidR="00FB33BE" w:rsidRPr="00582475">
          <w:rPr>
            <w:rStyle w:val="-"/>
            <w:rFonts w:asciiTheme="minorHAnsi" w:hAnsiTheme="minorHAnsi" w:cs="Tahoma"/>
            <w:szCs w:val="22"/>
            <w:lang w:val="el-GR"/>
          </w:rPr>
          <w:t>www.promitheus.gov.gr</w:t>
        </w:r>
      </w:hyperlink>
      <w:r w:rsidRPr="00082186">
        <w:rPr>
          <w:rFonts w:asciiTheme="minorHAnsi" w:hAnsiTheme="minorHAnsi" w:cs="Tahoma"/>
          <w:color w:val="000000"/>
          <w:szCs w:val="22"/>
          <w:lang w:val="el-GR"/>
        </w:rPr>
        <w:t xml:space="preserve">) ακολουθώντας την διαδικασία εγγραφής του άρθρου 5 της ίδιας Υ.Α. </w:t>
      </w:r>
    </w:p>
    <w:p w14:paraId="3DAE7B1A" w14:textId="77777777" w:rsidR="00893B0F" w:rsidRPr="00082186" w:rsidRDefault="00893B0F" w:rsidP="004C13D7">
      <w:pPr>
        <w:pStyle w:val="aff0"/>
        <w:numPr>
          <w:ilvl w:val="3"/>
          <w:numId w:val="10"/>
        </w:numPr>
        <w:tabs>
          <w:tab w:val="left" w:pos="0"/>
          <w:tab w:val="left" w:pos="284"/>
          <w:tab w:val="left" w:pos="567"/>
        </w:tabs>
        <w:spacing w:before="240"/>
        <w:ind w:left="0" w:firstLine="0"/>
        <w:rPr>
          <w:rFonts w:asciiTheme="minorHAnsi" w:hAnsiTheme="minorHAnsi" w:cs="Tahoma"/>
          <w:szCs w:val="22"/>
          <w:lang w:val="el-GR"/>
        </w:rPr>
      </w:pPr>
      <w:r w:rsidRPr="00082186">
        <w:rPr>
          <w:rFonts w:asciiTheme="minorHAnsi" w:hAnsiTheme="minorHAnsi" w:cs="Tahoma"/>
          <w:szCs w:val="22"/>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14:paraId="69B55B7A" w14:textId="77777777" w:rsidR="00893B0F" w:rsidRPr="00082186" w:rsidRDefault="00893B0F" w:rsidP="00893B0F">
      <w:pPr>
        <w:rPr>
          <w:rFonts w:asciiTheme="minorHAnsi" w:hAnsiTheme="minorHAnsi" w:cs="Tahoma"/>
          <w:b/>
          <w:bCs/>
          <w:szCs w:val="22"/>
          <w:lang w:val="el-GR"/>
        </w:rPr>
      </w:pPr>
      <w:r w:rsidRPr="00082186">
        <w:rPr>
          <w:rFonts w:asciiTheme="minorHAnsi" w:hAnsiTheme="minorHAnsi"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082186">
        <w:rPr>
          <w:rFonts w:asciiTheme="minorHAnsi" w:hAnsiTheme="minorHAnsi"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6D8338A6" w14:textId="77777777" w:rsidR="00893B0F" w:rsidRPr="00082186" w:rsidRDefault="00893B0F" w:rsidP="004C13D7">
      <w:pPr>
        <w:pStyle w:val="aff0"/>
        <w:numPr>
          <w:ilvl w:val="3"/>
          <w:numId w:val="10"/>
        </w:numPr>
        <w:tabs>
          <w:tab w:val="left" w:pos="0"/>
          <w:tab w:val="left" w:pos="284"/>
        </w:tabs>
        <w:spacing w:before="240"/>
        <w:ind w:left="0" w:firstLine="0"/>
        <w:rPr>
          <w:rFonts w:asciiTheme="minorHAnsi" w:hAnsiTheme="minorHAnsi" w:cs="Tahoma"/>
          <w:szCs w:val="22"/>
          <w:lang w:val="el-GR"/>
        </w:rPr>
      </w:pPr>
      <w:r w:rsidRPr="00082186">
        <w:rPr>
          <w:rFonts w:asciiTheme="minorHAnsi" w:hAnsiTheme="minorHAnsi" w:cs="Tahoma"/>
          <w:szCs w:val="22"/>
          <w:lang w:val="el-GR"/>
        </w:rPr>
        <w:t xml:space="preserve">Οι οικονομικοί φορείς υποβάλλουν με την προσφορά τους τα ακόλουθα: </w:t>
      </w:r>
    </w:p>
    <w:p w14:paraId="5E2136A2" w14:textId="0D02C5E1" w:rsidR="00893B0F" w:rsidRPr="00F62E70" w:rsidRDefault="00893B0F" w:rsidP="00893B0F">
      <w:pPr>
        <w:rPr>
          <w:rFonts w:asciiTheme="minorHAnsi" w:hAnsiTheme="minorHAnsi" w:cs="Tahoma"/>
          <w:szCs w:val="22"/>
          <w:lang w:val="el-GR"/>
        </w:rPr>
      </w:pPr>
      <w:r w:rsidRPr="00082186">
        <w:rPr>
          <w:rFonts w:asciiTheme="minorHAnsi" w:hAnsiTheme="minorHAnsi" w:cs="Tahoma"/>
          <w:szCs w:val="22"/>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σύμφωνα με τις διατάξεις της κείμενης </w:t>
      </w:r>
      <w:r w:rsidRPr="00F62E70">
        <w:rPr>
          <w:rFonts w:asciiTheme="minorHAnsi" w:hAnsiTheme="minorHAnsi" w:cs="Tahoma"/>
          <w:szCs w:val="22"/>
          <w:lang w:val="el-GR"/>
        </w:rPr>
        <w:t xml:space="preserve">νομοθεσίας και </w:t>
      </w:r>
      <w:r w:rsidR="00CA1989" w:rsidRPr="00F62E70">
        <w:rPr>
          <w:rFonts w:asciiTheme="minorHAnsi" w:hAnsiTheme="minorHAnsi" w:cs="Tahoma"/>
          <w:szCs w:val="22"/>
          <w:lang w:val="el-GR"/>
        </w:rPr>
        <w:t>τις απαιτήσεις της παραγράφου 2.4.3 της παρούσας</w:t>
      </w:r>
      <w:r w:rsidRPr="00F62E70">
        <w:rPr>
          <w:rFonts w:asciiTheme="minorHAnsi" w:hAnsiTheme="minorHAnsi" w:cs="Tahoma"/>
          <w:szCs w:val="22"/>
          <w:lang w:val="el-GR"/>
        </w:rPr>
        <w:t>.</w:t>
      </w:r>
    </w:p>
    <w:p w14:paraId="3B39C848" w14:textId="6D6A1580" w:rsidR="00893B0F" w:rsidRPr="00082186" w:rsidRDefault="00893B0F" w:rsidP="00893B0F">
      <w:pPr>
        <w:rPr>
          <w:rFonts w:asciiTheme="minorHAnsi" w:hAnsiTheme="minorHAnsi" w:cs="Tahoma"/>
          <w:szCs w:val="22"/>
          <w:lang w:val="el-GR"/>
        </w:rPr>
      </w:pPr>
      <w:r w:rsidRPr="00F62E70">
        <w:rPr>
          <w:rFonts w:asciiTheme="minorHAnsi" w:hAnsiTheme="minorHAnsi" w:cs="Tahoma"/>
          <w:szCs w:val="22"/>
          <w:lang w:val="el-GR"/>
        </w:rPr>
        <w:t>(β) έναν (υπο)φάκελο με την ένδειξη</w:t>
      </w:r>
      <w:r w:rsidR="00E1337D" w:rsidRPr="00F62E70">
        <w:rPr>
          <w:rFonts w:asciiTheme="minorHAnsi" w:hAnsiTheme="minorHAnsi" w:cs="Tahoma"/>
          <w:szCs w:val="22"/>
          <w:lang w:val="el-GR"/>
        </w:rPr>
        <w:t xml:space="preserve"> </w:t>
      </w:r>
      <w:r w:rsidRPr="00F62E70">
        <w:rPr>
          <w:rFonts w:asciiTheme="minorHAnsi" w:hAnsiTheme="minorHAnsi" w:cs="Tahoma"/>
          <w:szCs w:val="22"/>
          <w:lang w:val="el-GR"/>
        </w:rPr>
        <w:t>«Οικονομική Προσφορά» στον οποίο</w:t>
      </w:r>
      <w:r w:rsidR="00E1337D" w:rsidRPr="00F62E70">
        <w:rPr>
          <w:rFonts w:asciiTheme="minorHAnsi" w:hAnsiTheme="minorHAnsi" w:cs="Tahoma"/>
          <w:szCs w:val="22"/>
          <w:lang w:val="el-GR"/>
        </w:rPr>
        <w:t xml:space="preserve"> </w:t>
      </w:r>
      <w:r w:rsidRPr="00F62E70">
        <w:rPr>
          <w:rFonts w:asciiTheme="minorHAnsi" w:hAnsiTheme="minorHAnsi" w:cs="Tahoma"/>
          <w:szCs w:val="22"/>
          <w:lang w:val="el-GR"/>
        </w:rPr>
        <w:t>περιλαμβάνεται η οικονομική προσφορά του οικονομικού φορέα και τα κατά περίπτωση απαιτούμενα δικαιολογητικά</w:t>
      </w:r>
      <w:r w:rsidR="00CA1989" w:rsidRPr="00F62E70">
        <w:rPr>
          <w:rFonts w:asciiTheme="minorHAnsi" w:hAnsiTheme="minorHAnsi" w:cs="Tahoma"/>
          <w:szCs w:val="22"/>
          <w:lang w:val="el-GR"/>
        </w:rPr>
        <w:t>, σύμφωνα με τις απαιτήσεις της παραγράφου 2.4.4. της παρούσας</w:t>
      </w:r>
      <w:r w:rsidRPr="00F62E70">
        <w:rPr>
          <w:rFonts w:asciiTheme="minorHAnsi" w:hAnsiTheme="minorHAnsi" w:cs="Tahoma"/>
          <w:szCs w:val="22"/>
          <w:lang w:val="el-GR"/>
        </w:rPr>
        <w:t>.</w:t>
      </w:r>
    </w:p>
    <w:p w14:paraId="32C54D6C" w14:textId="51FC13E1" w:rsidR="00893B0F" w:rsidRPr="00082186" w:rsidRDefault="00893B0F" w:rsidP="00893B0F">
      <w:pPr>
        <w:rPr>
          <w:rFonts w:asciiTheme="minorHAnsi" w:hAnsiTheme="minorHAnsi" w:cs="Tahoma"/>
          <w:szCs w:val="22"/>
          <w:lang w:val="el-GR"/>
        </w:rPr>
      </w:pPr>
      <w:r w:rsidRPr="00082186">
        <w:rPr>
          <w:rFonts w:asciiTheme="minorHAnsi" w:hAnsiTheme="minorHAnsi"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082186">
        <w:rPr>
          <w:rFonts w:asciiTheme="minorHAnsi" w:hAnsiTheme="minorHAnsi" w:cs="Tahoma"/>
          <w:szCs w:val="22"/>
          <w:lang w:val="el-GR"/>
        </w:rPr>
        <w:t>,</w:t>
      </w:r>
      <w:r w:rsidRPr="00082186">
        <w:rPr>
          <w:rFonts w:asciiTheme="minorHAnsi" w:hAnsiTheme="minorHAnsi" w:cs="Tahoma"/>
          <w:szCs w:val="22"/>
          <w:lang w:val="el-GR"/>
        </w:rPr>
        <w:t xml:space="preserve"> σύμφωνα με τα οριζόμενα στο άρθρο 21 του ν. 4412/16</w:t>
      </w:r>
      <w:r w:rsidR="00321D68">
        <w:rPr>
          <w:rFonts w:asciiTheme="minorHAnsi" w:hAnsiTheme="minorHAnsi" w:cs="Tahoma"/>
          <w:szCs w:val="22"/>
          <w:lang w:val="el-GR"/>
        </w:rPr>
        <w:t>.</w:t>
      </w:r>
      <w:r w:rsidRPr="00082186">
        <w:rPr>
          <w:rFonts w:asciiTheme="minorHAnsi" w:hAnsiTheme="minorHAnsi" w:cs="Tahoma"/>
          <w:szCs w:val="22"/>
          <w:lang w:val="el-GR"/>
        </w:rPr>
        <w:t xml:space="preserve">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637E4DA" w14:textId="77777777" w:rsidR="00893B0F" w:rsidRPr="00082186" w:rsidRDefault="00893B0F" w:rsidP="00893B0F">
      <w:pPr>
        <w:rPr>
          <w:rFonts w:asciiTheme="minorHAnsi" w:hAnsiTheme="minorHAnsi" w:cs="Tahoma"/>
          <w:b/>
          <w:bCs/>
          <w:szCs w:val="22"/>
          <w:lang w:val="el-GR"/>
        </w:rPr>
      </w:pPr>
      <w:r w:rsidRPr="00082186">
        <w:rPr>
          <w:rFonts w:asciiTheme="minorHAnsi" w:hAnsiTheme="minorHAnsi" w:cs="Tahoma"/>
          <w:szCs w:val="22"/>
          <w:lang w:val="el-GR"/>
        </w:rPr>
        <w:lastRenderedPageBreak/>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D3DE36F" w14:textId="6544E21A" w:rsidR="001652F4" w:rsidRPr="00D77567" w:rsidRDefault="00893B0F" w:rsidP="007E6037">
      <w:pPr>
        <w:pStyle w:val="aff0"/>
        <w:numPr>
          <w:ilvl w:val="3"/>
          <w:numId w:val="10"/>
        </w:numPr>
        <w:tabs>
          <w:tab w:val="left" w:pos="0"/>
          <w:tab w:val="left" w:pos="284"/>
        </w:tabs>
        <w:spacing w:before="240"/>
        <w:ind w:left="0" w:firstLine="0"/>
        <w:rPr>
          <w:rFonts w:asciiTheme="minorHAnsi" w:hAnsiTheme="minorHAnsi" w:cs="Tahoma"/>
          <w:b/>
          <w:bCs/>
          <w:szCs w:val="22"/>
          <w:lang w:val="el-GR"/>
        </w:rPr>
      </w:pPr>
      <w:r w:rsidRPr="00D77567">
        <w:rPr>
          <w:rFonts w:asciiTheme="minorHAnsi" w:hAnsiTheme="minorHAnsi" w:cs="Tahoma"/>
          <w:szCs w:val="22"/>
          <w:lang w:val="el-GR"/>
        </w:rPr>
        <w:t>Οι οικονομικοί φορείς συντάσσουν την τεχνική και οικονομική τους προσφορά</w:t>
      </w:r>
      <w:r w:rsidR="00CA1F25" w:rsidRPr="00D77567">
        <w:rPr>
          <w:rFonts w:asciiTheme="minorHAnsi" w:hAnsiTheme="minorHAnsi" w:cs="Tahoma"/>
          <w:i/>
          <w:iCs/>
          <w:szCs w:val="22"/>
          <w:lang w:val="el-GR"/>
        </w:rPr>
        <w:t xml:space="preserve"> </w:t>
      </w:r>
      <w:r w:rsidR="00CA1F25" w:rsidRPr="00D77567">
        <w:rPr>
          <w:rFonts w:asciiTheme="minorHAnsi" w:hAnsiTheme="minorHAnsi" w:cs="Tahoma"/>
          <w:iCs/>
          <w:szCs w:val="22"/>
          <w:lang w:val="el-GR"/>
        </w:rPr>
        <w:t xml:space="preserve">σύμφωνα με τις απαιτήσεις της παρούσας </w:t>
      </w:r>
      <w:r w:rsidR="00AE32CA" w:rsidRPr="00A8101A">
        <w:rPr>
          <w:rFonts w:asciiTheme="minorHAnsi" w:hAnsiTheme="minorHAnsi" w:cs="Tahoma"/>
          <w:iCs/>
          <w:szCs w:val="22"/>
          <w:lang w:val="el-GR"/>
        </w:rPr>
        <w:fldChar w:fldCharType="begin"/>
      </w:r>
      <w:r w:rsidR="00AE32CA" w:rsidRPr="00A8101A">
        <w:rPr>
          <w:rFonts w:asciiTheme="minorHAnsi" w:hAnsiTheme="minorHAnsi" w:cs="Tahoma"/>
          <w:iCs/>
          <w:szCs w:val="22"/>
          <w:lang w:val="el-GR"/>
        </w:rPr>
        <w:instrText xml:space="preserve"> REF _Ref510087097 \h </w:instrText>
      </w:r>
      <w:r w:rsidR="00DF02B0" w:rsidRPr="00A8101A">
        <w:rPr>
          <w:rFonts w:asciiTheme="minorHAnsi" w:hAnsiTheme="minorHAnsi" w:cs="Tahoma"/>
          <w:iCs/>
          <w:szCs w:val="22"/>
          <w:lang w:val="el-GR"/>
        </w:rPr>
        <w:instrText xml:space="preserve"> \* MERGEFORMAT </w:instrText>
      </w:r>
      <w:r w:rsidR="00AE32CA" w:rsidRPr="00A8101A">
        <w:rPr>
          <w:rFonts w:asciiTheme="minorHAnsi" w:hAnsiTheme="minorHAnsi" w:cs="Tahoma"/>
          <w:iCs/>
          <w:szCs w:val="22"/>
          <w:lang w:val="el-GR"/>
        </w:rPr>
      </w:r>
      <w:r w:rsidR="00AE32CA" w:rsidRPr="00A8101A">
        <w:rPr>
          <w:rFonts w:asciiTheme="minorHAnsi" w:hAnsiTheme="minorHAnsi" w:cs="Tahoma"/>
          <w:iCs/>
          <w:szCs w:val="22"/>
          <w:lang w:val="el-GR"/>
        </w:rPr>
        <w:fldChar w:fldCharType="separate"/>
      </w:r>
      <w:r w:rsidR="00C1017C" w:rsidRPr="00C1017C">
        <w:rPr>
          <w:rFonts w:asciiTheme="minorHAnsi" w:hAnsiTheme="minorHAnsi" w:cs="Tahoma"/>
          <w:szCs w:val="22"/>
          <w:lang w:val="el-GR"/>
        </w:rPr>
        <w:t xml:space="preserve">ΠΑΡΑΡΤΗΜΑ ΙV – </w:t>
      </w:r>
      <w:r w:rsidR="00AE32CA" w:rsidRPr="00A8101A">
        <w:rPr>
          <w:rFonts w:asciiTheme="minorHAnsi" w:hAnsiTheme="minorHAnsi" w:cs="Tahoma"/>
          <w:iCs/>
          <w:szCs w:val="22"/>
          <w:lang w:val="el-GR"/>
        </w:rPr>
        <w:fldChar w:fldCharType="end"/>
      </w:r>
      <w:r w:rsidR="00AE32CA" w:rsidRPr="00D77567">
        <w:rPr>
          <w:rFonts w:asciiTheme="minorHAnsi" w:hAnsiTheme="minorHAnsi" w:cs="Tahoma"/>
          <w:iCs/>
          <w:szCs w:val="22"/>
          <w:lang w:val="el-GR"/>
        </w:rPr>
        <w:t xml:space="preserve"> &amp; </w:t>
      </w:r>
      <w:r w:rsidR="00AE32CA" w:rsidRPr="00D77567">
        <w:rPr>
          <w:rFonts w:asciiTheme="minorHAnsi" w:hAnsiTheme="minorHAnsi" w:cs="Tahoma"/>
          <w:iCs/>
          <w:szCs w:val="22"/>
          <w:lang w:val="el-GR"/>
        </w:rPr>
        <w:fldChar w:fldCharType="begin"/>
      </w:r>
      <w:r w:rsidR="00AE32CA" w:rsidRPr="00D77567">
        <w:rPr>
          <w:rFonts w:asciiTheme="minorHAnsi" w:hAnsiTheme="minorHAnsi" w:cs="Tahoma"/>
          <w:iCs/>
          <w:szCs w:val="22"/>
          <w:lang w:val="el-GR"/>
        </w:rPr>
        <w:instrText xml:space="preserve"> REF _Ref510087099 \h </w:instrText>
      </w:r>
      <w:r w:rsidR="00DF02B0" w:rsidRPr="00D77567">
        <w:rPr>
          <w:rFonts w:asciiTheme="minorHAnsi" w:hAnsiTheme="minorHAnsi" w:cs="Tahoma"/>
          <w:iCs/>
          <w:szCs w:val="22"/>
          <w:lang w:val="el-GR"/>
        </w:rPr>
        <w:instrText xml:space="preserve"> \* MERGEFORMAT </w:instrText>
      </w:r>
      <w:r w:rsidR="00AE32CA" w:rsidRPr="00D77567">
        <w:rPr>
          <w:rFonts w:asciiTheme="minorHAnsi" w:hAnsiTheme="minorHAnsi" w:cs="Tahoma"/>
          <w:iCs/>
          <w:szCs w:val="22"/>
          <w:lang w:val="el-GR"/>
        </w:rPr>
      </w:r>
      <w:r w:rsidR="00AE32CA" w:rsidRPr="00D77567">
        <w:rPr>
          <w:rFonts w:asciiTheme="minorHAnsi" w:hAnsiTheme="minorHAnsi" w:cs="Tahoma"/>
          <w:iCs/>
          <w:szCs w:val="22"/>
          <w:lang w:val="el-GR"/>
        </w:rPr>
        <w:fldChar w:fldCharType="separate"/>
      </w:r>
      <w:r w:rsidR="00C1017C" w:rsidRPr="00C1017C">
        <w:rPr>
          <w:rFonts w:asciiTheme="minorHAnsi" w:hAnsiTheme="minorHAnsi" w:cs="Tahoma"/>
          <w:szCs w:val="22"/>
          <w:lang w:val="el-GR"/>
        </w:rPr>
        <w:t xml:space="preserve">ΠΑΡΑΡΤΗΜΑ </w:t>
      </w:r>
      <w:r w:rsidR="00C1017C" w:rsidRPr="00C1017C">
        <w:rPr>
          <w:rFonts w:asciiTheme="minorHAnsi" w:hAnsiTheme="minorHAnsi" w:cs="Tahoma"/>
          <w:szCs w:val="22"/>
        </w:rPr>
        <w:t>VI</w:t>
      </w:r>
      <w:r w:rsidR="00C1017C" w:rsidRPr="00C1017C">
        <w:rPr>
          <w:rFonts w:asciiTheme="minorHAnsi" w:hAnsiTheme="minorHAnsi" w:cs="Tahoma"/>
          <w:szCs w:val="22"/>
          <w:lang w:val="el-GR"/>
        </w:rPr>
        <w:t xml:space="preserve"> – Υπόδειγμα Οικονομικής Προσφοράς</w:t>
      </w:r>
      <w:r w:rsidR="00AE32CA" w:rsidRPr="00D77567">
        <w:rPr>
          <w:rFonts w:asciiTheme="minorHAnsi" w:hAnsiTheme="minorHAnsi" w:cs="Tahoma"/>
          <w:iCs/>
          <w:szCs w:val="22"/>
          <w:lang w:val="el-GR"/>
        </w:rPr>
        <w:fldChar w:fldCharType="end"/>
      </w:r>
      <w:r w:rsidR="00900B6F" w:rsidRPr="00D77567">
        <w:rPr>
          <w:rFonts w:asciiTheme="minorHAnsi" w:hAnsiTheme="minorHAnsi" w:cs="Tahoma"/>
          <w:iCs/>
          <w:szCs w:val="22"/>
          <w:lang w:val="el-GR"/>
        </w:rPr>
        <w:t xml:space="preserve">. </w:t>
      </w:r>
    </w:p>
    <w:p w14:paraId="5A4AEEE4" w14:textId="77777777" w:rsidR="00893B0F" w:rsidRPr="00082186" w:rsidRDefault="00893B0F" w:rsidP="004C13D7">
      <w:pPr>
        <w:pStyle w:val="aff0"/>
        <w:numPr>
          <w:ilvl w:val="3"/>
          <w:numId w:val="10"/>
        </w:numPr>
        <w:tabs>
          <w:tab w:val="left" w:pos="0"/>
          <w:tab w:val="left" w:pos="284"/>
        </w:tabs>
        <w:spacing w:before="240"/>
        <w:ind w:left="0" w:firstLine="0"/>
        <w:rPr>
          <w:rFonts w:asciiTheme="minorHAnsi" w:hAnsiTheme="minorHAnsi" w:cs="Tahoma"/>
          <w:color w:val="000000"/>
          <w:szCs w:val="22"/>
          <w:lang w:val="el-GR"/>
        </w:rPr>
      </w:pPr>
      <w:r w:rsidRPr="00082186">
        <w:rPr>
          <w:rFonts w:asciiTheme="minorHAnsi" w:hAnsiTheme="minorHAnsi" w:cs="Tahoma"/>
          <w:szCs w:val="22"/>
          <w:lang w:val="el-GR"/>
        </w:rPr>
        <w:t>Ο χρήστης - οικονομικός φορέας υποβάλλει τους ανωτέρω (υπο)φακέλους μέσω του Συστήματος, όπως περιγράφεται παρακάτω:</w:t>
      </w:r>
    </w:p>
    <w:p w14:paraId="07BB8B4E" w14:textId="0E4B6BFD" w:rsidR="00893B0F" w:rsidRPr="00082186" w:rsidRDefault="00893B0F" w:rsidP="00893B0F">
      <w:pPr>
        <w:rPr>
          <w:rFonts w:asciiTheme="minorHAnsi" w:hAnsiTheme="minorHAnsi" w:cs="Tahoma"/>
          <w:szCs w:val="22"/>
          <w:lang w:val="el-GR"/>
        </w:rPr>
      </w:pPr>
      <w:r w:rsidRPr="00082186">
        <w:rPr>
          <w:rFonts w:asciiTheme="minorHAnsi" w:hAnsiTheme="minorHAnsi"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w:t>
      </w:r>
      <w:r w:rsidR="00321D68">
        <w:rPr>
          <w:rFonts w:asciiTheme="minorHAnsi" w:hAnsiTheme="minorHAnsi" w:cs="Tahoma"/>
          <w:color w:val="000000"/>
          <w:szCs w:val="22"/>
          <w:lang w:val="el-GR"/>
        </w:rPr>
        <w:t>.</w:t>
      </w:r>
      <w:r w:rsidRPr="00082186">
        <w:rPr>
          <w:rFonts w:asciiTheme="minorHAnsi" w:hAnsiTheme="minorHAnsi" w:cs="Tahoma"/>
          <w:color w:val="000000"/>
          <w:szCs w:val="22"/>
        </w:rPr>
        <w:t>pdf</w:t>
      </w:r>
      <w:r w:rsidRPr="00082186">
        <w:rPr>
          <w:rFonts w:asciiTheme="minorHAnsi" w:hAnsiTheme="minorHAnsi"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40DBE715" w14:textId="77777777" w:rsidR="00893B0F" w:rsidRPr="00082186" w:rsidRDefault="00893B0F" w:rsidP="00893B0F">
      <w:pPr>
        <w:rPr>
          <w:rFonts w:asciiTheme="minorHAnsi" w:hAnsiTheme="minorHAnsi" w:cs="Tahoma"/>
          <w:szCs w:val="22"/>
          <w:lang w:val="el-GR"/>
        </w:rPr>
      </w:pPr>
      <w:r w:rsidRPr="00082186">
        <w:rPr>
          <w:rFonts w:asciiTheme="minorHAnsi" w:hAnsiTheme="minorHAnsi" w:cs="Tahoma"/>
          <w:szCs w:val="22"/>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082186">
        <w:rPr>
          <w:rFonts w:asciiTheme="minorHAnsi" w:hAnsiTheme="minorHAnsi" w:cs="Tahoma"/>
          <w:b/>
          <w:i/>
          <w:iCs/>
          <w:color w:val="000000"/>
          <w:szCs w:val="22"/>
          <w:lang w:val="el-GR"/>
        </w:rPr>
        <w:t xml:space="preserve"> </w:t>
      </w:r>
    </w:p>
    <w:p w14:paraId="4F3CEFDD" w14:textId="77777777" w:rsidR="00893B0F" w:rsidRPr="00082186" w:rsidRDefault="00893B0F" w:rsidP="00893B0F">
      <w:pPr>
        <w:rPr>
          <w:rFonts w:asciiTheme="minorHAnsi" w:hAnsiTheme="minorHAnsi" w:cs="Tahoma"/>
          <w:szCs w:val="22"/>
          <w:lang w:val="el-GR"/>
        </w:rPr>
      </w:pPr>
      <w:r w:rsidRPr="00082186">
        <w:rPr>
          <w:rFonts w:asciiTheme="minorHAnsi" w:hAnsiTheme="minorHAnsi" w:cs="Tahoma"/>
          <w:szCs w:val="22"/>
          <w:lang w:val="el-GR"/>
        </w:rPr>
        <w:t xml:space="preserve">Εντός </w:t>
      </w:r>
      <w:r w:rsidRPr="00082186">
        <w:rPr>
          <w:rFonts w:asciiTheme="minorHAnsi" w:hAnsiTheme="minorHAnsi" w:cs="Tahoma"/>
          <w:b/>
          <w:szCs w:val="22"/>
          <w:lang w:val="el-GR"/>
        </w:rPr>
        <w:t>τριών (3) εργασίμων ημερών</w:t>
      </w:r>
      <w:r w:rsidRPr="00082186">
        <w:rPr>
          <w:rFonts w:asciiTheme="minorHAnsi" w:hAnsiTheme="minorHAnsi"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τα έγγραφα που φέρουν τη Σφραγίδα της Χάγης (Apostille).</w:t>
      </w:r>
      <w:r w:rsidR="00CA1F25" w:rsidRPr="00082186">
        <w:rPr>
          <w:rFonts w:asciiTheme="minorHAnsi" w:hAnsiTheme="minorHAnsi" w:cs="Tahoma"/>
          <w:szCs w:val="22"/>
          <w:lang w:val="el-GR"/>
        </w:rPr>
        <w:t xml:space="preserve"> </w:t>
      </w:r>
      <w:r w:rsidRPr="00082186">
        <w:rPr>
          <w:rFonts w:asciiTheme="minorHAnsi" w:hAnsiTheme="minorHAnsi" w:cs="Tahoma"/>
          <w:szCs w:val="22"/>
          <w:lang w:val="el-GR"/>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6FCAC5F4" w14:textId="77777777" w:rsidR="00893B0F" w:rsidRPr="00082186" w:rsidRDefault="00893B0F" w:rsidP="00893B0F">
      <w:pPr>
        <w:rPr>
          <w:rFonts w:asciiTheme="minorHAnsi" w:hAnsiTheme="minorHAnsi" w:cs="Tahoma"/>
          <w:szCs w:val="22"/>
          <w:lang w:val="el-GR"/>
        </w:rPr>
      </w:pPr>
      <w:r w:rsidRPr="00082186">
        <w:rPr>
          <w:rFonts w:asciiTheme="minorHAnsi" w:hAnsiTheme="minorHAnsi" w:cs="Tahoma"/>
          <w:szCs w:val="22"/>
          <w:lang w:val="el-GR"/>
        </w:rPr>
        <w:t>Η</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αναθέτουσα αρχή μπορεί να ζητεί</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που έχουν υποβάλει ηλεκτρονικά,</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όταν αυτό απαιτείται για την ορθή διεξαγωγή της διαδικασίας.</w:t>
      </w:r>
    </w:p>
    <w:p w14:paraId="51190538" w14:textId="77777777" w:rsidR="00CA1F25" w:rsidRPr="00082186" w:rsidRDefault="00CA1F25" w:rsidP="00893B0F">
      <w:pPr>
        <w:rPr>
          <w:rFonts w:asciiTheme="minorHAnsi" w:hAnsiTheme="minorHAnsi" w:cs="Tahoma"/>
          <w:i/>
          <w:iCs/>
          <w:color w:val="5B9BD5"/>
          <w:szCs w:val="22"/>
          <w:lang w:val="el-GR"/>
        </w:rPr>
      </w:pPr>
    </w:p>
    <w:p w14:paraId="47EA1E9E" w14:textId="77777777" w:rsidR="008338F0" w:rsidRPr="00082186" w:rsidRDefault="003355E7" w:rsidP="004C13D7">
      <w:pPr>
        <w:pStyle w:val="4"/>
        <w:numPr>
          <w:ilvl w:val="2"/>
          <w:numId w:val="10"/>
        </w:numPr>
        <w:rPr>
          <w:rFonts w:asciiTheme="minorHAnsi" w:hAnsiTheme="minorHAnsi" w:cs="Tahoma"/>
          <w:i/>
          <w:iCs/>
          <w:color w:val="5B9BD5"/>
          <w:szCs w:val="22"/>
          <w:lang w:val="el-GR"/>
        </w:rPr>
      </w:pPr>
      <w:bookmarkStart w:id="145" w:name="_Ref496542340"/>
      <w:bookmarkStart w:id="146" w:name="_Toc40802252"/>
      <w:r w:rsidRPr="00082186">
        <w:rPr>
          <w:rFonts w:asciiTheme="minorHAnsi" w:hAnsiTheme="minorHAnsi" w:cs="Tahoma"/>
          <w:szCs w:val="22"/>
          <w:lang w:val="el-GR"/>
        </w:rPr>
        <w:t>Περιεχόμενα Φακέλου «Δικαιολογητικά Συμμετοχής - Τεχνική Προσφορά»</w:t>
      </w:r>
      <w:bookmarkEnd w:id="145"/>
      <w:bookmarkEnd w:id="146"/>
      <w:r w:rsidRPr="00082186">
        <w:rPr>
          <w:rFonts w:asciiTheme="minorHAnsi" w:hAnsiTheme="minorHAnsi" w:cs="Tahoma"/>
          <w:szCs w:val="22"/>
          <w:lang w:val="el-GR"/>
        </w:rPr>
        <w:t xml:space="preserve"> </w:t>
      </w:r>
    </w:p>
    <w:p w14:paraId="158A6141" w14:textId="77777777" w:rsidR="002C7E9A" w:rsidRPr="00082186" w:rsidRDefault="002C7E9A" w:rsidP="004C13D7">
      <w:pPr>
        <w:pStyle w:val="4"/>
        <w:numPr>
          <w:ilvl w:val="3"/>
          <w:numId w:val="10"/>
        </w:numPr>
        <w:rPr>
          <w:rStyle w:val="Heading4Char"/>
          <w:rFonts w:asciiTheme="minorHAnsi" w:hAnsiTheme="minorHAnsi" w:cs="Tahoma"/>
          <w:sz w:val="22"/>
          <w:szCs w:val="22"/>
          <w:lang w:val="el-GR"/>
        </w:rPr>
      </w:pPr>
      <w:bookmarkStart w:id="147" w:name="_Toc40802253"/>
      <w:r w:rsidRPr="00082186">
        <w:rPr>
          <w:rStyle w:val="Heading4Char"/>
          <w:rFonts w:asciiTheme="minorHAnsi" w:hAnsiTheme="minorHAnsi" w:cs="Tahoma"/>
          <w:b/>
          <w:bCs/>
          <w:sz w:val="22"/>
          <w:szCs w:val="22"/>
          <w:lang w:val="el-GR"/>
        </w:rPr>
        <w:t>Δικαιολογητικά Συμμετοχής</w:t>
      </w:r>
      <w:bookmarkEnd w:id="147"/>
    </w:p>
    <w:p w14:paraId="78C1C95C" w14:textId="77777777" w:rsidR="00CA1F25" w:rsidRPr="00082186" w:rsidRDefault="003355E7" w:rsidP="002C7E9A">
      <w:pPr>
        <w:rPr>
          <w:rFonts w:asciiTheme="minorHAnsi" w:hAnsiTheme="minorHAnsi" w:cs="Tahoma"/>
          <w:szCs w:val="22"/>
          <w:lang w:val="el-GR"/>
        </w:rPr>
      </w:pPr>
      <w:r w:rsidRPr="00082186">
        <w:rPr>
          <w:rFonts w:asciiTheme="minorHAnsi" w:hAnsiTheme="minorHAnsi" w:cs="Tahoma"/>
          <w:szCs w:val="22"/>
          <w:lang w:val="el-GR"/>
        </w:rPr>
        <w:t xml:space="preserve">Τα στοιχεία και δικαιολογητικά για την συμμετοχή των προσφερόντων στη διαγωνιστική διαδικασία περιλαμβάνουν: </w:t>
      </w:r>
    </w:p>
    <w:p w14:paraId="3D56CAF4" w14:textId="2C0B071E" w:rsidR="00D9390F" w:rsidRPr="00082186" w:rsidRDefault="003355E7">
      <w:pPr>
        <w:rPr>
          <w:rFonts w:asciiTheme="minorHAnsi" w:hAnsiTheme="minorHAnsi" w:cs="Tahoma"/>
          <w:szCs w:val="22"/>
          <w:lang w:val="el-GR"/>
        </w:rPr>
      </w:pPr>
      <w:r w:rsidRPr="00082186">
        <w:rPr>
          <w:rFonts w:asciiTheme="minorHAnsi" w:hAnsiTheme="minorHAnsi" w:cs="Tahoma"/>
          <w:szCs w:val="22"/>
          <w:lang w:val="el-GR"/>
        </w:rPr>
        <w:t>α) το Ευρωπαϊκό Ενιαίο Έγγραφο Σύμβασης (</w:t>
      </w:r>
      <w:bookmarkStart w:id="148" w:name="_Hlk23784054"/>
      <w:r w:rsidRPr="00082186">
        <w:rPr>
          <w:rFonts w:asciiTheme="minorHAnsi" w:hAnsiTheme="minorHAnsi" w:cs="Tahoma"/>
          <w:szCs w:val="22"/>
          <w:lang w:val="el-GR"/>
        </w:rPr>
        <w:t xml:space="preserve">Ε.Ε.Ε.Σ.), </w:t>
      </w:r>
      <w:bookmarkEnd w:id="148"/>
      <w:r w:rsidRPr="00082186">
        <w:rPr>
          <w:rFonts w:asciiTheme="minorHAnsi" w:hAnsiTheme="minorHAnsi" w:cs="Tahoma"/>
          <w:szCs w:val="22"/>
          <w:lang w:val="el-GR"/>
        </w:rPr>
        <w:t>όπως προβλέπεται στην παρ. 1</w:t>
      </w:r>
      <w:r w:rsidR="00C066AE" w:rsidRPr="00082186">
        <w:rPr>
          <w:rFonts w:asciiTheme="minorHAnsi" w:hAnsiTheme="minorHAnsi" w:cs="Tahoma"/>
          <w:szCs w:val="22"/>
          <w:lang w:val="el-GR"/>
        </w:rPr>
        <w:t>,</w:t>
      </w:r>
      <w:r w:rsidR="009552A1">
        <w:rPr>
          <w:rFonts w:asciiTheme="minorHAnsi" w:hAnsiTheme="minorHAnsi" w:cs="Tahoma"/>
          <w:szCs w:val="22"/>
          <w:lang w:val="el-GR"/>
        </w:rPr>
        <w:t xml:space="preserve"> </w:t>
      </w:r>
      <w:r w:rsidRPr="00082186">
        <w:rPr>
          <w:rFonts w:asciiTheme="minorHAnsi" w:hAnsiTheme="minorHAnsi" w:cs="Tahoma"/>
          <w:szCs w:val="22"/>
          <w:lang w:val="el-GR"/>
        </w:rPr>
        <w:t>3</w:t>
      </w:r>
      <w:r w:rsidR="00C066AE" w:rsidRPr="00082186">
        <w:rPr>
          <w:rFonts w:asciiTheme="minorHAnsi" w:hAnsiTheme="minorHAnsi" w:cs="Tahoma"/>
          <w:szCs w:val="22"/>
          <w:lang w:val="el-GR"/>
        </w:rPr>
        <w:t xml:space="preserve"> και 4 </w:t>
      </w:r>
      <w:r w:rsidRPr="00082186">
        <w:rPr>
          <w:rFonts w:asciiTheme="minorHAnsi" w:hAnsiTheme="minorHAnsi" w:cs="Tahoma"/>
          <w:szCs w:val="22"/>
          <w:lang w:val="el-GR"/>
        </w:rPr>
        <w:t xml:space="preserve"> του άρθρου 79 του ν. 4412/2016</w:t>
      </w:r>
      <w:r w:rsidR="00D9390F" w:rsidRPr="00082186">
        <w:rPr>
          <w:rFonts w:asciiTheme="minorHAnsi" w:hAnsiTheme="minorHAnsi" w:cs="Tahoma"/>
          <w:szCs w:val="22"/>
          <w:lang w:val="el-GR"/>
        </w:rPr>
        <w:t xml:space="preserve"> σύμφωνα με τα κατωτέρω αναφερόμενα</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και</w:t>
      </w:r>
    </w:p>
    <w:p w14:paraId="45B4C849" w14:textId="24F8366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β) την εγγύηση συμμετοχής, όπως προβλέπεται στο άρθρο 72 του Ν.4412/2016 και τ</w:t>
      </w:r>
      <w:r w:rsidR="004629AE" w:rsidRPr="00082186">
        <w:rPr>
          <w:rFonts w:asciiTheme="minorHAnsi" w:hAnsiTheme="minorHAnsi" w:cs="Tahoma"/>
          <w:szCs w:val="22"/>
          <w:lang w:val="el-GR"/>
        </w:rPr>
        <w:t xml:space="preserve">ις παρ. </w:t>
      </w:r>
      <w:r w:rsidR="004629AE" w:rsidRPr="00082186">
        <w:rPr>
          <w:rFonts w:asciiTheme="minorHAnsi" w:hAnsiTheme="minorHAnsi" w:cs="Tahoma"/>
          <w:szCs w:val="22"/>
          <w:lang w:val="el-GR"/>
        </w:rPr>
        <w:fldChar w:fldCharType="begin"/>
      </w:r>
      <w:r w:rsidR="004629AE" w:rsidRPr="00082186">
        <w:rPr>
          <w:rFonts w:asciiTheme="minorHAnsi" w:hAnsiTheme="minorHAnsi" w:cs="Tahoma"/>
          <w:szCs w:val="22"/>
          <w:lang w:val="el-GR"/>
        </w:rPr>
        <w:instrText xml:space="preserve"> REF _Ref496624630 \r \h </w:instrText>
      </w:r>
      <w:r w:rsidR="00DF02B0" w:rsidRPr="00082186">
        <w:rPr>
          <w:rFonts w:asciiTheme="minorHAnsi" w:hAnsiTheme="minorHAnsi" w:cs="Tahoma"/>
          <w:szCs w:val="22"/>
          <w:lang w:val="el-GR"/>
        </w:rPr>
        <w:instrText xml:space="preserve"> \* MERGEFORMAT </w:instrText>
      </w:r>
      <w:r w:rsidR="004629AE" w:rsidRPr="00082186">
        <w:rPr>
          <w:rFonts w:asciiTheme="minorHAnsi" w:hAnsiTheme="minorHAnsi" w:cs="Tahoma"/>
          <w:szCs w:val="22"/>
          <w:lang w:val="el-GR"/>
        </w:rPr>
      </w:r>
      <w:r w:rsidR="004629AE" w:rsidRPr="00082186">
        <w:rPr>
          <w:rFonts w:asciiTheme="minorHAnsi" w:hAnsiTheme="minorHAnsi" w:cs="Tahoma"/>
          <w:szCs w:val="22"/>
          <w:lang w:val="el-GR"/>
        </w:rPr>
        <w:fldChar w:fldCharType="separate"/>
      </w:r>
      <w:r w:rsidR="00C1017C">
        <w:rPr>
          <w:rFonts w:asciiTheme="minorHAnsi" w:hAnsiTheme="minorHAnsi" w:cs="Tahoma"/>
          <w:szCs w:val="22"/>
          <w:lang w:val="el-GR"/>
        </w:rPr>
        <w:t>2.1.5</w:t>
      </w:r>
      <w:r w:rsidR="004629AE"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και </w:t>
      </w:r>
      <w:r w:rsidR="00F524BD" w:rsidRPr="00082186">
        <w:rPr>
          <w:rFonts w:asciiTheme="minorHAnsi" w:hAnsiTheme="minorHAnsi" w:cs="Tahoma"/>
          <w:color w:val="000000"/>
          <w:szCs w:val="22"/>
          <w:lang w:val="el-GR"/>
        </w:rPr>
        <w:fldChar w:fldCharType="begin"/>
      </w:r>
      <w:r w:rsidR="00F524BD" w:rsidRPr="00082186">
        <w:rPr>
          <w:rFonts w:asciiTheme="minorHAnsi" w:hAnsiTheme="minorHAnsi" w:cs="Tahoma"/>
          <w:color w:val="000000"/>
          <w:szCs w:val="22"/>
          <w:lang w:val="el-GR"/>
        </w:rPr>
        <w:instrText xml:space="preserve"> REF _Ref496542081 \r \h </w:instrText>
      </w:r>
      <w:r w:rsidR="00DF02B0" w:rsidRPr="00082186">
        <w:rPr>
          <w:rFonts w:asciiTheme="minorHAnsi" w:hAnsiTheme="minorHAnsi" w:cs="Tahoma"/>
          <w:color w:val="000000"/>
          <w:szCs w:val="22"/>
          <w:lang w:val="el-GR"/>
        </w:rPr>
        <w:instrText xml:space="preserve"> \* MERGEFORMAT </w:instrText>
      </w:r>
      <w:r w:rsidR="00F524BD" w:rsidRPr="00082186">
        <w:rPr>
          <w:rFonts w:asciiTheme="minorHAnsi" w:hAnsiTheme="minorHAnsi" w:cs="Tahoma"/>
          <w:color w:val="000000"/>
          <w:szCs w:val="22"/>
          <w:lang w:val="el-GR"/>
        </w:rPr>
      </w:r>
      <w:r w:rsidR="00F524BD" w:rsidRPr="00082186">
        <w:rPr>
          <w:rFonts w:asciiTheme="minorHAnsi" w:hAnsiTheme="minorHAnsi" w:cs="Tahoma"/>
          <w:color w:val="000000"/>
          <w:szCs w:val="22"/>
          <w:lang w:val="el-GR"/>
        </w:rPr>
        <w:fldChar w:fldCharType="separate"/>
      </w:r>
      <w:r w:rsidR="00C1017C">
        <w:rPr>
          <w:rFonts w:asciiTheme="minorHAnsi" w:hAnsiTheme="minorHAnsi" w:cs="Tahoma"/>
          <w:color w:val="000000"/>
          <w:szCs w:val="22"/>
          <w:lang w:val="el-GR"/>
        </w:rPr>
        <w:t>2.2.2</w:t>
      </w:r>
      <w:r w:rsidR="00F524BD" w:rsidRPr="00082186">
        <w:rPr>
          <w:rFonts w:asciiTheme="minorHAnsi" w:hAnsiTheme="minorHAnsi" w:cs="Tahoma"/>
          <w:color w:val="000000"/>
          <w:szCs w:val="22"/>
          <w:lang w:val="el-GR"/>
        </w:rPr>
        <w:fldChar w:fldCharType="end"/>
      </w:r>
      <w:r w:rsidR="00F524BD" w:rsidRPr="00082186">
        <w:rPr>
          <w:rFonts w:asciiTheme="minorHAnsi" w:hAnsiTheme="minorHAnsi" w:cs="Tahoma"/>
          <w:color w:val="000000"/>
          <w:szCs w:val="22"/>
          <w:lang w:val="el-GR"/>
        </w:rPr>
        <w:t xml:space="preserve"> </w:t>
      </w:r>
      <w:r w:rsidRPr="00082186">
        <w:rPr>
          <w:rFonts w:asciiTheme="minorHAnsi" w:hAnsiTheme="minorHAnsi" w:cs="Tahoma"/>
          <w:szCs w:val="22"/>
          <w:lang w:val="el-GR"/>
        </w:rPr>
        <w:t>αντίστοιχα της παρούσας διακήρυξης.</w:t>
      </w:r>
    </w:p>
    <w:p w14:paraId="43746399" w14:textId="7D407D6A" w:rsidR="00A01EC2" w:rsidRDefault="00A01EC2" w:rsidP="00A01EC2">
      <w:pPr>
        <w:rPr>
          <w:rFonts w:asciiTheme="minorHAnsi" w:hAnsiTheme="minorHAnsi" w:cs="Tahoma"/>
          <w:szCs w:val="22"/>
          <w:lang w:val="el-GR"/>
        </w:rPr>
      </w:pPr>
      <w:r w:rsidRPr="00082186">
        <w:rPr>
          <w:rFonts w:asciiTheme="minorHAnsi" w:hAnsiTheme="minorHAnsi" w:cs="Tahoma"/>
          <w:szCs w:val="22"/>
          <w:lang w:val="el-GR"/>
        </w:rPr>
        <w:t xml:space="preserve">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w:t>
      </w:r>
      <w:r w:rsidR="004629AE" w:rsidRPr="00082186">
        <w:rPr>
          <w:rFonts w:asciiTheme="minorHAnsi" w:hAnsiTheme="minorHAnsi" w:cs="Tahoma"/>
          <w:szCs w:val="22"/>
          <w:lang w:val="el-GR"/>
        </w:rPr>
        <w:t xml:space="preserve">αντίστοιχο </w:t>
      </w:r>
      <w:r w:rsidRPr="00082186">
        <w:rPr>
          <w:rFonts w:asciiTheme="minorHAnsi" w:hAnsiTheme="minorHAnsi" w:cs="Tahoma"/>
          <w:szCs w:val="22"/>
          <w:lang w:val="el-GR"/>
        </w:rPr>
        <w:t xml:space="preserve">υπόδειγμα </w:t>
      </w:r>
      <w:r w:rsidR="004629AE" w:rsidRPr="00082186">
        <w:rPr>
          <w:rFonts w:asciiTheme="minorHAnsi" w:hAnsiTheme="minorHAnsi" w:cs="Tahoma"/>
          <w:szCs w:val="22"/>
          <w:lang w:val="el-GR"/>
        </w:rPr>
        <w:t>στο «</w:t>
      </w:r>
      <w:r w:rsidR="008A031A" w:rsidRPr="008A031A">
        <w:rPr>
          <w:rFonts w:asciiTheme="minorHAnsi" w:hAnsiTheme="minorHAnsi" w:cs="Tahoma"/>
          <w:b/>
          <w:szCs w:val="22"/>
          <w:lang w:val="el-GR"/>
        </w:rPr>
        <w:fldChar w:fldCharType="begin"/>
      </w:r>
      <w:r w:rsidR="008A031A" w:rsidRPr="008A031A">
        <w:rPr>
          <w:rFonts w:asciiTheme="minorHAnsi" w:hAnsiTheme="minorHAnsi" w:cs="Tahoma"/>
          <w:b/>
          <w:szCs w:val="22"/>
          <w:lang w:val="el-GR"/>
        </w:rPr>
        <w:instrText xml:space="preserve"> REF _Ref43984804 \h </w:instrText>
      </w:r>
      <w:r w:rsidR="008A031A">
        <w:rPr>
          <w:rFonts w:asciiTheme="minorHAnsi" w:hAnsiTheme="minorHAnsi" w:cs="Tahoma"/>
          <w:b/>
          <w:szCs w:val="22"/>
          <w:lang w:val="el-GR"/>
        </w:rPr>
        <w:instrText xml:space="preserve"> \* MERGEFORMAT </w:instrText>
      </w:r>
      <w:r w:rsidR="008A031A" w:rsidRPr="008A031A">
        <w:rPr>
          <w:rFonts w:asciiTheme="minorHAnsi" w:hAnsiTheme="minorHAnsi" w:cs="Tahoma"/>
          <w:b/>
          <w:szCs w:val="22"/>
          <w:lang w:val="el-GR"/>
        </w:rPr>
      </w:r>
      <w:r w:rsidR="008A031A" w:rsidRPr="008A031A">
        <w:rPr>
          <w:rFonts w:asciiTheme="minorHAnsi" w:hAnsiTheme="minorHAnsi" w:cs="Tahoma"/>
          <w:b/>
          <w:szCs w:val="22"/>
          <w:lang w:val="el-GR"/>
        </w:rPr>
        <w:fldChar w:fldCharType="separate"/>
      </w:r>
      <w:r w:rsidR="00C1017C" w:rsidRPr="00C1017C">
        <w:rPr>
          <w:rFonts w:asciiTheme="minorHAnsi" w:hAnsiTheme="minorHAnsi" w:cs="Tahoma"/>
          <w:b/>
          <w:lang w:val="el-GR"/>
        </w:rPr>
        <w:t>ΠΑΡΑΡΤΗΜΑ ΙV – Υποδείγματα Εγγυητικών Επιστολών - Επιστολής Πιστοληπτικής Ικανότητας</w:t>
      </w:r>
      <w:r w:rsidR="008A031A" w:rsidRPr="008A031A">
        <w:rPr>
          <w:rFonts w:asciiTheme="minorHAnsi" w:hAnsiTheme="minorHAnsi" w:cs="Tahoma"/>
          <w:b/>
          <w:szCs w:val="22"/>
          <w:lang w:val="el-GR"/>
        </w:rPr>
        <w:fldChar w:fldCharType="end"/>
      </w:r>
      <w:r w:rsidR="004629AE" w:rsidRPr="00082186">
        <w:rPr>
          <w:rFonts w:asciiTheme="minorHAnsi" w:hAnsiTheme="minorHAnsi" w:cs="Tahoma"/>
          <w:szCs w:val="22"/>
          <w:lang w:val="el-GR"/>
        </w:rPr>
        <w:t>»</w:t>
      </w:r>
    </w:p>
    <w:p w14:paraId="664D9CC4" w14:textId="4A83F4A0" w:rsidR="00D77567" w:rsidRDefault="00D77567" w:rsidP="00A01EC2">
      <w:pPr>
        <w:rPr>
          <w:rFonts w:asciiTheme="minorHAnsi" w:hAnsiTheme="minorHAnsi" w:cs="Tahoma"/>
          <w:szCs w:val="22"/>
          <w:lang w:val="el-GR"/>
        </w:rPr>
      </w:pPr>
    </w:p>
    <w:p w14:paraId="434C8DC5" w14:textId="46E61453" w:rsidR="00D77567" w:rsidRDefault="00D77567" w:rsidP="00A01EC2">
      <w:pPr>
        <w:rPr>
          <w:rFonts w:asciiTheme="minorHAnsi" w:hAnsiTheme="minorHAnsi" w:cs="Tahoma"/>
          <w:szCs w:val="22"/>
          <w:lang w:val="el-GR"/>
        </w:rPr>
      </w:pPr>
    </w:p>
    <w:p w14:paraId="03A67FFC" w14:textId="25889322" w:rsidR="00B40030" w:rsidRDefault="00B40030" w:rsidP="00A01EC2">
      <w:pPr>
        <w:rPr>
          <w:rFonts w:asciiTheme="minorHAnsi" w:hAnsiTheme="minorHAnsi" w:cs="Tahoma"/>
          <w:szCs w:val="22"/>
          <w:lang w:val="el-GR"/>
        </w:rPr>
      </w:pPr>
    </w:p>
    <w:p w14:paraId="038135C1" w14:textId="77777777" w:rsidR="00B40030" w:rsidRDefault="00B40030" w:rsidP="00A01EC2">
      <w:pPr>
        <w:rPr>
          <w:rFonts w:asciiTheme="minorHAnsi" w:hAnsiTheme="minorHAnsi" w:cs="Tahoma"/>
          <w:szCs w:val="22"/>
          <w:lang w:val="el-GR"/>
        </w:rPr>
      </w:pPr>
    </w:p>
    <w:p w14:paraId="4FC376FD" w14:textId="18B8B66F" w:rsidR="00D77567" w:rsidRPr="00082186" w:rsidRDefault="00D77567" w:rsidP="00A01EC2">
      <w:pPr>
        <w:rPr>
          <w:rFonts w:asciiTheme="minorHAnsi" w:hAnsiTheme="minorHAnsi" w:cs="Tahoma"/>
          <w:szCs w:val="22"/>
          <w:lang w:val="el-GR"/>
        </w:rPr>
      </w:pPr>
      <w:r w:rsidRPr="00B8545D">
        <w:rPr>
          <w:b/>
          <w:u w:val="single"/>
          <w:lang w:val="el-GR"/>
        </w:rPr>
        <w:t>ΕΕΕΣ</w:t>
      </w:r>
    </w:p>
    <w:p w14:paraId="54B07217" w14:textId="6EF6A55A" w:rsidR="00704D1F" w:rsidRPr="00082186" w:rsidRDefault="00704D1F" w:rsidP="00603221">
      <w:pPr>
        <w:suppressAutoHyphens w:val="0"/>
        <w:autoSpaceDE w:val="0"/>
        <w:autoSpaceDN w:val="0"/>
        <w:adjustRightInd w:val="0"/>
        <w:spacing w:after="0"/>
        <w:rPr>
          <w:rFonts w:asciiTheme="minorHAnsi" w:hAnsiTheme="minorHAnsi" w:cs="Tahoma"/>
          <w:szCs w:val="22"/>
          <w:lang w:val="el-GR" w:eastAsia="el-GR"/>
        </w:rPr>
      </w:pPr>
      <w:r w:rsidRPr="00082186">
        <w:rPr>
          <w:rFonts w:asciiTheme="minorHAnsi" w:hAnsiTheme="minorHAnsi" w:cs="Tahoma"/>
          <w:szCs w:val="22"/>
          <w:lang w:val="el-GR" w:eastAsia="el-GR"/>
        </w:rPr>
        <w:lastRenderedPageBreak/>
        <w:t xml:space="preserve">Οι υποψήφιοι οικονομικοί υποβάλουν το </w:t>
      </w:r>
      <w:r w:rsidR="00B20692" w:rsidRPr="00B20692">
        <w:rPr>
          <w:rFonts w:asciiTheme="minorHAnsi" w:hAnsiTheme="minorHAnsi" w:cs="Tahoma"/>
          <w:szCs w:val="22"/>
          <w:lang w:val="el-GR" w:eastAsia="el-GR"/>
        </w:rPr>
        <w:t>Ε.Ε.Ε.Σ.</w:t>
      </w:r>
      <w:r w:rsidRPr="00082186">
        <w:rPr>
          <w:rFonts w:asciiTheme="minorHAnsi" w:hAnsiTheme="minorHAnsi" w:cs="Tahoma"/>
          <w:szCs w:val="22"/>
          <w:lang w:val="el-GR" w:eastAsia="el-GR"/>
        </w:rPr>
        <w:t xml:space="preserve">, εντός του φακέλου των δικαιολογητικών συμμετοχής, ψηφιακά υπογεγραμμένο από τον </w:t>
      </w:r>
      <w:r w:rsidR="00796046" w:rsidRPr="00082186">
        <w:rPr>
          <w:rFonts w:asciiTheme="minorHAnsi" w:hAnsiTheme="minorHAnsi"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082186">
        <w:rPr>
          <w:rFonts w:asciiTheme="minorHAnsi" w:hAnsiTheme="minorHAnsi" w:cs="Tahoma"/>
          <w:szCs w:val="22"/>
          <w:lang w:val="el-GR" w:eastAsia="el-GR"/>
        </w:rPr>
        <w:t xml:space="preserve"> </w:t>
      </w:r>
      <w:r w:rsidR="00796046" w:rsidRPr="00082186">
        <w:rPr>
          <w:rFonts w:asciiTheme="minorHAnsi" w:hAnsiTheme="minorHAnsi"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w:t>
      </w:r>
      <w:r w:rsidR="0015432C">
        <w:rPr>
          <w:rFonts w:asciiTheme="minorHAnsi" w:hAnsiTheme="minorHAnsi" w:cs="Tahoma"/>
          <w:szCs w:val="22"/>
          <w:lang w:val="el-GR" w:eastAsia="el-GR"/>
        </w:rPr>
        <w:t>ένη διαδικασία σύναψης σύμβασης</w:t>
      </w:r>
      <w:r w:rsidRPr="00082186">
        <w:rPr>
          <w:rFonts w:asciiTheme="minorHAnsi" w:hAnsiTheme="minorHAnsi" w:cs="Tahoma"/>
          <w:szCs w:val="22"/>
          <w:lang w:val="el-GR" w:eastAsia="el-GR"/>
        </w:rPr>
        <w:t xml:space="preserve">). </w:t>
      </w:r>
    </w:p>
    <w:p w14:paraId="46CB33BD" w14:textId="3CAB5EDF" w:rsidR="008A3C7A" w:rsidRDefault="008A3C7A" w:rsidP="008A3C7A">
      <w:pPr>
        <w:rPr>
          <w:lang w:val="el-GR"/>
        </w:rPr>
      </w:pPr>
      <w:r>
        <w:rPr>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15432C">
        <w:rPr>
          <w:lang w:val="el-GR"/>
        </w:rPr>
        <w:fldChar w:fldCharType="begin"/>
      </w:r>
      <w:r w:rsidR="0015432C">
        <w:rPr>
          <w:lang w:val="el-GR"/>
        </w:rPr>
        <w:instrText xml:space="preserve"> REF _Ref43984850 \h </w:instrText>
      </w:r>
      <w:r w:rsidR="0015432C">
        <w:rPr>
          <w:lang w:val="el-GR"/>
        </w:rPr>
      </w:r>
      <w:r w:rsidR="0015432C">
        <w:rPr>
          <w:lang w:val="el-GR"/>
        </w:rPr>
        <w:fldChar w:fldCharType="separate"/>
      </w:r>
      <w:r w:rsidR="00C1017C" w:rsidRPr="00082186">
        <w:rPr>
          <w:rFonts w:asciiTheme="minorHAnsi" w:hAnsiTheme="minorHAnsi" w:cs="Tahoma"/>
          <w:color w:val="000099"/>
          <w:lang w:val="el-GR"/>
        </w:rPr>
        <w:t>ΠΑΡΑΡΤΗΜΑ ΙΙ – ΕΥΡΩΠΑΙΚΟ ΕΝΙΑΙΟ ΕΓΓΡΑΦΟ ΣΥΜΒΑΣΗΣ (ΕΕΕΣ)</w:t>
      </w:r>
      <w:r w:rsidR="0015432C">
        <w:rPr>
          <w:lang w:val="el-GR"/>
        </w:rPr>
        <w:fldChar w:fldCharType="end"/>
      </w:r>
      <w:r>
        <w:rPr>
          <w:lang w:val="el-GR"/>
        </w:rPr>
        <w:t xml:space="preserve">. </w:t>
      </w:r>
    </w:p>
    <w:p w14:paraId="19E50D9F" w14:textId="77777777" w:rsidR="008A3C7A" w:rsidRDefault="008A3C7A" w:rsidP="008A3C7A">
      <w:pPr>
        <w:rPr>
          <w:u w:val="single"/>
          <w:lang w:val="el-GR"/>
        </w:rPr>
      </w:pPr>
      <w:r w:rsidRPr="00BF7429">
        <w:rPr>
          <w:u w:val="single"/>
          <w:lang w:val="el-GR"/>
        </w:rPr>
        <w:t xml:space="preserve">Επισημαίνεται ότι οι προσφέροντες για το μέρος </w:t>
      </w:r>
      <w:r w:rsidRPr="00BF7429">
        <w:rPr>
          <w:u w:val="single"/>
          <w:lang w:val="en-US"/>
        </w:rPr>
        <w:t>IV</w:t>
      </w:r>
      <w:r w:rsidRPr="00BF7429">
        <w:rPr>
          <w:u w:val="single"/>
          <w:lang w:val="el-GR"/>
        </w:rPr>
        <w:t xml:space="preserve"> Κριτήρια επιλογής του ΕΕΕΣ συμπληρώνουν μόνο την </w:t>
      </w:r>
      <w:r w:rsidRPr="00BF7429">
        <w:rPr>
          <w:b/>
          <w:u w:val="single"/>
          <w:lang w:val="el-GR"/>
        </w:rPr>
        <w:t>ενότητα α «Γενική ένδειξη για όλα τα κριτήρια επιλογής»</w:t>
      </w:r>
      <w:r w:rsidRPr="0074046A">
        <w:rPr>
          <w:b/>
          <w:u w:val="single"/>
          <w:lang w:val="el-GR"/>
        </w:rPr>
        <w:t>.</w:t>
      </w:r>
      <w:r w:rsidRPr="00343561">
        <w:rPr>
          <w:u w:val="single"/>
          <w:lang w:val="el-GR"/>
        </w:rPr>
        <w:t xml:space="preserve"> </w:t>
      </w:r>
    </w:p>
    <w:p w14:paraId="5B6E6000" w14:textId="28E1216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Το εν λόγω πρότυπο υποβάλλεται </w:t>
      </w:r>
      <w:r w:rsidR="00D9390F" w:rsidRPr="00082186">
        <w:rPr>
          <w:rFonts w:asciiTheme="minorHAnsi" w:hAnsiTheme="minorHAnsi" w:cs="Tahoma"/>
          <w:szCs w:val="22"/>
          <w:lang w:val="el-GR"/>
        </w:rPr>
        <w:t>ως εξής</w:t>
      </w:r>
      <w:r w:rsidR="00321D68">
        <w:rPr>
          <w:rFonts w:asciiTheme="minorHAnsi" w:hAnsiTheme="minorHAnsi" w:cs="Tahoma"/>
          <w:szCs w:val="22"/>
          <w:lang w:val="el-GR"/>
        </w:rPr>
        <w:t>:</w:t>
      </w:r>
    </w:p>
    <w:p w14:paraId="3DC53CB5" w14:textId="4696F7AA" w:rsidR="00704D1F" w:rsidRPr="00082186" w:rsidRDefault="004E535D" w:rsidP="004E535D">
      <w:pPr>
        <w:rPr>
          <w:rFonts w:asciiTheme="minorHAnsi" w:hAnsiTheme="minorHAnsi" w:cs="Tahoma"/>
          <w:szCs w:val="22"/>
          <w:lang w:val="el-GR"/>
        </w:rPr>
      </w:pPr>
      <w:r w:rsidRPr="00082186">
        <w:rPr>
          <w:rFonts w:asciiTheme="minorHAnsi" w:hAnsiTheme="minorHAnsi" w:cs="Tahoma"/>
          <w:szCs w:val="22"/>
          <w:lang w:val="el-GR"/>
        </w:rPr>
        <w:t>Το Ευρωπαϊκό Ενιαίο Έγγραφο Σύμβασης (ΕΕΕΣ) του άρθρου 79 του Ν. 4412/2016 συμπληρώνεται από τον</w:t>
      </w:r>
      <w:r w:rsidR="00B20692">
        <w:rPr>
          <w:rFonts w:asciiTheme="minorHAnsi" w:hAnsiTheme="minorHAnsi" w:cs="Tahoma"/>
          <w:szCs w:val="22"/>
          <w:lang w:val="el-GR"/>
        </w:rPr>
        <w:t xml:space="preserve"> </w:t>
      </w:r>
      <w:r w:rsidRPr="00082186">
        <w:rPr>
          <w:rFonts w:asciiTheme="minorHAnsi" w:hAnsiTheme="minorHAnsi" w:cs="Tahoma"/>
          <w:szCs w:val="22"/>
          <w:lang w:val="el-GR"/>
        </w:rPr>
        <w:t xml:space="preserve">υποψήφιο οικονομικό φορέα, εξάγεται, αποθηκεύεται και υποβάλλεται ηλεκτρονικά μέσω της διαδικτυακής πύλης </w:t>
      </w:r>
      <w:hyperlink r:id="rId24" w:history="1">
        <w:r w:rsidR="00FB33BE" w:rsidRPr="00582475">
          <w:rPr>
            <w:rStyle w:val="-"/>
            <w:rFonts w:asciiTheme="minorHAnsi" w:hAnsiTheme="minorHAnsi" w:cs="Tahoma"/>
            <w:szCs w:val="22"/>
            <w:lang w:val="el-GR"/>
          </w:rPr>
          <w:t>www.promitheus.gov.gr</w:t>
        </w:r>
      </w:hyperlink>
      <w:r w:rsidR="00FB33BE">
        <w:rPr>
          <w:rFonts w:asciiTheme="minorHAnsi" w:hAnsiTheme="minorHAnsi" w:cs="Tahoma"/>
          <w:szCs w:val="22"/>
          <w:lang w:val="el-GR"/>
        </w:rPr>
        <w:t xml:space="preserve"> </w:t>
      </w:r>
      <w:r w:rsidRPr="00082186">
        <w:rPr>
          <w:rFonts w:asciiTheme="minorHAnsi" w:hAnsiTheme="minorHAnsi" w:cs="Tahoma"/>
          <w:szCs w:val="22"/>
          <w:lang w:val="el-GR"/>
        </w:rPr>
        <w:t>του ΕΣΗΔΗΣ από την ηλεκτρονική διεύθυνση -</w:t>
      </w:r>
      <w:r w:rsidR="00704D1F" w:rsidRPr="00082186">
        <w:rPr>
          <w:rFonts w:asciiTheme="minorHAnsi" w:hAnsiTheme="minorHAnsi" w:cs="Tahoma"/>
          <w:szCs w:val="22"/>
          <w:lang w:val="el-GR"/>
        </w:rPr>
        <w:t xml:space="preserve"> </w:t>
      </w:r>
      <w:hyperlink r:id="rId25" w:history="1">
        <w:r w:rsidR="00704D1F" w:rsidRPr="00082186">
          <w:rPr>
            <w:rStyle w:val="-"/>
            <w:rFonts w:asciiTheme="minorHAnsi" w:hAnsiTheme="minorHAnsi" w:cs="Tahoma"/>
            <w:szCs w:val="22"/>
            <w:lang w:val="el-GR"/>
          </w:rPr>
          <w:t>https://ec.europa.eu/growth/tools-databases/espd/filter?lang=el</w:t>
        </w:r>
      </w:hyperlink>
      <w:r w:rsidR="00704D1F" w:rsidRPr="00082186">
        <w:rPr>
          <w:rFonts w:asciiTheme="minorHAnsi" w:hAnsiTheme="minorHAnsi" w:cs="Tahoma"/>
          <w:szCs w:val="22"/>
          <w:lang w:val="el-GR"/>
        </w:rPr>
        <w:t>.</w:t>
      </w:r>
    </w:p>
    <w:p w14:paraId="52B6CFEF" w14:textId="77777777" w:rsidR="004E535D" w:rsidRPr="00082186" w:rsidRDefault="00704D1F" w:rsidP="004E535D">
      <w:pPr>
        <w:rPr>
          <w:rFonts w:asciiTheme="minorHAnsi" w:hAnsiTheme="minorHAnsi" w:cs="Tahoma"/>
          <w:szCs w:val="22"/>
          <w:lang w:val="el-GR"/>
        </w:rPr>
      </w:pPr>
      <w:r w:rsidRPr="00082186">
        <w:rPr>
          <w:rFonts w:asciiTheme="minorHAnsi" w:hAnsiTheme="minorHAnsi" w:cs="Tahoma"/>
          <w:szCs w:val="22"/>
          <w:lang w:val="el-GR"/>
        </w:rPr>
        <w:t>Π</w:t>
      </w:r>
      <w:r w:rsidR="004E535D" w:rsidRPr="00082186">
        <w:rPr>
          <w:rFonts w:asciiTheme="minorHAnsi" w:hAnsiTheme="minorHAnsi" w:cs="Tahoma"/>
          <w:szCs w:val="22"/>
          <w:lang w:val="el-GR"/>
        </w:rPr>
        <w:t>ληροφορίες για τη συμπλήρωσή</w:t>
      </w:r>
      <w:r w:rsidRPr="00082186">
        <w:rPr>
          <w:rFonts w:asciiTheme="minorHAnsi" w:hAnsiTheme="minorHAnsi" w:cs="Tahoma"/>
          <w:szCs w:val="22"/>
          <w:lang w:val="el-GR"/>
        </w:rPr>
        <w:t xml:space="preserve"> </w:t>
      </w:r>
      <w:r w:rsidR="004E535D" w:rsidRPr="00082186">
        <w:rPr>
          <w:rFonts w:asciiTheme="minorHAnsi" w:hAnsiTheme="minorHAnsi" w:cs="Tahoma"/>
          <w:szCs w:val="22"/>
          <w:lang w:val="el-GR"/>
        </w:rPr>
        <w:t>του</w:t>
      </w:r>
      <w:r w:rsidRPr="00082186">
        <w:rPr>
          <w:rFonts w:asciiTheme="minorHAnsi" w:hAnsiTheme="minorHAnsi" w:cs="Tahoma"/>
          <w:szCs w:val="22"/>
          <w:lang w:val="el-GR"/>
        </w:rPr>
        <w:t xml:space="preserve"> ΕΕΕΣ βρίσκονται</w:t>
      </w:r>
      <w:r w:rsidR="004E535D" w:rsidRPr="00082186">
        <w:rPr>
          <w:rFonts w:asciiTheme="minorHAnsi" w:hAnsiTheme="minorHAnsi" w:cs="Tahoma"/>
          <w:szCs w:val="22"/>
          <w:lang w:val="el-GR"/>
        </w:rPr>
        <w:t xml:space="preserve"> στην ηλεκτρονική διεύθυνση:</w:t>
      </w:r>
    </w:p>
    <w:p w14:paraId="0189138E" w14:textId="16D044DA" w:rsidR="004E535D" w:rsidRPr="00082186" w:rsidRDefault="00D73C82" w:rsidP="004E535D">
      <w:pPr>
        <w:rPr>
          <w:rFonts w:asciiTheme="minorHAnsi" w:hAnsiTheme="minorHAnsi" w:cs="Tahoma"/>
          <w:szCs w:val="22"/>
          <w:lang w:val="el-GR"/>
        </w:rPr>
      </w:pPr>
      <w:hyperlink r:id="rId26" w:anchor="%40%3F_afrLoop%3D3641665248387235%26_adf.ctrl-state%3D16uj7hhed0_61" w:history="1">
        <w:r w:rsidR="00FB33BE" w:rsidRPr="00582475">
          <w:rPr>
            <w:rStyle w:val="-"/>
            <w:rFonts w:asciiTheme="minorHAnsi" w:hAnsiTheme="minorHAnsi" w:cs="Tahoma"/>
            <w:szCs w:val="22"/>
            <w:lang w:val="el-GR"/>
          </w:rPr>
          <w:t>http://www.eprocurement.gov.gr/webcenter/faces/oracle/webcenter/page/scopedMD/sd0cb90ef_26cf_4703_99</w:t>
        </w:r>
        <w:r w:rsidR="00FB33BE" w:rsidRPr="00582475">
          <w:rPr>
            <w:rStyle w:val="-"/>
            <w:rFonts w:asciiTheme="minorHAnsi" w:hAnsiTheme="minorHAnsi" w:cs="Tahoma"/>
            <w:szCs w:val="22"/>
            <w:lang w:val="en-US"/>
          </w:rPr>
          <w:t>d</w:t>
        </w:r>
        <w:r w:rsidR="00FB33BE" w:rsidRPr="00582475">
          <w:rPr>
            <w:rStyle w:val="-"/>
            <w:rFonts w:asciiTheme="minorHAnsi" w:hAnsiTheme="minorHAnsi" w:cs="Tahoma"/>
            <w:szCs w:val="22"/>
            <w:lang w:val="el-GR"/>
          </w:rPr>
          <w:t>5_1561</w:t>
        </w:r>
        <w:r w:rsidR="00FB33BE" w:rsidRPr="00582475">
          <w:rPr>
            <w:rStyle w:val="-"/>
            <w:rFonts w:asciiTheme="minorHAnsi" w:hAnsiTheme="minorHAnsi" w:cs="Tahoma"/>
            <w:szCs w:val="22"/>
            <w:lang w:val="en-US"/>
          </w:rPr>
          <w:t>ceff</w:t>
        </w:r>
        <w:r w:rsidR="00FB33BE" w:rsidRPr="00582475">
          <w:rPr>
            <w:rStyle w:val="-"/>
            <w:rFonts w:asciiTheme="minorHAnsi" w:hAnsiTheme="minorHAnsi" w:cs="Tahoma"/>
            <w:szCs w:val="22"/>
            <w:lang w:val="el-GR"/>
          </w:rPr>
          <w:t>660</w:t>
        </w:r>
        <w:r w:rsidR="00FB33BE" w:rsidRPr="00582475">
          <w:rPr>
            <w:rStyle w:val="-"/>
            <w:rFonts w:asciiTheme="minorHAnsi" w:hAnsiTheme="minorHAnsi" w:cs="Tahoma"/>
            <w:szCs w:val="22"/>
            <w:lang w:val="en-US"/>
          </w:rPr>
          <w:t>f</w:t>
        </w:r>
        <w:r w:rsidR="00FB33BE" w:rsidRPr="00582475">
          <w:rPr>
            <w:rStyle w:val="-"/>
            <w:rFonts w:asciiTheme="minorHAnsi" w:hAnsiTheme="minorHAnsi" w:cs="Tahoma"/>
            <w:szCs w:val="22"/>
            <w:lang w:val="el-GR"/>
          </w:rPr>
          <w:t>/</w:t>
        </w:r>
        <w:r w:rsidR="00FB33BE" w:rsidRPr="00582475">
          <w:rPr>
            <w:rStyle w:val="-"/>
            <w:rFonts w:asciiTheme="minorHAnsi" w:hAnsiTheme="minorHAnsi" w:cs="Tahoma"/>
            <w:szCs w:val="22"/>
            <w:lang w:val="en-US"/>
          </w:rPr>
          <w:t>Page</w:t>
        </w:r>
        <w:r w:rsidR="00FB33BE" w:rsidRPr="00582475">
          <w:rPr>
            <w:rStyle w:val="-"/>
            <w:rFonts w:asciiTheme="minorHAnsi" w:hAnsiTheme="minorHAnsi" w:cs="Tahoma"/>
            <w:szCs w:val="22"/>
            <w:lang w:val="el-GR"/>
          </w:rPr>
          <w:t>226.</w:t>
        </w:r>
        <w:r w:rsidR="00FB33BE" w:rsidRPr="00582475">
          <w:rPr>
            <w:rStyle w:val="-"/>
            <w:rFonts w:asciiTheme="minorHAnsi" w:hAnsiTheme="minorHAnsi" w:cs="Tahoma"/>
            <w:szCs w:val="22"/>
            <w:lang w:val="en-US"/>
          </w:rPr>
          <w:t>jspx</w:t>
        </w:r>
        <w:r w:rsidR="00FB33BE" w:rsidRPr="00582475">
          <w:rPr>
            <w:rStyle w:val="-"/>
            <w:rFonts w:asciiTheme="minorHAnsi" w:hAnsiTheme="minorHAnsi" w:cs="Tahoma"/>
            <w:szCs w:val="22"/>
            <w:lang w:val="el-GR"/>
          </w:rPr>
          <w:t>?_</w:t>
        </w:r>
        <w:r w:rsidR="00FB33BE" w:rsidRPr="00582475">
          <w:rPr>
            <w:rStyle w:val="-"/>
            <w:rFonts w:asciiTheme="minorHAnsi" w:hAnsiTheme="minorHAnsi" w:cs="Tahoma"/>
            <w:szCs w:val="22"/>
            <w:lang w:val="en-US"/>
          </w:rPr>
          <w:t>afrLoop</w:t>
        </w:r>
        <w:r w:rsidR="00FB33BE" w:rsidRPr="00582475">
          <w:rPr>
            <w:rStyle w:val="-"/>
            <w:rFonts w:asciiTheme="minorHAnsi" w:hAnsiTheme="minorHAnsi" w:cs="Tahoma"/>
            <w:szCs w:val="22"/>
            <w:lang w:val="el-GR"/>
          </w:rPr>
          <w:t>=3641665248387235#%40%3</w:t>
        </w:r>
        <w:r w:rsidR="00FB33BE" w:rsidRPr="00582475">
          <w:rPr>
            <w:rStyle w:val="-"/>
            <w:rFonts w:asciiTheme="minorHAnsi" w:hAnsiTheme="minorHAnsi" w:cs="Tahoma"/>
            <w:szCs w:val="22"/>
            <w:lang w:val="en-US"/>
          </w:rPr>
          <w:t>F</w:t>
        </w:r>
        <w:r w:rsidR="00FB33BE" w:rsidRPr="00582475">
          <w:rPr>
            <w:rStyle w:val="-"/>
            <w:rFonts w:asciiTheme="minorHAnsi" w:hAnsiTheme="minorHAnsi" w:cs="Tahoma"/>
            <w:szCs w:val="22"/>
            <w:lang w:val="el-GR"/>
          </w:rPr>
          <w:t>_</w:t>
        </w:r>
        <w:r w:rsidR="00FB33BE" w:rsidRPr="00582475">
          <w:rPr>
            <w:rStyle w:val="-"/>
            <w:rFonts w:asciiTheme="minorHAnsi" w:hAnsiTheme="minorHAnsi" w:cs="Tahoma"/>
            <w:szCs w:val="22"/>
            <w:lang w:val="en-US"/>
          </w:rPr>
          <w:t>afrLoop</w:t>
        </w:r>
        <w:r w:rsidR="00FB33BE" w:rsidRPr="00582475">
          <w:rPr>
            <w:rStyle w:val="-"/>
            <w:rFonts w:asciiTheme="minorHAnsi" w:hAnsiTheme="minorHAnsi" w:cs="Tahoma"/>
            <w:szCs w:val="22"/>
            <w:lang w:val="el-GR"/>
          </w:rPr>
          <w:t>%3</w:t>
        </w:r>
        <w:r w:rsidR="00FB33BE" w:rsidRPr="00582475">
          <w:rPr>
            <w:rStyle w:val="-"/>
            <w:rFonts w:asciiTheme="minorHAnsi" w:hAnsiTheme="minorHAnsi" w:cs="Tahoma"/>
            <w:szCs w:val="22"/>
            <w:lang w:val="en-US"/>
          </w:rPr>
          <w:t>D</w:t>
        </w:r>
        <w:r w:rsidR="00FB33BE" w:rsidRPr="00582475">
          <w:rPr>
            <w:rStyle w:val="-"/>
            <w:rFonts w:asciiTheme="minorHAnsi" w:hAnsiTheme="minorHAnsi" w:cs="Tahoma"/>
            <w:szCs w:val="22"/>
            <w:lang w:val="el-GR"/>
          </w:rPr>
          <w:t>3641665248387235%26_adf.ctrl-state%3D16uj7hhed0_61</w:t>
        </w:r>
      </w:hyperlink>
      <w:r w:rsidR="004E535D" w:rsidRPr="00082186">
        <w:rPr>
          <w:rFonts w:asciiTheme="minorHAnsi" w:hAnsiTheme="minorHAnsi" w:cs="Tahoma"/>
          <w:szCs w:val="22"/>
          <w:lang w:val="el-GR"/>
        </w:rPr>
        <w:t>.</w:t>
      </w:r>
    </w:p>
    <w:p w14:paraId="02BFE0B8" w14:textId="77777777" w:rsidR="00D9390F" w:rsidRPr="00082186" w:rsidRDefault="00D9390F" w:rsidP="00704D1F">
      <w:pPr>
        <w:rPr>
          <w:rFonts w:asciiTheme="minorHAnsi" w:hAnsiTheme="minorHAnsi" w:cs="Tahoma"/>
          <w:szCs w:val="22"/>
          <w:lang w:val="el-GR"/>
        </w:rPr>
      </w:pPr>
      <w:r w:rsidRPr="00082186">
        <w:rPr>
          <w:rFonts w:asciiTheme="minorHAnsi" w:hAnsiTheme="minorHAnsi" w:cs="Tahoma"/>
          <w:szCs w:val="22"/>
          <w:lang w:val="el-GR"/>
        </w:rPr>
        <w:t xml:space="preserve">Επισημαίνονται τα ακόλουθα, </w:t>
      </w:r>
      <w:r w:rsidR="004E535D" w:rsidRPr="00082186">
        <w:rPr>
          <w:rFonts w:asciiTheme="minorHAnsi" w:hAnsiTheme="minorHAnsi" w:cs="Tahoma"/>
          <w:szCs w:val="22"/>
          <w:lang w:val="el-GR"/>
        </w:rPr>
        <w:t xml:space="preserve">αναφορικά με την </w:t>
      </w:r>
      <w:r w:rsidR="00542891" w:rsidRPr="00082186">
        <w:rPr>
          <w:rFonts w:asciiTheme="minorHAnsi" w:hAnsiTheme="minorHAnsi" w:cs="Tahoma"/>
          <w:szCs w:val="22"/>
          <w:lang w:val="el-GR"/>
        </w:rPr>
        <w:t xml:space="preserve">συμπλήρωση και </w:t>
      </w:r>
      <w:r w:rsidR="004E535D" w:rsidRPr="00082186">
        <w:rPr>
          <w:rFonts w:asciiTheme="minorHAnsi" w:hAnsiTheme="minorHAnsi" w:cs="Tahoma"/>
          <w:szCs w:val="22"/>
          <w:lang w:val="el-GR"/>
        </w:rPr>
        <w:t xml:space="preserve">υποβολή </w:t>
      </w:r>
      <w:r w:rsidRPr="00082186">
        <w:rPr>
          <w:rFonts w:asciiTheme="minorHAnsi" w:hAnsiTheme="minorHAnsi" w:cs="Tahoma"/>
          <w:szCs w:val="22"/>
          <w:lang w:val="el-GR"/>
        </w:rPr>
        <w:t>του</w:t>
      </w:r>
      <w:r w:rsidR="004E535D" w:rsidRPr="00082186">
        <w:rPr>
          <w:rFonts w:asciiTheme="minorHAnsi" w:hAnsiTheme="minorHAnsi" w:cs="Tahoma"/>
          <w:szCs w:val="22"/>
          <w:lang w:val="el-GR"/>
        </w:rPr>
        <w:t xml:space="preserve"> </w:t>
      </w:r>
      <w:r w:rsidRPr="00082186">
        <w:rPr>
          <w:rFonts w:asciiTheme="minorHAnsi" w:hAnsiTheme="minorHAnsi" w:cs="Tahoma"/>
          <w:szCs w:val="22"/>
          <w:lang w:val="el-GR"/>
        </w:rPr>
        <w:t>ΕΕΕΣ:</w:t>
      </w:r>
    </w:p>
    <w:p w14:paraId="161C93D1" w14:textId="77777777" w:rsidR="00AC6490" w:rsidRPr="00082186" w:rsidRDefault="00D9390F" w:rsidP="00D9390F">
      <w:pPr>
        <w:rPr>
          <w:rFonts w:asciiTheme="minorHAnsi" w:hAnsiTheme="minorHAnsi" w:cs="Tahoma"/>
          <w:szCs w:val="22"/>
          <w:u w:val="single"/>
          <w:lang w:val="el-GR" w:eastAsia="el-GR"/>
        </w:rPr>
      </w:pPr>
      <w:r w:rsidRPr="00082186">
        <w:rPr>
          <w:rFonts w:asciiTheme="minorHAnsi" w:hAnsiTheme="minorHAnsi" w:cs="Tahoma"/>
          <w:szCs w:val="22"/>
          <w:lang w:val="el-GR"/>
        </w:rPr>
        <w:t xml:space="preserve">α. </w:t>
      </w:r>
      <w:r w:rsidR="00AC6490" w:rsidRPr="00082186">
        <w:rPr>
          <w:rFonts w:asciiTheme="minorHAnsi" w:hAnsiTheme="minorHAnsi" w:cs="Tahoma"/>
          <w:szCs w:val="22"/>
          <w:u w:val="single"/>
          <w:lang w:val="el-GR" w:eastAsia="el-GR"/>
        </w:rPr>
        <w:t xml:space="preserve">ΕΕΕΣ –Οικονομικού Φορέα </w:t>
      </w:r>
    </w:p>
    <w:p w14:paraId="615F74E7" w14:textId="77777777" w:rsidR="00D9390F" w:rsidRPr="00082186" w:rsidRDefault="00D9390F" w:rsidP="00D9390F">
      <w:pPr>
        <w:rPr>
          <w:rFonts w:asciiTheme="minorHAnsi" w:hAnsiTheme="minorHAnsi" w:cs="Tahoma"/>
          <w:szCs w:val="22"/>
          <w:lang w:val="el-GR"/>
        </w:rPr>
      </w:pPr>
      <w:r w:rsidRPr="00082186">
        <w:rPr>
          <w:rFonts w:asciiTheme="minorHAnsi" w:hAnsiTheme="minorHAnsi" w:cs="Tahoma"/>
          <w:szCs w:val="22"/>
          <w:lang w:val="el-GR"/>
        </w:rPr>
        <w:t>Στην περίπτωση που ένας οικονομικός φορέας συμμετέχει μόνος του στο διαγωνισμό και δεν στηρίζεται</w:t>
      </w:r>
      <w:r w:rsidR="00704D1F" w:rsidRPr="00082186">
        <w:rPr>
          <w:rFonts w:asciiTheme="minorHAnsi" w:hAnsiTheme="minorHAnsi" w:cs="Tahoma"/>
          <w:szCs w:val="22"/>
          <w:lang w:val="el-GR"/>
        </w:rPr>
        <w:t xml:space="preserve"> </w:t>
      </w:r>
      <w:r w:rsidRPr="00082186">
        <w:rPr>
          <w:rFonts w:asciiTheme="minorHAnsi" w:hAnsiTheme="minorHAnsi" w:cs="Tahoma"/>
          <w:szCs w:val="22"/>
          <w:lang w:val="el-GR"/>
        </w:rPr>
        <w:t>στις ικανότητες άλλων οντοτήτων προκειμένου να ανταποκριθεί στα κριτήρια επιλογής, συμπληρώνει</w:t>
      </w:r>
      <w:r w:rsidR="004E535D" w:rsidRPr="00082186">
        <w:rPr>
          <w:rFonts w:asciiTheme="minorHAnsi" w:hAnsiTheme="minorHAnsi" w:cs="Tahoma"/>
          <w:szCs w:val="22"/>
          <w:lang w:val="el-GR"/>
        </w:rPr>
        <w:t xml:space="preserve"> </w:t>
      </w:r>
      <w:r w:rsidRPr="00082186">
        <w:rPr>
          <w:rFonts w:asciiTheme="minorHAnsi" w:hAnsiTheme="minorHAnsi" w:cs="Tahoma"/>
          <w:szCs w:val="22"/>
          <w:lang w:val="el-GR"/>
        </w:rPr>
        <w:t>και υποβάλλει ένα (1) ΕΕΕΣ.</w:t>
      </w:r>
    </w:p>
    <w:p w14:paraId="2614A769" w14:textId="77777777" w:rsidR="00730FB9" w:rsidRPr="00082186" w:rsidRDefault="00D9390F" w:rsidP="004E535D">
      <w:pPr>
        <w:rPr>
          <w:rFonts w:asciiTheme="minorHAnsi" w:hAnsiTheme="minorHAnsi" w:cs="Tahoma"/>
          <w:szCs w:val="22"/>
          <w:u w:val="single"/>
          <w:lang w:val="el-GR"/>
        </w:rPr>
      </w:pPr>
      <w:r w:rsidRPr="00082186">
        <w:rPr>
          <w:rFonts w:asciiTheme="minorHAnsi" w:hAnsiTheme="minorHAnsi" w:cs="Tahoma"/>
          <w:szCs w:val="22"/>
          <w:u w:val="single"/>
          <w:lang w:val="el-GR"/>
        </w:rPr>
        <w:t>β.</w:t>
      </w:r>
      <w:r w:rsidR="00730FB9" w:rsidRPr="00082186">
        <w:rPr>
          <w:rFonts w:asciiTheme="minorHAnsi" w:hAnsiTheme="minorHAnsi" w:cs="Tahoma"/>
          <w:szCs w:val="22"/>
          <w:u w:val="single"/>
          <w:lang w:val="el-GR" w:eastAsia="el-GR"/>
        </w:rPr>
        <w:t xml:space="preserve"> ΕΕΕΣ – Στήριξη Οικονομικού Φορέα στις ικανότητες άλλων </w:t>
      </w:r>
      <w:r w:rsidR="00730FB9" w:rsidRPr="00082186">
        <w:rPr>
          <w:rFonts w:asciiTheme="minorHAnsi" w:hAnsiTheme="minorHAnsi" w:cs="Tahoma"/>
          <w:szCs w:val="22"/>
          <w:u w:val="single"/>
          <w:lang w:val="el-GR"/>
        </w:rPr>
        <w:t>φορέων</w:t>
      </w:r>
    </w:p>
    <w:p w14:paraId="01672F14" w14:textId="22B08D3C" w:rsidR="004E535D" w:rsidRPr="00082186" w:rsidRDefault="00D9390F" w:rsidP="004E535D">
      <w:pPr>
        <w:rPr>
          <w:rFonts w:asciiTheme="minorHAnsi" w:hAnsiTheme="minorHAnsi" w:cs="Tahoma"/>
          <w:szCs w:val="22"/>
          <w:lang w:val="el-GR"/>
        </w:rPr>
      </w:pPr>
      <w:r w:rsidRPr="00082186">
        <w:rPr>
          <w:rFonts w:asciiTheme="minorHAnsi" w:hAnsiTheme="minorHAnsi" w:cs="Tahoma"/>
          <w:szCs w:val="22"/>
          <w:lang w:val="el-GR"/>
        </w:rPr>
        <w:t>Στην περίπτωση που ένας οικονομικός φορέας στηρίζεται</w:t>
      </w:r>
      <w:r w:rsidR="004E535D" w:rsidRPr="00082186">
        <w:rPr>
          <w:rFonts w:asciiTheme="minorHAnsi" w:hAnsiTheme="minorHAnsi" w:cs="Tahoma"/>
          <w:szCs w:val="22"/>
          <w:lang w:val="el-GR"/>
        </w:rPr>
        <w:t xml:space="preserve"> </w:t>
      </w:r>
      <w:r w:rsidRPr="00082186">
        <w:rPr>
          <w:rFonts w:asciiTheme="minorHAnsi" w:hAnsiTheme="minorHAnsi" w:cs="Tahoma"/>
          <w:szCs w:val="22"/>
          <w:lang w:val="el-GR"/>
        </w:rPr>
        <w:t>στις ικανότητες μίας ή περισσότερων άλλων οντοτήτων προκειμένου να ανταποκριθεί στα κριτήρια</w:t>
      </w:r>
      <w:r w:rsidR="004E535D" w:rsidRPr="00082186">
        <w:rPr>
          <w:rFonts w:asciiTheme="minorHAnsi" w:hAnsiTheme="minorHAnsi" w:cs="Tahoma"/>
          <w:szCs w:val="22"/>
          <w:lang w:val="el-GR"/>
        </w:rPr>
        <w:t xml:space="preserve"> </w:t>
      </w:r>
      <w:r w:rsidRPr="00082186">
        <w:rPr>
          <w:rFonts w:asciiTheme="minorHAnsi" w:hAnsiTheme="minorHAnsi" w:cs="Tahoma"/>
          <w:szCs w:val="22"/>
          <w:lang w:val="el-GR"/>
        </w:rPr>
        <w:t>επιλογής,</w:t>
      </w:r>
      <w:r w:rsidR="00E1337D" w:rsidRPr="00082186">
        <w:rPr>
          <w:rFonts w:asciiTheme="minorHAnsi" w:hAnsiTheme="minorHAnsi" w:cs="Tahoma"/>
          <w:szCs w:val="22"/>
          <w:lang w:val="el-GR"/>
        </w:rPr>
        <w:t xml:space="preserve"> </w:t>
      </w:r>
      <w:r w:rsidR="004E535D" w:rsidRPr="00082186">
        <w:rPr>
          <w:rFonts w:asciiTheme="minorHAnsi" w:hAnsiTheme="minorHAnsi" w:cs="Tahoma"/>
          <w:szCs w:val="22"/>
          <w:lang w:val="el-GR"/>
        </w:rPr>
        <w:t xml:space="preserve">με την προσφορά </w:t>
      </w:r>
      <w:r w:rsidR="00B20692" w:rsidRPr="00082186">
        <w:rPr>
          <w:rFonts w:asciiTheme="minorHAnsi" w:hAnsiTheme="minorHAnsi" w:cs="Tahoma"/>
          <w:szCs w:val="22"/>
          <w:lang w:val="el-GR"/>
        </w:rPr>
        <w:t>υποβάλλεται</w:t>
      </w:r>
      <w:r w:rsidR="004E535D" w:rsidRPr="00082186">
        <w:rPr>
          <w:rFonts w:asciiTheme="minorHAnsi" w:hAnsiTheme="minorHAnsi" w:cs="Tahoma"/>
          <w:szCs w:val="22"/>
          <w:lang w:val="el-GR"/>
        </w:rPr>
        <w:t xml:space="preserve"> χωριστό ΕΕΕΣ, που </w:t>
      </w:r>
      <w:r w:rsidR="00B20692" w:rsidRPr="00082186">
        <w:rPr>
          <w:rFonts w:asciiTheme="minorHAnsi" w:hAnsiTheme="minorHAnsi" w:cs="Tahoma"/>
          <w:szCs w:val="22"/>
          <w:lang w:val="el-GR"/>
        </w:rPr>
        <w:t>συμπληρώνεται</w:t>
      </w:r>
      <w:r w:rsidR="004E535D" w:rsidRPr="00082186">
        <w:rPr>
          <w:rFonts w:asciiTheme="minorHAnsi" w:hAnsiTheme="minorHAnsi" w:cs="Tahoma"/>
          <w:szCs w:val="22"/>
          <w:lang w:val="el-GR"/>
        </w:rPr>
        <w:t xml:space="preserve"> και υπογράφεται ψηφιακά από τον τρίτο/ους, συμπληρώνοντας:</w:t>
      </w:r>
    </w:p>
    <w:p w14:paraId="6E85D420" w14:textId="77777777" w:rsidR="00704D1F" w:rsidRPr="00082186" w:rsidRDefault="00704D1F" w:rsidP="004C13D7">
      <w:pPr>
        <w:pStyle w:val="aff0"/>
        <w:numPr>
          <w:ilvl w:val="0"/>
          <w:numId w:val="5"/>
        </w:numPr>
        <w:rPr>
          <w:rFonts w:asciiTheme="minorHAnsi" w:hAnsiTheme="minorHAnsi" w:cs="Tahoma"/>
          <w:szCs w:val="22"/>
          <w:lang w:val="el-GR" w:eastAsia="el-GR"/>
        </w:rPr>
      </w:pPr>
      <w:r w:rsidRPr="00082186">
        <w:rPr>
          <w:rFonts w:asciiTheme="minorHAnsi" w:hAnsiTheme="minorHAnsi" w:cs="Tahoma"/>
          <w:szCs w:val="22"/>
          <w:lang w:val="el-GR"/>
        </w:rPr>
        <w:t xml:space="preserve">τις ενότητες των Α και Β του Μέρους ΙΙ , το Μέρος ΙΙΙ , </w:t>
      </w:r>
      <w:r w:rsidR="00730FB9" w:rsidRPr="00082186">
        <w:rPr>
          <w:rFonts w:asciiTheme="minorHAnsi" w:hAnsiTheme="minorHAnsi" w:cs="Tahoma"/>
          <w:szCs w:val="22"/>
          <w:lang w:val="el-GR"/>
        </w:rPr>
        <w:t xml:space="preserve">το Μέρος </w:t>
      </w:r>
      <w:r w:rsidR="00730FB9" w:rsidRPr="00082186">
        <w:rPr>
          <w:rFonts w:asciiTheme="minorHAnsi" w:hAnsiTheme="minorHAnsi" w:cs="Tahoma"/>
          <w:szCs w:val="22"/>
          <w:lang w:eastAsia="el-GR"/>
        </w:rPr>
        <w:t>IV</w:t>
      </w:r>
      <w:r w:rsidR="00E1337D" w:rsidRPr="00082186">
        <w:rPr>
          <w:rFonts w:asciiTheme="minorHAnsi" w:hAnsiTheme="minorHAnsi" w:cs="Tahoma"/>
          <w:szCs w:val="22"/>
          <w:lang w:val="el-GR" w:eastAsia="el-GR"/>
        </w:rPr>
        <w:t xml:space="preserve"> </w:t>
      </w:r>
      <w:r w:rsidRPr="00082186">
        <w:rPr>
          <w:rFonts w:asciiTheme="minorHAnsi" w:hAnsiTheme="minorHAnsi" w:cs="Tahoma"/>
          <w:szCs w:val="22"/>
          <w:lang w:val="el-GR"/>
        </w:rPr>
        <w:t xml:space="preserve">σχετικά με τις ικανότητες που δανείζει στον υποψήφιο οικονομικό φορέα </w:t>
      </w:r>
      <w:r w:rsidRPr="00082186">
        <w:rPr>
          <w:rFonts w:asciiTheme="minorHAnsi" w:hAnsiTheme="minorHAnsi" w:cs="Tahoma"/>
          <w:szCs w:val="22"/>
          <w:lang w:val="el-GR" w:eastAsia="el-GR"/>
        </w:rPr>
        <w:t xml:space="preserve">καθώς και το Μέρος </w:t>
      </w:r>
      <w:r w:rsidRPr="00082186">
        <w:rPr>
          <w:rFonts w:asciiTheme="minorHAnsi" w:hAnsiTheme="minorHAnsi" w:cs="Tahoma"/>
          <w:szCs w:val="22"/>
          <w:lang w:val="en-US" w:eastAsia="el-GR"/>
        </w:rPr>
        <w:t>VI</w:t>
      </w:r>
      <w:r w:rsidRPr="00082186">
        <w:rPr>
          <w:rFonts w:asciiTheme="minorHAnsi" w:hAnsiTheme="minorHAnsi" w:cs="Tahoma"/>
          <w:szCs w:val="22"/>
          <w:lang w:val="el-GR" w:eastAsia="el-GR"/>
        </w:rPr>
        <w:t xml:space="preserve"> Τελικές Δηλώσεις </w:t>
      </w:r>
    </w:p>
    <w:p w14:paraId="1F27C2DE" w14:textId="77777777" w:rsidR="004E535D" w:rsidRPr="00082186" w:rsidRDefault="004E535D" w:rsidP="004E535D">
      <w:pPr>
        <w:rPr>
          <w:rFonts w:asciiTheme="minorHAnsi" w:hAnsiTheme="minorHAnsi" w:cs="Tahoma"/>
          <w:szCs w:val="22"/>
          <w:lang w:val="el-GR" w:eastAsia="el-GR"/>
        </w:rPr>
      </w:pPr>
      <w:r w:rsidRPr="00082186">
        <w:rPr>
          <w:rFonts w:asciiTheme="minorHAnsi" w:hAnsiTheme="minorHAnsi"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77777777" w:rsidR="00730FB9" w:rsidRPr="00082186" w:rsidRDefault="00D9390F" w:rsidP="00D9390F">
      <w:pPr>
        <w:rPr>
          <w:rFonts w:asciiTheme="minorHAnsi" w:hAnsiTheme="minorHAnsi" w:cs="Tahoma"/>
          <w:szCs w:val="22"/>
          <w:u w:val="single"/>
          <w:lang w:val="el-GR" w:eastAsia="el-GR"/>
        </w:rPr>
      </w:pPr>
      <w:r w:rsidRPr="00082186">
        <w:rPr>
          <w:rFonts w:asciiTheme="minorHAnsi" w:hAnsiTheme="minorHAnsi" w:cs="Tahoma"/>
          <w:szCs w:val="22"/>
          <w:u w:val="single"/>
          <w:lang w:val="el-GR"/>
        </w:rPr>
        <w:t xml:space="preserve">γ. </w:t>
      </w:r>
      <w:r w:rsidR="00730FB9" w:rsidRPr="00082186">
        <w:rPr>
          <w:rFonts w:asciiTheme="minorHAnsi" w:hAnsiTheme="minorHAnsi" w:cs="Tahoma"/>
          <w:szCs w:val="22"/>
          <w:u w:val="single"/>
          <w:lang w:val="el-GR"/>
        </w:rPr>
        <w:t>ΕΕΕΣ</w:t>
      </w:r>
      <w:r w:rsidR="00730FB9" w:rsidRPr="00082186">
        <w:rPr>
          <w:rFonts w:asciiTheme="minorHAnsi" w:hAnsiTheme="minorHAnsi" w:cs="Tahoma"/>
          <w:szCs w:val="22"/>
          <w:u w:val="single"/>
          <w:lang w:val="el-GR" w:eastAsia="el-GR"/>
        </w:rPr>
        <w:t xml:space="preserve"> - Ενώσεις οικονομικών φορέων Κοινοπραξίες </w:t>
      </w:r>
      <w:r w:rsidR="00542891" w:rsidRPr="00082186">
        <w:rPr>
          <w:rFonts w:asciiTheme="minorHAnsi" w:hAnsiTheme="minorHAnsi" w:cs="Tahoma"/>
          <w:szCs w:val="22"/>
          <w:u w:val="single"/>
          <w:lang w:val="el-GR" w:eastAsia="el-GR"/>
        </w:rPr>
        <w:t>κλπ</w:t>
      </w:r>
    </w:p>
    <w:p w14:paraId="5FD75B53" w14:textId="77777777" w:rsidR="00D9390F" w:rsidRPr="00082186" w:rsidRDefault="00D9390F">
      <w:pPr>
        <w:rPr>
          <w:rFonts w:asciiTheme="minorHAnsi" w:hAnsiTheme="minorHAnsi" w:cs="Tahoma"/>
          <w:szCs w:val="22"/>
          <w:lang w:val="el-GR"/>
        </w:rPr>
      </w:pPr>
      <w:r w:rsidRPr="00082186">
        <w:rPr>
          <w:rFonts w:asciiTheme="minorHAnsi" w:hAnsiTheme="minorHAnsi" w:cs="Tahoma"/>
          <w:szCs w:val="22"/>
          <w:lang w:val="el-GR"/>
        </w:rPr>
        <w:t>Στην περίπτωση συμμετοχής στο διαγωνισμό από κοινού ομίλων οικονομικών φορέων (λ.χ ενώσεων,</w:t>
      </w:r>
      <w:r w:rsidR="00A01EC2"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κοινοπραξιών, συνεταιρισμών κλπ), </w:t>
      </w:r>
      <w:r w:rsidR="00A01EC2" w:rsidRPr="00082186">
        <w:rPr>
          <w:rFonts w:asciiTheme="minorHAnsi" w:hAnsiTheme="minorHAnsi" w:cs="Tahoma"/>
          <w:szCs w:val="22"/>
          <w:lang w:val="el-GR"/>
        </w:rPr>
        <w:t>υποβάλλεται χωριστό ΕΕΕΣ</w:t>
      </w:r>
      <w:r w:rsidR="00A01EC2" w:rsidRPr="00082186" w:rsidDel="00A01EC2">
        <w:rPr>
          <w:rFonts w:asciiTheme="minorHAnsi" w:hAnsiTheme="minorHAnsi" w:cs="Tahoma"/>
          <w:szCs w:val="22"/>
          <w:lang w:val="el-GR"/>
        </w:rPr>
        <w:t xml:space="preserve"> </w:t>
      </w:r>
      <w:r w:rsidRPr="00082186">
        <w:rPr>
          <w:rFonts w:asciiTheme="minorHAnsi" w:hAnsiTheme="minorHAnsi" w:cs="Tahoma"/>
          <w:szCs w:val="22"/>
          <w:lang w:val="el-GR"/>
        </w:rPr>
        <w:t>για κάθε έναν συμμετέχοντα οικονομικό φορέα</w:t>
      </w:r>
      <w:r w:rsidR="00A01EC2" w:rsidRPr="00082186">
        <w:rPr>
          <w:rFonts w:asciiTheme="minorHAnsi" w:hAnsiTheme="minorHAnsi" w:cs="Tahoma"/>
          <w:szCs w:val="22"/>
          <w:lang w:val="el-GR"/>
        </w:rPr>
        <w:t>.</w:t>
      </w:r>
    </w:p>
    <w:p w14:paraId="63D76AD3" w14:textId="77777777" w:rsidR="00730FB9" w:rsidRPr="00082186" w:rsidRDefault="00730FB9" w:rsidP="00730FB9">
      <w:pPr>
        <w:rPr>
          <w:rFonts w:asciiTheme="minorHAnsi" w:hAnsiTheme="minorHAnsi" w:cs="Tahoma"/>
          <w:szCs w:val="22"/>
          <w:u w:val="single"/>
          <w:lang w:val="el-GR" w:eastAsia="el-GR"/>
        </w:rPr>
      </w:pPr>
      <w:r w:rsidRPr="00082186">
        <w:rPr>
          <w:rFonts w:asciiTheme="minorHAnsi" w:hAnsiTheme="minorHAnsi" w:cs="Tahoma"/>
          <w:szCs w:val="22"/>
          <w:u w:val="single"/>
          <w:lang w:val="el-GR" w:eastAsia="el-GR"/>
        </w:rPr>
        <w:t>δ. ΕΕΕΣ - Υπεργολάβοι:</w:t>
      </w:r>
    </w:p>
    <w:p w14:paraId="5A29FB2A" w14:textId="77777777" w:rsidR="00730FB9" w:rsidRPr="00082186" w:rsidRDefault="00730FB9" w:rsidP="00730FB9">
      <w:pPr>
        <w:rPr>
          <w:rFonts w:asciiTheme="minorHAnsi" w:hAnsiTheme="minorHAnsi" w:cs="Tahoma"/>
          <w:szCs w:val="22"/>
          <w:lang w:val="el-GR"/>
        </w:rPr>
      </w:pPr>
      <w:r w:rsidRPr="00082186">
        <w:rPr>
          <w:rFonts w:asciiTheme="minorHAnsi" w:hAnsiTheme="minorHAnsi"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082186">
        <w:rPr>
          <w:rFonts w:asciiTheme="minorHAnsi" w:hAnsiTheme="minorHAnsi" w:cs="Tahoma"/>
          <w:szCs w:val="22"/>
          <w:lang w:val="el-GR" w:eastAsia="el-GR"/>
        </w:rPr>
        <w:t xml:space="preserve">καθώς και το Μέρος </w:t>
      </w:r>
      <w:r w:rsidRPr="00082186">
        <w:rPr>
          <w:rFonts w:asciiTheme="minorHAnsi" w:hAnsiTheme="minorHAnsi" w:cs="Tahoma"/>
          <w:szCs w:val="22"/>
          <w:lang w:val="en-US" w:eastAsia="el-GR"/>
        </w:rPr>
        <w:t>VI</w:t>
      </w:r>
      <w:r w:rsidRPr="00082186">
        <w:rPr>
          <w:rFonts w:asciiTheme="minorHAnsi" w:hAnsiTheme="minorHAnsi" w:cs="Tahoma"/>
          <w:szCs w:val="22"/>
          <w:lang w:val="el-GR" w:eastAsia="el-GR"/>
        </w:rPr>
        <w:t xml:space="preserve"> Τελικές Δηλώσεις</w:t>
      </w:r>
      <w:r w:rsidRPr="00082186">
        <w:rPr>
          <w:rFonts w:asciiTheme="minorHAnsi" w:hAnsiTheme="minorHAnsi" w:cs="Tahoma"/>
          <w:szCs w:val="22"/>
          <w:lang w:val="el-GR"/>
        </w:rPr>
        <w:t xml:space="preserve">. </w:t>
      </w:r>
    </w:p>
    <w:p w14:paraId="17956449" w14:textId="77777777" w:rsidR="00730FB9" w:rsidRPr="00082186" w:rsidRDefault="00730FB9" w:rsidP="00730FB9">
      <w:pPr>
        <w:rPr>
          <w:rFonts w:asciiTheme="minorHAnsi" w:hAnsiTheme="minorHAnsi" w:cs="Tahoma"/>
          <w:szCs w:val="22"/>
          <w:lang w:val="el-GR"/>
        </w:rPr>
      </w:pPr>
      <w:r w:rsidRPr="00082186">
        <w:rPr>
          <w:rFonts w:asciiTheme="minorHAnsi" w:hAnsiTheme="minorHAnsi" w:cs="Tahoma"/>
          <w:szCs w:val="22"/>
          <w:lang w:val="el-GR" w:eastAsia="el-GR"/>
        </w:rPr>
        <w:lastRenderedPageBreak/>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4F20599" w14:textId="77777777" w:rsidR="00FB65FD" w:rsidRPr="00082186" w:rsidRDefault="00FB65FD">
      <w:pPr>
        <w:rPr>
          <w:rFonts w:asciiTheme="minorHAnsi" w:hAnsiTheme="minorHAnsi" w:cs="Tahoma"/>
          <w:b/>
          <w:bCs/>
          <w:szCs w:val="22"/>
          <w:lang w:val="el-GR"/>
        </w:rPr>
      </w:pPr>
    </w:p>
    <w:p w14:paraId="23CD7788" w14:textId="77777777" w:rsidR="002C7E9A" w:rsidRPr="00082186" w:rsidRDefault="002C7E9A" w:rsidP="004C13D7">
      <w:pPr>
        <w:pStyle w:val="4"/>
        <w:numPr>
          <w:ilvl w:val="3"/>
          <w:numId w:val="10"/>
        </w:numPr>
        <w:rPr>
          <w:rFonts w:asciiTheme="minorHAnsi" w:hAnsiTheme="minorHAnsi" w:cs="Tahoma"/>
          <w:szCs w:val="22"/>
          <w:lang w:val="el-GR"/>
        </w:rPr>
      </w:pPr>
      <w:bookmarkStart w:id="149" w:name="_Toc40802254"/>
      <w:r w:rsidRPr="00082186">
        <w:rPr>
          <w:rFonts w:asciiTheme="minorHAnsi" w:hAnsiTheme="minorHAnsi" w:cs="Tahoma"/>
          <w:szCs w:val="22"/>
          <w:lang w:val="el-GR"/>
        </w:rPr>
        <w:t>Τεχνική Προσφορά</w:t>
      </w:r>
      <w:bookmarkEnd w:id="149"/>
      <w:r w:rsidRPr="00082186">
        <w:rPr>
          <w:rFonts w:asciiTheme="minorHAnsi" w:hAnsiTheme="minorHAnsi" w:cs="Tahoma"/>
          <w:szCs w:val="22"/>
          <w:lang w:val="el-GR"/>
        </w:rPr>
        <w:t xml:space="preserve"> </w:t>
      </w:r>
      <w:r w:rsidR="00E1337D" w:rsidRPr="00082186">
        <w:rPr>
          <w:rFonts w:asciiTheme="minorHAnsi" w:hAnsiTheme="minorHAnsi" w:cs="Tahoma"/>
          <w:szCs w:val="22"/>
          <w:lang w:val="el-GR"/>
        </w:rPr>
        <w:t xml:space="preserve"> </w:t>
      </w:r>
    </w:p>
    <w:p w14:paraId="1C6F51AF" w14:textId="704605D9" w:rsidR="007A3AC0" w:rsidRPr="00CD49D7" w:rsidRDefault="007A3AC0" w:rsidP="007A3AC0">
      <w:pPr>
        <w:rPr>
          <w:rFonts w:asciiTheme="minorHAnsi" w:hAnsiTheme="minorHAnsi" w:cs="Tahoma"/>
          <w:szCs w:val="22"/>
          <w:lang w:val="el-GR"/>
        </w:rPr>
      </w:pPr>
      <w:r w:rsidRPr="00082186">
        <w:rPr>
          <w:rFonts w:asciiTheme="minorHAnsi" w:hAnsiTheme="minorHAnsi" w:cs="Tahoma"/>
          <w:szCs w:val="22"/>
          <w:lang w:val="en-US"/>
        </w:rPr>
        <w:t>H</w:t>
      </w:r>
      <w:r w:rsidRPr="00082186">
        <w:rPr>
          <w:rFonts w:asciiTheme="minorHAnsi" w:hAnsiTheme="minorHAnsi" w:cs="Tahoma"/>
          <w:szCs w:val="22"/>
          <w:lang w:val="el-GR"/>
        </w:rPr>
        <w:t xml:space="preserve"> τεχνική προσφορά θα πρέπει να καλύπτει όλες τις απαιτήσεις και τις προδιαγραφές της παρούσας και συγκεκριμένα </w:t>
      </w:r>
      <w:r w:rsidR="00CD49D7" w:rsidRPr="00FB33BE">
        <w:rPr>
          <w:rFonts w:asciiTheme="minorHAnsi" w:hAnsiTheme="minorHAnsi" w:cs="Tahoma"/>
          <w:szCs w:val="22"/>
          <w:lang w:val="el-GR"/>
        </w:rPr>
        <w:t>του</w:t>
      </w:r>
      <w:r w:rsidRPr="00FB33BE">
        <w:rPr>
          <w:rFonts w:asciiTheme="minorHAnsi" w:hAnsiTheme="minorHAnsi" w:cs="Tahoma"/>
          <w:szCs w:val="22"/>
          <w:lang w:val="el-GR"/>
        </w:rPr>
        <w:t xml:space="preserve"> </w:t>
      </w:r>
      <w:r w:rsidR="00CD49D7" w:rsidRPr="00FB33BE">
        <w:rPr>
          <w:rFonts w:asciiTheme="minorHAnsi" w:hAnsiTheme="minorHAnsi" w:cs="Tahoma"/>
          <w:szCs w:val="22"/>
          <w:lang w:val="el-GR"/>
        </w:rPr>
        <w:t xml:space="preserve">ΠΑΡΑΡΤΗΜΑΤΟΣ </w:t>
      </w:r>
      <w:r w:rsidRPr="00FB33BE">
        <w:rPr>
          <w:rFonts w:asciiTheme="minorHAnsi" w:hAnsiTheme="minorHAnsi" w:cs="Tahoma"/>
          <w:szCs w:val="22"/>
          <w:lang w:val="el-GR"/>
        </w:rPr>
        <w:t>Ι</w:t>
      </w:r>
      <w:r w:rsidR="002070F9" w:rsidRPr="002070F9">
        <w:rPr>
          <w:rFonts w:asciiTheme="minorHAnsi" w:hAnsiTheme="minorHAnsi" w:cs="Tahoma"/>
          <w:szCs w:val="22"/>
          <w:lang w:val="el-GR"/>
        </w:rPr>
        <w:t xml:space="preserve"> &amp; </w:t>
      </w:r>
      <w:r w:rsidR="002070F9">
        <w:rPr>
          <w:rFonts w:asciiTheme="minorHAnsi" w:hAnsiTheme="minorHAnsi" w:cs="Tahoma"/>
          <w:szCs w:val="22"/>
          <w:lang w:val="en-US"/>
        </w:rPr>
        <w:t>V</w:t>
      </w:r>
      <w:r w:rsidR="008A3C7A">
        <w:rPr>
          <w:rFonts w:asciiTheme="minorHAnsi" w:hAnsiTheme="minorHAnsi" w:cs="Tahoma"/>
          <w:szCs w:val="22"/>
          <w:lang w:val="el-GR"/>
        </w:rPr>
        <w:t xml:space="preserve"> – Αναλυτική Περιγραφή Φυσικού και Οικονομικού Αντικειμένου του Έργου</w:t>
      </w:r>
      <w:r w:rsidR="002070F9" w:rsidRPr="002070F9">
        <w:rPr>
          <w:rFonts w:asciiTheme="minorHAnsi" w:hAnsiTheme="minorHAnsi" w:cs="Tahoma"/>
          <w:szCs w:val="22"/>
          <w:lang w:val="el-GR"/>
        </w:rPr>
        <w:t xml:space="preserve"> &amp;</w:t>
      </w:r>
      <w:r w:rsidR="002070F9">
        <w:rPr>
          <w:rFonts w:asciiTheme="minorHAnsi" w:hAnsiTheme="minorHAnsi" w:cs="Tahoma"/>
          <w:szCs w:val="22"/>
          <w:lang w:val="el-GR"/>
        </w:rPr>
        <w:t xml:space="preserve"> Υπόδειγμα Τεχνικής Προσφοράς </w:t>
      </w:r>
      <w:r w:rsidR="008A3C7A">
        <w:rPr>
          <w:rFonts w:asciiTheme="minorHAnsi" w:hAnsiTheme="minorHAnsi" w:cs="Tahoma"/>
          <w:szCs w:val="22"/>
          <w:lang w:val="el-GR"/>
        </w:rPr>
        <w:t>,</w:t>
      </w:r>
      <w:r w:rsidRPr="00FB33BE">
        <w:rPr>
          <w:rFonts w:asciiTheme="minorHAnsi" w:hAnsiTheme="minorHAnsi" w:cs="Tahoma"/>
          <w:szCs w:val="22"/>
          <w:lang w:val="el-GR"/>
        </w:rPr>
        <w:t xml:space="preserve"> </w:t>
      </w:r>
      <w:r w:rsidR="00CD49D7" w:rsidRPr="00FB33BE">
        <w:rPr>
          <w:rFonts w:asciiTheme="minorHAnsi" w:hAnsiTheme="minorHAnsi" w:cs="Tahoma"/>
          <w:szCs w:val="22"/>
          <w:lang w:val="el-GR"/>
        </w:rPr>
        <w:t>της</w:t>
      </w:r>
      <w:r w:rsidRPr="00082186">
        <w:rPr>
          <w:rFonts w:asciiTheme="minorHAnsi" w:hAnsiTheme="minorHAnsi" w:cs="Tahoma"/>
          <w:szCs w:val="22"/>
          <w:lang w:val="el-GR"/>
        </w:rPr>
        <w:t xml:space="preserve"> παρούσας</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C1017C">
        <w:rPr>
          <w:rFonts w:asciiTheme="minorHAnsi" w:hAnsiTheme="minorHAnsi" w:cs="Tahoma"/>
          <w:szCs w:val="22"/>
          <w:lang w:val="el-GR"/>
        </w:rPr>
        <w:t xml:space="preserve">α </w:t>
      </w:r>
      <w:r w:rsidRPr="00082186">
        <w:rPr>
          <w:rFonts w:asciiTheme="minorHAnsi" w:hAnsiTheme="minorHAnsi" w:cs="Tahoma"/>
          <w:szCs w:val="22"/>
          <w:lang w:val="el-GR"/>
        </w:rPr>
        <w:t xml:space="preserve">ως άνω </w:t>
      </w:r>
      <w:r w:rsidR="00C1017C" w:rsidRPr="00082186">
        <w:rPr>
          <w:rFonts w:asciiTheme="minorHAnsi" w:hAnsiTheme="minorHAnsi" w:cs="Tahoma"/>
          <w:szCs w:val="22"/>
          <w:lang w:val="el-GR"/>
        </w:rPr>
        <w:t>Παραρτήμα</w:t>
      </w:r>
      <w:r w:rsidR="00C1017C">
        <w:rPr>
          <w:rFonts w:asciiTheme="minorHAnsi" w:hAnsiTheme="minorHAnsi" w:cs="Tahoma"/>
          <w:szCs w:val="22"/>
          <w:lang w:val="el-GR"/>
        </w:rPr>
        <w:t>τα</w:t>
      </w:r>
      <w:r w:rsidRPr="00082186">
        <w:rPr>
          <w:rStyle w:val="WW-FootnoteReference9"/>
          <w:rFonts w:asciiTheme="minorHAnsi" w:hAnsiTheme="minorHAnsi" w:cs="Tahoma"/>
          <w:szCs w:val="22"/>
          <w:lang w:val="el-GR"/>
        </w:rPr>
        <w:t>.</w:t>
      </w:r>
      <w:r w:rsidRPr="00082186">
        <w:rPr>
          <w:rFonts w:asciiTheme="minorHAnsi" w:hAnsiTheme="minorHAnsi" w:cs="Tahoma"/>
          <w:szCs w:val="22"/>
          <w:lang w:val="el-GR"/>
        </w:rPr>
        <w:t xml:space="preserve"> </w:t>
      </w:r>
    </w:p>
    <w:p w14:paraId="759D5FAB" w14:textId="0AC959F3" w:rsidR="007A3AC0" w:rsidRPr="00082186" w:rsidRDefault="007A3AC0" w:rsidP="009C3C60">
      <w:pPr>
        <w:suppressAutoHyphens w:val="0"/>
        <w:spacing w:line="276" w:lineRule="auto"/>
        <w:rPr>
          <w:rFonts w:asciiTheme="minorHAnsi" w:hAnsiTheme="minorHAnsi" w:cs="Tahoma"/>
          <w:szCs w:val="22"/>
          <w:lang w:val="el-GR"/>
        </w:rPr>
      </w:pPr>
      <w:r w:rsidRPr="00082186">
        <w:rPr>
          <w:rFonts w:asciiTheme="minorHAnsi" w:hAnsiTheme="minorHAnsi" w:cs="Tahoma"/>
          <w:szCs w:val="22"/>
          <w:u w:val="single"/>
          <w:lang w:val="el-GR"/>
        </w:rPr>
        <w:t xml:space="preserve">Οι τεχνικές προδιαγραφές της παρούσας δεν έχουν αποτυπωθεί στις ειδικές ηλεκτρονικές φόρμες του </w:t>
      </w:r>
      <w:r w:rsidRPr="00FB33BE">
        <w:rPr>
          <w:rFonts w:asciiTheme="minorHAnsi" w:hAnsiTheme="minorHAnsi" w:cs="Tahoma"/>
          <w:szCs w:val="22"/>
          <w:u w:val="single"/>
          <w:lang w:val="el-GR"/>
        </w:rPr>
        <w:t>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w:t>
      </w:r>
      <w:r w:rsidR="00C9494B" w:rsidRPr="00C9494B">
        <w:rPr>
          <w:rFonts w:asciiTheme="minorHAnsi" w:hAnsiTheme="minorHAnsi" w:cs="Tahoma"/>
          <w:szCs w:val="22"/>
          <w:lang w:val="el-GR"/>
        </w:rPr>
        <w:t xml:space="preserve"> </w:t>
      </w:r>
      <w:r w:rsidR="003A206A" w:rsidRPr="00FB33BE">
        <w:rPr>
          <w:rFonts w:asciiTheme="minorHAnsi" w:hAnsiTheme="minorHAnsi" w:cs="Tahoma"/>
          <w:szCs w:val="22"/>
          <w:lang w:val="el-GR"/>
        </w:rPr>
        <w:t>(</w:t>
      </w:r>
      <w:r w:rsidRPr="00FB33BE">
        <w:rPr>
          <w:rFonts w:asciiTheme="minorHAnsi" w:hAnsiTheme="minorHAnsi" w:cs="Tahoma"/>
          <w:szCs w:val="22"/>
          <w:lang w:val="el-GR"/>
        </w:rPr>
        <w:t>σε συμπιεσμένη μορφή</w:t>
      </w:r>
      <w:r w:rsidR="003A206A" w:rsidRPr="00FB33BE">
        <w:rPr>
          <w:rFonts w:asciiTheme="minorHAnsi" w:hAnsiTheme="minorHAnsi" w:cs="Tahoma"/>
          <w:szCs w:val="22"/>
          <w:lang w:val="el-GR"/>
        </w:rPr>
        <w:t xml:space="preserve"> και</w:t>
      </w:r>
      <w:r w:rsidRPr="00FB33BE">
        <w:rPr>
          <w:rFonts w:asciiTheme="minorHAnsi" w:hAnsiTheme="minorHAnsi" w:cs="Tahoma"/>
          <w:szCs w:val="22"/>
          <w:lang w:val="el-GR"/>
        </w:rPr>
        <w:t xml:space="preserve"> κατά προτίμηση</w:t>
      </w:r>
      <w:r w:rsidR="003A206A" w:rsidRPr="00FB33BE">
        <w:rPr>
          <w:rFonts w:asciiTheme="minorHAnsi" w:hAnsiTheme="minorHAnsi" w:cs="Tahoma"/>
          <w:szCs w:val="22"/>
          <w:lang w:val="el-GR"/>
        </w:rPr>
        <w:t xml:space="preserve"> σε</w:t>
      </w:r>
      <w:r w:rsidRPr="00FB33BE">
        <w:rPr>
          <w:rFonts w:asciiTheme="minorHAnsi" w:hAnsiTheme="minorHAnsi" w:cs="Tahoma"/>
          <w:szCs w:val="22"/>
          <w:lang w:val="el-GR"/>
        </w:rPr>
        <w:t xml:space="preserve"> ένα (1</w:t>
      </w:r>
      <w:r w:rsidRPr="00082186">
        <w:rPr>
          <w:rFonts w:asciiTheme="minorHAnsi" w:hAnsiTheme="minorHAnsi" w:cs="Tahoma"/>
          <w:szCs w:val="22"/>
          <w:lang w:val="el-GR"/>
        </w:rPr>
        <w:t xml:space="preserve">) αρχείο </w:t>
      </w:r>
      <w:r w:rsidRPr="00082186">
        <w:rPr>
          <w:rFonts w:asciiTheme="minorHAnsi" w:hAnsiTheme="minorHAnsi" w:cs="Tahoma"/>
          <w:szCs w:val="22"/>
          <w:lang w:val="en-US"/>
        </w:rPr>
        <w:t>pdf</w:t>
      </w:r>
      <w:r w:rsidR="003A206A" w:rsidRPr="00082186">
        <w:rPr>
          <w:rFonts w:asciiTheme="minorHAnsi" w:hAnsiTheme="minorHAnsi" w:cs="Tahoma"/>
          <w:szCs w:val="22"/>
          <w:lang w:val="el-GR"/>
        </w:rPr>
        <w:t>).</w:t>
      </w:r>
      <w:r w:rsidR="00E1337D" w:rsidRPr="00082186">
        <w:rPr>
          <w:rFonts w:asciiTheme="minorHAnsi" w:hAnsiTheme="minorHAnsi" w:cs="Tahoma"/>
          <w:szCs w:val="22"/>
          <w:lang w:val="el-GR"/>
        </w:rPr>
        <w:t xml:space="preserve"> </w:t>
      </w:r>
      <w:r w:rsidR="0034186C" w:rsidRPr="00082186">
        <w:rPr>
          <w:rFonts w:asciiTheme="minorHAnsi" w:hAnsiTheme="minorHAnsi" w:cs="Tahoma"/>
          <w:szCs w:val="22"/>
          <w:lang w:val="el-GR"/>
        </w:rPr>
        <w:t>Επιπλέον ο</w:t>
      </w:r>
      <w:r w:rsidRPr="00082186">
        <w:rPr>
          <w:rFonts w:asciiTheme="minorHAnsi" w:hAnsiTheme="minorHAnsi" w:cs="Tahoma"/>
          <w:szCs w:val="22"/>
          <w:lang w:val="el-GR"/>
        </w:rPr>
        <w:t>ι οικονομικοί φορείς αναφέρουν</w:t>
      </w:r>
      <w:r w:rsidR="0034186C" w:rsidRPr="00082186">
        <w:rPr>
          <w:rFonts w:asciiTheme="minorHAnsi" w:hAnsiTheme="minorHAnsi" w:cs="Tahoma"/>
          <w:szCs w:val="22"/>
          <w:lang w:val="el-GR"/>
        </w:rPr>
        <w:t xml:space="preserve"> στην τεχνική προσφορά τους</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082186" w:rsidRDefault="008338F0" w:rsidP="007A3AC0">
      <w:pPr>
        <w:rPr>
          <w:rFonts w:asciiTheme="minorHAnsi" w:hAnsiTheme="minorHAnsi" w:cs="Tahoma"/>
          <w:szCs w:val="22"/>
          <w:lang w:val="el-GR"/>
        </w:rPr>
      </w:pPr>
    </w:p>
    <w:p w14:paraId="192FDFF5" w14:textId="77777777" w:rsidR="008338F0" w:rsidRPr="00082186" w:rsidRDefault="003355E7" w:rsidP="004C13D7">
      <w:pPr>
        <w:pStyle w:val="4"/>
        <w:numPr>
          <w:ilvl w:val="2"/>
          <w:numId w:val="10"/>
        </w:numPr>
        <w:rPr>
          <w:rFonts w:asciiTheme="minorHAnsi" w:hAnsiTheme="minorHAnsi" w:cs="Tahoma"/>
          <w:szCs w:val="22"/>
          <w:lang w:val="el-GR"/>
        </w:rPr>
      </w:pPr>
      <w:bookmarkStart w:id="150" w:name="_Ref496542376"/>
      <w:bookmarkStart w:id="151" w:name="_Toc40802255"/>
      <w:r w:rsidRPr="00082186">
        <w:rPr>
          <w:rFonts w:asciiTheme="minorHAnsi" w:hAnsiTheme="minorHAnsi" w:cs="Tahoma"/>
          <w:szCs w:val="22"/>
          <w:lang w:val="el-GR"/>
        </w:rPr>
        <w:t>Περιεχόμενα Φακέλου «Οικονομική Προσφορά» / Τρόπος σύνταξης και υποβολής οικονομικών προσφορών</w:t>
      </w:r>
      <w:bookmarkEnd w:id="150"/>
      <w:bookmarkEnd w:id="151"/>
    </w:p>
    <w:p w14:paraId="548B90E0" w14:textId="495B59C8" w:rsidR="001E3C20" w:rsidRPr="00082186" w:rsidRDefault="001E3C20" w:rsidP="001E3C20">
      <w:pPr>
        <w:autoSpaceDE w:val="0"/>
        <w:autoSpaceDN w:val="0"/>
        <w:adjustRightInd w:val="0"/>
        <w:spacing w:after="0" w:line="276" w:lineRule="auto"/>
        <w:rPr>
          <w:rFonts w:asciiTheme="minorHAnsi" w:hAnsiTheme="minorHAnsi" w:cs="Tahoma"/>
          <w:szCs w:val="22"/>
          <w:lang w:val="el-GR"/>
        </w:rPr>
      </w:pPr>
      <w:r w:rsidRPr="00082186">
        <w:rPr>
          <w:rFonts w:asciiTheme="minorHAnsi" w:hAnsiTheme="minorHAnsi" w:cs="Tahoma"/>
          <w:szCs w:val="22"/>
          <w:lang w:val="el-GR" w:eastAsia="el-GR"/>
        </w:rPr>
        <w:t xml:space="preserve">Η οικονομική προσφορά συντάσσεται </w:t>
      </w:r>
      <w:r w:rsidR="00F42E1F" w:rsidRPr="00082186">
        <w:rPr>
          <w:rFonts w:asciiTheme="minorHAnsi" w:hAnsiTheme="minorHAnsi" w:cs="Tahoma"/>
          <w:szCs w:val="22"/>
          <w:lang w:val="el-GR" w:eastAsia="el-GR"/>
        </w:rPr>
        <w:t xml:space="preserve">με βάση το κριτήριο ανάθεσης και </w:t>
      </w:r>
      <w:r w:rsidRPr="00082186">
        <w:rPr>
          <w:rFonts w:asciiTheme="minorHAnsi" w:hAnsiTheme="minorHAnsi" w:cs="Tahoma"/>
          <w:szCs w:val="22"/>
          <w:lang w:val="el-GR" w:eastAsia="el-GR"/>
        </w:rPr>
        <w:t xml:space="preserve">σύμφωνα με το υπόδειγμα του </w:t>
      </w:r>
      <w:r w:rsidRPr="00FB33BE">
        <w:rPr>
          <w:rFonts w:asciiTheme="minorHAnsi" w:hAnsiTheme="minorHAnsi" w:cs="Tahoma"/>
          <w:szCs w:val="22"/>
          <w:lang w:val="el-GR" w:eastAsia="el-GR"/>
        </w:rPr>
        <w:t xml:space="preserve">ΠΑΡΑΡΤΗΜΑΤΟΣ </w:t>
      </w:r>
      <w:r w:rsidR="00CD49D7" w:rsidRPr="00FB33BE">
        <w:rPr>
          <w:rFonts w:asciiTheme="minorHAnsi" w:hAnsiTheme="minorHAnsi" w:cs="Tahoma"/>
          <w:szCs w:val="22"/>
          <w:lang w:val="en-US" w:eastAsia="el-GR"/>
        </w:rPr>
        <w:t>V</w:t>
      </w:r>
      <w:r w:rsidR="00C1017C">
        <w:rPr>
          <w:rFonts w:asciiTheme="minorHAnsi" w:hAnsiTheme="minorHAnsi" w:cs="Tahoma"/>
          <w:szCs w:val="22"/>
          <w:lang w:val="el-GR" w:eastAsia="el-GR"/>
        </w:rPr>
        <w:t>Ι</w:t>
      </w:r>
      <w:r w:rsidRPr="00FB33BE">
        <w:rPr>
          <w:rFonts w:asciiTheme="minorHAnsi" w:hAnsiTheme="minorHAnsi" w:cs="Tahoma"/>
          <w:szCs w:val="22"/>
          <w:lang w:val="el-GR" w:eastAsia="el-GR"/>
        </w:rPr>
        <w:t xml:space="preserve"> της παρούσας Διακήρυξης και υποβάλλεται </w:t>
      </w:r>
      <w:r w:rsidRPr="00FB33BE">
        <w:rPr>
          <w:rFonts w:asciiTheme="minorHAnsi" w:hAnsiTheme="minorHAnsi" w:cs="Tahoma"/>
          <w:szCs w:val="22"/>
          <w:lang w:val="el-GR"/>
        </w:rPr>
        <w:t>ηλεκτρονικά</w:t>
      </w:r>
      <w:r w:rsidR="001852F3" w:rsidRPr="00FB33BE">
        <w:rPr>
          <w:rFonts w:asciiTheme="minorHAnsi" w:hAnsiTheme="minorHAnsi" w:cs="Tahoma"/>
          <w:szCs w:val="22"/>
          <w:lang w:val="el-GR"/>
        </w:rPr>
        <w:t xml:space="preserve"> σε μορφή αρχείου</w:t>
      </w:r>
      <w:r w:rsidR="00321D68" w:rsidRPr="00FB33BE">
        <w:rPr>
          <w:rFonts w:asciiTheme="minorHAnsi" w:hAnsiTheme="minorHAnsi" w:cs="Tahoma"/>
          <w:szCs w:val="22"/>
          <w:lang w:val="el-GR"/>
        </w:rPr>
        <w:t>.</w:t>
      </w:r>
      <w:r w:rsidR="001852F3" w:rsidRPr="00FB33BE">
        <w:rPr>
          <w:rFonts w:asciiTheme="minorHAnsi" w:hAnsiTheme="minorHAnsi" w:cs="Tahoma"/>
          <w:szCs w:val="22"/>
          <w:lang w:val="en-US"/>
        </w:rPr>
        <w:t>pdf</w:t>
      </w:r>
      <w:r w:rsidR="001852F3" w:rsidRPr="00082186">
        <w:rPr>
          <w:rFonts w:asciiTheme="minorHAnsi" w:hAnsiTheme="minorHAnsi" w:cs="Tahoma"/>
          <w:szCs w:val="22"/>
          <w:lang w:val="el-GR"/>
        </w:rPr>
        <w:t xml:space="preserve"> ψηφιακά υπογεγραμμένη, </w:t>
      </w:r>
      <w:r w:rsidRPr="00082186">
        <w:rPr>
          <w:rFonts w:asciiTheme="minorHAnsi" w:hAnsiTheme="minorHAnsi" w:cs="Tahoma"/>
          <w:szCs w:val="22"/>
          <w:lang w:val="el-GR"/>
        </w:rPr>
        <w:t xml:space="preserve">στον Υποφάκελο «Οικονομική Προσφορά». </w:t>
      </w:r>
    </w:p>
    <w:p w14:paraId="0941C93B" w14:textId="77777777" w:rsidR="001E3C20" w:rsidRPr="00082186" w:rsidRDefault="001E3C20" w:rsidP="001E3C20">
      <w:pPr>
        <w:suppressAutoHyphens w:val="0"/>
        <w:autoSpaceDE w:val="0"/>
        <w:autoSpaceDN w:val="0"/>
        <w:adjustRightInd w:val="0"/>
        <w:spacing w:after="0"/>
        <w:jc w:val="left"/>
        <w:rPr>
          <w:rFonts w:asciiTheme="minorHAnsi" w:hAnsiTheme="minorHAnsi" w:cs="Tahoma"/>
          <w:szCs w:val="22"/>
          <w:lang w:val="el-GR" w:eastAsia="el-GR"/>
        </w:rPr>
      </w:pPr>
    </w:p>
    <w:p w14:paraId="3BD18678" w14:textId="28A7FC8A" w:rsidR="001852F3" w:rsidRPr="00082186" w:rsidRDefault="001852F3" w:rsidP="001852F3">
      <w:pPr>
        <w:rPr>
          <w:rFonts w:asciiTheme="minorHAnsi" w:hAnsiTheme="minorHAnsi" w:cs="Tahoma"/>
          <w:szCs w:val="22"/>
          <w:lang w:val="el-GR"/>
        </w:rPr>
      </w:pPr>
      <w:r w:rsidRPr="00082186">
        <w:rPr>
          <w:rFonts w:asciiTheme="minorHAnsi" w:hAnsiTheme="minorHAnsi" w:cs="Tahoma"/>
          <w:szCs w:val="22"/>
          <w:lang w:val="el-GR" w:eastAsia="el-GR"/>
        </w:rPr>
        <w:t>Η τιμή δίνεται</w:t>
      </w:r>
      <w:r w:rsidR="00E1337D" w:rsidRPr="00082186">
        <w:rPr>
          <w:rFonts w:asciiTheme="minorHAnsi" w:hAnsiTheme="minorHAnsi" w:cs="Tahoma"/>
          <w:szCs w:val="22"/>
          <w:lang w:val="el-GR" w:eastAsia="el-GR"/>
        </w:rPr>
        <w:t xml:space="preserve"> </w:t>
      </w:r>
      <w:r w:rsidRPr="00082186">
        <w:rPr>
          <w:rFonts w:asciiTheme="minorHAnsi" w:hAnsiTheme="minorHAnsi" w:cs="Tahoma"/>
          <w:szCs w:val="22"/>
          <w:lang w:val="el-GR" w:eastAsia="el-GR"/>
        </w:rPr>
        <w:t>σε ευρώ ανά μονάδα μέτρησης</w:t>
      </w:r>
      <w:r w:rsidRPr="00082186">
        <w:rPr>
          <w:rStyle w:val="WW-FootnoteReference2"/>
          <w:rFonts w:asciiTheme="minorHAnsi" w:hAnsiTheme="minorHAnsi" w:cs="Tahoma"/>
          <w:color w:val="000000"/>
          <w:szCs w:val="22"/>
          <w:lang w:val="el-GR" w:eastAsia="el-GR"/>
        </w:rPr>
        <w:t xml:space="preserve"> </w:t>
      </w:r>
    </w:p>
    <w:p w14:paraId="70207F9C" w14:textId="773F1695"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082186">
        <w:rPr>
          <w:rFonts w:asciiTheme="minorHAnsi" w:hAnsiTheme="minorHAnsi" w:cs="Tahoma"/>
          <w:szCs w:val="22"/>
          <w:lang w:val="el-GR" w:eastAsia="el-GR"/>
        </w:rPr>
        <w:t xml:space="preserve"> </w:t>
      </w:r>
      <w:r w:rsidR="001852F3" w:rsidRPr="00082186">
        <w:rPr>
          <w:rFonts w:asciiTheme="minorHAnsi" w:hAnsiTheme="minorHAnsi" w:cs="Tahoma"/>
          <w:szCs w:val="22"/>
          <w:lang w:val="el-GR" w:eastAsia="el-GR"/>
        </w:rPr>
        <w:t>της παρούσας.</w:t>
      </w:r>
      <w:r w:rsidR="00321D68">
        <w:rPr>
          <w:rFonts w:asciiTheme="minorHAnsi" w:hAnsiTheme="minorHAnsi" w:cs="Tahoma"/>
          <w:szCs w:val="22"/>
          <w:lang w:val="el-GR" w:eastAsia="el-GR"/>
        </w:rPr>
        <w:t>.</w:t>
      </w:r>
    </w:p>
    <w:p w14:paraId="29CC7198"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Οι υπέρ τρίτων κρατήσεις υπόκεινται στο εκάστοτε ισχύον αναλογικό τέλος χαρτοσήμου και </w:t>
      </w:r>
      <w:r w:rsidR="00043D44" w:rsidRPr="00082186">
        <w:rPr>
          <w:rFonts w:asciiTheme="minorHAnsi" w:hAnsiTheme="minorHAnsi" w:cs="Tahoma"/>
          <w:szCs w:val="22"/>
          <w:lang w:val="el-GR"/>
        </w:rPr>
        <w:t>στην επ’ αυτού εισφορά υπέρ ΟΓΑ.</w:t>
      </w:r>
    </w:p>
    <w:p w14:paraId="232E99AE"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4DCA6A4C" w14:textId="386BE4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Οι προσφερόμενες τιμές είναι σταθερές καθ’ όλη τη διάρκεια της σύμβασης και δεν αναπροσαρμόζονται</w:t>
      </w:r>
    </w:p>
    <w:p w14:paraId="695CC763" w14:textId="77777777" w:rsidR="001852F3"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Ως απαράδεκτες θα απορρίπτονται προσφορές στις οποίες: </w:t>
      </w:r>
    </w:p>
    <w:p w14:paraId="275A22BE" w14:textId="2CDBF5AD" w:rsidR="001852F3" w:rsidRPr="00FB33BE" w:rsidRDefault="003355E7" w:rsidP="00AC2DC8">
      <w:pPr>
        <w:pStyle w:val="aff0"/>
        <w:numPr>
          <w:ilvl w:val="0"/>
          <w:numId w:val="23"/>
        </w:numPr>
        <w:rPr>
          <w:rFonts w:asciiTheme="minorHAnsi" w:hAnsiTheme="minorHAnsi" w:cs="Tahoma"/>
          <w:szCs w:val="22"/>
          <w:lang w:val="el-GR"/>
        </w:rPr>
      </w:pPr>
      <w:r w:rsidRPr="00FB33BE">
        <w:rPr>
          <w:rFonts w:asciiTheme="minorHAnsi" w:hAnsiTheme="minorHAnsi" w:cs="Tahoma"/>
          <w:szCs w:val="22"/>
          <w:lang w:val="el-GR"/>
        </w:rPr>
        <w:t>δεν δίνεται τιμή σε ΕΥΡΩ ή που καθορίζεται</w:t>
      </w:r>
      <w:r w:rsidR="00E1337D" w:rsidRPr="00FB33BE">
        <w:rPr>
          <w:rFonts w:asciiTheme="minorHAnsi" w:hAnsiTheme="minorHAnsi" w:cs="Tahoma"/>
          <w:szCs w:val="22"/>
          <w:lang w:val="el-GR"/>
        </w:rPr>
        <w:t xml:space="preserve"> </w:t>
      </w:r>
      <w:r w:rsidRPr="00FB33BE">
        <w:rPr>
          <w:rFonts w:asciiTheme="minorHAnsi" w:hAnsiTheme="minorHAnsi" w:cs="Tahoma"/>
          <w:szCs w:val="22"/>
          <w:lang w:val="el-GR"/>
        </w:rPr>
        <w:t xml:space="preserve">σχέση ΕΥΡΩ προς ξένο νόμισμα, </w:t>
      </w:r>
    </w:p>
    <w:p w14:paraId="47F39D94" w14:textId="476659DB" w:rsidR="001852F3" w:rsidRPr="00FB33BE" w:rsidRDefault="003355E7" w:rsidP="00AC2DC8">
      <w:pPr>
        <w:pStyle w:val="aff0"/>
        <w:numPr>
          <w:ilvl w:val="0"/>
          <w:numId w:val="23"/>
        </w:numPr>
        <w:rPr>
          <w:rFonts w:asciiTheme="minorHAnsi" w:hAnsiTheme="minorHAnsi" w:cs="Tahoma"/>
          <w:szCs w:val="22"/>
          <w:lang w:val="el-GR"/>
        </w:rPr>
      </w:pPr>
      <w:r w:rsidRPr="00FB33BE">
        <w:rPr>
          <w:rFonts w:asciiTheme="minorHAnsi" w:hAnsiTheme="minorHAnsi" w:cs="Tahoma"/>
          <w:szCs w:val="22"/>
          <w:lang w:val="el-GR"/>
        </w:rPr>
        <w:t>δεν προκύπτει με σαφήνεια η προσφερόμενη τιμή, με την επιφύλαξη της παρ. 4 του άρθρου 102 του ν. 4412/2016 και</w:t>
      </w:r>
    </w:p>
    <w:p w14:paraId="67F10656" w14:textId="1A2A38E7" w:rsidR="008338F0" w:rsidRPr="00FB33BE" w:rsidRDefault="003355E7" w:rsidP="00AC2DC8">
      <w:pPr>
        <w:pStyle w:val="aff0"/>
        <w:numPr>
          <w:ilvl w:val="0"/>
          <w:numId w:val="23"/>
        </w:numPr>
        <w:rPr>
          <w:rFonts w:asciiTheme="minorHAnsi" w:hAnsiTheme="minorHAnsi" w:cs="Tahoma"/>
          <w:szCs w:val="22"/>
          <w:lang w:val="el-GR"/>
        </w:rPr>
      </w:pPr>
      <w:r w:rsidRPr="00FB33BE">
        <w:rPr>
          <w:rFonts w:asciiTheme="minorHAnsi" w:hAnsiTheme="minorHAnsi" w:cs="Tahoma"/>
          <w:szCs w:val="22"/>
          <w:lang w:val="el-GR"/>
        </w:rPr>
        <w:t xml:space="preserve">η τιμή υπερβαίνει τον προϋπολογισμό της σύμβασης που καθορίζεται </w:t>
      </w:r>
      <w:r w:rsidR="001852F3" w:rsidRPr="00FB33BE">
        <w:rPr>
          <w:rFonts w:asciiTheme="minorHAnsi" w:hAnsiTheme="minorHAnsi" w:cs="Tahoma"/>
          <w:szCs w:val="22"/>
          <w:lang w:val="el-GR"/>
        </w:rPr>
        <w:t>στην</w:t>
      </w:r>
      <w:r w:rsidR="00E1337D" w:rsidRPr="00FB33BE">
        <w:rPr>
          <w:rFonts w:asciiTheme="minorHAnsi" w:hAnsiTheme="minorHAnsi" w:cs="Tahoma"/>
          <w:szCs w:val="22"/>
          <w:lang w:val="el-GR"/>
        </w:rPr>
        <w:t xml:space="preserve"> </w:t>
      </w:r>
      <w:r w:rsidRPr="00FB33BE">
        <w:rPr>
          <w:rFonts w:asciiTheme="minorHAnsi" w:hAnsiTheme="minorHAnsi" w:cs="Tahoma"/>
          <w:szCs w:val="22"/>
          <w:lang w:val="el-GR"/>
        </w:rPr>
        <w:t xml:space="preserve">παρούσα διακήρυξη. </w:t>
      </w:r>
    </w:p>
    <w:p w14:paraId="29CBB283" w14:textId="698BEA7A" w:rsidR="008338F0" w:rsidRPr="00605B2B" w:rsidRDefault="003355E7">
      <w:pPr>
        <w:rPr>
          <w:rFonts w:asciiTheme="minorHAnsi" w:hAnsiTheme="minorHAnsi" w:cs="Tahoma"/>
          <w:szCs w:val="22"/>
          <w:lang w:val="el-GR"/>
        </w:rPr>
      </w:pPr>
      <w:r w:rsidRPr="00082186">
        <w:rPr>
          <w:rFonts w:asciiTheme="minorHAnsi" w:hAnsiTheme="minorHAnsi"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082186">
        <w:rPr>
          <w:rFonts w:asciiTheme="minorHAnsi" w:hAnsiTheme="minorHAnsi" w:cs="Tahoma"/>
          <w:szCs w:val="22"/>
          <w:lang w:val="el-GR"/>
        </w:rPr>
        <w:fldChar w:fldCharType="begin"/>
      </w:r>
      <w:r w:rsidR="00194C49" w:rsidRPr="00082186">
        <w:rPr>
          <w:rFonts w:asciiTheme="minorHAnsi" w:hAnsiTheme="minorHAnsi" w:cs="Tahoma"/>
          <w:szCs w:val="22"/>
          <w:lang w:val="el-GR"/>
        </w:rPr>
        <w:instrText xml:space="preserve"> REF _Ref496607306 \r \h </w:instrText>
      </w:r>
      <w:r w:rsidR="00DF02B0" w:rsidRPr="00082186">
        <w:rPr>
          <w:rFonts w:asciiTheme="minorHAnsi" w:hAnsiTheme="minorHAnsi" w:cs="Tahoma"/>
          <w:szCs w:val="22"/>
          <w:lang w:val="el-GR"/>
        </w:rPr>
        <w:instrText xml:space="preserve"> \* MERGEFORMAT </w:instrText>
      </w:r>
      <w:r w:rsidR="00194C49" w:rsidRPr="00082186">
        <w:rPr>
          <w:rFonts w:asciiTheme="minorHAnsi" w:hAnsiTheme="minorHAnsi" w:cs="Tahoma"/>
          <w:szCs w:val="22"/>
          <w:lang w:val="el-GR"/>
        </w:rPr>
      </w:r>
      <w:r w:rsidR="00194C49" w:rsidRPr="00082186">
        <w:rPr>
          <w:rFonts w:asciiTheme="minorHAnsi" w:hAnsiTheme="minorHAnsi" w:cs="Tahoma"/>
          <w:szCs w:val="22"/>
          <w:lang w:val="el-GR"/>
        </w:rPr>
        <w:fldChar w:fldCharType="separate"/>
      </w:r>
      <w:r w:rsidR="00C1017C">
        <w:rPr>
          <w:rFonts w:asciiTheme="minorHAnsi" w:hAnsiTheme="minorHAnsi" w:cs="Tahoma"/>
          <w:szCs w:val="22"/>
          <w:lang w:val="el-GR"/>
        </w:rPr>
        <w:t>5.1</w:t>
      </w:r>
      <w:r w:rsidR="00194C49"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της παρούσας διακήρυξης.</w:t>
      </w:r>
    </w:p>
    <w:p w14:paraId="068C1912" w14:textId="77777777" w:rsidR="008338F0" w:rsidRPr="00082186" w:rsidRDefault="003355E7" w:rsidP="004C13D7">
      <w:pPr>
        <w:pStyle w:val="4"/>
        <w:numPr>
          <w:ilvl w:val="2"/>
          <w:numId w:val="10"/>
        </w:numPr>
        <w:rPr>
          <w:rFonts w:asciiTheme="minorHAnsi" w:hAnsiTheme="minorHAnsi" w:cs="Tahoma"/>
          <w:szCs w:val="22"/>
          <w:lang w:val="el-GR" w:eastAsia="el-GR"/>
        </w:rPr>
      </w:pPr>
      <w:bookmarkStart w:id="152" w:name="_Ref496542395"/>
      <w:bookmarkStart w:id="153" w:name="_Ref496542431"/>
      <w:bookmarkStart w:id="154" w:name="_Toc40802256"/>
      <w:r w:rsidRPr="00082186">
        <w:rPr>
          <w:rFonts w:asciiTheme="minorHAnsi" w:hAnsiTheme="minorHAnsi" w:cs="Tahoma"/>
          <w:szCs w:val="22"/>
          <w:lang w:val="el-GR"/>
        </w:rPr>
        <w:t>Χρόνος ισχύος των προσφορών</w:t>
      </w:r>
      <w:bookmarkEnd w:id="152"/>
      <w:bookmarkEnd w:id="153"/>
      <w:bookmarkEnd w:id="154"/>
      <w:r w:rsidR="00E1337D" w:rsidRPr="00082186">
        <w:rPr>
          <w:rFonts w:asciiTheme="minorHAnsi" w:hAnsiTheme="minorHAnsi" w:cs="Tahoma"/>
          <w:szCs w:val="22"/>
          <w:lang w:val="el-GR"/>
        </w:rPr>
        <w:t xml:space="preserve"> </w:t>
      </w:r>
    </w:p>
    <w:p w14:paraId="47AA73F9" w14:textId="77777777" w:rsidR="00263C2C" w:rsidRPr="00082186" w:rsidRDefault="003355E7">
      <w:pPr>
        <w:rPr>
          <w:rFonts w:asciiTheme="minorHAnsi" w:hAnsiTheme="minorHAnsi" w:cs="Tahoma"/>
          <w:szCs w:val="22"/>
          <w:lang w:val="el-GR" w:eastAsia="el-GR"/>
        </w:rPr>
      </w:pPr>
      <w:r w:rsidRPr="00082186">
        <w:rPr>
          <w:rFonts w:asciiTheme="minorHAnsi" w:hAnsiTheme="minorHAnsi" w:cs="Tahoma"/>
          <w:szCs w:val="22"/>
          <w:lang w:val="el-GR" w:eastAsia="el-GR"/>
        </w:rPr>
        <w:t xml:space="preserve">Οι υποβαλλόμενες προσφορές ισχύουν και δεσμεύουν τους οικονομικούς φορείς για διάστημα </w:t>
      </w:r>
      <w:r w:rsidR="00263C2C" w:rsidRPr="00605B2B">
        <w:rPr>
          <w:rFonts w:asciiTheme="minorHAnsi" w:hAnsiTheme="minorHAnsi" w:cs="Tahoma"/>
          <w:szCs w:val="22"/>
          <w:lang w:val="el-GR" w:eastAsia="el-GR"/>
        </w:rPr>
        <w:t>δώδεκα (12) μηνών</w:t>
      </w:r>
      <w:r w:rsidR="00E1337D" w:rsidRPr="00605B2B">
        <w:rPr>
          <w:rFonts w:asciiTheme="minorHAnsi" w:hAnsiTheme="minorHAnsi" w:cs="Tahoma"/>
          <w:szCs w:val="22"/>
          <w:lang w:val="el-GR" w:eastAsia="el-GR"/>
        </w:rPr>
        <w:t xml:space="preserve"> </w:t>
      </w:r>
      <w:r w:rsidRPr="00082186">
        <w:rPr>
          <w:rFonts w:asciiTheme="minorHAnsi" w:hAnsiTheme="minorHAnsi" w:cs="Tahoma"/>
          <w:szCs w:val="22"/>
          <w:lang w:val="el-GR" w:eastAsia="el-GR"/>
        </w:rPr>
        <w:t xml:space="preserve">από την επόμενη </w:t>
      </w:r>
      <w:r w:rsidR="00AE21AF" w:rsidRPr="00082186">
        <w:rPr>
          <w:rFonts w:asciiTheme="minorHAnsi" w:hAnsiTheme="minorHAnsi" w:cs="Tahoma"/>
          <w:szCs w:val="22"/>
          <w:lang w:val="el-GR" w:eastAsia="el-GR"/>
        </w:rPr>
        <w:t>της καταληκτικής ημερομηνίας υποβολής τους.</w:t>
      </w:r>
    </w:p>
    <w:p w14:paraId="712FE647" w14:textId="77777777" w:rsidR="008338F0" w:rsidRPr="00082186" w:rsidRDefault="003355E7">
      <w:pPr>
        <w:rPr>
          <w:rFonts w:asciiTheme="minorHAnsi" w:hAnsiTheme="minorHAnsi" w:cs="Tahoma"/>
          <w:szCs w:val="22"/>
          <w:lang w:val="el-GR" w:eastAsia="el-GR"/>
        </w:rPr>
      </w:pPr>
      <w:r w:rsidRPr="00082186">
        <w:rPr>
          <w:rFonts w:asciiTheme="minorHAnsi" w:hAnsiTheme="minorHAnsi" w:cs="Tahoma"/>
          <w:szCs w:val="22"/>
          <w:lang w:val="el-GR" w:eastAsia="el-GR"/>
        </w:rPr>
        <w:lastRenderedPageBreak/>
        <w:t>Προσφορά η οποία ορίζει χρόνο ισχύος μικρότερο από τον ανωτέρω προβλεπόμενο απορρίπτεται.</w:t>
      </w:r>
    </w:p>
    <w:p w14:paraId="55A2354B" w14:textId="57F948D0" w:rsidR="008338F0" w:rsidRPr="00082186" w:rsidRDefault="003355E7">
      <w:pPr>
        <w:rPr>
          <w:rFonts w:asciiTheme="minorHAnsi" w:hAnsiTheme="minorHAnsi" w:cs="Tahoma"/>
          <w:szCs w:val="22"/>
          <w:lang w:val="el-GR" w:eastAsia="el-GR"/>
        </w:rPr>
      </w:pPr>
      <w:r w:rsidRPr="00082186">
        <w:rPr>
          <w:rFonts w:asciiTheme="minorHAnsi" w:hAnsiTheme="minorHAnsi"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082186">
        <w:rPr>
          <w:rFonts w:asciiTheme="minorHAnsi" w:hAnsiTheme="minorHAnsi" w:cs="Tahoma"/>
          <w:szCs w:val="22"/>
          <w:lang w:val="el-GR"/>
        </w:rPr>
        <w:t xml:space="preserve">την παράγραφο </w:t>
      </w:r>
      <w:r w:rsidR="00F524BD" w:rsidRPr="00082186">
        <w:rPr>
          <w:rFonts w:asciiTheme="minorHAnsi" w:hAnsiTheme="minorHAnsi" w:cs="Tahoma"/>
          <w:color w:val="000000"/>
          <w:szCs w:val="22"/>
          <w:lang w:val="el-GR"/>
        </w:rPr>
        <w:fldChar w:fldCharType="begin"/>
      </w:r>
      <w:r w:rsidR="00F524BD" w:rsidRPr="00082186">
        <w:rPr>
          <w:rFonts w:asciiTheme="minorHAnsi" w:hAnsiTheme="minorHAnsi" w:cs="Tahoma"/>
          <w:color w:val="000000"/>
          <w:szCs w:val="22"/>
          <w:lang w:val="el-GR"/>
        </w:rPr>
        <w:instrText xml:space="preserve"> REF _Ref496542081 \r \h </w:instrText>
      </w:r>
      <w:r w:rsidR="00DF02B0" w:rsidRPr="00082186">
        <w:rPr>
          <w:rFonts w:asciiTheme="minorHAnsi" w:hAnsiTheme="minorHAnsi" w:cs="Tahoma"/>
          <w:color w:val="000000"/>
          <w:szCs w:val="22"/>
          <w:lang w:val="el-GR"/>
        </w:rPr>
        <w:instrText xml:space="preserve"> \* MERGEFORMAT </w:instrText>
      </w:r>
      <w:r w:rsidR="00F524BD" w:rsidRPr="00082186">
        <w:rPr>
          <w:rFonts w:asciiTheme="minorHAnsi" w:hAnsiTheme="minorHAnsi" w:cs="Tahoma"/>
          <w:color w:val="000000"/>
          <w:szCs w:val="22"/>
          <w:lang w:val="el-GR"/>
        </w:rPr>
      </w:r>
      <w:r w:rsidR="00F524BD" w:rsidRPr="00082186">
        <w:rPr>
          <w:rFonts w:asciiTheme="minorHAnsi" w:hAnsiTheme="minorHAnsi" w:cs="Tahoma"/>
          <w:color w:val="000000"/>
          <w:szCs w:val="22"/>
          <w:lang w:val="el-GR"/>
        </w:rPr>
        <w:fldChar w:fldCharType="separate"/>
      </w:r>
      <w:r w:rsidR="00C1017C">
        <w:rPr>
          <w:rFonts w:asciiTheme="minorHAnsi" w:hAnsiTheme="minorHAnsi" w:cs="Tahoma"/>
          <w:color w:val="000000"/>
          <w:szCs w:val="22"/>
          <w:lang w:val="el-GR"/>
        </w:rPr>
        <w:t>2.2.2</w:t>
      </w:r>
      <w:r w:rsidR="00F524BD" w:rsidRPr="00082186">
        <w:rPr>
          <w:rFonts w:asciiTheme="minorHAnsi" w:hAnsiTheme="minorHAnsi" w:cs="Tahoma"/>
          <w:color w:val="000000"/>
          <w:szCs w:val="22"/>
          <w:lang w:val="el-GR"/>
        </w:rPr>
        <w:fldChar w:fldCharType="end"/>
      </w:r>
      <w:r w:rsidRPr="00082186">
        <w:rPr>
          <w:rFonts w:asciiTheme="minorHAnsi" w:hAnsiTheme="minorHAnsi" w:cs="Tahoma"/>
          <w:szCs w:val="22"/>
          <w:lang w:val="el-GR" w:eastAsia="el-GR"/>
        </w:rPr>
        <w:t xml:space="preserve"> της παρούσας, κατ' ανώτατο όριο για χρονικό διάστημα ίσο με την προβλεπόμενη ως άνω αρχική διάρκεια.</w:t>
      </w:r>
    </w:p>
    <w:p w14:paraId="4AE34FB1" w14:textId="11F10F4E" w:rsidR="003528AF" w:rsidRPr="00605B2B" w:rsidRDefault="003355E7"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hAnsiTheme="minorHAnsi" w:cs="Tahoma"/>
          <w:szCs w:val="22"/>
          <w:lang w:val="el-GR" w:eastAsia="el-GR"/>
        </w:rPr>
      </w:pPr>
      <w:r w:rsidRPr="00082186">
        <w:rPr>
          <w:rFonts w:asciiTheme="minorHAnsi" w:hAnsiTheme="minorHAnsi"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w:t>
      </w:r>
      <w:r w:rsidRPr="00605B2B">
        <w:rPr>
          <w:rFonts w:asciiTheme="minorHAnsi" w:hAnsiTheme="minorHAnsi" w:cs="Tahoma"/>
          <w:szCs w:val="22"/>
          <w:lang w:val="el-GR" w:eastAsia="el-GR"/>
        </w:rPr>
        <w:t>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155" w:name="_Hlk9420445"/>
      <w:r w:rsidRPr="00605B2B">
        <w:rPr>
          <w:rFonts w:asciiTheme="minorHAnsi" w:hAnsiTheme="minorHAnsi" w:cs="Tahoma"/>
          <w:szCs w:val="22"/>
          <w:lang w:val="el-GR" w:eastAsia="el-GR"/>
        </w:rPr>
        <w:t>.</w:t>
      </w:r>
      <w:r w:rsidR="003528AF" w:rsidRPr="00605B2B">
        <w:rPr>
          <w:rFonts w:asciiTheme="minorHAnsi" w:hAnsiTheme="minorHAnsi" w:cs="Tahoma"/>
          <w:szCs w:val="22"/>
          <w:lang w:val="el-GR" w:eastAsia="el-GR"/>
        </w:rPr>
        <w:t>.</w:t>
      </w:r>
    </w:p>
    <w:bookmarkEnd w:id="155"/>
    <w:p w14:paraId="0D752427" w14:textId="77777777" w:rsidR="008338F0" w:rsidRPr="00082186" w:rsidRDefault="008338F0">
      <w:pPr>
        <w:rPr>
          <w:rFonts w:asciiTheme="minorHAnsi" w:hAnsiTheme="minorHAnsi" w:cs="Tahoma"/>
          <w:szCs w:val="22"/>
          <w:lang w:val="el-GR"/>
        </w:rPr>
      </w:pPr>
    </w:p>
    <w:p w14:paraId="61F8A064" w14:textId="77777777" w:rsidR="008338F0" w:rsidRPr="00082186" w:rsidRDefault="003355E7" w:rsidP="004C13D7">
      <w:pPr>
        <w:pStyle w:val="4"/>
        <w:numPr>
          <w:ilvl w:val="2"/>
          <w:numId w:val="10"/>
        </w:numPr>
        <w:rPr>
          <w:rFonts w:asciiTheme="minorHAnsi" w:hAnsiTheme="minorHAnsi" w:cs="Tahoma"/>
          <w:szCs w:val="22"/>
          <w:lang w:val="el-GR"/>
        </w:rPr>
      </w:pPr>
      <w:bookmarkStart w:id="156" w:name="_Toc40802257"/>
      <w:r w:rsidRPr="00082186">
        <w:rPr>
          <w:rFonts w:asciiTheme="minorHAnsi" w:hAnsiTheme="minorHAnsi" w:cs="Tahoma"/>
          <w:szCs w:val="22"/>
          <w:lang w:val="el-GR"/>
        </w:rPr>
        <w:t>Λόγοι απόρριψης προσφορών</w:t>
      </w:r>
      <w:bookmarkEnd w:id="156"/>
    </w:p>
    <w:p w14:paraId="1A2E0D53" w14:textId="77777777" w:rsidR="00DE6525" w:rsidRPr="00082186" w:rsidRDefault="00DE6525" w:rsidP="00DE6525">
      <w:pPr>
        <w:rPr>
          <w:rFonts w:asciiTheme="minorHAnsi" w:hAnsiTheme="minorHAnsi" w:cs="Tahoma"/>
          <w:szCs w:val="22"/>
          <w:lang w:val="el-GR"/>
        </w:rPr>
      </w:pPr>
      <w:r w:rsidRPr="00082186">
        <w:rPr>
          <w:rFonts w:asciiTheme="minorHAnsi" w:hAnsiTheme="minorHAnsi" w:cs="Tahoma"/>
          <w:szCs w:val="22"/>
          <w:lang w:val="en-US"/>
        </w:rPr>
        <w:t>H</w:t>
      </w:r>
      <w:r w:rsidRPr="00082186">
        <w:rPr>
          <w:rFonts w:asciiTheme="minorHAnsi" w:hAnsiTheme="minorHAnsi"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74E3FFF2" w:rsidR="00DE6525" w:rsidRPr="00082186" w:rsidRDefault="00DE6525" w:rsidP="00AC2DC8">
      <w:pPr>
        <w:pStyle w:val="aff0"/>
        <w:numPr>
          <w:ilvl w:val="0"/>
          <w:numId w:val="14"/>
        </w:numPr>
        <w:spacing w:before="120"/>
        <w:ind w:left="284" w:hanging="142"/>
        <w:contextualSpacing w:val="0"/>
        <w:rPr>
          <w:rFonts w:asciiTheme="minorHAnsi" w:hAnsiTheme="minorHAnsi" w:cs="Tahoma"/>
          <w:szCs w:val="22"/>
          <w:lang w:val="el-GR"/>
        </w:rPr>
      </w:pPr>
      <w:r w:rsidRPr="00082186">
        <w:rPr>
          <w:rFonts w:asciiTheme="minorHAnsi" w:hAnsiTheme="minorHAnsi"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524BD" w:rsidRPr="00082186">
        <w:rPr>
          <w:rFonts w:asciiTheme="minorHAnsi" w:hAnsiTheme="minorHAnsi" w:cs="Tahoma"/>
          <w:szCs w:val="22"/>
          <w:lang w:val="el-GR"/>
        </w:rPr>
        <w:fldChar w:fldCharType="begin"/>
      </w:r>
      <w:r w:rsidR="00F524BD" w:rsidRPr="00082186">
        <w:rPr>
          <w:rFonts w:asciiTheme="minorHAnsi" w:hAnsiTheme="minorHAnsi" w:cs="Tahoma"/>
          <w:szCs w:val="22"/>
          <w:lang w:val="el-GR"/>
        </w:rPr>
        <w:instrText xml:space="preserve"> REF _Ref496542253 \r \h </w:instrText>
      </w:r>
      <w:r w:rsidR="00DF02B0" w:rsidRPr="00082186">
        <w:rPr>
          <w:rFonts w:asciiTheme="minorHAnsi" w:hAnsiTheme="minorHAnsi" w:cs="Tahoma"/>
          <w:szCs w:val="22"/>
          <w:lang w:val="el-GR"/>
        </w:rPr>
        <w:instrText xml:space="preserve"> \* MERGEFORMAT </w:instrText>
      </w:r>
      <w:r w:rsidR="00F524BD" w:rsidRPr="00082186">
        <w:rPr>
          <w:rFonts w:asciiTheme="minorHAnsi" w:hAnsiTheme="minorHAnsi" w:cs="Tahoma"/>
          <w:szCs w:val="22"/>
          <w:lang w:val="el-GR"/>
        </w:rPr>
      </w:r>
      <w:r w:rsidR="00F524BD" w:rsidRPr="00082186">
        <w:rPr>
          <w:rFonts w:asciiTheme="minorHAnsi" w:hAnsiTheme="minorHAnsi" w:cs="Tahoma"/>
          <w:szCs w:val="22"/>
          <w:lang w:val="el-GR"/>
        </w:rPr>
        <w:fldChar w:fldCharType="separate"/>
      </w:r>
      <w:r w:rsidR="00C1017C">
        <w:rPr>
          <w:rFonts w:asciiTheme="minorHAnsi" w:hAnsiTheme="minorHAnsi" w:cs="Tahoma"/>
          <w:szCs w:val="22"/>
          <w:lang w:val="el-GR"/>
        </w:rPr>
        <w:t>2.4.1</w:t>
      </w:r>
      <w:r w:rsidR="00F524BD"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(Γενικοί όροι υποβολής προσφορών), </w:t>
      </w:r>
      <w:r w:rsidR="00061ADD" w:rsidRPr="00082186">
        <w:rPr>
          <w:rFonts w:asciiTheme="minorHAnsi" w:hAnsiTheme="minorHAnsi" w:cs="Tahoma"/>
          <w:szCs w:val="22"/>
          <w:lang w:val="el-GR"/>
        </w:rPr>
        <w:fldChar w:fldCharType="begin"/>
      </w:r>
      <w:r w:rsidR="00061ADD" w:rsidRPr="00082186">
        <w:rPr>
          <w:rFonts w:asciiTheme="minorHAnsi" w:hAnsiTheme="minorHAnsi" w:cs="Tahoma"/>
          <w:szCs w:val="22"/>
          <w:lang w:val="el-GR"/>
        </w:rPr>
        <w:instrText xml:space="preserve"> REF _Ref496542299 \r \h </w:instrText>
      </w:r>
      <w:r w:rsidR="00DF02B0" w:rsidRPr="00082186">
        <w:rPr>
          <w:rFonts w:asciiTheme="minorHAnsi" w:hAnsiTheme="minorHAnsi" w:cs="Tahoma"/>
          <w:szCs w:val="22"/>
          <w:lang w:val="el-GR"/>
        </w:rPr>
        <w:instrText xml:space="preserve"> \* MERGEFORMAT </w:instrText>
      </w:r>
      <w:r w:rsidR="00061ADD" w:rsidRPr="00082186">
        <w:rPr>
          <w:rFonts w:asciiTheme="minorHAnsi" w:hAnsiTheme="minorHAnsi" w:cs="Tahoma"/>
          <w:szCs w:val="22"/>
          <w:lang w:val="el-GR"/>
        </w:rPr>
      </w:r>
      <w:r w:rsidR="00061ADD" w:rsidRPr="00082186">
        <w:rPr>
          <w:rFonts w:asciiTheme="minorHAnsi" w:hAnsiTheme="minorHAnsi" w:cs="Tahoma"/>
          <w:szCs w:val="22"/>
          <w:lang w:val="el-GR"/>
        </w:rPr>
        <w:fldChar w:fldCharType="separate"/>
      </w:r>
      <w:r w:rsidR="00C1017C">
        <w:rPr>
          <w:rFonts w:asciiTheme="minorHAnsi" w:hAnsiTheme="minorHAnsi" w:cs="Tahoma"/>
          <w:szCs w:val="22"/>
          <w:lang w:val="el-GR"/>
        </w:rPr>
        <w:t>2.4.2</w:t>
      </w:r>
      <w:r w:rsidR="00061ADD"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(Χρόνος και τρόπος υποβολής προσφορών), </w:t>
      </w:r>
      <w:r w:rsidR="00061ADD" w:rsidRPr="00082186">
        <w:rPr>
          <w:rFonts w:asciiTheme="minorHAnsi" w:hAnsiTheme="minorHAnsi" w:cs="Tahoma"/>
          <w:szCs w:val="22"/>
          <w:lang w:val="el-GR"/>
        </w:rPr>
        <w:fldChar w:fldCharType="begin"/>
      </w:r>
      <w:r w:rsidR="00061ADD" w:rsidRPr="00082186">
        <w:rPr>
          <w:rFonts w:asciiTheme="minorHAnsi" w:hAnsiTheme="minorHAnsi" w:cs="Tahoma"/>
          <w:szCs w:val="22"/>
          <w:lang w:val="el-GR"/>
        </w:rPr>
        <w:instrText xml:space="preserve"> REF _Ref496542340 \r \h </w:instrText>
      </w:r>
      <w:r w:rsidR="00DF02B0" w:rsidRPr="00082186">
        <w:rPr>
          <w:rFonts w:asciiTheme="minorHAnsi" w:hAnsiTheme="minorHAnsi" w:cs="Tahoma"/>
          <w:szCs w:val="22"/>
          <w:lang w:val="el-GR"/>
        </w:rPr>
        <w:instrText xml:space="preserve"> \* MERGEFORMAT </w:instrText>
      </w:r>
      <w:r w:rsidR="00061ADD" w:rsidRPr="00082186">
        <w:rPr>
          <w:rFonts w:asciiTheme="minorHAnsi" w:hAnsiTheme="minorHAnsi" w:cs="Tahoma"/>
          <w:szCs w:val="22"/>
          <w:lang w:val="el-GR"/>
        </w:rPr>
      </w:r>
      <w:r w:rsidR="00061ADD" w:rsidRPr="00082186">
        <w:rPr>
          <w:rFonts w:asciiTheme="minorHAnsi" w:hAnsiTheme="minorHAnsi" w:cs="Tahoma"/>
          <w:szCs w:val="22"/>
          <w:lang w:val="el-GR"/>
        </w:rPr>
        <w:fldChar w:fldCharType="separate"/>
      </w:r>
      <w:r w:rsidR="00C1017C">
        <w:rPr>
          <w:rFonts w:asciiTheme="minorHAnsi" w:hAnsiTheme="minorHAnsi" w:cs="Tahoma"/>
          <w:szCs w:val="22"/>
          <w:lang w:val="el-GR"/>
        </w:rPr>
        <w:t>2.4.3</w:t>
      </w:r>
      <w:r w:rsidR="00061ADD"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(Περιεχόμενο φακέλων δικαιολογητικών συμμετοχής, τεχνικής προσφοράς), </w:t>
      </w:r>
      <w:r w:rsidR="00061ADD" w:rsidRPr="00082186">
        <w:rPr>
          <w:rFonts w:asciiTheme="minorHAnsi" w:hAnsiTheme="minorHAnsi" w:cs="Tahoma"/>
          <w:szCs w:val="22"/>
          <w:lang w:val="el-GR"/>
        </w:rPr>
        <w:fldChar w:fldCharType="begin"/>
      </w:r>
      <w:r w:rsidR="00061ADD" w:rsidRPr="00082186">
        <w:rPr>
          <w:rFonts w:asciiTheme="minorHAnsi" w:hAnsiTheme="minorHAnsi" w:cs="Tahoma"/>
          <w:szCs w:val="22"/>
          <w:lang w:val="el-GR"/>
        </w:rPr>
        <w:instrText xml:space="preserve"> REF _Ref496542376 \r \h </w:instrText>
      </w:r>
      <w:r w:rsidR="00DF02B0" w:rsidRPr="00082186">
        <w:rPr>
          <w:rFonts w:asciiTheme="minorHAnsi" w:hAnsiTheme="minorHAnsi" w:cs="Tahoma"/>
          <w:szCs w:val="22"/>
          <w:lang w:val="el-GR"/>
        </w:rPr>
        <w:instrText xml:space="preserve"> \* MERGEFORMAT </w:instrText>
      </w:r>
      <w:r w:rsidR="00061ADD" w:rsidRPr="00082186">
        <w:rPr>
          <w:rFonts w:asciiTheme="minorHAnsi" w:hAnsiTheme="minorHAnsi" w:cs="Tahoma"/>
          <w:szCs w:val="22"/>
          <w:lang w:val="el-GR"/>
        </w:rPr>
      </w:r>
      <w:r w:rsidR="00061ADD" w:rsidRPr="00082186">
        <w:rPr>
          <w:rFonts w:asciiTheme="minorHAnsi" w:hAnsiTheme="minorHAnsi" w:cs="Tahoma"/>
          <w:szCs w:val="22"/>
          <w:lang w:val="el-GR"/>
        </w:rPr>
        <w:fldChar w:fldCharType="separate"/>
      </w:r>
      <w:r w:rsidR="00C1017C">
        <w:rPr>
          <w:rFonts w:asciiTheme="minorHAnsi" w:hAnsiTheme="minorHAnsi" w:cs="Tahoma"/>
          <w:szCs w:val="22"/>
          <w:lang w:val="el-GR"/>
        </w:rPr>
        <w:t>2.4.4</w:t>
      </w:r>
      <w:r w:rsidR="00061ADD"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(Περιεχόμενο φακέλου οικονομικής προσφοράς, τρόπος σύνταξης και </w:t>
      </w:r>
      <w:r w:rsidR="00043D44" w:rsidRPr="00082186">
        <w:rPr>
          <w:rFonts w:asciiTheme="minorHAnsi" w:hAnsiTheme="minorHAnsi" w:cs="Tahoma"/>
          <w:szCs w:val="22"/>
          <w:lang w:val="el-GR"/>
        </w:rPr>
        <w:t>υποβολής οικονομικών προσφορών)</w:t>
      </w:r>
      <w:r w:rsidRPr="00082186">
        <w:rPr>
          <w:rFonts w:asciiTheme="minorHAnsi" w:hAnsiTheme="minorHAnsi" w:cs="Tahoma"/>
          <w:szCs w:val="22"/>
          <w:lang w:val="el-GR"/>
        </w:rPr>
        <w:t xml:space="preserve">, </w:t>
      </w:r>
      <w:r w:rsidR="00061ADD" w:rsidRPr="00082186">
        <w:rPr>
          <w:rFonts w:asciiTheme="minorHAnsi" w:hAnsiTheme="minorHAnsi" w:cs="Tahoma"/>
          <w:szCs w:val="22"/>
          <w:lang w:val="el-GR"/>
        </w:rPr>
        <w:fldChar w:fldCharType="begin"/>
      </w:r>
      <w:r w:rsidR="00061ADD" w:rsidRPr="00082186">
        <w:rPr>
          <w:rFonts w:asciiTheme="minorHAnsi" w:hAnsiTheme="minorHAnsi" w:cs="Tahoma"/>
          <w:szCs w:val="22"/>
          <w:lang w:val="el-GR"/>
        </w:rPr>
        <w:instrText xml:space="preserve"> REF _Ref496542395 \r \h </w:instrText>
      </w:r>
      <w:r w:rsidR="00DF02B0" w:rsidRPr="00082186">
        <w:rPr>
          <w:rFonts w:asciiTheme="minorHAnsi" w:hAnsiTheme="minorHAnsi" w:cs="Tahoma"/>
          <w:szCs w:val="22"/>
          <w:lang w:val="el-GR"/>
        </w:rPr>
        <w:instrText xml:space="preserve"> \* MERGEFORMAT </w:instrText>
      </w:r>
      <w:r w:rsidR="00061ADD" w:rsidRPr="00082186">
        <w:rPr>
          <w:rFonts w:asciiTheme="minorHAnsi" w:hAnsiTheme="minorHAnsi" w:cs="Tahoma"/>
          <w:szCs w:val="22"/>
          <w:lang w:val="el-GR"/>
        </w:rPr>
      </w:r>
      <w:r w:rsidR="00061ADD" w:rsidRPr="00082186">
        <w:rPr>
          <w:rFonts w:asciiTheme="minorHAnsi" w:hAnsiTheme="minorHAnsi" w:cs="Tahoma"/>
          <w:szCs w:val="22"/>
          <w:lang w:val="el-GR"/>
        </w:rPr>
        <w:fldChar w:fldCharType="separate"/>
      </w:r>
      <w:r w:rsidR="00C1017C">
        <w:rPr>
          <w:rFonts w:asciiTheme="minorHAnsi" w:hAnsiTheme="minorHAnsi" w:cs="Tahoma"/>
          <w:szCs w:val="22"/>
          <w:lang w:val="el-GR"/>
        </w:rPr>
        <w:t>2.4.5</w:t>
      </w:r>
      <w:r w:rsidR="00061ADD"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(Χρόνος ισχύος προσφορών), </w:t>
      </w:r>
      <w:r w:rsidR="00061ADD" w:rsidRPr="00082186">
        <w:rPr>
          <w:rFonts w:asciiTheme="minorHAnsi" w:hAnsiTheme="minorHAnsi" w:cs="Tahoma"/>
          <w:szCs w:val="22"/>
          <w:lang w:val="el-GR"/>
        </w:rPr>
        <w:fldChar w:fldCharType="begin"/>
      </w:r>
      <w:r w:rsidR="00061ADD" w:rsidRPr="00082186">
        <w:rPr>
          <w:rFonts w:asciiTheme="minorHAnsi" w:hAnsiTheme="minorHAnsi" w:cs="Tahoma"/>
          <w:szCs w:val="22"/>
          <w:lang w:val="el-GR"/>
        </w:rPr>
        <w:instrText xml:space="preserve"> REF _Ref496542534 \r \h </w:instrText>
      </w:r>
      <w:r w:rsidR="00DF02B0" w:rsidRPr="00082186">
        <w:rPr>
          <w:rFonts w:asciiTheme="minorHAnsi" w:hAnsiTheme="minorHAnsi" w:cs="Tahoma"/>
          <w:szCs w:val="22"/>
          <w:lang w:val="el-GR"/>
        </w:rPr>
        <w:instrText xml:space="preserve"> \* MERGEFORMAT </w:instrText>
      </w:r>
      <w:r w:rsidR="00061ADD" w:rsidRPr="00082186">
        <w:rPr>
          <w:rFonts w:asciiTheme="minorHAnsi" w:hAnsiTheme="minorHAnsi" w:cs="Tahoma"/>
          <w:szCs w:val="22"/>
          <w:lang w:val="el-GR"/>
        </w:rPr>
      </w:r>
      <w:r w:rsidR="00061ADD" w:rsidRPr="00082186">
        <w:rPr>
          <w:rFonts w:asciiTheme="minorHAnsi" w:hAnsiTheme="minorHAnsi" w:cs="Tahoma"/>
          <w:szCs w:val="22"/>
          <w:lang w:val="el-GR"/>
        </w:rPr>
        <w:fldChar w:fldCharType="separate"/>
      </w:r>
      <w:r w:rsidR="00C1017C">
        <w:rPr>
          <w:rFonts w:asciiTheme="minorHAnsi" w:hAnsiTheme="minorHAnsi" w:cs="Tahoma"/>
          <w:szCs w:val="22"/>
          <w:lang w:val="el-GR"/>
        </w:rPr>
        <w:t>3.1</w:t>
      </w:r>
      <w:r w:rsidR="00061ADD"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(Αποσφράγιση και αξιολόγηση προσφορών), </w:t>
      </w:r>
      <w:r w:rsidR="00061ADD" w:rsidRPr="00082186">
        <w:rPr>
          <w:rFonts w:asciiTheme="minorHAnsi" w:hAnsiTheme="minorHAnsi" w:cs="Tahoma"/>
          <w:szCs w:val="22"/>
          <w:lang w:val="el-GR"/>
        </w:rPr>
        <w:fldChar w:fldCharType="begin"/>
      </w:r>
      <w:r w:rsidR="00061ADD" w:rsidRPr="00082186">
        <w:rPr>
          <w:rFonts w:asciiTheme="minorHAnsi" w:hAnsiTheme="minorHAnsi" w:cs="Tahoma"/>
          <w:szCs w:val="22"/>
          <w:lang w:val="el-GR"/>
        </w:rPr>
        <w:instrText xml:space="preserve"> REF _Ref496542592 \r \h </w:instrText>
      </w:r>
      <w:r w:rsidR="00DF02B0" w:rsidRPr="00082186">
        <w:rPr>
          <w:rFonts w:asciiTheme="minorHAnsi" w:hAnsiTheme="minorHAnsi" w:cs="Tahoma"/>
          <w:szCs w:val="22"/>
          <w:lang w:val="el-GR"/>
        </w:rPr>
        <w:instrText xml:space="preserve"> \* MERGEFORMAT </w:instrText>
      </w:r>
      <w:r w:rsidR="00061ADD" w:rsidRPr="00082186">
        <w:rPr>
          <w:rFonts w:asciiTheme="minorHAnsi" w:hAnsiTheme="minorHAnsi" w:cs="Tahoma"/>
          <w:szCs w:val="22"/>
          <w:lang w:val="el-GR"/>
        </w:rPr>
      </w:r>
      <w:r w:rsidR="00061ADD" w:rsidRPr="00082186">
        <w:rPr>
          <w:rFonts w:asciiTheme="minorHAnsi" w:hAnsiTheme="minorHAnsi" w:cs="Tahoma"/>
          <w:szCs w:val="22"/>
          <w:lang w:val="el-GR"/>
        </w:rPr>
        <w:fldChar w:fldCharType="separate"/>
      </w:r>
      <w:r w:rsidR="00C1017C">
        <w:rPr>
          <w:rFonts w:asciiTheme="minorHAnsi" w:hAnsiTheme="minorHAnsi" w:cs="Tahoma"/>
          <w:szCs w:val="22"/>
          <w:lang w:val="el-GR"/>
        </w:rPr>
        <w:t>3.2</w:t>
      </w:r>
      <w:r w:rsidR="00061ADD"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(Πρόσκληση υποβολής δικαιολογητικών προσωρινού αναδόχου) της παρούσας,</w:t>
      </w:r>
    </w:p>
    <w:p w14:paraId="6EBB63D9" w14:textId="263B8852" w:rsidR="00DE6525" w:rsidRPr="00082186" w:rsidRDefault="00DE6525" w:rsidP="00AC2DC8">
      <w:pPr>
        <w:pStyle w:val="aff0"/>
        <w:numPr>
          <w:ilvl w:val="0"/>
          <w:numId w:val="14"/>
        </w:numPr>
        <w:spacing w:before="120"/>
        <w:ind w:left="284" w:hanging="142"/>
        <w:contextualSpacing w:val="0"/>
        <w:rPr>
          <w:rFonts w:asciiTheme="minorHAnsi" w:hAnsiTheme="minorHAnsi" w:cs="Tahoma"/>
          <w:szCs w:val="22"/>
          <w:lang w:val="el-GR"/>
        </w:rPr>
      </w:pPr>
      <w:r w:rsidRPr="00082186">
        <w:rPr>
          <w:rFonts w:asciiTheme="minorHAnsi" w:hAnsiTheme="minorHAnsi"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061ADD" w:rsidRPr="00082186">
        <w:rPr>
          <w:rFonts w:asciiTheme="minorHAnsi" w:hAnsiTheme="minorHAnsi" w:cs="Tahoma"/>
          <w:szCs w:val="22"/>
          <w:lang w:val="el-GR"/>
        </w:rPr>
        <w:fldChar w:fldCharType="begin"/>
      </w:r>
      <w:r w:rsidR="00061ADD" w:rsidRPr="00082186">
        <w:rPr>
          <w:rFonts w:asciiTheme="minorHAnsi" w:hAnsiTheme="minorHAnsi" w:cs="Tahoma"/>
          <w:szCs w:val="22"/>
          <w:lang w:val="el-GR"/>
        </w:rPr>
        <w:instrText xml:space="preserve"> REF _Ref496542486 \r \h </w:instrText>
      </w:r>
      <w:r w:rsidR="00DF02B0" w:rsidRPr="00082186">
        <w:rPr>
          <w:rFonts w:asciiTheme="minorHAnsi" w:hAnsiTheme="minorHAnsi" w:cs="Tahoma"/>
          <w:szCs w:val="22"/>
          <w:lang w:val="el-GR"/>
        </w:rPr>
        <w:instrText xml:space="preserve"> \* MERGEFORMAT </w:instrText>
      </w:r>
      <w:r w:rsidR="00061ADD" w:rsidRPr="00082186">
        <w:rPr>
          <w:rFonts w:asciiTheme="minorHAnsi" w:hAnsiTheme="minorHAnsi" w:cs="Tahoma"/>
          <w:szCs w:val="22"/>
          <w:lang w:val="el-GR"/>
        </w:rPr>
      </w:r>
      <w:r w:rsidR="00061ADD" w:rsidRPr="00082186">
        <w:rPr>
          <w:rFonts w:asciiTheme="minorHAnsi" w:hAnsiTheme="minorHAnsi" w:cs="Tahoma"/>
          <w:szCs w:val="22"/>
          <w:lang w:val="el-GR"/>
        </w:rPr>
        <w:fldChar w:fldCharType="separate"/>
      </w:r>
      <w:r w:rsidR="00C1017C">
        <w:rPr>
          <w:rFonts w:asciiTheme="minorHAnsi" w:hAnsiTheme="minorHAnsi" w:cs="Tahoma"/>
          <w:szCs w:val="22"/>
          <w:lang w:val="el-GR"/>
        </w:rPr>
        <w:t>3.1.1</w:t>
      </w:r>
      <w:r w:rsidR="00061ADD"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της παρούσης διακήρυξης,</w:t>
      </w:r>
    </w:p>
    <w:p w14:paraId="25F2713F" w14:textId="1CE0E535" w:rsidR="00DE6525" w:rsidRPr="00082186" w:rsidRDefault="00DE6525" w:rsidP="00AC2DC8">
      <w:pPr>
        <w:pStyle w:val="aff0"/>
        <w:numPr>
          <w:ilvl w:val="0"/>
          <w:numId w:val="14"/>
        </w:numPr>
        <w:spacing w:before="120"/>
        <w:ind w:left="284" w:hanging="142"/>
        <w:contextualSpacing w:val="0"/>
        <w:rPr>
          <w:rFonts w:asciiTheme="minorHAnsi" w:hAnsiTheme="minorHAnsi" w:cs="Tahoma"/>
          <w:szCs w:val="22"/>
          <w:lang w:val="el-GR"/>
        </w:rPr>
      </w:pPr>
      <w:r w:rsidRPr="00082186">
        <w:rPr>
          <w:rFonts w:asciiTheme="minorHAnsi" w:hAnsiTheme="minorHAnsi"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082186">
        <w:rPr>
          <w:rFonts w:asciiTheme="minorHAnsi" w:hAnsiTheme="minorHAnsi" w:cs="Tahoma"/>
          <w:szCs w:val="22"/>
          <w:lang w:val="el-GR"/>
        </w:rPr>
        <w:fldChar w:fldCharType="begin"/>
      </w:r>
      <w:r w:rsidR="00061ADD" w:rsidRPr="00082186">
        <w:rPr>
          <w:rFonts w:asciiTheme="minorHAnsi" w:hAnsiTheme="minorHAnsi" w:cs="Tahoma"/>
          <w:szCs w:val="22"/>
          <w:lang w:val="el-GR"/>
        </w:rPr>
        <w:instrText xml:space="preserve"> REF _Ref496542486 \r \h </w:instrText>
      </w:r>
      <w:r w:rsidR="00DF02B0" w:rsidRPr="00082186">
        <w:rPr>
          <w:rFonts w:asciiTheme="minorHAnsi" w:hAnsiTheme="minorHAnsi" w:cs="Tahoma"/>
          <w:szCs w:val="22"/>
          <w:lang w:val="el-GR"/>
        </w:rPr>
        <w:instrText xml:space="preserve"> \* MERGEFORMAT </w:instrText>
      </w:r>
      <w:r w:rsidR="00061ADD" w:rsidRPr="00082186">
        <w:rPr>
          <w:rFonts w:asciiTheme="minorHAnsi" w:hAnsiTheme="minorHAnsi" w:cs="Tahoma"/>
          <w:szCs w:val="22"/>
          <w:lang w:val="el-GR"/>
        </w:rPr>
      </w:r>
      <w:r w:rsidR="00061ADD" w:rsidRPr="00082186">
        <w:rPr>
          <w:rFonts w:asciiTheme="minorHAnsi" w:hAnsiTheme="minorHAnsi" w:cs="Tahoma"/>
          <w:szCs w:val="22"/>
          <w:lang w:val="el-GR"/>
        </w:rPr>
        <w:fldChar w:fldCharType="separate"/>
      </w:r>
      <w:r w:rsidR="00C1017C">
        <w:rPr>
          <w:rFonts w:asciiTheme="minorHAnsi" w:hAnsiTheme="minorHAnsi" w:cs="Tahoma"/>
          <w:szCs w:val="22"/>
          <w:lang w:val="el-GR"/>
        </w:rPr>
        <w:t>3.1.1</w:t>
      </w:r>
      <w:r w:rsidR="00061ADD" w:rsidRPr="00082186">
        <w:rPr>
          <w:rFonts w:asciiTheme="minorHAnsi" w:hAnsiTheme="minorHAnsi" w:cs="Tahoma"/>
          <w:szCs w:val="22"/>
          <w:lang w:val="el-GR"/>
        </w:rPr>
        <w:fldChar w:fldCharType="end"/>
      </w:r>
      <w:r w:rsidRPr="00082186">
        <w:rPr>
          <w:rFonts w:asciiTheme="minorHAnsi" w:hAnsiTheme="minorHAnsi" w:cs="Tahoma"/>
          <w:szCs w:val="22"/>
          <w:lang w:val="el-GR"/>
        </w:rPr>
        <w:t>. της παρούσας και το άρθρο 102 του ν. 4412/2016,</w:t>
      </w:r>
    </w:p>
    <w:p w14:paraId="60EF49A3" w14:textId="00F837DA" w:rsidR="00DE6525" w:rsidRPr="00605B2B" w:rsidRDefault="00DE6525" w:rsidP="00AC2DC8">
      <w:pPr>
        <w:pStyle w:val="aff0"/>
        <w:numPr>
          <w:ilvl w:val="0"/>
          <w:numId w:val="14"/>
        </w:numPr>
        <w:spacing w:before="120"/>
        <w:ind w:left="284" w:hanging="142"/>
        <w:contextualSpacing w:val="0"/>
        <w:rPr>
          <w:rFonts w:asciiTheme="minorHAnsi" w:hAnsiTheme="minorHAnsi" w:cs="Tahoma"/>
          <w:szCs w:val="22"/>
          <w:lang w:val="el-GR"/>
        </w:rPr>
      </w:pPr>
      <w:r w:rsidRPr="00605B2B">
        <w:rPr>
          <w:rFonts w:asciiTheme="minorHAnsi" w:hAnsiTheme="minorHAnsi" w:cs="Tahoma"/>
          <w:szCs w:val="22"/>
          <w:lang w:val="el-GR"/>
        </w:rPr>
        <w:t>η οποία είναι εναλλακτική προσφορά</w:t>
      </w:r>
      <w:r w:rsidR="00433E35" w:rsidRPr="00605B2B">
        <w:rPr>
          <w:rFonts w:asciiTheme="minorHAnsi" w:hAnsiTheme="minorHAnsi" w:cs="Tahoma"/>
          <w:szCs w:val="22"/>
          <w:lang w:val="el-GR"/>
        </w:rPr>
        <w:t>.</w:t>
      </w:r>
    </w:p>
    <w:p w14:paraId="56E8E48E" w14:textId="16512E52" w:rsidR="00DE6525" w:rsidRPr="00082186" w:rsidRDefault="00DE6525" w:rsidP="00AC2DC8">
      <w:pPr>
        <w:pStyle w:val="aff0"/>
        <w:numPr>
          <w:ilvl w:val="0"/>
          <w:numId w:val="14"/>
        </w:numPr>
        <w:spacing w:before="120"/>
        <w:ind w:left="284" w:hanging="142"/>
        <w:contextualSpacing w:val="0"/>
        <w:rPr>
          <w:rFonts w:asciiTheme="minorHAnsi" w:hAnsiTheme="minorHAnsi" w:cs="Tahoma"/>
          <w:szCs w:val="22"/>
          <w:lang w:val="el-GR"/>
        </w:rPr>
      </w:pPr>
      <w:r w:rsidRPr="00082186">
        <w:rPr>
          <w:rFonts w:asciiTheme="minorHAnsi" w:hAnsiTheme="minorHAnsi"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082186">
        <w:rPr>
          <w:rFonts w:asciiTheme="minorHAnsi" w:hAnsiTheme="minorHAnsi" w:cs="Tahoma"/>
          <w:szCs w:val="22"/>
          <w:lang w:val="el-GR"/>
        </w:rPr>
        <w:fldChar w:fldCharType="begin"/>
      </w:r>
      <w:r w:rsidR="00565241" w:rsidRPr="00082186">
        <w:rPr>
          <w:rFonts w:asciiTheme="minorHAnsi" w:hAnsiTheme="minorHAnsi" w:cs="Tahoma"/>
          <w:szCs w:val="22"/>
          <w:lang w:val="el-GR"/>
        </w:rPr>
        <w:instrText xml:space="preserve"> REF _Ref496540586 \r \h </w:instrText>
      </w:r>
      <w:r w:rsidR="00250252" w:rsidRPr="00082186">
        <w:rPr>
          <w:rFonts w:asciiTheme="minorHAnsi" w:hAnsiTheme="minorHAnsi" w:cs="Tahoma"/>
          <w:szCs w:val="22"/>
          <w:lang w:val="el-GR"/>
        </w:rPr>
        <w:instrText xml:space="preserve"> \* MERGEFORMAT </w:instrText>
      </w:r>
      <w:r w:rsidR="00565241" w:rsidRPr="00082186">
        <w:rPr>
          <w:rFonts w:asciiTheme="minorHAnsi" w:hAnsiTheme="minorHAnsi" w:cs="Tahoma"/>
          <w:szCs w:val="22"/>
          <w:lang w:val="el-GR"/>
        </w:rPr>
      </w:r>
      <w:r w:rsidR="00565241" w:rsidRPr="00082186">
        <w:rPr>
          <w:rFonts w:asciiTheme="minorHAnsi" w:hAnsiTheme="minorHAnsi" w:cs="Tahoma"/>
          <w:szCs w:val="22"/>
          <w:lang w:val="el-GR"/>
        </w:rPr>
        <w:fldChar w:fldCharType="separate"/>
      </w:r>
      <w:r w:rsidR="00C1017C">
        <w:rPr>
          <w:rFonts w:asciiTheme="minorHAnsi" w:hAnsiTheme="minorHAnsi" w:cs="Tahoma"/>
          <w:szCs w:val="22"/>
          <w:lang w:val="el-GR"/>
        </w:rPr>
        <w:t>2.2.3.3</w:t>
      </w:r>
      <w:r w:rsidR="00565241"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082186" w:rsidRDefault="00DE6525" w:rsidP="00AC2DC8">
      <w:pPr>
        <w:pStyle w:val="aff0"/>
        <w:numPr>
          <w:ilvl w:val="0"/>
          <w:numId w:val="14"/>
        </w:numPr>
        <w:spacing w:before="120"/>
        <w:ind w:left="284" w:hanging="142"/>
        <w:contextualSpacing w:val="0"/>
        <w:rPr>
          <w:rFonts w:asciiTheme="minorHAnsi" w:hAnsiTheme="minorHAnsi" w:cs="Tahoma"/>
          <w:szCs w:val="22"/>
          <w:lang w:val="el-GR"/>
        </w:rPr>
      </w:pPr>
      <w:r w:rsidRPr="00082186">
        <w:rPr>
          <w:rFonts w:asciiTheme="minorHAnsi" w:hAnsiTheme="minorHAnsi" w:cs="Tahoma"/>
          <w:szCs w:val="22"/>
          <w:lang w:val="el-GR"/>
        </w:rPr>
        <w:t>η οποία είναι υπό αίρεση,</w:t>
      </w:r>
    </w:p>
    <w:p w14:paraId="51A65C1D" w14:textId="77777777" w:rsidR="00DE6525" w:rsidRPr="00082186" w:rsidRDefault="00DE6525" w:rsidP="00AC2DC8">
      <w:pPr>
        <w:pStyle w:val="aff0"/>
        <w:numPr>
          <w:ilvl w:val="0"/>
          <w:numId w:val="14"/>
        </w:numPr>
        <w:spacing w:before="120"/>
        <w:ind w:left="284" w:hanging="142"/>
        <w:contextualSpacing w:val="0"/>
        <w:rPr>
          <w:rFonts w:asciiTheme="minorHAnsi" w:hAnsiTheme="minorHAnsi" w:cs="Tahoma"/>
          <w:szCs w:val="22"/>
          <w:lang w:val="el-GR"/>
        </w:rPr>
      </w:pPr>
      <w:r w:rsidRPr="00082186">
        <w:rPr>
          <w:rFonts w:asciiTheme="minorHAnsi" w:hAnsiTheme="minorHAnsi" w:cs="Tahoma"/>
          <w:szCs w:val="22"/>
          <w:lang w:val="el-GR"/>
        </w:rPr>
        <w:t>η οποία θέτει όρο αναπροσαρμογής,</w:t>
      </w:r>
    </w:p>
    <w:p w14:paraId="76289A2D" w14:textId="77777777" w:rsidR="00DE6525" w:rsidRPr="00082186" w:rsidRDefault="00DE6525" w:rsidP="00AC2DC8">
      <w:pPr>
        <w:pStyle w:val="aff0"/>
        <w:numPr>
          <w:ilvl w:val="0"/>
          <w:numId w:val="14"/>
        </w:numPr>
        <w:spacing w:before="120"/>
        <w:ind w:left="284" w:hanging="142"/>
        <w:contextualSpacing w:val="0"/>
        <w:rPr>
          <w:rFonts w:asciiTheme="minorHAnsi" w:hAnsiTheme="minorHAnsi" w:cs="Tahoma"/>
          <w:szCs w:val="22"/>
          <w:lang w:val="el-GR"/>
        </w:rPr>
      </w:pPr>
      <w:r w:rsidRPr="00082186">
        <w:rPr>
          <w:rFonts w:asciiTheme="minorHAnsi" w:hAnsiTheme="minorHAnsi"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0EAFA1CB" w14:textId="77777777" w:rsidR="00250252" w:rsidRPr="00082186" w:rsidRDefault="00250252" w:rsidP="00AC2DC8">
      <w:pPr>
        <w:pStyle w:val="aff0"/>
        <w:numPr>
          <w:ilvl w:val="0"/>
          <w:numId w:val="14"/>
        </w:numPr>
        <w:spacing w:before="120"/>
        <w:ind w:left="284" w:hanging="142"/>
        <w:contextualSpacing w:val="0"/>
        <w:rPr>
          <w:rFonts w:asciiTheme="minorHAnsi" w:hAnsiTheme="minorHAnsi" w:cs="Tahoma"/>
          <w:szCs w:val="22"/>
          <w:lang w:val="el-GR"/>
        </w:rPr>
      </w:pPr>
      <w:r w:rsidRPr="00082186">
        <w:rPr>
          <w:rFonts w:asciiTheme="minorHAnsi" w:hAnsiTheme="minorHAnsi"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12787DD" w14:textId="77777777" w:rsidR="00250252" w:rsidRPr="00082186" w:rsidRDefault="00250252" w:rsidP="00AC2DC8">
      <w:pPr>
        <w:pStyle w:val="aff0"/>
        <w:numPr>
          <w:ilvl w:val="0"/>
          <w:numId w:val="14"/>
        </w:numPr>
        <w:spacing w:before="120"/>
        <w:ind w:left="284" w:hanging="142"/>
        <w:contextualSpacing w:val="0"/>
        <w:rPr>
          <w:rFonts w:asciiTheme="minorHAnsi" w:hAnsiTheme="minorHAnsi" w:cs="Tahoma"/>
          <w:szCs w:val="22"/>
          <w:lang w:val="el-GR"/>
        </w:rPr>
      </w:pPr>
      <w:r w:rsidRPr="00082186">
        <w:rPr>
          <w:rFonts w:asciiTheme="minorHAnsi" w:hAnsiTheme="minorHAnsi"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493F231" w14:textId="407ECAE7" w:rsidR="00250252" w:rsidRDefault="00250252" w:rsidP="00AC2DC8">
      <w:pPr>
        <w:pStyle w:val="aff0"/>
        <w:numPr>
          <w:ilvl w:val="0"/>
          <w:numId w:val="14"/>
        </w:numPr>
        <w:spacing w:before="120"/>
        <w:ind w:left="284" w:hanging="142"/>
        <w:contextualSpacing w:val="0"/>
        <w:rPr>
          <w:rFonts w:asciiTheme="minorHAnsi" w:hAnsiTheme="minorHAnsi" w:cs="Tahoma"/>
          <w:szCs w:val="22"/>
          <w:lang w:val="el-GR"/>
        </w:rPr>
      </w:pPr>
      <w:r w:rsidRPr="00082186">
        <w:rPr>
          <w:rFonts w:asciiTheme="minorHAnsi" w:hAnsiTheme="minorHAnsi" w:cs="Tahoma"/>
          <w:szCs w:val="22"/>
          <w:lang w:val="el-GR"/>
        </w:rPr>
        <w:t xml:space="preserve">της οποίας το συνολικό τίμημα υπερβαίνει τον προϋπολογισμό του Έργου, </w:t>
      </w:r>
    </w:p>
    <w:p w14:paraId="5B3AD988" w14:textId="3A066A40" w:rsidR="00605B2B" w:rsidRPr="00082186" w:rsidRDefault="00605B2B" w:rsidP="00AC2DC8">
      <w:pPr>
        <w:pStyle w:val="aff0"/>
        <w:numPr>
          <w:ilvl w:val="0"/>
          <w:numId w:val="14"/>
        </w:numPr>
        <w:spacing w:before="120"/>
        <w:ind w:left="284" w:hanging="142"/>
        <w:contextualSpacing w:val="0"/>
        <w:rPr>
          <w:rFonts w:asciiTheme="minorHAnsi" w:hAnsiTheme="minorHAnsi" w:cs="Tahoma"/>
          <w:szCs w:val="22"/>
          <w:lang w:val="el-GR"/>
        </w:rPr>
      </w:pPr>
      <w:r w:rsidRPr="00605B2B">
        <w:rPr>
          <w:rFonts w:asciiTheme="minorHAnsi" w:hAnsiTheme="minorHAnsi" w:cs="Tahoma"/>
          <w:szCs w:val="22"/>
          <w:lang w:val="el-GR"/>
        </w:rPr>
        <w:lastRenderedPageBreak/>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ABF2887" w14:textId="77777777" w:rsidR="00250252" w:rsidRPr="00082186" w:rsidRDefault="00250252" w:rsidP="00DE6525">
      <w:pPr>
        <w:rPr>
          <w:rFonts w:asciiTheme="minorHAnsi" w:hAnsiTheme="minorHAnsi" w:cs="Tahoma"/>
          <w:szCs w:val="22"/>
          <w:lang w:val="el-GR"/>
        </w:rPr>
      </w:pPr>
    </w:p>
    <w:p w14:paraId="07F479D6" w14:textId="77777777" w:rsidR="00250252" w:rsidRPr="00082186" w:rsidRDefault="00250252" w:rsidP="00DE6525">
      <w:pPr>
        <w:rPr>
          <w:rFonts w:asciiTheme="minorHAnsi" w:hAnsiTheme="minorHAnsi" w:cs="Tahoma"/>
          <w:i/>
          <w:szCs w:val="22"/>
          <w:lang w:val="el-GR"/>
        </w:rPr>
      </w:pPr>
    </w:p>
    <w:p w14:paraId="48F2C8AE" w14:textId="77777777" w:rsidR="008338F0" w:rsidRPr="00082186" w:rsidRDefault="003355E7" w:rsidP="002D0CD6">
      <w:pPr>
        <w:pStyle w:val="1"/>
        <w:rPr>
          <w:rFonts w:asciiTheme="minorHAnsi" w:hAnsiTheme="minorHAnsi" w:cs="Tahoma"/>
          <w:sz w:val="22"/>
          <w:szCs w:val="22"/>
        </w:rPr>
      </w:pPr>
      <w:bookmarkStart w:id="157" w:name="_Toc43986190"/>
      <w:r w:rsidRPr="00082186">
        <w:rPr>
          <w:rFonts w:asciiTheme="minorHAnsi" w:hAnsiTheme="minorHAnsi" w:cs="Tahoma"/>
          <w:sz w:val="22"/>
          <w:szCs w:val="22"/>
        </w:rPr>
        <w:lastRenderedPageBreak/>
        <w:t>ΔΙΕΝΕΡΓΕΙΑ ΔΙΑΔΙΚΑΣΙΑΣ - ΑΞΙΟΛΟΓΗΣΗ ΠΡΟΣΦΟΡΩΝ</w:t>
      </w:r>
      <w:bookmarkEnd w:id="157"/>
      <w:r w:rsidR="00E1337D" w:rsidRPr="00082186">
        <w:rPr>
          <w:rFonts w:asciiTheme="minorHAnsi" w:hAnsiTheme="minorHAnsi" w:cs="Tahoma"/>
          <w:sz w:val="22"/>
          <w:szCs w:val="22"/>
        </w:rPr>
        <w:t xml:space="preserve"> </w:t>
      </w:r>
    </w:p>
    <w:p w14:paraId="25098F0F"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158" w:name="_Ref496542534"/>
      <w:bookmarkStart w:id="159" w:name="_Toc40802258"/>
      <w:bookmarkStart w:id="160" w:name="_Toc43986191"/>
      <w:r w:rsidRPr="00082186">
        <w:rPr>
          <w:rFonts w:asciiTheme="minorHAnsi" w:hAnsiTheme="minorHAnsi" w:cs="Tahoma"/>
          <w:sz w:val="22"/>
          <w:lang w:val="el-GR"/>
        </w:rPr>
        <w:t>Αποσφράγιση και αξιολόγηση προσφορών</w:t>
      </w:r>
      <w:bookmarkEnd w:id="158"/>
      <w:bookmarkEnd w:id="159"/>
      <w:bookmarkEnd w:id="160"/>
      <w:r w:rsidRPr="00082186">
        <w:rPr>
          <w:rFonts w:asciiTheme="minorHAnsi" w:hAnsiTheme="minorHAnsi" w:cs="Tahoma"/>
          <w:sz w:val="22"/>
          <w:lang w:val="el-GR"/>
        </w:rPr>
        <w:t xml:space="preserve"> </w:t>
      </w:r>
    </w:p>
    <w:p w14:paraId="7AC1EFBD" w14:textId="77777777" w:rsidR="008338F0" w:rsidRPr="00082186" w:rsidRDefault="003355E7" w:rsidP="004C13D7">
      <w:pPr>
        <w:pStyle w:val="4"/>
        <w:numPr>
          <w:ilvl w:val="2"/>
          <w:numId w:val="10"/>
        </w:numPr>
        <w:rPr>
          <w:rFonts w:asciiTheme="minorHAnsi" w:hAnsiTheme="minorHAnsi" w:cs="Tahoma"/>
          <w:szCs w:val="22"/>
          <w:lang w:val="el-GR"/>
        </w:rPr>
      </w:pPr>
      <w:bookmarkStart w:id="161" w:name="_Ref496542486"/>
      <w:bookmarkStart w:id="162" w:name="_Toc40802259"/>
      <w:r w:rsidRPr="00082186">
        <w:rPr>
          <w:rFonts w:asciiTheme="minorHAnsi" w:hAnsiTheme="minorHAnsi" w:cs="Tahoma"/>
          <w:szCs w:val="22"/>
          <w:lang w:val="el-GR"/>
        </w:rPr>
        <w:t>Ηλεκτρονική αποσφράγιση προσφορών</w:t>
      </w:r>
      <w:bookmarkEnd w:id="161"/>
      <w:bookmarkEnd w:id="162"/>
    </w:p>
    <w:p w14:paraId="7D1715D3" w14:textId="69194B66" w:rsidR="00B23FCC" w:rsidRPr="00082186" w:rsidRDefault="00B23FCC" w:rsidP="00B23FCC">
      <w:pPr>
        <w:rPr>
          <w:rFonts w:asciiTheme="minorHAnsi" w:hAnsiTheme="minorHAnsi" w:cs="Tahoma"/>
          <w:szCs w:val="22"/>
          <w:lang w:val="el-GR"/>
        </w:rPr>
      </w:pPr>
      <w:r w:rsidRPr="00082186">
        <w:rPr>
          <w:rFonts w:asciiTheme="minorHAnsi" w:hAnsiTheme="minorHAnsi" w:cs="Tahoma"/>
          <w:szCs w:val="22"/>
          <w:lang w:val="el-GR"/>
        </w:rPr>
        <w:t>Το πιστοποιημένο στο ΕΣΗΔΗΣ, για την αποσφράγιση των</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προσφορών</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24624EB" w14:textId="58F5E777" w:rsidR="006E0CCE" w:rsidRPr="008D1BCC" w:rsidRDefault="00B23FCC" w:rsidP="0059593D">
      <w:pPr>
        <w:pStyle w:val="normalwithoutspacing"/>
        <w:numPr>
          <w:ilvl w:val="0"/>
          <w:numId w:val="4"/>
        </w:numPr>
        <w:rPr>
          <w:rFonts w:asciiTheme="minorHAnsi" w:hAnsiTheme="minorHAnsi" w:cs="Tahoma"/>
          <w:b/>
          <w:szCs w:val="22"/>
        </w:rPr>
      </w:pPr>
      <w:r w:rsidRPr="006E0CCE">
        <w:rPr>
          <w:rFonts w:asciiTheme="minorHAnsi" w:hAnsiTheme="minorHAnsi"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8D1BCC">
        <w:rPr>
          <w:rFonts w:asciiTheme="minorHAnsi" w:hAnsiTheme="minorHAnsi" w:cs="Tahoma"/>
          <w:b/>
          <w:szCs w:val="22"/>
        </w:rPr>
        <w:t xml:space="preserve">ήτοι </w:t>
      </w:r>
      <w:r w:rsidR="006E0CCE" w:rsidRPr="008D1BCC">
        <w:rPr>
          <w:rFonts w:asciiTheme="minorHAnsi" w:hAnsiTheme="minorHAnsi" w:cs="Tahoma"/>
          <w:b/>
          <w:szCs w:val="22"/>
        </w:rPr>
        <w:t>την</w:t>
      </w:r>
      <w:r w:rsidR="008D1BCC" w:rsidRPr="008D1BCC">
        <w:rPr>
          <w:rFonts w:asciiTheme="minorHAnsi" w:hAnsiTheme="minorHAnsi" w:cs="Tahoma"/>
          <w:b/>
          <w:szCs w:val="22"/>
        </w:rPr>
        <w:t xml:space="preserve"> 06/08/2020</w:t>
      </w:r>
      <w:r w:rsidR="006E0CCE" w:rsidRPr="008D1BCC">
        <w:rPr>
          <w:rFonts w:asciiTheme="minorHAnsi" w:hAnsiTheme="minorHAnsi" w:cs="Tahoma"/>
          <w:b/>
          <w:szCs w:val="22"/>
        </w:rPr>
        <w:t xml:space="preserve"> και </w:t>
      </w:r>
      <w:r w:rsidR="0031527A" w:rsidRPr="008D1BCC">
        <w:rPr>
          <w:rFonts w:asciiTheme="minorHAnsi" w:hAnsiTheme="minorHAnsi" w:cs="Tahoma"/>
          <w:b/>
          <w:szCs w:val="22"/>
        </w:rPr>
        <w:t xml:space="preserve"> ώρα </w:t>
      </w:r>
      <w:r w:rsidR="008D1BCC" w:rsidRPr="008D1BCC">
        <w:rPr>
          <w:rFonts w:asciiTheme="minorHAnsi" w:hAnsiTheme="minorHAnsi" w:cs="Tahoma"/>
          <w:b/>
          <w:szCs w:val="22"/>
        </w:rPr>
        <w:t>12</w:t>
      </w:r>
      <w:r w:rsidR="0031527A" w:rsidRPr="008D1BCC">
        <w:rPr>
          <w:rFonts w:asciiTheme="minorHAnsi" w:hAnsiTheme="minorHAnsi" w:cs="Tahoma"/>
          <w:b/>
          <w:szCs w:val="22"/>
        </w:rPr>
        <w:t>:00</w:t>
      </w:r>
      <w:r w:rsidR="00321D68" w:rsidRPr="008D1BCC">
        <w:rPr>
          <w:rFonts w:asciiTheme="minorHAnsi" w:hAnsiTheme="minorHAnsi" w:cs="Tahoma"/>
          <w:b/>
          <w:szCs w:val="22"/>
        </w:rPr>
        <w:t>.</w:t>
      </w:r>
      <w:r w:rsidR="00E03665" w:rsidRPr="008D1BCC">
        <w:rPr>
          <w:rFonts w:asciiTheme="minorHAnsi" w:hAnsiTheme="minorHAnsi" w:cs="Tahoma"/>
          <w:b/>
          <w:szCs w:val="22"/>
        </w:rPr>
        <w:t xml:space="preserve"> </w:t>
      </w:r>
    </w:p>
    <w:p w14:paraId="05FECBBE" w14:textId="08033F97" w:rsidR="00E03665" w:rsidRPr="006E0CCE" w:rsidRDefault="00E03665" w:rsidP="0059593D">
      <w:pPr>
        <w:pStyle w:val="normalwithoutspacing"/>
        <w:numPr>
          <w:ilvl w:val="0"/>
          <w:numId w:val="4"/>
        </w:numPr>
        <w:rPr>
          <w:rFonts w:asciiTheme="minorHAnsi" w:hAnsiTheme="minorHAnsi" w:cs="Tahoma"/>
          <w:szCs w:val="22"/>
        </w:rPr>
      </w:pPr>
      <w:r w:rsidRPr="006E0CCE">
        <w:rPr>
          <w:rFonts w:asciiTheme="minorHAnsi" w:hAnsiTheme="minorHAnsi" w:cs="Tahoma"/>
          <w:szCs w:val="22"/>
        </w:rPr>
        <w:t>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Α.Ε.</w:t>
      </w:r>
    </w:p>
    <w:p w14:paraId="1ADADF5D" w14:textId="365AC9B3" w:rsidR="00B23FCC" w:rsidRPr="00082186" w:rsidRDefault="00B23FCC" w:rsidP="004717A5">
      <w:pPr>
        <w:pStyle w:val="normalwithoutspacing"/>
        <w:numPr>
          <w:ilvl w:val="0"/>
          <w:numId w:val="4"/>
        </w:numPr>
        <w:rPr>
          <w:rFonts w:asciiTheme="minorHAnsi" w:hAnsiTheme="minorHAnsi" w:cs="Tahoma"/>
          <w:szCs w:val="22"/>
        </w:rPr>
      </w:pPr>
      <w:r w:rsidRPr="00082186">
        <w:rPr>
          <w:rFonts w:asciiTheme="minorHAnsi" w:hAnsiTheme="minorHAnsi" w:cs="Tahoma"/>
          <w:szCs w:val="22"/>
        </w:rPr>
        <w:t>Ηλεκτρονική Αποσφράγιση του (υπό)φακέλου «Οικονομική Προσφορά», κατά την ημερομηνία και ώρα που θα ορίσει η αναθέτουσα αρχή</w:t>
      </w:r>
      <w:r w:rsidR="006E0CCE" w:rsidRPr="00FB33BE">
        <w:rPr>
          <w:rFonts w:asciiTheme="minorHAnsi" w:hAnsiTheme="minorHAnsi" w:cs="Tahoma"/>
          <w:bCs/>
          <w:szCs w:val="22"/>
        </w:rPr>
        <w:t>.</w:t>
      </w:r>
    </w:p>
    <w:p w14:paraId="59B7B41F" w14:textId="0F156467" w:rsidR="00B23FCC" w:rsidRPr="00082186" w:rsidRDefault="00B23FCC" w:rsidP="004717A5">
      <w:pPr>
        <w:pStyle w:val="normalwithoutspacing"/>
        <w:numPr>
          <w:ilvl w:val="0"/>
          <w:numId w:val="4"/>
        </w:numPr>
        <w:rPr>
          <w:rFonts w:asciiTheme="minorHAnsi" w:hAnsiTheme="minorHAnsi" w:cs="Tahoma"/>
          <w:szCs w:val="22"/>
        </w:rPr>
      </w:pPr>
      <w:r w:rsidRPr="00082186">
        <w:rPr>
          <w:rFonts w:asciiTheme="minorHAnsi" w:hAnsiTheme="minorHAnsi" w:cs="Tahoma"/>
          <w:szCs w:val="22"/>
        </w:rPr>
        <w:t>Ηλεκτρονική Αποσφράγιση του (υπό)φακέλου «Δικαιολογητικά προσωρινού αναδόχου», κατά την ημερομηνία και ώρα που θα ορίσει η αναθέτουσα αρχή</w:t>
      </w:r>
      <w:r w:rsidR="006E0CCE">
        <w:rPr>
          <w:rFonts w:asciiTheme="minorHAnsi" w:hAnsiTheme="minorHAnsi" w:cs="Tahoma"/>
          <w:szCs w:val="22"/>
        </w:rPr>
        <w:t>.</w:t>
      </w:r>
      <w:r w:rsidRPr="00082186">
        <w:rPr>
          <w:rFonts w:asciiTheme="minorHAnsi" w:hAnsiTheme="minorHAnsi" w:cs="Tahoma"/>
          <w:szCs w:val="22"/>
        </w:rPr>
        <w:t xml:space="preserve"> </w:t>
      </w:r>
    </w:p>
    <w:p w14:paraId="7785F215" w14:textId="45B20FF7" w:rsidR="00B65713" w:rsidRPr="00082186" w:rsidRDefault="00B65713" w:rsidP="00603221">
      <w:pPr>
        <w:rPr>
          <w:rFonts w:asciiTheme="minorHAnsi" w:hAnsiTheme="minorHAnsi" w:cs="Tahoma"/>
          <w:szCs w:val="22"/>
          <w:lang w:val="el-GR"/>
        </w:rPr>
      </w:pPr>
      <w:r w:rsidRPr="00082186">
        <w:rPr>
          <w:rFonts w:asciiTheme="minorHAnsi" w:hAnsiTheme="minorHAnsi" w:cs="Tahoma"/>
          <w:szCs w:val="22"/>
          <w:lang w:val="el-GR"/>
        </w:rPr>
        <w:t>Με την αποσφράγιση των ως άνω φακέλων, σύμφωνα με τα ειδικότερα προβλεπόμενα στο άρθρο</w:t>
      </w:r>
      <w:r w:rsidR="00FB33BE">
        <w:rPr>
          <w:rFonts w:asciiTheme="minorHAnsi" w:hAnsiTheme="minorHAnsi" w:cs="Tahoma"/>
          <w:szCs w:val="22"/>
          <w:lang w:val="el-GR"/>
        </w:rPr>
        <w:t xml:space="preserve"> </w:t>
      </w:r>
      <w:r w:rsidR="00FB33BE">
        <w:rPr>
          <w:rFonts w:asciiTheme="minorHAnsi" w:hAnsiTheme="minorHAnsi" w:cs="Tahoma"/>
          <w:szCs w:val="22"/>
          <w:lang w:val="el-GR"/>
        </w:rPr>
        <w:fldChar w:fldCharType="begin"/>
      </w:r>
      <w:r w:rsidR="00FB33BE">
        <w:rPr>
          <w:rFonts w:asciiTheme="minorHAnsi" w:hAnsiTheme="minorHAnsi" w:cs="Tahoma"/>
          <w:szCs w:val="22"/>
          <w:lang w:val="el-GR"/>
        </w:rPr>
        <w:instrText xml:space="preserve"> REF _Ref24557953 \r \h </w:instrText>
      </w:r>
      <w:r w:rsidR="00FB33BE">
        <w:rPr>
          <w:rFonts w:asciiTheme="minorHAnsi" w:hAnsiTheme="minorHAnsi" w:cs="Tahoma"/>
          <w:szCs w:val="22"/>
          <w:lang w:val="el-GR"/>
        </w:rPr>
      </w:r>
      <w:r w:rsidR="00FB33BE">
        <w:rPr>
          <w:rFonts w:asciiTheme="minorHAnsi" w:hAnsiTheme="minorHAnsi" w:cs="Tahoma"/>
          <w:szCs w:val="22"/>
          <w:lang w:val="el-GR"/>
        </w:rPr>
        <w:fldChar w:fldCharType="separate"/>
      </w:r>
      <w:r w:rsidR="00C1017C">
        <w:rPr>
          <w:rFonts w:asciiTheme="minorHAnsi" w:hAnsiTheme="minorHAnsi" w:cs="Tahoma"/>
          <w:szCs w:val="22"/>
          <w:lang w:val="el-GR"/>
        </w:rPr>
        <w:t>3.1.2</w:t>
      </w:r>
      <w:r w:rsidR="00FB33BE">
        <w:rPr>
          <w:rFonts w:asciiTheme="minorHAnsi" w:hAnsiTheme="minorHAnsi" w:cs="Tahoma"/>
          <w:szCs w:val="22"/>
          <w:lang w:val="el-GR"/>
        </w:rPr>
        <w:fldChar w:fldCharType="end"/>
      </w:r>
      <w:r w:rsidR="00FB33BE">
        <w:rPr>
          <w:rFonts w:asciiTheme="minorHAnsi" w:hAnsiTheme="minorHAnsi" w:cs="Tahoma"/>
          <w:szCs w:val="22"/>
          <w:lang w:val="el-GR"/>
        </w:rPr>
        <w:t xml:space="preserve"> </w:t>
      </w:r>
      <w:r w:rsidR="00734692">
        <w:rPr>
          <w:rFonts w:asciiTheme="minorHAnsi" w:hAnsiTheme="minorHAnsi" w:cs="Tahoma"/>
          <w:szCs w:val="22"/>
          <w:lang w:val="el-GR"/>
        </w:rPr>
        <w:t>«</w:t>
      </w:r>
      <w:r w:rsidR="00FB33BE">
        <w:rPr>
          <w:rFonts w:asciiTheme="minorHAnsi" w:hAnsiTheme="minorHAnsi" w:cs="Tahoma"/>
          <w:szCs w:val="22"/>
          <w:lang w:val="el-GR"/>
        </w:rPr>
        <w:fldChar w:fldCharType="begin"/>
      </w:r>
      <w:r w:rsidR="00FB33BE">
        <w:rPr>
          <w:rFonts w:asciiTheme="minorHAnsi" w:hAnsiTheme="minorHAnsi" w:cs="Tahoma"/>
          <w:szCs w:val="22"/>
          <w:lang w:val="el-GR"/>
        </w:rPr>
        <w:instrText xml:space="preserve"> REF _Ref24557945 \h </w:instrText>
      </w:r>
      <w:r w:rsidR="00FB33BE">
        <w:rPr>
          <w:rFonts w:asciiTheme="minorHAnsi" w:hAnsiTheme="minorHAnsi" w:cs="Tahoma"/>
          <w:szCs w:val="22"/>
          <w:lang w:val="el-GR"/>
        </w:rPr>
      </w:r>
      <w:r w:rsidR="00FB33BE">
        <w:rPr>
          <w:rFonts w:asciiTheme="minorHAnsi" w:hAnsiTheme="minorHAnsi" w:cs="Tahoma"/>
          <w:szCs w:val="22"/>
          <w:lang w:val="el-GR"/>
        </w:rPr>
        <w:fldChar w:fldCharType="separate"/>
      </w:r>
      <w:r w:rsidR="00C1017C" w:rsidRPr="00082186">
        <w:rPr>
          <w:rFonts w:asciiTheme="minorHAnsi" w:hAnsiTheme="minorHAnsi" w:cs="Tahoma"/>
          <w:szCs w:val="22"/>
          <w:lang w:val="el-GR"/>
        </w:rPr>
        <w:t>Αξιολόγηση προσφορών</w:t>
      </w:r>
      <w:r w:rsidR="00FB33BE">
        <w:rPr>
          <w:rFonts w:asciiTheme="minorHAnsi" w:hAnsiTheme="minorHAnsi" w:cs="Tahoma"/>
          <w:szCs w:val="22"/>
          <w:lang w:val="el-GR"/>
        </w:rPr>
        <w:fldChar w:fldCharType="end"/>
      </w:r>
      <w:r w:rsidR="00734692">
        <w:rPr>
          <w:rFonts w:asciiTheme="minorHAnsi" w:hAnsiTheme="minorHAnsi" w:cs="Tahoma"/>
          <w:szCs w:val="22"/>
          <w:lang w:val="el-GR"/>
        </w:rPr>
        <w:t>»</w:t>
      </w:r>
      <w:r w:rsidR="00FB33BE">
        <w:rPr>
          <w:rFonts w:asciiTheme="minorHAnsi" w:hAnsiTheme="minorHAnsi" w:cs="Tahoma"/>
          <w:szCs w:val="22"/>
          <w:lang w:val="el-GR"/>
        </w:rPr>
        <w:t xml:space="preserve"> </w:t>
      </w:r>
      <w:r w:rsidRPr="00082186">
        <w:rPr>
          <w:rFonts w:asciiTheme="minorHAnsi" w:hAnsiTheme="minorHAnsi" w:cs="Tahoma"/>
          <w:szCs w:val="22"/>
          <w:lang w:val="el-GR"/>
        </w:rPr>
        <w:t>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68A51440" w14:textId="77777777" w:rsidR="00B23FCC" w:rsidRPr="00082186" w:rsidRDefault="00B23FCC" w:rsidP="00B23FCC">
      <w:pPr>
        <w:rPr>
          <w:rFonts w:asciiTheme="minorHAnsi" w:hAnsiTheme="minorHAnsi" w:cs="Tahoma"/>
          <w:szCs w:val="22"/>
          <w:lang w:val="el-GR"/>
        </w:rPr>
      </w:pPr>
      <w:r w:rsidRPr="00082186">
        <w:rPr>
          <w:rFonts w:asciiTheme="minorHAnsi" w:hAnsiTheme="minorHAnsi"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2006C893" w14:textId="77777777" w:rsidR="008338F0" w:rsidRPr="00082186" w:rsidRDefault="003355E7" w:rsidP="004C13D7">
      <w:pPr>
        <w:pStyle w:val="4"/>
        <w:numPr>
          <w:ilvl w:val="2"/>
          <w:numId w:val="10"/>
        </w:numPr>
        <w:rPr>
          <w:rFonts w:asciiTheme="minorHAnsi" w:hAnsiTheme="minorHAnsi" w:cs="Tahoma"/>
          <w:szCs w:val="22"/>
          <w:lang w:val="el-GR"/>
        </w:rPr>
      </w:pPr>
      <w:bookmarkStart w:id="163" w:name="_Ref24557945"/>
      <w:bookmarkStart w:id="164" w:name="_Ref24557953"/>
      <w:bookmarkStart w:id="165" w:name="_Toc40802260"/>
      <w:r w:rsidRPr="00082186">
        <w:rPr>
          <w:rFonts w:asciiTheme="minorHAnsi" w:hAnsiTheme="minorHAnsi" w:cs="Tahoma"/>
          <w:szCs w:val="22"/>
          <w:lang w:val="el-GR"/>
        </w:rPr>
        <w:t>Αξιολόγηση προσφορών</w:t>
      </w:r>
      <w:bookmarkEnd w:id="163"/>
      <w:bookmarkEnd w:id="164"/>
      <w:bookmarkEnd w:id="165"/>
    </w:p>
    <w:p w14:paraId="3F496367" w14:textId="77777777" w:rsidR="00E03665" w:rsidRPr="00082186" w:rsidRDefault="00E03665" w:rsidP="00E03665">
      <w:pPr>
        <w:rPr>
          <w:rFonts w:asciiTheme="minorHAnsi" w:hAnsiTheme="minorHAnsi" w:cs="Tahoma"/>
          <w:szCs w:val="22"/>
          <w:lang w:val="el-GR"/>
        </w:rPr>
      </w:pPr>
      <w:r w:rsidRPr="00082186">
        <w:rPr>
          <w:rFonts w:asciiTheme="minorHAnsi" w:hAnsiTheme="minorHAnsi"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7D774280" w14:textId="0FA199B6" w:rsidR="00414507" w:rsidRPr="00082186" w:rsidRDefault="00414507" w:rsidP="00414507">
      <w:pPr>
        <w:textAlignment w:val="baseline"/>
        <w:rPr>
          <w:rFonts w:asciiTheme="minorHAnsi" w:hAnsiTheme="minorHAnsi" w:cs="Tahoma"/>
          <w:szCs w:val="22"/>
          <w:lang w:val="el-GR"/>
        </w:rPr>
      </w:pPr>
      <w:r w:rsidRPr="00082186">
        <w:rPr>
          <w:rFonts w:asciiTheme="minorHAnsi" w:hAnsiTheme="minorHAnsi" w:cs="Tahoma"/>
          <w:kern w:val="1"/>
          <w:szCs w:val="22"/>
          <w:lang w:val="el-GR"/>
        </w:rPr>
        <w:t>Ειδικότερα</w:t>
      </w:r>
      <w:r w:rsidR="00321D68">
        <w:rPr>
          <w:rFonts w:asciiTheme="minorHAnsi" w:hAnsiTheme="minorHAnsi" w:cs="Tahoma"/>
          <w:kern w:val="1"/>
          <w:szCs w:val="22"/>
          <w:lang w:val="el-GR"/>
        </w:rPr>
        <w:t>:</w:t>
      </w:r>
    </w:p>
    <w:p w14:paraId="4AB59496" w14:textId="77777777" w:rsidR="003744A8" w:rsidRPr="00082186" w:rsidRDefault="003744A8" w:rsidP="003744A8">
      <w:pPr>
        <w:textAlignment w:val="baseline"/>
        <w:rPr>
          <w:rFonts w:asciiTheme="minorHAnsi" w:hAnsiTheme="minorHAnsi" w:cs="Tahoma"/>
          <w:szCs w:val="22"/>
          <w:lang w:val="el-GR"/>
        </w:rPr>
      </w:pPr>
      <w:r w:rsidRPr="00082186">
        <w:rPr>
          <w:rFonts w:asciiTheme="minorHAnsi" w:hAnsiTheme="minorHAnsi"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082186">
        <w:rPr>
          <w:rFonts w:asciiTheme="minorHAnsi" w:hAnsiTheme="minorHAnsi" w:cs="Tahoma"/>
          <w:szCs w:val="22"/>
          <w:lang w:val="el-GR"/>
        </w:rPr>
        <w:t xml:space="preserve"> Η αναθέτουσα αρχή επικοινωνεί με τους φορείς που φέρονται να</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 έχουν εκδώσει τις εγγυητικές επιστολές προκειμένου να διαπιστώσει την εγκυρότητά τους</w:t>
      </w:r>
    </w:p>
    <w:p w14:paraId="3312231F" w14:textId="77777777" w:rsidR="003744A8" w:rsidRPr="00082186" w:rsidRDefault="003744A8" w:rsidP="003744A8">
      <w:pPr>
        <w:textAlignment w:val="baseline"/>
        <w:rPr>
          <w:rFonts w:asciiTheme="minorHAnsi" w:hAnsiTheme="minorHAnsi" w:cs="Tahoma"/>
          <w:szCs w:val="22"/>
          <w:lang w:val="el-GR"/>
        </w:rPr>
      </w:pPr>
      <w:r w:rsidRPr="00082186">
        <w:rPr>
          <w:rFonts w:asciiTheme="minorHAnsi" w:hAnsiTheme="minorHAnsi" w:cs="Tahoma"/>
          <w:kern w:val="1"/>
          <w:szCs w:val="22"/>
          <w:lang w:val="el-GR"/>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59DA33ED" w14:textId="77777777" w:rsidR="003B211F" w:rsidRPr="00082186" w:rsidRDefault="00BB3801" w:rsidP="003744A8">
      <w:pPr>
        <w:textAlignment w:val="baseline"/>
        <w:rPr>
          <w:rFonts w:asciiTheme="minorHAnsi" w:hAnsiTheme="minorHAnsi" w:cs="Tahoma"/>
          <w:kern w:val="1"/>
          <w:szCs w:val="22"/>
          <w:lang w:val="el-GR"/>
        </w:rPr>
      </w:pPr>
      <w:bookmarkStart w:id="166" w:name="_Hlk508894603"/>
      <w:r w:rsidRPr="00082186">
        <w:rPr>
          <w:rFonts w:asciiTheme="minorHAnsi" w:hAnsiTheme="minorHAnsi" w:cs="Tahoma"/>
          <w:kern w:val="1"/>
          <w:szCs w:val="22"/>
          <w:lang w:val="el-GR"/>
        </w:rPr>
        <w:t>Για την αξιολόγηση των δικαιολογητικών συμμετοχής και των τεχνικών προσφορών μπορεί να συντάσσεται ενιαίο πρακτικό,</w:t>
      </w:r>
      <w:r w:rsidR="00E1337D" w:rsidRPr="00082186">
        <w:rPr>
          <w:rFonts w:asciiTheme="minorHAnsi" w:hAnsiTheme="minorHAnsi" w:cs="Tahoma"/>
          <w:kern w:val="1"/>
          <w:szCs w:val="22"/>
          <w:lang w:val="el-GR"/>
        </w:rPr>
        <w:t xml:space="preserve"> </w:t>
      </w:r>
      <w:r w:rsidRPr="00082186">
        <w:rPr>
          <w:rFonts w:asciiTheme="minorHAnsi" w:hAnsiTheme="minorHAnsi" w:cs="Tahoma"/>
          <w:kern w:val="1"/>
          <w:szCs w:val="22"/>
          <w:lang w:val="el-GR"/>
        </w:rPr>
        <w:t xml:space="preserve">το οποίο </w:t>
      </w:r>
      <w:r w:rsidR="00501C7A" w:rsidRPr="00082186">
        <w:rPr>
          <w:rFonts w:asciiTheme="minorHAnsi" w:hAnsiTheme="minorHAnsi" w:cs="Tahoma"/>
          <w:kern w:val="1"/>
          <w:szCs w:val="22"/>
          <w:lang w:val="el-GR"/>
        </w:rPr>
        <w:t>υποβάλλεται στην αναθέτουσα αρχή και αναρτάται στο ΕΣΗΔΗΣ προκειμένου να εγκριθεί από αυτή.</w:t>
      </w:r>
    </w:p>
    <w:p w14:paraId="2306F8DF" w14:textId="77777777" w:rsidR="003B211F" w:rsidRPr="00082186" w:rsidRDefault="003B211F" w:rsidP="003B211F">
      <w:pPr>
        <w:textAlignment w:val="baseline"/>
        <w:rPr>
          <w:rFonts w:asciiTheme="minorHAnsi" w:hAnsiTheme="minorHAnsi" w:cs="Tahoma"/>
          <w:kern w:val="1"/>
          <w:szCs w:val="22"/>
          <w:lang w:val="el-GR"/>
        </w:rPr>
      </w:pPr>
      <w:r w:rsidRPr="00082186">
        <w:rPr>
          <w:rFonts w:asciiTheme="minorHAnsi" w:hAnsiTheme="minorHAnsi" w:cs="Tahoma"/>
          <w:kern w:val="1"/>
          <w:szCs w:val="22"/>
          <w:lang w:val="el-GR"/>
        </w:rPr>
        <w:lastRenderedPageBreak/>
        <w:t>Στην περίπτωση που τα μέλη της επιτροπής δεν διαθέτουν ψηφιακή υπογραφή υποβάλλουν τα κατά περίπτωση πρακτικά</w:t>
      </w:r>
      <w:r w:rsidR="00E1337D" w:rsidRPr="00082186">
        <w:rPr>
          <w:rFonts w:asciiTheme="minorHAnsi" w:hAnsiTheme="minorHAnsi" w:cs="Tahoma"/>
          <w:kern w:val="1"/>
          <w:szCs w:val="22"/>
          <w:lang w:val="el-GR"/>
        </w:rPr>
        <w:t xml:space="preserve"> </w:t>
      </w:r>
      <w:r w:rsidRPr="00082186">
        <w:rPr>
          <w:rFonts w:asciiTheme="minorHAnsi" w:hAnsiTheme="minorHAnsi" w:cs="Tahoma"/>
          <w:kern w:val="1"/>
          <w:szCs w:val="22"/>
          <w:lang w:val="el-GR"/>
        </w:rPr>
        <w:t>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66"/>
    <w:p w14:paraId="5D863A75" w14:textId="0F2EFA48" w:rsidR="003744A8" w:rsidRPr="00082186" w:rsidRDefault="003744A8" w:rsidP="003744A8">
      <w:pPr>
        <w:textAlignment w:val="baseline"/>
        <w:rPr>
          <w:rFonts w:asciiTheme="minorHAnsi" w:hAnsiTheme="minorHAnsi" w:cs="Tahoma"/>
          <w:szCs w:val="22"/>
          <w:lang w:val="el-GR"/>
        </w:rPr>
      </w:pPr>
      <w:r w:rsidRPr="00082186">
        <w:rPr>
          <w:rFonts w:asciiTheme="minorHAnsi" w:hAnsiTheme="minorHAnsi"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082186">
        <w:rPr>
          <w:rFonts w:asciiTheme="minorHAnsi" w:hAnsiTheme="minorHAnsi" w:cs="Tahoma"/>
          <w:b/>
          <w:bCs/>
          <w:kern w:val="1"/>
          <w:szCs w:val="22"/>
          <w:lang w:val="el-GR" w:eastAsia="el-GR"/>
        </w:rPr>
        <w:t xml:space="preserve"> </w:t>
      </w:r>
      <w:r w:rsidRPr="00082186">
        <w:rPr>
          <w:rFonts w:asciiTheme="minorHAnsi" w:hAnsiTheme="minorHAnsi"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082186">
        <w:rPr>
          <w:rFonts w:asciiTheme="minorHAnsi" w:hAnsiTheme="minorHAnsi" w:cs="Tahoma"/>
          <w:b/>
          <w:bCs/>
          <w:kern w:val="1"/>
          <w:szCs w:val="22"/>
          <w:lang w:val="el-GR" w:eastAsia="el-GR"/>
        </w:rPr>
        <w:t xml:space="preserve">παρ. </w:t>
      </w:r>
      <w:r w:rsidRPr="00082186">
        <w:rPr>
          <w:rFonts w:asciiTheme="minorHAnsi" w:hAnsiTheme="minorHAnsi" w:cs="Tahoma"/>
          <w:b/>
          <w:bCs/>
          <w:kern w:val="1"/>
          <w:szCs w:val="22"/>
          <w:lang w:val="el-GR" w:eastAsia="el-GR"/>
        </w:rPr>
        <w:t>3.4 της παρούσας.</w:t>
      </w:r>
    </w:p>
    <w:p w14:paraId="017D843B" w14:textId="77777777" w:rsidR="003744A8" w:rsidRPr="00082186" w:rsidRDefault="003744A8" w:rsidP="003744A8">
      <w:pPr>
        <w:textAlignment w:val="baseline"/>
        <w:rPr>
          <w:rFonts w:asciiTheme="minorHAnsi" w:hAnsiTheme="minorHAnsi" w:cs="Tahoma"/>
          <w:szCs w:val="22"/>
          <w:lang w:val="el-GR"/>
        </w:rPr>
      </w:pPr>
      <w:r w:rsidRPr="00082186">
        <w:rPr>
          <w:rFonts w:asciiTheme="minorHAnsi" w:hAnsiTheme="minorHAnsi"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47468A39" w14:textId="77777777" w:rsidR="003744A8" w:rsidRPr="00082186" w:rsidRDefault="003744A8" w:rsidP="003744A8">
      <w:pPr>
        <w:textAlignment w:val="baseline"/>
        <w:rPr>
          <w:rFonts w:asciiTheme="minorHAnsi" w:hAnsiTheme="minorHAnsi" w:cs="Tahoma"/>
          <w:szCs w:val="22"/>
          <w:lang w:val="el-GR"/>
        </w:rPr>
      </w:pPr>
      <w:r w:rsidRPr="00082186">
        <w:rPr>
          <w:rFonts w:asciiTheme="minorHAnsi" w:hAnsiTheme="minorHAnsi" w:cs="Tahoma"/>
          <w:kern w:val="1"/>
          <w:szCs w:val="22"/>
          <w:lang w:val="el-GR"/>
        </w:rPr>
        <w:t>δ) Η Επιτροπή Αξιολόγησης προβαίνει στην αξιολόγηση των οικονομικών προσφορών</w:t>
      </w:r>
      <w:r w:rsidR="00E1337D" w:rsidRPr="00082186">
        <w:rPr>
          <w:rFonts w:asciiTheme="minorHAnsi" w:hAnsiTheme="minorHAnsi" w:cs="Tahoma"/>
          <w:kern w:val="1"/>
          <w:szCs w:val="22"/>
          <w:lang w:val="el-GR"/>
        </w:rPr>
        <w:t xml:space="preserve"> </w:t>
      </w:r>
      <w:r w:rsidRPr="00082186">
        <w:rPr>
          <w:rFonts w:asciiTheme="minorHAnsi" w:hAnsiTheme="minorHAnsi"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78318EC9" w14:textId="5096D6B5" w:rsidR="003744A8" w:rsidRPr="00384598" w:rsidRDefault="003744A8" w:rsidP="003744A8">
      <w:pPr>
        <w:textAlignment w:val="baseline"/>
        <w:rPr>
          <w:rFonts w:asciiTheme="minorHAnsi" w:hAnsiTheme="minorHAnsi" w:cs="Tahoma"/>
          <w:szCs w:val="22"/>
          <w:lang w:val="el-GR"/>
        </w:rPr>
      </w:pPr>
      <w:r w:rsidRPr="00082186">
        <w:rPr>
          <w:rFonts w:asciiTheme="minorHAnsi" w:hAnsiTheme="minorHAnsi" w:cs="Tahoma"/>
          <w:kern w:val="1"/>
          <w:szCs w:val="22"/>
          <w:lang w:val="el-GR"/>
        </w:rPr>
        <w:t>Εάν οι προσφορές φαίνονται ασυνήθιστα χαμηλές σε σχέση με το αντικείμενο της σύμβασης, η αναθέτουσα αρχή</w:t>
      </w:r>
      <w:r w:rsidRPr="00082186">
        <w:rPr>
          <w:rStyle w:val="ac"/>
          <w:rFonts w:asciiTheme="minorHAnsi" w:hAnsiTheme="minorHAnsi" w:cs="Tahoma"/>
          <w:kern w:val="1"/>
          <w:szCs w:val="22"/>
          <w:lang w:val="el-GR"/>
        </w:rPr>
        <w:footnoteReference w:id="7"/>
      </w:r>
      <w:r w:rsidRPr="00082186">
        <w:rPr>
          <w:rFonts w:asciiTheme="minorHAnsi" w:hAnsiTheme="minorHAnsi" w:cs="Tahoma"/>
          <w:kern w:val="1"/>
          <w:szCs w:val="22"/>
          <w:lang w:val="el-GR"/>
        </w:rPr>
        <w:t xml:space="preserve">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r w:rsidRPr="00384598">
        <w:rPr>
          <w:rFonts w:asciiTheme="minorHAnsi" w:hAnsiTheme="minorHAnsi" w:cs="Tahoma"/>
          <w:kern w:val="1"/>
          <w:szCs w:val="22"/>
          <w:lang w:val="el-GR"/>
        </w:rPr>
        <w:t>.</w:t>
      </w:r>
      <w:r w:rsidR="00384598">
        <w:rPr>
          <w:rFonts w:asciiTheme="minorHAnsi" w:hAnsiTheme="minorHAnsi" w:cs="Tahoma"/>
          <w:kern w:val="1"/>
          <w:szCs w:val="22"/>
          <w:lang w:val="el-GR" w:eastAsia="el-GR"/>
        </w:rPr>
        <w:t>.</w:t>
      </w:r>
    </w:p>
    <w:p w14:paraId="203FB7C6" w14:textId="0ECC4501" w:rsidR="003744A8" w:rsidRPr="00384598" w:rsidRDefault="003744A8" w:rsidP="003744A8">
      <w:pPr>
        <w:textAlignment w:val="baseline"/>
        <w:rPr>
          <w:rFonts w:asciiTheme="minorHAnsi" w:hAnsiTheme="minorHAnsi" w:cs="Tahoma"/>
          <w:iCs/>
          <w:szCs w:val="22"/>
          <w:lang w:val="el-GR"/>
        </w:rPr>
      </w:pPr>
      <w:r w:rsidRPr="00082186">
        <w:rPr>
          <w:rFonts w:asciiTheme="minorHAnsi" w:hAnsiTheme="minorHAnsi" w:cs="Tahoma"/>
          <w:kern w:val="1"/>
          <w:szCs w:val="22"/>
          <w:lang w:val="el-GR"/>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w:t>
      </w:r>
      <w:r w:rsidR="00384598">
        <w:rPr>
          <w:rFonts w:asciiTheme="minorHAnsi" w:hAnsiTheme="minorHAnsi" w:cs="Tahoma"/>
          <w:kern w:val="1"/>
          <w:szCs w:val="22"/>
          <w:lang w:val="el-GR"/>
        </w:rPr>
        <w:t xml:space="preserve"> </w:t>
      </w:r>
      <w:r w:rsidRPr="00384598">
        <w:rPr>
          <w:rFonts w:asciiTheme="minorHAnsi" w:hAnsiTheme="minorHAnsi" w:cs="Tahoma"/>
          <w:iCs/>
          <w:kern w:val="1"/>
          <w:szCs w:val="22"/>
          <w:lang w:val="el-GR" w:eastAsia="el-GR"/>
        </w:rPr>
        <w:t>στην προσφορά με την μεγαλύτερη βαθμολογία τεχνικής προσφοράς.</w:t>
      </w:r>
    </w:p>
    <w:p w14:paraId="4779D90E" w14:textId="70F344D3" w:rsidR="003744A8" w:rsidRPr="00384598" w:rsidRDefault="003744A8" w:rsidP="003744A8">
      <w:pPr>
        <w:textAlignment w:val="baseline"/>
        <w:rPr>
          <w:rFonts w:asciiTheme="minorHAnsi" w:hAnsiTheme="minorHAnsi" w:cs="Tahoma"/>
          <w:szCs w:val="22"/>
          <w:lang w:val="el-GR"/>
        </w:rPr>
      </w:pPr>
      <w:r w:rsidRPr="00082186">
        <w:rPr>
          <w:rFonts w:asciiTheme="minorHAnsi" w:hAnsiTheme="minorHAnsi" w:cs="Tahoma"/>
          <w:kern w:val="1"/>
          <w:szCs w:val="22"/>
          <w:lang w:val="el-GR"/>
        </w:rPr>
        <w:t xml:space="preserve">Αν οι ισοδύναμες προσφορές έχουν την ίδια </w:t>
      </w:r>
      <w:r w:rsidRPr="00384598">
        <w:rPr>
          <w:rFonts w:asciiTheme="minorHAnsi" w:hAnsiTheme="minorHAnsi" w:cs="Tahoma"/>
          <w:iCs/>
          <w:kern w:val="1"/>
          <w:szCs w:val="22"/>
          <w:lang w:val="el-GR" w:eastAsia="el-GR"/>
        </w:rPr>
        <w:t>βαθμολογία τεχνικής προσφοράς,</w:t>
      </w:r>
      <w:r w:rsidRPr="00384598">
        <w:rPr>
          <w:rFonts w:asciiTheme="minorHAnsi" w:hAnsiTheme="minorHAnsi" w:cs="Tahoma"/>
          <w:i/>
          <w:kern w:val="1"/>
          <w:szCs w:val="22"/>
          <w:lang w:val="el-GR" w:eastAsia="el-GR"/>
        </w:rPr>
        <w:t xml:space="preserve"> </w:t>
      </w:r>
      <w:r w:rsidRPr="00082186">
        <w:rPr>
          <w:rFonts w:asciiTheme="minorHAnsi" w:hAnsiTheme="minorHAnsi" w:cs="Tahoma"/>
          <w:kern w:val="1"/>
          <w:szCs w:val="22"/>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00384598" w:rsidRPr="00384598">
        <w:rPr>
          <w:rFonts w:asciiTheme="minorHAnsi" w:hAnsiTheme="minorHAnsi" w:cs="Tahoma"/>
          <w:kern w:val="1"/>
          <w:szCs w:val="22"/>
          <w:lang w:val="el-GR" w:eastAsia="el-GR"/>
        </w:rPr>
        <w:t>.</w:t>
      </w:r>
    </w:p>
    <w:p w14:paraId="2888DBC8" w14:textId="1919761A" w:rsidR="003744A8" w:rsidRPr="00082186" w:rsidRDefault="003744A8" w:rsidP="003744A8">
      <w:pPr>
        <w:textAlignment w:val="baseline"/>
        <w:rPr>
          <w:rFonts w:asciiTheme="minorHAnsi" w:hAnsiTheme="minorHAnsi" w:cs="Tahoma"/>
          <w:szCs w:val="22"/>
          <w:lang w:val="el-GR"/>
        </w:rPr>
      </w:pPr>
      <w:r w:rsidRPr="00082186">
        <w:rPr>
          <w:rFonts w:asciiTheme="minorHAnsi" w:hAnsiTheme="minorHAnsi" w:cs="Tahoma"/>
          <w:b/>
          <w:bCs/>
          <w:kern w:val="1"/>
          <w:szCs w:val="22"/>
          <w:lang w:val="el-GR" w:eastAsia="el-GR"/>
        </w:rPr>
        <w:t>Τα αποτελέσματα του εν λόγω σταδίου («Οικονομική Προσφορά») επικυρώνονται με απόφαση του αποφαινομένου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082186">
        <w:rPr>
          <w:rFonts w:asciiTheme="minorHAnsi" w:hAnsiTheme="minorHAnsi" w:cs="Tahoma"/>
          <w:b/>
          <w:bCs/>
          <w:kern w:val="1"/>
          <w:szCs w:val="22"/>
          <w:lang w:val="el-GR" w:eastAsia="el-GR"/>
        </w:rPr>
        <w:t xml:space="preserve"> </w:t>
      </w:r>
      <w:r w:rsidRPr="00082186">
        <w:rPr>
          <w:rFonts w:asciiTheme="minorHAnsi" w:hAnsiTheme="minorHAnsi"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082186">
        <w:rPr>
          <w:rFonts w:asciiTheme="minorHAnsi" w:hAnsiTheme="minorHAnsi" w:cs="Tahoma"/>
          <w:b/>
          <w:bCs/>
          <w:kern w:val="1"/>
          <w:szCs w:val="22"/>
          <w:lang w:val="el-GR" w:eastAsia="el-GR"/>
        </w:rPr>
        <w:t xml:space="preserve">παρ. </w:t>
      </w:r>
      <w:r w:rsidRPr="00082186">
        <w:rPr>
          <w:rFonts w:asciiTheme="minorHAnsi" w:hAnsiTheme="minorHAnsi" w:cs="Tahoma"/>
          <w:b/>
          <w:bCs/>
          <w:kern w:val="1"/>
          <w:szCs w:val="22"/>
          <w:lang w:val="el-GR" w:eastAsia="el-GR"/>
        </w:rPr>
        <w:t>3.4 της παρούσας.</w:t>
      </w:r>
    </w:p>
    <w:p w14:paraId="25645E80" w14:textId="77777777" w:rsidR="00E03665" w:rsidRPr="00082186" w:rsidRDefault="00E03665" w:rsidP="00E03665">
      <w:pPr>
        <w:rPr>
          <w:rFonts w:asciiTheme="minorHAnsi" w:hAnsiTheme="minorHAnsi" w:cs="Tahoma"/>
          <w:szCs w:val="22"/>
          <w:lang w:val="el-GR"/>
        </w:rPr>
      </w:pPr>
      <w:bookmarkStart w:id="167" w:name="__RefHeading___Toc491950129"/>
      <w:bookmarkEnd w:id="167"/>
      <w:r w:rsidRPr="00082186">
        <w:rPr>
          <w:rFonts w:asciiTheme="minorHAnsi" w:hAnsiTheme="minorHAnsi" w:cs="Tahoma"/>
          <w:szCs w:val="22"/>
          <w:lang w:val="el-GR"/>
        </w:rPr>
        <w:t xml:space="preserve"> </w:t>
      </w:r>
    </w:p>
    <w:p w14:paraId="168A1BFC" w14:textId="3E81DAAB"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168" w:name="_Ref496542592"/>
      <w:bookmarkStart w:id="169" w:name="_Toc40802261"/>
      <w:bookmarkStart w:id="170" w:name="_Toc43986192"/>
      <w:r w:rsidRPr="00082186">
        <w:rPr>
          <w:rFonts w:asciiTheme="minorHAnsi" w:hAnsiTheme="minorHAnsi" w:cs="Tahoma"/>
          <w:sz w:val="22"/>
          <w:lang w:val="el-GR"/>
        </w:rPr>
        <w:t xml:space="preserve">Πρόσκληση υποβολής </w:t>
      </w:r>
      <w:r w:rsidR="00BB3801" w:rsidRPr="00082186">
        <w:rPr>
          <w:rFonts w:asciiTheme="minorHAnsi" w:hAnsiTheme="minorHAnsi" w:cs="Tahoma"/>
          <w:sz w:val="22"/>
          <w:lang w:val="el-GR"/>
        </w:rPr>
        <w:t>δικαιολογητικών προσωρινού αναδόχου</w:t>
      </w:r>
      <w:r w:rsidR="00E1337D" w:rsidRPr="00082186">
        <w:rPr>
          <w:rFonts w:asciiTheme="minorHAnsi" w:hAnsiTheme="minorHAnsi" w:cs="Tahoma"/>
          <w:sz w:val="22"/>
          <w:lang w:val="el-GR"/>
        </w:rPr>
        <w:t xml:space="preserve"> </w:t>
      </w:r>
      <w:r w:rsidRPr="00082186">
        <w:rPr>
          <w:rFonts w:asciiTheme="minorHAnsi" w:hAnsiTheme="minorHAnsi" w:cs="Tahoma"/>
          <w:sz w:val="22"/>
          <w:lang w:val="el-GR"/>
        </w:rPr>
        <w:t xml:space="preserve">- Δικαιολογητικά </w:t>
      </w:r>
      <w:bookmarkEnd w:id="168"/>
      <w:r w:rsidR="00BB3801" w:rsidRPr="00082186">
        <w:rPr>
          <w:rFonts w:asciiTheme="minorHAnsi" w:hAnsiTheme="minorHAnsi" w:cs="Tahoma"/>
          <w:sz w:val="22"/>
          <w:lang w:val="el-GR"/>
        </w:rPr>
        <w:t>προσωρινού αναδόχου</w:t>
      </w:r>
      <w:bookmarkEnd w:id="169"/>
      <w:bookmarkEnd w:id="170"/>
      <w:r w:rsidR="00BB3801" w:rsidRPr="00082186">
        <w:rPr>
          <w:rFonts w:asciiTheme="minorHAnsi" w:hAnsiTheme="minorHAnsi" w:cs="Tahoma"/>
          <w:sz w:val="22"/>
          <w:lang w:val="el-GR"/>
        </w:rPr>
        <w:t xml:space="preserve"> </w:t>
      </w:r>
    </w:p>
    <w:p w14:paraId="4E1FD57E" w14:textId="77777777" w:rsidR="00E81A62" w:rsidRDefault="00E81A62">
      <w:pPr>
        <w:rPr>
          <w:rFonts w:asciiTheme="minorHAnsi" w:hAnsiTheme="minorHAnsi" w:cs="Tahoma"/>
          <w:szCs w:val="22"/>
          <w:lang w:val="el-GR"/>
        </w:rPr>
      </w:pPr>
    </w:p>
    <w:p w14:paraId="083ACC87" w14:textId="1690AABD" w:rsidR="00E81A62" w:rsidRDefault="00E81A62" w:rsidP="00E81A62">
      <w:pPr>
        <w:rPr>
          <w:lang w:val="el-GR"/>
        </w:rPr>
      </w:pPr>
      <w:r>
        <w:rPr>
          <w:lang w:val="el-GR"/>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που δεν μπορεί να είναι μικρότερη των δέκα (10) ούτε μεγαλύτερη των είκοσι (20) ημερών  από την κοινοποίηση της σχετικής έγγραφης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w:t>
      </w:r>
      <w:r w:rsidR="00CC51AC">
        <w:rPr>
          <w:lang w:val="el-GR"/>
        </w:rPr>
        <w:t xml:space="preserve"> </w:t>
      </w:r>
      <w:r>
        <w:rPr>
          <w:lang w:val="el-GR"/>
        </w:rPr>
        <w:t xml:space="preserve"> </w:t>
      </w:r>
      <w:r w:rsidR="00CC51AC" w:rsidRPr="00CC51AC">
        <w:rPr>
          <w:lang w:val="el-GR"/>
        </w:rPr>
        <w:fldChar w:fldCharType="begin"/>
      </w:r>
      <w:r w:rsidR="00CC51AC" w:rsidRPr="00CC51AC">
        <w:rPr>
          <w:lang w:val="el-GR"/>
        </w:rPr>
        <w:instrText xml:space="preserve"> REF _Ref44062524 \r \h </w:instrText>
      </w:r>
      <w:r w:rsidR="00CC51AC">
        <w:rPr>
          <w:lang w:val="el-GR"/>
        </w:rPr>
        <w:instrText xml:space="preserve"> \* MERGEFORMAT </w:instrText>
      </w:r>
      <w:r w:rsidR="00CC51AC" w:rsidRPr="00CC51AC">
        <w:rPr>
          <w:lang w:val="el-GR"/>
        </w:rPr>
      </w:r>
      <w:r w:rsidR="00CC51AC" w:rsidRPr="00CC51AC">
        <w:rPr>
          <w:lang w:val="el-GR"/>
        </w:rPr>
        <w:fldChar w:fldCharType="separate"/>
      </w:r>
      <w:r w:rsidR="00C1017C">
        <w:rPr>
          <w:lang w:val="el-GR"/>
        </w:rPr>
        <w:t>2.2.9.2</w:t>
      </w:r>
      <w:r w:rsidR="00CC51AC" w:rsidRPr="00CC51AC">
        <w:rPr>
          <w:lang w:val="el-GR"/>
        </w:rPr>
        <w:fldChar w:fldCharType="end"/>
      </w:r>
      <w:r w:rsidRPr="00CC51AC">
        <w:rPr>
          <w:lang w:val="el-GR"/>
        </w:rPr>
        <w:t xml:space="preserve"> τ</w:t>
      </w:r>
      <w:r>
        <w:rPr>
          <w:lang w:val="el-GR"/>
        </w:rPr>
        <w:t>ης παρούσας διακήρυξης ήτοι:</w:t>
      </w:r>
    </w:p>
    <w:p w14:paraId="6F61710C" w14:textId="77777777" w:rsidR="00E81A62" w:rsidRDefault="00E81A62">
      <w:pPr>
        <w:rPr>
          <w:rFonts w:asciiTheme="minorHAnsi" w:hAnsiTheme="minorHAnsi" w:cs="Tahoma"/>
          <w:szCs w:val="22"/>
          <w:lang w:val="el-GR"/>
        </w:rPr>
      </w:pPr>
    </w:p>
    <w:p w14:paraId="490ED2F8" w14:textId="58A6BCF0" w:rsidR="009006B5" w:rsidRPr="00384598" w:rsidRDefault="009006B5" w:rsidP="00AC2DC8">
      <w:pPr>
        <w:pStyle w:val="aff0"/>
        <w:numPr>
          <w:ilvl w:val="0"/>
          <w:numId w:val="15"/>
        </w:numPr>
        <w:rPr>
          <w:rFonts w:asciiTheme="minorHAnsi" w:hAnsiTheme="minorHAnsi" w:cs="Tahoma"/>
          <w:szCs w:val="22"/>
          <w:lang w:val="el-GR"/>
        </w:rPr>
      </w:pPr>
      <w:r w:rsidRPr="00384598">
        <w:rPr>
          <w:rFonts w:asciiTheme="minorHAnsi" w:hAnsiTheme="minorHAnsi" w:cs="Tahoma"/>
          <w:szCs w:val="22"/>
          <w:lang w:val="el-GR"/>
        </w:rPr>
        <w:t xml:space="preserve">τα </w:t>
      </w:r>
      <w:r w:rsidR="003355E7" w:rsidRPr="00384598">
        <w:rPr>
          <w:rFonts w:asciiTheme="minorHAnsi" w:hAnsiTheme="minorHAnsi" w:cs="Tahoma"/>
          <w:szCs w:val="22"/>
          <w:lang w:val="el-GR"/>
        </w:rPr>
        <w:t xml:space="preserve">αποδεικτικά στοιχεία για τη μη συνδρομή των λόγων αποκλεισμού της παραγράφου </w:t>
      </w:r>
      <w:r w:rsidR="006607CE" w:rsidRPr="00384598">
        <w:rPr>
          <w:rFonts w:asciiTheme="minorHAnsi" w:hAnsiTheme="minorHAnsi" w:cs="Tahoma"/>
          <w:szCs w:val="22"/>
          <w:lang w:val="el-GR"/>
        </w:rPr>
        <w:fldChar w:fldCharType="begin"/>
      </w:r>
      <w:r w:rsidR="006607CE" w:rsidRPr="00384598">
        <w:rPr>
          <w:rFonts w:asciiTheme="minorHAnsi" w:hAnsiTheme="minorHAnsi" w:cs="Tahoma"/>
          <w:szCs w:val="22"/>
          <w:lang w:val="el-GR"/>
        </w:rPr>
        <w:instrText xml:space="preserve"> REF _Ref496541863 \r \h </w:instrText>
      </w:r>
      <w:r w:rsidR="00DF02B0" w:rsidRPr="00384598">
        <w:rPr>
          <w:rFonts w:asciiTheme="minorHAnsi" w:hAnsiTheme="minorHAnsi" w:cs="Tahoma"/>
          <w:szCs w:val="22"/>
          <w:lang w:val="el-GR"/>
        </w:rPr>
        <w:instrText xml:space="preserve"> \* MERGEFORMAT </w:instrText>
      </w:r>
      <w:r w:rsidR="006607CE" w:rsidRPr="00384598">
        <w:rPr>
          <w:rFonts w:asciiTheme="minorHAnsi" w:hAnsiTheme="minorHAnsi" w:cs="Tahoma"/>
          <w:szCs w:val="22"/>
          <w:lang w:val="el-GR"/>
        </w:rPr>
      </w:r>
      <w:r w:rsidR="006607CE" w:rsidRPr="00384598">
        <w:rPr>
          <w:rFonts w:asciiTheme="minorHAnsi" w:hAnsiTheme="minorHAnsi" w:cs="Tahoma"/>
          <w:szCs w:val="22"/>
          <w:lang w:val="el-GR"/>
        </w:rPr>
        <w:fldChar w:fldCharType="separate"/>
      </w:r>
      <w:r w:rsidR="00C1017C">
        <w:rPr>
          <w:rFonts w:asciiTheme="minorHAnsi" w:hAnsiTheme="minorHAnsi" w:cs="Tahoma"/>
          <w:szCs w:val="22"/>
          <w:lang w:val="el-GR"/>
        </w:rPr>
        <w:t>2.2.3</w:t>
      </w:r>
      <w:r w:rsidR="006607CE" w:rsidRPr="00384598">
        <w:rPr>
          <w:rFonts w:asciiTheme="minorHAnsi" w:hAnsiTheme="minorHAnsi" w:cs="Tahoma"/>
          <w:szCs w:val="22"/>
          <w:lang w:val="el-GR"/>
        </w:rPr>
        <w:fldChar w:fldCharType="end"/>
      </w:r>
      <w:r w:rsidR="003355E7" w:rsidRPr="00384598">
        <w:rPr>
          <w:rFonts w:asciiTheme="minorHAnsi" w:hAnsiTheme="minorHAnsi" w:cs="Tahoma"/>
          <w:szCs w:val="22"/>
          <w:lang w:val="el-GR"/>
        </w:rPr>
        <w:t xml:space="preserve"> της διακήρυξης, </w:t>
      </w:r>
    </w:p>
    <w:p w14:paraId="58C0599F" w14:textId="3A1F5EB1" w:rsidR="008338F0" w:rsidRPr="00384598" w:rsidRDefault="009006B5" w:rsidP="00AC2DC8">
      <w:pPr>
        <w:pStyle w:val="aff0"/>
        <w:numPr>
          <w:ilvl w:val="0"/>
          <w:numId w:val="15"/>
        </w:numPr>
        <w:rPr>
          <w:rFonts w:asciiTheme="minorHAnsi" w:hAnsiTheme="minorHAnsi" w:cs="Tahoma"/>
          <w:szCs w:val="22"/>
          <w:lang w:val="el-GR"/>
        </w:rPr>
      </w:pPr>
      <w:r w:rsidRPr="00384598">
        <w:rPr>
          <w:rFonts w:asciiTheme="minorHAnsi" w:hAnsiTheme="minorHAnsi" w:cs="Tahoma"/>
          <w:szCs w:val="22"/>
          <w:lang w:val="el-GR"/>
        </w:rPr>
        <w:lastRenderedPageBreak/>
        <w:t xml:space="preserve">τα αποδεικτικά </w:t>
      </w:r>
      <w:r w:rsidR="003355E7" w:rsidRPr="00384598">
        <w:rPr>
          <w:rFonts w:asciiTheme="minorHAnsi" w:hAnsiTheme="minorHAnsi" w:cs="Tahoma"/>
          <w:szCs w:val="22"/>
          <w:lang w:val="el-GR"/>
        </w:rPr>
        <w:t xml:space="preserve">για την πλήρωση των κριτηρίων ποιοτικής επιλογής των παραγράφων </w:t>
      </w:r>
      <w:r w:rsidR="00B622FA" w:rsidRPr="00384598">
        <w:rPr>
          <w:rFonts w:asciiTheme="minorHAnsi" w:hAnsiTheme="minorHAnsi" w:cs="Tahoma"/>
          <w:szCs w:val="22"/>
          <w:lang w:val="el-GR"/>
        </w:rPr>
        <w:fldChar w:fldCharType="begin"/>
      </w:r>
      <w:r w:rsidR="00B622FA" w:rsidRPr="00384598">
        <w:rPr>
          <w:rFonts w:asciiTheme="minorHAnsi" w:hAnsiTheme="minorHAnsi" w:cs="Tahoma"/>
          <w:szCs w:val="22"/>
          <w:lang w:val="el-GR"/>
        </w:rPr>
        <w:instrText xml:space="preserve"> REF _Ref496541230 \r \h </w:instrText>
      </w:r>
      <w:r w:rsidR="00DF02B0" w:rsidRPr="00384598">
        <w:rPr>
          <w:rFonts w:asciiTheme="minorHAnsi" w:hAnsiTheme="minorHAnsi" w:cs="Tahoma"/>
          <w:szCs w:val="22"/>
          <w:lang w:val="el-GR"/>
        </w:rPr>
        <w:instrText xml:space="preserve"> \* MERGEFORMAT </w:instrText>
      </w:r>
      <w:r w:rsidR="00B622FA" w:rsidRPr="00384598">
        <w:rPr>
          <w:rFonts w:asciiTheme="minorHAnsi" w:hAnsiTheme="minorHAnsi" w:cs="Tahoma"/>
          <w:szCs w:val="22"/>
          <w:lang w:val="el-GR"/>
        </w:rPr>
      </w:r>
      <w:r w:rsidR="00B622FA" w:rsidRPr="00384598">
        <w:rPr>
          <w:rFonts w:asciiTheme="minorHAnsi" w:hAnsiTheme="minorHAnsi" w:cs="Tahoma"/>
          <w:szCs w:val="22"/>
          <w:lang w:val="el-GR"/>
        </w:rPr>
        <w:fldChar w:fldCharType="separate"/>
      </w:r>
      <w:r w:rsidR="00C1017C">
        <w:rPr>
          <w:rFonts w:asciiTheme="minorHAnsi" w:hAnsiTheme="minorHAnsi" w:cs="Tahoma"/>
          <w:szCs w:val="22"/>
          <w:lang w:val="el-GR"/>
        </w:rPr>
        <w:t>2.2.4</w:t>
      </w:r>
      <w:r w:rsidR="00B622FA" w:rsidRPr="00384598">
        <w:rPr>
          <w:rFonts w:asciiTheme="minorHAnsi" w:hAnsiTheme="minorHAnsi" w:cs="Tahoma"/>
          <w:szCs w:val="22"/>
          <w:lang w:val="el-GR"/>
        </w:rPr>
        <w:fldChar w:fldCharType="end"/>
      </w:r>
      <w:r w:rsidR="003355E7" w:rsidRPr="00384598">
        <w:rPr>
          <w:rFonts w:asciiTheme="minorHAnsi" w:hAnsiTheme="minorHAnsi" w:cs="Tahoma"/>
          <w:szCs w:val="22"/>
          <w:lang w:val="el-GR"/>
        </w:rPr>
        <w:t xml:space="preserve"> - </w:t>
      </w:r>
      <w:r w:rsidR="00B622FA" w:rsidRPr="00384598">
        <w:rPr>
          <w:rFonts w:asciiTheme="minorHAnsi" w:hAnsiTheme="minorHAnsi" w:cs="Tahoma"/>
          <w:szCs w:val="22"/>
          <w:lang w:val="el-GR"/>
        </w:rPr>
        <w:fldChar w:fldCharType="begin"/>
      </w:r>
      <w:r w:rsidR="00B622FA" w:rsidRPr="00384598">
        <w:rPr>
          <w:rFonts w:asciiTheme="minorHAnsi" w:hAnsiTheme="minorHAnsi" w:cs="Tahoma"/>
          <w:szCs w:val="22"/>
          <w:lang w:val="el-GR"/>
        </w:rPr>
        <w:instrText xml:space="preserve"> REF _Ref496541244 \r \h </w:instrText>
      </w:r>
      <w:r w:rsidR="00DF02B0" w:rsidRPr="00384598">
        <w:rPr>
          <w:rFonts w:asciiTheme="minorHAnsi" w:hAnsiTheme="minorHAnsi" w:cs="Tahoma"/>
          <w:szCs w:val="22"/>
          <w:lang w:val="el-GR"/>
        </w:rPr>
        <w:instrText xml:space="preserve"> \* MERGEFORMAT </w:instrText>
      </w:r>
      <w:r w:rsidR="00B622FA" w:rsidRPr="00384598">
        <w:rPr>
          <w:rFonts w:asciiTheme="minorHAnsi" w:hAnsiTheme="minorHAnsi" w:cs="Tahoma"/>
          <w:szCs w:val="22"/>
          <w:lang w:val="el-GR"/>
        </w:rPr>
      </w:r>
      <w:r w:rsidR="00B622FA" w:rsidRPr="00384598">
        <w:rPr>
          <w:rFonts w:asciiTheme="minorHAnsi" w:hAnsiTheme="minorHAnsi" w:cs="Tahoma"/>
          <w:szCs w:val="22"/>
          <w:lang w:val="el-GR"/>
        </w:rPr>
        <w:fldChar w:fldCharType="separate"/>
      </w:r>
      <w:r w:rsidR="00C1017C">
        <w:rPr>
          <w:rFonts w:asciiTheme="minorHAnsi" w:hAnsiTheme="minorHAnsi" w:cs="Tahoma"/>
          <w:szCs w:val="22"/>
          <w:lang w:val="el-GR"/>
        </w:rPr>
        <w:t>2.2.8</w:t>
      </w:r>
      <w:r w:rsidR="00B622FA" w:rsidRPr="00384598">
        <w:rPr>
          <w:rFonts w:asciiTheme="minorHAnsi" w:hAnsiTheme="minorHAnsi" w:cs="Tahoma"/>
          <w:szCs w:val="22"/>
          <w:lang w:val="el-GR"/>
        </w:rPr>
        <w:fldChar w:fldCharType="end"/>
      </w:r>
      <w:r w:rsidR="00E1337D" w:rsidRPr="00384598">
        <w:rPr>
          <w:rFonts w:asciiTheme="minorHAnsi" w:hAnsiTheme="minorHAnsi" w:cs="Tahoma"/>
          <w:szCs w:val="22"/>
          <w:lang w:val="el-GR"/>
        </w:rPr>
        <w:t xml:space="preserve"> </w:t>
      </w:r>
      <w:r w:rsidR="003355E7" w:rsidRPr="00384598">
        <w:rPr>
          <w:rFonts w:asciiTheme="minorHAnsi" w:hAnsiTheme="minorHAnsi" w:cs="Tahoma"/>
          <w:szCs w:val="22"/>
          <w:lang w:val="el-GR"/>
        </w:rPr>
        <w:t>αυτής.</w:t>
      </w:r>
    </w:p>
    <w:p w14:paraId="663B0752" w14:textId="16AE9DBA" w:rsidR="004E704A" w:rsidRPr="00F62E70" w:rsidRDefault="004E704A" w:rsidP="00AC2DC8">
      <w:pPr>
        <w:pStyle w:val="aff0"/>
        <w:numPr>
          <w:ilvl w:val="0"/>
          <w:numId w:val="15"/>
        </w:numPr>
        <w:rPr>
          <w:rFonts w:asciiTheme="minorHAnsi" w:hAnsiTheme="minorHAnsi" w:cs="Tahoma"/>
          <w:szCs w:val="22"/>
          <w:lang w:val="el-GR"/>
        </w:rPr>
      </w:pPr>
      <w:r w:rsidRPr="00F62E70">
        <w:rPr>
          <w:rFonts w:asciiTheme="minorHAnsi" w:hAnsiTheme="minorHAnsi" w:cs="Tahoma"/>
          <w:szCs w:val="22"/>
          <w:lang w:val="el-GR"/>
        </w:rPr>
        <w:t>Τα αποδεικτικά νόμιμης σύστασης και εκπροσώπησης</w:t>
      </w:r>
      <w:r w:rsidR="00F62E70">
        <w:rPr>
          <w:rFonts w:asciiTheme="minorHAnsi" w:hAnsiTheme="minorHAnsi" w:cs="Tahoma"/>
          <w:szCs w:val="22"/>
          <w:lang w:val="el-GR"/>
        </w:rPr>
        <w:t>.</w:t>
      </w:r>
    </w:p>
    <w:p w14:paraId="0194B779" w14:textId="5DE7E1DC"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082186">
        <w:rPr>
          <w:rFonts w:asciiTheme="minorHAnsi" w:hAnsiTheme="minorHAnsi" w:cs="Tahoma"/>
          <w:szCs w:val="22"/>
          <w:lang w:val="en-US"/>
        </w:rPr>
        <w:t>pdf</w:t>
      </w:r>
      <w:r w:rsidRPr="00082186">
        <w:rPr>
          <w:rFonts w:asciiTheme="minorHAnsi" w:hAnsiTheme="minorHAnsi" w:cs="Tahoma"/>
          <w:szCs w:val="22"/>
          <w:lang w:val="el-GR"/>
        </w:rPr>
        <w:t xml:space="preserve"> και προσκομίζονται κατά περίπτωση από αυτόν εντός τριών (3) εργάσιμων ημερών από την ημερομηνία υποβολής </w:t>
      </w:r>
      <w:r w:rsidR="009C3D69">
        <w:rPr>
          <w:rFonts w:asciiTheme="minorHAnsi" w:hAnsiTheme="minorHAnsi" w:cs="Tahoma"/>
          <w:szCs w:val="22"/>
          <w:lang w:val="el-GR"/>
        </w:rPr>
        <w:t>τους,</w:t>
      </w:r>
      <w:r w:rsidRPr="00082186">
        <w:rPr>
          <w:rFonts w:asciiTheme="minorHAnsi" w:hAnsiTheme="minorHAnsi" w:cs="Tahoma"/>
          <w:szCs w:val="22"/>
          <w:lang w:val="el-GR"/>
        </w:rPr>
        <w:t xml:space="preserve">. Όταν υπογράφονται από τον ίδιο φέρουν ψηφιακή υπογραφή. </w:t>
      </w:r>
    </w:p>
    <w:p w14:paraId="414F58E6" w14:textId="3F54DD86" w:rsidR="007E6DF3" w:rsidRDefault="007E6DF3" w:rsidP="007E6DF3">
      <w:pPr>
        <w:rPr>
          <w:rFonts w:asciiTheme="minorHAnsi" w:hAnsiTheme="minorHAnsi" w:cs="Tahoma"/>
          <w:szCs w:val="22"/>
          <w:lang w:val="el-GR"/>
        </w:rPr>
      </w:pPr>
      <w:r w:rsidRPr="00082186">
        <w:rPr>
          <w:rFonts w:asciiTheme="minorHAnsi" w:hAnsiTheme="minorHAnsi"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508098CE" w14:textId="77777777" w:rsidR="003A573D" w:rsidRDefault="003A573D" w:rsidP="003A573D">
      <w:pPr>
        <w:rPr>
          <w:lang w:val="el-GR"/>
        </w:rPr>
      </w:pPr>
      <w:r>
        <w:rPr>
          <w:lang w:val="el-GR"/>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14:paraId="1C125563" w14:textId="77777777" w:rsidR="00BE73E8" w:rsidRPr="00082186" w:rsidRDefault="00BE73E8" w:rsidP="00BE73E8">
      <w:pPr>
        <w:rPr>
          <w:rFonts w:asciiTheme="minorHAnsi" w:hAnsiTheme="minorHAnsi" w:cs="Tahoma"/>
          <w:szCs w:val="22"/>
          <w:lang w:val="el-GR"/>
        </w:rPr>
      </w:pPr>
      <w:bookmarkStart w:id="171" w:name="_Hlk9420749"/>
      <w:r w:rsidRPr="00082186">
        <w:rPr>
          <w:rFonts w:asciiTheme="minorHAnsi" w:hAnsiTheme="minorHAnsi" w:cs="Tahoma"/>
          <w:szCs w:val="22"/>
          <w:lang w:val="el-GR"/>
        </w:rPr>
        <w:t>Όσοι προσφέροντες δεν έχουν αποκλειστεί οριστικά λαμβάνουν γνώση των παραπάνω δικαιολογητικών που κατατέθηκαν.</w:t>
      </w:r>
    </w:p>
    <w:p w14:paraId="06627024" w14:textId="0100FCDC" w:rsidR="00CF3CCB" w:rsidRDefault="00CF3CCB" w:rsidP="007E6DF3">
      <w:pPr>
        <w:rPr>
          <w:rFonts w:asciiTheme="minorHAnsi" w:hAnsiTheme="minorHAnsi" w:cs="Tahoma"/>
          <w:szCs w:val="22"/>
          <w:lang w:val="el-GR"/>
        </w:rPr>
      </w:pPr>
      <w:r w:rsidRPr="00384598">
        <w:rPr>
          <w:rFonts w:asciiTheme="minorHAnsi" w:hAnsiTheme="minorHAnsi" w:cs="Tahoma"/>
          <w:szCs w:val="22"/>
          <w:lang w:val="el-GR"/>
        </w:rPr>
        <w:t xml:space="preserve">Αν δεν προσκομισθούν τα παραπάνω δικαιολογητικά ή υπάρχουν ελλείψεις σε αυτά που </w:t>
      </w:r>
      <w:r w:rsidR="00384598" w:rsidRPr="00384598">
        <w:rPr>
          <w:rFonts w:asciiTheme="minorHAnsi" w:hAnsiTheme="minorHAnsi" w:cs="Tahoma"/>
          <w:szCs w:val="22"/>
          <w:lang w:val="el-GR"/>
        </w:rPr>
        <w:t>υποβλήθηκαν</w:t>
      </w:r>
      <w:r w:rsidRPr="00384598">
        <w:rPr>
          <w:rFonts w:asciiTheme="minorHAnsi" w:hAnsiTheme="minorHAnsi" w:cs="Tahoma"/>
          <w:szCs w:val="22"/>
          <w:lang w:val="el-GR"/>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w:t>
      </w:r>
      <w:r w:rsidR="00384598">
        <w:rPr>
          <w:rFonts w:asciiTheme="minorHAnsi" w:hAnsiTheme="minorHAnsi" w:cs="Tahoma"/>
          <w:szCs w:val="22"/>
          <w:lang w:val="el-GR"/>
        </w:rPr>
        <w:t>’</w:t>
      </w:r>
      <w:r w:rsidRPr="00384598">
        <w:rPr>
          <w:rFonts w:asciiTheme="minorHAnsi" w:hAnsiTheme="minorHAnsi" w:cs="Tahoma"/>
          <w:szCs w:val="22"/>
          <w:lang w:val="el-GR"/>
        </w:rPr>
        <w:t xml:space="preserve"> εφαρμογή της διάταξης του άρθρου 79 παράγραφος 5 εδάφιο α΄, τηρουμένων των αρχών της ίσης μεταχείρισης και της διαφάνειας.</w:t>
      </w:r>
    </w:p>
    <w:p w14:paraId="1DF1256B" w14:textId="7FFF9541" w:rsidR="008B19B9" w:rsidRPr="00082186" w:rsidRDefault="008B19B9" w:rsidP="007E6DF3">
      <w:pPr>
        <w:rPr>
          <w:rFonts w:asciiTheme="minorHAnsi" w:hAnsiTheme="minorHAnsi" w:cs="Tahoma"/>
          <w:szCs w:val="22"/>
          <w:lang w:val="el-GR"/>
        </w:rPr>
      </w:pPr>
      <w:r w:rsidRPr="008B19B9">
        <w:rPr>
          <w:rFonts w:asciiTheme="minorHAnsi" w:hAnsiTheme="minorHAnsi" w:cs="Tahoma"/>
          <w:szCs w:val="22"/>
          <w:lang w:val="el-GR"/>
        </w:rPr>
        <w:t>Όσοι δεν έχουν αποκλειστεί οριστικά  λαμβάνουν γνώση των παραπάνω δικαιολογητικών που κατατέθηκαν.</w:t>
      </w:r>
    </w:p>
    <w:bookmarkEnd w:id="171"/>
    <w:p w14:paraId="59031DD4" w14:textId="77777777" w:rsidR="007E6DF3" w:rsidRPr="008B19B9" w:rsidRDefault="00833A04" w:rsidP="007E6DF3">
      <w:pPr>
        <w:rPr>
          <w:rFonts w:asciiTheme="minorHAnsi" w:hAnsiTheme="minorHAnsi" w:cs="Tahoma"/>
          <w:szCs w:val="22"/>
          <w:lang w:val="el-GR"/>
        </w:rPr>
      </w:pPr>
      <w:r w:rsidRPr="008B19B9">
        <w:rPr>
          <w:rFonts w:asciiTheme="minorHAnsi" w:hAnsiTheme="minorHAnsi" w:cs="Tahoma"/>
          <w:szCs w:val="22"/>
          <w:lang w:val="el-GR"/>
        </w:rPr>
        <w:t>Η προσφορά του προσωρινού αναδόχου απορρίπτετα</w:t>
      </w:r>
      <w:r w:rsidR="00240449" w:rsidRPr="008B19B9">
        <w:rPr>
          <w:rFonts w:asciiTheme="minorHAnsi" w:hAnsiTheme="minorHAnsi" w:cs="Tahoma"/>
          <w:szCs w:val="22"/>
          <w:lang w:val="el-GR"/>
        </w:rPr>
        <w:t>ι και κ</w:t>
      </w:r>
      <w:r w:rsidR="007E6DF3" w:rsidRPr="008B19B9">
        <w:rPr>
          <w:rFonts w:asciiTheme="minorHAnsi" w:hAnsiTheme="minorHAnsi" w:cs="Tahoma"/>
          <w:szCs w:val="22"/>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13B19FB" w14:textId="2758A04A" w:rsidR="007E6DF3" w:rsidRPr="004C13D7" w:rsidRDefault="007E6DF3" w:rsidP="00AC2DC8">
      <w:pPr>
        <w:pStyle w:val="aff0"/>
        <w:numPr>
          <w:ilvl w:val="2"/>
          <w:numId w:val="24"/>
        </w:numPr>
        <w:ind w:left="567"/>
        <w:rPr>
          <w:rFonts w:asciiTheme="minorHAnsi" w:hAnsiTheme="minorHAnsi" w:cs="Tahoma"/>
          <w:szCs w:val="22"/>
          <w:lang w:val="el-GR"/>
        </w:rPr>
      </w:pPr>
      <w:r w:rsidRPr="004C13D7">
        <w:rPr>
          <w:rFonts w:asciiTheme="minorHAnsi" w:hAnsiTheme="minorHAnsi" w:cs="Tahoma"/>
          <w:szCs w:val="22"/>
          <w:lang w:val="el-GR"/>
        </w:rPr>
        <w:t xml:space="preserve">κατά τον έλεγχο των παραπάνω δικαιολογητικών διαπιστωθεί ότι τα στοιχεία που δηλώθηκαν με το Ευρωπαϊκό Ενιαίο Έγγραφο Σύμβασης είναι ψευδή ή ανακριβή, ή </w:t>
      </w:r>
    </w:p>
    <w:p w14:paraId="0360A2A8" w14:textId="42F8CCA0" w:rsidR="007E6DF3" w:rsidRPr="004C13D7" w:rsidRDefault="007E6DF3" w:rsidP="00AC2DC8">
      <w:pPr>
        <w:pStyle w:val="aff0"/>
        <w:numPr>
          <w:ilvl w:val="2"/>
          <w:numId w:val="24"/>
        </w:numPr>
        <w:ind w:left="567"/>
        <w:rPr>
          <w:rFonts w:asciiTheme="minorHAnsi" w:hAnsiTheme="minorHAnsi" w:cs="Tahoma"/>
          <w:szCs w:val="22"/>
          <w:lang w:val="el-GR"/>
        </w:rPr>
      </w:pPr>
      <w:r w:rsidRPr="004C13D7">
        <w:rPr>
          <w:rFonts w:asciiTheme="minorHAnsi" w:hAnsiTheme="minorHAnsi" w:cs="Tahoma"/>
          <w:szCs w:val="22"/>
          <w:lang w:val="el-GR"/>
        </w:rPr>
        <w:t>δεν υποβληθούν στο προκαθορισμένο χρονικό διάστημα τα απαιτούμενα πρωτότυπα ή αντίγραφα των παραπάνω δικαιολογητικών</w:t>
      </w:r>
      <w:r w:rsidR="00155EF8" w:rsidRPr="004C13D7">
        <w:rPr>
          <w:rFonts w:asciiTheme="minorHAnsi" w:hAnsiTheme="minorHAnsi" w:cs="Tahoma"/>
          <w:szCs w:val="22"/>
          <w:lang w:val="el-GR"/>
        </w:rPr>
        <w:t>,</w:t>
      </w:r>
      <w:r w:rsidRPr="004C13D7">
        <w:rPr>
          <w:rFonts w:asciiTheme="minorHAnsi" w:hAnsiTheme="minorHAnsi" w:cs="Tahoma"/>
          <w:szCs w:val="22"/>
          <w:lang w:val="el-GR"/>
        </w:rPr>
        <w:t xml:space="preserve"> ή </w:t>
      </w:r>
    </w:p>
    <w:p w14:paraId="2D4CACDF" w14:textId="19847B4A" w:rsidR="007E6DF3" w:rsidRPr="004C13D7" w:rsidRDefault="007E6DF3" w:rsidP="00AC2DC8">
      <w:pPr>
        <w:pStyle w:val="aff0"/>
        <w:numPr>
          <w:ilvl w:val="2"/>
          <w:numId w:val="24"/>
        </w:numPr>
        <w:ind w:left="567"/>
        <w:rPr>
          <w:rFonts w:asciiTheme="minorHAnsi" w:hAnsiTheme="minorHAnsi" w:cs="Tahoma"/>
          <w:szCs w:val="22"/>
          <w:lang w:val="el-GR"/>
        </w:rPr>
      </w:pPr>
      <w:r w:rsidRPr="004C13D7">
        <w:rPr>
          <w:rFonts w:asciiTheme="minorHAnsi" w:hAnsiTheme="minorHAnsi" w:cs="Tahoma"/>
          <w:szCs w:val="22"/>
          <w:lang w:val="el-GR"/>
        </w:rPr>
        <w:t>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4C13D7">
        <w:rPr>
          <w:rFonts w:asciiTheme="minorHAnsi" w:hAnsiTheme="minorHAnsi" w:cs="Tahoma"/>
          <w:szCs w:val="22"/>
          <w:lang w:val="el-GR"/>
        </w:rPr>
        <w:t xml:space="preserve">ις παρ. </w:t>
      </w:r>
      <w:r w:rsidR="006607CE" w:rsidRPr="004C13D7">
        <w:rPr>
          <w:rFonts w:asciiTheme="minorHAnsi" w:hAnsiTheme="minorHAnsi" w:cs="Tahoma"/>
          <w:szCs w:val="22"/>
          <w:lang w:val="el-GR"/>
        </w:rPr>
        <w:fldChar w:fldCharType="begin"/>
      </w:r>
      <w:r w:rsidR="006607CE" w:rsidRPr="004C13D7">
        <w:rPr>
          <w:rFonts w:asciiTheme="minorHAnsi" w:hAnsiTheme="minorHAnsi" w:cs="Tahoma"/>
          <w:szCs w:val="22"/>
          <w:lang w:val="el-GR"/>
        </w:rPr>
        <w:instrText xml:space="preserve"> REF _Ref496541775 \r \h </w:instrText>
      </w:r>
      <w:r w:rsidR="00DF02B0" w:rsidRPr="004C13D7">
        <w:rPr>
          <w:rFonts w:asciiTheme="minorHAnsi" w:hAnsiTheme="minorHAnsi" w:cs="Tahoma"/>
          <w:szCs w:val="22"/>
          <w:lang w:val="el-GR"/>
        </w:rPr>
        <w:instrText xml:space="preserve"> \* MERGEFORMAT </w:instrText>
      </w:r>
      <w:r w:rsidR="006607CE" w:rsidRPr="004C13D7">
        <w:rPr>
          <w:rFonts w:asciiTheme="minorHAnsi" w:hAnsiTheme="minorHAnsi" w:cs="Tahoma"/>
          <w:szCs w:val="22"/>
          <w:lang w:val="el-GR"/>
        </w:rPr>
      </w:r>
      <w:r w:rsidR="006607CE" w:rsidRPr="004C13D7">
        <w:rPr>
          <w:rFonts w:asciiTheme="minorHAnsi" w:hAnsiTheme="minorHAnsi" w:cs="Tahoma"/>
          <w:szCs w:val="22"/>
          <w:lang w:val="el-GR"/>
        </w:rPr>
        <w:fldChar w:fldCharType="separate"/>
      </w:r>
      <w:r w:rsidR="00C1017C">
        <w:rPr>
          <w:rFonts w:asciiTheme="minorHAnsi" w:hAnsiTheme="minorHAnsi" w:cs="Tahoma"/>
          <w:szCs w:val="22"/>
          <w:lang w:val="el-GR"/>
        </w:rPr>
        <w:t>2.2.3</w:t>
      </w:r>
      <w:r w:rsidR="006607CE" w:rsidRPr="004C13D7">
        <w:rPr>
          <w:rFonts w:asciiTheme="minorHAnsi" w:hAnsiTheme="minorHAnsi" w:cs="Tahoma"/>
          <w:szCs w:val="22"/>
          <w:lang w:val="el-GR"/>
        </w:rPr>
        <w:fldChar w:fldCharType="end"/>
      </w:r>
      <w:r w:rsidRPr="004C13D7">
        <w:rPr>
          <w:rFonts w:asciiTheme="minorHAnsi" w:hAnsiTheme="minorHAnsi" w:cs="Tahoma"/>
          <w:szCs w:val="22"/>
          <w:lang w:val="el-GR"/>
        </w:rPr>
        <w:t xml:space="preserve"> (λόγοι αποκλεισμού) και</w:t>
      </w:r>
      <w:r w:rsidR="00B622FA" w:rsidRPr="004C13D7">
        <w:rPr>
          <w:rFonts w:asciiTheme="minorHAnsi" w:hAnsiTheme="minorHAnsi" w:cs="Tahoma"/>
          <w:szCs w:val="22"/>
          <w:lang w:val="el-GR"/>
        </w:rPr>
        <w:t xml:space="preserve"> </w:t>
      </w:r>
      <w:r w:rsidR="00B622FA" w:rsidRPr="004C13D7">
        <w:rPr>
          <w:rFonts w:asciiTheme="minorHAnsi" w:hAnsiTheme="minorHAnsi" w:cs="Tahoma"/>
          <w:szCs w:val="22"/>
          <w:lang w:val="el-GR"/>
        </w:rPr>
        <w:fldChar w:fldCharType="begin"/>
      </w:r>
      <w:r w:rsidR="00B622FA" w:rsidRPr="004C13D7">
        <w:rPr>
          <w:rFonts w:asciiTheme="minorHAnsi" w:hAnsiTheme="minorHAnsi" w:cs="Tahoma"/>
          <w:szCs w:val="22"/>
          <w:lang w:val="el-GR"/>
        </w:rPr>
        <w:instrText xml:space="preserve"> REF _Ref496541230 \r \h </w:instrText>
      </w:r>
      <w:r w:rsidR="00DF02B0" w:rsidRPr="004C13D7">
        <w:rPr>
          <w:rFonts w:asciiTheme="minorHAnsi" w:hAnsiTheme="minorHAnsi" w:cs="Tahoma"/>
          <w:szCs w:val="22"/>
          <w:lang w:val="el-GR"/>
        </w:rPr>
        <w:instrText xml:space="preserve"> \* MERGEFORMAT </w:instrText>
      </w:r>
      <w:r w:rsidR="00B622FA" w:rsidRPr="004C13D7">
        <w:rPr>
          <w:rFonts w:asciiTheme="minorHAnsi" w:hAnsiTheme="minorHAnsi" w:cs="Tahoma"/>
          <w:szCs w:val="22"/>
          <w:lang w:val="el-GR"/>
        </w:rPr>
      </w:r>
      <w:r w:rsidR="00B622FA" w:rsidRPr="004C13D7">
        <w:rPr>
          <w:rFonts w:asciiTheme="minorHAnsi" w:hAnsiTheme="minorHAnsi" w:cs="Tahoma"/>
          <w:szCs w:val="22"/>
          <w:lang w:val="el-GR"/>
        </w:rPr>
        <w:fldChar w:fldCharType="separate"/>
      </w:r>
      <w:r w:rsidR="00C1017C">
        <w:rPr>
          <w:rFonts w:asciiTheme="minorHAnsi" w:hAnsiTheme="minorHAnsi" w:cs="Tahoma"/>
          <w:szCs w:val="22"/>
          <w:lang w:val="el-GR"/>
        </w:rPr>
        <w:t>2.2.4</w:t>
      </w:r>
      <w:r w:rsidR="00B622FA" w:rsidRPr="004C13D7">
        <w:rPr>
          <w:rFonts w:asciiTheme="minorHAnsi" w:hAnsiTheme="minorHAnsi" w:cs="Tahoma"/>
          <w:szCs w:val="22"/>
          <w:lang w:val="el-GR"/>
        </w:rPr>
        <w:fldChar w:fldCharType="end"/>
      </w:r>
      <w:r w:rsidR="00B622FA" w:rsidRPr="004C13D7">
        <w:rPr>
          <w:rFonts w:asciiTheme="minorHAnsi" w:hAnsiTheme="minorHAnsi" w:cs="Tahoma"/>
          <w:szCs w:val="22"/>
          <w:lang w:val="el-GR"/>
        </w:rPr>
        <w:t xml:space="preserve"> - </w:t>
      </w:r>
      <w:r w:rsidR="00B622FA" w:rsidRPr="004C13D7">
        <w:rPr>
          <w:rFonts w:asciiTheme="minorHAnsi" w:hAnsiTheme="minorHAnsi" w:cs="Tahoma"/>
          <w:szCs w:val="22"/>
          <w:lang w:val="el-GR"/>
        </w:rPr>
        <w:fldChar w:fldCharType="begin"/>
      </w:r>
      <w:r w:rsidR="00B622FA" w:rsidRPr="004C13D7">
        <w:rPr>
          <w:rFonts w:asciiTheme="minorHAnsi" w:hAnsiTheme="minorHAnsi" w:cs="Tahoma"/>
          <w:szCs w:val="22"/>
          <w:lang w:val="el-GR"/>
        </w:rPr>
        <w:instrText xml:space="preserve"> REF _Ref496541244 \r \h </w:instrText>
      </w:r>
      <w:r w:rsidR="00DF02B0" w:rsidRPr="004C13D7">
        <w:rPr>
          <w:rFonts w:asciiTheme="minorHAnsi" w:hAnsiTheme="minorHAnsi" w:cs="Tahoma"/>
          <w:szCs w:val="22"/>
          <w:lang w:val="el-GR"/>
        </w:rPr>
        <w:instrText xml:space="preserve"> \* MERGEFORMAT </w:instrText>
      </w:r>
      <w:r w:rsidR="00B622FA" w:rsidRPr="004C13D7">
        <w:rPr>
          <w:rFonts w:asciiTheme="minorHAnsi" w:hAnsiTheme="minorHAnsi" w:cs="Tahoma"/>
          <w:szCs w:val="22"/>
          <w:lang w:val="el-GR"/>
        </w:rPr>
      </w:r>
      <w:r w:rsidR="00B622FA" w:rsidRPr="004C13D7">
        <w:rPr>
          <w:rFonts w:asciiTheme="minorHAnsi" w:hAnsiTheme="minorHAnsi" w:cs="Tahoma"/>
          <w:szCs w:val="22"/>
          <w:lang w:val="el-GR"/>
        </w:rPr>
        <w:fldChar w:fldCharType="separate"/>
      </w:r>
      <w:r w:rsidR="00C1017C">
        <w:rPr>
          <w:rFonts w:asciiTheme="minorHAnsi" w:hAnsiTheme="minorHAnsi" w:cs="Tahoma"/>
          <w:szCs w:val="22"/>
          <w:lang w:val="el-GR"/>
        </w:rPr>
        <w:t>2.2.8</w:t>
      </w:r>
      <w:r w:rsidR="00B622FA" w:rsidRPr="004C13D7">
        <w:rPr>
          <w:rFonts w:asciiTheme="minorHAnsi" w:hAnsiTheme="minorHAnsi" w:cs="Tahoma"/>
          <w:szCs w:val="22"/>
          <w:lang w:val="el-GR"/>
        </w:rPr>
        <w:fldChar w:fldCharType="end"/>
      </w:r>
      <w:r w:rsidRPr="004C13D7">
        <w:rPr>
          <w:rFonts w:asciiTheme="minorHAnsi" w:hAnsiTheme="minorHAnsi" w:cs="Tahoma"/>
          <w:szCs w:val="22"/>
          <w:lang w:val="el-GR"/>
        </w:rPr>
        <w:t xml:space="preserve"> (κριτήρια ποιοτικής επιλογής) της παρούσας, </w:t>
      </w:r>
    </w:p>
    <w:p w14:paraId="05ECA38C" w14:textId="58C96B28" w:rsidR="007E6DF3" w:rsidRPr="008B19B9" w:rsidRDefault="007E6DF3" w:rsidP="007E6DF3">
      <w:pPr>
        <w:rPr>
          <w:rFonts w:asciiTheme="minorHAnsi" w:hAnsiTheme="minorHAnsi" w:cs="Tahoma"/>
          <w:szCs w:val="22"/>
          <w:lang w:val="el-GR"/>
        </w:rPr>
      </w:pPr>
      <w:r w:rsidRPr="008B19B9">
        <w:rPr>
          <w:rFonts w:asciiTheme="minorHAnsi" w:hAnsiTheme="minorHAnsi" w:cs="Tahoma"/>
          <w:szCs w:val="22"/>
          <w:lang w:val="el-GR"/>
        </w:rPr>
        <w:t xml:space="preserve">Σε περίπτωση έγκαιρης και </w:t>
      </w:r>
      <w:r w:rsidRPr="00F62E70">
        <w:rPr>
          <w:rFonts w:asciiTheme="minorHAnsi" w:hAnsiTheme="minorHAnsi" w:cs="Tahoma"/>
          <w:b/>
          <w:szCs w:val="22"/>
          <w:lang w:val="el-GR"/>
        </w:rPr>
        <w:t>προσήκουσας ενημέρωσης της αναθέτουσας αρχής για μεταβολές στις προϋποθέσεις</w:t>
      </w:r>
      <w:r w:rsidRPr="008B19B9">
        <w:rPr>
          <w:rFonts w:asciiTheme="minorHAnsi" w:hAnsiTheme="minorHAnsi" w:cs="Tahoma"/>
          <w:szCs w:val="22"/>
          <w:lang w:val="el-GR"/>
        </w:rPr>
        <w:t xml:space="preserve"> </w:t>
      </w:r>
      <w:r w:rsidRPr="00F62E70">
        <w:rPr>
          <w:rFonts w:asciiTheme="minorHAnsi" w:hAnsiTheme="minorHAnsi" w:cs="Tahoma"/>
          <w:b/>
          <w:szCs w:val="22"/>
          <w:lang w:val="el-GR"/>
        </w:rPr>
        <w:t>τις οποίες ο προσωρινός ανάδοχος είχε δηλώσει με</w:t>
      </w:r>
      <w:r w:rsidRPr="008B19B9">
        <w:rPr>
          <w:rFonts w:asciiTheme="minorHAnsi" w:hAnsiTheme="minorHAnsi" w:cs="Tahoma"/>
          <w:szCs w:val="22"/>
          <w:lang w:val="el-GR"/>
        </w:rPr>
        <w:t xml:space="preserve"> </w:t>
      </w:r>
      <w:r w:rsidRPr="00F62E70">
        <w:rPr>
          <w:rFonts w:asciiTheme="minorHAnsi" w:hAnsiTheme="minorHAnsi" w:cs="Tahoma"/>
          <w:b/>
          <w:szCs w:val="22"/>
          <w:lang w:val="el-GR"/>
        </w:rPr>
        <w:t>το Ευρωπαϊκό Ενιαίο Έγγραφο Σύμβασης</w:t>
      </w:r>
      <w:r w:rsidRPr="008B19B9">
        <w:rPr>
          <w:rFonts w:asciiTheme="minorHAnsi" w:hAnsiTheme="minorHAnsi" w:cs="Tahoma"/>
          <w:szCs w:val="22"/>
          <w:lang w:val="el-GR"/>
        </w:rPr>
        <w:t xml:space="preserve">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624AF046" w14:textId="4E4A9B4D" w:rsidR="007E6DF3" w:rsidRPr="008B19B9" w:rsidRDefault="007E6DF3" w:rsidP="007E6DF3">
      <w:pPr>
        <w:rPr>
          <w:rFonts w:asciiTheme="minorHAnsi" w:hAnsiTheme="minorHAnsi" w:cs="Tahoma"/>
          <w:szCs w:val="22"/>
          <w:lang w:val="el-GR"/>
        </w:rPr>
      </w:pPr>
      <w:r w:rsidRPr="008B19B9">
        <w:rPr>
          <w:rFonts w:asciiTheme="minorHAnsi" w:hAnsiTheme="minorHAnsi" w:cs="Tahoma"/>
          <w:szCs w:val="22"/>
          <w:lang w:val="el-GR"/>
        </w:rPr>
        <w:t xml:space="preserve">Αν κανένας από τους προσφέροντες δεν υποβάλλει αληθή ή ακριβή δήλωση </w:t>
      </w:r>
      <w:r w:rsidRPr="008B19B9">
        <w:rPr>
          <w:rFonts w:asciiTheme="minorHAnsi" w:hAnsiTheme="minorHAnsi" w:cs="Tahoma"/>
          <w:b/>
          <w:szCs w:val="22"/>
          <w:lang w:val="el-GR"/>
        </w:rPr>
        <w:t>ή</w:t>
      </w:r>
      <w:r w:rsidRPr="008B19B9">
        <w:rPr>
          <w:rFonts w:asciiTheme="minorHAnsi" w:hAnsiTheme="minorHAnsi" w:cs="Tahoma"/>
          <w:szCs w:val="22"/>
          <w:lang w:val="el-GR"/>
        </w:rPr>
        <w:t xml:space="preserve"> δεν προσκομίσει ένα ή περισσότερα από τα απαιτούμενα δικαιολογητικά </w:t>
      </w:r>
      <w:r w:rsidRPr="008B19B9">
        <w:rPr>
          <w:rFonts w:asciiTheme="minorHAnsi" w:hAnsiTheme="minorHAnsi" w:cs="Tahoma"/>
          <w:b/>
          <w:szCs w:val="22"/>
          <w:lang w:val="el-GR"/>
        </w:rPr>
        <w:t>ή</w:t>
      </w:r>
      <w:r w:rsidRPr="008B19B9">
        <w:rPr>
          <w:rFonts w:asciiTheme="minorHAnsi" w:hAnsiTheme="minorHAnsi" w:cs="Tahoma"/>
          <w:szCs w:val="22"/>
          <w:lang w:val="el-GR"/>
        </w:rPr>
        <w:t xml:space="preserve"> δεν αποδείξει ότι πληροί τα κριτήρια ποιοτικής επιλογής σύμφωνα με τις παραγράφους </w:t>
      </w:r>
      <w:r w:rsidR="00B622FA" w:rsidRPr="0015627E">
        <w:rPr>
          <w:rFonts w:asciiTheme="minorHAnsi" w:hAnsiTheme="minorHAnsi" w:cs="Tahoma"/>
          <w:szCs w:val="22"/>
          <w:lang w:val="el-GR"/>
        </w:rPr>
        <w:fldChar w:fldCharType="begin"/>
      </w:r>
      <w:r w:rsidR="00B622FA" w:rsidRPr="008B19B9">
        <w:rPr>
          <w:rFonts w:asciiTheme="minorHAnsi" w:hAnsiTheme="minorHAnsi" w:cs="Tahoma"/>
          <w:szCs w:val="22"/>
          <w:lang w:val="el-GR"/>
        </w:rPr>
        <w:instrText xml:space="preserve"> REF _Ref496541230 \r \h </w:instrText>
      </w:r>
      <w:r w:rsidR="00DF02B0" w:rsidRPr="008B19B9">
        <w:rPr>
          <w:rFonts w:asciiTheme="minorHAnsi" w:hAnsiTheme="minorHAnsi" w:cs="Tahoma"/>
          <w:szCs w:val="22"/>
          <w:lang w:val="el-GR"/>
        </w:rPr>
        <w:instrText xml:space="preserve"> \* MERGEFORMAT </w:instrText>
      </w:r>
      <w:r w:rsidR="00B622FA" w:rsidRPr="0015627E">
        <w:rPr>
          <w:rFonts w:asciiTheme="minorHAnsi" w:hAnsiTheme="minorHAnsi" w:cs="Tahoma"/>
          <w:szCs w:val="22"/>
          <w:lang w:val="el-GR"/>
        </w:rPr>
      </w:r>
      <w:r w:rsidR="00B622FA" w:rsidRPr="0015627E">
        <w:rPr>
          <w:rFonts w:asciiTheme="minorHAnsi" w:hAnsiTheme="minorHAnsi" w:cs="Tahoma"/>
          <w:szCs w:val="22"/>
          <w:lang w:val="el-GR"/>
        </w:rPr>
        <w:fldChar w:fldCharType="separate"/>
      </w:r>
      <w:r w:rsidR="00C1017C">
        <w:rPr>
          <w:rFonts w:asciiTheme="minorHAnsi" w:hAnsiTheme="minorHAnsi" w:cs="Tahoma"/>
          <w:szCs w:val="22"/>
          <w:lang w:val="el-GR"/>
        </w:rPr>
        <w:t>2.2.4</w:t>
      </w:r>
      <w:r w:rsidR="00B622FA" w:rsidRPr="0015627E">
        <w:rPr>
          <w:rFonts w:asciiTheme="minorHAnsi" w:hAnsiTheme="minorHAnsi" w:cs="Tahoma"/>
          <w:szCs w:val="22"/>
          <w:lang w:val="el-GR"/>
        </w:rPr>
        <w:fldChar w:fldCharType="end"/>
      </w:r>
      <w:r w:rsidR="00B622FA" w:rsidRPr="008B19B9">
        <w:rPr>
          <w:rFonts w:asciiTheme="minorHAnsi" w:hAnsiTheme="minorHAnsi" w:cs="Tahoma"/>
          <w:szCs w:val="22"/>
          <w:lang w:val="el-GR"/>
        </w:rPr>
        <w:t xml:space="preserve"> - </w:t>
      </w:r>
      <w:r w:rsidR="00B622FA" w:rsidRPr="0015627E">
        <w:rPr>
          <w:rFonts w:asciiTheme="minorHAnsi" w:hAnsiTheme="minorHAnsi" w:cs="Tahoma"/>
          <w:szCs w:val="22"/>
          <w:lang w:val="el-GR"/>
        </w:rPr>
        <w:fldChar w:fldCharType="begin"/>
      </w:r>
      <w:r w:rsidR="00B622FA" w:rsidRPr="008B19B9">
        <w:rPr>
          <w:rFonts w:asciiTheme="minorHAnsi" w:hAnsiTheme="minorHAnsi" w:cs="Tahoma"/>
          <w:szCs w:val="22"/>
          <w:lang w:val="el-GR"/>
        </w:rPr>
        <w:instrText xml:space="preserve"> REF _Ref496541244 \r \h </w:instrText>
      </w:r>
      <w:r w:rsidR="00DF02B0" w:rsidRPr="008B19B9">
        <w:rPr>
          <w:rFonts w:asciiTheme="minorHAnsi" w:hAnsiTheme="minorHAnsi" w:cs="Tahoma"/>
          <w:szCs w:val="22"/>
          <w:lang w:val="el-GR"/>
        </w:rPr>
        <w:instrText xml:space="preserve"> \* MERGEFORMAT </w:instrText>
      </w:r>
      <w:r w:rsidR="00B622FA" w:rsidRPr="0015627E">
        <w:rPr>
          <w:rFonts w:asciiTheme="minorHAnsi" w:hAnsiTheme="minorHAnsi" w:cs="Tahoma"/>
          <w:szCs w:val="22"/>
          <w:lang w:val="el-GR"/>
        </w:rPr>
      </w:r>
      <w:r w:rsidR="00B622FA" w:rsidRPr="0015627E">
        <w:rPr>
          <w:rFonts w:asciiTheme="minorHAnsi" w:hAnsiTheme="minorHAnsi" w:cs="Tahoma"/>
          <w:szCs w:val="22"/>
          <w:lang w:val="el-GR"/>
        </w:rPr>
        <w:fldChar w:fldCharType="separate"/>
      </w:r>
      <w:r w:rsidR="00C1017C">
        <w:rPr>
          <w:rFonts w:asciiTheme="minorHAnsi" w:hAnsiTheme="minorHAnsi" w:cs="Tahoma"/>
          <w:szCs w:val="22"/>
          <w:lang w:val="el-GR"/>
        </w:rPr>
        <w:t>2.2.8</w:t>
      </w:r>
      <w:r w:rsidR="00B622FA" w:rsidRPr="0015627E">
        <w:rPr>
          <w:rFonts w:asciiTheme="minorHAnsi" w:hAnsiTheme="minorHAnsi" w:cs="Tahoma"/>
          <w:szCs w:val="22"/>
          <w:lang w:val="el-GR"/>
        </w:rPr>
        <w:fldChar w:fldCharType="end"/>
      </w:r>
      <w:r w:rsidR="00B622FA" w:rsidRPr="008B19B9">
        <w:rPr>
          <w:rFonts w:asciiTheme="minorHAnsi" w:hAnsiTheme="minorHAnsi" w:cs="Tahoma"/>
          <w:szCs w:val="22"/>
          <w:lang w:val="el-GR"/>
        </w:rPr>
        <w:t xml:space="preserve"> </w:t>
      </w:r>
      <w:r w:rsidRPr="008B19B9">
        <w:rPr>
          <w:rFonts w:asciiTheme="minorHAnsi" w:hAnsiTheme="minorHAnsi" w:cs="Tahoma"/>
          <w:szCs w:val="22"/>
          <w:lang w:val="el-GR"/>
        </w:rPr>
        <w:t xml:space="preserve">της παρούσας διακήρυξης, η διαδικασία ματαιώνεται. </w:t>
      </w:r>
    </w:p>
    <w:p w14:paraId="7B457F6E" w14:textId="5415BF3B" w:rsidR="007E6DF3" w:rsidRPr="008B19B9" w:rsidRDefault="007E6DF3" w:rsidP="00155EF8">
      <w:pPr>
        <w:rPr>
          <w:rFonts w:asciiTheme="minorHAnsi" w:hAnsiTheme="minorHAnsi" w:cs="Tahoma"/>
          <w:szCs w:val="22"/>
          <w:lang w:val="el-GR"/>
        </w:rPr>
      </w:pPr>
      <w:r w:rsidRPr="008B19B9">
        <w:rPr>
          <w:rFonts w:asciiTheme="minorHAnsi" w:hAnsiTheme="minorHAnsi" w:cs="Tahoma"/>
          <w:szCs w:val="22"/>
          <w:lang w:val="el-GR"/>
        </w:rPr>
        <w:t>Η διαδικασία ελέγχου των παραπάνω δικαιολογητικών ολοκληρώνεται με τη σύνταξη πρακτικού</w:t>
      </w:r>
      <w:r w:rsidR="0092107C" w:rsidRPr="008B19B9">
        <w:rPr>
          <w:rFonts w:asciiTheme="minorHAnsi" w:hAnsiTheme="minorHAnsi" w:cs="Tahoma"/>
          <w:szCs w:val="22"/>
          <w:lang w:val="el-GR"/>
        </w:rPr>
        <w:t xml:space="preserve"> από</w:t>
      </w:r>
      <w:r w:rsidRPr="008B19B9">
        <w:rPr>
          <w:rFonts w:asciiTheme="minorHAnsi" w:hAnsiTheme="minorHAnsi" w:cs="Tahoma"/>
          <w:szCs w:val="22"/>
          <w:lang w:val="el-GR"/>
        </w:rPr>
        <w:t xml:space="preserve"> την Επιτροπή του Διαγωνισμού</w:t>
      </w:r>
      <w:r w:rsidR="008B19B9" w:rsidRPr="00F62E70">
        <w:rPr>
          <w:rFonts w:asciiTheme="minorHAnsi" w:hAnsiTheme="minorHAnsi" w:cs="Tahoma"/>
          <w:szCs w:val="22"/>
          <w:lang w:val="el-GR"/>
        </w:rPr>
        <w:t xml:space="preserve">, </w:t>
      </w:r>
      <w:r w:rsidR="008B19B9" w:rsidRPr="008B19B9">
        <w:rPr>
          <w:rFonts w:asciiTheme="minorHAnsi" w:hAnsiTheme="minorHAnsi" w:cs="Tahoma"/>
          <w:szCs w:val="22"/>
          <w:lang w:val="el-GR"/>
        </w:rPr>
        <w:t xml:space="preserve">στο οποίο αναγράφεται η τυχόν συμπλήρωση δικαιολογητικών κατά τα οριζόμενα ανωτέρω </w:t>
      </w:r>
      <w:r w:rsidRPr="008B19B9">
        <w:rPr>
          <w:rFonts w:asciiTheme="minorHAnsi" w:hAnsiTheme="minorHAnsi" w:cs="Tahoma"/>
          <w:szCs w:val="22"/>
          <w:lang w:val="el-GR"/>
        </w:rPr>
        <w:t xml:space="preserve"> και τη διαβίβαση του φακέλου στο αποφαινόμενο όργανο της αναθέτουσας αρχής για </w:t>
      </w:r>
      <w:r w:rsidRPr="008B19B9">
        <w:rPr>
          <w:rFonts w:asciiTheme="minorHAnsi" w:hAnsiTheme="minorHAnsi" w:cs="Tahoma"/>
          <w:szCs w:val="22"/>
          <w:lang w:val="el-GR"/>
        </w:rPr>
        <w:lastRenderedPageBreak/>
        <w:t>τη λήψη απόφασης είτε για την κατακύρωση της σύμβασης είτε για τη ματαίωση της διαδικασίας</w:t>
      </w:r>
      <w:r w:rsidR="008B19B9" w:rsidRPr="00F62E70">
        <w:rPr>
          <w:rFonts w:asciiTheme="minorHAnsi" w:hAnsiTheme="minorHAnsi" w:cs="Tahoma"/>
          <w:szCs w:val="22"/>
          <w:lang w:val="el-GR"/>
        </w:rPr>
        <w:t xml:space="preserve"> </w:t>
      </w:r>
      <w:r w:rsidR="008B19B9" w:rsidRPr="008B19B9">
        <w:rPr>
          <w:rFonts w:asciiTheme="minorHAnsi" w:hAnsiTheme="minorHAnsi" w:cs="Tahoma"/>
          <w:szCs w:val="22"/>
          <w:lang w:val="el-GR"/>
        </w:rPr>
        <w:t>είτε για την κήρυξη του προσωρινού αναδόχου ως εκπτώτου</w:t>
      </w:r>
      <w:r w:rsidRPr="008B19B9">
        <w:rPr>
          <w:rFonts w:asciiTheme="minorHAnsi" w:hAnsiTheme="minorHAnsi" w:cs="Tahoma"/>
          <w:szCs w:val="22"/>
          <w:lang w:val="el-GR"/>
        </w:rPr>
        <w:t xml:space="preserve">. </w:t>
      </w:r>
    </w:p>
    <w:p w14:paraId="3436A3F6" w14:textId="77777777" w:rsidR="007E6DF3" w:rsidRPr="00082186" w:rsidRDefault="007E6DF3" w:rsidP="007E6DF3">
      <w:pPr>
        <w:rPr>
          <w:rFonts w:asciiTheme="minorHAnsi" w:hAnsiTheme="minorHAnsi" w:cs="Tahoma"/>
          <w:szCs w:val="22"/>
          <w:lang w:val="el-GR"/>
        </w:rPr>
      </w:pPr>
      <w:r w:rsidRPr="008B19B9">
        <w:rPr>
          <w:rFonts w:asciiTheme="minorHAnsi" w:hAnsiTheme="minorHAnsi"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F3CD7BB"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172" w:name="_Toc40802262"/>
      <w:bookmarkStart w:id="173" w:name="_Toc43986193"/>
      <w:r w:rsidRPr="00082186">
        <w:rPr>
          <w:rFonts w:asciiTheme="minorHAnsi" w:hAnsiTheme="minorHAnsi" w:cs="Tahoma"/>
          <w:sz w:val="22"/>
          <w:lang w:val="el-GR"/>
        </w:rPr>
        <w:t>Κατακύρωση - σύναψη σύμβασης</w:t>
      </w:r>
      <w:bookmarkEnd w:id="172"/>
      <w:bookmarkEnd w:id="173"/>
      <w:r w:rsidRPr="00082186">
        <w:rPr>
          <w:rFonts w:asciiTheme="minorHAnsi" w:hAnsiTheme="minorHAnsi" w:cs="Tahoma"/>
          <w:sz w:val="22"/>
          <w:lang w:val="el-GR"/>
        </w:rPr>
        <w:t xml:space="preserve"> </w:t>
      </w:r>
    </w:p>
    <w:p w14:paraId="4C2CDFB9" w14:textId="776897F0" w:rsidR="00E536F5" w:rsidRPr="00082186" w:rsidRDefault="00E536F5" w:rsidP="00E536F5">
      <w:pPr>
        <w:rPr>
          <w:rFonts w:asciiTheme="minorHAnsi" w:hAnsiTheme="minorHAnsi" w:cs="Tahoma"/>
          <w:szCs w:val="22"/>
          <w:lang w:val="el-GR"/>
        </w:rPr>
      </w:pPr>
      <w:r w:rsidRPr="00082186">
        <w:rPr>
          <w:rFonts w:asciiTheme="minorHAnsi" w:hAnsiTheme="minorHAnsi"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r w:rsidR="001C3012" w:rsidRPr="00082186">
        <w:rPr>
          <w:rFonts w:asciiTheme="minorHAnsi" w:hAnsiTheme="minorHAnsi" w:cs="Tahoma"/>
          <w:szCs w:val="22"/>
          <w:lang w:val="el-GR"/>
        </w:rPr>
        <w:t xml:space="preserve"> </w:t>
      </w:r>
      <w:bookmarkStart w:id="174" w:name="_Hlk6499532"/>
      <w:r w:rsidR="001C3012" w:rsidRPr="00082186">
        <w:rPr>
          <w:rFonts w:asciiTheme="minorHAnsi" w:hAnsiTheme="minorHAnsi" w:cs="Tahoma"/>
          <w:szCs w:val="22"/>
          <w:lang w:val="el-GR"/>
        </w:rPr>
        <w:t xml:space="preserve">δεν έχει  </w:t>
      </w:r>
      <w:r w:rsidRPr="00082186">
        <w:rPr>
          <w:rFonts w:asciiTheme="minorHAnsi" w:hAnsiTheme="minorHAnsi" w:cs="Tahoma"/>
          <w:szCs w:val="22"/>
          <w:lang w:val="el-GR"/>
        </w:rPr>
        <w:t xml:space="preserve"> </w:t>
      </w:r>
      <w:r w:rsidR="001C3012" w:rsidRPr="00082186">
        <w:rPr>
          <w:rFonts w:asciiTheme="minorHAnsi" w:hAnsiTheme="minorHAnsi" w:cs="Tahoma"/>
          <w:szCs w:val="22"/>
          <w:lang w:val="el-GR"/>
        </w:rPr>
        <w:t>αποκλειστεί οριστικά</w:t>
      </w:r>
      <w:bookmarkEnd w:id="174"/>
      <w:r w:rsidRPr="00082186">
        <w:rPr>
          <w:rFonts w:asciiTheme="minorHAnsi" w:hAnsiTheme="minorHAnsi" w:cs="Tahoma"/>
          <w:szCs w:val="22"/>
          <w:lang w:val="el-GR"/>
        </w:rPr>
        <w:t>, σύμφωνα με το άρθρο 100 του ν. 4412/2016, εκτός από τον προσωρινό ανάδοχο, ηλεκτρονικά μέσω του συστήματος.</w:t>
      </w:r>
      <w:r w:rsidR="00E1337D" w:rsidRPr="00082186">
        <w:rPr>
          <w:rFonts w:asciiTheme="minorHAnsi" w:hAnsiTheme="minorHAnsi" w:cs="Tahoma"/>
          <w:szCs w:val="22"/>
          <w:lang w:val="el-GR"/>
        </w:rPr>
        <w:t xml:space="preserve"> </w:t>
      </w:r>
    </w:p>
    <w:p w14:paraId="708F9E49" w14:textId="535B6AE3" w:rsidR="00E536F5" w:rsidRPr="00082186" w:rsidRDefault="00C95ACA" w:rsidP="00E536F5">
      <w:pPr>
        <w:rPr>
          <w:rFonts w:asciiTheme="minorHAnsi" w:hAnsiTheme="minorHAnsi" w:cs="Tahoma"/>
          <w:szCs w:val="22"/>
          <w:lang w:val="el-GR"/>
        </w:rPr>
      </w:pPr>
      <w:r w:rsidRPr="00082186">
        <w:rPr>
          <w:rFonts w:asciiTheme="minorHAnsi" w:hAnsiTheme="minorHAnsi" w:cs="Tahoma"/>
          <w:szCs w:val="22"/>
          <w:lang w:val="el-GR"/>
        </w:rPr>
        <w:t xml:space="preserve">Στην </w:t>
      </w:r>
      <w:r w:rsidR="00E536F5" w:rsidRPr="00082186">
        <w:rPr>
          <w:rFonts w:asciiTheme="minorHAnsi" w:hAnsiTheme="minorHAnsi" w:cs="Tahoma"/>
          <w:szCs w:val="22"/>
          <w:lang w:val="el-GR"/>
        </w:rPr>
        <w:t>εν λόγω απόφαση αναφέρ</w:t>
      </w:r>
      <w:r w:rsidR="00CD776A" w:rsidRPr="00082186">
        <w:rPr>
          <w:rFonts w:asciiTheme="minorHAnsi" w:hAnsiTheme="minorHAnsi" w:cs="Tahoma"/>
          <w:szCs w:val="22"/>
          <w:lang w:val="el-GR"/>
        </w:rPr>
        <w:t xml:space="preserve">ονται υποχρεωτικά οι </w:t>
      </w:r>
      <w:r w:rsidR="00E536F5" w:rsidRPr="00082186">
        <w:rPr>
          <w:rFonts w:asciiTheme="minorHAnsi" w:hAnsiTheme="minorHAnsi" w:cs="Tahoma"/>
          <w:szCs w:val="22"/>
          <w:lang w:val="el-GR"/>
        </w:rPr>
        <w:t>προθεσμί</w:t>
      </w:r>
      <w:r w:rsidR="00CD776A" w:rsidRPr="00082186">
        <w:rPr>
          <w:rFonts w:asciiTheme="minorHAnsi" w:hAnsiTheme="minorHAnsi" w:cs="Tahoma"/>
          <w:szCs w:val="22"/>
          <w:lang w:val="el-GR"/>
        </w:rPr>
        <w:t xml:space="preserve">ες </w:t>
      </w:r>
      <w:r w:rsidRPr="00082186">
        <w:rPr>
          <w:rFonts w:asciiTheme="minorHAnsi" w:hAnsiTheme="minorHAnsi" w:cs="Tahoma"/>
          <w:szCs w:val="22"/>
          <w:lang w:val="el-GR"/>
        </w:rPr>
        <w:t xml:space="preserve">για την </w:t>
      </w:r>
      <w:r w:rsidR="00E536F5" w:rsidRPr="00082186">
        <w:rPr>
          <w:rFonts w:asciiTheme="minorHAnsi" w:hAnsiTheme="minorHAnsi" w:cs="Tahoma"/>
          <w:szCs w:val="22"/>
          <w:lang w:val="el-GR"/>
        </w:rPr>
        <w:t>αναστολή της σύναψης της σύμβασης</w:t>
      </w:r>
      <w:r w:rsidRPr="00082186">
        <w:rPr>
          <w:rFonts w:asciiTheme="minorHAnsi" w:hAnsiTheme="minorHAnsi" w:cs="Tahoma"/>
          <w:szCs w:val="22"/>
          <w:lang w:val="el-GR"/>
        </w:rPr>
        <w:t>,</w:t>
      </w:r>
      <w:r w:rsidR="00E536F5" w:rsidRPr="00082186">
        <w:rPr>
          <w:rFonts w:asciiTheme="minorHAnsi" w:hAnsiTheme="minorHAnsi" w:cs="Tahoma"/>
          <w:szCs w:val="22"/>
          <w:lang w:val="el-GR"/>
        </w:rPr>
        <w:t xml:space="preserve"> σύμφωνα με την επόμενη παράγραφο </w:t>
      </w:r>
      <w:r w:rsidR="00061ADD" w:rsidRPr="00082186">
        <w:rPr>
          <w:rFonts w:asciiTheme="minorHAnsi" w:hAnsiTheme="minorHAnsi" w:cs="Tahoma"/>
          <w:szCs w:val="22"/>
          <w:lang w:val="el-GR"/>
        </w:rPr>
        <w:fldChar w:fldCharType="begin"/>
      </w:r>
      <w:r w:rsidR="00061ADD" w:rsidRPr="00082186">
        <w:rPr>
          <w:rFonts w:asciiTheme="minorHAnsi" w:hAnsiTheme="minorHAnsi" w:cs="Tahoma"/>
          <w:szCs w:val="22"/>
          <w:lang w:val="el-GR"/>
        </w:rPr>
        <w:instrText xml:space="preserve"> REF _Ref496542669 \r \h </w:instrText>
      </w:r>
      <w:r w:rsidR="00DF02B0" w:rsidRPr="00082186">
        <w:rPr>
          <w:rFonts w:asciiTheme="minorHAnsi" w:hAnsiTheme="minorHAnsi" w:cs="Tahoma"/>
          <w:szCs w:val="22"/>
          <w:lang w:val="el-GR"/>
        </w:rPr>
        <w:instrText xml:space="preserve"> \* MERGEFORMAT </w:instrText>
      </w:r>
      <w:r w:rsidR="00061ADD" w:rsidRPr="00082186">
        <w:rPr>
          <w:rFonts w:asciiTheme="minorHAnsi" w:hAnsiTheme="minorHAnsi" w:cs="Tahoma"/>
          <w:szCs w:val="22"/>
          <w:lang w:val="el-GR"/>
        </w:rPr>
      </w:r>
      <w:r w:rsidR="00061ADD" w:rsidRPr="00082186">
        <w:rPr>
          <w:rFonts w:asciiTheme="minorHAnsi" w:hAnsiTheme="minorHAnsi" w:cs="Tahoma"/>
          <w:szCs w:val="22"/>
          <w:lang w:val="el-GR"/>
        </w:rPr>
        <w:fldChar w:fldCharType="separate"/>
      </w:r>
      <w:r w:rsidR="00C1017C">
        <w:rPr>
          <w:rFonts w:asciiTheme="minorHAnsi" w:hAnsiTheme="minorHAnsi" w:cs="Tahoma"/>
          <w:szCs w:val="22"/>
          <w:lang w:val="el-GR"/>
        </w:rPr>
        <w:t>3.4</w:t>
      </w:r>
      <w:r w:rsidR="00061ADD" w:rsidRPr="00082186">
        <w:rPr>
          <w:rFonts w:asciiTheme="minorHAnsi" w:hAnsiTheme="minorHAnsi" w:cs="Tahoma"/>
          <w:szCs w:val="22"/>
          <w:lang w:val="el-GR"/>
        </w:rPr>
        <w:fldChar w:fldCharType="end"/>
      </w:r>
      <w:r w:rsidR="00E536F5" w:rsidRPr="00082186">
        <w:rPr>
          <w:rFonts w:asciiTheme="minorHAnsi" w:hAnsiTheme="minorHAnsi" w:cs="Tahoma"/>
          <w:szCs w:val="22"/>
          <w:lang w:val="el-GR"/>
        </w:rPr>
        <w:t xml:space="preserve"> της παρούσας. </w:t>
      </w:r>
    </w:p>
    <w:p w14:paraId="50B84DCE" w14:textId="23D0A444" w:rsidR="00C86E94" w:rsidRPr="00082186" w:rsidRDefault="000A4A55" w:rsidP="000A4A55">
      <w:pPr>
        <w:rPr>
          <w:rFonts w:asciiTheme="minorHAnsi" w:hAnsiTheme="minorHAnsi" w:cs="Tahoma"/>
          <w:szCs w:val="22"/>
          <w:lang w:val="el-GR"/>
        </w:rPr>
      </w:pPr>
      <w:bookmarkStart w:id="175" w:name="_Hlk9420842"/>
      <w:bookmarkStart w:id="176" w:name="_Hlk6499572"/>
      <w:r w:rsidRPr="00155EF8">
        <w:rPr>
          <w:rFonts w:asciiTheme="minorHAnsi" w:hAnsiTheme="minorHAnsi" w:cs="Tahoma"/>
          <w:szCs w:val="22"/>
          <w:lang w:val="el-GR"/>
        </w:rPr>
        <w:t>.</w:t>
      </w:r>
    </w:p>
    <w:p w14:paraId="498DB845" w14:textId="77777777" w:rsidR="000A4A55" w:rsidRPr="00C50DF1" w:rsidRDefault="000A4A55" w:rsidP="000A4A55">
      <w:pPr>
        <w:rPr>
          <w:rFonts w:asciiTheme="minorHAnsi" w:hAnsiTheme="minorHAnsi" w:cs="Tahoma"/>
          <w:szCs w:val="22"/>
          <w:lang w:val="el-GR"/>
        </w:rPr>
      </w:pPr>
      <w:r w:rsidRPr="00155EF8">
        <w:rPr>
          <w:rFonts w:asciiTheme="minorHAnsi" w:hAnsiTheme="minorHAnsi" w:cs="Tahoma"/>
          <w:szCs w:val="22"/>
          <w:lang w:val="el-GR"/>
        </w:rPr>
        <w:t xml:space="preserve"> </w:t>
      </w:r>
      <w:r w:rsidRPr="00C50DF1">
        <w:rPr>
          <w:rFonts w:asciiTheme="minorHAnsi" w:hAnsiTheme="minorHAnsi" w:cs="Tahoma"/>
          <w:szCs w:val="22"/>
          <w:lang w:val="el-GR"/>
        </w:rPr>
        <w:t>Τα έννομα αποτελέσματα της απόφασης κατακύρωσης και ιδίως, η σύναψη της σύμβασης επέρχονται εφόσον και όταν συντρέξουν σωρευτικά τα εξής:</w:t>
      </w:r>
    </w:p>
    <w:p w14:paraId="4023C6C1" w14:textId="0435DA4B" w:rsidR="003A573D" w:rsidRPr="00267630" w:rsidRDefault="003A573D" w:rsidP="00267630">
      <w:pPr>
        <w:pStyle w:val="aff0"/>
        <w:numPr>
          <w:ilvl w:val="0"/>
          <w:numId w:val="25"/>
        </w:numPr>
        <w:spacing w:before="120"/>
        <w:contextualSpacing w:val="0"/>
        <w:rPr>
          <w:color w:val="000000"/>
          <w:lang w:val="el-GR"/>
        </w:rPr>
      </w:pPr>
      <w:r w:rsidRPr="00C50DF1">
        <w:rPr>
          <w:color w:val="000000"/>
          <w:lang w:val="el-GR"/>
        </w:rPr>
        <w:t xml:space="preserve">άπρακτη πάροδος των προθεσμιών άσκησης των προβλεπόμενων στην παράγραφο </w:t>
      </w:r>
      <w:r w:rsidRPr="00C50DF1">
        <w:rPr>
          <w:color w:val="000000"/>
          <w:lang w:val="el-GR"/>
        </w:rPr>
        <w:fldChar w:fldCharType="begin"/>
      </w:r>
      <w:r w:rsidRPr="00C50DF1">
        <w:rPr>
          <w:color w:val="000000"/>
          <w:lang w:val="el-GR"/>
        </w:rPr>
        <w:instrText xml:space="preserve"> REF _Ref496285869 \r \h  \* MERGEFORMAT </w:instrText>
      </w:r>
      <w:r w:rsidRPr="00C50DF1">
        <w:rPr>
          <w:color w:val="000000"/>
          <w:lang w:val="el-GR"/>
        </w:rPr>
      </w:r>
      <w:r w:rsidRPr="00C50DF1">
        <w:rPr>
          <w:color w:val="000000"/>
          <w:lang w:val="el-GR"/>
        </w:rPr>
        <w:fldChar w:fldCharType="separate"/>
      </w:r>
      <w:r w:rsidR="00C1017C">
        <w:rPr>
          <w:b/>
          <w:bCs/>
          <w:color w:val="000000"/>
          <w:lang w:val="el-GR"/>
        </w:rPr>
        <w:t>Σφάλμα! Το αρχείο προέλευσης της αναφοράς δεν βρέθηκε.</w:t>
      </w:r>
      <w:r w:rsidRPr="00C50DF1">
        <w:rPr>
          <w:color w:val="000000"/>
          <w:lang w:val="el-GR"/>
        </w:rPr>
        <w:fldChar w:fldCharType="end"/>
      </w:r>
      <w:r w:rsidRPr="00C50DF1">
        <w:rPr>
          <w:color w:val="000000"/>
          <w:lang w:val="el-GR"/>
        </w:rPr>
        <w:t xml:space="preserve"> της παρούσας βοηθημάτων και μέσων στο στάδιο της προδικαστικής και δικαστικής προστασίας και από τις αποφάσεις αναστολών επί αυτών</w:t>
      </w:r>
    </w:p>
    <w:p w14:paraId="5625786F" w14:textId="6BE3E532" w:rsidR="0022772A" w:rsidRPr="00C50DF1" w:rsidRDefault="003A573D" w:rsidP="00E536F5">
      <w:pPr>
        <w:rPr>
          <w:rFonts w:asciiTheme="minorHAnsi" w:hAnsiTheme="minorHAnsi" w:cs="Tahoma"/>
          <w:szCs w:val="22"/>
          <w:lang w:val="el-GR"/>
        </w:rPr>
      </w:pPr>
      <w:r w:rsidRPr="00C50DF1">
        <w:rPr>
          <w:color w:val="000000"/>
          <w:lang w:val="el-GR"/>
        </w:rPr>
        <w:t xml:space="preserve">κοινοποίηση της απόφασης κατακύρωσης στον προσωρινό ανάδοχο, εφόσον αυτός υποβάλει επικαιροποιημένα τα δικαιολογητικά της παραγράφου </w:t>
      </w:r>
      <w:r w:rsidR="00CC51AC">
        <w:rPr>
          <w:color w:val="000000"/>
          <w:lang w:val="el-GR"/>
        </w:rPr>
        <w:t xml:space="preserve"> </w:t>
      </w:r>
      <w:r w:rsidR="00CC51AC">
        <w:rPr>
          <w:color w:val="000000"/>
          <w:lang w:val="el-GR"/>
        </w:rPr>
        <w:fldChar w:fldCharType="begin"/>
      </w:r>
      <w:r w:rsidR="00CC51AC">
        <w:rPr>
          <w:color w:val="000000"/>
          <w:lang w:val="el-GR"/>
        </w:rPr>
        <w:instrText xml:space="preserve"> REF _Ref44062654 \n \h </w:instrText>
      </w:r>
      <w:r w:rsidR="00CC51AC">
        <w:rPr>
          <w:color w:val="000000"/>
          <w:lang w:val="el-GR"/>
        </w:rPr>
      </w:r>
      <w:r w:rsidR="00CC51AC">
        <w:rPr>
          <w:color w:val="000000"/>
          <w:lang w:val="el-GR"/>
        </w:rPr>
        <w:fldChar w:fldCharType="separate"/>
      </w:r>
      <w:r w:rsidR="00C1017C">
        <w:rPr>
          <w:color w:val="000000"/>
          <w:lang w:val="el-GR"/>
        </w:rPr>
        <w:t>2.2.9.2</w:t>
      </w:r>
      <w:r w:rsidR="00CC51AC">
        <w:rPr>
          <w:color w:val="000000"/>
          <w:lang w:val="el-GR"/>
        </w:rPr>
        <w:fldChar w:fldCharType="end"/>
      </w:r>
      <w:r w:rsidRPr="00C50DF1">
        <w:rPr>
          <w:color w:val="000000"/>
          <w:lang w:val="el-GR"/>
        </w:rPr>
        <w:t xml:space="preserve"> και μόνον στην περίπτωση του προσυμβατικού ελέγχου ή της άσκησης προδικαστικής προσφυγής και ενδίκων μέσων κατά της απόφασης κατακύρωσης, έπειτα από σχετική πρόσκληση.</w:t>
      </w:r>
      <w:bookmarkStart w:id="177" w:name="_Hlk6499998"/>
      <w:bookmarkEnd w:id="175"/>
      <w:bookmarkEnd w:id="176"/>
      <w:r w:rsidR="0022772A" w:rsidRPr="00C50DF1">
        <w:rPr>
          <w:rFonts w:asciiTheme="minorHAnsi" w:hAnsiTheme="minorHAnsi" w:cs="Tahoma"/>
          <w:szCs w:val="22"/>
          <w:lang w:val="el-GR"/>
        </w:rPr>
        <w:t>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w:t>
      </w:r>
      <w:r w:rsidR="00E1337D" w:rsidRPr="00C50DF1">
        <w:rPr>
          <w:rFonts w:asciiTheme="minorHAnsi" w:hAnsiTheme="minorHAnsi" w:cs="Tahoma"/>
          <w:szCs w:val="22"/>
          <w:lang w:val="el-GR"/>
        </w:rPr>
        <w:t xml:space="preserve"> </w:t>
      </w:r>
      <w:r w:rsidR="0022772A" w:rsidRPr="00C50DF1">
        <w:rPr>
          <w:rFonts w:asciiTheme="minorHAnsi" w:hAnsiTheme="minorHAnsi" w:cs="Tahoma"/>
          <w:szCs w:val="22"/>
          <w:lang w:val="el-GR"/>
        </w:rPr>
        <w:t xml:space="preserve">από την κοινοποίηση της σχετικής ειδικής πρόσκλησης. Το συμφωνητικό έχει αποδεικτικό χαρακτήρα. </w:t>
      </w:r>
    </w:p>
    <w:p w14:paraId="768A180E" w14:textId="0B9F73CD" w:rsidR="002145A1" w:rsidRPr="00F62E70" w:rsidRDefault="0022772A" w:rsidP="002145A1">
      <w:pPr>
        <w:rPr>
          <w:rFonts w:asciiTheme="minorHAnsi" w:hAnsiTheme="minorHAnsi" w:cs="Tahoma"/>
          <w:szCs w:val="22"/>
          <w:lang w:val="el-GR"/>
        </w:rPr>
      </w:pPr>
      <w:bookmarkStart w:id="178" w:name="_Hlk6499931"/>
      <w:r w:rsidRPr="00C50DF1">
        <w:rPr>
          <w:rFonts w:asciiTheme="minorHAnsi" w:hAnsiTheme="minorHAnsi" w:cs="Tahoma"/>
          <w:szCs w:val="22"/>
          <w:lang w:val="el-GR"/>
        </w:rPr>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w:t>
      </w:r>
      <w:r w:rsidR="00E1337D" w:rsidRPr="00C50DF1">
        <w:rPr>
          <w:rFonts w:asciiTheme="minorHAnsi" w:hAnsiTheme="minorHAnsi" w:cs="Tahoma"/>
          <w:szCs w:val="22"/>
          <w:lang w:val="el-GR"/>
        </w:rPr>
        <w:t xml:space="preserve"> </w:t>
      </w:r>
      <w:r w:rsidRPr="00C50DF1">
        <w:rPr>
          <w:rFonts w:asciiTheme="minorHAnsi" w:hAnsiTheme="minorHAnsi" w:cs="Tahoma"/>
          <w:szCs w:val="22"/>
          <w:lang w:val="el-GR"/>
        </w:rPr>
        <w:t>αμέσως επόμενη πλέον συμφέρουσα από οικονομική άποψη προσφορά.</w:t>
      </w:r>
      <w:r w:rsidR="002145A1" w:rsidRPr="00C50DF1">
        <w:rPr>
          <w:rFonts w:asciiTheme="minorHAnsi" w:hAnsiTheme="minorHAnsi" w:cs="Tahoma"/>
          <w:szCs w:val="22"/>
          <w:lang w:val="el-GR"/>
        </w:rPr>
        <w:t>.</w:t>
      </w:r>
    </w:p>
    <w:bookmarkEnd w:id="177"/>
    <w:bookmarkEnd w:id="178"/>
    <w:p w14:paraId="1CC4E651" w14:textId="77777777" w:rsidR="00E536F5" w:rsidRPr="00082186" w:rsidRDefault="00E536F5" w:rsidP="00E536F5">
      <w:pPr>
        <w:rPr>
          <w:rFonts w:asciiTheme="minorHAnsi" w:hAnsiTheme="minorHAnsi" w:cs="Tahoma"/>
          <w:szCs w:val="22"/>
          <w:lang w:val="el-GR"/>
        </w:rPr>
      </w:pPr>
    </w:p>
    <w:p w14:paraId="48C47AB5" w14:textId="77777777" w:rsidR="008338F0" w:rsidRPr="00082186" w:rsidRDefault="00E536F5" w:rsidP="004C13D7">
      <w:pPr>
        <w:pStyle w:val="2"/>
        <w:numPr>
          <w:ilvl w:val="1"/>
          <w:numId w:val="10"/>
        </w:numPr>
        <w:rPr>
          <w:rFonts w:asciiTheme="minorHAnsi" w:hAnsiTheme="minorHAnsi" w:cs="Tahoma"/>
          <w:sz w:val="22"/>
          <w:lang w:val="el-GR"/>
        </w:rPr>
      </w:pPr>
      <w:r w:rsidRPr="00082186" w:rsidDel="00E536F5">
        <w:rPr>
          <w:rFonts w:asciiTheme="minorHAnsi" w:hAnsiTheme="minorHAnsi" w:cs="Tahoma"/>
          <w:sz w:val="22"/>
          <w:lang w:val="el-GR"/>
        </w:rPr>
        <w:t xml:space="preserve"> </w:t>
      </w:r>
      <w:bookmarkStart w:id="179" w:name="_Ref496542648"/>
      <w:bookmarkStart w:id="180" w:name="_Ref496542669"/>
      <w:bookmarkStart w:id="181" w:name="_Toc40802263"/>
      <w:bookmarkStart w:id="182" w:name="_Toc43986194"/>
      <w:r w:rsidR="003355E7" w:rsidRPr="00082186">
        <w:rPr>
          <w:rFonts w:asciiTheme="minorHAnsi" w:hAnsiTheme="minorHAnsi" w:cs="Tahoma"/>
          <w:sz w:val="22"/>
          <w:lang w:val="el-GR"/>
        </w:rPr>
        <w:t>Προδικαστικές Προσφυγές - Προσωρινή Δικαστική Προστασία</w:t>
      </w:r>
      <w:bookmarkEnd w:id="179"/>
      <w:bookmarkEnd w:id="180"/>
      <w:bookmarkEnd w:id="181"/>
      <w:bookmarkEnd w:id="182"/>
      <w:r w:rsidR="003355E7" w:rsidRPr="00082186">
        <w:rPr>
          <w:rFonts w:asciiTheme="minorHAnsi" w:hAnsiTheme="minorHAnsi" w:cs="Tahoma"/>
          <w:sz w:val="22"/>
          <w:lang w:val="el-GR"/>
        </w:rPr>
        <w:t xml:space="preserve"> </w:t>
      </w:r>
    </w:p>
    <w:p w14:paraId="34A43DF5" w14:textId="77777777" w:rsidR="00F371B3" w:rsidRPr="00082186" w:rsidRDefault="00E536F5" w:rsidP="00E536F5">
      <w:pPr>
        <w:rPr>
          <w:rFonts w:asciiTheme="minorHAnsi" w:hAnsiTheme="minorHAnsi" w:cs="Tahoma"/>
          <w:color w:val="000000"/>
          <w:szCs w:val="22"/>
          <w:lang w:val="el-GR"/>
        </w:rPr>
      </w:pPr>
      <w:r w:rsidRPr="00082186">
        <w:rPr>
          <w:rFonts w:asciiTheme="minorHAnsi" w:hAnsiTheme="minorHAnsi"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082186">
        <w:rPr>
          <w:rFonts w:asciiTheme="minorHAnsi" w:hAnsiTheme="minorHAnsi" w:cs="Tahoma"/>
          <w:color w:val="000000"/>
          <w:szCs w:val="22"/>
          <w:lang w:val="el-GR"/>
        </w:rPr>
        <w:t>:</w:t>
      </w:r>
    </w:p>
    <w:p w14:paraId="1BE9AF6E" w14:textId="1729E43B" w:rsidR="00F371B3" w:rsidRPr="004C13D7" w:rsidRDefault="00E536F5" w:rsidP="00AC2DC8">
      <w:pPr>
        <w:pStyle w:val="aff0"/>
        <w:numPr>
          <w:ilvl w:val="0"/>
          <w:numId w:val="26"/>
        </w:numPr>
        <w:rPr>
          <w:rFonts w:asciiTheme="minorHAnsi" w:hAnsiTheme="minorHAnsi" w:cs="Tahoma"/>
          <w:color w:val="000000"/>
          <w:szCs w:val="22"/>
          <w:lang w:val="el-GR"/>
        </w:rPr>
      </w:pPr>
      <w:r w:rsidRPr="004C13D7">
        <w:rPr>
          <w:rFonts w:asciiTheme="minorHAnsi" w:hAnsiTheme="minorHAnsi" w:cs="Tahoma"/>
          <w:color w:val="000000"/>
          <w:szCs w:val="22"/>
          <w:lang w:val="el-GR"/>
        </w:rPr>
        <w:t xml:space="preserve">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EFBD71D" w14:textId="10516161" w:rsidR="00F371B3" w:rsidRPr="004C13D7" w:rsidRDefault="00E536F5" w:rsidP="00AC2DC8">
      <w:pPr>
        <w:pStyle w:val="aff0"/>
        <w:numPr>
          <w:ilvl w:val="0"/>
          <w:numId w:val="26"/>
        </w:numPr>
        <w:rPr>
          <w:rFonts w:asciiTheme="minorHAnsi" w:hAnsiTheme="minorHAnsi" w:cs="Tahoma"/>
          <w:color w:val="000000"/>
          <w:szCs w:val="22"/>
          <w:lang w:val="el-GR"/>
        </w:rPr>
      </w:pPr>
      <w:r w:rsidRPr="004C13D7">
        <w:rPr>
          <w:rFonts w:asciiTheme="minorHAnsi" w:hAnsiTheme="minorHAnsi" w:cs="Tahoma"/>
          <w:color w:val="000000"/>
          <w:szCs w:val="22"/>
          <w:lang w:val="el-GR"/>
        </w:rPr>
        <w:t xml:space="preserve">δεκαπέντε (15) ημέρες από την κοινοποίηση της προσβαλλόμενης πράξης σε αυτόν αν χρησιμοποιήθηκαν άλλα μέσα επικοινωνίας, άλλως </w:t>
      </w:r>
    </w:p>
    <w:p w14:paraId="4E7870AA" w14:textId="32EF4F5D" w:rsidR="00F371B3" w:rsidRPr="004C13D7" w:rsidRDefault="00E536F5" w:rsidP="00AC2DC8">
      <w:pPr>
        <w:pStyle w:val="aff0"/>
        <w:numPr>
          <w:ilvl w:val="0"/>
          <w:numId w:val="26"/>
        </w:numPr>
        <w:rPr>
          <w:rFonts w:asciiTheme="minorHAnsi" w:hAnsiTheme="minorHAnsi" w:cs="Tahoma"/>
          <w:color w:val="000000"/>
          <w:szCs w:val="22"/>
          <w:lang w:val="el-GR"/>
        </w:rPr>
      </w:pPr>
      <w:r w:rsidRPr="004C13D7">
        <w:rPr>
          <w:rFonts w:asciiTheme="minorHAnsi" w:hAnsiTheme="minorHAnsi" w:cs="Tahoma"/>
          <w:color w:val="000000"/>
          <w:szCs w:val="22"/>
          <w:lang w:val="el-GR"/>
        </w:rPr>
        <w:t xml:space="preserve">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7D8710C8" w14:textId="77777777" w:rsidR="00E536F5" w:rsidRPr="00082186" w:rsidRDefault="00E536F5" w:rsidP="00E536F5">
      <w:pPr>
        <w:rPr>
          <w:rFonts w:asciiTheme="minorHAnsi" w:hAnsiTheme="minorHAnsi" w:cs="Tahoma"/>
          <w:color w:val="000000"/>
          <w:szCs w:val="22"/>
          <w:lang w:val="el-GR"/>
        </w:rPr>
      </w:pPr>
      <w:r w:rsidRPr="00082186">
        <w:rPr>
          <w:rFonts w:asciiTheme="minorHAnsi" w:hAnsiTheme="minorHAnsi" w:cs="Tahoma"/>
          <w:color w:val="000000"/>
          <w:szCs w:val="22"/>
          <w:lang w:val="el-GR"/>
        </w:rPr>
        <w:lastRenderedPageBreak/>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19BBF7E" w14:textId="77777777" w:rsidR="00E536F5" w:rsidRPr="00082186" w:rsidRDefault="00E536F5" w:rsidP="00E536F5">
      <w:pPr>
        <w:rPr>
          <w:rFonts w:asciiTheme="minorHAnsi" w:hAnsiTheme="minorHAnsi" w:cs="Tahoma"/>
          <w:color w:val="000000"/>
          <w:szCs w:val="22"/>
          <w:lang w:val="el-GR"/>
        </w:rPr>
      </w:pPr>
      <w:r w:rsidRPr="00082186">
        <w:rPr>
          <w:rFonts w:asciiTheme="minorHAnsi" w:hAnsiTheme="minorHAnsi" w:cs="Tahoma"/>
          <w:color w:val="000000"/>
          <w:szCs w:val="22"/>
          <w:lang w:val="el-GR"/>
        </w:rPr>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p>
    <w:p w14:paraId="0F0E21EA" w14:textId="77777777" w:rsidR="0022772A" w:rsidRPr="00082186" w:rsidRDefault="0022772A" w:rsidP="0022772A">
      <w:pPr>
        <w:rPr>
          <w:rFonts w:asciiTheme="minorHAnsi" w:hAnsiTheme="minorHAnsi" w:cs="Tahoma"/>
          <w:color w:val="000000"/>
          <w:szCs w:val="22"/>
          <w:lang w:val="el-GR"/>
        </w:rPr>
      </w:pPr>
      <w:r w:rsidRPr="00082186">
        <w:rPr>
          <w:rFonts w:asciiTheme="minorHAnsi" w:hAnsiTheme="minorHAnsi" w:cs="Tahoma"/>
          <w:color w:val="000000"/>
          <w:szCs w:val="22"/>
          <w:lang w:val="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w:t>
      </w:r>
      <w:r w:rsidR="00E1337D" w:rsidRPr="00082186">
        <w:rPr>
          <w:rFonts w:asciiTheme="minorHAnsi" w:hAnsiTheme="minorHAnsi" w:cs="Tahoma"/>
          <w:color w:val="000000"/>
          <w:szCs w:val="22"/>
          <w:lang w:val="el-GR"/>
        </w:rPr>
        <w:t xml:space="preserve"> </w:t>
      </w:r>
      <w:r w:rsidRPr="00082186">
        <w:rPr>
          <w:rFonts w:asciiTheme="minorHAnsi" w:hAnsiTheme="minorHAnsi" w:cs="Tahoma"/>
          <w:color w:val="000000"/>
          <w:szCs w:val="22"/>
          <w:lang w:val="el-GR"/>
        </w:rPr>
        <w:t xml:space="preserve">της με αριθμ. 56902/215 Υ.Α.. </w:t>
      </w:r>
    </w:p>
    <w:p w14:paraId="2C37B905" w14:textId="77777777" w:rsidR="0022772A" w:rsidRPr="00082186" w:rsidRDefault="0022772A" w:rsidP="00E536F5">
      <w:pPr>
        <w:rPr>
          <w:rFonts w:asciiTheme="minorHAnsi" w:hAnsiTheme="minorHAnsi" w:cs="Tahoma"/>
          <w:color w:val="000000"/>
          <w:szCs w:val="22"/>
          <w:lang w:val="el-GR"/>
        </w:rPr>
      </w:pPr>
      <w:r w:rsidRPr="00082186">
        <w:rPr>
          <w:rFonts w:asciiTheme="minorHAnsi" w:hAnsiTheme="minorHAnsi" w:cs="Tahoma"/>
          <w:color w:val="000000"/>
          <w:szCs w:val="22"/>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70C1B254" w14:textId="77777777" w:rsidR="00E536F5" w:rsidRPr="00082186" w:rsidRDefault="00E536F5" w:rsidP="00E536F5">
      <w:pPr>
        <w:rPr>
          <w:rFonts w:asciiTheme="minorHAnsi" w:hAnsiTheme="minorHAnsi" w:cs="Tahoma"/>
          <w:color w:val="000000"/>
          <w:szCs w:val="22"/>
          <w:lang w:val="el-GR"/>
        </w:rPr>
      </w:pPr>
      <w:r w:rsidRPr="00082186">
        <w:rPr>
          <w:rFonts w:asciiTheme="minorHAnsi" w:hAnsiTheme="minorHAnsi" w:cs="Tahoma"/>
          <w:color w:val="000000"/>
          <w:szCs w:val="22"/>
          <w:lang w:val="el-GR"/>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51E34596" w14:textId="77777777" w:rsidR="00E536F5" w:rsidRPr="00082186" w:rsidRDefault="00E536F5" w:rsidP="00E536F5">
      <w:pPr>
        <w:rPr>
          <w:rFonts w:asciiTheme="minorHAnsi" w:eastAsia="Calibri" w:hAnsiTheme="minorHAnsi" w:cs="Tahoma"/>
          <w:color w:val="000000"/>
          <w:szCs w:val="22"/>
          <w:lang w:val="el-GR"/>
        </w:rPr>
      </w:pPr>
      <w:r w:rsidRPr="00082186">
        <w:rPr>
          <w:rFonts w:asciiTheme="minorHAnsi" w:hAnsiTheme="minorHAnsi" w:cs="Tahoma"/>
          <w:color w:val="000000"/>
          <w:szCs w:val="22"/>
          <w:lang w:val="el-GR"/>
        </w:rPr>
        <w:t>Οι αναθέτουσες αρχές μέσω της λειτουργίας της «Επικοινωνίας» του ΕΣΗΔΗΣ:</w:t>
      </w:r>
    </w:p>
    <w:p w14:paraId="16F17C1D" w14:textId="20FE703E" w:rsidR="00E536F5" w:rsidRPr="007C4290" w:rsidRDefault="00E536F5" w:rsidP="00AC2DC8">
      <w:pPr>
        <w:pStyle w:val="aff0"/>
        <w:numPr>
          <w:ilvl w:val="1"/>
          <w:numId w:val="16"/>
        </w:numPr>
        <w:ind w:left="851" w:hanging="284"/>
        <w:rPr>
          <w:rFonts w:asciiTheme="minorHAnsi" w:eastAsia="Calibri" w:hAnsiTheme="minorHAnsi" w:cs="Tahoma"/>
          <w:color w:val="000000"/>
          <w:szCs w:val="22"/>
          <w:lang w:val="el-GR"/>
        </w:rPr>
      </w:pPr>
      <w:r w:rsidRPr="007C4290">
        <w:rPr>
          <w:rFonts w:asciiTheme="minorHAnsi" w:hAnsiTheme="minorHAnsi" w:cs="Tahoma"/>
          <w:color w:val="000000"/>
          <w:szCs w:val="22"/>
          <w:lang w:val="el-GR"/>
        </w:rPr>
        <w:t>κοινοποιούν την προσφυγή σε κάθε ενδιαφερόμενο τρίτο σύμφωνα με τα προβλεπόμενα στην περ. α του πρώτου εδαφίου της παρ.1 του αρ. 365 του ν. 4412/2016.</w:t>
      </w:r>
    </w:p>
    <w:p w14:paraId="4933183C" w14:textId="048DB491" w:rsidR="00E536F5" w:rsidRPr="007C4290" w:rsidRDefault="00E536F5" w:rsidP="00AC2DC8">
      <w:pPr>
        <w:pStyle w:val="aff0"/>
        <w:numPr>
          <w:ilvl w:val="1"/>
          <w:numId w:val="16"/>
        </w:numPr>
        <w:ind w:left="851" w:hanging="284"/>
        <w:rPr>
          <w:rFonts w:asciiTheme="minorHAnsi" w:hAnsiTheme="minorHAnsi" w:cs="Tahoma"/>
          <w:color w:val="000000"/>
          <w:szCs w:val="22"/>
          <w:lang w:val="el-GR"/>
        </w:rPr>
      </w:pPr>
      <w:r w:rsidRPr="007C4290">
        <w:rPr>
          <w:rFonts w:asciiTheme="minorHAnsi" w:hAnsiTheme="minorHAnsi" w:cs="Tahoma"/>
          <w:color w:val="000000"/>
          <w:szCs w:val="22"/>
          <w:lang w:val="el-GR"/>
        </w:rPr>
        <w:t>διαβιβάζουν στην Αρχή Εξέτασης Προδικαστικών Προσφυγών (ΑΕΠΠ) τα προβλεπόμενα στην περ. β του πρώτου εδαφίου της παρ. 1 του αρ. 365 του ν. 4412/2016.</w:t>
      </w:r>
    </w:p>
    <w:p w14:paraId="48359C60" w14:textId="77777777" w:rsidR="00E536F5" w:rsidRPr="00082186" w:rsidRDefault="00E536F5" w:rsidP="00E536F5">
      <w:pPr>
        <w:rPr>
          <w:rFonts w:asciiTheme="minorHAnsi" w:hAnsiTheme="minorHAnsi" w:cs="Tahoma"/>
          <w:color w:val="000000"/>
          <w:szCs w:val="22"/>
          <w:lang w:val="el-GR"/>
        </w:rPr>
      </w:pPr>
      <w:r w:rsidRPr="00082186">
        <w:rPr>
          <w:rFonts w:asciiTheme="minorHAnsi" w:hAnsiTheme="minorHAnsi" w:cs="Tahoma"/>
          <w:color w:val="000000"/>
          <w:szCs w:val="22"/>
          <w:lang w:val="el-GR"/>
        </w:rPr>
        <w:t>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4BBCDBE7" w14:textId="77777777" w:rsidR="00E536F5" w:rsidRPr="00082186" w:rsidRDefault="00E536F5" w:rsidP="00E536F5">
      <w:pPr>
        <w:rPr>
          <w:rFonts w:asciiTheme="minorHAnsi" w:hAnsiTheme="minorHAnsi" w:cs="Tahoma"/>
          <w:color w:val="000000"/>
          <w:szCs w:val="22"/>
          <w:lang w:val="el-GR"/>
        </w:rPr>
      </w:pPr>
      <w:r w:rsidRPr="00082186">
        <w:rPr>
          <w:rFonts w:asciiTheme="minorHAnsi" w:hAnsiTheme="minorHAnsi" w:cs="Tahoma"/>
          <w:color w:val="000000"/>
          <w:szCs w:val="22"/>
          <w:lang w:val="el-GR"/>
        </w:rPr>
        <w:t>Οι χρήστες - οικονομικοί φορείς ενημερώνονται για την αποδοχή ή την απόρριψη της προσφυγής από την ΑΕΠΠ.</w:t>
      </w:r>
    </w:p>
    <w:p w14:paraId="274CFC45" w14:textId="77777777" w:rsidR="00E536F5" w:rsidRPr="00082186" w:rsidRDefault="00E536F5" w:rsidP="00E536F5">
      <w:pPr>
        <w:rPr>
          <w:rFonts w:asciiTheme="minorHAnsi" w:hAnsiTheme="minorHAnsi" w:cs="Tahoma"/>
          <w:color w:val="000000"/>
          <w:szCs w:val="22"/>
          <w:lang w:val="el-GR"/>
        </w:rPr>
      </w:pPr>
      <w:r w:rsidRPr="00082186">
        <w:rPr>
          <w:rFonts w:asciiTheme="minorHAnsi" w:hAnsiTheme="minorHAnsi" w:cs="Tahoma"/>
          <w:color w:val="000000"/>
          <w:szCs w:val="22"/>
          <w:lang w:val="el-GR"/>
        </w:rPr>
        <w:t>Η άσκηση της ως άνω προδικαστικής προσφυγής αποτελεί προϋπόθεση για την άσκηση των ένδικων βοηθημάτων</w:t>
      </w:r>
      <w:r w:rsidR="00E1337D" w:rsidRPr="00082186">
        <w:rPr>
          <w:rFonts w:asciiTheme="minorHAnsi" w:hAnsiTheme="minorHAnsi" w:cs="Tahoma"/>
          <w:color w:val="000000"/>
          <w:szCs w:val="22"/>
          <w:lang w:val="el-GR"/>
        </w:rPr>
        <w:t xml:space="preserve"> </w:t>
      </w:r>
      <w:r w:rsidRPr="00082186">
        <w:rPr>
          <w:rFonts w:asciiTheme="minorHAnsi" w:hAnsiTheme="minorHAnsi" w:cs="Tahoma"/>
          <w:color w:val="000000"/>
          <w:szCs w:val="22"/>
          <w:lang w:val="el-GR"/>
        </w:rPr>
        <w:t>της αίτησης αναστολής και της αίτησης ακύρωσης του άρθρου 372 του ν. 4412/2016 κατά των εκτελεστών πράξεων ή παραλείψεων των αναθετουσών αρχών.</w:t>
      </w:r>
    </w:p>
    <w:p w14:paraId="4F76A441" w14:textId="77777777" w:rsidR="00E536F5" w:rsidRPr="00082186" w:rsidRDefault="00E536F5" w:rsidP="00603221">
      <w:pPr>
        <w:suppressAutoHyphens w:val="0"/>
        <w:autoSpaceDE w:val="0"/>
        <w:autoSpaceDN w:val="0"/>
        <w:adjustRightInd w:val="0"/>
        <w:spacing w:after="0"/>
        <w:rPr>
          <w:rFonts w:asciiTheme="minorHAnsi" w:hAnsiTheme="minorHAnsi" w:cs="Tahoma"/>
          <w:color w:val="000000"/>
          <w:szCs w:val="22"/>
          <w:lang w:val="el-GR"/>
        </w:rPr>
      </w:pPr>
      <w:r w:rsidRPr="00082186">
        <w:rPr>
          <w:rFonts w:asciiTheme="minorHAnsi" w:hAnsiTheme="minorHAnsi" w:cs="Tahoma"/>
          <w:color w:val="000000"/>
          <w:szCs w:val="22"/>
          <w:lang w:val="el-GR"/>
        </w:rPr>
        <w:t>Η αίτηση αναστολής κατατίθεται στο αρμόδιο δικαστήριο μέσα σε προθεσμία δέκα (10) ημερών από την έκδοση της απόφασης επί της προδικαστικής προσφυγής</w:t>
      </w:r>
      <w:r w:rsidR="000E2020" w:rsidRPr="00082186">
        <w:rPr>
          <w:rFonts w:asciiTheme="minorHAnsi" w:hAnsiTheme="minorHAnsi" w:cs="Tahoma"/>
          <w:color w:val="000000"/>
          <w:szCs w:val="22"/>
          <w:lang w:val="el-GR"/>
        </w:rPr>
        <w:t xml:space="preserve"> και συζητείται το αργότερο εντός τριάντα (30) ημερών από την κατάθεσή της</w:t>
      </w:r>
      <w:r w:rsidRPr="00082186">
        <w:rPr>
          <w:rFonts w:asciiTheme="minorHAnsi" w:hAnsiTheme="minorHAnsi" w:cs="Tahoma"/>
          <w:color w:val="000000"/>
          <w:szCs w:val="22"/>
          <w:lang w:val="el-GR"/>
        </w:rPr>
        <w:t>. Για την άσκηση της αιτήσεως αναστολής κατατίθεται παράβολο, κατά τα ειδικότερα οριζόμενα στο άρθρο 372 παρ. 4 του ν. 4412/2016.</w:t>
      </w:r>
    </w:p>
    <w:p w14:paraId="15882C81" w14:textId="77777777" w:rsidR="00B852FB" w:rsidRPr="00082186" w:rsidRDefault="00B852FB" w:rsidP="00E536F5">
      <w:pPr>
        <w:rPr>
          <w:rFonts w:asciiTheme="minorHAnsi" w:hAnsiTheme="minorHAnsi" w:cs="Tahoma"/>
          <w:color w:val="000000"/>
          <w:szCs w:val="22"/>
          <w:lang w:val="el-GR"/>
        </w:rPr>
      </w:pPr>
    </w:p>
    <w:p w14:paraId="24201101" w14:textId="77777777" w:rsidR="00E536F5" w:rsidRPr="00082186" w:rsidRDefault="00E536F5" w:rsidP="00E536F5">
      <w:pPr>
        <w:rPr>
          <w:rFonts w:asciiTheme="minorHAnsi" w:hAnsiTheme="minorHAnsi" w:cs="Tahoma"/>
          <w:szCs w:val="22"/>
          <w:lang w:val="el-GR"/>
        </w:rPr>
      </w:pPr>
      <w:r w:rsidRPr="00082186">
        <w:rPr>
          <w:rFonts w:asciiTheme="minorHAnsi" w:hAnsiTheme="minorHAnsi"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14:paraId="63473BB7" w14:textId="77777777" w:rsidR="00C90A04" w:rsidRPr="00082186" w:rsidRDefault="00C90A04" w:rsidP="00C90A04">
      <w:pPr>
        <w:rPr>
          <w:rFonts w:asciiTheme="minorHAnsi" w:hAnsiTheme="minorHAnsi" w:cs="Tahoma"/>
          <w:szCs w:val="22"/>
          <w:lang w:val="el-GR"/>
        </w:rPr>
      </w:pPr>
    </w:p>
    <w:p w14:paraId="3ECAC7D4"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183" w:name="_Toc40802264"/>
      <w:bookmarkStart w:id="184" w:name="_Toc43986195"/>
      <w:r w:rsidRPr="00082186">
        <w:rPr>
          <w:rFonts w:asciiTheme="minorHAnsi" w:hAnsiTheme="minorHAnsi" w:cs="Tahoma"/>
          <w:sz w:val="22"/>
          <w:lang w:val="el-GR"/>
        </w:rPr>
        <w:t>Ματαίωση Διαδικασίας</w:t>
      </w:r>
      <w:bookmarkEnd w:id="183"/>
      <w:bookmarkEnd w:id="184"/>
    </w:p>
    <w:p w14:paraId="0460DC85" w14:textId="77777777" w:rsidR="00F371B3" w:rsidRPr="00082186" w:rsidRDefault="00F371B3" w:rsidP="00F371B3">
      <w:pPr>
        <w:rPr>
          <w:rFonts w:asciiTheme="minorHAnsi" w:hAnsiTheme="minorHAnsi" w:cs="Tahoma"/>
          <w:szCs w:val="22"/>
          <w:lang w:val="el-GR"/>
        </w:rPr>
      </w:pPr>
      <w:r w:rsidRPr="00082186">
        <w:rPr>
          <w:rFonts w:asciiTheme="minorHAnsi" w:hAnsiTheme="minorHAnsi"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w:t>
      </w:r>
      <w:r w:rsidRPr="00082186">
        <w:rPr>
          <w:rFonts w:asciiTheme="minorHAnsi" w:hAnsiTheme="minorHAnsi" w:cs="Tahoma"/>
          <w:szCs w:val="22"/>
          <w:lang w:val="el-GR"/>
        </w:rPr>
        <w:lastRenderedPageBreak/>
        <w:t xml:space="preserve">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2F89F41" w14:textId="77777777" w:rsidR="008338F0" w:rsidRPr="00082186" w:rsidRDefault="003355E7" w:rsidP="005D1B15">
      <w:pPr>
        <w:pStyle w:val="1"/>
        <w:rPr>
          <w:rFonts w:asciiTheme="minorHAnsi" w:hAnsiTheme="minorHAnsi" w:cs="Tahoma"/>
          <w:sz w:val="22"/>
          <w:szCs w:val="22"/>
        </w:rPr>
      </w:pPr>
      <w:bookmarkStart w:id="185" w:name="_Toc43986196"/>
      <w:r w:rsidRPr="00082186">
        <w:rPr>
          <w:rFonts w:asciiTheme="minorHAnsi" w:hAnsiTheme="minorHAnsi" w:cs="Tahoma"/>
          <w:sz w:val="22"/>
          <w:szCs w:val="22"/>
        </w:rPr>
        <w:lastRenderedPageBreak/>
        <w:t>ΟΡΟΙ ΕΚΤΕΛΕΣΗΣ ΤΗΣ ΣΥΜΒΑΣΗΣ</w:t>
      </w:r>
      <w:bookmarkEnd w:id="185"/>
      <w:r w:rsidRPr="00082186">
        <w:rPr>
          <w:rFonts w:asciiTheme="minorHAnsi" w:hAnsiTheme="minorHAnsi" w:cs="Tahoma"/>
          <w:sz w:val="22"/>
          <w:szCs w:val="22"/>
        </w:rPr>
        <w:t xml:space="preserve"> </w:t>
      </w:r>
    </w:p>
    <w:p w14:paraId="67023848" w14:textId="2AC8185D"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186" w:name="_Ref496542746"/>
      <w:bookmarkStart w:id="187" w:name="_Toc40802265"/>
      <w:bookmarkStart w:id="188" w:name="_Toc43986197"/>
      <w:r w:rsidRPr="00082186">
        <w:rPr>
          <w:rFonts w:asciiTheme="minorHAnsi" w:hAnsiTheme="minorHAnsi" w:cs="Tahoma"/>
          <w:sz w:val="22"/>
          <w:lang w:val="el-GR"/>
        </w:rPr>
        <w:t>Εγγυήσεις</w:t>
      </w:r>
      <w:r w:rsidR="00E1337D" w:rsidRPr="00082186">
        <w:rPr>
          <w:rFonts w:asciiTheme="minorHAnsi" w:hAnsiTheme="minorHAnsi" w:cs="Tahoma"/>
          <w:sz w:val="22"/>
          <w:lang w:val="el-GR"/>
        </w:rPr>
        <w:t xml:space="preserve"> </w:t>
      </w:r>
      <w:r w:rsidRPr="00082186">
        <w:rPr>
          <w:rFonts w:asciiTheme="minorHAnsi" w:hAnsiTheme="minorHAnsi" w:cs="Tahoma"/>
          <w:sz w:val="22"/>
          <w:lang w:val="el-GR"/>
        </w:rPr>
        <w:t>(καλής εκτέλεσης)</w:t>
      </w:r>
      <w:bookmarkEnd w:id="186"/>
      <w:bookmarkEnd w:id="187"/>
      <w:bookmarkEnd w:id="188"/>
    </w:p>
    <w:p w14:paraId="5B3620C9" w14:textId="595B67FF"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Εγγύηση καλής εκτέλεσης</w:t>
      </w:r>
      <w:r w:rsidR="00321D68">
        <w:rPr>
          <w:rFonts w:asciiTheme="minorHAnsi" w:hAnsiTheme="minorHAnsi" w:cs="Tahoma"/>
          <w:szCs w:val="22"/>
          <w:lang w:val="el-GR"/>
        </w:rPr>
        <w:t>:</w:t>
      </w:r>
      <w:r w:rsidR="00417A19" w:rsidRPr="00082186">
        <w:rPr>
          <w:rFonts w:asciiTheme="minorHAnsi" w:hAnsiTheme="minorHAnsi" w:cs="Tahoma"/>
          <w:szCs w:val="22"/>
          <w:lang w:val="el-GR"/>
        </w:rPr>
        <w:t xml:space="preserve"> </w:t>
      </w:r>
    </w:p>
    <w:p w14:paraId="7E75A465" w14:textId="6AADB61C" w:rsidR="00003FF8" w:rsidRPr="00003FF8" w:rsidRDefault="003355E7">
      <w:pPr>
        <w:rPr>
          <w:rFonts w:asciiTheme="minorHAnsi" w:hAnsiTheme="minorHAnsi" w:cs="Tahoma"/>
          <w:iCs/>
          <w:szCs w:val="22"/>
          <w:lang w:val="el-GR" w:eastAsia="el-GR"/>
        </w:rPr>
      </w:pPr>
      <w:r w:rsidRPr="00082186">
        <w:rPr>
          <w:rFonts w:asciiTheme="minorHAnsi" w:hAnsiTheme="minorHAnsi" w:cs="Tahoma"/>
          <w:szCs w:val="22"/>
          <w:lang w:val="el-GR"/>
        </w:rPr>
        <w:t xml:space="preserve">Για την υπογραφή της σύμβασης απαιτείται η παροχή εγγύησης καλής εκτέλεσης, σύμφωνα με το άρθρο 72 παρ. 1 β) του ν. 4412/2016, το </w:t>
      </w:r>
      <w:r w:rsidRPr="009C3F18">
        <w:rPr>
          <w:rFonts w:asciiTheme="minorHAnsi" w:hAnsiTheme="minorHAnsi" w:cs="Tahoma"/>
          <w:szCs w:val="22"/>
          <w:lang w:val="el-GR"/>
        </w:rPr>
        <w:t xml:space="preserve">ύψος της οποίας ανέρχεται σε ποσοστό 5% επί </w:t>
      </w:r>
      <w:r w:rsidR="00E657E6" w:rsidRPr="009C3F18">
        <w:rPr>
          <w:rFonts w:asciiTheme="minorHAnsi" w:hAnsiTheme="minorHAnsi" w:cs="Tahoma"/>
          <w:szCs w:val="22"/>
          <w:lang w:val="el-GR"/>
        </w:rPr>
        <w:t xml:space="preserve">του συμβατικού τιμήματος μη συμπεριλαμβανομένου </w:t>
      </w:r>
      <w:r w:rsidRPr="009C3F18">
        <w:rPr>
          <w:rFonts w:asciiTheme="minorHAnsi" w:hAnsiTheme="minorHAnsi" w:cs="Tahoma"/>
          <w:szCs w:val="22"/>
          <w:lang w:val="el-GR"/>
        </w:rPr>
        <w:t xml:space="preserve"> ΦΠΑ, </w:t>
      </w:r>
      <w:r w:rsidR="0087631A" w:rsidRPr="009C3F18">
        <w:rPr>
          <w:rFonts w:asciiTheme="minorHAnsi" w:hAnsiTheme="minorHAnsi" w:cs="Tahoma"/>
          <w:szCs w:val="22"/>
          <w:lang w:val="el-GR"/>
        </w:rPr>
        <w:t xml:space="preserve">με </w:t>
      </w:r>
      <w:r w:rsidR="0087631A" w:rsidRPr="009C3F18">
        <w:rPr>
          <w:rFonts w:asciiTheme="minorHAnsi" w:hAnsiTheme="minorHAnsi" w:cs="Tahoma"/>
          <w:b/>
          <w:bCs/>
          <w:szCs w:val="22"/>
          <w:lang w:val="el-GR"/>
        </w:rPr>
        <w:t xml:space="preserve">χρόνο ισχύος </w:t>
      </w:r>
      <w:r w:rsidR="00544CBD" w:rsidRPr="009C3F18">
        <w:rPr>
          <w:rFonts w:asciiTheme="minorHAnsi" w:hAnsiTheme="minorHAnsi" w:cs="Tahoma"/>
          <w:b/>
          <w:bCs/>
          <w:szCs w:val="22"/>
          <w:lang w:val="el-GR"/>
        </w:rPr>
        <w:t xml:space="preserve">δώδεκα (12) </w:t>
      </w:r>
      <w:r w:rsidR="0087631A" w:rsidRPr="009C3F18">
        <w:rPr>
          <w:rFonts w:asciiTheme="minorHAnsi" w:hAnsiTheme="minorHAnsi" w:cs="Tahoma"/>
          <w:b/>
          <w:bCs/>
          <w:szCs w:val="22"/>
          <w:lang w:val="el-GR"/>
        </w:rPr>
        <w:t>μήνες</w:t>
      </w:r>
      <w:r w:rsidR="0087631A" w:rsidRPr="00082186">
        <w:rPr>
          <w:rFonts w:asciiTheme="minorHAnsi" w:hAnsiTheme="minorHAnsi" w:cs="Tahoma"/>
          <w:szCs w:val="22"/>
          <w:lang w:val="el-GR"/>
        </w:rPr>
        <w:t xml:space="preserve"> </w:t>
      </w:r>
      <w:r w:rsidRPr="00082186">
        <w:rPr>
          <w:rFonts w:asciiTheme="minorHAnsi" w:hAnsiTheme="minorHAnsi" w:cs="Tahoma"/>
          <w:szCs w:val="22"/>
          <w:lang w:val="el-GR"/>
        </w:rPr>
        <w:t>και κατατίθεται πριν ή κατά την υπογραφή της σύμβασης</w:t>
      </w:r>
      <w:bookmarkStart w:id="189" w:name="_Hlk494198985"/>
      <w:r w:rsidRPr="00082186">
        <w:rPr>
          <w:rFonts w:asciiTheme="minorHAnsi" w:hAnsiTheme="minorHAnsi" w:cs="Tahoma"/>
          <w:i/>
          <w:color w:val="5B9BD5"/>
          <w:szCs w:val="22"/>
          <w:lang w:val="el-GR" w:eastAsia="el-GR"/>
        </w:rPr>
        <w:t>.</w:t>
      </w:r>
      <w:bookmarkEnd w:id="189"/>
    </w:p>
    <w:p w14:paraId="4D90C367" w14:textId="0AA215A5"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Η εγγύηση καλής εκτέλεσης, προκειμένου να γίνει αποδεκτή , πρέπει να περιλαμβάνει κατ' ελάχιστον τα αναφερόμενα στην παράγραφο </w:t>
      </w:r>
      <w:r w:rsidR="00C90A04" w:rsidRPr="00082186">
        <w:rPr>
          <w:rFonts w:asciiTheme="minorHAnsi" w:hAnsiTheme="minorHAnsi" w:cs="Tahoma"/>
          <w:szCs w:val="22"/>
          <w:lang w:val="el-GR"/>
        </w:rPr>
        <w:fldChar w:fldCharType="begin"/>
      </w:r>
      <w:r w:rsidR="00C90A04" w:rsidRPr="00082186">
        <w:rPr>
          <w:rFonts w:asciiTheme="minorHAnsi" w:hAnsiTheme="minorHAnsi" w:cs="Tahoma"/>
          <w:szCs w:val="22"/>
          <w:lang w:val="el-GR"/>
        </w:rPr>
        <w:instrText xml:space="preserve"> REF _Ref496625091 \r \h </w:instrText>
      </w:r>
      <w:r w:rsidR="00DF02B0" w:rsidRPr="00082186">
        <w:rPr>
          <w:rFonts w:asciiTheme="minorHAnsi" w:hAnsiTheme="minorHAnsi" w:cs="Tahoma"/>
          <w:szCs w:val="22"/>
          <w:lang w:val="el-GR"/>
        </w:rPr>
        <w:instrText xml:space="preserve"> \* MERGEFORMAT </w:instrText>
      </w:r>
      <w:r w:rsidR="00C90A04" w:rsidRPr="00082186">
        <w:rPr>
          <w:rFonts w:asciiTheme="minorHAnsi" w:hAnsiTheme="minorHAnsi" w:cs="Tahoma"/>
          <w:szCs w:val="22"/>
          <w:lang w:val="el-GR"/>
        </w:rPr>
      </w:r>
      <w:r w:rsidR="00C90A04" w:rsidRPr="00082186">
        <w:rPr>
          <w:rFonts w:asciiTheme="minorHAnsi" w:hAnsiTheme="minorHAnsi" w:cs="Tahoma"/>
          <w:szCs w:val="22"/>
          <w:lang w:val="el-GR"/>
        </w:rPr>
        <w:fldChar w:fldCharType="separate"/>
      </w:r>
      <w:r w:rsidR="00C1017C">
        <w:rPr>
          <w:rFonts w:asciiTheme="minorHAnsi" w:hAnsiTheme="minorHAnsi" w:cs="Tahoma"/>
          <w:szCs w:val="22"/>
          <w:lang w:val="el-GR"/>
        </w:rPr>
        <w:t>2.1.5</w:t>
      </w:r>
      <w:r w:rsidR="00C90A04" w:rsidRPr="00082186">
        <w:rPr>
          <w:rFonts w:asciiTheme="minorHAnsi" w:hAnsiTheme="minorHAnsi" w:cs="Tahoma"/>
          <w:szCs w:val="22"/>
          <w:lang w:val="el-GR"/>
        </w:rPr>
        <w:fldChar w:fldCharType="end"/>
      </w:r>
      <w:r w:rsidR="00B765DD" w:rsidRPr="00082186">
        <w:rPr>
          <w:rFonts w:asciiTheme="minorHAnsi" w:hAnsiTheme="minorHAnsi" w:cs="Tahoma"/>
          <w:szCs w:val="22"/>
          <w:lang w:val="el-GR"/>
        </w:rPr>
        <w:t xml:space="preserve"> της παρούσας. Εφόσον παρέχεται με εγγυητική επιστολή τράπεζας </w:t>
      </w:r>
      <w:r w:rsidR="00F950F6" w:rsidRPr="00082186">
        <w:rPr>
          <w:rFonts w:asciiTheme="minorHAnsi" w:hAnsiTheme="minorHAnsi" w:cs="Tahoma"/>
          <w:szCs w:val="22"/>
          <w:lang w:val="el-GR"/>
        </w:rPr>
        <w:t>τ</w:t>
      </w:r>
      <w:r w:rsidRPr="00082186">
        <w:rPr>
          <w:rFonts w:asciiTheme="minorHAnsi" w:hAnsiTheme="minorHAnsi" w:cs="Tahoma"/>
          <w:szCs w:val="22"/>
          <w:lang w:val="el-GR"/>
        </w:rPr>
        <w:t>ο περιεχόμενό της</w:t>
      </w:r>
      <w:r w:rsidR="00E1337D" w:rsidRPr="00082186">
        <w:rPr>
          <w:rFonts w:asciiTheme="minorHAnsi" w:hAnsiTheme="minorHAnsi" w:cs="Tahoma"/>
          <w:szCs w:val="22"/>
          <w:lang w:val="el-GR"/>
        </w:rPr>
        <w:t xml:space="preserve"> </w:t>
      </w:r>
      <w:r w:rsidR="00B765DD" w:rsidRPr="00082186">
        <w:rPr>
          <w:rFonts w:asciiTheme="minorHAnsi" w:hAnsiTheme="minorHAnsi" w:cs="Tahoma"/>
          <w:szCs w:val="22"/>
          <w:lang w:val="el-GR"/>
        </w:rPr>
        <w:t xml:space="preserve">πρέπει να </w:t>
      </w:r>
      <w:r w:rsidRPr="00082186">
        <w:rPr>
          <w:rFonts w:asciiTheme="minorHAnsi" w:hAnsiTheme="minorHAnsi" w:cs="Tahoma"/>
          <w:szCs w:val="22"/>
          <w:lang w:val="el-GR"/>
        </w:rPr>
        <w:t xml:space="preserve">είναι σύμφωνο με το υπόδειγμα που περιλαμβάνεται στο </w:t>
      </w:r>
      <w:r w:rsidR="002F5C8D" w:rsidRPr="002F5C8D">
        <w:rPr>
          <w:rFonts w:asciiTheme="minorHAnsi" w:hAnsiTheme="minorHAnsi" w:cs="Tahoma"/>
          <w:b/>
          <w:szCs w:val="22"/>
          <w:lang w:val="el-GR"/>
        </w:rPr>
        <w:fldChar w:fldCharType="begin"/>
      </w:r>
      <w:r w:rsidR="002F5C8D" w:rsidRPr="002F5C8D">
        <w:rPr>
          <w:rFonts w:asciiTheme="minorHAnsi" w:hAnsiTheme="minorHAnsi" w:cs="Tahoma"/>
          <w:b/>
          <w:szCs w:val="22"/>
          <w:lang w:val="el-GR"/>
        </w:rPr>
        <w:instrText xml:space="preserve"> REF _Ref43985631 \h  \* MERGEFORMAT </w:instrText>
      </w:r>
      <w:r w:rsidR="002F5C8D" w:rsidRPr="002F5C8D">
        <w:rPr>
          <w:rFonts w:asciiTheme="minorHAnsi" w:hAnsiTheme="minorHAnsi" w:cs="Tahoma"/>
          <w:b/>
          <w:szCs w:val="22"/>
          <w:lang w:val="el-GR"/>
        </w:rPr>
      </w:r>
      <w:r w:rsidR="002F5C8D" w:rsidRPr="002F5C8D">
        <w:rPr>
          <w:rFonts w:asciiTheme="minorHAnsi" w:hAnsiTheme="minorHAnsi" w:cs="Tahoma"/>
          <w:b/>
          <w:szCs w:val="22"/>
          <w:lang w:val="el-GR"/>
        </w:rPr>
        <w:fldChar w:fldCharType="separate"/>
      </w:r>
      <w:r w:rsidR="00C1017C" w:rsidRPr="00C1017C">
        <w:rPr>
          <w:rFonts w:asciiTheme="minorHAnsi" w:hAnsiTheme="minorHAnsi" w:cs="Tahoma"/>
          <w:b/>
          <w:lang w:val="el-GR"/>
        </w:rPr>
        <w:t>ΠΑΡΑΡΤΗΜΑ ΙV – Υποδείγματα Εγγυητικών Επιστολών - Επιστολής Πιστοληπτικής Ικανότητας</w:t>
      </w:r>
      <w:r w:rsidR="002F5C8D" w:rsidRPr="002F5C8D">
        <w:rPr>
          <w:rFonts w:asciiTheme="minorHAnsi" w:hAnsiTheme="minorHAnsi" w:cs="Tahoma"/>
          <w:b/>
          <w:szCs w:val="22"/>
          <w:lang w:val="el-GR"/>
        </w:rPr>
        <w:fldChar w:fldCharType="end"/>
      </w:r>
      <w:r w:rsidRPr="00082186">
        <w:rPr>
          <w:rFonts w:asciiTheme="minorHAnsi" w:hAnsiTheme="minorHAnsi" w:cs="Tahoma"/>
          <w:szCs w:val="22"/>
          <w:lang w:val="el-GR"/>
        </w:rPr>
        <w:t xml:space="preserve"> της Διακήρυξης και τα οριζόμενα στο άρθρο 72 του ν. 4412/2016.</w:t>
      </w:r>
    </w:p>
    <w:p w14:paraId="01289E62" w14:textId="77777777" w:rsidR="00B40030" w:rsidRDefault="003355E7">
      <w:pPr>
        <w:rPr>
          <w:rFonts w:asciiTheme="minorHAnsi" w:hAnsiTheme="minorHAnsi" w:cs="Tahoma"/>
          <w:szCs w:val="22"/>
          <w:lang w:val="el-GR"/>
        </w:rPr>
      </w:pPr>
      <w:r w:rsidRPr="00082186">
        <w:rPr>
          <w:rFonts w:asciiTheme="minorHAnsi" w:hAnsiTheme="minorHAnsi" w:cs="Tahoma"/>
          <w:szCs w:val="22"/>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sidR="00B40030">
        <w:rPr>
          <w:rFonts w:asciiTheme="minorHAnsi" w:hAnsiTheme="minorHAnsi" w:cs="Tahoma"/>
          <w:szCs w:val="22"/>
          <w:lang w:val="el-GR"/>
        </w:rPr>
        <w:t>.</w:t>
      </w:r>
    </w:p>
    <w:p w14:paraId="6DA7B50E" w14:textId="2E86B26A"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Σε περίπτωση τροποποίησης της σύμβασης κατά την παράγραφο </w:t>
      </w:r>
      <w:r w:rsidR="003153CD" w:rsidRPr="00082186">
        <w:rPr>
          <w:rFonts w:asciiTheme="minorHAnsi" w:hAnsiTheme="minorHAnsi" w:cs="Tahoma"/>
          <w:szCs w:val="22"/>
          <w:lang w:val="el-GR"/>
        </w:rPr>
        <w:fldChar w:fldCharType="begin"/>
      </w:r>
      <w:r w:rsidR="003153CD" w:rsidRPr="00082186">
        <w:rPr>
          <w:rFonts w:asciiTheme="minorHAnsi" w:hAnsiTheme="minorHAnsi" w:cs="Tahoma"/>
          <w:szCs w:val="22"/>
          <w:lang w:val="el-GR"/>
        </w:rPr>
        <w:instrText xml:space="preserve"> REF _Ref496607258 \r \h </w:instrText>
      </w:r>
      <w:r w:rsidR="00DF02B0" w:rsidRPr="00082186">
        <w:rPr>
          <w:rFonts w:asciiTheme="minorHAnsi" w:hAnsiTheme="minorHAnsi" w:cs="Tahoma"/>
          <w:szCs w:val="22"/>
          <w:lang w:val="el-GR"/>
        </w:rPr>
        <w:instrText xml:space="preserve"> \* MERGEFORMAT </w:instrText>
      </w:r>
      <w:r w:rsidR="003153CD" w:rsidRPr="00082186">
        <w:rPr>
          <w:rFonts w:asciiTheme="minorHAnsi" w:hAnsiTheme="minorHAnsi" w:cs="Tahoma"/>
          <w:szCs w:val="22"/>
          <w:lang w:val="el-GR"/>
        </w:rPr>
      </w:r>
      <w:r w:rsidR="003153CD" w:rsidRPr="00082186">
        <w:rPr>
          <w:rFonts w:asciiTheme="minorHAnsi" w:hAnsiTheme="minorHAnsi" w:cs="Tahoma"/>
          <w:szCs w:val="22"/>
          <w:lang w:val="el-GR"/>
        </w:rPr>
        <w:fldChar w:fldCharType="separate"/>
      </w:r>
      <w:r w:rsidR="00C1017C">
        <w:rPr>
          <w:rFonts w:asciiTheme="minorHAnsi" w:hAnsiTheme="minorHAnsi" w:cs="Tahoma"/>
          <w:szCs w:val="22"/>
          <w:lang w:val="el-GR"/>
        </w:rPr>
        <w:t>4.5</w:t>
      </w:r>
      <w:r w:rsidR="003153CD"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55D9D724"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4BB51370" w14:textId="7F4621DE" w:rsidR="008338F0" w:rsidRPr="00082186" w:rsidRDefault="003355E7" w:rsidP="009C3C60">
      <w:pPr>
        <w:suppressAutoHyphens w:val="0"/>
        <w:spacing w:line="276" w:lineRule="auto"/>
        <w:rPr>
          <w:rFonts w:asciiTheme="minorHAnsi" w:hAnsiTheme="minorHAnsi" w:cs="Tahoma"/>
          <w:szCs w:val="22"/>
          <w:lang w:val="el-GR"/>
        </w:rPr>
      </w:pPr>
      <w:r w:rsidRPr="00082186">
        <w:rPr>
          <w:rFonts w:asciiTheme="minorHAnsi" w:hAnsiTheme="minorHAnsi" w:cs="Tahoma"/>
          <w:szCs w:val="22"/>
          <w:lang w:val="el-GR"/>
        </w:rPr>
        <w:t xml:space="preserve">Η εγγύηση καλής εκτέλεσης </w:t>
      </w:r>
      <w:r w:rsidRPr="00F62E70">
        <w:rPr>
          <w:rFonts w:asciiTheme="minorHAnsi" w:hAnsiTheme="minorHAnsi" w:cs="Tahoma"/>
          <w:szCs w:val="22"/>
          <w:lang w:val="el-GR"/>
        </w:rPr>
        <w:t>επιστρέφονται στο σύνολό τ</w:t>
      </w:r>
      <w:r w:rsidR="00B40030">
        <w:rPr>
          <w:rFonts w:asciiTheme="minorHAnsi" w:hAnsiTheme="minorHAnsi" w:cs="Tahoma"/>
          <w:szCs w:val="22"/>
          <w:lang w:val="el-GR"/>
        </w:rPr>
        <w:t>ης</w:t>
      </w:r>
      <w:r w:rsidR="00B53297" w:rsidRPr="00F62E70">
        <w:rPr>
          <w:rFonts w:asciiTheme="minorHAnsi" w:hAnsiTheme="minorHAnsi" w:cs="Tahoma"/>
          <w:szCs w:val="22"/>
          <w:lang w:val="el-GR"/>
        </w:rPr>
        <w:t xml:space="preserve"> μετά την οριστική ποσοτική και ποιοτική παραλαβή του Έργου</w:t>
      </w:r>
      <w:r w:rsidR="00B53297" w:rsidRPr="00082186">
        <w:rPr>
          <w:rFonts w:asciiTheme="minorHAnsi" w:hAnsiTheme="minorHAnsi" w:cs="Tahoma"/>
          <w:szCs w:val="22"/>
          <w:lang w:val="el-GR"/>
        </w:rPr>
        <w:t>.</w:t>
      </w:r>
      <w:r w:rsidRPr="00082186">
        <w:rPr>
          <w:rFonts w:asciiTheme="minorHAnsi" w:hAnsiTheme="minorHAnsi" w:cs="Tahoma"/>
          <w:szCs w:val="22"/>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τ</w:t>
      </w:r>
      <w:r w:rsidR="00B40030">
        <w:rPr>
          <w:rFonts w:asciiTheme="minorHAnsi" w:hAnsiTheme="minorHAnsi" w:cs="Tahoma"/>
          <w:szCs w:val="22"/>
          <w:lang w:val="el-GR"/>
        </w:rPr>
        <w:t>ης</w:t>
      </w:r>
      <w:r w:rsidRPr="00082186">
        <w:rPr>
          <w:rFonts w:asciiTheme="minorHAnsi" w:hAnsiTheme="minorHAnsi" w:cs="Tahoma"/>
          <w:szCs w:val="22"/>
          <w:lang w:val="el-GR"/>
        </w:rPr>
        <w:t xml:space="preserve"> ως άνω εγγυήσεων γίνεται μετά την αντιμετώπιση των παρατηρήσεων και του εκπροθέσμου. </w:t>
      </w:r>
    </w:p>
    <w:p w14:paraId="253B20A5" w14:textId="77777777" w:rsidR="00976CBB" w:rsidRPr="00082186" w:rsidRDefault="00976CBB" w:rsidP="00417A19">
      <w:pPr>
        <w:suppressAutoHyphens w:val="0"/>
        <w:spacing w:line="276" w:lineRule="auto"/>
        <w:rPr>
          <w:rFonts w:asciiTheme="minorHAnsi" w:hAnsiTheme="minorHAnsi" w:cs="Tahoma"/>
          <w:szCs w:val="22"/>
          <w:lang w:val="el-GR"/>
        </w:rPr>
      </w:pPr>
    </w:p>
    <w:p w14:paraId="686016C8"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190" w:name="_Toc40802266"/>
      <w:bookmarkStart w:id="191" w:name="_Toc43986198"/>
      <w:r w:rsidRPr="00082186">
        <w:rPr>
          <w:rFonts w:asciiTheme="minorHAnsi" w:hAnsiTheme="minorHAnsi" w:cs="Tahoma"/>
          <w:sz w:val="22"/>
          <w:lang w:val="el-GR"/>
        </w:rPr>
        <w:t>Συμβατικό πλαίσιο – Εφαρμοστέα νομοθεσία</w:t>
      </w:r>
      <w:bookmarkEnd w:id="190"/>
      <w:bookmarkEnd w:id="191"/>
    </w:p>
    <w:p w14:paraId="4956E361" w14:textId="67034DA0" w:rsidR="008338F0" w:rsidRDefault="003355E7">
      <w:pPr>
        <w:rPr>
          <w:rFonts w:asciiTheme="minorHAnsi" w:hAnsiTheme="minorHAnsi" w:cs="Tahoma"/>
          <w:szCs w:val="22"/>
          <w:lang w:val="el-GR"/>
        </w:rPr>
      </w:pPr>
      <w:r w:rsidRPr="00082186">
        <w:rPr>
          <w:rFonts w:asciiTheme="minorHAnsi" w:hAnsiTheme="minorHAnsi"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4C5D057" w14:textId="77777777" w:rsidR="00EC76E5" w:rsidRPr="00082186" w:rsidRDefault="00EC76E5">
      <w:pPr>
        <w:rPr>
          <w:rFonts w:asciiTheme="minorHAnsi" w:hAnsiTheme="minorHAnsi" w:cs="Tahoma"/>
          <w:szCs w:val="22"/>
          <w:lang w:val="el-GR"/>
        </w:rPr>
      </w:pPr>
    </w:p>
    <w:p w14:paraId="255DC938"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192" w:name="_Toc40802267"/>
      <w:bookmarkStart w:id="193" w:name="_Toc43986199"/>
      <w:r w:rsidRPr="00082186">
        <w:rPr>
          <w:rFonts w:asciiTheme="minorHAnsi" w:hAnsiTheme="minorHAnsi" w:cs="Tahoma"/>
          <w:sz w:val="22"/>
          <w:lang w:val="el-GR"/>
        </w:rPr>
        <w:t>Όροι εκτέλεσης της σύμβασης</w:t>
      </w:r>
      <w:bookmarkEnd w:id="192"/>
      <w:bookmarkEnd w:id="193"/>
    </w:p>
    <w:p w14:paraId="19FD400A"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41AF97A" w14:textId="77777777" w:rsidR="00523EEE" w:rsidRPr="00082186" w:rsidRDefault="00C15414" w:rsidP="00523EEE">
      <w:pPr>
        <w:rPr>
          <w:rFonts w:asciiTheme="minorHAnsi" w:hAnsiTheme="minorHAnsi" w:cs="Tahoma"/>
          <w:szCs w:val="22"/>
          <w:lang w:val="el-GR"/>
        </w:rPr>
      </w:pPr>
      <w:r w:rsidRPr="00082186">
        <w:rPr>
          <w:rFonts w:asciiTheme="minorHAnsi" w:hAnsiTheme="minorHAnsi" w:cs="Tahoma"/>
          <w:szCs w:val="22"/>
          <w:lang w:val="el-GR"/>
        </w:rPr>
        <w:t>Κατά την εκτέλεση της σύμβασης ο</w:t>
      </w:r>
      <w:r w:rsidR="00523EEE" w:rsidRPr="00082186">
        <w:rPr>
          <w:rFonts w:asciiTheme="minorHAnsi" w:hAnsiTheme="minorHAnsi" w:cs="Tahoma"/>
          <w:szCs w:val="22"/>
          <w:lang w:val="el-GR"/>
        </w:rPr>
        <w:t xml:space="preserve"> </w:t>
      </w:r>
      <w:r w:rsidR="004B7E25" w:rsidRPr="00082186">
        <w:rPr>
          <w:rFonts w:asciiTheme="minorHAnsi" w:hAnsiTheme="minorHAnsi" w:cs="Tahoma"/>
          <w:szCs w:val="22"/>
          <w:lang w:val="el-GR"/>
        </w:rPr>
        <w:t>α</w:t>
      </w:r>
      <w:r w:rsidR="00523EEE" w:rsidRPr="00082186">
        <w:rPr>
          <w:rFonts w:asciiTheme="minorHAnsi" w:hAnsiTheme="minorHAnsi" w:cs="Tahoma"/>
          <w:szCs w:val="22"/>
          <w:lang w:val="el-GR"/>
        </w:rPr>
        <w:t>νάδοχος δε δικαιούται να εκχωρεί τ</w:t>
      </w:r>
      <w:r w:rsidR="00993706" w:rsidRPr="00082186">
        <w:rPr>
          <w:rFonts w:asciiTheme="minorHAnsi" w:hAnsiTheme="minorHAnsi" w:cs="Tahoma"/>
          <w:szCs w:val="22"/>
          <w:lang w:val="el-GR"/>
        </w:rPr>
        <w:t xml:space="preserve">ο συμβατικό τίμημα σε </w:t>
      </w:r>
      <w:r w:rsidR="00523EEE" w:rsidRPr="00082186">
        <w:rPr>
          <w:rFonts w:asciiTheme="minorHAnsi" w:hAnsiTheme="minorHAnsi" w:cs="Tahoma"/>
          <w:szCs w:val="22"/>
          <w:lang w:val="el-GR"/>
        </w:rPr>
        <w:t xml:space="preserve">οποιοδήποτε τρίτο, </w:t>
      </w:r>
      <w:r w:rsidR="00993706" w:rsidRPr="00082186">
        <w:rPr>
          <w:rFonts w:asciiTheme="minorHAnsi" w:hAnsiTheme="minorHAnsi" w:cs="Tahoma"/>
          <w:szCs w:val="22"/>
          <w:lang w:val="el-GR"/>
        </w:rPr>
        <w:t>χωρίς την έγγραφη έγκριση της Α</w:t>
      </w:r>
      <w:r w:rsidRPr="00082186">
        <w:rPr>
          <w:rFonts w:asciiTheme="minorHAnsi" w:hAnsiTheme="minorHAnsi" w:cs="Tahoma"/>
          <w:szCs w:val="22"/>
          <w:lang w:val="el-GR"/>
        </w:rPr>
        <w:t>ναθέτουσας Αρχής</w:t>
      </w:r>
      <w:r w:rsidR="00993706" w:rsidRPr="00082186">
        <w:rPr>
          <w:rFonts w:asciiTheme="minorHAnsi" w:hAnsiTheme="minorHAnsi" w:cs="Tahoma"/>
          <w:szCs w:val="22"/>
          <w:lang w:val="el-GR"/>
        </w:rPr>
        <w:t>.</w:t>
      </w:r>
      <w:r w:rsidR="00523EEE" w:rsidRPr="00082186">
        <w:rPr>
          <w:rFonts w:asciiTheme="minorHAnsi" w:hAnsiTheme="minorHAnsi" w:cs="Tahoma"/>
          <w:szCs w:val="22"/>
          <w:lang w:val="el-GR"/>
        </w:rPr>
        <w:t xml:space="preserve"> Εάν το συμβατικό τίμημα εκχωρηθεί εν όλω ή εν μέρει σε Τράπεζα, κατά τα ως άνω</w:t>
      </w:r>
      <w:r w:rsidRPr="00082186">
        <w:rPr>
          <w:rFonts w:asciiTheme="minorHAnsi" w:hAnsiTheme="minorHAnsi" w:cs="Tahoma"/>
          <w:szCs w:val="22"/>
          <w:lang w:val="el-GR"/>
        </w:rPr>
        <w:t xml:space="preserve"> αναφερόμενα</w:t>
      </w:r>
      <w:r w:rsidR="00523EEE" w:rsidRPr="00082186">
        <w:rPr>
          <w:rFonts w:asciiTheme="minorHAnsi" w:hAnsiTheme="minorHAnsi"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082186">
        <w:rPr>
          <w:rFonts w:asciiTheme="minorHAnsi" w:hAnsiTheme="minorHAnsi" w:cs="Tahoma"/>
          <w:szCs w:val="22"/>
          <w:lang w:val="el-GR"/>
        </w:rPr>
        <w:t xml:space="preserve"> </w:t>
      </w:r>
      <w:r w:rsidR="00523EEE" w:rsidRPr="00082186">
        <w:rPr>
          <w:rFonts w:asciiTheme="minorHAnsi" w:hAnsiTheme="minorHAnsi" w:cs="Tahoma"/>
          <w:szCs w:val="22"/>
          <w:lang w:val="el-GR"/>
        </w:rPr>
        <w:t>δεν έχει καμία ευθύνη έναντι της εκδοχέως Τράπεζας.</w:t>
      </w:r>
    </w:p>
    <w:p w14:paraId="19E17EBC" w14:textId="77777777" w:rsidR="001B56F1" w:rsidRPr="00082186" w:rsidRDefault="004B7E25" w:rsidP="001B56F1">
      <w:pPr>
        <w:suppressAutoHyphens w:val="0"/>
        <w:spacing w:after="200" w:line="276" w:lineRule="auto"/>
        <w:rPr>
          <w:rFonts w:asciiTheme="minorHAnsi" w:hAnsiTheme="minorHAnsi" w:cs="Tahoma"/>
          <w:szCs w:val="22"/>
          <w:lang w:val="el-GR"/>
        </w:rPr>
      </w:pPr>
      <w:r w:rsidRPr="00A37E87">
        <w:rPr>
          <w:rFonts w:asciiTheme="minorHAnsi" w:hAnsiTheme="minorHAnsi" w:cs="Tahoma"/>
          <w:szCs w:val="22"/>
          <w:lang w:val="el-GR"/>
        </w:rPr>
        <w:lastRenderedPageBreak/>
        <w:t>Κατά την εκτέλεση της σύμβασης</w:t>
      </w:r>
      <w:r w:rsidR="001B56F1" w:rsidRPr="00A37E87">
        <w:rPr>
          <w:rFonts w:asciiTheme="minorHAnsi" w:hAnsiTheme="minorHAnsi" w:cs="Tahoma"/>
          <w:szCs w:val="22"/>
          <w:lang w:val="el-GR"/>
        </w:rPr>
        <w:t xml:space="preserve"> </w:t>
      </w:r>
      <w:r w:rsidRPr="00A37E87">
        <w:rPr>
          <w:rFonts w:asciiTheme="minorHAnsi" w:hAnsiTheme="minorHAnsi" w:cs="Tahoma"/>
          <w:szCs w:val="22"/>
          <w:lang w:val="el-GR"/>
        </w:rPr>
        <w:t>ο</w:t>
      </w:r>
      <w:r w:rsidR="001B56F1" w:rsidRPr="00A37E87">
        <w:rPr>
          <w:rFonts w:asciiTheme="minorHAnsi" w:hAnsiTheme="minorHAnsi" w:cs="Tahoma"/>
          <w:szCs w:val="22"/>
          <w:lang w:val="el-GR"/>
        </w:rPr>
        <w:t xml:space="preserve"> </w:t>
      </w:r>
      <w:r w:rsidRPr="00A37E87">
        <w:rPr>
          <w:rFonts w:asciiTheme="minorHAnsi" w:hAnsiTheme="minorHAnsi" w:cs="Tahoma"/>
          <w:szCs w:val="22"/>
          <w:lang w:val="el-GR"/>
        </w:rPr>
        <w:t>α</w:t>
      </w:r>
      <w:r w:rsidR="001B56F1" w:rsidRPr="00A37E87">
        <w:rPr>
          <w:rFonts w:asciiTheme="minorHAnsi" w:hAnsiTheme="minorHAnsi" w:cs="Tahoma"/>
          <w:szCs w:val="22"/>
          <w:lang w:val="el-GR"/>
        </w:rPr>
        <w:t>νάδοχος εγγυάται τη διάθεση του αναφερομένου στην Προσφορά του, επιστημονικού και λοιπού προσωπικού, καθώς επίσης και συνεργατών, που διαθέτουν τη</w:t>
      </w:r>
      <w:r w:rsidR="001B56F1" w:rsidRPr="00267630">
        <w:rPr>
          <w:rFonts w:asciiTheme="minorHAnsi" w:hAnsiTheme="minorHAnsi" w:cs="Tahoma"/>
          <w:szCs w:val="22"/>
          <w:lang w:val="el-GR"/>
        </w:rPr>
        <w:t xml:space="preserve">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267630">
        <w:rPr>
          <w:rFonts w:asciiTheme="minorHAnsi" w:hAnsiTheme="minorHAnsi" w:cs="Tahoma"/>
          <w:szCs w:val="22"/>
          <w:lang w:val="el-GR"/>
        </w:rPr>
        <w:t>Αναθέτουσας Αρχής</w:t>
      </w:r>
      <w:r w:rsidR="001B56F1" w:rsidRPr="00267630">
        <w:rPr>
          <w:rFonts w:asciiTheme="minorHAnsi" w:hAnsiTheme="minorHAnsi" w:cs="Tahoma"/>
          <w:szCs w:val="22"/>
          <w:lang w:val="el-GR"/>
        </w:rPr>
        <w:t xml:space="preserve"> ή των εκάστοτε υποδεικνυομένων από αυτήν προσώπων. Σε αντίθετη περίπτωση, η </w:t>
      </w:r>
      <w:r w:rsidRPr="00267630">
        <w:rPr>
          <w:rFonts w:asciiTheme="minorHAnsi" w:hAnsiTheme="minorHAnsi" w:cs="Tahoma"/>
          <w:szCs w:val="22"/>
          <w:lang w:val="el-GR"/>
        </w:rPr>
        <w:t xml:space="preserve">Αναθέτουσα Αρχής </w:t>
      </w:r>
      <w:r w:rsidR="001B56F1" w:rsidRPr="00267630">
        <w:rPr>
          <w:rFonts w:asciiTheme="minorHAnsi" w:hAnsiTheme="minorHAnsi" w:cs="Tahoma"/>
          <w:szCs w:val="22"/>
          <w:lang w:val="el-GR"/>
        </w:rPr>
        <w:t xml:space="preserve">δύναται να ζητήσει την αντικατάσταση μέλους της Ομάδας Έργου του </w:t>
      </w:r>
      <w:r w:rsidRPr="00267630">
        <w:rPr>
          <w:rFonts w:asciiTheme="minorHAnsi" w:hAnsiTheme="minorHAnsi" w:cs="Tahoma"/>
          <w:szCs w:val="22"/>
          <w:lang w:val="el-GR"/>
        </w:rPr>
        <w:t>α</w:t>
      </w:r>
      <w:r w:rsidR="001B56F1" w:rsidRPr="00267630">
        <w:rPr>
          <w:rFonts w:asciiTheme="minorHAnsi" w:hAnsiTheme="minorHAnsi" w:cs="Tahoma"/>
          <w:szCs w:val="22"/>
          <w:lang w:val="el-GR"/>
        </w:rPr>
        <w:t xml:space="preserve">ναδόχου, οπότε ο </w:t>
      </w:r>
      <w:r w:rsidRPr="00267630">
        <w:rPr>
          <w:rFonts w:asciiTheme="minorHAnsi" w:hAnsiTheme="minorHAnsi" w:cs="Tahoma"/>
          <w:szCs w:val="22"/>
          <w:lang w:val="el-GR"/>
        </w:rPr>
        <w:t>α</w:t>
      </w:r>
      <w:r w:rsidR="001B56F1" w:rsidRPr="00267630">
        <w:rPr>
          <w:rFonts w:asciiTheme="minorHAnsi" w:hAnsiTheme="minorHAnsi"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267630">
        <w:rPr>
          <w:rFonts w:asciiTheme="minorHAnsi" w:hAnsiTheme="minorHAnsi" w:cs="Tahoma"/>
          <w:szCs w:val="22"/>
          <w:lang w:val="el-GR"/>
        </w:rPr>
        <w:t xml:space="preserve">Αναθέτουσας Αρχής </w:t>
      </w:r>
      <w:r w:rsidR="001B56F1" w:rsidRPr="00267630">
        <w:rPr>
          <w:rFonts w:asciiTheme="minorHAnsi" w:hAnsiTheme="minorHAnsi"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267630">
        <w:rPr>
          <w:rFonts w:asciiTheme="minorHAnsi" w:hAnsiTheme="minorHAnsi" w:cs="Tahoma"/>
          <w:b/>
          <w:szCs w:val="22"/>
          <w:lang w:val="el-GR"/>
        </w:rPr>
        <w:t>ΚτΠ Α.Ε.</w:t>
      </w:r>
      <w:r w:rsidR="001B56F1" w:rsidRPr="00267630">
        <w:rPr>
          <w:rFonts w:asciiTheme="minorHAnsi" w:hAnsiTheme="minorHAnsi" w:cs="Tahoma"/>
          <w:szCs w:val="22"/>
          <w:lang w:val="el-GR"/>
        </w:rPr>
        <w:t xml:space="preserve"> εγγράφως </w:t>
      </w:r>
      <w:r w:rsidR="001B56F1" w:rsidRPr="00267630">
        <w:rPr>
          <w:rFonts w:asciiTheme="minorHAnsi" w:hAnsiTheme="minorHAnsi" w:cs="Tahoma"/>
          <w:b/>
          <w:szCs w:val="22"/>
          <w:lang w:val="el-GR"/>
        </w:rPr>
        <w:t>δεκαπέντε (15)</w:t>
      </w:r>
      <w:r w:rsidR="001B56F1" w:rsidRPr="00267630">
        <w:rPr>
          <w:rFonts w:asciiTheme="minorHAnsi" w:hAnsiTheme="minorHAnsi" w:cs="Tahoma"/>
          <w:szCs w:val="22"/>
          <w:lang w:val="el-GR"/>
        </w:rPr>
        <w:t xml:space="preserve"> ημέρες πριν από την αντικατάσταση.</w:t>
      </w:r>
      <w:r w:rsidR="001B56F1" w:rsidRPr="00082186">
        <w:rPr>
          <w:rFonts w:asciiTheme="minorHAnsi" w:hAnsiTheme="minorHAnsi" w:cs="Tahoma"/>
          <w:szCs w:val="22"/>
          <w:lang w:val="el-GR"/>
        </w:rPr>
        <w:t xml:space="preserve"> </w:t>
      </w:r>
    </w:p>
    <w:p w14:paraId="7AC7BBB9" w14:textId="77777777" w:rsidR="001B56F1" w:rsidRPr="00082186" w:rsidRDefault="001B56F1" w:rsidP="004B7E25">
      <w:pPr>
        <w:suppressAutoHyphens w:val="0"/>
        <w:spacing w:after="200" w:line="276" w:lineRule="auto"/>
        <w:rPr>
          <w:rFonts w:asciiTheme="minorHAnsi" w:hAnsiTheme="minorHAnsi" w:cs="Tahoma"/>
          <w:szCs w:val="22"/>
          <w:lang w:val="el-GR"/>
        </w:rPr>
      </w:pPr>
      <w:r w:rsidRPr="00082186">
        <w:rPr>
          <w:rFonts w:asciiTheme="minorHAnsi" w:hAnsiTheme="minorHAnsi"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B79A8B5" w14:textId="77777777" w:rsidR="004B7E25" w:rsidRPr="00082186" w:rsidRDefault="004B7E25" w:rsidP="004B7E25">
      <w:pPr>
        <w:suppressAutoHyphens w:val="0"/>
        <w:spacing w:after="200" w:line="276" w:lineRule="auto"/>
        <w:rPr>
          <w:rFonts w:asciiTheme="minorHAnsi" w:hAnsiTheme="minorHAnsi" w:cs="Tahoma"/>
          <w:szCs w:val="22"/>
          <w:lang w:val="el-GR"/>
        </w:rPr>
      </w:pPr>
      <w:r w:rsidRPr="00082186">
        <w:rPr>
          <w:rFonts w:asciiTheme="minorHAnsi" w:hAnsiTheme="minorHAnsi"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082186">
        <w:rPr>
          <w:rFonts w:asciiTheme="minorHAnsi" w:hAnsiTheme="minorHAnsi" w:cs="Tahoma"/>
          <w:szCs w:val="22"/>
          <w:lang w:val="el-GR"/>
        </w:rPr>
        <w:t>Αναθέτουσας Αρχής</w:t>
      </w:r>
      <w:r w:rsidRPr="00082186">
        <w:rPr>
          <w:rFonts w:asciiTheme="minorHAnsi" w:hAnsiTheme="minorHAnsi" w:cs="Tahoma"/>
          <w:szCs w:val="22"/>
          <w:lang w:val="el-GR"/>
        </w:rPr>
        <w:t xml:space="preserve">. Σε αντίθετη περίπτωση, η </w:t>
      </w:r>
      <w:r w:rsidR="00331981" w:rsidRPr="00082186">
        <w:rPr>
          <w:rFonts w:asciiTheme="minorHAnsi" w:hAnsiTheme="minorHAnsi" w:cs="Tahoma"/>
          <w:szCs w:val="22"/>
          <w:lang w:val="el-GR"/>
        </w:rPr>
        <w:t xml:space="preserve">Αναθέτουσα Αρχή </w:t>
      </w:r>
      <w:r w:rsidRPr="00082186">
        <w:rPr>
          <w:rFonts w:asciiTheme="minorHAnsi" w:hAnsiTheme="minorHAnsi"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082186">
        <w:rPr>
          <w:rFonts w:asciiTheme="minorHAnsi" w:hAnsiTheme="minorHAnsi" w:cs="Tahoma"/>
          <w:szCs w:val="22"/>
          <w:lang w:val="el-GR"/>
        </w:rPr>
        <w:t>Αναθέτουσας Αρχής</w:t>
      </w:r>
      <w:r w:rsidRPr="00082186">
        <w:rPr>
          <w:rFonts w:asciiTheme="minorHAnsi" w:hAnsiTheme="minorHAnsi" w:cs="Tahoma"/>
          <w:b/>
          <w:szCs w:val="22"/>
          <w:lang w:val="el-GR"/>
        </w:rPr>
        <w:t>.</w:t>
      </w:r>
      <w:r w:rsidRPr="00082186">
        <w:rPr>
          <w:rFonts w:asciiTheme="minorHAnsi" w:hAnsiTheme="minorHAnsi"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082186">
        <w:rPr>
          <w:rFonts w:asciiTheme="minorHAnsi" w:hAnsiTheme="minorHAnsi" w:cs="Tahoma"/>
          <w:szCs w:val="22"/>
          <w:lang w:val="el-GR"/>
        </w:rPr>
        <w:t xml:space="preserve">Αναθέτουσας Αρχής </w:t>
      </w:r>
      <w:r w:rsidRPr="00082186">
        <w:rPr>
          <w:rFonts w:asciiTheme="minorHAnsi" w:hAnsiTheme="minorHAnsi" w:cs="Tahoma"/>
          <w:szCs w:val="22"/>
          <w:lang w:val="el-GR"/>
        </w:rPr>
        <w:t>και οι Εγγυητικές Επιστολές Προκαταβολής και Καλής Εκτέλεσης που προβλέπονται στη Σύμβαση.</w:t>
      </w:r>
    </w:p>
    <w:p w14:paraId="654A155F"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194" w:name="_Toc40802268"/>
      <w:bookmarkStart w:id="195" w:name="_Toc43986200"/>
      <w:r w:rsidRPr="00082186">
        <w:rPr>
          <w:rFonts w:asciiTheme="minorHAnsi" w:hAnsiTheme="minorHAnsi" w:cs="Tahoma"/>
          <w:sz w:val="22"/>
          <w:lang w:val="el-GR"/>
        </w:rPr>
        <w:t>Υπεργολαβία</w:t>
      </w:r>
      <w:bookmarkEnd w:id="194"/>
      <w:bookmarkEnd w:id="195"/>
    </w:p>
    <w:p w14:paraId="6622D3BF" w14:textId="77777777" w:rsidR="008338F0" w:rsidRPr="00082186" w:rsidRDefault="003355E7">
      <w:pPr>
        <w:rPr>
          <w:rFonts w:asciiTheme="minorHAnsi" w:hAnsiTheme="minorHAnsi" w:cs="Tahoma"/>
          <w:szCs w:val="22"/>
          <w:lang w:val="el-GR"/>
        </w:rPr>
      </w:pPr>
      <w:r w:rsidRPr="00082186">
        <w:rPr>
          <w:rFonts w:asciiTheme="minorHAnsi" w:hAnsiTheme="minorHAnsi" w:cs="Tahoma"/>
          <w:b/>
          <w:bCs/>
          <w:szCs w:val="22"/>
          <w:lang w:val="el-GR"/>
        </w:rPr>
        <w:t xml:space="preserve">4.4.1. </w:t>
      </w:r>
      <w:r w:rsidRPr="00082186">
        <w:rPr>
          <w:rFonts w:asciiTheme="minorHAnsi" w:hAnsiTheme="minorHAnsi"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38B5461F" w:rsidR="008338F0" w:rsidRPr="00082186" w:rsidRDefault="003355E7">
      <w:pPr>
        <w:rPr>
          <w:rFonts w:asciiTheme="minorHAnsi" w:hAnsiTheme="minorHAnsi" w:cs="Tahoma"/>
          <w:b/>
          <w:bCs/>
          <w:szCs w:val="22"/>
          <w:lang w:val="el-GR"/>
        </w:rPr>
      </w:pPr>
      <w:r w:rsidRPr="00082186">
        <w:rPr>
          <w:rFonts w:asciiTheme="minorHAnsi" w:hAnsiTheme="minorHAnsi" w:cs="Tahoma"/>
          <w:b/>
          <w:bCs/>
          <w:szCs w:val="22"/>
          <w:lang w:val="el-GR"/>
        </w:rPr>
        <w:t xml:space="preserve">4.4.2. </w:t>
      </w:r>
      <w:r w:rsidRPr="00082186">
        <w:rPr>
          <w:rFonts w:asciiTheme="minorHAnsi" w:hAnsiTheme="minorHAnsi"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82186">
        <w:rPr>
          <w:rFonts w:asciiTheme="minorHAnsi" w:eastAsia="SimSun" w:hAnsiTheme="minorHAnsi" w:cs="Tahoma"/>
          <w:i/>
          <w:iCs/>
          <w:color w:val="0099FF"/>
          <w:kern w:val="1"/>
          <w:szCs w:val="22"/>
          <w:lang w:val="el-GR" w:bidi="hi-IN"/>
        </w:rPr>
        <w:t>.</w:t>
      </w:r>
      <w:r w:rsidRPr="00082186">
        <w:rPr>
          <w:rFonts w:asciiTheme="minorHAnsi" w:hAnsiTheme="minorHAnsi"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D41DD35" w14:textId="452E7374" w:rsidR="008338F0" w:rsidRPr="00082186" w:rsidRDefault="003355E7">
      <w:pPr>
        <w:rPr>
          <w:rFonts w:asciiTheme="minorHAnsi" w:hAnsiTheme="minorHAnsi" w:cs="Tahoma"/>
          <w:szCs w:val="22"/>
          <w:lang w:val="el-GR"/>
        </w:rPr>
      </w:pPr>
      <w:r w:rsidRPr="00082186">
        <w:rPr>
          <w:rFonts w:asciiTheme="minorHAnsi" w:hAnsiTheme="minorHAnsi" w:cs="Tahoma"/>
          <w:b/>
          <w:bCs/>
          <w:szCs w:val="22"/>
          <w:lang w:val="el-GR"/>
        </w:rPr>
        <w:lastRenderedPageBreak/>
        <w:t>4.4.3.</w:t>
      </w:r>
      <w:r w:rsidRPr="00082186">
        <w:rPr>
          <w:rFonts w:asciiTheme="minorHAnsi" w:hAnsiTheme="minorHAnsi"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082186">
        <w:rPr>
          <w:rFonts w:asciiTheme="minorHAnsi" w:hAnsiTheme="minorHAnsi" w:cs="Tahoma"/>
          <w:szCs w:val="22"/>
          <w:lang w:val="el-GR"/>
        </w:rPr>
        <w:fldChar w:fldCharType="begin"/>
      </w:r>
      <w:r w:rsidR="006607CE" w:rsidRPr="00082186">
        <w:rPr>
          <w:rFonts w:asciiTheme="minorHAnsi" w:hAnsiTheme="minorHAnsi" w:cs="Tahoma"/>
          <w:szCs w:val="22"/>
          <w:lang w:val="el-GR"/>
        </w:rPr>
        <w:instrText xml:space="preserve"> REF _Ref496541775 \r \h </w:instrText>
      </w:r>
      <w:r w:rsidR="00DF02B0" w:rsidRPr="00082186">
        <w:rPr>
          <w:rFonts w:asciiTheme="minorHAnsi" w:hAnsiTheme="minorHAnsi" w:cs="Tahoma"/>
          <w:szCs w:val="22"/>
          <w:lang w:val="el-GR"/>
        </w:rPr>
        <w:instrText xml:space="preserve"> \* MERGEFORMAT </w:instrText>
      </w:r>
      <w:r w:rsidR="006607CE" w:rsidRPr="00082186">
        <w:rPr>
          <w:rFonts w:asciiTheme="minorHAnsi" w:hAnsiTheme="minorHAnsi" w:cs="Tahoma"/>
          <w:szCs w:val="22"/>
          <w:lang w:val="el-GR"/>
        </w:rPr>
      </w:r>
      <w:r w:rsidR="006607CE" w:rsidRPr="00082186">
        <w:rPr>
          <w:rFonts w:asciiTheme="minorHAnsi" w:hAnsiTheme="minorHAnsi" w:cs="Tahoma"/>
          <w:szCs w:val="22"/>
          <w:lang w:val="el-GR"/>
        </w:rPr>
        <w:fldChar w:fldCharType="separate"/>
      </w:r>
      <w:r w:rsidR="00C1017C">
        <w:rPr>
          <w:rFonts w:asciiTheme="minorHAnsi" w:hAnsiTheme="minorHAnsi" w:cs="Tahoma"/>
          <w:szCs w:val="22"/>
          <w:lang w:val="el-GR"/>
        </w:rPr>
        <w:t>2.2.3</w:t>
      </w:r>
      <w:r w:rsidR="006607CE"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και με τα αποδεικτικά μέσα της παραγράφου </w:t>
      </w:r>
      <w:r w:rsidR="002F5C8D">
        <w:rPr>
          <w:rFonts w:asciiTheme="minorHAnsi" w:hAnsiTheme="minorHAnsi" w:cs="Tahoma"/>
          <w:szCs w:val="22"/>
          <w:lang w:val="el-GR"/>
        </w:rPr>
        <w:fldChar w:fldCharType="begin"/>
      </w:r>
      <w:r w:rsidR="002F5C8D">
        <w:rPr>
          <w:rFonts w:asciiTheme="minorHAnsi" w:hAnsiTheme="minorHAnsi" w:cs="Tahoma"/>
          <w:szCs w:val="22"/>
          <w:lang w:val="el-GR"/>
        </w:rPr>
        <w:instrText xml:space="preserve"> REF _Ref43985684 \r \h </w:instrText>
      </w:r>
      <w:r w:rsidR="002F5C8D">
        <w:rPr>
          <w:rFonts w:asciiTheme="minorHAnsi" w:hAnsiTheme="minorHAnsi" w:cs="Tahoma"/>
          <w:szCs w:val="22"/>
          <w:lang w:val="el-GR"/>
        </w:rPr>
      </w:r>
      <w:r w:rsidR="002F5C8D">
        <w:rPr>
          <w:rFonts w:asciiTheme="minorHAnsi" w:hAnsiTheme="minorHAnsi" w:cs="Tahoma"/>
          <w:szCs w:val="22"/>
          <w:lang w:val="el-GR"/>
        </w:rPr>
        <w:fldChar w:fldCharType="separate"/>
      </w:r>
      <w:r w:rsidR="00C1017C">
        <w:rPr>
          <w:rFonts w:asciiTheme="minorHAnsi" w:hAnsiTheme="minorHAnsi" w:cs="Tahoma"/>
          <w:szCs w:val="22"/>
          <w:lang w:val="el-GR"/>
        </w:rPr>
        <w:t>2.2.9.2</w:t>
      </w:r>
      <w:r w:rsidR="002F5C8D">
        <w:rPr>
          <w:rFonts w:asciiTheme="minorHAnsi" w:hAnsiTheme="minorHAnsi" w:cs="Tahoma"/>
          <w:szCs w:val="22"/>
          <w:lang w:val="el-GR"/>
        </w:rPr>
        <w:fldChar w:fldCharType="end"/>
      </w:r>
      <w:r w:rsidRPr="00082186">
        <w:rPr>
          <w:rFonts w:asciiTheme="minorHAnsi" w:hAnsiTheme="minorHAnsi"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082186">
        <w:rPr>
          <w:rFonts w:asciiTheme="minorHAnsi" w:hAnsiTheme="minorHAnsi" w:cs="Tahoma"/>
          <w:szCs w:val="22"/>
          <w:lang w:val="el-GR"/>
        </w:rPr>
        <w:t xml:space="preserve"> </w:t>
      </w:r>
      <w:r w:rsidRPr="00082186">
        <w:rPr>
          <w:rFonts w:asciiTheme="minorHAnsi" w:hAnsiTheme="minorHAnsi"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77777777" w:rsidR="008338F0" w:rsidRPr="00082186" w:rsidRDefault="003355E7">
      <w:pPr>
        <w:rPr>
          <w:rFonts w:asciiTheme="minorHAnsi" w:hAnsiTheme="minorHAnsi" w:cs="Tahoma"/>
          <w:b/>
          <w:bCs/>
          <w:szCs w:val="22"/>
          <w:lang w:val="el-GR"/>
        </w:rPr>
      </w:pPr>
      <w:r w:rsidRPr="00082186">
        <w:rPr>
          <w:rFonts w:asciiTheme="minorHAnsi" w:hAnsiTheme="minorHAnsi"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2B9B8BD"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196" w:name="_Ref496607258"/>
      <w:bookmarkStart w:id="197" w:name="_Toc40802269"/>
      <w:bookmarkStart w:id="198" w:name="_Toc43986201"/>
      <w:r w:rsidRPr="00082186">
        <w:rPr>
          <w:rFonts w:asciiTheme="minorHAnsi" w:hAnsiTheme="minorHAnsi" w:cs="Tahoma"/>
          <w:sz w:val="22"/>
          <w:lang w:val="el-GR"/>
        </w:rPr>
        <w:t>Τροποποίηση σύμβασης κατά τη διάρκειά της</w:t>
      </w:r>
      <w:bookmarkEnd w:id="196"/>
      <w:bookmarkEnd w:id="197"/>
      <w:bookmarkEnd w:id="198"/>
      <w:r w:rsidRPr="00082186">
        <w:rPr>
          <w:rFonts w:asciiTheme="minorHAnsi" w:hAnsiTheme="minorHAnsi" w:cs="Tahoma"/>
          <w:sz w:val="22"/>
          <w:lang w:val="el-GR"/>
        </w:rPr>
        <w:t xml:space="preserve"> </w:t>
      </w:r>
    </w:p>
    <w:p w14:paraId="5C907028" w14:textId="77777777" w:rsidR="005B7E59" w:rsidRDefault="003355E7" w:rsidP="005B7E59">
      <w:pPr>
        <w:rPr>
          <w:rFonts w:asciiTheme="minorHAnsi" w:hAnsiTheme="minorHAnsi" w:cs="Tahoma"/>
          <w:i/>
          <w:iCs/>
          <w:color w:val="5B9BD5"/>
          <w:spacing w:val="5"/>
          <w:kern w:val="1"/>
          <w:szCs w:val="22"/>
          <w:lang w:val="el-GR"/>
        </w:rPr>
      </w:pPr>
      <w:r w:rsidRPr="00082186">
        <w:rPr>
          <w:rFonts w:asciiTheme="minorHAnsi" w:hAnsiTheme="minorHAnsi"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082186">
        <w:rPr>
          <w:rFonts w:asciiTheme="minorHAnsi" w:hAnsiTheme="minorHAnsi" w:cs="Tahoma"/>
          <w:szCs w:val="22"/>
          <w:lang w:val="el-GR"/>
        </w:rPr>
        <w:t>ωμοδότησης του αρμοδίου οργάνου.</w:t>
      </w:r>
    </w:p>
    <w:p w14:paraId="3CF4E3EB" w14:textId="77777777" w:rsidR="005B7E59" w:rsidRPr="005B7E59" w:rsidRDefault="005B7E59" w:rsidP="005B7E59">
      <w:pPr>
        <w:rPr>
          <w:rFonts w:asciiTheme="minorHAnsi" w:hAnsiTheme="minorHAnsi" w:cs="Tahoma"/>
          <w:szCs w:val="22"/>
          <w:lang w:val="el-GR"/>
        </w:rPr>
      </w:pPr>
      <w:r w:rsidRPr="005B7E59">
        <w:rPr>
          <w:rFonts w:asciiTheme="minorHAnsi" w:hAnsiTheme="minorHAnsi" w:cs="Tahoma"/>
          <w:szCs w:val="22"/>
          <w:lang w:val="el-GR"/>
        </w:rPr>
        <w:t xml:space="preserve">Η σύμβαση θεωρείται ότι έχει εκτελεστεί όταν παρασχεθούν οριστικά το σύνολο τους οι υπηρεσίες,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εγγυήσεις κατά τα προβλεπόμενα στη σύμβαση. </w:t>
      </w:r>
    </w:p>
    <w:p w14:paraId="2062D06C" w14:textId="19D871F6" w:rsidR="005B7E59" w:rsidRPr="005B7E59" w:rsidRDefault="005B7E59" w:rsidP="005B7E59">
      <w:pPr>
        <w:rPr>
          <w:rFonts w:asciiTheme="minorHAnsi" w:hAnsiTheme="minorHAnsi" w:cs="Tahoma"/>
          <w:szCs w:val="22"/>
          <w:lang w:val="el-GR"/>
        </w:rPr>
      </w:pPr>
      <w:r w:rsidRPr="005B7E59">
        <w:rPr>
          <w:rFonts w:asciiTheme="minorHAnsi" w:hAnsiTheme="minorHAnsi" w:cs="Tahoma"/>
          <w:szCs w:val="22"/>
          <w:lang w:val="el-GR"/>
        </w:rPr>
        <w:t>Η χρονική διάρκεια της σύμβασης δύναται να παραταθεί για χρονικό διάστημα ίσο με το 50% της χρονικής διάρκειας που προβλέπεται στην παρούσα κατά ανώτατο όριο και με αντίστοιχη προσαύξηση έως 50% κατά ανώτατο όριο του συμβατικού ανταλλάγματος που προβλέπεται στην παρούσα.</w:t>
      </w:r>
    </w:p>
    <w:p w14:paraId="7E42754D" w14:textId="77777777" w:rsidR="00580BCD" w:rsidRPr="00082186" w:rsidRDefault="00580BCD" w:rsidP="00580BCD">
      <w:pPr>
        <w:pStyle w:val="aff0"/>
        <w:ind w:left="360"/>
        <w:rPr>
          <w:rFonts w:asciiTheme="minorHAnsi" w:hAnsiTheme="minorHAnsi" w:cs="Tahoma"/>
          <w:szCs w:val="22"/>
          <w:lang w:val="el-GR"/>
        </w:rPr>
      </w:pPr>
    </w:p>
    <w:p w14:paraId="569B15AA" w14:textId="77777777" w:rsidR="008338F0" w:rsidRPr="00082186" w:rsidRDefault="00E1337D"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 xml:space="preserve"> </w:t>
      </w:r>
      <w:r w:rsidR="003355E7" w:rsidRPr="00082186">
        <w:rPr>
          <w:rFonts w:asciiTheme="minorHAnsi" w:hAnsiTheme="minorHAnsi" w:cs="Tahoma"/>
          <w:sz w:val="22"/>
          <w:lang w:val="el-GR"/>
        </w:rPr>
        <w:tab/>
      </w:r>
      <w:bookmarkStart w:id="199" w:name="_Toc40802272"/>
      <w:bookmarkStart w:id="200" w:name="_Toc43986202"/>
      <w:r w:rsidR="003355E7" w:rsidRPr="00082186">
        <w:rPr>
          <w:rFonts w:asciiTheme="minorHAnsi" w:hAnsiTheme="minorHAnsi" w:cs="Tahoma"/>
          <w:sz w:val="22"/>
          <w:lang w:val="el-GR"/>
        </w:rPr>
        <w:t>Δικαίωμα μονομερούς λύσης της σύμβασης</w:t>
      </w:r>
      <w:bookmarkEnd w:id="199"/>
      <w:bookmarkEnd w:id="200"/>
    </w:p>
    <w:p w14:paraId="169AFCFE" w14:textId="77777777" w:rsidR="009649DC" w:rsidRPr="00082186" w:rsidRDefault="009649DC" w:rsidP="009649DC">
      <w:pPr>
        <w:rPr>
          <w:rFonts w:asciiTheme="minorHAnsi" w:hAnsiTheme="minorHAnsi" w:cs="Tahoma"/>
          <w:szCs w:val="22"/>
          <w:lang w:val="el-GR"/>
        </w:rPr>
      </w:pPr>
      <w:r w:rsidRPr="00082186">
        <w:rPr>
          <w:rFonts w:asciiTheme="minorHAnsi" w:hAnsiTheme="minorHAnsi" w:cs="Tahoma"/>
          <w:b/>
          <w:bCs/>
          <w:szCs w:val="22"/>
          <w:lang w:val="el-GR"/>
        </w:rPr>
        <w:t>4.6.1.</w:t>
      </w:r>
      <w:r w:rsidRPr="00082186">
        <w:rPr>
          <w:rFonts w:asciiTheme="minorHAnsi" w:hAnsiTheme="minorHAnsi"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2E854C5" w14:textId="536537D2" w:rsidR="009649DC" w:rsidRPr="004C13D7" w:rsidRDefault="009649DC" w:rsidP="00AC2DC8">
      <w:pPr>
        <w:pStyle w:val="aff0"/>
        <w:numPr>
          <w:ilvl w:val="0"/>
          <w:numId w:val="27"/>
        </w:numPr>
        <w:rPr>
          <w:rFonts w:asciiTheme="minorHAnsi" w:hAnsiTheme="minorHAnsi" w:cs="Tahoma"/>
          <w:szCs w:val="22"/>
          <w:lang w:val="el-GR"/>
        </w:rPr>
      </w:pPr>
      <w:r w:rsidRPr="004C13D7">
        <w:rPr>
          <w:rFonts w:asciiTheme="minorHAnsi" w:hAnsiTheme="minorHAnsi" w:cs="Tahoma"/>
          <w:szCs w:val="22"/>
          <w:lang w:val="el-GR"/>
        </w:rPr>
        <w:t xml:space="preserve">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608E1C2" w14:textId="0BBFC89F" w:rsidR="009649DC" w:rsidRPr="004C13D7" w:rsidRDefault="009649DC" w:rsidP="00AC2DC8">
      <w:pPr>
        <w:pStyle w:val="aff0"/>
        <w:numPr>
          <w:ilvl w:val="0"/>
          <w:numId w:val="27"/>
        </w:numPr>
        <w:rPr>
          <w:rFonts w:asciiTheme="minorHAnsi" w:hAnsiTheme="minorHAnsi" w:cs="Tahoma"/>
          <w:szCs w:val="22"/>
          <w:lang w:val="el-GR"/>
        </w:rPr>
      </w:pPr>
      <w:r w:rsidRPr="004C13D7">
        <w:rPr>
          <w:rFonts w:asciiTheme="minorHAnsi" w:hAnsiTheme="minorHAnsi" w:cs="Tahoma"/>
          <w:szCs w:val="22"/>
          <w:lang w:val="el-GR"/>
        </w:rPr>
        <w:t xml:space="preserve">ο ανάδοχος, κατά το χρόνο της ανάθεσης της σύμβασης, τελούσε σε μια από τις καταστάσεις που αναφέρονται στην παράγραφο </w:t>
      </w:r>
      <w:r w:rsidR="00153F0B" w:rsidRPr="004C13D7">
        <w:rPr>
          <w:rFonts w:asciiTheme="minorHAnsi" w:hAnsiTheme="minorHAnsi" w:cs="Tahoma"/>
          <w:szCs w:val="22"/>
          <w:lang w:val="el-GR"/>
        </w:rPr>
        <w:fldChar w:fldCharType="begin"/>
      </w:r>
      <w:r w:rsidR="00153F0B" w:rsidRPr="004C13D7">
        <w:rPr>
          <w:rFonts w:asciiTheme="minorHAnsi" w:hAnsiTheme="minorHAnsi" w:cs="Tahoma"/>
          <w:szCs w:val="22"/>
          <w:lang w:val="el-GR"/>
        </w:rPr>
        <w:instrText xml:space="preserve"> REF _Ref496540567 \r \h </w:instrText>
      </w:r>
      <w:r w:rsidR="00DF02B0" w:rsidRPr="004C13D7">
        <w:rPr>
          <w:rFonts w:asciiTheme="minorHAnsi" w:hAnsiTheme="minorHAnsi" w:cs="Tahoma"/>
          <w:szCs w:val="22"/>
          <w:lang w:val="el-GR"/>
        </w:rPr>
        <w:instrText xml:space="preserve"> \* MERGEFORMAT </w:instrText>
      </w:r>
      <w:r w:rsidR="00153F0B" w:rsidRPr="004C13D7">
        <w:rPr>
          <w:rFonts w:asciiTheme="minorHAnsi" w:hAnsiTheme="minorHAnsi" w:cs="Tahoma"/>
          <w:szCs w:val="22"/>
          <w:lang w:val="el-GR"/>
        </w:rPr>
      </w:r>
      <w:r w:rsidR="00153F0B" w:rsidRPr="004C13D7">
        <w:rPr>
          <w:rFonts w:asciiTheme="minorHAnsi" w:hAnsiTheme="minorHAnsi" w:cs="Tahoma"/>
          <w:szCs w:val="22"/>
          <w:lang w:val="el-GR"/>
        </w:rPr>
        <w:fldChar w:fldCharType="separate"/>
      </w:r>
      <w:r w:rsidR="00C1017C">
        <w:rPr>
          <w:rFonts w:asciiTheme="minorHAnsi" w:hAnsiTheme="minorHAnsi" w:cs="Tahoma"/>
          <w:szCs w:val="22"/>
          <w:lang w:val="el-GR"/>
        </w:rPr>
        <w:t>2.2.3.1</w:t>
      </w:r>
      <w:r w:rsidR="00153F0B" w:rsidRPr="004C13D7">
        <w:rPr>
          <w:rFonts w:asciiTheme="minorHAnsi" w:hAnsiTheme="minorHAnsi" w:cs="Tahoma"/>
          <w:szCs w:val="22"/>
          <w:lang w:val="el-GR"/>
        </w:rPr>
        <w:fldChar w:fldCharType="end"/>
      </w:r>
      <w:r w:rsidRPr="004C13D7">
        <w:rPr>
          <w:rFonts w:asciiTheme="minorHAnsi" w:hAnsiTheme="minorHAnsi" w:cs="Tahoma"/>
          <w:szCs w:val="22"/>
          <w:lang w:val="el-GR"/>
        </w:rPr>
        <w:t xml:space="preserve"> και, ως εκ τούτου, θα έπρεπε να έχει αποκλειστεί από τη διαδικασία σύναψης της σύμβασης,</w:t>
      </w:r>
    </w:p>
    <w:p w14:paraId="0DC9A14D" w14:textId="66337603" w:rsidR="009649DC" w:rsidRPr="004C13D7" w:rsidRDefault="009649DC" w:rsidP="00AC2DC8">
      <w:pPr>
        <w:pStyle w:val="aff0"/>
        <w:numPr>
          <w:ilvl w:val="0"/>
          <w:numId w:val="27"/>
        </w:numPr>
        <w:rPr>
          <w:rFonts w:asciiTheme="minorHAnsi" w:hAnsiTheme="minorHAnsi" w:cs="Tahoma"/>
          <w:b/>
          <w:bCs/>
          <w:szCs w:val="22"/>
          <w:lang w:val="el-GR"/>
        </w:rPr>
      </w:pPr>
      <w:r w:rsidRPr="004C13D7">
        <w:rPr>
          <w:rFonts w:asciiTheme="minorHAnsi" w:hAnsiTheme="minorHAnsi" w:cs="Tahoma"/>
          <w:szCs w:val="22"/>
          <w:lang w:val="el-GR"/>
        </w:rPr>
        <w:t>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B3DC7F0" w14:textId="77777777" w:rsidR="008338F0" w:rsidRPr="00082186" w:rsidRDefault="003355E7" w:rsidP="005D1B15">
      <w:pPr>
        <w:pStyle w:val="1"/>
        <w:rPr>
          <w:rFonts w:asciiTheme="minorHAnsi" w:hAnsiTheme="minorHAnsi" w:cs="Tahoma"/>
          <w:sz w:val="22"/>
          <w:szCs w:val="22"/>
        </w:rPr>
      </w:pPr>
      <w:bookmarkStart w:id="201" w:name="_Toc43986203"/>
      <w:r w:rsidRPr="00082186">
        <w:rPr>
          <w:rFonts w:asciiTheme="minorHAnsi" w:hAnsiTheme="minorHAnsi" w:cs="Tahoma"/>
          <w:sz w:val="22"/>
          <w:szCs w:val="22"/>
        </w:rPr>
        <w:lastRenderedPageBreak/>
        <w:t>ΕΙΔΙΚΟΙ ΟΡΟΙ ΕΚΤΕΛΕΣΗΣ ΤΗΣ ΣΥΜΒΑΣΗΣ</w:t>
      </w:r>
      <w:bookmarkEnd w:id="201"/>
      <w:r w:rsidRPr="00082186">
        <w:rPr>
          <w:rFonts w:asciiTheme="minorHAnsi" w:hAnsiTheme="minorHAnsi" w:cs="Tahoma"/>
          <w:sz w:val="22"/>
          <w:szCs w:val="22"/>
        </w:rPr>
        <w:t xml:space="preserve"> </w:t>
      </w:r>
    </w:p>
    <w:p w14:paraId="5C2C082B"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202" w:name="_Ref496607306"/>
      <w:bookmarkStart w:id="203" w:name="_Toc40802273"/>
      <w:bookmarkStart w:id="204" w:name="_Toc43986204"/>
      <w:r w:rsidRPr="00082186">
        <w:rPr>
          <w:rFonts w:asciiTheme="minorHAnsi" w:hAnsiTheme="minorHAnsi" w:cs="Tahoma"/>
          <w:sz w:val="22"/>
          <w:lang w:val="el-GR"/>
        </w:rPr>
        <w:t>Τρόπος πληρωμής</w:t>
      </w:r>
      <w:bookmarkEnd w:id="202"/>
      <w:bookmarkEnd w:id="203"/>
      <w:bookmarkEnd w:id="204"/>
      <w:r w:rsidRPr="00082186">
        <w:rPr>
          <w:rFonts w:asciiTheme="minorHAnsi" w:hAnsiTheme="minorHAnsi" w:cs="Tahoma"/>
          <w:sz w:val="22"/>
          <w:lang w:val="el-GR"/>
        </w:rPr>
        <w:t xml:space="preserve"> </w:t>
      </w:r>
    </w:p>
    <w:p w14:paraId="20424C7D" w14:textId="79A1D32A" w:rsidR="009649DC" w:rsidRPr="00082186" w:rsidRDefault="003355E7">
      <w:pPr>
        <w:rPr>
          <w:rFonts w:asciiTheme="minorHAnsi" w:hAnsiTheme="minorHAnsi" w:cs="Tahoma"/>
          <w:b/>
          <w:szCs w:val="22"/>
          <w:lang w:val="el-GR"/>
        </w:rPr>
      </w:pPr>
      <w:r w:rsidRPr="00082186">
        <w:rPr>
          <w:rFonts w:asciiTheme="minorHAnsi" w:hAnsiTheme="minorHAnsi" w:cs="Tahoma"/>
          <w:szCs w:val="22"/>
          <w:lang w:val="el-GR"/>
        </w:rPr>
        <w:t>5.1.1. Η πληρωμή του αναδόχου θα πραγματοποιηθεί</w:t>
      </w:r>
      <w:r w:rsidR="007C6E3D" w:rsidRPr="00082186">
        <w:rPr>
          <w:rFonts w:asciiTheme="minorHAnsi" w:hAnsiTheme="minorHAnsi" w:cs="Tahoma"/>
          <w:szCs w:val="22"/>
          <w:lang w:val="el-GR"/>
        </w:rPr>
        <w:t xml:space="preserve"> </w:t>
      </w:r>
      <w:r w:rsidR="00C50E64" w:rsidRPr="00C50E64">
        <w:rPr>
          <w:rFonts w:asciiTheme="minorHAnsi" w:hAnsiTheme="minorHAnsi" w:cs="Tahoma"/>
          <w:szCs w:val="22"/>
          <w:lang w:val="el-GR"/>
        </w:rPr>
        <w:t>με τον πιο κάτω τρόπο:</w:t>
      </w:r>
      <w:r w:rsidR="00C50E64" w:rsidRPr="00C50E64" w:rsidDel="00C50E64">
        <w:rPr>
          <w:rFonts w:asciiTheme="minorHAnsi" w:hAnsiTheme="minorHAnsi" w:cs="Tahoma"/>
          <w:szCs w:val="22"/>
          <w:lang w:val="el-GR"/>
        </w:rPr>
        <w:t xml:space="preserve"> </w:t>
      </w:r>
      <w:r w:rsidR="007C6E3D" w:rsidRPr="00082186">
        <w:rPr>
          <w:rFonts w:asciiTheme="minorHAnsi" w:hAnsiTheme="minorHAnsi" w:cs="Tahoma"/>
          <w:szCs w:val="22"/>
          <w:lang w:val="el-GR"/>
        </w:rPr>
        <w:t xml:space="preserve"> </w:t>
      </w:r>
    </w:p>
    <w:p w14:paraId="279C7E9F" w14:textId="0CB09752" w:rsidR="005B7E59" w:rsidRDefault="005B7E59">
      <w:pPr>
        <w:rPr>
          <w:rFonts w:asciiTheme="minorHAnsi" w:hAnsiTheme="minorHAnsi" w:cs="Tahoma"/>
          <w:szCs w:val="22"/>
          <w:lang w:val="el-GR"/>
        </w:rPr>
      </w:pPr>
      <w:r>
        <w:rPr>
          <w:rFonts w:asciiTheme="minorHAnsi" w:hAnsiTheme="minorHAnsi" w:cs="Tahoma"/>
          <w:szCs w:val="22"/>
          <w:lang w:val="el-GR"/>
        </w:rPr>
        <w:t xml:space="preserve">Σε </w:t>
      </w:r>
      <w:r w:rsidR="00C20DED">
        <w:rPr>
          <w:rFonts w:asciiTheme="minorHAnsi" w:hAnsiTheme="minorHAnsi" w:cs="Tahoma"/>
          <w:szCs w:val="22"/>
          <w:lang w:val="el-GR"/>
        </w:rPr>
        <w:t xml:space="preserve">δώδεκα </w:t>
      </w:r>
      <w:r w:rsidR="006555A3">
        <w:rPr>
          <w:rFonts w:asciiTheme="minorHAnsi" w:hAnsiTheme="minorHAnsi" w:cs="Tahoma"/>
          <w:szCs w:val="22"/>
          <w:lang w:val="el-GR"/>
        </w:rPr>
        <w:t xml:space="preserve">(12) </w:t>
      </w:r>
      <w:r w:rsidRPr="005B7E59">
        <w:rPr>
          <w:rFonts w:asciiTheme="minorHAnsi" w:hAnsiTheme="minorHAnsi" w:cs="Tahoma"/>
          <w:szCs w:val="22"/>
          <w:lang w:val="el-GR"/>
        </w:rPr>
        <w:t xml:space="preserve">ισόποσες μηνιαίες δόσεις κατόπιν της έκδοσης τιμολογίου την τελευταία ημέρα κάθε μήνα της συμβατικής περιόδου και μετά την έγκριση και παραλαβή των παραδοτέων της σύμβασης από την αρμόδια επιτροπή κατά το Κεφάλαιο 6.1.1. της παρούσας. </w:t>
      </w:r>
    </w:p>
    <w:p w14:paraId="6749F1C0" w14:textId="39B27301"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082186">
        <w:rPr>
          <w:rFonts w:asciiTheme="minorHAnsi" w:hAnsiTheme="minorHAnsi" w:cs="Tahoma"/>
          <w:color w:val="FFFF00"/>
          <w:szCs w:val="22"/>
          <w:lang w:val="el-GR"/>
        </w:rPr>
        <w:t xml:space="preserve"> </w:t>
      </w:r>
    </w:p>
    <w:p w14:paraId="1ACC4398" w14:textId="65A2C056" w:rsidR="008338F0" w:rsidRPr="00082186" w:rsidRDefault="003355E7">
      <w:pPr>
        <w:rPr>
          <w:rFonts w:asciiTheme="minorHAnsi" w:hAnsiTheme="minorHAnsi" w:cs="Tahoma"/>
          <w:szCs w:val="22"/>
          <w:lang w:val="el-GR"/>
        </w:rPr>
      </w:pPr>
      <w:r w:rsidRPr="00082186">
        <w:rPr>
          <w:rFonts w:asciiTheme="minorHAnsi" w:hAnsiTheme="minorHAnsi" w:cs="Tahoma"/>
          <w:szCs w:val="22"/>
          <w:lang w:val="el-GR"/>
        </w:rPr>
        <w:t xml:space="preserve">5.1.2. </w:t>
      </w:r>
      <w:r w:rsidR="00000CB4">
        <w:rPr>
          <w:rFonts w:asciiTheme="minorHAnsi" w:hAnsiTheme="minorHAnsi" w:cs="Tahoma"/>
          <w:szCs w:val="22"/>
          <w:lang w:val="el-GR"/>
        </w:rPr>
        <w:t xml:space="preserve">Τον </w:t>
      </w:r>
      <w:r w:rsidRPr="00082186">
        <w:rPr>
          <w:rFonts w:asciiTheme="minorHAnsi" w:hAnsiTheme="minorHAnsi" w:cs="Tahoma"/>
          <w:szCs w:val="22"/>
          <w:lang w:val="el-GR"/>
        </w:rPr>
        <w:t xml:space="preserve">Ανάδοχο βαρύνουν </w:t>
      </w:r>
      <w:r w:rsidRPr="00082186">
        <w:rPr>
          <w:rFonts w:asciiTheme="minorHAnsi" w:hAnsiTheme="minorHAnsi" w:cs="Tahoma"/>
          <w:szCs w:val="22"/>
          <w:lang w:val="el-GR" w:eastAsia="el-GR"/>
        </w:rPr>
        <w:t>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w:t>
      </w:r>
      <w:r w:rsidR="00D17F42">
        <w:rPr>
          <w:rFonts w:asciiTheme="minorHAnsi" w:hAnsiTheme="minorHAnsi" w:cs="Tahoma"/>
          <w:szCs w:val="22"/>
          <w:lang w:val="el-GR" w:eastAsia="el-GR"/>
        </w:rPr>
        <w:t>ύ</w:t>
      </w:r>
      <w:r w:rsidRPr="00082186">
        <w:rPr>
          <w:rFonts w:asciiTheme="minorHAnsi" w:hAnsiTheme="minorHAnsi" w:cs="Tahoma"/>
          <w:szCs w:val="22"/>
          <w:lang w:val="el-GR" w:eastAsia="el-GR"/>
        </w:rPr>
        <w:t xml:space="preserve">νεται με τις </w:t>
      </w:r>
      <w:r w:rsidRPr="00082186">
        <w:rPr>
          <w:rFonts w:asciiTheme="minorHAnsi" w:hAnsiTheme="minorHAnsi" w:cs="Tahoma"/>
          <w:szCs w:val="22"/>
          <w:lang w:val="el-GR"/>
        </w:rPr>
        <w:t xml:space="preserve">ακόλουθες κρατήσεις: </w:t>
      </w:r>
    </w:p>
    <w:p w14:paraId="2949E6D3" w14:textId="328F0543" w:rsidR="008338F0" w:rsidRPr="004C13D7" w:rsidRDefault="003355E7" w:rsidP="00AC2DC8">
      <w:pPr>
        <w:pStyle w:val="aff0"/>
        <w:numPr>
          <w:ilvl w:val="0"/>
          <w:numId w:val="28"/>
        </w:numPr>
        <w:rPr>
          <w:rFonts w:asciiTheme="minorHAnsi" w:hAnsiTheme="minorHAnsi" w:cs="Tahoma"/>
          <w:szCs w:val="22"/>
          <w:lang w:val="el-GR"/>
        </w:rPr>
      </w:pPr>
      <w:r w:rsidRPr="004C13D7">
        <w:rPr>
          <w:rFonts w:asciiTheme="minorHAnsi" w:hAnsiTheme="minorHAnsi" w:cs="Tahoma"/>
          <w:szCs w:val="22"/>
          <w:lang w:val="el-GR"/>
        </w:rPr>
        <w:t>Κράτηση 0,0</w:t>
      </w:r>
      <w:r w:rsidR="001E3887" w:rsidRPr="004C13D7">
        <w:rPr>
          <w:rFonts w:asciiTheme="minorHAnsi" w:hAnsiTheme="minorHAnsi" w:cs="Tahoma"/>
          <w:szCs w:val="22"/>
          <w:lang w:val="el-GR"/>
        </w:rPr>
        <w:t>7</w:t>
      </w:r>
      <w:r w:rsidRPr="004C13D7">
        <w:rPr>
          <w:rFonts w:asciiTheme="minorHAnsi" w:hAnsiTheme="minorHAnsi" w:cs="Tahoma"/>
          <w:szCs w:val="22"/>
          <w:lang w:val="el-GR"/>
        </w:rPr>
        <w:t xml:space="preserve">% η οποία υπολογίζεται επί της αξίας κάθε πληρωμής προ φόρων και κρατήσεων της αρχικής, καθώς και κάθε συμπληρωματικής σύμβασης </w:t>
      </w:r>
      <w:r w:rsidR="005C1E1D" w:rsidRPr="004C13D7">
        <w:rPr>
          <w:rFonts w:asciiTheme="minorHAnsi" w:hAnsiTheme="minorHAnsi" w:cs="Tahoma"/>
          <w:szCs w:val="22"/>
          <w:lang w:val="el-GR"/>
        </w:rPr>
        <w:t>υ</w:t>
      </w:r>
      <w:r w:rsidRPr="004C13D7">
        <w:rPr>
          <w:rFonts w:asciiTheme="minorHAnsi" w:hAnsiTheme="minorHAnsi" w:cs="Tahoma"/>
          <w:szCs w:val="22"/>
          <w:lang w:val="el-GR"/>
        </w:rPr>
        <w:t>πέρ της Ενιαίας Ανεξάρτητης Αρχής Δημοσίων Συμβάσεων επιβάλλεται (άρθρο 4 Ν.4013/2011 όπως ισχύει)</w:t>
      </w:r>
    </w:p>
    <w:p w14:paraId="132906DE" w14:textId="5BBC7BD6" w:rsidR="008338F0" w:rsidRPr="004C13D7" w:rsidRDefault="003355E7" w:rsidP="00AC2DC8">
      <w:pPr>
        <w:pStyle w:val="aff0"/>
        <w:numPr>
          <w:ilvl w:val="0"/>
          <w:numId w:val="28"/>
        </w:numPr>
        <w:rPr>
          <w:rFonts w:asciiTheme="minorHAnsi" w:hAnsiTheme="minorHAnsi" w:cs="Tahoma"/>
          <w:szCs w:val="22"/>
          <w:lang w:val="el-GR"/>
        </w:rPr>
      </w:pPr>
      <w:r w:rsidRPr="004C13D7">
        <w:rPr>
          <w:rFonts w:asciiTheme="minorHAnsi" w:hAnsiTheme="minorHAnsi" w:cs="Tahoma"/>
          <w:szCs w:val="22"/>
          <w:lang w:val="el-GR"/>
        </w:rPr>
        <w:t>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27F940CD" w14:textId="0298670A" w:rsidR="005A74FF" w:rsidRPr="004C13D7" w:rsidRDefault="005A74FF" w:rsidP="00AC2DC8">
      <w:pPr>
        <w:pStyle w:val="aff0"/>
        <w:numPr>
          <w:ilvl w:val="0"/>
          <w:numId w:val="28"/>
        </w:numPr>
        <w:rPr>
          <w:rFonts w:asciiTheme="minorHAnsi" w:hAnsiTheme="minorHAnsi" w:cs="Tahoma"/>
          <w:szCs w:val="22"/>
          <w:lang w:val="el-GR"/>
        </w:rPr>
      </w:pPr>
      <w:r w:rsidRPr="004C13D7">
        <w:rPr>
          <w:rFonts w:asciiTheme="minorHAnsi" w:hAnsiTheme="minorHAnsi" w:cs="Tahoma"/>
          <w:szCs w:val="22"/>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072C70D8" w:rsidR="008338F0" w:rsidRDefault="003355E7">
      <w:pPr>
        <w:rPr>
          <w:rFonts w:asciiTheme="minorHAnsi" w:hAnsiTheme="minorHAnsi" w:cs="Tahoma"/>
          <w:szCs w:val="22"/>
          <w:lang w:val="el-GR"/>
        </w:rPr>
      </w:pPr>
      <w:r w:rsidRPr="00082186">
        <w:rPr>
          <w:rFonts w:asciiTheme="minorHAnsi" w:hAnsiTheme="minorHAnsi"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5645D14" w14:textId="77777777" w:rsidR="008338F0" w:rsidRPr="00082186" w:rsidRDefault="00331981"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205" w:name="_Ref496607484"/>
      <w:bookmarkStart w:id="206" w:name="_Toc40802274"/>
      <w:bookmarkStart w:id="207" w:name="_Toc43986205"/>
      <w:r w:rsidRPr="00082186">
        <w:rPr>
          <w:rFonts w:asciiTheme="minorHAnsi" w:hAnsiTheme="minorHAnsi" w:cs="Tahoma"/>
          <w:sz w:val="22"/>
          <w:lang w:val="el-GR"/>
        </w:rPr>
        <w:t>Κήρυξη οικονομικού φορέα έ</w:t>
      </w:r>
      <w:r w:rsidR="003355E7" w:rsidRPr="00082186">
        <w:rPr>
          <w:rFonts w:asciiTheme="minorHAnsi" w:hAnsiTheme="minorHAnsi" w:cs="Tahoma"/>
          <w:sz w:val="22"/>
          <w:lang w:val="el-GR"/>
        </w:rPr>
        <w:t>κπτ</w:t>
      </w:r>
      <w:r w:rsidRPr="00082186">
        <w:rPr>
          <w:rFonts w:asciiTheme="minorHAnsi" w:hAnsiTheme="minorHAnsi" w:cs="Tahoma"/>
          <w:sz w:val="22"/>
          <w:lang w:val="el-GR"/>
        </w:rPr>
        <w:t>ω</w:t>
      </w:r>
      <w:r w:rsidR="003355E7" w:rsidRPr="00082186">
        <w:rPr>
          <w:rFonts w:asciiTheme="minorHAnsi" w:hAnsiTheme="minorHAnsi" w:cs="Tahoma"/>
          <w:sz w:val="22"/>
          <w:lang w:val="el-GR"/>
        </w:rPr>
        <w:t>του - Κυρώσεις</w:t>
      </w:r>
      <w:bookmarkEnd w:id="205"/>
      <w:bookmarkEnd w:id="206"/>
      <w:bookmarkEnd w:id="207"/>
      <w:r w:rsidR="003355E7" w:rsidRPr="00082186">
        <w:rPr>
          <w:rFonts w:asciiTheme="minorHAnsi" w:hAnsiTheme="minorHAnsi" w:cs="Tahoma"/>
          <w:sz w:val="22"/>
          <w:lang w:val="el-GR"/>
        </w:rPr>
        <w:t xml:space="preserve"> </w:t>
      </w:r>
    </w:p>
    <w:p w14:paraId="46538269" w14:textId="2C3F6EAB" w:rsidR="008338F0" w:rsidRPr="00082186" w:rsidRDefault="003355E7">
      <w:pPr>
        <w:suppressAutoHyphens w:val="0"/>
        <w:autoSpaceDE w:val="0"/>
        <w:rPr>
          <w:rFonts w:asciiTheme="minorHAnsi" w:eastAsia="SimSun" w:hAnsiTheme="minorHAnsi" w:cs="Tahoma"/>
          <w:szCs w:val="22"/>
          <w:lang w:val="el-GR"/>
        </w:rPr>
      </w:pPr>
      <w:r w:rsidRPr="00082186">
        <w:rPr>
          <w:rFonts w:asciiTheme="minorHAnsi" w:eastAsia="SimSun" w:hAnsiTheme="minorHAnsi"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E1337D" w:rsidRPr="00082186">
        <w:rPr>
          <w:rFonts w:asciiTheme="minorHAnsi" w:eastAsia="SimSun" w:hAnsiTheme="minorHAnsi" w:cs="Tahoma"/>
          <w:szCs w:val="22"/>
          <w:lang w:val="el-GR"/>
        </w:rPr>
        <w:t xml:space="preserve"> </w:t>
      </w:r>
    </w:p>
    <w:p w14:paraId="0CBECE30" w14:textId="77777777" w:rsidR="008338F0" w:rsidRPr="00082186" w:rsidRDefault="003355E7">
      <w:pPr>
        <w:suppressAutoHyphens w:val="0"/>
        <w:autoSpaceDE w:val="0"/>
        <w:rPr>
          <w:rFonts w:asciiTheme="minorHAnsi" w:eastAsia="SimSun" w:hAnsiTheme="minorHAnsi" w:cs="Tahoma"/>
          <w:szCs w:val="22"/>
          <w:lang w:val="el-GR"/>
        </w:rPr>
      </w:pPr>
      <w:r w:rsidRPr="00082186">
        <w:rPr>
          <w:rFonts w:asciiTheme="minorHAnsi" w:eastAsia="SimSun" w:hAnsiTheme="minorHAnsi"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0EF8CB53" w14:textId="77777777" w:rsidR="008338F0" w:rsidRPr="00082186" w:rsidRDefault="003355E7">
      <w:pPr>
        <w:suppressAutoHyphens w:val="0"/>
        <w:autoSpaceDE w:val="0"/>
        <w:spacing w:after="0"/>
        <w:rPr>
          <w:rFonts w:asciiTheme="minorHAnsi" w:eastAsia="SimSun" w:hAnsiTheme="minorHAnsi" w:cs="Tahoma"/>
          <w:szCs w:val="22"/>
          <w:lang w:val="el-GR"/>
        </w:rPr>
      </w:pPr>
      <w:r w:rsidRPr="00082186">
        <w:rPr>
          <w:rFonts w:asciiTheme="minorHAnsi" w:eastAsia="SimSun" w:hAnsiTheme="minorHAnsi" w:cs="Tahoma"/>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799CF85B" w14:textId="77777777" w:rsidR="008338F0" w:rsidRPr="00082186" w:rsidRDefault="003355E7">
      <w:pPr>
        <w:suppressAutoHyphens w:val="0"/>
        <w:autoSpaceDE w:val="0"/>
        <w:spacing w:after="0"/>
        <w:rPr>
          <w:rFonts w:asciiTheme="minorHAnsi" w:eastAsia="SimSun" w:hAnsiTheme="minorHAnsi" w:cs="Tahoma"/>
          <w:szCs w:val="22"/>
          <w:lang w:val="el-GR"/>
        </w:rPr>
      </w:pPr>
      <w:r w:rsidRPr="00082186">
        <w:rPr>
          <w:rFonts w:asciiTheme="minorHAnsi" w:eastAsia="SimSun" w:hAnsiTheme="minorHAnsi" w:cs="Tahoma"/>
          <w:szCs w:val="22"/>
          <w:lang w:val="el-GR"/>
        </w:rPr>
        <w:t>α) ολική κατάπτωση της εγγύησης καλής εκτέλεσης της σύμβασης,</w:t>
      </w:r>
    </w:p>
    <w:p w14:paraId="15F0A6A9" w14:textId="480711EA" w:rsidR="008338F0" w:rsidRPr="00082186" w:rsidRDefault="003355E7">
      <w:pPr>
        <w:suppressAutoHyphens w:val="0"/>
        <w:autoSpaceDE w:val="0"/>
        <w:rPr>
          <w:rFonts w:asciiTheme="minorHAnsi" w:eastAsia="SimSun" w:hAnsiTheme="minorHAnsi" w:cs="Tahoma"/>
          <w:spacing w:val="5"/>
          <w:szCs w:val="22"/>
          <w:lang w:val="el-GR"/>
        </w:rPr>
      </w:pPr>
      <w:r w:rsidRPr="00082186">
        <w:rPr>
          <w:rFonts w:asciiTheme="minorHAnsi" w:eastAsia="SimSun" w:hAnsiTheme="minorHAnsi" w:cs="Tahoma"/>
          <w:szCs w:val="22"/>
          <w:lang w:val="el-GR"/>
        </w:rPr>
        <w:t>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Pr="002C2A37">
        <w:rPr>
          <w:rFonts w:asciiTheme="minorHAnsi" w:eastAsia="SimSun" w:hAnsiTheme="minorHAnsi" w:cs="Tahoma"/>
          <w:i/>
          <w:iCs/>
          <w:spacing w:val="5"/>
          <w:szCs w:val="22"/>
          <w:lang w:val="el-GR"/>
        </w:rPr>
        <w:t>.</w:t>
      </w:r>
    </w:p>
    <w:p w14:paraId="4C364E93" w14:textId="77777777" w:rsidR="008338F0" w:rsidRPr="00082186" w:rsidRDefault="003355E7">
      <w:pPr>
        <w:suppressAutoHyphens w:val="0"/>
        <w:autoSpaceDE w:val="0"/>
        <w:spacing w:after="0"/>
        <w:rPr>
          <w:rFonts w:asciiTheme="minorHAnsi" w:eastAsia="SimSun" w:hAnsiTheme="minorHAnsi" w:cs="Tahoma"/>
          <w:szCs w:val="22"/>
          <w:lang w:val="el-GR"/>
        </w:rPr>
      </w:pPr>
      <w:r w:rsidRPr="00082186">
        <w:rPr>
          <w:rFonts w:asciiTheme="minorHAnsi" w:eastAsia="SimSun" w:hAnsiTheme="minorHAnsi" w:cs="Tahoma"/>
          <w:szCs w:val="22"/>
          <w:lang w:val="el-GR"/>
        </w:rPr>
        <w:lastRenderedPageBreak/>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A714B8C" w14:textId="77777777" w:rsidR="008338F0" w:rsidRPr="00082186" w:rsidRDefault="003355E7">
      <w:pPr>
        <w:suppressAutoHyphens w:val="0"/>
        <w:autoSpaceDE w:val="0"/>
        <w:spacing w:after="0"/>
        <w:jc w:val="left"/>
        <w:rPr>
          <w:rFonts w:asciiTheme="minorHAnsi" w:eastAsia="SimSun" w:hAnsiTheme="minorHAnsi" w:cs="Tahoma"/>
          <w:szCs w:val="22"/>
          <w:lang w:val="el-GR"/>
        </w:rPr>
      </w:pPr>
      <w:r w:rsidRPr="00082186">
        <w:rPr>
          <w:rFonts w:asciiTheme="minorHAnsi" w:eastAsia="SimSun" w:hAnsiTheme="minorHAnsi" w:cs="Tahoma"/>
          <w:szCs w:val="22"/>
          <w:lang w:val="el-GR"/>
        </w:rPr>
        <w:t>Οι ποινικές ρήτρες υπολογίζονται ως εξής:</w:t>
      </w:r>
    </w:p>
    <w:p w14:paraId="476C1426" w14:textId="77777777" w:rsidR="008338F0" w:rsidRPr="00082186" w:rsidRDefault="003355E7">
      <w:pPr>
        <w:suppressAutoHyphens w:val="0"/>
        <w:autoSpaceDE w:val="0"/>
        <w:spacing w:after="0"/>
        <w:rPr>
          <w:rFonts w:asciiTheme="minorHAnsi" w:eastAsia="SimSun" w:hAnsiTheme="minorHAnsi" w:cs="Tahoma"/>
          <w:szCs w:val="22"/>
          <w:lang w:val="el-GR"/>
        </w:rPr>
      </w:pPr>
      <w:r w:rsidRPr="00082186">
        <w:rPr>
          <w:rFonts w:asciiTheme="minorHAnsi" w:eastAsia="SimSun" w:hAnsiTheme="minorHAnsi"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082186" w:rsidRDefault="003355E7">
      <w:pPr>
        <w:suppressAutoHyphens w:val="0"/>
        <w:autoSpaceDE w:val="0"/>
        <w:spacing w:after="0"/>
        <w:rPr>
          <w:rFonts w:asciiTheme="minorHAnsi" w:eastAsia="SimSun" w:hAnsiTheme="minorHAnsi" w:cs="Tahoma"/>
          <w:szCs w:val="22"/>
          <w:lang w:val="el-GR"/>
        </w:rPr>
      </w:pPr>
      <w:r w:rsidRPr="00082186">
        <w:rPr>
          <w:rFonts w:asciiTheme="minorHAnsi" w:eastAsia="SimSun" w:hAnsiTheme="minorHAnsi"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77777777" w:rsidR="008338F0" w:rsidRPr="00082186" w:rsidRDefault="003355E7">
      <w:pPr>
        <w:suppressAutoHyphens w:val="0"/>
        <w:autoSpaceDE w:val="0"/>
        <w:spacing w:after="0"/>
        <w:rPr>
          <w:rFonts w:asciiTheme="minorHAnsi" w:eastAsia="SimSun" w:hAnsiTheme="minorHAnsi" w:cs="Tahoma"/>
          <w:szCs w:val="22"/>
          <w:lang w:val="el-GR"/>
        </w:rPr>
      </w:pPr>
      <w:r w:rsidRPr="00082186">
        <w:rPr>
          <w:rFonts w:asciiTheme="minorHAnsi" w:eastAsia="SimSun" w:hAnsiTheme="minorHAnsi"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F005750" w14:textId="77777777" w:rsidR="008338F0" w:rsidRPr="00082186" w:rsidRDefault="003355E7">
      <w:pPr>
        <w:suppressAutoHyphens w:val="0"/>
        <w:autoSpaceDE w:val="0"/>
        <w:spacing w:after="0"/>
        <w:jc w:val="left"/>
        <w:rPr>
          <w:rFonts w:asciiTheme="minorHAnsi" w:eastAsia="SimSun" w:hAnsiTheme="minorHAnsi" w:cs="Tahoma"/>
          <w:szCs w:val="22"/>
          <w:lang w:val="el-GR"/>
        </w:rPr>
      </w:pPr>
      <w:r w:rsidRPr="00082186">
        <w:rPr>
          <w:rFonts w:asciiTheme="minorHAnsi" w:eastAsia="SimSun" w:hAnsiTheme="minorHAnsi" w:cs="Tahoma"/>
          <w:szCs w:val="22"/>
          <w:lang w:val="el-GR"/>
        </w:rPr>
        <w:t>Το ποσό των ποινικών ρητρών αφαιρείται/συμψηφίζεται από/με την αμοιβή του αναδόχου.</w:t>
      </w:r>
    </w:p>
    <w:p w14:paraId="2B227533" w14:textId="77777777" w:rsidR="008338F0" w:rsidRPr="00082186" w:rsidRDefault="003355E7">
      <w:pPr>
        <w:suppressAutoHyphens w:val="0"/>
        <w:autoSpaceDE w:val="0"/>
        <w:spacing w:after="0"/>
        <w:rPr>
          <w:rFonts w:asciiTheme="minorHAnsi" w:hAnsiTheme="minorHAnsi" w:cs="Tahoma"/>
          <w:szCs w:val="22"/>
          <w:lang w:val="el-GR"/>
        </w:rPr>
      </w:pPr>
      <w:r w:rsidRPr="00082186">
        <w:rPr>
          <w:rFonts w:asciiTheme="minorHAnsi" w:eastAsia="SimSun" w:hAnsiTheme="minorHAnsi" w:cs="Tahoma"/>
          <w:szCs w:val="22"/>
          <w:lang w:val="el-GR"/>
        </w:rPr>
        <w:t>Η επιβολή ποινικών ρητρών δεν στερεί από την αναθέτουσα αρχή το δικαίωμα να κηρύξει τον ανάδοχο έκπτωτο.</w:t>
      </w:r>
    </w:p>
    <w:p w14:paraId="63F6F6E6"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208" w:name="_Toc40802275"/>
      <w:bookmarkStart w:id="209" w:name="_Toc43986206"/>
      <w:r w:rsidRPr="00082186">
        <w:rPr>
          <w:rFonts w:asciiTheme="minorHAnsi" w:hAnsiTheme="minorHAnsi" w:cs="Tahoma"/>
          <w:sz w:val="22"/>
          <w:lang w:val="el-GR"/>
        </w:rPr>
        <w:t>Διοικητικές προσφυγές κατά τη διαδικασία εκτέλεσης</w:t>
      </w:r>
      <w:bookmarkEnd w:id="208"/>
      <w:bookmarkEnd w:id="209"/>
      <w:r w:rsidRPr="00082186">
        <w:rPr>
          <w:rFonts w:asciiTheme="minorHAnsi" w:hAnsiTheme="minorHAnsi" w:cs="Tahoma"/>
          <w:sz w:val="22"/>
          <w:lang w:val="el-GR"/>
        </w:rPr>
        <w:t xml:space="preserve"> </w:t>
      </w:r>
    </w:p>
    <w:p w14:paraId="5D58B608" w14:textId="6F680610" w:rsidR="00036CBD" w:rsidRPr="002C2A37" w:rsidRDefault="003355E7" w:rsidP="00036CBD">
      <w:pPr>
        <w:rPr>
          <w:rFonts w:asciiTheme="minorHAnsi" w:eastAsia="SimSun" w:hAnsiTheme="minorHAnsi" w:cs="Tahoma"/>
          <w:szCs w:val="22"/>
          <w:lang w:val="el-GR"/>
        </w:rPr>
      </w:pPr>
      <w:r w:rsidRPr="00082186">
        <w:rPr>
          <w:rFonts w:asciiTheme="minorHAnsi" w:hAnsiTheme="minorHAnsi" w:cs="Tahoma"/>
          <w:szCs w:val="22"/>
          <w:lang w:val="el-GR"/>
        </w:rPr>
        <w:t>Ο ανάδοχος μπορεί κατά των αποφάσεων που επιβάλλουν σε βάρος του κυρώσεις, δυνάμει των όρων</w:t>
      </w:r>
      <w:r w:rsidR="00E1337D" w:rsidRPr="00082186">
        <w:rPr>
          <w:rFonts w:asciiTheme="minorHAnsi" w:hAnsiTheme="minorHAnsi" w:cs="Tahoma"/>
          <w:szCs w:val="22"/>
          <w:lang w:val="el-GR"/>
        </w:rPr>
        <w:t xml:space="preserve"> </w:t>
      </w:r>
      <w:r w:rsidRPr="00082186">
        <w:rPr>
          <w:rFonts w:asciiTheme="minorHAnsi" w:eastAsia="SimSun" w:hAnsiTheme="minorHAnsi" w:cs="Tahoma"/>
          <w:szCs w:val="22"/>
          <w:lang w:val="el-GR"/>
        </w:rPr>
        <w:t xml:space="preserve">των παραγράφων </w:t>
      </w:r>
      <w:r w:rsidR="00194C49" w:rsidRPr="00082186">
        <w:rPr>
          <w:rFonts w:asciiTheme="minorHAnsi" w:eastAsia="SimSun" w:hAnsiTheme="minorHAnsi" w:cs="Tahoma"/>
          <w:szCs w:val="22"/>
          <w:lang w:val="el-GR"/>
        </w:rPr>
        <w:fldChar w:fldCharType="begin"/>
      </w:r>
      <w:r w:rsidR="00194C49" w:rsidRPr="00082186">
        <w:rPr>
          <w:rFonts w:asciiTheme="minorHAnsi" w:eastAsia="SimSun" w:hAnsiTheme="minorHAnsi" w:cs="Tahoma"/>
          <w:szCs w:val="22"/>
          <w:lang w:val="el-GR"/>
        </w:rPr>
        <w:instrText xml:space="preserve"> REF _Ref496607484 \r \h </w:instrText>
      </w:r>
      <w:r w:rsidR="00DF02B0" w:rsidRPr="00082186">
        <w:rPr>
          <w:rFonts w:asciiTheme="minorHAnsi" w:eastAsia="SimSun" w:hAnsiTheme="minorHAnsi" w:cs="Tahoma"/>
          <w:szCs w:val="22"/>
          <w:lang w:val="el-GR"/>
        </w:rPr>
        <w:instrText xml:space="preserve"> \* MERGEFORMAT </w:instrText>
      </w:r>
      <w:r w:rsidR="00194C49" w:rsidRPr="00082186">
        <w:rPr>
          <w:rFonts w:asciiTheme="minorHAnsi" w:eastAsia="SimSun" w:hAnsiTheme="minorHAnsi" w:cs="Tahoma"/>
          <w:szCs w:val="22"/>
          <w:lang w:val="el-GR"/>
        </w:rPr>
      </w:r>
      <w:r w:rsidR="00194C49" w:rsidRPr="00082186">
        <w:rPr>
          <w:rFonts w:asciiTheme="minorHAnsi" w:eastAsia="SimSun" w:hAnsiTheme="minorHAnsi" w:cs="Tahoma"/>
          <w:szCs w:val="22"/>
          <w:lang w:val="el-GR"/>
        </w:rPr>
        <w:fldChar w:fldCharType="separate"/>
      </w:r>
      <w:r w:rsidR="00C1017C">
        <w:rPr>
          <w:rFonts w:asciiTheme="minorHAnsi" w:eastAsia="SimSun" w:hAnsiTheme="minorHAnsi" w:cs="Tahoma"/>
          <w:szCs w:val="22"/>
          <w:lang w:val="el-GR"/>
        </w:rPr>
        <w:t>5.2</w:t>
      </w:r>
      <w:r w:rsidR="00194C49" w:rsidRPr="00082186">
        <w:rPr>
          <w:rFonts w:asciiTheme="minorHAnsi" w:eastAsia="SimSun" w:hAnsiTheme="minorHAnsi" w:cs="Tahoma"/>
          <w:szCs w:val="22"/>
          <w:lang w:val="el-GR"/>
        </w:rPr>
        <w:fldChar w:fldCharType="end"/>
      </w:r>
      <w:r w:rsidRPr="00082186">
        <w:rPr>
          <w:rFonts w:asciiTheme="minorHAnsi" w:eastAsia="SimSun" w:hAnsiTheme="minorHAnsi" w:cs="Tahoma"/>
          <w:szCs w:val="22"/>
          <w:lang w:val="el-GR"/>
        </w:rPr>
        <w:t xml:space="preserve"> (Κήρυξη οικονομικού φορέα εκπτώτου – Κυρώσεις) και </w:t>
      </w:r>
      <w:r w:rsidR="00412FE6">
        <w:rPr>
          <w:rFonts w:asciiTheme="minorHAnsi" w:eastAsia="SimSun" w:hAnsiTheme="minorHAnsi" w:cs="Tahoma"/>
          <w:szCs w:val="22"/>
          <w:lang w:val="el-GR"/>
        </w:rPr>
        <w:t>6.5</w:t>
      </w:r>
      <w:r w:rsidRPr="00082186">
        <w:rPr>
          <w:rFonts w:asciiTheme="minorHAnsi" w:eastAsia="SimSun" w:hAnsiTheme="minorHAnsi" w:cs="Tahoma"/>
          <w:szCs w:val="22"/>
          <w:lang w:val="el-GR"/>
        </w:rPr>
        <w:t xml:space="preserve"> (Απόρριψη παραδοτέων – Αντικατάσταση), </w:t>
      </w:r>
      <w:r w:rsidRPr="00082186">
        <w:rPr>
          <w:rFonts w:asciiTheme="minorHAnsi" w:hAnsiTheme="minorHAnsi" w:cs="Tahoma"/>
          <w:szCs w:val="22"/>
          <w:lang w:val="el-GR"/>
        </w:rPr>
        <w:t>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w:t>
      </w:r>
      <w:r w:rsidR="00036CBD" w:rsidRPr="00082186">
        <w:rPr>
          <w:rFonts w:asciiTheme="minorHAnsi" w:hAnsiTheme="minorHAnsi" w:cs="Tahoma"/>
          <w:szCs w:val="22"/>
          <w:lang w:val="el-GR"/>
        </w:rPr>
        <w:t xml:space="preserve"> </w:t>
      </w:r>
      <w:r w:rsidR="00036CBD" w:rsidRPr="002C2A37">
        <w:rPr>
          <w:rFonts w:asciiTheme="minorHAnsi" w:eastAsia="SimSun" w:hAnsiTheme="minorHAnsi" w:cs="Tahoma"/>
          <w:szCs w:val="22"/>
          <w:lang w:val="el-GR"/>
        </w:rPr>
        <w:t xml:space="preserve">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w:t>
      </w:r>
      <w:r w:rsidR="00DB60FB">
        <w:rPr>
          <w:rFonts w:asciiTheme="minorHAnsi" w:eastAsia="SimSun" w:hAnsiTheme="minorHAnsi" w:cs="Tahoma"/>
          <w:szCs w:val="22"/>
          <w:lang w:val="el-GR"/>
        </w:rPr>
        <w:t>του</w:t>
      </w:r>
      <w:r w:rsidR="000D1366">
        <w:rPr>
          <w:rFonts w:asciiTheme="minorHAnsi" w:eastAsia="SimSun" w:hAnsiTheme="minorHAnsi" w:cs="Tahoma"/>
          <w:szCs w:val="22"/>
          <w:lang w:val="el-GR"/>
        </w:rPr>
        <w:t xml:space="preserve"> αρμοδίου</w:t>
      </w:r>
      <w:r w:rsidR="00DB60FB">
        <w:rPr>
          <w:rFonts w:asciiTheme="minorHAnsi" w:eastAsia="SimSun" w:hAnsiTheme="minorHAnsi" w:cs="Tahoma"/>
          <w:szCs w:val="22"/>
          <w:lang w:val="el-GR"/>
        </w:rPr>
        <w:t xml:space="preserve"> </w:t>
      </w:r>
      <w:r w:rsidR="000D1366">
        <w:rPr>
          <w:rFonts w:asciiTheme="minorHAnsi" w:eastAsia="SimSun" w:hAnsiTheme="minorHAnsi" w:cs="Tahoma"/>
          <w:szCs w:val="22"/>
          <w:lang w:val="el-GR"/>
        </w:rPr>
        <w:t xml:space="preserve">συλλογικού </w:t>
      </w:r>
      <w:r w:rsidR="00036CBD" w:rsidRPr="002C2A37">
        <w:rPr>
          <w:rFonts w:asciiTheme="minorHAnsi" w:eastAsia="SimSun" w:hAnsiTheme="minorHAnsi" w:cs="Tahoma"/>
          <w:szCs w:val="22"/>
          <w:lang w:val="el-GR"/>
        </w:rPr>
        <w:t xml:space="preserve">οργάνου, </w:t>
      </w:r>
    </w:p>
    <w:p w14:paraId="2F4C4186" w14:textId="18FB1D2A" w:rsidR="00036CBD" w:rsidRPr="002C2A37" w:rsidRDefault="00036CBD" w:rsidP="00036CBD">
      <w:pPr>
        <w:rPr>
          <w:rFonts w:asciiTheme="minorHAnsi" w:eastAsia="SimSun" w:hAnsiTheme="minorHAnsi" w:cs="Tahoma"/>
          <w:szCs w:val="22"/>
          <w:lang w:val="el-GR"/>
        </w:rPr>
      </w:pPr>
    </w:p>
    <w:p w14:paraId="1B7A8BBF" w14:textId="10A59B75" w:rsidR="00036CBD" w:rsidRDefault="00036CBD">
      <w:pPr>
        <w:rPr>
          <w:rFonts w:asciiTheme="minorHAnsi" w:hAnsiTheme="minorHAnsi" w:cs="Tahoma"/>
          <w:szCs w:val="22"/>
          <w:lang w:val="el-GR"/>
        </w:rPr>
      </w:pPr>
    </w:p>
    <w:p w14:paraId="6FB2AAD5" w14:textId="77777777" w:rsidR="000D1366" w:rsidRDefault="000D1366" w:rsidP="000D1366">
      <w:pPr>
        <w:rPr>
          <w:lang w:val="el-GR"/>
        </w:rPr>
      </w:pPr>
      <w:r>
        <w:rPr>
          <w:lang w:val="el-GR"/>
        </w:rPr>
        <w:t>Η εν λόγω απόφαση δεν επιδέχεται προσβολή με άλλη οποιασδήποτε φύσεως διοικητική προσφυγή.</w:t>
      </w:r>
    </w:p>
    <w:p w14:paraId="3C49A102" w14:textId="77777777" w:rsidR="000D1366" w:rsidRPr="00082186" w:rsidRDefault="000D1366">
      <w:pPr>
        <w:rPr>
          <w:rFonts w:asciiTheme="minorHAnsi" w:hAnsiTheme="minorHAnsi" w:cs="Tahoma"/>
          <w:szCs w:val="22"/>
          <w:lang w:val="el-GR"/>
        </w:rPr>
      </w:pPr>
    </w:p>
    <w:p w14:paraId="474FDE9A" w14:textId="77777777" w:rsidR="008338F0" w:rsidRPr="00082186" w:rsidRDefault="003355E7" w:rsidP="008D5706">
      <w:pPr>
        <w:pStyle w:val="1"/>
        <w:rPr>
          <w:rFonts w:asciiTheme="minorHAnsi" w:hAnsiTheme="minorHAnsi" w:cs="Tahoma"/>
          <w:sz w:val="22"/>
          <w:szCs w:val="22"/>
        </w:rPr>
      </w:pPr>
      <w:bookmarkStart w:id="210" w:name="_Toc43986207"/>
      <w:r w:rsidRPr="00082186">
        <w:rPr>
          <w:rFonts w:asciiTheme="minorHAnsi" w:hAnsiTheme="minorHAnsi" w:cs="Tahoma"/>
          <w:sz w:val="22"/>
          <w:szCs w:val="22"/>
        </w:rPr>
        <w:lastRenderedPageBreak/>
        <w:t>ΕΙΔΙΚΟΙ ΟΡΟΙ ΕΚΤΕΛΕΣΗΣ</w:t>
      </w:r>
      <w:bookmarkEnd w:id="210"/>
      <w:r w:rsidRPr="00082186">
        <w:rPr>
          <w:rFonts w:asciiTheme="minorHAnsi" w:hAnsiTheme="minorHAnsi" w:cs="Tahoma"/>
          <w:sz w:val="22"/>
          <w:szCs w:val="22"/>
        </w:rPr>
        <w:t xml:space="preserve"> </w:t>
      </w:r>
    </w:p>
    <w:p w14:paraId="5E1B86F8"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211" w:name="_Toc40802276"/>
      <w:bookmarkStart w:id="212" w:name="_Toc43986208"/>
      <w:r w:rsidRPr="00082186">
        <w:rPr>
          <w:rFonts w:asciiTheme="minorHAnsi" w:hAnsiTheme="minorHAnsi" w:cs="Tahoma"/>
          <w:sz w:val="22"/>
          <w:lang w:val="el-GR"/>
        </w:rPr>
        <w:t>Παρακολούθηση της σύμβασης</w:t>
      </w:r>
      <w:bookmarkEnd w:id="211"/>
      <w:bookmarkEnd w:id="212"/>
      <w:r w:rsidRPr="00082186">
        <w:rPr>
          <w:rFonts w:asciiTheme="minorHAnsi" w:hAnsiTheme="minorHAnsi" w:cs="Tahoma"/>
          <w:sz w:val="22"/>
          <w:lang w:val="el-GR"/>
        </w:rPr>
        <w:t xml:space="preserve"> </w:t>
      </w:r>
    </w:p>
    <w:p w14:paraId="5C5316EA" w14:textId="77777777" w:rsidR="00DC535F" w:rsidRPr="00DC535F" w:rsidRDefault="00DC535F" w:rsidP="00DC535F">
      <w:pPr>
        <w:rPr>
          <w:lang w:val="el-GR"/>
        </w:rPr>
      </w:pPr>
      <w:bookmarkStart w:id="213" w:name="_Hlk31281835"/>
      <w:r w:rsidRPr="00DC535F">
        <w:rPr>
          <w:lang w:val="el-GR"/>
        </w:rPr>
        <w:t>Η παρακολούθηση της εκτέλεσης της Σύμβασης και η διοίκηση αυτής θα διενεργείται σύμφωνα με το άρθρο 216 του Ν. 4412/2016.</w:t>
      </w:r>
    </w:p>
    <w:p w14:paraId="7AA30936" w14:textId="77777777" w:rsidR="00DC535F" w:rsidRPr="00DC535F" w:rsidRDefault="00DC535F" w:rsidP="00DC535F">
      <w:pPr>
        <w:rPr>
          <w:lang w:val="el-GR"/>
        </w:rPr>
      </w:pPr>
      <w:r w:rsidRPr="00DC535F">
        <w:rPr>
          <w:lang w:val="el-GR"/>
        </w:rPr>
        <w:t>Η παρακολούθηση της εκτέλεσης της σύμβασης και η διοίκηση αυτής διενεργείται 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7AB90CA" w14:textId="68FD8DDF" w:rsidR="007468FF" w:rsidRDefault="00DC535F" w:rsidP="00DC535F">
      <w:pPr>
        <w:rPr>
          <w:lang w:val="el-GR"/>
        </w:rPr>
      </w:pPr>
      <w:r w:rsidRPr="00DC535F">
        <w:rPr>
          <w:lang w:val="el-GR"/>
        </w:rPr>
        <w:t xml:space="preserve">Η επιτροπή παρακολούθησης θα αποστέλλει έγγραφες οδηγίες και εντολές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w:t>
      </w:r>
      <w:r>
        <w:rPr>
          <w:lang w:val="el-GR"/>
        </w:rPr>
        <w:t>αυτής.</w:t>
      </w:r>
    </w:p>
    <w:bookmarkEnd w:id="213"/>
    <w:p w14:paraId="557DF8B2" w14:textId="290334E5"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214" w:name="_Toc40802277"/>
      <w:bookmarkStart w:id="215" w:name="_Toc43986209"/>
      <w:r w:rsidRPr="00082186">
        <w:rPr>
          <w:rFonts w:asciiTheme="minorHAnsi" w:hAnsiTheme="minorHAnsi" w:cs="Tahoma"/>
          <w:sz w:val="22"/>
          <w:lang w:val="el-GR"/>
        </w:rPr>
        <w:t>Διάρκεια σύμβασης</w:t>
      </w:r>
      <w:bookmarkEnd w:id="214"/>
      <w:bookmarkEnd w:id="215"/>
      <w:r w:rsidRPr="00082186">
        <w:rPr>
          <w:rFonts w:asciiTheme="minorHAnsi" w:hAnsiTheme="minorHAnsi" w:cs="Tahoma"/>
          <w:sz w:val="22"/>
          <w:lang w:val="el-GR"/>
        </w:rPr>
        <w:t xml:space="preserve"> </w:t>
      </w:r>
    </w:p>
    <w:p w14:paraId="5CBAB115" w14:textId="7F1F2CD7" w:rsidR="008702D8" w:rsidRPr="001F745B" w:rsidRDefault="003355E7" w:rsidP="00B8545D">
      <w:pPr>
        <w:rPr>
          <w:rFonts w:asciiTheme="minorHAnsi" w:hAnsiTheme="minorHAnsi" w:cs="Tahoma"/>
          <w:szCs w:val="22"/>
          <w:lang w:val="el-GR"/>
        </w:rPr>
      </w:pPr>
      <w:r w:rsidRPr="00082186">
        <w:rPr>
          <w:rFonts w:asciiTheme="minorHAnsi" w:hAnsiTheme="minorHAnsi" w:cs="Tahoma"/>
          <w:szCs w:val="22"/>
          <w:lang w:val="el-GR"/>
        </w:rPr>
        <w:t xml:space="preserve">6.2.1. </w:t>
      </w:r>
      <w:r w:rsidR="008702D8" w:rsidRPr="00082186">
        <w:rPr>
          <w:rFonts w:asciiTheme="minorHAnsi" w:hAnsiTheme="minorHAnsi" w:cs="Tahoma"/>
          <w:szCs w:val="22"/>
          <w:lang w:val="el-GR"/>
        </w:rPr>
        <w:t xml:space="preserve">Η </w:t>
      </w:r>
      <w:r w:rsidR="008702D8" w:rsidRPr="001F745B">
        <w:rPr>
          <w:rFonts w:asciiTheme="minorHAnsi" w:hAnsiTheme="minorHAnsi" w:cs="Tahoma"/>
          <w:szCs w:val="22"/>
          <w:lang w:val="el-GR"/>
        </w:rPr>
        <w:t xml:space="preserve">συνολική </w:t>
      </w:r>
      <w:r w:rsidR="008702D8" w:rsidRPr="001F745B">
        <w:rPr>
          <w:rFonts w:asciiTheme="minorHAnsi" w:hAnsiTheme="minorHAnsi" w:cs="Tahoma"/>
          <w:b/>
          <w:szCs w:val="22"/>
          <w:lang w:val="el-GR"/>
        </w:rPr>
        <w:t>διάρκεια</w:t>
      </w:r>
      <w:r w:rsidR="008702D8" w:rsidRPr="001F745B">
        <w:rPr>
          <w:rFonts w:asciiTheme="minorHAnsi" w:hAnsiTheme="minorHAnsi" w:cs="Tahoma"/>
          <w:szCs w:val="22"/>
          <w:lang w:val="el-GR"/>
        </w:rPr>
        <w:t xml:space="preserve"> της σύμβασης ορίζεται σε</w:t>
      </w:r>
      <w:r w:rsidR="006D4734" w:rsidRPr="001F745B">
        <w:rPr>
          <w:rFonts w:asciiTheme="minorHAnsi" w:hAnsiTheme="minorHAnsi" w:cs="Tahoma"/>
          <w:szCs w:val="22"/>
          <w:lang w:val="el-GR"/>
        </w:rPr>
        <w:t xml:space="preserve"> </w:t>
      </w:r>
      <w:r w:rsidR="005804DB" w:rsidRPr="001F745B">
        <w:rPr>
          <w:rFonts w:asciiTheme="minorHAnsi" w:hAnsiTheme="minorHAnsi" w:cs="Tahoma"/>
          <w:b/>
          <w:bCs/>
          <w:szCs w:val="22"/>
          <w:lang w:val="el-GR"/>
        </w:rPr>
        <w:t>δώδεκα</w:t>
      </w:r>
      <w:r w:rsidR="00255677" w:rsidRPr="001F745B">
        <w:rPr>
          <w:rFonts w:asciiTheme="minorHAnsi" w:hAnsiTheme="minorHAnsi" w:cs="Tahoma"/>
          <w:b/>
          <w:bCs/>
          <w:szCs w:val="22"/>
          <w:lang w:val="el-GR"/>
        </w:rPr>
        <w:t xml:space="preserve"> </w:t>
      </w:r>
      <w:r w:rsidR="006D4734" w:rsidRPr="001F745B">
        <w:rPr>
          <w:rFonts w:asciiTheme="minorHAnsi" w:hAnsiTheme="minorHAnsi" w:cs="Tahoma"/>
          <w:b/>
          <w:bCs/>
          <w:szCs w:val="22"/>
          <w:lang w:val="el-GR"/>
        </w:rPr>
        <w:t xml:space="preserve"> (</w:t>
      </w:r>
      <w:r w:rsidR="005804DB" w:rsidRPr="001F745B">
        <w:rPr>
          <w:rFonts w:asciiTheme="minorHAnsi" w:hAnsiTheme="minorHAnsi" w:cs="Tahoma"/>
          <w:b/>
          <w:bCs/>
          <w:szCs w:val="22"/>
          <w:lang w:val="el-GR"/>
        </w:rPr>
        <w:t>12</w:t>
      </w:r>
      <w:r w:rsidR="006D4734" w:rsidRPr="001F745B">
        <w:rPr>
          <w:rFonts w:asciiTheme="minorHAnsi" w:hAnsiTheme="minorHAnsi" w:cs="Tahoma"/>
          <w:b/>
          <w:bCs/>
          <w:szCs w:val="22"/>
          <w:lang w:val="el-GR"/>
        </w:rPr>
        <w:t xml:space="preserve">) </w:t>
      </w:r>
      <w:r w:rsidR="008702D8" w:rsidRPr="001F745B">
        <w:rPr>
          <w:rFonts w:asciiTheme="minorHAnsi" w:hAnsiTheme="minorHAnsi" w:cs="Tahoma"/>
          <w:b/>
          <w:bCs/>
          <w:szCs w:val="22"/>
          <w:lang w:val="el-GR"/>
        </w:rPr>
        <w:t>μήνες</w:t>
      </w:r>
      <w:r w:rsidR="008702D8" w:rsidRPr="001F745B">
        <w:rPr>
          <w:rFonts w:asciiTheme="minorHAnsi" w:hAnsiTheme="minorHAnsi" w:cs="Tahoma"/>
          <w:szCs w:val="22"/>
          <w:lang w:val="el-GR"/>
        </w:rPr>
        <w:t xml:space="preserve"> </w:t>
      </w:r>
      <w:r w:rsidR="0029613C" w:rsidRPr="001F745B">
        <w:rPr>
          <w:rFonts w:asciiTheme="minorHAnsi" w:hAnsiTheme="minorHAnsi" w:cs="Tahoma"/>
          <w:szCs w:val="22"/>
          <w:lang w:val="el-GR"/>
        </w:rPr>
        <w:t xml:space="preserve">και </w:t>
      </w:r>
      <w:r w:rsidR="008702D8" w:rsidRPr="001F745B">
        <w:rPr>
          <w:rFonts w:asciiTheme="minorHAnsi" w:hAnsiTheme="minorHAnsi" w:cs="Tahoma"/>
          <w:szCs w:val="22"/>
          <w:lang w:val="el-GR"/>
        </w:rPr>
        <w:t>νοείται το χρονι</w:t>
      </w:r>
      <w:r w:rsidR="008702D8" w:rsidRPr="001F745B">
        <w:rPr>
          <w:rFonts w:asciiTheme="minorHAnsi" w:hAnsiTheme="minorHAnsi" w:cs="Tahoma"/>
          <w:szCs w:val="22"/>
          <w:lang w:val="el-GR"/>
        </w:rPr>
        <w:softHyphen/>
        <w:t>κό διάστημα από την ημερομηνία υπογραφής της σύμβασης</w:t>
      </w:r>
      <w:r w:rsidR="00E1337D" w:rsidRPr="001F745B">
        <w:rPr>
          <w:rFonts w:asciiTheme="minorHAnsi" w:hAnsiTheme="minorHAnsi" w:cs="Tahoma"/>
          <w:szCs w:val="22"/>
          <w:lang w:val="el-GR"/>
        </w:rPr>
        <w:t xml:space="preserve"> </w:t>
      </w:r>
      <w:r w:rsidR="008702D8" w:rsidRPr="001F745B">
        <w:rPr>
          <w:rFonts w:asciiTheme="minorHAnsi" w:hAnsiTheme="minorHAnsi" w:cs="Tahoma"/>
          <w:szCs w:val="22"/>
          <w:lang w:val="el-GR"/>
        </w:rPr>
        <w:t xml:space="preserve">έως την υποβολή του τελευταίου παραδοτέου σύμφωνα με το αναλυτικό χρονοδιάγραμμα </w:t>
      </w:r>
      <w:r w:rsidR="00C90A04" w:rsidRPr="001F745B">
        <w:rPr>
          <w:rFonts w:asciiTheme="minorHAnsi" w:hAnsiTheme="minorHAnsi" w:cs="Tahoma"/>
          <w:szCs w:val="22"/>
          <w:lang w:val="el-GR"/>
        </w:rPr>
        <w:t xml:space="preserve">που </w:t>
      </w:r>
      <w:r w:rsidR="007468FF" w:rsidRPr="001F745B">
        <w:rPr>
          <w:rFonts w:asciiTheme="minorHAnsi" w:hAnsiTheme="minorHAnsi" w:cs="Tahoma"/>
          <w:szCs w:val="22"/>
          <w:lang w:val="el-GR"/>
        </w:rPr>
        <w:t xml:space="preserve">παρατίθεται </w:t>
      </w:r>
      <w:r w:rsidR="00C90A04" w:rsidRPr="001F745B">
        <w:rPr>
          <w:rFonts w:asciiTheme="minorHAnsi" w:hAnsiTheme="minorHAnsi" w:cs="Tahoma"/>
          <w:szCs w:val="22"/>
          <w:lang w:val="el-GR"/>
        </w:rPr>
        <w:t xml:space="preserve">στο </w:t>
      </w:r>
      <w:r w:rsidR="00673490" w:rsidRPr="001F745B">
        <w:rPr>
          <w:rFonts w:asciiTheme="minorHAnsi" w:hAnsiTheme="minorHAnsi" w:cs="Tahoma"/>
          <w:szCs w:val="22"/>
          <w:lang w:val="el-GR"/>
        </w:rPr>
        <w:fldChar w:fldCharType="begin"/>
      </w:r>
      <w:r w:rsidR="00673490" w:rsidRPr="001F745B">
        <w:rPr>
          <w:rFonts w:asciiTheme="minorHAnsi" w:hAnsiTheme="minorHAnsi" w:cs="Tahoma"/>
          <w:szCs w:val="22"/>
          <w:lang w:val="el-GR"/>
        </w:rPr>
        <w:instrText xml:space="preserve"> REF _Ref496625830 \h </w:instrText>
      </w:r>
      <w:r w:rsidR="00DF02B0" w:rsidRPr="001F745B">
        <w:rPr>
          <w:rFonts w:asciiTheme="minorHAnsi" w:hAnsiTheme="minorHAnsi" w:cs="Tahoma"/>
          <w:szCs w:val="22"/>
          <w:lang w:val="el-GR"/>
        </w:rPr>
        <w:instrText xml:space="preserve"> \* MERGEFORMAT </w:instrText>
      </w:r>
      <w:r w:rsidR="00673490" w:rsidRPr="001F745B">
        <w:rPr>
          <w:rFonts w:asciiTheme="minorHAnsi" w:hAnsiTheme="minorHAnsi" w:cs="Tahoma"/>
          <w:szCs w:val="22"/>
          <w:lang w:val="el-GR"/>
        </w:rPr>
      </w:r>
      <w:r w:rsidR="00673490" w:rsidRPr="001F745B">
        <w:rPr>
          <w:rFonts w:asciiTheme="minorHAnsi" w:hAnsiTheme="minorHAnsi" w:cs="Tahoma"/>
          <w:szCs w:val="22"/>
          <w:lang w:val="el-GR"/>
        </w:rPr>
        <w:fldChar w:fldCharType="separate"/>
      </w:r>
      <w:r w:rsidR="00C1017C" w:rsidRPr="00C1017C">
        <w:rPr>
          <w:rFonts w:asciiTheme="minorHAnsi" w:hAnsiTheme="minorHAnsi" w:cs="Tahoma"/>
          <w:szCs w:val="22"/>
          <w:lang w:val="el-GR"/>
        </w:rPr>
        <w:t>ΠΑΡΑΡΤΗΜΑ Ι – Αναλυτική Περιγραφή Φυσικού και Οικονομικού Αντικειμένου του Έργου</w:t>
      </w:r>
      <w:r w:rsidR="00673490" w:rsidRPr="001F745B">
        <w:rPr>
          <w:rFonts w:asciiTheme="minorHAnsi" w:hAnsiTheme="minorHAnsi" w:cs="Tahoma"/>
          <w:szCs w:val="22"/>
          <w:lang w:val="el-GR"/>
        </w:rPr>
        <w:fldChar w:fldCharType="end"/>
      </w:r>
      <w:r w:rsidR="00673490" w:rsidRPr="001F745B">
        <w:rPr>
          <w:rFonts w:asciiTheme="minorHAnsi" w:hAnsiTheme="minorHAnsi" w:cs="Tahoma"/>
          <w:szCs w:val="22"/>
          <w:lang w:val="el-GR"/>
        </w:rPr>
        <w:t xml:space="preserve"> της παρούσας. </w:t>
      </w:r>
      <w:r w:rsidR="008702D8" w:rsidRPr="001F745B">
        <w:rPr>
          <w:rFonts w:asciiTheme="minorHAnsi" w:hAnsiTheme="minorHAnsi" w:cs="Tahoma"/>
          <w:szCs w:val="22"/>
          <w:lang w:val="el-GR"/>
        </w:rPr>
        <w:t>Επισημαίνεται ότι στη συνολική διάρκεια</w:t>
      </w:r>
      <w:r w:rsidR="00E1337D" w:rsidRPr="001F745B">
        <w:rPr>
          <w:rFonts w:asciiTheme="minorHAnsi" w:hAnsiTheme="minorHAnsi" w:cs="Tahoma"/>
          <w:szCs w:val="22"/>
          <w:lang w:val="el-GR"/>
        </w:rPr>
        <w:t xml:space="preserve"> </w:t>
      </w:r>
      <w:r w:rsidR="008702D8" w:rsidRPr="001F745B">
        <w:rPr>
          <w:rFonts w:asciiTheme="minorHAnsi" w:hAnsiTheme="minorHAnsi" w:cs="Tahoma"/>
          <w:szCs w:val="22"/>
          <w:lang w:val="el-GR"/>
        </w:rPr>
        <w:t xml:space="preserve">περιλαμβάνεται και ο χρόνος που θα απαιτηθεί για την παραλαβή των ενδιάμεσων φάσεων ή παραδοτέων </w:t>
      </w:r>
      <w:r w:rsidR="008702D8" w:rsidRPr="001F745B">
        <w:rPr>
          <w:rFonts w:asciiTheme="minorHAnsi" w:hAnsiTheme="minorHAnsi" w:cs="Tahoma"/>
          <w:szCs w:val="22"/>
          <w:u w:val="single"/>
          <w:lang w:val="el-GR"/>
        </w:rPr>
        <w:t>μέχρι την παράδοση και του τελευταίου παραδοτέου που ορίζει την λήξη της σύμβαση</w:t>
      </w:r>
      <w:r w:rsidR="008702D8" w:rsidRPr="001F745B">
        <w:rPr>
          <w:rFonts w:asciiTheme="minorHAnsi" w:hAnsiTheme="minorHAnsi" w:cs="Tahoma"/>
          <w:szCs w:val="22"/>
          <w:lang w:val="el-GR"/>
        </w:rPr>
        <w:t xml:space="preserve">ς και την έναρξη της οριστικής παραλαβής του έργου. </w:t>
      </w:r>
    </w:p>
    <w:p w14:paraId="06D5D20C" w14:textId="195AC78D" w:rsidR="008338F0" w:rsidRDefault="003355E7">
      <w:pPr>
        <w:rPr>
          <w:rFonts w:asciiTheme="minorHAnsi" w:hAnsiTheme="minorHAnsi" w:cs="Tahoma"/>
          <w:szCs w:val="22"/>
          <w:lang w:val="el-GR"/>
        </w:rPr>
      </w:pPr>
      <w:r w:rsidRPr="001F745B">
        <w:rPr>
          <w:rFonts w:asciiTheme="minorHAnsi" w:hAnsiTheme="minorHAnsi" w:cs="Tahoma"/>
          <w:szCs w:val="22"/>
          <w:lang w:val="el-GR"/>
        </w:rPr>
        <w:t>6.2.2</w:t>
      </w:r>
      <w:r w:rsidRPr="00267630">
        <w:rPr>
          <w:rFonts w:asciiTheme="minorHAnsi" w:hAnsiTheme="minorHAnsi"/>
          <w:lang w:val="el-GR"/>
        </w:rPr>
        <w:t>. Η</w:t>
      </w:r>
      <w:r w:rsidR="00E1337D" w:rsidRPr="00267630">
        <w:rPr>
          <w:rFonts w:asciiTheme="minorHAnsi" w:hAnsiTheme="minorHAnsi"/>
          <w:lang w:val="el-GR"/>
        </w:rPr>
        <w:t xml:space="preserve"> </w:t>
      </w:r>
      <w:r w:rsidRPr="00267630">
        <w:rPr>
          <w:rFonts w:asciiTheme="minorHAnsi" w:hAnsiTheme="minorHAnsi"/>
          <w:lang w:val="el-GR"/>
        </w:rPr>
        <w:t>συνολική διάρκεια της σύμβασης μπορεί να παρατείνεται μετά από</w:t>
      </w:r>
      <w:r w:rsidR="00E1337D" w:rsidRPr="00267630">
        <w:rPr>
          <w:rFonts w:asciiTheme="minorHAnsi" w:hAnsiTheme="minorHAnsi"/>
          <w:lang w:val="el-GR"/>
        </w:rPr>
        <w:t xml:space="preserve"> </w:t>
      </w:r>
      <w:r w:rsidRPr="00267630">
        <w:rPr>
          <w:rFonts w:asciiTheme="minorHAnsi" w:hAnsiTheme="minorHAnsi"/>
          <w:lang w:val="el-GR"/>
        </w:rPr>
        <w:t>αιτιολογημένη απόφαση της αναθέτουσας αρχής μέχρι το 50% αυτής ύστερα από σχετικό αίτημα του</w:t>
      </w:r>
      <w:r w:rsidR="00E1337D" w:rsidRPr="00267630">
        <w:rPr>
          <w:rFonts w:asciiTheme="minorHAnsi" w:hAnsiTheme="minorHAnsi"/>
          <w:lang w:val="el-GR"/>
        </w:rPr>
        <w:t xml:space="preserve"> </w:t>
      </w:r>
      <w:r w:rsidRPr="00267630">
        <w:rPr>
          <w:rFonts w:asciiTheme="minorHAnsi" w:hAnsiTheme="minorHAnsi"/>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1F745B">
        <w:rPr>
          <w:rFonts w:asciiTheme="minorHAnsi" w:hAnsiTheme="minorHAnsi" w:cs="Tahoma"/>
          <w:szCs w:val="22"/>
          <w:lang w:val="el-GR"/>
        </w:rPr>
        <w:t xml:space="preserve">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1F745B">
        <w:rPr>
          <w:rFonts w:asciiTheme="minorHAnsi" w:hAnsiTheme="minorHAnsi" w:cs="Tahoma"/>
          <w:szCs w:val="22"/>
          <w:lang w:val="el-GR"/>
        </w:rPr>
        <w:t>.</w:t>
      </w:r>
      <w:r w:rsidRPr="001F745B">
        <w:rPr>
          <w:rFonts w:asciiTheme="minorHAnsi" w:hAnsiTheme="minorHAnsi" w:cs="Tahoma"/>
          <w:szCs w:val="22"/>
          <w:lang w:val="el-GR"/>
        </w:rPr>
        <w:t xml:space="preserve"> Αν οι υπηρεσίες παρασχεθούν από υπαιτιότητα του αναδόχου</w:t>
      </w:r>
      <w:r w:rsidRPr="00082186">
        <w:rPr>
          <w:rFonts w:asciiTheme="minorHAnsi" w:hAnsiTheme="minorHAnsi" w:cs="Tahoma"/>
          <w:szCs w:val="22"/>
          <w:lang w:val="el-GR"/>
        </w:rPr>
        <w:t xml:space="preserve">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082186">
        <w:rPr>
          <w:rFonts w:asciiTheme="minorHAnsi" w:hAnsiTheme="minorHAnsi" w:cs="Tahoma"/>
          <w:szCs w:val="22"/>
          <w:lang w:val="el-GR"/>
        </w:rPr>
        <w:t xml:space="preserve">την παρ. </w:t>
      </w:r>
      <w:r w:rsidR="00673490" w:rsidRPr="00082186">
        <w:rPr>
          <w:rFonts w:asciiTheme="minorHAnsi" w:hAnsiTheme="minorHAnsi" w:cs="Tahoma"/>
          <w:szCs w:val="22"/>
          <w:lang w:val="el-GR"/>
        </w:rPr>
        <w:fldChar w:fldCharType="begin"/>
      </w:r>
      <w:r w:rsidR="00673490" w:rsidRPr="00082186">
        <w:rPr>
          <w:rFonts w:asciiTheme="minorHAnsi" w:hAnsiTheme="minorHAnsi" w:cs="Tahoma"/>
          <w:szCs w:val="22"/>
          <w:lang w:val="el-GR"/>
        </w:rPr>
        <w:instrText xml:space="preserve"> REF _Ref496607484 \r \h </w:instrText>
      </w:r>
      <w:r w:rsidR="00DF02B0" w:rsidRPr="00082186">
        <w:rPr>
          <w:rFonts w:asciiTheme="minorHAnsi" w:hAnsiTheme="minorHAnsi" w:cs="Tahoma"/>
          <w:szCs w:val="22"/>
          <w:lang w:val="el-GR"/>
        </w:rPr>
        <w:instrText xml:space="preserve"> \* MERGEFORMAT </w:instrText>
      </w:r>
      <w:r w:rsidR="00673490" w:rsidRPr="00082186">
        <w:rPr>
          <w:rFonts w:asciiTheme="minorHAnsi" w:hAnsiTheme="minorHAnsi" w:cs="Tahoma"/>
          <w:szCs w:val="22"/>
          <w:lang w:val="el-GR"/>
        </w:rPr>
      </w:r>
      <w:r w:rsidR="00673490" w:rsidRPr="00082186">
        <w:rPr>
          <w:rFonts w:asciiTheme="minorHAnsi" w:hAnsiTheme="minorHAnsi" w:cs="Tahoma"/>
          <w:szCs w:val="22"/>
          <w:lang w:val="el-GR"/>
        </w:rPr>
        <w:fldChar w:fldCharType="separate"/>
      </w:r>
      <w:r w:rsidR="00C1017C">
        <w:rPr>
          <w:rFonts w:asciiTheme="minorHAnsi" w:hAnsiTheme="minorHAnsi" w:cs="Tahoma"/>
          <w:szCs w:val="22"/>
          <w:lang w:val="el-GR"/>
        </w:rPr>
        <w:t>5.2</w:t>
      </w:r>
      <w:r w:rsidR="00673490" w:rsidRPr="00082186">
        <w:rPr>
          <w:rFonts w:asciiTheme="minorHAnsi" w:hAnsiTheme="minorHAnsi" w:cs="Tahoma"/>
          <w:szCs w:val="22"/>
          <w:lang w:val="el-GR"/>
        </w:rPr>
        <w:fldChar w:fldCharType="end"/>
      </w:r>
      <w:r w:rsidRPr="00082186">
        <w:rPr>
          <w:rFonts w:asciiTheme="minorHAnsi" w:hAnsiTheme="minorHAnsi" w:cs="Tahoma"/>
          <w:szCs w:val="22"/>
          <w:lang w:val="el-GR"/>
        </w:rPr>
        <w:t xml:space="preserve"> της παρούσας.</w:t>
      </w:r>
    </w:p>
    <w:p w14:paraId="4AA62877" w14:textId="77777777" w:rsidR="00896F13" w:rsidRPr="00082186" w:rsidRDefault="00896F13">
      <w:pPr>
        <w:rPr>
          <w:rFonts w:asciiTheme="minorHAnsi" w:hAnsiTheme="minorHAnsi" w:cs="Tahoma"/>
          <w:szCs w:val="22"/>
          <w:lang w:val="el-GR"/>
        </w:rPr>
      </w:pPr>
    </w:p>
    <w:p w14:paraId="53E7CE68" w14:textId="77777777" w:rsidR="008338F0" w:rsidRPr="00082186" w:rsidRDefault="003355E7" w:rsidP="004C13D7">
      <w:pPr>
        <w:pStyle w:val="2"/>
        <w:numPr>
          <w:ilvl w:val="1"/>
          <w:numId w:val="10"/>
        </w:numPr>
        <w:rPr>
          <w:rFonts w:asciiTheme="minorHAnsi" w:hAnsiTheme="minorHAnsi" w:cs="Tahoma"/>
          <w:sz w:val="22"/>
          <w:lang w:val="el-GR"/>
        </w:rPr>
      </w:pPr>
      <w:r w:rsidRPr="00082186">
        <w:rPr>
          <w:rFonts w:asciiTheme="minorHAnsi" w:hAnsiTheme="minorHAnsi" w:cs="Tahoma"/>
          <w:sz w:val="22"/>
          <w:lang w:val="el-GR"/>
        </w:rPr>
        <w:tab/>
      </w:r>
      <w:bookmarkStart w:id="216" w:name="_Toc40802278"/>
      <w:bookmarkStart w:id="217" w:name="_Toc43986210"/>
      <w:r w:rsidRPr="00082186">
        <w:rPr>
          <w:rFonts w:asciiTheme="minorHAnsi" w:hAnsiTheme="minorHAnsi" w:cs="Tahoma"/>
          <w:sz w:val="22"/>
          <w:lang w:val="el-GR"/>
        </w:rPr>
        <w:t>Παραλαβή του αντικειμένου της σύμβασης</w:t>
      </w:r>
      <w:bookmarkEnd w:id="216"/>
      <w:bookmarkEnd w:id="217"/>
      <w:r w:rsidRPr="00082186">
        <w:rPr>
          <w:rFonts w:asciiTheme="minorHAnsi" w:hAnsiTheme="minorHAnsi" w:cs="Tahoma"/>
          <w:sz w:val="22"/>
          <w:lang w:val="el-GR"/>
        </w:rPr>
        <w:t xml:space="preserve"> </w:t>
      </w:r>
    </w:p>
    <w:p w14:paraId="33C58686" w14:textId="77777777" w:rsidR="00896F13" w:rsidRDefault="00896F13">
      <w:pPr>
        <w:rPr>
          <w:rFonts w:asciiTheme="minorHAnsi" w:hAnsiTheme="minorHAnsi" w:cs="Tahoma"/>
          <w:szCs w:val="22"/>
          <w:lang w:val="el-GR"/>
        </w:rPr>
      </w:pPr>
      <w:bookmarkStart w:id="218" w:name="_Hlk520910148"/>
    </w:p>
    <w:p w14:paraId="1A9959D3" w14:textId="77777777" w:rsidR="00896F13" w:rsidRDefault="00896F13" w:rsidP="00896F13">
      <w:pPr>
        <w:rPr>
          <w:lang w:val="el-GR"/>
        </w:rPr>
      </w:pPr>
      <w:bookmarkStart w:id="219" w:name="_Hlk31281948"/>
      <w:r>
        <w:rPr>
          <w:lang w:val="el-GR"/>
        </w:rPr>
        <w:t xml:space="preserve">Η παραλαβή των παρεχόμενων υπηρεσιών ή/και παραδοτέων και η παρακολούθηση της καλής εκτέλεσης της σύμβασης γίνεται από αρμόδια Επιτροπή </w:t>
      </w:r>
      <w:r w:rsidRPr="00C7569F">
        <w:rPr>
          <w:lang w:val="el-GR"/>
        </w:rPr>
        <w:t>Παρακολούθησης και Παραλαβής Έργου (ΕΠΠΕ) που</w:t>
      </w:r>
      <w:r>
        <w:rPr>
          <w:lang w:val="el-GR"/>
        </w:rPr>
        <w:t xml:space="preserve"> συγκροτείται από την Αναθέτουσα Αρχή, σύμφωνα με την παράγραφο 11 εδάφιο δ’ του άρθρου 221 του ν. 4412/2016 και σύμφωνα με τα κατωτέρω αναλυτικώς αναφερόμενα.  </w:t>
      </w:r>
    </w:p>
    <w:p w14:paraId="0817A303" w14:textId="64048484" w:rsidR="00896F13" w:rsidRPr="00B8545D" w:rsidRDefault="00896F13" w:rsidP="00896F13">
      <w:pPr>
        <w:rPr>
          <w:lang w:val="el-GR"/>
        </w:rPr>
      </w:pPr>
      <w:r w:rsidRPr="00B8545D">
        <w:rPr>
          <w:lang w:val="el-GR"/>
        </w:rPr>
        <w:t xml:space="preserve">Η παράδοση του Έργου από τον ανάδοχο γίνεται υποχρεωτικά εντός των προθεσμιών του  </w:t>
      </w:r>
      <w:r>
        <w:rPr>
          <w:lang w:val="el-GR"/>
        </w:rPr>
        <w:t>χ</w:t>
      </w:r>
      <w:r w:rsidRPr="00B8545D">
        <w:rPr>
          <w:lang w:val="el-GR"/>
        </w:rPr>
        <w:t>ρονοδιαγράμματος της παρούσας, όπως θα εξειδικευθεί με την προσφορά του αναδόχου και θα αναφερθεί στη Σύμβαση.</w:t>
      </w:r>
    </w:p>
    <w:p w14:paraId="5536BA13" w14:textId="77777777" w:rsidR="00412FE6" w:rsidRPr="00412FE6" w:rsidRDefault="00412FE6" w:rsidP="00412FE6">
      <w:pPr>
        <w:rPr>
          <w:lang w:val="el-GR"/>
        </w:rPr>
      </w:pPr>
      <w:bookmarkStart w:id="220" w:name="_Hlk9421462"/>
      <w:bookmarkEnd w:id="218"/>
      <w:bookmarkEnd w:id="219"/>
      <w:r w:rsidRPr="00412FE6">
        <w:rPr>
          <w:lang w:val="el-GR"/>
        </w:rPr>
        <w:lastRenderedPageBreak/>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2F8D4E42" w14:textId="77777777" w:rsidR="00412FE6" w:rsidRPr="00412FE6" w:rsidRDefault="00412FE6" w:rsidP="00412FE6">
      <w:pPr>
        <w:rPr>
          <w:lang w:val="el-GR"/>
        </w:rPr>
      </w:pPr>
      <w:r w:rsidRPr="00412FE6">
        <w:rPr>
          <w:lang w:val="el-GR"/>
        </w:rPr>
        <w:t>Διαδικασία Παραλαβής :</w:t>
      </w:r>
    </w:p>
    <w:p w14:paraId="5B000E45" w14:textId="77777777" w:rsidR="00412FE6" w:rsidRPr="00412FE6" w:rsidRDefault="00412FE6" w:rsidP="00412FE6">
      <w:pPr>
        <w:rPr>
          <w:lang w:val="el-GR"/>
        </w:rPr>
      </w:pPr>
      <w:r w:rsidRPr="00412FE6">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2C30542B" w14:textId="77777777" w:rsidR="00412FE6" w:rsidRPr="00412FE6" w:rsidRDefault="00412FE6" w:rsidP="00412FE6">
      <w:pPr>
        <w:rPr>
          <w:lang w:val="el-GR"/>
        </w:rPr>
      </w:pPr>
      <w:r w:rsidRPr="00412FE6">
        <w:rPr>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5519CD10" w14:textId="77777777" w:rsidR="00412FE6" w:rsidRPr="00412FE6" w:rsidRDefault="00412FE6" w:rsidP="00412FE6">
      <w:pPr>
        <w:rPr>
          <w:lang w:val="el-GR"/>
        </w:rPr>
      </w:pPr>
      <w:r w:rsidRPr="00412FE6">
        <w:rPr>
          <w:lang w:val="el-GR"/>
        </w:rPr>
        <w:t xml:space="preserve">Για την εφαρμογή της προηγούμενης παραγράφου ορίζονται τα ακόλουθα: </w:t>
      </w:r>
    </w:p>
    <w:p w14:paraId="59DCB7AD" w14:textId="77777777" w:rsidR="00412FE6" w:rsidRPr="00412FE6" w:rsidRDefault="00412FE6" w:rsidP="00412FE6">
      <w:pPr>
        <w:rPr>
          <w:lang w:val="el-GR"/>
        </w:rPr>
      </w:pPr>
      <w:r w:rsidRPr="00412FE6">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037F5206" w14:textId="77777777" w:rsidR="00412FE6" w:rsidRPr="00412FE6" w:rsidRDefault="00412FE6" w:rsidP="00412FE6">
      <w:pPr>
        <w:rPr>
          <w:lang w:val="el-GR"/>
        </w:rPr>
      </w:pPr>
      <w:r w:rsidRPr="00412FE6">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467A726B" w14:textId="77777777" w:rsidR="00412FE6" w:rsidRPr="00412FE6" w:rsidRDefault="00412FE6" w:rsidP="00412FE6">
      <w:pPr>
        <w:rPr>
          <w:lang w:val="el-GR"/>
        </w:rPr>
      </w:pPr>
      <w:r w:rsidRPr="00412FE6">
        <w:rPr>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47955DA" w14:textId="39E1A242" w:rsidR="005B4566" w:rsidRPr="00082186" w:rsidRDefault="00412FE6" w:rsidP="00412FE6">
      <w:pPr>
        <w:rPr>
          <w:rFonts w:asciiTheme="minorHAnsi" w:hAnsiTheme="minorHAnsi" w:cs="Tahoma"/>
          <w:szCs w:val="22"/>
          <w:lang w:val="el-GR"/>
        </w:rPr>
      </w:pPr>
      <w:r w:rsidRPr="00412FE6">
        <w:rPr>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w:t>
      </w:r>
      <w:r>
        <w:rPr>
          <w:lang w:val="el-GR"/>
        </w:rPr>
        <w:t>παραλαβής</w:t>
      </w:r>
      <w:r w:rsidRPr="00412FE6">
        <w:rPr>
          <w:lang w:val="el-GR"/>
        </w:rPr>
        <w:t>.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20"/>
    <w:p w14:paraId="17A6FEC1" w14:textId="14434672" w:rsidR="00412FE6" w:rsidRDefault="00412FE6" w:rsidP="00412FE6">
      <w:pPr>
        <w:pStyle w:val="2"/>
        <w:rPr>
          <w:rFonts w:asciiTheme="minorHAnsi" w:hAnsiTheme="minorHAnsi" w:cs="Tahoma"/>
          <w:lang w:val="el-GR"/>
        </w:rPr>
      </w:pPr>
    </w:p>
    <w:p w14:paraId="0D8971D2" w14:textId="77777777" w:rsidR="00412FE6" w:rsidRPr="00412FE6" w:rsidRDefault="00412FE6" w:rsidP="00412FE6">
      <w:pPr>
        <w:pStyle w:val="2"/>
        <w:numPr>
          <w:ilvl w:val="1"/>
          <w:numId w:val="10"/>
        </w:numPr>
        <w:rPr>
          <w:lang w:val="el-GR"/>
        </w:rPr>
      </w:pPr>
      <w:bookmarkStart w:id="221" w:name="_Toc40802279"/>
      <w:bookmarkStart w:id="222" w:name="_Toc43986211"/>
      <w:r w:rsidRPr="00412FE6">
        <w:rPr>
          <w:lang w:val="el-GR"/>
        </w:rPr>
        <w:t>Καταγγελία της σύμβασης- Υποκατάσταση αναδόχου</w:t>
      </w:r>
      <w:bookmarkEnd w:id="221"/>
      <w:bookmarkEnd w:id="222"/>
      <w:r w:rsidRPr="00412FE6">
        <w:rPr>
          <w:lang w:val="el-GR"/>
        </w:rPr>
        <w:t xml:space="preserve"> </w:t>
      </w:r>
    </w:p>
    <w:p w14:paraId="6CE04906" w14:textId="77777777" w:rsidR="00412FE6" w:rsidRPr="00412FE6" w:rsidRDefault="00412FE6" w:rsidP="0041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lang w:val="el-GR"/>
        </w:rPr>
      </w:pPr>
      <w:r w:rsidRPr="00412FE6">
        <w:rPr>
          <w:rFonts w:eastAsia="SimSun"/>
          <w:lang w:val="el-GR"/>
        </w:rPr>
        <w:t>Στην περίπτωση που, κατά την εκτέλεση της σύμβασης, ο ανάδοχος καταδικαστεί αμετάκλητα για ένα από τα αδικήματα που αναφέρονται στην παρ. 2.2.3.1</w:t>
      </w:r>
      <w:r w:rsidRPr="00412FE6">
        <w:rPr>
          <w:rFonts w:eastAsia="SimSun"/>
          <w:color w:val="FFFF00"/>
          <w:lang w:val="el-GR"/>
        </w:rPr>
        <w:t xml:space="preserve"> </w:t>
      </w:r>
      <w:r w:rsidRPr="00412FE6">
        <w:rPr>
          <w:rFonts w:eastAsia="SimSun"/>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735E4CCF" w14:textId="77777777" w:rsidR="00412FE6" w:rsidRPr="00412FE6" w:rsidRDefault="00412FE6" w:rsidP="0041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lang w:val="el-GR"/>
        </w:rPr>
      </w:pPr>
    </w:p>
    <w:p w14:paraId="03B5951E" w14:textId="77777777" w:rsidR="00412FE6" w:rsidRPr="00412FE6" w:rsidRDefault="00412FE6" w:rsidP="0041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lang w:val="el-GR"/>
        </w:rPr>
      </w:pPr>
      <w:r w:rsidRPr="00412FE6">
        <w:rPr>
          <w:rFonts w:eastAsia="SimSun"/>
          <w:lang w:val="el-GR"/>
        </w:rPr>
        <w:t>Εάν ο ανάδοχος</w:t>
      </w:r>
      <w:r w:rsidRPr="00412FE6">
        <w:rPr>
          <w:rFonts w:eastAsia="SimSun"/>
          <w:b/>
          <w:lang w:val="el-GR"/>
        </w:rPr>
        <w:t xml:space="preserve"> </w:t>
      </w:r>
      <w:r w:rsidRPr="00412FE6">
        <w:rPr>
          <w:rFonts w:eastAsia="SimSun"/>
          <w:lang w:val="el-GR"/>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w:t>
      </w:r>
      <w:r w:rsidRPr="00412FE6">
        <w:rPr>
          <w:rFonts w:eastAsia="SimSun"/>
          <w:lang w:val="el-GR"/>
        </w:rPr>
        <w:lastRenderedPageBreak/>
        <w:t xml:space="preserve">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6826535F" w14:textId="77777777" w:rsidR="00412FE6" w:rsidRPr="00412FE6" w:rsidRDefault="00412FE6" w:rsidP="0041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lang w:val="el-GR"/>
        </w:rPr>
      </w:pPr>
    </w:p>
    <w:p w14:paraId="21595B8D" w14:textId="77777777" w:rsidR="00412FE6" w:rsidRPr="00412FE6" w:rsidRDefault="00412FE6" w:rsidP="0041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lang w:val="el-GR"/>
        </w:rPr>
      </w:pPr>
      <w:r w:rsidRPr="00412FE6">
        <w:rPr>
          <w:rFonts w:eastAsia="SimSun"/>
          <w:lang w:val="el-GR"/>
        </w:rPr>
        <w:t xml:space="preserve">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 </w:t>
      </w:r>
    </w:p>
    <w:p w14:paraId="7C19E33F" w14:textId="77777777" w:rsidR="00412FE6" w:rsidRPr="00412FE6" w:rsidRDefault="00412FE6" w:rsidP="00412F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SimSun"/>
          <w:lang w:val="el-GR"/>
        </w:rPr>
      </w:pPr>
    </w:p>
    <w:p w14:paraId="082FDC7B" w14:textId="77777777" w:rsidR="00412FE6" w:rsidRPr="00412FE6" w:rsidRDefault="00412FE6" w:rsidP="00412FE6">
      <w:pPr>
        <w:pStyle w:val="2"/>
        <w:rPr>
          <w:lang w:val="el-GR"/>
        </w:rPr>
      </w:pPr>
      <w:bookmarkStart w:id="223" w:name="_Toc496694218"/>
      <w:bookmarkStart w:id="224" w:name="_Toc31307698"/>
      <w:bookmarkStart w:id="225" w:name="_Toc33445882"/>
    </w:p>
    <w:p w14:paraId="2F2A0013" w14:textId="77777777" w:rsidR="00412FE6" w:rsidRPr="005A40CA" w:rsidRDefault="00412FE6" w:rsidP="00412FE6">
      <w:pPr>
        <w:pStyle w:val="2"/>
        <w:numPr>
          <w:ilvl w:val="1"/>
          <w:numId w:val="10"/>
        </w:numPr>
      </w:pPr>
      <w:bookmarkStart w:id="226" w:name="_Toc40802280"/>
      <w:bookmarkStart w:id="227" w:name="_Toc43986212"/>
      <w:r w:rsidRPr="005A40CA">
        <w:t>Απόρριψη παραδοτέων – Αντικατάσταση</w:t>
      </w:r>
      <w:bookmarkEnd w:id="223"/>
      <w:bookmarkEnd w:id="224"/>
      <w:bookmarkEnd w:id="225"/>
      <w:bookmarkEnd w:id="226"/>
      <w:bookmarkEnd w:id="227"/>
      <w:r w:rsidRPr="005A40CA">
        <w:t xml:space="preserve"> </w:t>
      </w:r>
    </w:p>
    <w:p w14:paraId="7951A4E0" w14:textId="77777777" w:rsidR="00412FE6" w:rsidRPr="00412FE6" w:rsidRDefault="00412FE6" w:rsidP="00412FE6">
      <w:pPr>
        <w:rPr>
          <w:lang w:val="el-GR"/>
        </w:rPr>
      </w:pPr>
      <w:r w:rsidRPr="00412FE6">
        <w:rPr>
          <w:lang w:val="el-GR"/>
        </w:rPr>
        <w:t>Αν η αναθέτουσα αρχή αποφασίσει την απόρριψη του παραδοτέου,</w:t>
      </w:r>
      <w:r w:rsidRPr="00412FE6">
        <w:rPr>
          <w:rFonts w:eastAsia="SimSun"/>
          <w:lang w:val="el-GR"/>
        </w:rPr>
        <w:t xml:space="preserve"> με έκπτωση επί της συμβατικής αξίας, </w:t>
      </w:r>
      <w:r w:rsidRPr="00412FE6">
        <w:rPr>
          <w:lang w:val="el-GR"/>
        </w:rPr>
        <w:t xml:space="preserve">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w:t>
      </w:r>
      <w:r>
        <w:fldChar w:fldCharType="begin"/>
      </w:r>
      <w:r w:rsidRPr="00412FE6">
        <w:rPr>
          <w:lang w:val="el-GR"/>
        </w:rPr>
        <w:instrText xml:space="preserve"> </w:instrText>
      </w:r>
      <w:r>
        <w:instrText>REF</w:instrText>
      </w:r>
      <w:r w:rsidRPr="00412FE6">
        <w:rPr>
          <w:lang w:val="el-GR"/>
        </w:rPr>
        <w:instrText xml:space="preserve"> _</w:instrText>
      </w:r>
      <w:r>
        <w:instrText>Ref</w:instrText>
      </w:r>
      <w:r w:rsidRPr="00412FE6">
        <w:rPr>
          <w:lang w:val="el-GR"/>
        </w:rPr>
        <w:instrText>496607484 \</w:instrText>
      </w:r>
      <w:r>
        <w:instrText>r</w:instrText>
      </w:r>
      <w:r w:rsidRPr="00412FE6">
        <w:rPr>
          <w:lang w:val="el-GR"/>
        </w:rPr>
        <w:instrText xml:space="preserve"> \</w:instrText>
      </w:r>
      <w:r>
        <w:instrText>h</w:instrText>
      </w:r>
      <w:r w:rsidRPr="00412FE6">
        <w:rPr>
          <w:lang w:val="el-GR"/>
        </w:rPr>
        <w:instrText xml:space="preserve">  \* </w:instrText>
      </w:r>
      <w:r>
        <w:instrText>MERGEFORMAT</w:instrText>
      </w:r>
      <w:r w:rsidRPr="00412FE6">
        <w:rPr>
          <w:lang w:val="el-GR"/>
        </w:rPr>
        <w:instrText xml:space="preserve"> </w:instrText>
      </w:r>
      <w:r>
        <w:fldChar w:fldCharType="separate"/>
      </w:r>
      <w:r w:rsidR="00C1017C" w:rsidRPr="00C1017C">
        <w:rPr>
          <w:lang w:val="el-GR"/>
        </w:rPr>
        <w:t>5.2</w:t>
      </w:r>
      <w:r>
        <w:fldChar w:fldCharType="end"/>
      </w:r>
      <w:r w:rsidRPr="00412FE6">
        <w:rPr>
          <w:lang w:val="el-GR"/>
        </w:rPr>
        <w:t xml:space="preserve"> της παρούσας.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w:t>
      </w:r>
    </w:p>
    <w:p w14:paraId="0B026065" w14:textId="77777777" w:rsidR="005B7E59" w:rsidRDefault="005B7E59" w:rsidP="00412FE6">
      <w:pPr>
        <w:rPr>
          <w:lang w:val="el-GR"/>
        </w:rPr>
      </w:pPr>
    </w:p>
    <w:p w14:paraId="42CC9D7B" w14:textId="77777777" w:rsidR="008338F0" w:rsidRPr="00082186" w:rsidRDefault="008338F0">
      <w:pPr>
        <w:rPr>
          <w:rFonts w:asciiTheme="minorHAnsi" w:hAnsiTheme="minorHAnsi" w:cs="Tahoma"/>
          <w:i/>
          <w:iCs/>
          <w:color w:val="5B9BD5"/>
          <w:spacing w:val="5"/>
          <w:kern w:val="1"/>
          <w:szCs w:val="22"/>
          <w:lang w:val="el-GR"/>
        </w:rPr>
      </w:pPr>
    </w:p>
    <w:p w14:paraId="3EC25B6A" w14:textId="77777777" w:rsidR="008338F0" w:rsidRPr="00082186" w:rsidRDefault="003355E7" w:rsidP="00766AC6">
      <w:pPr>
        <w:pStyle w:val="1"/>
        <w:numPr>
          <w:ilvl w:val="0"/>
          <w:numId w:val="0"/>
        </w:numPr>
        <w:ind w:left="360" w:hanging="360"/>
        <w:rPr>
          <w:rFonts w:asciiTheme="minorHAnsi" w:hAnsiTheme="minorHAnsi" w:cs="Tahoma"/>
          <w:sz w:val="22"/>
          <w:szCs w:val="22"/>
          <w:lang w:val="el-GR"/>
        </w:rPr>
      </w:pPr>
      <w:bookmarkStart w:id="228" w:name="_Toc43986213"/>
      <w:r w:rsidRPr="00082186">
        <w:rPr>
          <w:rFonts w:asciiTheme="minorHAnsi" w:hAnsiTheme="minorHAnsi" w:cs="Tahoma"/>
          <w:sz w:val="22"/>
          <w:szCs w:val="22"/>
          <w:lang w:val="el-GR"/>
        </w:rPr>
        <w:lastRenderedPageBreak/>
        <w:t>ΠΑΡΑΡΤΗΜΑΤΑ</w:t>
      </w:r>
      <w:bookmarkEnd w:id="228"/>
    </w:p>
    <w:p w14:paraId="4139C248" w14:textId="6865BDF6" w:rsidR="008338F0" w:rsidRPr="00082186" w:rsidRDefault="003355E7" w:rsidP="005B2CE7">
      <w:pPr>
        <w:pStyle w:val="2"/>
        <w:rPr>
          <w:rFonts w:asciiTheme="minorHAnsi" w:hAnsiTheme="minorHAnsi" w:cs="Tahoma"/>
          <w:sz w:val="22"/>
          <w:lang w:val="el-GR"/>
        </w:rPr>
      </w:pPr>
      <w:bookmarkStart w:id="229" w:name="_Ref496625830"/>
      <w:bookmarkStart w:id="230" w:name="_Toc40802281"/>
      <w:bookmarkStart w:id="231" w:name="_Toc43986214"/>
      <w:bookmarkStart w:id="232" w:name="_Ref496625399"/>
      <w:r w:rsidRPr="00082186">
        <w:rPr>
          <w:rFonts w:asciiTheme="minorHAnsi" w:hAnsiTheme="minorHAnsi" w:cs="Tahoma"/>
          <w:sz w:val="22"/>
          <w:lang w:val="el-GR"/>
        </w:rPr>
        <w:t>ΠΑΡΑΡΤΗΜΑ Ι – Αναλυτική Περιγραφή Φυσικού και Οικονομικού Αντικειμένου τ</w:t>
      </w:r>
      <w:r w:rsidR="00C06F47">
        <w:rPr>
          <w:rFonts w:asciiTheme="minorHAnsi" w:hAnsiTheme="minorHAnsi" w:cs="Tahoma"/>
          <w:sz w:val="22"/>
          <w:lang w:val="el-GR"/>
        </w:rPr>
        <w:t>ου Έργου</w:t>
      </w:r>
      <w:bookmarkEnd w:id="229"/>
      <w:bookmarkEnd w:id="230"/>
      <w:bookmarkEnd w:id="231"/>
      <w:r w:rsidRPr="00082186">
        <w:rPr>
          <w:rFonts w:asciiTheme="minorHAnsi" w:hAnsiTheme="minorHAnsi" w:cs="Tahoma"/>
          <w:sz w:val="22"/>
          <w:lang w:val="el-GR"/>
        </w:rPr>
        <w:t xml:space="preserve"> </w:t>
      </w:r>
      <w:bookmarkEnd w:id="232"/>
    </w:p>
    <w:p w14:paraId="31B808D5" w14:textId="158E8D3C" w:rsidR="00E410B3" w:rsidRDefault="00E410B3" w:rsidP="00F36D43">
      <w:pPr>
        <w:rPr>
          <w:rFonts w:eastAsia="SimSun"/>
          <w:lang w:val="el-GR"/>
        </w:rPr>
      </w:pPr>
    </w:p>
    <w:p w14:paraId="7C81C8FC" w14:textId="77777777" w:rsidR="005B7E59" w:rsidRPr="005B7E59" w:rsidRDefault="005B7E59" w:rsidP="005B7E59">
      <w:pPr>
        <w:spacing w:after="105" w:line="248" w:lineRule="auto"/>
        <w:ind w:right="-11"/>
        <w:rPr>
          <w:lang w:val="el-GR"/>
        </w:rPr>
      </w:pPr>
      <w:r w:rsidRPr="005B7E59">
        <w:rPr>
          <w:b/>
          <w:lang w:val="el-GR"/>
        </w:rPr>
        <w:t xml:space="preserve">ΜΕΡΟΣ Α - ΠΕΡΙΓΡΑΦΗ ΦΥΣΙΚΟΥ ΑΝΤΙΚΕΙΜΕΝΟΥ ΤΗΣ ΣΥΜΒΑΣΗΣ </w:t>
      </w:r>
    </w:p>
    <w:p w14:paraId="1A087126" w14:textId="77777777" w:rsidR="005B7E59" w:rsidRPr="005B7E59" w:rsidRDefault="005B7E59" w:rsidP="005B7E59">
      <w:pPr>
        <w:spacing w:after="105" w:line="248" w:lineRule="auto"/>
        <w:ind w:right="-11"/>
        <w:rPr>
          <w:lang w:val="el-GR"/>
        </w:rPr>
      </w:pPr>
      <w:r w:rsidRPr="005B7E59">
        <w:rPr>
          <w:lang w:val="el-GR"/>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t>N</w:t>
      </w:r>
      <w:r w:rsidRPr="005B7E59">
        <w:rPr>
          <w:lang w:val="el-GR"/>
        </w:rPr>
        <w:t xml:space="preserve">. 3429/2005 στο πλαίσιο των διατάξεων του </w:t>
      </w:r>
      <w:r>
        <w:t>N</w:t>
      </w:r>
      <w:r w:rsidRPr="005B7E59">
        <w:rPr>
          <w:lang w:val="el-GR"/>
        </w:rPr>
        <w:t>. 3614/2007 (ΦΕΚ 267/Α), και του καταστατικού της όπως αυτό τροποποιήθηκε και ισχύει (ΦΕΚ 3187/Β/30-11-2012) και εποπτεύεται από το Υπουργείο Ψηφιακής Διακυβέρνησης.</w:t>
      </w:r>
    </w:p>
    <w:p w14:paraId="50E96D2F" w14:textId="77777777" w:rsidR="005B7E59" w:rsidRPr="005B7E59" w:rsidRDefault="005B7E59" w:rsidP="005B7E59">
      <w:pPr>
        <w:spacing w:after="105" w:line="248" w:lineRule="auto"/>
        <w:ind w:right="-11"/>
        <w:rPr>
          <w:lang w:val="el-GR"/>
        </w:rPr>
      </w:pPr>
    </w:p>
    <w:p w14:paraId="260E8EA0" w14:textId="77777777" w:rsidR="005B7E59" w:rsidRPr="005B7E59" w:rsidRDefault="005B7E59" w:rsidP="005B7E59">
      <w:pPr>
        <w:spacing w:after="161"/>
        <w:ind w:right="-11"/>
        <w:rPr>
          <w:b/>
          <w:lang w:val="el-GR"/>
        </w:rPr>
      </w:pPr>
      <w:r w:rsidRPr="005B7E59">
        <w:rPr>
          <w:b/>
          <w:lang w:val="el-GR"/>
        </w:rPr>
        <w:t xml:space="preserve"> ΑΝΤΙΚΕΙΜΕΝΟ ΤΗΣ ΣΥΜΒΑΣΗΣ </w:t>
      </w:r>
    </w:p>
    <w:p w14:paraId="17824ED8" w14:textId="77777777" w:rsidR="005B7E59" w:rsidRPr="005B7E59" w:rsidRDefault="005B7E59" w:rsidP="005B7E59">
      <w:pPr>
        <w:spacing w:after="105" w:line="248" w:lineRule="auto"/>
        <w:ind w:right="-11"/>
        <w:rPr>
          <w:b/>
          <w:lang w:val="el-GR"/>
        </w:rPr>
      </w:pPr>
      <w:r w:rsidRPr="005B7E59">
        <w:rPr>
          <w:lang w:val="el-GR"/>
        </w:rPr>
        <w:t xml:space="preserve">Αντικείμενο της σύμβασης </w:t>
      </w:r>
      <w:r w:rsidRPr="00C540B1">
        <w:rPr>
          <w:lang w:val="el-GR"/>
        </w:rPr>
        <w:t xml:space="preserve">είναι οι </w:t>
      </w:r>
      <w:r w:rsidRPr="00C540B1">
        <w:rPr>
          <w:b/>
          <w:lang w:val="el-GR"/>
        </w:rPr>
        <w:t>Λογιστικές/Διοικητικές  Υπηρεσίες υποστήριξης</w:t>
      </w:r>
      <w:r w:rsidRPr="005B7E59">
        <w:rPr>
          <w:b/>
          <w:lang w:val="el-GR"/>
        </w:rPr>
        <w:t xml:space="preserve"> της λειτουργίας της Κοινωνίας της Πληροφορία ΑΕ.</w:t>
      </w:r>
    </w:p>
    <w:p w14:paraId="7D176937" w14:textId="77777777" w:rsidR="005B7E59" w:rsidRPr="005B7E59" w:rsidRDefault="005B7E59" w:rsidP="005B7E59">
      <w:pPr>
        <w:spacing w:after="105" w:line="248" w:lineRule="auto"/>
        <w:ind w:right="-11"/>
        <w:rPr>
          <w:lang w:val="el-GR"/>
        </w:rPr>
      </w:pPr>
      <w:r w:rsidRPr="005B7E59">
        <w:rPr>
          <w:lang w:val="el-GR"/>
        </w:rPr>
        <w:t xml:space="preserve">Οι υπηρεσίες που απαρτίζουν το έργο είναι οι εξής αναφερόμενες στον παρακάτω ΠΙΝΑΚΑ ΣΥΜΜΟΡΦΩΣΗΣ:  </w:t>
      </w:r>
    </w:p>
    <w:p w14:paraId="062C5E64" w14:textId="77777777" w:rsidR="005B7E59" w:rsidRPr="005B7E59" w:rsidRDefault="005B7E59" w:rsidP="005B7E59">
      <w:pPr>
        <w:spacing w:after="105" w:line="248" w:lineRule="auto"/>
        <w:ind w:right="-11"/>
        <w:rPr>
          <w:b/>
          <w:lang w:val="el-GR"/>
        </w:rPr>
      </w:pPr>
    </w:p>
    <w:p w14:paraId="6F2DDC18" w14:textId="77777777" w:rsidR="005B7E59" w:rsidRPr="005B7E59" w:rsidRDefault="005B7E59" w:rsidP="005B7E59">
      <w:pPr>
        <w:spacing w:after="105" w:line="248" w:lineRule="auto"/>
        <w:ind w:right="-11"/>
        <w:rPr>
          <w:lang w:val="el-GR"/>
        </w:rPr>
      </w:pPr>
      <w:r w:rsidRPr="005B7E59">
        <w:rPr>
          <w:b/>
          <w:lang w:val="el-GR"/>
        </w:rPr>
        <w:t>Πίνακας 1: Περιγραφή Φυσικού Αντικειμένου και ειδικών όρων της υπηρεσίας</w:t>
      </w:r>
      <w:r w:rsidRPr="005B7E59">
        <w:rPr>
          <w:lang w:val="el-GR"/>
        </w:rPr>
        <w:t xml:space="preserve"> </w:t>
      </w:r>
    </w:p>
    <w:tbl>
      <w:tblPr>
        <w:tblW w:w="5000" w:type="pct"/>
        <w:tblLook w:val="04A0" w:firstRow="1" w:lastRow="0" w:firstColumn="1" w:lastColumn="0" w:noHBand="0" w:noVBand="1"/>
      </w:tblPr>
      <w:tblGrid>
        <w:gridCol w:w="527"/>
        <w:gridCol w:w="6749"/>
        <w:gridCol w:w="1136"/>
        <w:gridCol w:w="1216"/>
      </w:tblGrid>
      <w:tr w:rsidR="005B7E59" w:rsidRPr="00644C94" w14:paraId="5BF8C143" w14:textId="77777777" w:rsidTr="003B3314">
        <w:trPr>
          <w:trHeight w:val="510"/>
        </w:trPr>
        <w:tc>
          <w:tcPr>
            <w:tcW w:w="274" w:type="pct"/>
            <w:tcBorders>
              <w:top w:val="single" w:sz="4" w:space="0" w:color="auto"/>
              <w:left w:val="single" w:sz="4" w:space="0" w:color="auto"/>
              <w:bottom w:val="single" w:sz="4" w:space="0" w:color="auto"/>
              <w:right w:val="single" w:sz="4" w:space="0" w:color="auto"/>
            </w:tcBorders>
            <w:shd w:val="clear" w:color="000000" w:fill="C9C9C9"/>
            <w:vAlign w:val="center"/>
            <w:hideMark/>
          </w:tcPr>
          <w:p w14:paraId="4D6186A5"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Α/Α</w:t>
            </w:r>
          </w:p>
        </w:tc>
        <w:tc>
          <w:tcPr>
            <w:tcW w:w="3505" w:type="pct"/>
            <w:tcBorders>
              <w:top w:val="single" w:sz="4" w:space="0" w:color="auto"/>
              <w:left w:val="nil"/>
              <w:bottom w:val="single" w:sz="4" w:space="0" w:color="auto"/>
              <w:right w:val="single" w:sz="4" w:space="0" w:color="auto"/>
            </w:tcBorders>
            <w:shd w:val="clear" w:color="000000" w:fill="C9C9C9"/>
            <w:vAlign w:val="center"/>
            <w:hideMark/>
          </w:tcPr>
          <w:p w14:paraId="31774095" w14:textId="77777777" w:rsidR="005B7E59" w:rsidRPr="003C2813" w:rsidRDefault="005B7E59" w:rsidP="005B7E59">
            <w:pPr>
              <w:spacing w:after="0"/>
              <w:jc w:val="center"/>
              <w:rPr>
                <w:rFonts w:ascii="Arial Narrow" w:hAnsi="Arial Narrow"/>
                <w:b/>
                <w:bCs/>
                <w:color w:val="000000"/>
                <w:lang w:val="el-GR"/>
              </w:rPr>
            </w:pPr>
            <w:r w:rsidRPr="003C2813">
              <w:rPr>
                <w:rFonts w:ascii="Arial Narrow" w:hAnsi="Arial Narrow"/>
                <w:b/>
                <w:bCs/>
                <w:color w:val="000000"/>
                <w:lang w:val="el-GR"/>
              </w:rPr>
              <w:t>Λογιστικές/Διοικητικές Υπηρεσίες υποστήριξης</w:t>
            </w:r>
            <w:r w:rsidRPr="003C2813">
              <w:rPr>
                <w:rFonts w:ascii="Arial Narrow" w:hAnsi="Arial Narrow"/>
                <w:b/>
                <w:bCs/>
                <w:color w:val="000000"/>
                <w:lang w:val="el-GR"/>
              </w:rPr>
              <w:br/>
              <w:t>της λειτουργίας της Κοινωνίας της Πληροφορία ΑΕ</w:t>
            </w:r>
          </w:p>
        </w:tc>
        <w:tc>
          <w:tcPr>
            <w:tcW w:w="590" w:type="pct"/>
            <w:tcBorders>
              <w:top w:val="single" w:sz="4" w:space="0" w:color="auto"/>
              <w:left w:val="nil"/>
              <w:bottom w:val="single" w:sz="4" w:space="0" w:color="auto"/>
              <w:right w:val="single" w:sz="4" w:space="0" w:color="auto"/>
            </w:tcBorders>
            <w:shd w:val="clear" w:color="000000" w:fill="C9C9C9"/>
            <w:vAlign w:val="center"/>
            <w:hideMark/>
          </w:tcPr>
          <w:p w14:paraId="46F56966"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ΑΠΑΙΤΗΣΗ</w:t>
            </w:r>
          </w:p>
        </w:tc>
        <w:tc>
          <w:tcPr>
            <w:tcW w:w="631" w:type="pct"/>
            <w:tcBorders>
              <w:top w:val="single" w:sz="4" w:space="0" w:color="auto"/>
              <w:left w:val="nil"/>
              <w:bottom w:val="single" w:sz="4" w:space="0" w:color="auto"/>
              <w:right w:val="single" w:sz="4" w:space="0" w:color="auto"/>
            </w:tcBorders>
            <w:shd w:val="clear" w:color="000000" w:fill="C9C9C9"/>
            <w:vAlign w:val="center"/>
            <w:hideMark/>
          </w:tcPr>
          <w:p w14:paraId="4FD93CA7"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ΑΠΑΝΤΗΣΗ</w:t>
            </w:r>
          </w:p>
        </w:tc>
      </w:tr>
      <w:tr w:rsidR="005B7E59" w:rsidRPr="00D73C82" w14:paraId="349E8CA9" w14:textId="77777777" w:rsidTr="005B7E59">
        <w:trPr>
          <w:trHeight w:val="330"/>
        </w:trPr>
        <w:tc>
          <w:tcPr>
            <w:tcW w:w="5000" w:type="pct"/>
            <w:gridSpan w:val="4"/>
            <w:tcBorders>
              <w:top w:val="single" w:sz="4" w:space="0" w:color="auto"/>
              <w:left w:val="single" w:sz="4" w:space="0" w:color="auto"/>
              <w:bottom w:val="single" w:sz="4" w:space="0" w:color="auto"/>
              <w:right w:val="single" w:sz="4" w:space="0" w:color="000000"/>
            </w:tcBorders>
            <w:shd w:val="clear" w:color="000000" w:fill="DBDBDB"/>
            <w:vAlign w:val="center"/>
            <w:hideMark/>
          </w:tcPr>
          <w:p w14:paraId="711B0513" w14:textId="77777777" w:rsidR="005B7E59" w:rsidRPr="005B7E59" w:rsidRDefault="005B7E59" w:rsidP="005B7E59">
            <w:pPr>
              <w:spacing w:after="0"/>
              <w:rPr>
                <w:rFonts w:ascii="Arial Narrow" w:hAnsi="Arial Narrow"/>
                <w:b/>
                <w:bCs/>
                <w:color w:val="000000"/>
                <w:lang w:val="el-GR"/>
              </w:rPr>
            </w:pPr>
            <w:r w:rsidRPr="005B7E59">
              <w:rPr>
                <w:rFonts w:ascii="Arial Narrow" w:hAnsi="Arial Narrow"/>
                <w:b/>
                <w:bCs/>
                <w:color w:val="000000"/>
                <w:lang w:val="el-GR"/>
              </w:rPr>
              <w:t xml:space="preserve">Α. Εξειδικευμένες Οικονομικές - Λογιστικές υπηρεσίες:  </w:t>
            </w:r>
          </w:p>
        </w:tc>
      </w:tr>
      <w:tr w:rsidR="005B7E59" w:rsidRPr="00644C94" w14:paraId="7ACD1C60"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186F275"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w:t>
            </w:r>
          </w:p>
        </w:tc>
        <w:tc>
          <w:tcPr>
            <w:tcW w:w="3505" w:type="pct"/>
            <w:tcBorders>
              <w:top w:val="nil"/>
              <w:left w:val="nil"/>
              <w:bottom w:val="single" w:sz="4" w:space="0" w:color="auto"/>
              <w:right w:val="single" w:sz="4" w:space="0" w:color="auto"/>
            </w:tcBorders>
            <w:shd w:val="clear" w:color="auto" w:fill="auto"/>
            <w:vAlign w:val="center"/>
            <w:hideMark/>
          </w:tcPr>
          <w:p w14:paraId="71103BC8"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προσαρμογή αποτύπωσης των  χρηματοοικονομικών καταστάσεων με βάση τα Διεθνή Πρότυπα Χρηματοοικονομικής Αναφοράς (ΔΠΧΑ)  που τηρεί η επιχείρηση.</w:t>
            </w:r>
          </w:p>
        </w:tc>
        <w:tc>
          <w:tcPr>
            <w:tcW w:w="590" w:type="pct"/>
            <w:tcBorders>
              <w:top w:val="nil"/>
              <w:left w:val="nil"/>
              <w:bottom w:val="single" w:sz="4" w:space="0" w:color="auto"/>
              <w:right w:val="single" w:sz="4" w:space="0" w:color="auto"/>
            </w:tcBorders>
            <w:shd w:val="clear" w:color="auto" w:fill="auto"/>
            <w:vAlign w:val="center"/>
            <w:hideMark/>
          </w:tcPr>
          <w:p w14:paraId="16D25A39"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1EDC0C35"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727BB6CD" w14:textId="77777777" w:rsidTr="003B3314">
        <w:trPr>
          <w:trHeight w:val="76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29C687E3"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2</w:t>
            </w:r>
          </w:p>
        </w:tc>
        <w:tc>
          <w:tcPr>
            <w:tcW w:w="3505" w:type="pct"/>
            <w:tcBorders>
              <w:top w:val="nil"/>
              <w:left w:val="nil"/>
              <w:bottom w:val="single" w:sz="4" w:space="0" w:color="auto"/>
              <w:right w:val="single" w:sz="4" w:space="0" w:color="auto"/>
            </w:tcBorders>
            <w:shd w:val="clear" w:color="auto" w:fill="auto"/>
            <w:vAlign w:val="center"/>
            <w:hideMark/>
          </w:tcPr>
          <w:p w14:paraId="4057D06E"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προσαρμογή  των τηρούμενων βιβλίων του φορέα  αναφορικά με τα δεδουλευμένα έξοδα της χρήσης και τις ληφθήσες επιχορηγήσεις. Η παραπάνω εργασία θα πραγματοποιηθεί με βάση όλες τις ιδιαιτερότητες των έργων της Κ τ Π .</w:t>
            </w:r>
          </w:p>
        </w:tc>
        <w:tc>
          <w:tcPr>
            <w:tcW w:w="590" w:type="pct"/>
            <w:tcBorders>
              <w:top w:val="nil"/>
              <w:left w:val="nil"/>
              <w:bottom w:val="single" w:sz="4" w:space="0" w:color="auto"/>
              <w:right w:val="single" w:sz="4" w:space="0" w:color="auto"/>
            </w:tcBorders>
            <w:shd w:val="clear" w:color="auto" w:fill="auto"/>
            <w:vAlign w:val="center"/>
            <w:hideMark/>
          </w:tcPr>
          <w:p w14:paraId="03E3D1F3"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55F9FD6A"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0B24598C"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F20DAE0"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3</w:t>
            </w:r>
          </w:p>
        </w:tc>
        <w:tc>
          <w:tcPr>
            <w:tcW w:w="3505" w:type="pct"/>
            <w:tcBorders>
              <w:top w:val="nil"/>
              <w:left w:val="nil"/>
              <w:bottom w:val="single" w:sz="4" w:space="0" w:color="auto"/>
              <w:right w:val="single" w:sz="4" w:space="0" w:color="auto"/>
            </w:tcBorders>
            <w:shd w:val="clear" w:color="auto" w:fill="auto"/>
            <w:vAlign w:val="center"/>
            <w:hideMark/>
          </w:tcPr>
          <w:p w14:paraId="7A797559"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προσαρμογή των ισοζυγίων  ώστε να προκύψουν τα συγκριτικά στοιχεία των δύο τελευταίων χρήσεων</w:t>
            </w:r>
          </w:p>
        </w:tc>
        <w:tc>
          <w:tcPr>
            <w:tcW w:w="590" w:type="pct"/>
            <w:tcBorders>
              <w:top w:val="nil"/>
              <w:left w:val="nil"/>
              <w:bottom w:val="single" w:sz="4" w:space="0" w:color="auto"/>
              <w:right w:val="single" w:sz="4" w:space="0" w:color="auto"/>
            </w:tcBorders>
            <w:shd w:val="clear" w:color="auto" w:fill="auto"/>
            <w:vAlign w:val="center"/>
            <w:hideMark/>
          </w:tcPr>
          <w:p w14:paraId="2097DD75"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7D178A5F"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44AC8E7D" w14:textId="77777777" w:rsidTr="003B3314">
        <w:trPr>
          <w:trHeight w:val="15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C8C0D3B"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4</w:t>
            </w:r>
          </w:p>
        </w:tc>
        <w:tc>
          <w:tcPr>
            <w:tcW w:w="3505" w:type="pct"/>
            <w:tcBorders>
              <w:top w:val="nil"/>
              <w:left w:val="nil"/>
              <w:bottom w:val="single" w:sz="4" w:space="0" w:color="auto"/>
              <w:right w:val="single" w:sz="4" w:space="0" w:color="auto"/>
            </w:tcBorders>
            <w:shd w:val="clear" w:color="auto" w:fill="auto"/>
            <w:vAlign w:val="center"/>
            <w:hideMark/>
          </w:tcPr>
          <w:p w14:paraId="73E43AD7"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διερεύνηση και τακτοποίηση ,  χρεωστικών  και πιστωτικών  ακίνητων υπόλοιπων προηγουμένων  χρήσεων στους λογ/σμους 35.02 «Λοιποί συνεργάτες-λογαριασμός προς απόδοση»,  λ/γ 33 «Χρεώστες διάφοροι»,  λ/γ 50 «Προμηθευτές» , λ/γ 53 «Πιστωτές διάφοροι» ,  βάσει της παλαιότητας των υπολοίπων, της φύση των έργων καθώς και τυχόν δικαστικών διεκδικήσεων και τήρησης των απαιτούμενων διαδικασιών είσπραξης σχετικών  απαιτήσεων.</w:t>
            </w:r>
          </w:p>
        </w:tc>
        <w:tc>
          <w:tcPr>
            <w:tcW w:w="590" w:type="pct"/>
            <w:tcBorders>
              <w:top w:val="nil"/>
              <w:left w:val="nil"/>
              <w:bottom w:val="single" w:sz="4" w:space="0" w:color="auto"/>
              <w:right w:val="single" w:sz="4" w:space="0" w:color="auto"/>
            </w:tcBorders>
            <w:shd w:val="clear" w:color="auto" w:fill="auto"/>
            <w:vAlign w:val="center"/>
            <w:hideMark/>
          </w:tcPr>
          <w:p w14:paraId="15B242F8"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72BFD71E"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34133494"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2AE31D2A"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5</w:t>
            </w:r>
          </w:p>
        </w:tc>
        <w:tc>
          <w:tcPr>
            <w:tcW w:w="3505" w:type="pct"/>
            <w:tcBorders>
              <w:top w:val="nil"/>
              <w:left w:val="nil"/>
              <w:bottom w:val="single" w:sz="4" w:space="0" w:color="auto"/>
              <w:right w:val="single" w:sz="4" w:space="0" w:color="auto"/>
            </w:tcBorders>
            <w:shd w:val="clear" w:color="auto" w:fill="auto"/>
            <w:vAlign w:val="center"/>
            <w:hideMark/>
          </w:tcPr>
          <w:p w14:paraId="65E2A03C"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προσαρμογή του τρόπου διαχείρισης των πιστωτικών τόκων προκαταβολών που αφορούν την χρήση  σε δεδουλευμένη βάση.</w:t>
            </w:r>
          </w:p>
        </w:tc>
        <w:tc>
          <w:tcPr>
            <w:tcW w:w="590" w:type="pct"/>
            <w:tcBorders>
              <w:top w:val="nil"/>
              <w:left w:val="nil"/>
              <w:bottom w:val="single" w:sz="4" w:space="0" w:color="auto"/>
              <w:right w:val="single" w:sz="4" w:space="0" w:color="auto"/>
            </w:tcBorders>
            <w:shd w:val="clear" w:color="auto" w:fill="auto"/>
            <w:vAlign w:val="center"/>
            <w:hideMark/>
          </w:tcPr>
          <w:p w14:paraId="4229FEAE"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601C2DBA"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370E498D"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5FD4DCD8"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6</w:t>
            </w:r>
          </w:p>
        </w:tc>
        <w:tc>
          <w:tcPr>
            <w:tcW w:w="3505" w:type="pct"/>
            <w:tcBorders>
              <w:top w:val="nil"/>
              <w:left w:val="nil"/>
              <w:bottom w:val="single" w:sz="4" w:space="0" w:color="auto"/>
              <w:right w:val="single" w:sz="4" w:space="0" w:color="auto"/>
            </w:tcBorders>
            <w:shd w:val="clear" w:color="auto" w:fill="auto"/>
            <w:vAlign w:val="center"/>
            <w:hideMark/>
          </w:tcPr>
          <w:p w14:paraId="04292476"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συνεργασία με τους ορκωτούς ελεγκτές  για τον ετήσιο και εξαμηνιαίο έλεγχο καθώς και την παραγωγή αναλυτικής  έκθεσης διαχειριστικού  ελέγχου.</w:t>
            </w:r>
          </w:p>
        </w:tc>
        <w:tc>
          <w:tcPr>
            <w:tcW w:w="590" w:type="pct"/>
            <w:tcBorders>
              <w:top w:val="nil"/>
              <w:left w:val="nil"/>
              <w:bottom w:val="single" w:sz="4" w:space="0" w:color="auto"/>
              <w:right w:val="single" w:sz="4" w:space="0" w:color="auto"/>
            </w:tcBorders>
            <w:shd w:val="clear" w:color="auto" w:fill="auto"/>
            <w:vAlign w:val="center"/>
            <w:hideMark/>
          </w:tcPr>
          <w:p w14:paraId="39687C1D"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786E35AE"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30FFBC71"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A286B15"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7</w:t>
            </w:r>
          </w:p>
        </w:tc>
        <w:tc>
          <w:tcPr>
            <w:tcW w:w="3505" w:type="pct"/>
            <w:tcBorders>
              <w:top w:val="nil"/>
              <w:left w:val="nil"/>
              <w:bottom w:val="single" w:sz="4" w:space="0" w:color="auto"/>
              <w:right w:val="single" w:sz="4" w:space="0" w:color="auto"/>
            </w:tcBorders>
            <w:shd w:val="clear" w:color="auto" w:fill="auto"/>
            <w:vAlign w:val="center"/>
            <w:hideMark/>
          </w:tcPr>
          <w:p w14:paraId="3BA0DBB2"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συμφωνία των υπολοίπων των περατωμένων έργων  και την   επιστροφή  των  υπολοίπων διαθέσιμων ποσών στους αντίστοιχους φορείς   χρηματοδότησης.</w:t>
            </w:r>
          </w:p>
        </w:tc>
        <w:tc>
          <w:tcPr>
            <w:tcW w:w="590" w:type="pct"/>
            <w:tcBorders>
              <w:top w:val="nil"/>
              <w:left w:val="nil"/>
              <w:bottom w:val="single" w:sz="4" w:space="0" w:color="auto"/>
              <w:right w:val="single" w:sz="4" w:space="0" w:color="auto"/>
            </w:tcBorders>
            <w:shd w:val="clear" w:color="auto" w:fill="auto"/>
            <w:vAlign w:val="center"/>
            <w:hideMark/>
          </w:tcPr>
          <w:p w14:paraId="2519180D"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4EBC8323"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0436B761" w14:textId="77777777" w:rsidTr="003B3314">
        <w:trPr>
          <w:trHeight w:val="76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5DED1603"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8</w:t>
            </w:r>
          </w:p>
        </w:tc>
        <w:tc>
          <w:tcPr>
            <w:tcW w:w="3505" w:type="pct"/>
            <w:tcBorders>
              <w:top w:val="nil"/>
              <w:left w:val="nil"/>
              <w:bottom w:val="single" w:sz="4" w:space="0" w:color="auto"/>
              <w:right w:val="single" w:sz="4" w:space="0" w:color="auto"/>
            </w:tcBorders>
            <w:shd w:val="clear" w:color="auto" w:fill="auto"/>
            <w:vAlign w:val="center"/>
            <w:hideMark/>
          </w:tcPr>
          <w:p w14:paraId="6B725E8F"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 xml:space="preserve">Υποστήριξη  στην συμφωνία του μετοχικού κεφαλαίου   της εταιρίας  με την  καθαρή θέση της εταιρείας  και τα αντίστοιχα ταμειακά διαθέσιμα του όψεως  </w:t>
            </w:r>
            <w:r w:rsidRPr="005B7E59">
              <w:rPr>
                <w:rFonts w:ascii="Arial Narrow" w:hAnsi="Arial Narrow"/>
                <w:color w:val="000000"/>
                <w:lang w:val="el-GR"/>
              </w:rPr>
              <w:lastRenderedPageBreak/>
              <w:t xml:space="preserve">«μετοχικό κεφάλαιο </w:t>
            </w:r>
            <w:r w:rsidRPr="00644C94">
              <w:rPr>
                <w:rFonts w:ascii="Arial Narrow" w:hAnsi="Arial Narrow"/>
                <w:color w:val="000000"/>
              </w:rPr>
              <w:t>Eurobank</w:t>
            </w:r>
            <w:r w:rsidRPr="005B7E59">
              <w:rPr>
                <w:rFonts w:ascii="Arial Narrow" w:hAnsi="Arial Narrow"/>
                <w:color w:val="000000"/>
                <w:lang w:val="el-GR"/>
              </w:rPr>
              <w:t>»  με βάση τις οδηγίες του αρμόδιου εποπτεύοντος Υπουργείου.</w:t>
            </w:r>
          </w:p>
        </w:tc>
        <w:tc>
          <w:tcPr>
            <w:tcW w:w="590" w:type="pct"/>
            <w:tcBorders>
              <w:top w:val="nil"/>
              <w:left w:val="nil"/>
              <w:bottom w:val="single" w:sz="4" w:space="0" w:color="auto"/>
              <w:right w:val="single" w:sz="4" w:space="0" w:color="auto"/>
            </w:tcBorders>
            <w:shd w:val="clear" w:color="auto" w:fill="auto"/>
            <w:vAlign w:val="center"/>
            <w:hideMark/>
          </w:tcPr>
          <w:p w14:paraId="1DA27C40"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lastRenderedPageBreak/>
              <w:t>ΝΑΙ</w:t>
            </w:r>
          </w:p>
        </w:tc>
        <w:tc>
          <w:tcPr>
            <w:tcW w:w="631" w:type="pct"/>
            <w:tcBorders>
              <w:top w:val="nil"/>
              <w:left w:val="nil"/>
              <w:bottom w:val="single" w:sz="4" w:space="0" w:color="auto"/>
              <w:right w:val="single" w:sz="4" w:space="0" w:color="auto"/>
            </w:tcBorders>
            <w:shd w:val="clear" w:color="auto" w:fill="auto"/>
            <w:vAlign w:val="bottom"/>
            <w:hideMark/>
          </w:tcPr>
          <w:p w14:paraId="7D857717"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4B3791DF"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225A7D4"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9</w:t>
            </w:r>
          </w:p>
        </w:tc>
        <w:tc>
          <w:tcPr>
            <w:tcW w:w="3505" w:type="pct"/>
            <w:tcBorders>
              <w:top w:val="nil"/>
              <w:left w:val="nil"/>
              <w:bottom w:val="single" w:sz="4" w:space="0" w:color="auto"/>
              <w:right w:val="single" w:sz="4" w:space="0" w:color="auto"/>
            </w:tcBorders>
            <w:shd w:val="clear" w:color="auto" w:fill="auto"/>
            <w:vAlign w:val="center"/>
            <w:hideMark/>
          </w:tcPr>
          <w:p w14:paraId="39A45492"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τακτοποίηση προβλέψεων  με βάση τις υποδείξεις των ορκωτών  ελεγκτών.</w:t>
            </w:r>
          </w:p>
        </w:tc>
        <w:tc>
          <w:tcPr>
            <w:tcW w:w="590" w:type="pct"/>
            <w:tcBorders>
              <w:top w:val="nil"/>
              <w:left w:val="nil"/>
              <w:bottom w:val="single" w:sz="4" w:space="0" w:color="auto"/>
              <w:right w:val="single" w:sz="4" w:space="0" w:color="auto"/>
            </w:tcBorders>
            <w:shd w:val="clear" w:color="auto" w:fill="auto"/>
            <w:vAlign w:val="center"/>
            <w:hideMark/>
          </w:tcPr>
          <w:p w14:paraId="704D35BC"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5D135F30"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1AB55C52" w14:textId="77777777" w:rsidTr="003B3314">
        <w:trPr>
          <w:trHeight w:val="510"/>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E40542"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10</w:t>
            </w:r>
          </w:p>
        </w:tc>
        <w:tc>
          <w:tcPr>
            <w:tcW w:w="35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AA8860"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συμφωνία μεταξύ του Μητρώου Παγίων με την Γενική Λογιστική, καθώς και  διενέργεια  τακτοποιητικών εγγραφών  και δημιουργία αρχείου ετήσιας συμφωνίας.</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3E84B8"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35766960"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4FA8FE29" w14:textId="77777777" w:rsidTr="003B3314">
        <w:trPr>
          <w:trHeight w:val="330"/>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A38477"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11</w:t>
            </w:r>
          </w:p>
        </w:tc>
        <w:tc>
          <w:tcPr>
            <w:tcW w:w="3505" w:type="pct"/>
            <w:tcBorders>
              <w:top w:val="single" w:sz="4" w:space="0" w:color="auto"/>
              <w:left w:val="nil"/>
              <w:bottom w:val="single" w:sz="4" w:space="0" w:color="auto"/>
              <w:right w:val="single" w:sz="4" w:space="0" w:color="auto"/>
            </w:tcBorders>
            <w:shd w:val="clear" w:color="auto" w:fill="auto"/>
            <w:vAlign w:val="center"/>
            <w:hideMark/>
          </w:tcPr>
          <w:p w14:paraId="2E1D986E"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στον  λογιστικό χειρισμό  του ΦΠΑ  των Παγίων στοιχείων.</w:t>
            </w:r>
          </w:p>
        </w:tc>
        <w:tc>
          <w:tcPr>
            <w:tcW w:w="590" w:type="pct"/>
            <w:tcBorders>
              <w:top w:val="single" w:sz="4" w:space="0" w:color="auto"/>
              <w:left w:val="nil"/>
              <w:bottom w:val="single" w:sz="4" w:space="0" w:color="auto"/>
              <w:right w:val="single" w:sz="4" w:space="0" w:color="auto"/>
            </w:tcBorders>
            <w:shd w:val="clear" w:color="auto" w:fill="auto"/>
            <w:vAlign w:val="center"/>
            <w:hideMark/>
          </w:tcPr>
          <w:p w14:paraId="406D8D93"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single" w:sz="4" w:space="0" w:color="auto"/>
              <w:left w:val="nil"/>
              <w:bottom w:val="single" w:sz="4" w:space="0" w:color="auto"/>
              <w:right w:val="single" w:sz="4" w:space="0" w:color="auto"/>
            </w:tcBorders>
            <w:shd w:val="clear" w:color="auto" w:fill="auto"/>
            <w:vAlign w:val="bottom"/>
            <w:hideMark/>
          </w:tcPr>
          <w:p w14:paraId="45DD2388"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4C000B74" w14:textId="77777777" w:rsidTr="003B3314">
        <w:trPr>
          <w:trHeight w:val="76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212B37FF"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12</w:t>
            </w:r>
          </w:p>
        </w:tc>
        <w:tc>
          <w:tcPr>
            <w:tcW w:w="3505" w:type="pct"/>
            <w:tcBorders>
              <w:top w:val="nil"/>
              <w:left w:val="nil"/>
              <w:bottom w:val="single" w:sz="4" w:space="0" w:color="auto"/>
              <w:right w:val="single" w:sz="4" w:space="0" w:color="auto"/>
            </w:tcBorders>
            <w:shd w:val="clear" w:color="auto" w:fill="auto"/>
            <w:vAlign w:val="center"/>
            <w:hideMark/>
          </w:tcPr>
          <w:p w14:paraId="121007F5"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 xml:space="preserve">Υποστήριξη στην Τακτοποίηση των  πάγιων της  σύμβασης </w:t>
            </w:r>
            <w:r w:rsidRPr="00644C94">
              <w:rPr>
                <w:rFonts w:ascii="Arial Narrow" w:hAnsi="Arial Narrow"/>
                <w:color w:val="000000"/>
              </w:rPr>
              <w:t>G</w:t>
            </w:r>
            <w:r w:rsidRPr="005B7E59">
              <w:rPr>
                <w:rFonts w:ascii="Arial Narrow" w:hAnsi="Arial Narrow"/>
                <w:color w:val="000000"/>
                <w:lang w:val="el-GR"/>
              </w:rPr>
              <w:t>-</w:t>
            </w:r>
            <w:r w:rsidRPr="00644C94">
              <w:rPr>
                <w:rFonts w:ascii="Arial Narrow" w:hAnsi="Arial Narrow"/>
                <w:color w:val="000000"/>
              </w:rPr>
              <w:t>Cloud</w:t>
            </w:r>
            <w:r w:rsidRPr="005B7E59">
              <w:rPr>
                <w:rFonts w:ascii="Arial Narrow" w:hAnsi="Arial Narrow"/>
                <w:color w:val="000000"/>
                <w:lang w:val="el-GR"/>
              </w:rPr>
              <w:t xml:space="preserve"> από το μητρώο παγίων και από την γενική λογιστική και αντίστοιχη  προσαύξηση του κόστους  του έργου ( συνένωση έργου ) εφόσον οριστικοποιηθεί η κυριότητα των παγίων.</w:t>
            </w:r>
          </w:p>
        </w:tc>
        <w:tc>
          <w:tcPr>
            <w:tcW w:w="590" w:type="pct"/>
            <w:tcBorders>
              <w:top w:val="nil"/>
              <w:left w:val="nil"/>
              <w:bottom w:val="single" w:sz="4" w:space="0" w:color="auto"/>
              <w:right w:val="single" w:sz="4" w:space="0" w:color="auto"/>
            </w:tcBorders>
            <w:shd w:val="clear" w:color="auto" w:fill="auto"/>
            <w:vAlign w:val="center"/>
            <w:hideMark/>
          </w:tcPr>
          <w:p w14:paraId="0C0DFF13"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0FFF30CE"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1E2CBBA8"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8C438F5"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13</w:t>
            </w:r>
          </w:p>
        </w:tc>
        <w:tc>
          <w:tcPr>
            <w:tcW w:w="3505" w:type="pct"/>
            <w:tcBorders>
              <w:top w:val="nil"/>
              <w:left w:val="nil"/>
              <w:bottom w:val="single" w:sz="4" w:space="0" w:color="auto"/>
              <w:right w:val="single" w:sz="4" w:space="0" w:color="auto"/>
            </w:tcBorders>
            <w:shd w:val="clear" w:color="auto" w:fill="auto"/>
            <w:vAlign w:val="center"/>
            <w:hideMark/>
          </w:tcPr>
          <w:p w14:paraId="5AC9E459"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διερεύνηση των παγίων που εμφανίζονται σε λογ/σμους τάξεως ( πάγια ΥΠΕΘΟ ΚΛΕΙΣΘΕΝΗΣ ) στην γενική λογιστική και τακτοποίησή τους.</w:t>
            </w:r>
          </w:p>
        </w:tc>
        <w:tc>
          <w:tcPr>
            <w:tcW w:w="590" w:type="pct"/>
            <w:tcBorders>
              <w:top w:val="nil"/>
              <w:left w:val="nil"/>
              <w:bottom w:val="single" w:sz="4" w:space="0" w:color="auto"/>
              <w:right w:val="single" w:sz="4" w:space="0" w:color="auto"/>
            </w:tcBorders>
            <w:shd w:val="clear" w:color="auto" w:fill="auto"/>
            <w:vAlign w:val="center"/>
            <w:hideMark/>
          </w:tcPr>
          <w:p w14:paraId="0E49FFE7"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47EB0507"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48CE9866" w14:textId="77777777" w:rsidTr="003B3314">
        <w:trPr>
          <w:trHeight w:val="76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527D4E7"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14</w:t>
            </w:r>
          </w:p>
        </w:tc>
        <w:tc>
          <w:tcPr>
            <w:tcW w:w="3505" w:type="pct"/>
            <w:tcBorders>
              <w:top w:val="nil"/>
              <w:left w:val="nil"/>
              <w:bottom w:val="single" w:sz="4" w:space="0" w:color="auto"/>
              <w:right w:val="single" w:sz="4" w:space="0" w:color="auto"/>
            </w:tcBorders>
            <w:shd w:val="clear" w:color="auto" w:fill="auto"/>
            <w:vAlign w:val="center"/>
            <w:hideMark/>
          </w:tcPr>
          <w:p w14:paraId="541F7696"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προσαρμογή της   λογιστικής αποτύπωσης των  επιχορηγήσεων παγίων επενδύσεων και των αντίστοιχων αποσβέσεων και αντίστοιχη αποτύπωση στις χρηματοοικονομικές καταστάσεις.</w:t>
            </w:r>
          </w:p>
        </w:tc>
        <w:tc>
          <w:tcPr>
            <w:tcW w:w="590" w:type="pct"/>
            <w:tcBorders>
              <w:top w:val="nil"/>
              <w:left w:val="nil"/>
              <w:bottom w:val="single" w:sz="4" w:space="0" w:color="auto"/>
              <w:right w:val="single" w:sz="4" w:space="0" w:color="auto"/>
            </w:tcBorders>
            <w:shd w:val="clear" w:color="auto" w:fill="auto"/>
            <w:vAlign w:val="center"/>
            <w:hideMark/>
          </w:tcPr>
          <w:p w14:paraId="56153C12"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07AE67BE"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59AB5961"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8B9599F"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15</w:t>
            </w:r>
          </w:p>
        </w:tc>
        <w:tc>
          <w:tcPr>
            <w:tcW w:w="3505" w:type="pct"/>
            <w:tcBorders>
              <w:top w:val="nil"/>
              <w:left w:val="nil"/>
              <w:bottom w:val="single" w:sz="4" w:space="0" w:color="auto"/>
              <w:right w:val="single" w:sz="4" w:space="0" w:color="auto"/>
            </w:tcBorders>
            <w:shd w:val="clear" w:color="auto" w:fill="auto"/>
            <w:vAlign w:val="center"/>
            <w:hideMark/>
          </w:tcPr>
          <w:p w14:paraId="39AFF710"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διαδικασία σύνταξης του προϋπολογισμού σε δεδουλευμένη βάση.</w:t>
            </w:r>
          </w:p>
        </w:tc>
        <w:tc>
          <w:tcPr>
            <w:tcW w:w="590" w:type="pct"/>
            <w:tcBorders>
              <w:top w:val="nil"/>
              <w:left w:val="nil"/>
              <w:bottom w:val="single" w:sz="4" w:space="0" w:color="auto"/>
              <w:right w:val="single" w:sz="4" w:space="0" w:color="auto"/>
            </w:tcBorders>
            <w:shd w:val="clear" w:color="auto" w:fill="auto"/>
            <w:vAlign w:val="center"/>
            <w:hideMark/>
          </w:tcPr>
          <w:p w14:paraId="2EA5F389"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2F7C96A1"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1D961A6A" w14:textId="77777777" w:rsidTr="003B3314">
        <w:trPr>
          <w:trHeight w:val="76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1D90D59A"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16</w:t>
            </w:r>
          </w:p>
        </w:tc>
        <w:tc>
          <w:tcPr>
            <w:tcW w:w="3505" w:type="pct"/>
            <w:tcBorders>
              <w:top w:val="nil"/>
              <w:left w:val="nil"/>
              <w:bottom w:val="single" w:sz="4" w:space="0" w:color="auto"/>
              <w:right w:val="single" w:sz="4" w:space="0" w:color="auto"/>
            </w:tcBorders>
            <w:shd w:val="clear" w:color="auto" w:fill="auto"/>
            <w:vAlign w:val="center"/>
            <w:hideMark/>
          </w:tcPr>
          <w:p w14:paraId="585F35FB"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στον καθορισμό  νέου πιο ευέλικτου λογιστικού σχεδίου και  υποστήριξη της  προσαρμογής της επιχείρησης , λαμβάνοντας υπόψη  όλα τα αναλυτικά στοιχεία των προηγουμένων χρήσεων.</w:t>
            </w:r>
          </w:p>
        </w:tc>
        <w:tc>
          <w:tcPr>
            <w:tcW w:w="590" w:type="pct"/>
            <w:tcBorders>
              <w:top w:val="nil"/>
              <w:left w:val="nil"/>
              <w:bottom w:val="single" w:sz="4" w:space="0" w:color="auto"/>
              <w:right w:val="single" w:sz="4" w:space="0" w:color="auto"/>
            </w:tcBorders>
            <w:shd w:val="clear" w:color="auto" w:fill="auto"/>
            <w:vAlign w:val="center"/>
            <w:hideMark/>
          </w:tcPr>
          <w:p w14:paraId="57A6D17F"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35BFE3E2"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2738C9C1" w14:textId="77777777" w:rsidTr="003B3314">
        <w:trPr>
          <w:trHeight w:val="102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228008A9"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17</w:t>
            </w:r>
          </w:p>
        </w:tc>
        <w:tc>
          <w:tcPr>
            <w:tcW w:w="3505" w:type="pct"/>
            <w:tcBorders>
              <w:top w:val="nil"/>
              <w:left w:val="nil"/>
              <w:bottom w:val="single" w:sz="4" w:space="0" w:color="auto"/>
              <w:right w:val="single" w:sz="4" w:space="0" w:color="auto"/>
            </w:tcBorders>
            <w:shd w:val="clear" w:color="auto" w:fill="auto"/>
            <w:vAlign w:val="center"/>
            <w:hideMark/>
          </w:tcPr>
          <w:p w14:paraId="24D8FF0F"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προσαρμογής του φορέα στην  παραμετροποίηση  και την χρήση σε νέο πληροφοριακό σύστημα με βάση την   εκτέλεση του προϋπολογισμού ΠΔ80/2016, σε επίπεδο φορέα και σε επίπεδο έργου, καθώς και την λογιστική – διαχειριστική παρακολούθηση ανά έργο.</w:t>
            </w:r>
          </w:p>
        </w:tc>
        <w:tc>
          <w:tcPr>
            <w:tcW w:w="590" w:type="pct"/>
            <w:tcBorders>
              <w:top w:val="nil"/>
              <w:left w:val="nil"/>
              <w:bottom w:val="single" w:sz="4" w:space="0" w:color="auto"/>
              <w:right w:val="single" w:sz="4" w:space="0" w:color="auto"/>
            </w:tcBorders>
            <w:shd w:val="clear" w:color="auto" w:fill="auto"/>
            <w:vAlign w:val="center"/>
            <w:hideMark/>
          </w:tcPr>
          <w:p w14:paraId="33BD96C0"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0B4D155A"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3EEE0B00"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8A0C376"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18</w:t>
            </w:r>
          </w:p>
        </w:tc>
        <w:tc>
          <w:tcPr>
            <w:tcW w:w="3505" w:type="pct"/>
            <w:tcBorders>
              <w:top w:val="nil"/>
              <w:left w:val="nil"/>
              <w:bottom w:val="single" w:sz="4" w:space="0" w:color="auto"/>
              <w:right w:val="single" w:sz="4" w:space="0" w:color="auto"/>
            </w:tcBorders>
            <w:shd w:val="clear" w:color="auto" w:fill="auto"/>
            <w:vAlign w:val="center"/>
            <w:hideMark/>
          </w:tcPr>
          <w:p w14:paraId="5A77513E"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και αντίστοιχη προσαρμογή όλων των στοιχείων  απογραφής της επιχείρησης τις 31/12/2019  από το υπάρχον πληροφοριακό σύστημα στο νέο.</w:t>
            </w:r>
          </w:p>
        </w:tc>
        <w:tc>
          <w:tcPr>
            <w:tcW w:w="590" w:type="pct"/>
            <w:tcBorders>
              <w:top w:val="nil"/>
              <w:left w:val="nil"/>
              <w:bottom w:val="single" w:sz="4" w:space="0" w:color="auto"/>
              <w:right w:val="single" w:sz="4" w:space="0" w:color="auto"/>
            </w:tcBorders>
            <w:shd w:val="clear" w:color="auto" w:fill="auto"/>
            <w:vAlign w:val="center"/>
            <w:hideMark/>
          </w:tcPr>
          <w:p w14:paraId="2E74AD63"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4D2C7E17"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5EC26E46"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D28E640"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19</w:t>
            </w:r>
          </w:p>
        </w:tc>
        <w:tc>
          <w:tcPr>
            <w:tcW w:w="3505" w:type="pct"/>
            <w:tcBorders>
              <w:top w:val="nil"/>
              <w:left w:val="nil"/>
              <w:bottom w:val="single" w:sz="4" w:space="0" w:color="auto"/>
              <w:right w:val="single" w:sz="4" w:space="0" w:color="auto"/>
            </w:tcBorders>
            <w:shd w:val="clear" w:color="auto" w:fill="auto"/>
            <w:vAlign w:val="center"/>
            <w:hideMark/>
          </w:tcPr>
          <w:p w14:paraId="35160AA1"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παραμετροποίηση του νέου πληροφοριακού συστήματος με βασικό πυλώνα την παρακολούθηση ανά έργο τόσο σε λογιστικό όσο και σε διαχειριστικό επίπεδο.</w:t>
            </w:r>
          </w:p>
        </w:tc>
        <w:tc>
          <w:tcPr>
            <w:tcW w:w="590" w:type="pct"/>
            <w:tcBorders>
              <w:top w:val="nil"/>
              <w:left w:val="nil"/>
              <w:bottom w:val="single" w:sz="4" w:space="0" w:color="auto"/>
              <w:right w:val="single" w:sz="4" w:space="0" w:color="auto"/>
            </w:tcBorders>
            <w:shd w:val="clear" w:color="auto" w:fill="auto"/>
            <w:vAlign w:val="center"/>
            <w:hideMark/>
          </w:tcPr>
          <w:p w14:paraId="29A2931D"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5CF28418"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7FFFB69F"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640D604C"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20</w:t>
            </w:r>
          </w:p>
        </w:tc>
        <w:tc>
          <w:tcPr>
            <w:tcW w:w="3505" w:type="pct"/>
            <w:tcBorders>
              <w:top w:val="nil"/>
              <w:left w:val="nil"/>
              <w:bottom w:val="single" w:sz="4" w:space="0" w:color="auto"/>
              <w:right w:val="single" w:sz="4" w:space="0" w:color="auto"/>
            </w:tcBorders>
            <w:shd w:val="clear" w:color="auto" w:fill="auto"/>
            <w:vAlign w:val="center"/>
            <w:hideMark/>
          </w:tcPr>
          <w:p w14:paraId="703440E3"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συμπλήρωση των  εντύπων της φορολογίας εισοδήματος , βάσει της ισχύουσας φορολογικής  νομοθεσίας που διέπει τον φορέα.</w:t>
            </w:r>
          </w:p>
        </w:tc>
        <w:tc>
          <w:tcPr>
            <w:tcW w:w="590" w:type="pct"/>
            <w:tcBorders>
              <w:top w:val="nil"/>
              <w:left w:val="nil"/>
              <w:bottom w:val="single" w:sz="4" w:space="0" w:color="auto"/>
              <w:right w:val="single" w:sz="4" w:space="0" w:color="auto"/>
            </w:tcBorders>
            <w:shd w:val="clear" w:color="auto" w:fill="auto"/>
            <w:vAlign w:val="center"/>
            <w:hideMark/>
          </w:tcPr>
          <w:p w14:paraId="1FAA3948"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60643986"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23AB0F7C"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100DF603"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21</w:t>
            </w:r>
          </w:p>
        </w:tc>
        <w:tc>
          <w:tcPr>
            <w:tcW w:w="3505" w:type="pct"/>
            <w:tcBorders>
              <w:top w:val="nil"/>
              <w:left w:val="nil"/>
              <w:bottom w:val="single" w:sz="4" w:space="0" w:color="auto"/>
              <w:right w:val="single" w:sz="4" w:space="0" w:color="auto"/>
            </w:tcBorders>
            <w:shd w:val="clear" w:color="auto" w:fill="auto"/>
            <w:vAlign w:val="center"/>
            <w:hideMark/>
          </w:tcPr>
          <w:p w14:paraId="02A39B7F"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Συμβουλευτικές λογιστικές υπηρεσίες (φορολογικές/ ασφαλιστικές/ δημοσιονομικές)</w:t>
            </w:r>
          </w:p>
        </w:tc>
        <w:tc>
          <w:tcPr>
            <w:tcW w:w="590" w:type="pct"/>
            <w:tcBorders>
              <w:top w:val="nil"/>
              <w:left w:val="nil"/>
              <w:bottom w:val="single" w:sz="4" w:space="0" w:color="auto"/>
              <w:right w:val="single" w:sz="4" w:space="0" w:color="auto"/>
            </w:tcBorders>
            <w:shd w:val="clear" w:color="auto" w:fill="auto"/>
            <w:vAlign w:val="center"/>
            <w:hideMark/>
          </w:tcPr>
          <w:p w14:paraId="599118C6"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2E704245"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1417CFEC"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47DC749"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22</w:t>
            </w:r>
          </w:p>
        </w:tc>
        <w:tc>
          <w:tcPr>
            <w:tcW w:w="3505" w:type="pct"/>
            <w:tcBorders>
              <w:top w:val="nil"/>
              <w:left w:val="nil"/>
              <w:bottom w:val="single" w:sz="4" w:space="0" w:color="auto"/>
              <w:right w:val="single" w:sz="4" w:space="0" w:color="auto"/>
            </w:tcBorders>
            <w:shd w:val="clear" w:color="auto" w:fill="auto"/>
            <w:vAlign w:val="center"/>
            <w:hideMark/>
          </w:tcPr>
          <w:p w14:paraId="1853210D"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και συνεργασία με Ορκωτούς ελεγκτές στους σχετικούς ελέγχους.</w:t>
            </w:r>
          </w:p>
        </w:tc>
        <w:tc>
          <w:tcPr>
            <w:tcW w:w="590" w:type="pct"/>
            <w:tcBorders>
              <w:top w:val="nil"/>
              <w:left w:val="nil"/>
              <w:bottom w:val="single" w:sz="4" w:space="0" w:color="auto"/>
              <w:right w:val="single" w:sz="4" w:space="0" w:color="auto"/>
            </w:tcBorders>
            <w:shd w:val="clear" w:color="auto" w:fill="auto"/>
            <w:vAlign w:val="center"/>
            <w:hideMark/>
          </w:tcPr>
          <w:p w14:paraId="4827A7FE"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3464A4EC"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D73C82" w14:paraId="6B6FE7F3" w14:textId="77777777" w:rsidTr="005B7E59">
        <w:trPr>
          <w:trHeight w:val="330"/>
        </w:trPr>
        <w:tc>
          <w:tcPr>
            <w:tcW w:w="5000" w:type="pct"/>
            <w:gridSpan w:val="4"/>
            <w:tcBorders>
              <w:top w:val="single" w:sz="4" w:space="0" w:color="auto"/>
              <w:left w:val="single" w:sz="4" w:space="0" w:color="auto"/>
              <w:bottom w:val="single" w:sz="4" w:space="0" w:color="auto"/>
              <w:right w:val="single" w:sz="4" w:space="0" w:color="000000"/>
            </w:tcBorders>
            <w:shd w:val="clear" w:color="000000" w:fill="DBDBDB"/>
            <w:vAlign w:val="center"/>
            <w:hideMark/>
          </w:tcPr>
          <w:p w14:paraId="70905092" w14:textId="77777777" w:rsidR="005B7E59" w:rsidRPr="005B7E59" w:rsidRDefault="005B7E59" w:rsidP="005B7E59">
            <w:pPr>
              <w:spacing w:after="0"/>
              <w:rPr>
                <w:rFonts w:ascii="Arial Narrow" w:hAnsi="Arial Narrow"/>
                <w:b/>
                <w:bCs/>
                <w:color w:val="000000"/>
                <w:lang w:val="el-GR"/>
              </w:rPr>
            </w:pPr>
            <w:r w:rsidRPr="005B7E59">
              <w:rPr>
                <w:rFonts w:ascii="Arial Narrow" w:hAnsi="Arial Narrow"/>
                <w:b/>
                <w:bCs/>
                <w:color w:val="000000"/>
                <w:lang w:val="el-GR"/>
              </w:rPr>
              <w:t>Β. Υποστηρικτικές υπηρεσίες Τμήματος Λογιστηρίου  (ενδεικτικά)</w:t>
            </w:r>
          </w:p>
        </w:tc>
      </w:tr>
      <w:tr w:rsidR="005B7E59" w:rsidRPr="00644C94" w14:paraId="37B092A7"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F22394F"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w:t>
            </w:r>
          </w:p>
        </w:tc>
        <w:tc>
          <w:tcPr>
            <w:tcW w:w="3505" w:type="pct"/>
            <w:tcBorders>
              <w:top w:val="nil"/>
              <w:left w:val="nil"/>
              <w:bottom w:val="single" w:sz="4" w:space="0" w:color="auto"/>
              <w:right w:val="single" w:sz="4" w:space="0" w:color="auto"/>
            </w:tcBorders>
            <w:shd w:val="clear" w:color="auto" w:fill="auto"/>
            <w:vAlign w:val="center"/>
            <w:hideMark/>
          </w:tcPr>
          <w:p w14:paraId="1EFD520F"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Έλεγχος, καταχώρηση και αρχειοθέτηση παραστατικών.</w:t>
            </w:r>
          </w:p>
        </w:tc>
        <w:tc>
          <w:tcPr>
            <w:tcW w:w="590" w:type="pct"/>
            <w:tcBorders>
              <w:top w:val="nil"/>
              <w:left w:val="nil"/>
              <w:bottom w:val="single" w:sz="4" w:space="0" w:color="auto"/>
              <w:right w:val="single" w:sz="4" w:space="0" w:color="auto"/>
            </w:tcBorders>
            <w:shd w:val="clear" w:color="auto" w:fill="auto"/>
            <w:vAlign w:val="center"/>
            <w:hideMark/>
          </w:tcPr>
          <w:p w14:paraId="7741D26D"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33329CA7"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461AEFAF"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BF6DE4C"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2</w:t>
            </w:r>
          </w:p>
        </w:tc>
        <w:tc>
          <w:tcPr>
            <w:tcW w:w="3505" w:type="pct"/>
            <w:tcBorders>
              <w:top w:val="nil"/>
              <w:left w:val="nil"/>
              <w:bottom w:val="single" w:sz="4" w:space="0" w:color="auto"/>
              <w:right w:val="single" w:sz="4" w:space="0" w:color="auto"/>
            </w:tcBorders>
            <w:shd w:val="clear" w:color="auto" w:fill="auto"/>
            <w:vAlign w:val="center"/>
            <w:hideMark/>
          </w:tcPr>
          <w:p w14:paraId="18BAC3FB"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 xml:space="preserve">Έκδοση παραστατικών επιχορηγήσεων,  παροχής υπηρεσιών ΤΠΥ  </w:t>
            </w:r>
          </w:p>
        </w:tc>
        <w:tc>
          <w:tcPr>
            <w:tcW w:w="590" w:type="pct"/>
            <w:tcBorders>
              <w:top w:val="nil"/>
              <w:left w:val="nil"/>
              <w:bottom w:val="single" w:sz="4" w:space="0" w:color="auto"/>
              <w:right w:val="single" w:sz="4" w:space="0" w:color="auto"/>
            </w:tcBorders>
            <w:shd w:val="clear" w:color="auto" w:fill="auto"/>
            <w:vAlign w:val="center"/>
            <w:hideMark/>
          </w:tcPr>
          <w:p w14:paraId="4FFD3AC4"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40C44F17"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330ED4A9"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1269ED9C"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3</w:t>
            </w:r>
          </w:p>
        </w:tc>
        <w:tc>
          <w:tcPr>
            <w:tcW w:w="3505" w:type="pct"/>
            <w:tcBorders>
              <w:top w:val="nil"/>
              <w:left w:val="nil"/>
              <w:bottom w:val="single" w:sz="4" w:space="0" w:color="auto"/>
              <w:right w:val="single" w:sz="4" w:space="0" w:color="auto"/>
            </w:tcBorders>
            <w:shd w:val="clear" w:color="auto" w:fill="auto"/>
            <w:vAlign w:val="center"/>
            <w:hideMark/>
          </w:tcPr>
          <w:p w14:paraId="04CD35C5"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Συμφωνία λογιστικών καταστάσεων.</w:t>
            </w:r>
          </w:p>
        </w:tc>
        <w:tc>
          <w:tcPr>
            <w:tcW w:w="590" w:type="pct"/>
            <w:tcBorders>
              <w:top w:val="nil"/>
              <w:left w:val="nil"/>
              <w:bottom w:val="single" w:sz="4" w:space="0" w:color="auto"/>
              <w:right w:val="single" w:sz="4" w:space="0" w:color="auto"/>
            </w:tcBorders>
            <w:shd w:val="clear" w:color="auto" w:fill="auto"/>
            <w:vAlign w:val="center"/>
            <w:hideMark/>
          </w:tcPr>
          <w:p w14:paraId="4F946D9A"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0C3D9F24"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4F1D7413"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5B013428"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4</w:t>
            </w:r>
          </w:p>
        </w:tc>
        <w:tc>
          <w:tcPr>
            <w:tcW w:w="3505" w:type="pct"/>
            <w:tcBorders>
              <w:top w:val="nil"/>
              <w:left w:val="nil"/>
              <w:bottom w:val="single" w:sz="4" w:space="0" w:color="auto"/>
              <w:right w:val="single" w:sz="4" w:space="0" w:color="auto"/>
            </w:tcBorders>
            <w:shd w:val="clear" w:color="auto" w:fill="auto"/>
            <w:vAlign w:val="center"/>
            <w:hideMark/>
          </w:tcPr>
          <w:p w14:paraId="583AB76D"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Συμφωνία τραπεζών.</w:t>
            </w:r>
          </w:p>
        </w:tc>
        <w:tc>
          <w:tcPr>
            <w:tcW w:w="590" w:type="pct"/>
            <w:tcBorders>
              <w:top w:val="nil"/>
              <w:left w:val="nil"/>
              <w:bottom w:val="single" w:sz="4" w:space="0" w:color="auto"/>
              <w:right w:val="single" w:sz="4" w:space="0" w:color="auto"/>
            </w:tcBorders>
            <w:shd w:val="clear" w:color="auto" w:fill="auto"/>
            <w:vAlign w:val="center"/>
            <w:hideMark/>
          </w:tcPr>
          <w:p w14:paraId="5F9BA2B8"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70BE49AD"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3D40D441"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7FACB0E"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5</w:t>
            </w:r>
          </w:p>
        </w:tc>
        <w:tc>
          <w:tcPr>
            <w:tcW w:w="3505" w:type="pct"/>
            <w:tcBorders>
              <w:top w:val="nil"/>
              <w:left w:val="nil"/>
              <w:bottom w:val="single" w:sz="4" w:space="0" w:color="auto"/>
              <w:right w:val="single" w:sz="4" w:space="0" w:color="auto"/>
            </w:tcBorders>
            <w:shd w:val="clear" w:color="auto" w:fill="auto"/>
            <w:vAlign w:val="center"/>
            <w:hideMark/>
          </w:tcPr>
          <w:p w14:paraId="2B4C9CDF"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Συμφωνία προμηθευτών.</w:t>
            </w:r>
          </w:p>
        </w:tc>
        <w:tc>
          <w:tcPr>
            <w:tcW w:w="590" w:type="pct"/>
            <w:tcBorders>
              <w:top w:val="nil"/>
              <w:left w:val="nil"/>
              <w:bottom w:val="single" w:sz="4" w:space="0" w:color="auto"/>
              <w:right w:val="single" w:sz="4" w:space="0" w:color="auto"/>
            </w:tcBorders>
            <w:shd w:val="clear" w:color="auto" w:fill="auto"/>
            <w:vAlign w:val="center"/>
            <w:hideMark/>
          </w:tcPr>
          <w:p w14:paraId="352AE71C"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49F0FDAE"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1E19CF2E"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B1B857F"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6</w:t>
            </w:r>
          </w:p>
        </w:tc>
        <w:tc>
          <w:tcPr>
            <w:tcW w:w="3505" w:type="pct"/>
            <w:tcBorders>
              <w:top w:val="nil"/>
              <w:left w:val="nil"/>
              <w:bottom w:val="single" w:sz="4" w:space="0" w:color="auto"/>
              <w:right w:val="single" w:sz="4" w:space="0" w:color="auto"/>
            </w:tcBorders>
            <w:shd w:val="clear" w:color="auto" w:fill="auto"/>
            <w:vAlign w:val="center"/>
            <w:hideMark/>
          </w:tcPr>
          <w:p w14:paraId="69DD48B4"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Παρακολούθηση Παγίων στοιχείων, αποσβέσεις, απομειώσεις, αποσύρσεις κλπ</w:t>
            </w:r>
          </w:p>
        </w:tc>
        <w:tc>
          <w:tcPr>
            <w:tcW w:w="590" w:type="pct"/>
            <w:tcBorders>
              <w:top w:val="nil"/>
              <w:left w:val="nil"/>
              <w:bottom w:val="single" w:sz="4" w:space="0" w:color="auto"/>
              <w:right w:val="single" w:sz="4" w:space="0" w:color="auto"/>
            </w:tcBorders>
            <w:shd w:val="clear" w:color="auto" w:fill="auto"/>
            <w:vAlign w:val="center"/>
            <w:hideMark/>
          </w:tcPr>
          <w:p w14:paraId="693B0D0F"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1970F954"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0860C1F3"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5F2DCC02"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7</w:t>
            </w:r>
          </w:p>
        </w:tc>
        <w:tc>
          <w:tcPr>
            <w:tcW w:w="3505" w:type="pct"/>
            <w:tcBorders>
              <w:top w:val="nil"/>
              <w:left w:val="nil"/>
              <w:bottom w:val="single" w:sz="4" w:space="0" w:color="auto"/>
              <w:right w:val="single" w:sz="4" w:space="0" w:color="auto"/>
            </w:tcBorders>
            <w:shd w:val="clear" w:color="auto" w:fill="auto"/>
            <w:vAlign w:val="center"/>
            <w:hideMark/>
          </w:tcPr>
          <w:p w14:paraId="7AF860AF"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Έλεγχος πληρωμών, καταχώρηση και πληρωμή των δαπανών προμηθευτών και λοιπών συναλλασσόμενων, μέσω τραπεζών και μέσω διαδικτύου.</w:t>
            </w:r>
          </w:p>
        </w:tc>
        <w:tc>
          <w:tcPr>
            <w:tcW w:w="590" w:type="pct"/>
            <w:tcBorders>
              <w:top w:val="nil"/>
              <w:left w:val="nil"/>
              <w:bottom w:val="single" w:sz="4" w:space="0" w:color="auto"/>
              <w:right w:val="single" w:sz="4" w:space="0" w:color="auto"/>
            </w:tcBorders>
            <w:shd w:val="clear" w:color="auto" w:fill="auto"/>
            <w:vAlign w:val="center"/>
            <w:hideMark/>
          </w:tcPr>
          <w:p w14:paraId="25A2125C"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55A725C4"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35134CA4"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2FD306B"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8</w:t>
            </w:r>
          </w:p>
        </w:tc>
        <w:tc>
          <w:tcPr>
            <w:tcW w:w="3505" w:type="pct"/>
            <w:tcBorders>
              <w:top w:val="nil"/>
              <w:left w:val="nil"/>
              <w:bottom w:val="single" w:sz="4" w:space="0" w:color="auto"/>
              <w:right w:val="single" w:sz="4" w:space="0" w:color="auto"/>
            </w:tcBorders>
            <w:shd w:val="clear" w:color="auto" w:fill="auto"/>
            <w:vAlign w:val="center"/>
            <w:hideMark/>
          </w:tcPr>
          <w:p w14:paraId="463721A2"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Σύνταξη οικονομικών καταστάσεων και Ισολογισμού.</w:t>
            </w:r>
          </w:p>
        </w:tc>
        <w:tc>
          <w:tcPr>
            <w:tcW w:w="590" w:type="pct"/>
            <w:tcBorders>
              <w:top w:val="nil"/>
              <w:left w:val="nil"/>
              <w:bottom w:val="single" w:sz="4" w:space="0" w:color="auto"/>
              <w:right w:val="single" w:sz="4" w:space="0" w:color="auto"/>
            </w:tcBorders>
            <w:shd w:val="clear" w:color="auto" w:fill="auto"/>
            <w:vAlign w:val="center"/>
            <w:hideMark/>
          </w:tcPr>
          <w:p w14:paraId="4C121680"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6CF60463"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5417D2BA"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0700107"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9</w:t>
            </w:r>
          </w:p>
        </w:tc>
        <w:tc>
          <w:tcPr>
            <w:tcW w:w="3505" w:type="pct"/>
            <w:tcBorders>
              <w:top w:val="nil"/>
              <w:left w:val="nil"/>
              <w:bottom w:val="single" w:sz="4" w:space="0" w:color="auto"/>
              <w:right w:val="single" w:sz="4" w:space="0" w:color="auto"/>
            </w:tcBorders>
            <w:shd w:val="clear" w:color="auto" w:fill="auto"/>
            <w:vAlign w:val="center"/>
            <w:hideMark/>
          </w:tcPr>
          <w:p w14:paraId="23E42E08"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Έλεγχος φόρων, υποβολή καταστάσεων και πληρωμή.</w:t>
            </w:r>
          </w:p>
        </w:tc>
        <w:tc>
          <w:tcPr>
            <w:tcW w:w="590" w:type="pct"/>
            <w:tcBorders>
              <w:top w:val="nil"/>
              <w:left w:val="nil"/>
              <w:bottom w:val="single" w:sz="4" w:space="0" w:color="auto"/>
              <w:right w:val="single" w:sz="4" w:space="0" w:color="auto"/>
            </w:tcBorders>
            <w:shd w:val="clear" w:color="auto" w:fill="auto"/>
            <w:vAlign w:val="center"/>
            <w:hideMark/>
          </w:tcPr>
          <w:p w14:paraId="03C69D23"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7586EBFA"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4BBAD80B"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0FBFB9E"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10</w:t>
            </w:r>
          </w:p>
        </w:tc>
        <w:tc>
          <w:tcPr>
            <w:tcW w:w="3505" w:type="pct"/>
            <w:tcBorders>
              <w:top w:val="nil"/>
              <w:left w:val="nil"/>
              <w:bottom w:val="single" w:sz="4" w:space="0" w:color="auto"/>
              <w:right w:val="single" w:sz="4" w:space="0" w:color="auto"/>
            </w:tcBorders>
            <w:shd w:val="clear" w:color="auto" w:fill="auto"/>
            <w:vAlign w:val="center"/>
            <w:hideMark/>
          </w:tcPr>
          <w:p w14:paraId="4DF0B244"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Έλεγχος εργοδοτικών εισφορών και πληρωμή.</w:t>
            </w:r>
          </w:p>
        </w:tc>
        <w:tc>
          <w:tcPr>
            <w:tcW w:w="590" w:type="pct"/>
            <w:tcBorders>
              <w:top w:val="nil"/>
              <w:left w:val="nil"/>
              <w:bottom w:val="single" w:sz="4" w:space="0" w:color="auto"/>
              <w:right w:val="single" w:sz="4" w:space="0" w:color="auto"/>
            </w:tcBorders>
            <w:shd w:val="clear" w:color="auto" w:fill="auto"/>
            <w:vAlign w:val="center"/>
            <w:hideMark/>
          </w:tcPr>
          <w:p w14:paraId="25F3BAB0"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124DBF91"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3F2A4581"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59FF0AF1"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11</w:t>
            </w:r>
          </w:p>
        </w:tc>
        <w:tc>
          <w:tcPr>
            <w:tcW w:w="3505" w:type="pct"/>
            <w:tcBorders>
              <w:top w:val="nil"/>
              <w:left w:val="nil"/>
              <w:bottom w:val="single" w:sz="4" w:space="0" w:color="auto"/>
              <w:right w:val="single" w:sz="4" w:space="0" w:color="auto"/>
            </w:tcBorders>
            <w:shd w:val="clear" w:color="auto" w:fill="auto"/>
            <w:vAlign w:val="center"/>
            <w:hideMark/>
          </w:tcPr>
          <w:p w14:paraId="28539D70"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Υποβολή φορολογικών καταστάσεων.</w:t>
            </w:r>
          </w:p>
        </w:tc>
        <w:tc>
          <w:tcPr>
            <w:tcW w:w="590" w:type="pct"/>
            <w:tcBorders>
              <w:top w:val="nil"/>
              <w:left w:val="nil"/>
              <w:bottom w:val="single" w:sz="4" w:space="0" w:color="auto"/>
              <w:right w:val="single" w:sz="4" w:space="0" w:color="auto"/>
            </w:tcBorders>
            <w:shd w:val="clear" w:color="auto" w:fill="auto"/>
            <w:vAlign w:val="center"/>
            <w:hideMark/>
          </w:tcPr>
          <w:p w14:paraId="2ACB9C05"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602D267C"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67672C66"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53B93343"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lastRenderedPageBreak/>
              <w:t>12</w:t>
            </w:r>
          </w:p>
        </w:tc>
        <w:tc>
          <w:tcPr>
            <w:tcW w:w="3505" w:type="pct"/>
            <w:tcBorders>
              <w:top w:val="nil"/>
              <w:left w:val="nil"/>
              <w:bottom w:val="single" w:sz="4" w:space="0" w:color="auto"/>
              <w:right w:val="single" w:sz="4" w:space="0" w:color="auto"/>
            </w:tcBorders>
            <w:shd w:val="clear" w:color="auto" w:fill="auto"/>
            <w:vAlign w:val="center"/>
            <w:hideMark/>
          </w:tcPr>
          <w:p w14:paraId="02F08389"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Αποστολή στατιστικών στοιχείων.</w:t>
            </w:r>
          </w:p>
        </w:tc>
        <w:tc>
          <w:tcPr>
            <w:tcW w:w="590" w:type="pct"/>
            <w:tcBorders>
              <w:top w:val="nil"/>
              <w:left w:val="nil"/>
              <w:bottom w:val="single" w:sz="4" w:space="0" w:color="auto"/>
              <w:right w:val="single" w:sz="4" w:space="0" w:color="auto"/>
            </w:tcBorders>
            <w:shd w:val="clear" w:color="auto" w:fill="auto"/>
            <w:vAlign w:val="center"/>
            <w:hideMark/>
          </w:tcPr>
          <w:p w14:paraId="5FF2CB5A"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00701877"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1E1F4DD8"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C1F3479"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13</w:t>
            </w:r>
          </w:p>
        </w:tc>
        <w:tc>
          <w:tcPr>
            <w:tcW w:w="3505" w:type="pct"/>
            <w:tcBorders>
              <w:top w:val="nil"/>
              <w:left w:val="nil"/>
              <w:bottom w:val="single" w:sz="4" w:space="0" w:color="auto"/>
              <w:right w:val="single" w:sz="4" w:space="0" w:color="auto"/>
            </w:tcBorders>
            <w:shd w:val="clear" w:color="auto" w:fill="auto"/>
            <w:vAlign w:val="center"/>
            <w:hideMark/>
          </w:tcPr>
          <w:p w14:paraId="542CEF15"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Λογιστική υποστήριξη σε οικονομικούς ελέγχους.</w:t>
            </w:r>
          </w:p>
        </w:tc>
        <w:tc>
          <w:tcPr>
            <w:tcW w:w="590" w:type="pct"/>
            <w:tcBorders>
              <w:top w:val="nil"/>
              <w:left w:val="nil"/>
              <w:bottom w:val="single" w:sz="4" w:space="0" w:color="auto"/>
              <w:right w:val="single" w:sz="4" w:space="0" w:color="auto"/>
            </w:tcBorders>
            <w:shd w:val="clear" w:color="auto" w:fill="auto"/>
            <w:vAlign w:val="center"/>
            <w:hideMark/>
          </w:tcPr>
          <w:p w14:paraId="5ADCCC79"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639D219C"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721A6F66"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1FA07B9"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14</w:t>
            </w:r>
          </w:p>
        </w:tc>
        <w:tc>
          <w:tcPr>
            <w:tcW w:w="3505" w:type="pct"/>
            <w:tcBorders>
              <w:top w:val="nil"/>
              <w:left w:val="nil"/>
              <w:bottom w:val="single" w:sz="4" w:space="0" w:color="auto"/>
              <w:right w:val="single" w:sz="4" w:space="0" w:color="auto"/>
            </w:tcBorders>
            <w:shd w:val="clear" w:color="auto" w:fill="auto"/>
            <w:vAlign w:val="center"/>
            <w:hideMark/>
          </w:tcPr>
          <w:p w14:paraId="60071D25"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Επεξεργασία δεδομένων.</w:t>
            </w:r>
          </w:p>
        </w:tc>
        <w:tc>
          <w:tcPr>
            <w:tcW w:w="590" w:type="pct"/>
            <w:tcBorders>
              <w:top w:val="nil"/>
              <w:left w:val="nil"/>
              <w:bottom w:val="single" w:sz="4" w:space="0" w:color="auto"/>
              <w:right w:val="single" w:sz="4" w:space="0" w:color="auto"/>
            </w:tcBorders>
            <w:shd w:val="clear" w:color="auto" w:fill="auto"/>
            <w:vAlign w:val="center"/>
            <w:hideMark/>
          </w:tcPr>
          <w:p w14:paraId="0BF60596"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7841099B"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0742BE7F"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B309210"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15</w:t>
            </w:r>
          </w:p>
        </w:tc>
        <w:tc>
          <w:tcPr>
            <w:tcW w:w="3505" w:type="pct"/>
            <w:tcBorders>
              <w:top w:val="nil"/>
              <w:left w:val="nil"/>
              <w:bottom w:val="single" w:sz="4" w:space="0" w:color="auto"/>
              <w:right w:val="single" w:sz="4" w:space="0" w:color="auto"/>
            </w:tcBorders>
            <w:shd w:val="clear" w:color="auto" w:fill="auto"/>
            <w:vAlign w:val="center"/>
            <w:hideMark/>
          </w:tcPr>
          <w:p w14:paraId="11607351"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έκδοση και αποστολή βεβαιώσεων παρακράτησης φόρου στους δικαιούχους.</w:t>
            </w:r>
          </w:p>
        </w:tc>
        <w:tc>
          <w:tcPr>
            <w:tcW w:w="590" w:type="pct"/>
            <w:tcBorders>
              <w:top w:val="nil"/>
              <w:left w:val="nil"/>
              <w:bottom w:val="single" w:sz="4" w:space="0" w:color="auto"/>
              <w:right w:val="single" w:sz="4" w:space="0" w:color="auto"/>
            </w:tcBorders>
            <w:shd w:val="clear" w:color="auto" w:fill="auto"/>
            <w:vAlign w:val="center"/>
            <w:hideMark/>
          </w:tcPr>
          <w:p w14:paraId="3C349583"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48588713"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229FC2F8"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2692B267"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16</w:t>
            </w:r>
          </w:p>
        </w:tc>
        <w:tc>
          <w:tcPr>
            <w:tcW w:w="3505" w:type="pct"/>
            <w:tcBorders>
              <w:top w:val="nil"/>
              <w:left w:val="nil"/>
              <w:bottom w:val="single" w:sz="4" w:space="0" w:color="auto"/>
              <w:right w:val="single" w:sz="4" w:space="0" w:color="auto"/>
            </w:tcBorders>
            <w:shd w:val="clear" w:color="auto" w:fill="auto"/>
            <w:vAlign w:val="center"/>
            <w:hideMark/>
          </w:tcPr>
          <w:p w14:paraId="64D2EFF5"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υποβολή μηναίων δηλώσεων φόρων</w:t>
            </w:r>
          </w:p>
        </w:tc>
        <w:tc>
          <w:tcPr>
            <w:tcW w:w="590" w:type="pct"/>
            <w:tcBorders>
              <w:top w:val="nil"/>
              <w:left w:val="nil"/>
              <w:bottom w:val="single" w:sz="4" w:space="0" w:color="auto"/>
              <w:right w:val="single" w:sz="4" w:space="0" w:color="auto"/>
            </w:tcBorders>
            <w:shd w:val="clear" w:color="auto" w:fill="auto"/>
            <w:vAlign w:val="center"/>
            <w:hideMark/>
          </w:tcPr>
          <w:p w14:paraId="0B4C8258"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11311282"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D73C82" w14:paraId="46942139" w14:textId="77777777" w:rsidTr="005B7E59">
        <w:trPr>
          <w:trHeight w:val="330"/>
        </w:trPr>
        <w:tc>
          <w:tcPr>
            <w:tcW w:w="5000" w:type="pct"/>
            <w:gridSpan w:val="4"/>
            <w:tcBorders>
              <w:top w:val="single" w:sz="4" w:space="0" w:color="auto"/>
              <w:left w:val="single" w:sz="4" w:space="0" w:color="auto"/>
              <w:bottom w:val="single" w:sz="4" w:space="0" w:color="auto"/>
              <w:right w:val="single" w:sz="4" w:space="0" w:color="000000"/>
            </w:tcBorders>
            <w:shd w:val="clear" w:color="000000" w:fill="DBDBDB"/>
            <w:vAlign w:val="center"/>
            <w:hideMark/>
          </w:tcPr>
          <w:p w14:paraId="66077158" w14:textId="77777777" w:rsidR="005B7E59" w:rsidRPr="005B7E59" w:rsidRDefault="005B7E59" w:rsidP="005B7E59">
            <w:pPr>
              <w:spacing w:after="0"/>
              <w:rPr>
                <w:rFonts w:ascii="Arial Narrow" w:hAnsi="Arial Narrow"/>
                <w:b/>
                <w:bCs/>
                <w:color w:val="000000"/>
                <w:lang w:val="el-GR"/>
              </w:rPr>
            </w:pPr>
            <w:r w:rsidRPr="005B7E59">
              <w:rPr>
                <w:rFonts w:ascii="Arial Narrow" w:hAnsi="Arial Narrow"/>
                <w:b/>
                <w:bCs/>
                <w:color w:val="000000"/>
                <w:lang w:val="el-GR"/>
              </w:rPr>
              <w:t>Γ. Προϋπολογισμός -  Δημοσιονομική παρακολούθηση &amp; αναφορές:</w:t>
            </w:r>
          </w:p>
        </w:tc>
      </w:tr>
      <w:tr w:rsidR="005B7E59" w:rsidRPr="00644C94" w14:paraId="546D6AA3"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BCB62E5"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w:t>
            </w:r>
          </w:p>
        </w:tc>
        <w:tc>
          <w:tcPr>
            <w:tcW w:w="3505" w:type="pct"/>
            <w:tcBorders>
              <w:top w:val="nil"/>
              <w:left w:val="nil"/>
              <w:bottom w:val="single" w:sz="4" w:space="0" w:color="auto"/>
              <w:right w:val="single" w:sz="4" w:space="0" w:color="auto"/>
            </w:tcBorders>
            <w:shd w:val="clear" w:color="auto" w:fill="auto"/>
            <w:vAlign w:val="center"/>
            <w:hideMark/>
          </w:tcPr>
          <w:p w14:paraId="049DC735"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παρακολούθηση εγκεκριμένου προϋπολογισμού για το 2020, τόσο σε επίπεδο λειτουργίας όσο και σε επίπεδο έργων.</w:t>
            </w:r>
          </w:p>
        </w:tc>
        <w:tc>
          <w:tcPr>
            <w:tcW w:w="590" w:type="pct"/>
            <w:tcBorders>
              <w:top w:val="nil"/>
              <w:left w:val="nil"/>
              <w:bottom w:val="single" w:sz="4" w:space="0" w:color="auto"/>
              <w:right w:val="single" w:sz="4" w:space="0" w:color="auto"/>
            </w:tcBorders>
            <w:shd w:val="clear" w:color="auto" w:fill="auto"/>
            <w:vAlign w:val="center"/>
            <w:hideMark/>
          </w:tcPr>
          <w:p w14:paraId="33EFF1D4"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171D26FD"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2DD076AB"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4A0C7EF"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2</w:t>
            </w:r>
          </w:p>
        </w:tc>
        <w:tc>
          <w:tcPr>
            <w:tcW w:w="3505" w:type="pct"/>
            <w:tcBorders>
              <w:top w:val="nil"/>
              <w:left w:val="nil"/>
              <w:bottom w:val="single" w:sz="4" w:space="0" w:color="auto"/>
              <w:right w:val="single" w:sz="4" w:space="0" w:color="auto"/>
            </w:tcBorders>
            <w:shd w:val="clear" w:color="auto" w:fill="auto"/>
            <w:vAlign w:val="center"/>
            <w:hideMark/>
          </w:tcPr>
          <w:p w14:paraId="2722D1B3"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αποτύπωση του και στην εφαρμογή της τήρησής του με βάση το ΠΔ80/2016 - ΦΕΚ 145/Α/5.8.2016.</w:t>
            </w:r>
          </w:p>
        </w:tc>
        <w:tc>
          <w:tcPr>
            <w:tcW w:w="590" w:type="pct"/>
            <w:tcBorders>
              <w:top w:val="nil"/>
              <w:left w:val="nil"/>
              <w:bottom w:val="single" w:sz="4" w:space="0" w:color="auto"/>
              <w:right w:val="single" w:sz="4" w:space="0" w:color="auto"/>
            </w:tcBorders>
            <w:shd w:val="clear" w:color="auto" w:fill="auto"/>
            <w:vAlign w:val="center"/>
            <w:hideMark/>
          </w:tcPr>
          <w:p w14:paraId="7DD38A81"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377565D5"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22A0184A"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165533E"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3</w:t>
            </w:r>
          </w:p>
        </w:tc>
        <w:tc>
          <w:tcPr>
            <w:tcW w:w="3505" w:type="pct"/>
            <w:tcBorders>
              <w:top w:val="nil"/>
              <w:left w:val="nil"/>
              <w:bottom w:val="single" w:sz="4" w:space="0" w:color="auto"/>
              <w:right w:val="single" w:sz="4" w:space="0" w:color="auto"/>
            </w:tcBorders>
            <w:shd w:val="clear" w:color="auto" w:fill="auto"/>
            <w:vAlign w:val="center"/>
            <w:hideMark/>
          </w:tcPr>
          <w:p w14:paraId="17373230"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 xml:space="preserve">Υποστήριξη στην σύνταξη  όλων των δημοσιονομικών αναφορών με  υποχρέωση αποστολής  τους στο  αρμόδιο  εποπτεύον Υπουργείο. </w:t>
            </w:r>
          </w:p>
        </w:tc>
        <w:tc>
          <w:tcPr>
            <w:tcW w:w="590" w:type="pct"/>
            <w:tcBorders>
              <w:top w:val="nil"/>
              <w:left w:val="nil"/>
              <w:bottom w:val="single" w:sz="4" w:space="0" w:color="auto"/>
              <w:right w:val="single" w:sz="4" w:space="0" w:color="auto"/>
            </w:tcBorders>
            <w:shd w:val="clear" w:color="auto" w:fill="auto"/>
            <w:vAlign w:val="center"/>
            <w:hideMark/>
          </w:tcPr>
          <w:p w14:paraId="3B8D2BE9"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center"/>
            <w:hideMark/>
          </w:tcPr>
          <w:p w14:paraId="31DA66A2"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xml:space="preserve"> </w:t>
            </w:r>
          </w:p>
        </w:tc>
      </w:tr>
      <w:tr w:rsidR="005B7E59" w:rsidRPr="00644C94" w14:paraId="085BD9A1"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2D094A3"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4</w:t>
            </w:r>
          </w:p>
        </w:tc>
        <w:tc>
          <w:tcPr>
            <w:tcW w:w="3505" w:type="pct"/>
            <w:tcBorders>
              <w:top w:val="nil"/>
              <w:left w:val="nil"/>
              <w:bottom w:val="single" w:sz="4" w:space="0" w:color="auto"/>
              <w:right w:val="single" w:sz="4" w:space="0" w:color="auto"/>
            </w:tcBorders>
            <w:shd w:val="clear" w:color="auto" w:fill="auto"/>
            <w:vAlign w:val="center"/>
            <w:hideMark/>
          </w:tcPr>
          <w:p w14:paraId="46E3358A" w14:textId="77777777" w:rsidR="005B7E59" w:rsidRPr="00644C94" w:rsidRDefault="005B7E59" w:rsidP="005B7E59">
            <w:pPr>
              <w:spacing w:after="0"/>
              <w:rPr>
                <w:rFonts w:ascii="Arial Narrow" w:hAnsi="Arial Narrow"/>
                <w:color w:val="000000"/>
              </w:rPr>
            </w:pPr>
            <w:r w:rsidRPr="005B7E59">
              <w:rPr>
                <w:rFonts w:ascii="Arial Narrow" w:hAnsi="Arial Narrow"/>
                <w:color w:val="000000"/>
                <w:lang w:val="el-GR"/>
              </w:rPr>
              <w:t xml:space="preserve">Υποστήριξη στην σύνταξη Ετήσιου Απολογισμού Εσόδων-Εξόδων προς αποστολή στις αρμόδιες ελεγκτικές υπηρεσίες (Ελεγκτικό Συνέδριο, Γενικό Λογιστήριο του Κράτους κτλ.) </w:t>
            </w:r>
            <w:r w:rsidRPr="00644C94">
              <w:rPr>
                <w:rFonts w:ascii="Arial Narrow" w:hAnsi="Arial Narrow"/>
                <w:color w:val="000000"/>
              </w:rPr>
              <w:t>.</w:t>
            </w:r>
          </w:p>
        </w:tc>
        <w:tc>
          <w:tcPr>
            <w:tcW w:w="590" w:type="pct"/>
            <w:tcBorders>
              <w:top w:val="nil"/>
              <w:left w:val="nil"/>
              <w:bottom w:val="single" w:sz="4" w:space="0" w:color="auto"/>
              <w:right w:val="single" w:sz="4" w:space="0" w:color="auto"/>
            </w:tcBorders>
            <w:shd w:val="clear" w:color="auto" w:fill="auto"/>
            <w:vAlign w:val="center"/>
            <w:hideMark/>
          </w:tcPr>
          <w:p w14:paraId="1589C095"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60ADD89D"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29E6D972"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6B899C1"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5</w:t>
            </w:r>
          </w:p>
        </w:tc>
        <w:tc>
          <w:tcPr>
            <w:tcW w:w="3505" w:type="pct"/>
            <w:tcBorders>
              <w:top w:val="nil"/>
              <w:left w:val="nil"/>
              <w:bottom w:val="single" w:sz="4" w:space="0" w:color="auto"/>
              <w:right w:val="single" w:sz="4" w:space="0" w:color="auto"/>
            </w:tcBorders>
            <w:shd w:val="clear" w:color="auto" w:fill="auto"/>
            <w:vAlign w:val="center"/>
            <w:hideMark/>
          </w:tcPr>
          <w:p w14:paraId="32EF57A8"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σύνταξη Μηνιαίας έκθεση ληξιπρόθεσμων υποχρεώσεων.</w:t>
            </w:r>
          </w:p>
        </w:tc>
        <w:tc>
          <w:tcPr>
            <w:tcW w:w="590" w:type="pct"/>
            <w:tcBorders>
              <w:top w:val="nil"/>
              <w:left w:val="nil"/>
              <w:bottom w:val="single" w:sz="4" w:space="0" w:color="auto"/>
              <w:right w:val="single" w:sz="4" w:space="0" w:color="auto"/>
            </w:tcBorders>
            <w:shd w:val="clear" w:color="auto" w:fill="auto"/>
            <w:vAlign w:val="center"/>
            <w:hideMark/>
          </w:tcPr>
          <w:p w14:paraId="23029A01"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35DAE744"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662D58C5"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1830B7AB"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6</w:t>
            </w:r>
          </w:p>
        </w:tc>
        <w:tc>
          <w:tcPr>
            <w:tcW w:w="3505" w:type="pct"/>
            <w:tcBorders>
              <w:top w:val="nil"/>
              <w:left w:val="nil"/>
              <w:bottom w:val="single" w:sz="4" w:space="0" w:color="auto"/>
              <w:right w:val="single" w:sz="4" w:space="0" w:color="auto"/>
            </w:tcBorders>
            <w:shd w:val="clear" w:color="auto" w:fill="auto"/>
            <w:vAlign w:val="center"/>
            <w:hideMark/>
          </w:tcPr>
          <w:p w14:paraId="2002D904"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σύνταξη Μηνιαίων οικονομικών στοιχείων</w:t>
            </w:r>
          </w:p>
        </w:tc>
        <w:tc>
          <w:tcPr>
            <w:tcW w:w="590" w:type="pct"/>
            <w:tcBorders>
              <w:top w:val="nil"/>
              <w:left w:val="nil"/>
              <w:bottom w:val="single" w:sz="4" w:space="0" w:color="auto"/>
              <w:right w:val="single" w:sz="4" w:space="0" w:color="auto"/>
            </w:tcBorders>
            <w:shd w:val="clear" w:color="auto" w:fill="auto"/>
            <w:vAlign w:val="center"/>
            <w:hideMark/>
          </w:tcPr>
          <w:p w14:paraId="284C2348"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0BF236CF"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7107FA6F"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4B378E5"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7</w:t>
            </w:r>
          </w:p>
        </w:tc>
        <w:tc>
          <w:tcPr>
            <w:tcW w:w="3505" w:type="pct"/>
            <w:tcBorders>
              <w:top w:val="nil"/>
              <w:left w:val="nil"/>
              <w:bottom w:val="single" w:sz="4" w:space="0" w:color="auto"/>
              <w:right w:val="single" w:sz="4" w:space="0" w:color="auto"/>
            </w:tcBorders>
            <w:shd w:val="clear" w:color="auto" w:fill="auto"/>
            <w:vAlign w:val="center"/>
            <w:hideMark/>
          </w:tcPr>
          <w:p w14:paraId="2431E8A5"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 xml:space="preserve">Υποστήριξη στην σύνταξη Μηνιαίας Αναφοράς Μητρώου Δεσμεύσεων </w:t>
            </w:r>
          </w:p>
        </w:tc>
        <w:tc>
          <w:tcPr>
            <w:tcW w:w="590" w:type="pct"/>
            <w:tcBorders>
              <w:top w:val="nil"/>
              <w:left w:val="nil"/>
              <w:bottom w:val="single" w:sz="4" w:space="0" w:color="auto"/>
              <w:right w:val="single" w:sz="4" w:space="0" w:color="auto"/>
            </w:tcBorders>
            <w:shd w:val="clear" w:color="auto" w:fill="auto"/>
            <w:vAlign w:val="center"/>
            <w:hideMark/>
          </w:tcPr>
          <w:p w14:paraId="29B6DABC"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center"/>
            <w:hideMark/>
          </w:tcPr>
          <w:p w14:paraId="66F21B23"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xml:space="preserve"> </w:t>
            </w:r>
          </w:p>
        </w:tc>
      </w:tr>
      <w:tr w:rsidR="005B7E59" w:rsidRPr="00644C94" w14:paraId="0B8023E9"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5A1F63AB"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8</w:t>
            </w:r>
          </w:p>
        </w:tc>
        <w:tc>
          <w:tcPr>
            <w:tcW w:w="3505" w:type="pct"/>
            <w:tcBorders>
              <w:top w:val="nil"/>
              <w:left w:val="nil"/>
              <w:bottom w:val="single" w:sz="4" w:space="0" w:color="auto"/>
              <w:right w:val="single" w:sz="4" w:space="0" w:color="auto"/>
            </w:tcBorders>
            <w:shd w:val="clear" w:color="auto" w:fill="auto"/>
            <w:vAlign w:val="center"/>
            <w:hideMark/>
          </w:tcPr>
          <w:p w14:paraId="013F6DF8"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σύνταξη και ανάρτηση στοιχείων στην ΕΛΣΤΑΤ (τριμηνιαία, ετήσια)</w:t>
            </w:r>
          </w:p>
        </w:tc>
        <w:tc>
          <w:tcPr>
            <w:tcW w:w="590" w:type="pct"/>
            <w:tcBorders>
              <w:top w:val="nil"/>
              <w:left w:val="nil"/>
              <w:bottom w:val="single" w:sz="4" w:space="0" w:color="auto"/>
              <w:right w:val="single" w:sz="4" w:space="0" w:color="auto"/>
            </w:tcBorders>
            <w:shd w:val="clear" w:color="auto" w:fill="auto"/>
            <w:vAlign w:val="center"/>
            <w:hideMark/>
          </w:tcPr>
          <w:p w14:paraId="796A6435"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01935067"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469245CA"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DEE66BB"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9</w:t>
            </w:r>
          </w:p>
        </w:tc>
        <w:tc>
          <w:tcPr>
            <w:tcW w:w="3505" w:type="pct"/>
            <w:tcBorders>
              <w:top w:val="nil"/>
              <w:left w:val="nil"/>
              <w:bottom w:val="single" w:sz="4" w:space="0" w:color="auto"/>
              <w:right w:val="single" w:sz="4" w:space="0" w:color="auto"/>
            </w:tcBorders>
            <w:shd w:val="clear" w:color="auto" w:fill="auto"/>
            <w:vAlign w:val="center"/>
            <w:hideMark/>
          </w:tcPr>
          <w:p w14:paraId="4DE7E50B"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 xml:space="preserve">Υποστήριξη στην σύνταξη  ετήσιας στοχοθεσίας σε τρίμηνα  </w:t>
            </w:r>
          </w:p>
        </w:tc>
        <w:tc>
          <w:tcPr>
            <w:tcW w:w="590" w:type="pct"/>
            <w:tcBorders>
              <w:top w:val="nil"/>
              <w:left w:val="nil"/>
              <w:bottom w:val="single" w:sz="4" w:space="0" w:color="auto"/>
              <w:right w:val="single" w:sz="4" w:space="0" w:color="auto"/>
            </w:tcBorders>
            <w:shd w:val="clear" w:color="auto" w:fill="auto"/>
            <w:vAlign w:val="center"/>
            <w:hideMark/>
          </w:tcPr>
          <w:p w14:paraId="544AB5B4"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center"/>
            <w:hideMark/>
          </w:tcPr>
          <w:p w14:paraId="5129AB02"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xml:space="preserve"> </w:t>
            </w:r>
          </w:p>
        </w:tc>
      </w:tr>
      <w:tr w:rsidR="005B7E59" w:rsidRPr="00644C94" w14:paraId="109DA0F7"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48C3CF5"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10</w:t>
            </w:r>
          </w:p>
        </w:tc>
        <w:tc>
          <w:tcPr>
            <w:tcW w:w="3505" w:type="pct"/>
            <w:tcBorders>
              <w:top w:val="nil"/>
              <w:left w:val="nil"/>
              <w:bottom w:val="single" w:sz="4" w:space="0" w:color="auto"/>
              <w:right w:val="single" w:sz="4" w:space="0" w:color="auto"/>
            </w:tcBorders>
            <w:shd w:val="clear" w:color="auto" w:fill="auto"/>
            <w:vAlign w:val="center"/>
            <w:hideMark/>
          </w:tcPr>
          <w:p w14:paraId="430B7665"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 xml:space="preserve">Υποστήριξη στην σύνταξη εκτέλεσης τριμηνιαίας στοχοθεσίας </w:t>
            </w:r>
          </w:p>
        </w:tc>
        <w:tc>
          <w:tcPr>
            <w:tcW w:w="590" w:type="pct"/>
            <w:tcBorders>
              <w:top w:val="nil"/>
              <w:left w:val="nil"/>
              <w:bottom w:val="single" w:sz="4" w:space="0" w:color="auto"/>
              <w:right w:val="single" w:sz="4" w:space="0" w:color="auto"/>
            </w:tcBorders>
            <w:shd w:val="clear" w:color="auto" w:fill="auto"/>
            <w:vAlign w:val="center"/>
            <w:hideMark/>
          </w:tcPr>
          <w:p w14:paraId="29C9D00B"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center"/>
            <w:hideMark/>
          </w:tcPr>
          <w:p w14:paraId="3E3EF72F"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xml:space="preserve"> </w:t>
            </w:r>
          </w:p>
        </w:tc>
      </w:tr>
      <w:tr w:rsidR="005B7E59" w:rsidRPr="00644C94" w14:paraId="115C8155"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A34E3DF"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11</w:t>
            </w:r>
          </w:p>
        </w:tc>
        <w:tc>
          <w:tcPr>
            <w:tcW w:w="3505" w:type="pct"/>
            <w:tcBorders>
              <w:top w:val="nil"/>
              <w:left w:val="nil"/>
              <w:bottom w:val="single" w:sz="4" w:space="0" w:color="auto"/>
              <w:right w:val="single" w:sz="4" w:space="0" w:color="auto"/>
            </w:tcBorders>
            <w:shd w:val="clear" w:color="auto" w:fill="auto"/>
            <w:vAlign w:val="center"/>
            <w:hideMark/>
          </w:tcPr>
          <w:p w14:paraId="2A16A812"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παρακολούθηση ταμειακών ροών</w:t>
            </w:r>
          </w:p>
        </w:tc>
        <w:tc>
          <w:tcPr>
            <w:tcW w:w="590" w:type="pct"/>
            <w:tcBorders>
              <w:top w:val="nil"/>
              <w:left w:val="nil"/>
              <w:bottom w:val="single" w:sz="4" w:space="0" w:color="auto"/>
              <w:right w:val="single" w:sz="4" w:space="0" w:color="auto"/>
            </w:tcBorders>
            <w:shd w:val="clear" w:color="auto" w:fill="auto"/>
            <w:vAlign w:val="center"/>
            <w:hideMark/>
          </w:tcPr>
          <w:p w14:paraId="423A8E02"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5B66C9E7"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29D3DDE7"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24DA4843"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12</w:t>
            </w:r>
          </w:p>
        </w:tc>
        <w:tc>
          <w:tcPr>
            <w:tcW w:w="3505" w:type="pct"/>
            <w:tcBorders>
              <w:top w:val="nil"/>
              <w:left w:val="nil"/>
              <w:bottom w:val="single" w:sz="4" w:space="0" w:color="auto"/>
              <w:right w:val="single" w:sz="4" w:space="0" w:color="auto"/>
            </w:tcBorders>
            <w:shd w:val="clear" w:color="auto" w:fill="auto"/>
            <w:vAlign w:val="center"/>
            <w:hideMark/>
          </w:tcPr>
          <w:p w14:paraId="6512F686"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σύνταξη αναμορφώσεων προϋπολογισμού, όταν απαιτούνται.</w:t>
            </w:r>
          </w:p>
        </w:tc>
        <w:tc>
          <w:tcPr>
            <w:tcW w:w="590" w:type="pct"/>
            <w:tcBorders>
              <w:top w:val="nil"/>
              <w:left w:val="nil"/>
              <w:bottom w:val="single" w:sz="4" w:space="0" w:color="auto"/>
              <w:right w:val="single" w:sz="4" w:space="0" w:color="auto"/>
            </w:tcBorders>
            <w:shd w:val="clear" w:color="auto" w:fill="auto"/>
            <w:vAlign w:val="center"/>
            <w:hideMark/>
          </w:tcPr>
          <w:p w14:paraId="238857C3"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409B8897"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5E6AD1C8"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FF4A09D"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13</w:t>
            </w:r>
          </w:p>
        </w:tc>
        <w:tc>
          <w:tcPr>
            <w:tcW w:w="3505" w:type="pct"/>
            <w:tcBorders>
              <w:top w:val="nil"/>
              <w:left w:val="nil"/>
              <w:bottom w:val="single" w:sz="4" w:space="0" w:color="auto"/>
              <w:right w:val="single" w:sz="4" w:space="0" w:color="auto"/>
            </w:tcBorders>
            <w:shd w:val="clear" w:color="auto" w:fill="auto"/>
            <w:vAlign w:val="center"/>
            <w:hideMark/>
          </w:tcPr>
          <w:p w14:paraId="26C27BA2"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Υποστήριξη στην παρακολούθηση χρηματοδοτήσεων.</w:t>
            </w:r>
          </w:p>
        </w:tc>
        <w:tc>
          <w:tcPr>
            <w:tcW w:w="590" w:type="pct"/>
            <w:tcBorders>
              <w:top w:val="nil"/>
              <w:left w:val="nil"/>
              <w:bottom w:val="single" w:sz="4" w:space="0" w:color="auto"/>
              <w:right w:val="single" w:sz="4" w:space="0" w:color="auto"/>
            </w:tcBorders>
            <w:shd w:val="clear" w:color="auto" w:fill="auto"/>
            <w:vAlign w:val="center"/>
            <w:hideMark/>
          </w:tcPr>
          <w:p w14:paraId="0E0DAC1A"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3D902867"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D73C82" w14:paraId="425B78EE" w14:textId="77777777" w:rsidTr="005B7E59">
        <w:trPr>
          <w:trHeight w:val="330"/>
        </w:trPr>
        <w:tc>
          <w:tcPr>
            <w:tcW w:w="5000" w:type="pct"/>
            <w:gridSpan w:val="4"/>
            <w:tcBorders>
              <w:top w:val="single" w:sz="4" w:space="0" w:color="auto"/>
              <w:left w:val="single" w:sz="4" w:space="0" w:color="auto"/>
              <w:bottom w:val="single" w:sz="4" w:space="0" w:color="auto"/>
              <w:right w:val="single" w:sz="4" w:space="0" w:color="000000"/>
            </w:tcBorders>
            <w:shd w:val="clear" w:color="000000" w:fill="DBDBDB"/>
            <w:vAlign w:val="center"/>
            <w:hideMark/>
          </w:tcPr>
          <w:p w14:paraId="42FEC1BE" w14:textId="77777777" w:rsidR="005B7E59" w:rsidRPr="005B7E59" w:rsidRDefault="005B7E59" w:rsidP="005B7E59">
            <w:pPr>
              <w:spacing w:after="0"/>
              <w:rPr>
                <w:rFonts w:ascii="Arial Narrow" w:hAnsi="Arial Narrow"/>
                <w:b/>
                <w:bCs/>
                <w:color w:val="000000"/>
                <w:lang w:val="el-GR"/>
              </w:rPr>
            </w:pPr>
            <w:r w:rsidRPr="005B7E59">
              <w:rPr>
                <w:rFonts w:ascii="Arial Narrow" w:hAnsi="Arial Narrow"/>
                <w:b/>
                <w:bCs/>
                <w:color w:val="000000"/>
                <w:lang w:val="el-GR"/>
              </w:rPr>
              <w:t xml:space="preserve">Δ. Υποστηρικτικές Υπηρεσίες Τμήματος Προμήθειων (ενδεικτικά) </w:t>
            </w:r>
          </w:p>
        </w:tc>
      </w:tr>
      <w:tr w:rsidR="005B7E59" w:rsidRPr="00644C94" w14:paraId="4FB47048" w14:textId="77777777" w:rsidTr="003B3314">
        <w:trPr>
          <w:trHeight w:val="76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A3B134F"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w:t>
            </w:r>
          </w:p>
        </w:tc>
        <w:tc>
          <w:tcPr>
            <w:tcW w:w="3505" w:type="pct"/>
            <w:tcBorders>
              <w:top w:val="nil"/>
              <w:left w:val="nil"/>
              <w:bottom w:val="single" w:sz="4" w:space="0" w:color="auto"/>
              <w:right w:val="single" w:sz="4" w:space="0" w:color="auto"/>
            </w:tcBorders>
            <w:shd w:val="clear" w:color="auto" w:fill="auto"/>
            <w:vAlign w:val="center"/>
            <w:hideMark/>
          </w:tcPr>
          <w:p w14:paraId="5760972A"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διενέργεια διαγωνισμών και αναθέσεων (ανάλυση τεχνικών προδιαγραφών, εφαρμογή θεσμικού πλαισίου, έλεγχος δικαιολογητικών, αποστολή επιστολών προς υποψήφιους αναδόχους κλπ.)</w:t>
            </w:r>
          </w:p>
        </w:tc>
        <w:tc>
          <w:tcPr>
            <w:tcW w:w="590" w:type="pct"/>
            <w:tcBorders>
              <w:top w:val="nil"/>
              <w:left w:val="nil"/>
              <w:bottom w:val="single" w:sz="4" w:space="0" w:color="auto"/>
              <w:right w:val="single" w:sz="4" w:space="0" w:color="auto"/>
            </w:tcBorders>
            <w:shd w:val="clear" w:color="auto" w:fill="auto"/>
            <w:vAlign w:val="center"/>
            <w:hideMark/>
          </w:tcPr>
          <w:p w14:paraId="2F93FB74"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5B2258C5"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4CD0054C" w14:textId="77777777" w:rsidTr="003B3314">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58445784"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2</w:t>
            </w:r>
          </w:p>
        </w:tc>
        <w:tc>
          <w:tcPr>
            <w:tcW w:w="3505" w:type="pct"/>
            <w:tcBorders>
              <w:top w:val="nil"/>
              <w:left w:val="nil"/>
              <w:bottom w:val="single" w:sz="4" w:space="0" w:color="auto"/>
              <w:right w:val="single" w:sz="4" w:space="0" w:color="auto"/>
            </w:tcBorders>
            <w:shd w:val="clear" w:color="auto" w:fill="auto"/>
            <w:vAlign w:val="center"/>
            <w:hideMark/>
          </w:tcPr>
          <w:p w14:paraId="50DE493B"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Υποστήριξη στην ανάρτηση διαγωνιστικών τευχών στην πλατφόρμα του ΚΗΜΔΗΣ, ΕΣΗΔΗΣ και αναρτήσεις στο ΔΙΑΥΓΕΙΑ.</w:t>
            </w:r>
          </w:p>
        </w:tc>
        <w:tc>
          <w:tcPr>
            <w:tcW w:w="590" w:type="pct"/>
            <w:tcBorders>
              <w:top w:val="nil"/>
              <w:left w:val="nil"/>
              <w:bottom w:val="single" w:sz="4" w:space="0" w:color="auto"/>
              <w:right w:val="single" w:sz="4" w:space="0" w:color="auto"/>
            </w:tcBorders>
            <w:shd w:val="clear" w:color="auto" w:fill="auto"/>
            <w:vAlign w:val="center"/>
            <w:hideMark/>
          </w:tcPr>
          <w:p w14:paraId="7AAC33F2"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3B51D11C"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19508D71"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6368248D"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3</w:t>
            </w:r>
          </w:p>
        </w:tc>
        <w:tc>
          <w:tcPr>
            <w:tcW w:w="3505" w:type="pct"/>
            <w:tcBorders>
              <w:top w:val="nil"/>
              <w:left w:val="nil"/>
              <w:bottom w:val="single" w:sz="4" w:space="0" w:color="auto"/>
              <w:right w:val="single" w:sz="4" w:space="0" w:color="auto"/>
            </w:tcBorders>
            <w:shd w:val="clear" w:color="auto" w:fill="auto"/>
            <w:vAlign w:val="center"/>
            <w:hideMark/>
          </w:tcPr>
          <w:p w14:paraId="2D4F1D4D"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Υποστήριξη στη σύνταξη Συμβάσεων</w:t>
            </w:r>
          </w:p>
        </w:tc>
        <w:tc>
          <w:tcPr>
            <w:tcW w:w="590" w:type="pct"/>
            <w:tcBorders>
              <w:top w:val="nil"/>
              <w:left w:val="nil"/>
              <w:bottom w:val="single" w:sz="4" w:space="0" w:color="auto"/>
              <w:right w:val="single" w:sz="4" w:space="0" w:color="auto"/>
            </w:tcBorders>
            <w:shd w:val="clear" w:color="auto" w:fill="auto"/>
            <w:vAlign w:val="center"/>
            <w:hideMark/>
          </w:tcPr>
          <w:p w14:paraId="4F23D1E9"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2C38C7AA"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D73C82" w14:paraId="67624F0A" w14:textId="77777777" w:rsidTr="005B7E59">
        <w:trPr>
          <w:trHeight w:val="330"/>
        </w:trPr>
        <w:tc>
          <w:tcPr>
            <w:tcW w:w="5000" w:type="pct"/>
            <w:gridSpan w:val="4"/>
            <w:tcBorders>
              <w:top w:val="single" w:sz="4" w:space="0" w:color="auto"/>
              <w:left w:val="single" w:sz="4" w:space="0" w:color="auto"/>
              <w:bottom w:val="single" w:sz="4" w:space="0" w:color="auto"/>
              <w:right w:val="single" w:sz="4" w:space="0" w:color="000000"/>
            </w:tcBorders>
            <w:shd w:val="clear" w:color="000000" w:fill="DBDBDB"/>
            <w:vAlign w:val="center"/>
            <w:hideMark/>
          </w:tcPr>
          <w:p w14:paraId="424EE2DF" w14:textId="77777777" w:rsidR="005B7E59" w:rsidRPr="005B7E59" w:rsidRDefault="005B7E59" w:rsidP="005B7E59">
            <w:pPr>
              <w:spacing w:after="0"/>
              <w:rPr>
                <w:rFonts w:ascii="Arial Narrow" w:hAnsi="Arial Narrow"/>
                <w:b/>
                <w:bCs/>
                <w:color w:val="000000"/>
                <w:lang w:val="el-GR"/>
              </w:rPr>
            </w:pPr>
            <w:r w:rsidRPr="005B7E59">
              <w:rPr>
                <w:rFonts w:ascii="Arial Narrow" w:hAnsi="Arial Narrow"/>
                <w:b/>
                <w:bCs/>
                <w:color w:val="000000"/>
                <w:lang w:val="el-GR"/>
              </w:rPr>
              <w:t>Ε. Υποστήριξη στις Διοικητικές διαδικασίες της ΚτΠ.</w:t>
            </w:r>
          </w:p>
        </w:tc>
      </w:tr>
      <w:tr w:rsidR="005B7E59" w:rsidRPr="00644C94" w14:paraId="76F8B790"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17F1E28"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1</w:t>
            </w:r>
          </w:p>
        </w:tc>
        <w:tc>
          <w:tcPr>
            <w:tcW w:w="3505" w:type="pct"/>
            <w:tcBorders>
              <w:top w:val="nil"/>
              <w:left w:val="nil"/>
              <w:bottom w:val="single" w:sz="4" w:space="0" w:color="auto"/>
              <w:right w:val="single" w:sz="4" w:space="0" w:color="auto"/>
            </w:tcBorders>
            <w:shd w:val="clear" w:color="auto" w:fill="auto"/>
            <w:vAlign w:val="center"/>
            <w:hideMark/>
          </w:tcPr>
          <w:p w14:paraId="44B4B11C"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Παροχή γενικής Διοικητικής υποστήριξης</w:t>
            </w:r>
          </w:p>
        </w:tc>
        <w:tc>
          <w:tcPr>
            <w:tcW w:w="590" w:type="pct"/>
            <w:tcBorders>
              <w:top w:val="nil"/>
              <w:left w:val="nil"/>
              <w:bottom w:val="single" w:sz="4" w:space="0" w:color="auto"/>
              <w:right w:val="single" w:sz="4" w:space="0" w:color="auto"/>
            </w:tcBorders>
            <w:shd w:val="clear" w:color="auto" w:fill="auto"/>
            <w:vAlign w:val="center"/>
            <w:hideMark/>
          </w:tcPr>
          <w:p w14:paraId="62FB4B13"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5D7BF1D1"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02BB645D"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EA70AF2"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2</w:t>
            </w:r>
          </w:p>
        </w:tc>
        <w:tc>
          <w:tcPr>
            <w:tcW w:w="3505" w:type="pct"/>
            <w:tcBorders>
              <w:top w:val="nil"/>
              <w:left w:val="nil"/>
              <w:bottom w:val="single" w:sz="4" w:space="0" w:color="auto"/>
              <w:right w:val="single" w:sz="4" w:space="0" w:color="auto"/>
            </w:tcBorders>
            <w:shd w:val="clear" w:color="auto" w:fill="auto"/>
            <w:vAlign w:val="center"/>
            <w:hideMark/>
          </w:tcPr>
          <w:p w14:paraId="295BB4AA"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Γραμματειακή υποστήριξη</w:t>
            </w:r>
          </w:p>
        </w:tc>
        <w:tc>
          <w:tcPr>
            <w:tcW w:w="590" w:type="pct"/>
            <w:tcBorders>
              <w:top w:val="nil"/>
              <w:left w:val="nil"/>
              <w:bottom w:val="single" w:sz="4" w:space="0" w:color="auto"/>
              <w:right w:val="single" w:sz="4" w:space="0" w:color="auto"/>
            </w:tcBorders>
            <w:shd w:val="clear" w:color="auto" w:fill="auto"/>
            <w:vAlign w:val="center"/>
            <w:hideMark/>
          </w:tcPr>
          <w:p w14:paraId="3E2EB3ED"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20B96098"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0C5E6E28"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6A05FFA7"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3</w:t>
            </w:r>
          </w:p>
        </w:tc>
        <w:tc>
          <w:tcPr>
            <w:tcW w:w="3505" w:type="pct"/>
            <w:tcBorders>
              <w:top w:val="nil"/>
              <w:left w:val="nil"/>
              <w:bottom w:val="single" w:sz="4" w:space="0" w:color="auto"/>
              <w:right w:val="single" w:sz="4" w:space="0" w:color="auto"/>
            </w:tcBorders>
            <w:shd w:val="clear" w:color="auto" w:fill="auto"/>
            <w:vAlign w:val="center"/>
            <w:hideMark/>
          </w:tcPr>
          <w:p w14:paraId="032D8889"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Οργάνωση επικοινωνίας στις Διοικητικές διαδικασίες</w:t>
            </w:r>
          </w:p>
        </w:tc>
        <w:tc>
          <w:tcPr>
            <w:tcW w:w="590" w:type="pct"/>
            <w:tcBorders>
              <w:top w:val="nil"/>
              <w:left w:val="nil"/>
              <w:bottom w:val="single" w:sz="4" w:space="0" w:color="auto"/>
              <w:right w:val="single" w:sz="4" w:space="0" w:color="auto"/>
            </w:tcBorders>
            <w:shd w:val="clear" w:color="auto" w:fill="auto"/>
            <w:vAlign w:val="center"/>
            <w:hideMark/>
          </w:tcPr>
          <w:p w14:paraId="04DB923E"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single" w:sz="4" w:space="0" w:color="auto"/>
              <w:right w:val="single" w:sz="4" w:space="0" w:color="auto"/>
            </w:tcBorders>
            <w:shd w:val="clear" w:color="auto" w:fill="auto"/>
            <w:vAlign w:val="bottom"/>
            <w:hideMark/>
          </w:tcPr>
          <w:p w14:paraId="7685F6EA"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5B7E59" w:rsidRPr="00644C94" w14:paraId="3CA8A78D" w14:textId="77777777" w:rsidTr="003B3314">
        <w:trPr>
          <w:trHeight w:val="330"/>
        </w:trPr>
        <w:tc>
          <w:tcPr>
            <w:tcW w:w="274" w:type="pct"/>
            <w:tcBorders>
              <w:top w:val="nil"/>
              <w:left w:val="single" w:sz="4" w:space="0" w:color="auto"/>
              <w:bottom w:val="nil"/>
              <w:right w:val="single" w:sz="4" w:space="0" w:color="auto"/>
            </w:tcBorders>
            <w:shd w:val="clear" w:color="auto" w:fill="auto"/>
            <w:vAlign w:val="center"/>
            <w:hideMark/>
          </w:tcPr>
          <w:p w14:paraId="1DB4A22A" w14:textId="77777777" w:rsidR="005B7E59" w:rsidRPr="00644C94" w:rsidRDefault="005B7E59" w:rsidP="005B7E59">
            <w:pPr>
              <w:spacing w:after="0"/>
              <w:jc w:val="center"/>
              <w:rPr>
                <w:rFonts w:ascii="Arial Narrow" w:hAnsi="Arial Narrow"/>
                <w:b/>
                <w:bCs/>
                <w:color w:val="000000"/>
              </w:rPr>
            </w:pPr>
            <w:r w:rsidRPr="00644C94">
              <w:rPr>
                <w:rFonts w:ascii="Arial Narrow" w:hAnsi="Arial Narrow"/>
                <w:b/>
                <w:bCs/>
                <w:color w:val="000000"/>
              </w:rPr>
              <w:t>4</w:t>
            </w:r>
          </w:p>
        </w:tc>
        <w:tc>
          <w:tcPr>
            <w:tcW w:w="3505" w:type="pct"/>
            <w:tcBorders>
              <w:top w:val="nil"/>
              <w:left w:val="nil"/>
              <w:bottom w:val="nil"/>
              <w:right w:val="single" w:sz="4" w:space="0" w:color="auto"/>
            </w:tcBorders>
            <w:shd w:val="clear" w:color="auto" w:fill="auto"/>
            <w:vAlign w:val="center"/>
            <w:hideMark/>
          </w:tcPr>
          <w:p w14:paraId="35BDF07D" w14:textId="77777777" w:rsidR="005B7E59" w:rsidRPr="005B7E59" w:rsidRDefault="005B7E59" w:rsidP="005B7E59">
            <w:pPr>
              <w:spacing w:after="0"/>
              <w:rPr>
                <w:rFonts w:ascii="Arial Narrow" w:hAnsi="Arial Narrow"/>
                <w:color w:val="000000"/>
                <w:lang w:val="el-GR"/>
              </w:rPr>
            </w:pPr>
            <w:r w:rsidRPr="005B7E59">
              <w:rPr>
                <w:rFonts w:ascii="Arial Narrow" w:hAnsi="Arial Narrow"/>
                <w:color w:val="000000"/>
                <w:lang w:val="el-GR"/>
              </w:rPr>
              <w:t>Αρχειοθέτηση εγγράφων και διαχείριση αλληλογραφίας</w:t>
            </w:r>
          </w:p>
        </w:tc>
        <w:tc>
          <w:tcPr>
            <w:tcW w:w="590" w:type="pct"/>
            <w:tcBorders>
              <w:top w:val="nil"/>
              <w:left w:val="nil"/>
              <w:bottom w:val="nil"/>
              <w:right w:val="single" w:sz="4" w:space="0" w:color="auto"/>
            </w:tcBorders>
            <w:shd w:val="clear" w:color="auto" w:fill="auto"/>
            <w:vAlign w:val="center"/>
            <w:hideMark/>
          </w:tcPr>
          <w:p w14:paraId="52BFACF9" w14:textId="77777777" w:rsidR="005B7E59" w:rsidRPr="00644C94" w:rsidRDefault="005B7E59" w:rsidP="005B7E59">
            <w:pPr>
              <w:spacing w:after="0"/>
              <w:jc w:val="center"/>
              <w:rPr>
                <w:rFonts w:ascii="Arial Narrow" w:hAnsi="Arial Narrow"/>
                <w:color w:val="000000"/>
              </w:rPr>
            </w:pPr>
            <w:r w:rsidRPr="00644C94">
              <w:rPr>
                <w:rFonts w:ascii="Arial Narrow" w:hAnsi="Arial Narrow"/>
                <w:color w:val="000000"/>
              </w:rPr>
              <w:t>ΝΑΙ</w:t>
            </w:r>
          </w:p>
        </w:tc>
        <w:tc>
          <w:tcPr>
            <w:tcW w:w="631" w:type="pct"/>
            <w:tcBorders>
              <w:top w:val="nil"/>
              <w:left w:val="nil"/>
              <w:bottom w:val="nil"/>
              <w:right w:val="single" w:sz="4" w:space="0" w:color="auto"/>
            </w:tcBorders>
            <w:shd w:val="clear" w:color="auto" w:fill="auto"/>
            <w:vAlign w:val="bottom"/>
            <w:hideMark/>
          </w:tcPr>
          <w:p w14:paraId="1E5BA3D3" w14:textId="77777777" w:rsidR="005B7E59" w:rsidRPr="00644C94" w:rsidRDefault="005B7E59" w:rsidP="005B7E59">
            <w:pPr>
              <w:spacing w:after="0"/>
              <w:rPr>
                <w:rFonts w:ascii="Arial Narrow" w:hAnsi="Arial Narrow"/>
                <w:color w:val="000000"/>
              </w:rPr>
            </w:pPr>
            <w:r w:rsidRPr="00644C94">
              <w:rPr>
                <w:rFonts w:ascii="Arial Narrow" w:hAnsi="Arial Narrow"/>
                <w:color w:val="000000"/>
              </w:rPr>
              <w:t> </w:t>
            </w:r>
          </w:p>
        </w:tc>
      </w:tr>
      <w:tr w:rsidR="003B3314" w:rsidRPr="00644C94" w14:paraId="08A23869"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59007F65" w14:textId="77777777" w:rsidR="003B3314" w:rsidRPr="00644C94" w:rsidRDefault="003B3314" w:rsidP="005B7E59">
            <w:pPr>
              <w:spacing w:after="0"/>
              <w:jc w:val="center"/>
              <w:rPr>
                <w:rFonts w:ascii="Arial Narrow" w:hAnsi="Arial Narrow"/>
                <w:b/>
                <w:bCs/>
                <w:color w:val="000000"/>
              </w:rPr>
            </w:pPr>
          </w:p>
        </w:tc>
        <w:tc>
          <w:tcPr>
            <w:tcW w:w="3505" w:type="pct"/>
            <w:tcBorders>
              <w:top w:val="nil"/>
              <w:left w:val="nil"/>
              <w:bottom w:val="single" w:sz="4" w:space="0" w:color="auto"/>
              <w:right w:val="single" w:sz="4" w:space="0" w:color="auto"/>
            </w:tcBorders>
            <w:shd w:val="clear" w:color="auto" w:fill="auto"/>
            <w:vAlign w:val="center"/>
          </w:tcPr>
          <w:p w14:paraId="03242E5F"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1E139C79" w14:textId="77777777" w:rsidR="003B3314" w:rsidRPr="00644C94" w:rsidRDefault="003B3314" w:rsidP="005B7E59">
            <w:pPr>
              <w:spacing w:after="0"/>
              <w:jc w:val="center"/>
              <w:rPr>
                <w:rFonts w:ascii="Arial Narrow" w:hAnsi="Arial Narrow"/>
                <w:color w:val="000000"/>
              </w:rPr>
            </w:pPr>
          </w:p>
        </w:tc>
        <w:tc>
          <w:tcPr>
            <w:tcW w:w="631" w:type="pct"/>
            <w:tcBorders>
              <w:top w:val="nil"/>
              <w:left w:val="nil"/>
              <w:bottom w:val="single" w:sz="4" w:space="0" w:color="auto"/>
              <w:right w:val="single" w:sz="4" w:space="0" w:color="auto"/>
            </w:tcBorders>
            <w:shd w:val="clear" w:color="auto" w:fill="auto"/>
            <w:vAlign w:val="bottom"/>
          </w:tcPr>
          <w:p w14:paraId="71669D02" w14:textId="77777777" w:rsidR="003B3314" w:rsidRPr="00644C94" w:rsidRDefault="003B3314" w:rsidP="005B7E59">
            <w:pPr>
              <w:spacing w:after="0"/>
              <w:rPr>
                <w:rFonts w:ascii="Arial Narrow" w:hAnsi="Arial Narrow"/>
                <w:color w:val="000000"/>
              </w:rPr>
            </w:pPr>
          </w:p>
        </w:tc>
      </w:tr>
      <w:tr w:rsidR="003B3314" w:rsidRPr="00D73C82" w14:paraId="5796EEC0" w14:textId="77777777" w:rsidTr="003B3314">
        <w:trPr>
          <w:trHeight w:val="330"/>
        </w:trPr>
        <w:tc>
          <w:tcPr>
            <w:tcW w:w="5000" w:type="pct"/>
            <w:gridSpan w:val="4"/>
            <w:tcBorders>
              <w:top w:val="nil"/>
              <w:left w:val="single" w:sz="4" w:space="0" w:color="auto"/>
              <w:bottom w:val="single" w:sz="4" w:space="0" w:color="auto"/>
              <w:right w:val="single" w:sz="4" w:space="0" w:color="auto"/>
            </w:tcBorders>
            <w:shd w:val="clear" w:color="auto" w:fill="auto"/>
            <w:vAlign w:val="center"/>
          </w:tcPr>
          <w:p w14:paraId="2AA6AF11" w14:textId="7EE0BCCF" w:rsidR="003B3314" w:rsidRPr="007D0FFC" w:rsidRDefault="003B3314" w:rsidP="007D0FFC">
            <w:pPr>
              <w:suppressAutoHyphens w:val="0"/>
              <w:spacing w:before="100" w:after="40" w:line="276" w:lineRule="auto"/>
              <w:ind w:right="-11"/>
              <w:rPr>
                <w:rFonts w:ascii="Arial Narrow" w:hAnsi="Arial Narrow"/>
                <w:color w:val="000000"/>
                <w:lang w:val="el-GR"/>
              </w:rPr>
            </w:pPr>
            <w:r w:rsidRPr="007D0FFC">
              <w:rPr>
                <w:rFonts w:ascii="Arial Narrow" w:hAnsi="Arial Narrow"/>
                <w:b/>
                <w:bCs/>
                <w:color w:val="000000"/>
                <w:highlight w:val="lightGray"/>
                <w:lang w:val="el-GR"/>
              </w:rPr>
              <w:t xml:space="preserve">ΣΤ. </w:t>
            </w:r>
            <w:r w:rsidR="006A0DD3" w:rsidRPr="006A0DD3">
              <w:rPr>
                <w:b/>
                <w:bCs/>
                <w:lang w:val="el-GR"/>
              </w:rPr>
              <w:t>Υποστήριξη στο Ανθρώπινο Δυναμικό και τη Μισθοδοσία</w:t>
            </w:r>
          </w:p>
        </w:tc>
      </w:tr>
      <w:tr w:rsidR="003B3314" w:rsidRPr="000959DB" w14:paraId="280DC68D"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2FC6418D" w14:textId="45785E79" w:rsidR="003B3314" w:rsidRPr="000959DB" w:rsidRDefault="000959DB" w:rsidP="005B7E59">
            <w:pPr>
              <w:spacing w:after="0"/>
              <w:jc w:val="center"/>
              <w:rPr>
                <w:rFonts w:ascii="Arial Narrow" w:hAnsi="Arial Narrow"/>
                <w:b/>
                <w:bCs/>
                <w:color w:val="000000"/>
                <w:lang w:val="en-US"/>
              </w:rPr>
            </w:pPr>
            <w:r>
              <w:rPr>
                <w:rFonts w:ascii="Arial Narrow" w:hAnsi="Arial Narrow"/>
                <w:b/>
                <w:bCs/>
                <w:color w:val="000000"/>
                <w:lang w:val="en-US"/>
              </w:rPr>
              <w:t>1</w:t>
            </w:r>
          </w:p>
        </w:tc>
        <w:tc>
          <w:tcPr>
            <w:tcW w:w="3505" w:type="pct"/>
            <w:tcBorders>
              <w:top w:val="nil"/>
              <w:left w:val="nil"/>
              <w:bottom w:val="single" w:sz="4" w:space="0" w:color="auto"/>
              <w:right w:val="single" w:sz="4" w:space="0" w:color="auto"/>
            </w:tcBorders>
            <w:shd w:val="clear" w:color="auto" w:fill="auto"/>
            <w:vAlign w:val="center"/>
          </w:tcPr>
          <w:p w14:paraId="359B63E4" w14:textId="77777777" w:rsidR="003B3314" w:rsidRPr="009C18A2" w:rsidRDefault="003B3314" w:rsidP="003B3314">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Υποστήριξη  στην κ</w:t>
            </w:r>
            <w:r w:rsidRPr="009C18A2">
              <w:rPr>
                <w:rFonts w:eastAsiaTheme="minorEastAsia"/>
                <w:szCs w:val="22"/>
                <w:lang w:val="el-GR" w:eastAsia="el-GR"/>
              </w:rPr>
              <w:t>αταχώρηση (data entry) και επιβεβαίωση των στοιχείων των συμβάσεων των προγραμμάτων.</w:t>
            </w:r>
          </w:p>
          <w:p w14:paraId="63CD9909" w14:textId="77777777" w:rsidR="003B3314" w:rsidRPr="005B7E59" w:rsidRDefault="003B3314" w:rsidP="00EB4C2C">
            <w:pPr>
              <w:suppressAutoHyphens w:val="0"/>
              <w:spacing w:before="100" w:after="40" w:line="276" w:lineRule="auto"/>
              <w:ind w:right="-11"/>
              <w:contextualSpacing/>
              <w:jc w:val="left"/>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6174CDCD" w14:textId="34A0807E" w:rsidR="003B3314" w:rsidRPr="000959DB" w:rsidRDefault="000959DB" w:rsidP="005B7E59">
            <w:pPr>
              <w:spacing w:after="0"/>
              <w:jc w:val="center"/>
              <w:rPr>
                <w:rFonts w:ascii="Arial Narrow" w:hAnsi="Arial Narrow"/>
                <w:color w:val="000000"/>
                <w:lang w:val="en-US"/>
              </w:rPr>
            </w:pPr>
            <w:r>
              <w:rPr>
                <w:rFonts w:ascii="Arial Narrow" w:hAnsi="Arial Narrow"/>
                <w:color w:val="000000"/>
                <w:lang w:val="en-US"/>
              </w:rPr>
              <w:t xml:space="preserve">NAI </w:t>
            </w:r>
          </w:p>
        </w:tc>
        <w:tc>
          <w:tcPr>
            <w:tcW w:w="631" w:type="pct"/>
            <w:tcBorders>
              <w:top w:val="nil"/>
              <w:left w:val="nil"/>
              <w:bottom w:val="single" w:sz="4" w:space="0" w:color="auto"/>
              <w:right w:val="single" w:sz="4" w:space="0" w:color="auto"/>
            </w:tcBorders>
            <w:shd w:val="clear" w:color="auto" w:fill="auto"/>
            <w:vAlign w:val="bottom"/>
          </w:tcPr>
          <w:p w14:paraId="59082204" w14:textId="77777777" w:rsidR="003B3314" w:rsidRPr="003B3314" w:rsidRDefault="003B3314" w:rsidP="005B7E59">
            <w:pPr>
              <w:spacing w:after="0"/>
              <w:rPr>
                <w:rFonts w:ascii="Arial Narrow" w:hAnsi="Arial Narrow"/>
                <w:color w:val="000000"/>
                <w:lang w:val="el-GR"/>
              </w:rPr>
            </w:pPr>
          </w:p>
        </w:tc>
      </w:tr>
      <w:tr w:rsidR="00EB4C2C" w:rsidRPr="00EB4C2C" w14:paraId="0C4E927E"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4885616D" w14:textId="7FAB6D72" w:rsidR="00EB4C2C" w:rsidRPr="00EB4C2C" w:rsidRDefault="00EB4C2C" w:rsidP="005B7E59">
            <w:pPr>
              <w:spacing w:after="0"/>
              <w:jc w:val="center"/>
              <w:rPr>
                <w:rFonts w:ascii="Arial Narrow" w:hAnsi="Arial Narrow"/>
                <w:b/>
                <w:bCs/>
                <w:color w:val="000000"/>
                <w:lang w:val="el-GR"/>
              </w:rPr>
            </w:pPr>
            <w:r>
              <w:rPr>
                <w:rFonts w:ascii="Arial Narrow" w:hAnsi="Arial Narrow"/>
                <w:b/>
                <w:bCs/>
                <w:color w:val="000000"/>
                <w:lang w:val="el-GR"/>
              </w:rPr>
              <w:t>2</w:t>
            </w:r>
          </w:p>
        </w:tc>
        <w:tc>
          <w:tcPr>
            <w:tcW w:w="3505" w:type="pct"/>
            <w:tcBorders>
              <w:top w:val="nil"/>
              <w:left w:val="nil"/>
              <w:bottom w:val="single" w:sz="4" w:space="0" w:color="auto"/>
              <w:right w:val="single" w:sz="4" w:space="0" w:color="auto"/>
            </w:tcBorders>
            <w:shd w:val="clear" w:color="auto" w:fill="auto"/>
            <w:vAlign w:val="center"/>
          </w:tcPr>
          <w:p w14:paraId="25E93BE4" w14:textId="77777777" w:rsidR="00EB4C2C" w:rsidRPr="009C18A2" w:rsidRDefault="00EB4C2C" w:rsidP="00EB4C2C">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Υποστήριξη  στον έ</w:t>
            </w:r>
            <w:r w:rsidRPr="009C18A2">
              <w:rPr>
                <w:rFonts w:eastAsiaTheme="minorEastAsia"/>
                <w:szCs w:val="22"/>
                <w:lang w:val="el-GR" w:eastAsia="el-GR"/>
              </w:rPr>
              <w:t>λεγχο συμβάσεων και ατομικών στοιχείων, ως προς την ορθότητα τους.</w:t>
            </w:r>
          </w:p>
          <w:p w14:paraId="3FF769BD" w14:textId="77777777" w:rsidR="00EB4C2C" w:rsidRPr="005F068A" w:rsidRDefault="00EB4C2C" w:rsidP="003B3314">
            <w:pPr>
              <w:suppressAutoHyphens w:val="0"/>
              <w:spacing w:before="100" w:after="40" w:line="276" w:lineRule="auto"/>
              <w:ind w:right="-11"/>
              <w:contextualSpacing/>
              <w:jc w:val="left"/>
              <w:rPr>
                <w:rFonts w:eastAsiaTheme="minorEastAsia"/>
                <w:szCs w:val="22"/>
                <w:lang w:val="el-GR" w:eastAsia="el-GR"/>
              </w:rPr>
            </w:pPr>
          </w:p>
        </w:tc>
        <w:tc>
          <w:tcPr>
            <w:tcW w:w="590" w:type="pct"/>
            <w:tcBorders>
              <w:top w:val="nil"/>
              <w:left w:val="nil"/>
              <w:bottom w:val="single" w:sz="4" w:space="0" w:color="auto"/>
              <w:right w:val="single" w:sz="4" w:space="0" w:color="auto"/>
            </w:tcBorders>
            <w:shd w:val="clear" w:color="auto" w:fill="auto"/>
            <w:vAlign w:val="center"/>
          </w:tcPr>
          <w:p w14:paraId="11A05B05" w14:textId="38527EF9" w:rsidR="00EB4C2C" w:rsidRPr="00EB4C2C" w:rsidRDefault="00EB4C2C" w:rsidP="005B7E59">
            <w:pPr>
              <w:spacing w:after="0"/>
              <w:jc w:val="center"/>
              <w:rPr>
                <w:rFonts w:ascii="Arial Narrow" w:hAnsi="Arial Narrow"/>
                <w:color w:val="000000"/>
                <w:lang w:val="el-GR"/>
              </w:rPr>
            </w:pPr>
            <w:r>
              <w:rPr>
                <w:rFonts w:ascii="Arial Narrow" w:hAnsi="Arial Narrow"/>
                <w:color w:val="000000"/>
                <w:lang w:val="el-GR"/>
              </w:rPr>
              <w:lastRenderedPageBreak/>
              <w:t>ΝΑΙ</w:t>
            </w:r>
          </w:p>
        </w:tc>
        <w:tc>
          <w:tcPr>
            <w:tcW w:w="631" w:type="pct"/>
            <w:tcBorders>
              <w:top w:val="nil"/>
              <w:left w:val="nil"/>
              <w:bottom w:val="single" w:sz="4" w:space="0" w:color="auto"/>
              <w:right w:val="single" w:sz="4" w:space="0" w:color="auto"/>
            </w:tcBorders>
            <w:shd w:val="clear" w:color="auto" w:fill="auto"/>
            <w:vAlign w:val="bottom"/>
          </w:tcPr>
          <w:p w14:paraId="4FD07CBF" w14:textId="77777777" w:rsidR="00EB4C2C" w:rsidRPr="003B3314" w:rsidRDefault="00EB4C2C" w:rsidP="005B7E59">
            <w:pPr>
              <w:spacing w:after="0"/>
              <w:rPr>
                <w:rFonts w:ascii="Arial Narrow" w:hAnsi="Arial Narrow"/>
                <w:color w:val="000000"/>
                <w:lang w:val="el-GR"/>
              </w:rPr>
            </w:pPr>
          </w:p>
        </w:tc>
      </w:tr>
      <w:tr w:rsidR="003B3314" w:rsidRPr="000959DB" w14:paraId="69B00D42"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01AAC973" w14:textId="0A98484A" w:rsidR="003B3314" w:rsidRPr="00EB4C2C" w:rsidRDefault="00EB4C2C" w:rsidP="005B7E59">
            <w:pPr>
              <w:spacing w:after="0"/>
              <w:jc w:val="center"/>
              <w:rPr>
                <w:rFonts w:ascii="Arial Narrow" w:hAnsi="Arial Narrow"/>
                <w:b/>
                <w:bCs/>
                <w:color w:val="000000"/>
                <w:lang w:val="el-GR"/>
              </w:rPr>
            </w:pPr>
            <w:r>
              <w:rPr>
                <w:rFonts w:ascii="Arial Narrow" w:hAnsi="Arial Narrow"/>
                <w:b/>
                <w:bCs/>
                <w:color w:val="000000"/>
                <w:lang w:val="el-GR"/>
              </w:rPr>
              <w:t>3</w:t>
            </w:r>
          </w:p>
        </w:tc>
        <w:tc>
          <w:tcPr>
            <w:tcW w:w="3505" w:type="pct"/>
            <w:tcBorders>
              <w:top w:val="nil"/>
              <w:left w:val="nil"/>
              <w:bottom w:val="single" w:sz="4" w:space="0" w:color="auto"/>
              <w:right w:val="single" w:sz="4" w:space="0" w:color="auto"/>
            </w:tcBorders>
            <w:shd w:val="clear" w:color="auto" w:fill="auto"/>
            <w:vAlign w:val="center"/>
          </w:tcPr>
          <w:p w14:paraId="5E161001" w14:textId="77777777" w:rsidR="003B3314" w:rsidRPr="009C18A2" w:rsidRDefault="003B3314" w:rsidP="003B3314">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Υποστήριξη στην α</w:t>
            </w:r>
            <w:r w:rsidRPr="009C18A2">
              <w:rPr>
                <w:rFonts w:eastAsiaTheme="minorEastAsia"/>
                <w:szCs w:val="22"/>
                <w:lang w:val="el-GR" w:eastAsia="el-GR"/>
              </w:rPr>
              <w:t>νάρτηση συμβάσεων στην πλατφόρμα του ΕΦΚΑ του άρθρου 39. Παρ.9.</w:t>
            </w:r>
          </w:p>
          <w:p w14:paraId="0FFEE113"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400D5465" w14:textId="7F36A9CA" w:rsidR="003B3314" w:rsidRPr="000959DB" w:rsidRDefault="000959DB" w:rsidP="005B7E59">
            <w:pPr>
              <w:spacing w:after="0"/>
              <w:jc w:val="center"/>
              <w:rPr>
                <w:rFonts w:ascii="Arial Narrow" w:hAnsi="Arial Narrow"/>
                <w:color w:val="000000"/>
                <w:lang w:val="en-US"/>
              </w:rPr>
            </w:pPr>
            <w:r>
              <w:rPr>
                <w:rFonts w:ascii="Arial Narrow" w:hAnsi="Arial Narrow"/>
                <w:color w:val="000000"/>
                <w:lang w:val="en-US"/>
              </w:rPr>
              <w:t xml:space="preserve">NAI </w:t>
            </w:r>
          </w:p>
        </w:tc>
        <w:tc>
          <w:tcPr>
            <w:tcW w:w="631" w:type="pct"/>
            <w:tcBorders>
              <w:top w:val="nil"/>
              <w:left w:val="nil"/>
              <w:bottom w:val="single" w:sz="4" w:space="0" w:color="auto"/>
              <w:right w:val="single" w:sz="4" w:space="0" w:color="auto"/>
            </w:tcBorders>
            <w:shd w:val="clear" w:color="auto" w:fill="auto"/>
            <w:vAlign w:val="bottom"/>
          </w:tcPr>
          <w:p w14:paraId="5A6B83E7" w14:textId="77777777" w:rsidR="003B3314" w:rsidRPr="003B3314" w:rsidRDefault="003B3314" w:rsidP="005B7E59">
            <w:pPr>
              <w:spacing w:after="0"/>
              <w:rPr>
                <w:rFonts w:ascii="Arial Narrow" w:hAnsi="Arial Narrow"/>
                <w:color w:val="000000"/>
                <w:lang w:val="el-GR"/>
              </w:rPr>
            </w:pPr>
          </w:p>
        </w:tc>
      </w:tr>
      <w:tr w:rsidR="003B3314" w:rsidRPr="000959DB" w14:paraId="1A0E9878"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28155D5B" w14:textId="71DB006F" w:rsidR="003B3314" w:rsidRPr="000959DB" w:rsidRDefault="00EB4C2C" w:rsidP="005B7E59">
            <w:pPr>
              <w:spacing w:after="0"/>
              <w:jc w:val="center"/>
              <w:rPr>
                <w:rFonts w:ascii="Arial Narrow" w:hAnsi="Arial Narrow"/>
                <w:b/>
                <w:bCs/>
                <w:color w:val="000000"/>
                <w:lang w:val="en-US"/>
              </w:rPr>
            </w:pPr>
            <w:r>
              <w:rPr>
                <w:rFonts w:ascii="Arial Narrow" w:hAnsi="Arial Narrow"/>
                <w:b/>
                <w:bCs/>
                <w:color w:val="000000"/>
                <w:lang w:val="en-US"/>
              </w:rPr>
              <w:t>4</w:t>
            </w:r>
          </w:p>
        </w:tc>
        <w:tc>
          <w:tcPr>
            <w:tcW w:w="3505" w:type="pct"/>
            <w:tcBorders>
              <w:top w:val="nil"/>
              <w:left w:val="nil"/>
              <w:bottom w:val="single" w:sz="4" w:space="0" w:color="auto"/>
              <w:right w:val="single" w:sz="4" w:space="0" w:color="auto"/>
            </w:tcBorders>
            <w:shd w:val="clear" w:color="auto" w:fill="auto"/>
            <w:vAlign w:val="center"/>
          </w:tcPr>
          <w:p w14:paraId="2C68B663" w14:textId="77777777" w:rsidR="003B3314" w:rsidRPr="009C18A2" w:rsidRDefault="003B3314" w:rsidP="003B3314">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 xml:space="preserve">Υποστήριξη στην </w:t>
            </w:r>
            <w:r w:rsidRPr="009C18A2">
              <w:rPr>
                <w:rFonts w:eastAsiaTheme="minorEastAsia"/>
                <w:szCs w:val="22"/>
                <w:lang w:val="el-GR" w:eastAsia="el-GR"/>
              </w:rPr>
              <w:t xml:space="preserve"> </w:t>
            </w:r>
            <w:r w:rsidRPr="005F068A">
              <w:rPr>
                <w:rFonts w:eastAsiaTheme="minorEastAsia"/>
                <w:szCs w:val="22"/>
                <w:lang w:val="el-GR" w:eastAsia="el-GR"/>
              </w:rPr>
              <w:t>κ</w:t>
            </w:r>
            <w:r w:rsidRPr="009C18A2">
              <w:rPr>
                <w:rFonts w:eastAsiaTheme="minorEastAsia"/>
                <w:szCs w:val="22"/>
                <w:lang w:val="el-GR" w:eastAsia="el-GR"/>
              </w:rPr>
              <w:t>αταχώρηση παραστατικών αμειβομένων ελευθέρων επαγγελματιών.</w:t>
            </w:r>
          </w:p>
          <w:p w14:paraId="56AB2813"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7F2D4DB2" w14:textId="0B24D27F" w:rsidR="003B3314" w:rsidRPr="000959DB" w:rsidRDefault="000959DB" w:rsidP="005B7E59">
            <w:pPr>
              <w:spacing w:after="0"/>
              <w:jc w:val="center"/>
              <w:rPr>
                <w:rFonts w:ascii="Arial Narrow" w:hAnsi="Arial Narrow"/>
                <w:color w:val="000000"/>
                <w:lang w:val="en-US"/>
              </w:rPr>
            </w:pPr>
            <w:r>
              <w:rPr>
                <w:rFonts w:ascii="Arial Narrow" w:hAnsi="Arial Narrow"/>
                <w:color w:val="000000"/>
                <w:lang w:val="en-US"/>
              </w:rPr>
              <w:t>NAI</w:t>
            </w:r>
          </w:p>
        </w:tc>
        <w:tc>
          <w:tcPr>
            <w:tcW w:w="631" w:type="pct"/>
            <w:tcBorders>
              <w:top w:val="nil"/>
              <w:left w:val="nil"/>
              <w:bottom w:val="single" w:sz="4" w:space="0" w:color="auto"/>
              <w:right w:val="single" w:sz="4" w:space="0" w:color="auto"/>
            </w:tcBorders>
            <w:shd w:val="clear" w:color="auto" w:fill="auto"/>
            <w:vAlign w:val="bottom"/>
          </w:tcPr>
          <w:p w14:paraId="080A9BFB" w14:textId="77777777" w:rsidR="003B3314" w:rsidRPr="003B3314" w:rsidRDefault="003B3314" w:rsidP="005B7E59">
            <w:pPr>
              <w:spacing w:after="0"/>
              <w:rPr>
                <w:rFonts w:ascii="Arial Narrow" w:hAnsi="Arial Narrow"/>
                <w:color w:val="000000"/>
                <w:lang w:val="el-GR"/>
              </w:rPr>
            </w:pPr>
          </w:p>
        </w:tc>
      </w:tr>
      <w:tr w:rsidR="003B3314" w:rsidRPr="000959DB" w14:paraId="5C32A9A5"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2C479B20" w14:textId="6F961EC5" w:rsidR="003B3314" w:rsidRPr="000959DB" w:rsidRDefault="00EB4C2C" w:rsidP="005B7E59">
            <w:pPr>
              <w:spacing w:after="0"/>
              <w:jc w:val="center"/>
              <w:rPr>
                <w:rFonts w:ascii="Arial Narrow" w:hAnsi="Arial Narrow"/>
                <w:b/>
                <w:bCs/>
                <w:color w:val="000000"/>
                <w:lang w:val="en-US"/>
              </w:rPr>
            </w:pPr>
            <w:r>
              <w:rPr>
                <w:rFonts w:ascii="Arial Narrow" w:hAnsi="Arial Narrow"/>
                <w:b/>
                <w:bCs/>
                <w:color w:val="000000"/>
                <w:lang w:val="en-US"/>
              </w:rPr>
              <w:t>5</w:t>
            </w:r>
          </w:p>
        </w:tc>
        <w:tc>
          <w:tcPr>
            <w:tcW w:w="3505" w:type="pct"/>
            <w:tcBorders>
              <w:top w:val="nil"/>
              <w:left w:val="nil"/>
              <w:bottom w:val="single" w:sz="4" w:space="0" w:color="auto"/>
              <w:right w:val="single" w:sz="4" w:space="0" w:color="auto"/>
            </w:tcBorders>
            <w:shd w:val="clear" w:color="auto" w:fill="auto"/>
            <w:vAlign w:val="center"/>
          </w:tcPr>
          <w:p w14:paraId="57DBA0FE" w14:textId="77777777" w:rsidR="003B3314" w:rsidRPr="009C18A2" w:rsidRDefault="003B3314" w:rsidP="003B3314">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Υποστήριξη  στην έκδ</w:t>
            </w:r>
            <w:r w:rsidRPr="009C18A2">
              <w:rPr>
                <w:rFonts w:eastAsiaTheme="minorEastAsia"/>
                <w:szCs w:val="22"/>
                <w:lang w:val="el-GR" w:eastAsia="el-GR"/>
              </w:rPr>
              <w:t>οση μισθοδοσίας ανά μήνα και ανά πρόγραμμα για όλες τις κατηγορίες μισθοδοσίας.</w:t>
            </w:r>
          </w:p>
          <w:p w14:paraId="5216DCB6"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521E13E6" w14:textId="6159A078" w:rsidR="003B3314" w:rsidRPr="000959DB" w:rsidRDefault="000959DB" w:rsidP="005B7E59">
            <w:pPr>
              <w:spacing w:after="0"/>
              <w:jc w:val="center"/>
              <w:rPr>
                <w:rFonts w:ascii="Arial Narrow" w:hAnsi="Arial Narrow"/>
                <w:color w:val="000000"/>
                <w:lang w:val="en-US"/>
              </w:rPr>
            </w:pPr>
            <w:r>
              <w:rPr>
                <w:rFonts w:ascii="Arial Narrow" w:hAnsi="Arial Narrow"/>
                <w:color w:val="000000"/>
                <w:lang w:val="en-US"/>
              </w:rPr>
              <w:t>NAI</w:t>
            </w:r>
          </w:p>
        </w:tc>
        <w:tc>
          <w:tcPr>
            <w:tcW w:w="631" w:type="pct"/>
            <w:tcBorders>
              <w:top w:val="nil"/>
              <w:left w:val="nil"/>
              <w:bottom w:val="single" w:sz="4" w:space="0" w:color="auto"/>
              <w:right w:val="single" w:sz="4" w:space="0" w:color="auto"/>
            </w:tcBorders>
            <w:shd w:val="clear" w:color="auto" w:fill="auto"/>
            <w:vAlign w:val="bottom"/>
          </w:tcPr>
          <w:p w14:paraId="66EE39F7" w14:textId="77777777" w:rsidR="003B3314" w:rsidRPr="003B3314" w:rsidRDefault="003B3314" w:rsidP="005B7E59">
            <w:pPr>
              <w:spacing w:after="0"/>
              <w:rPr>
                <w:rFonts w:ascii="Arial Narrow" w:hAnsi="Arial Narrow"/>
                <w:color w:val="000000"/>
                <w:lang w:val="el-GR"/>
              </w:rPr>
            </w:pPr>
          </w:p>
        </w:tc>
      </w:tr>
      <w:tr w:rsidR="003B3314" w:rsidRPr="000959DB" w14:paraId="47445D83"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4F54C7F9" w14:textId="198F96A6" w:rsidR="003B3314" w:rsidRPr="000959DB" w:rsidRDefault="00EB4C2C" w:rsidP="005B7E59">
            <w:pPr>
              <w:spacing w:after="0"/>
              <w:jc w:val="center"/>
              <w:rPr>
                <w:rFonts w:ascii="Arial Narrow" w:hAnsi="Arial Narrow"/>
                <w:b/>
                <w:bCs/>
                <w:color w:val="000000"/>
                <w:lang w:val="en-US"/>
              </w:rPr>
            </w:pPr>
            <w:r>
              <w:rPr>
                <w:rFonts w:ascii="Arial Narrow" w:hAnsi="Arial Narrow"/>
                <w:b/>
                <w:bCs/>
                <w:color w:val="000000"/>
                <w:lang w:val="en-US"/>
              </w:rPr>
              <w:t>6</w:t>
            </w:r>
          </w:p>
        </w:tc>
        <w:tc>
          <w:tcPr>
            <w:tcW w:w="3505" w:type="pct"/>
            <w:tcBorders>
              <w:top w:val="nil"/>
              <w:left w:val="nil"/>
              <w:bottom w:val="single" w:sz="4" w:space="0" w:color="auto"/>
              <w:right w:val="single" w:sz="4" w:space="0" w:color="auto"/>
            </w:tcBorders>
            <w:shd w:val="clear" w:color="auto" w:fill="auto"/>
            <w:vAlign w:val="center"/>
          </w:tcPr>
          <w:p w14:paraId="1F4446ED" w14:textId="77777777" w:rsidR="003B3314" w:rsidRPr="009C18A2" w:rsidRDefault="003B3314" w:rsidP="003B3314">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Υποστήριξη  στην α</w:t>
            </w:r>
            <w:r w:rsidRPr="009C18A2">
              <w:rPr>
                <w:rFonts w:eastAsiaTheme="minorEastAsia"/>
                <w:szCs w:val="22"/>
                <w:lang w:val="el-GR" w:eastAsia="el-GR"/>
              </w:rPr>
              <w:t>νάρτηση μηνιαίου αρχείου ΕΑΠ στο taxis.</w:t>
            </w:r>
          </w:p>
          <w:p w14:paraId="02887B5F"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48F18BCE" w14:textId="24EAB8B1" w:rsidR="003B3314" w:rsidRPr="003E0481" w:rsidRDefault="003E0481" w:rsidP="005B7E59">
            <w:pPr>
              <w:spacing w:after="0"/>
              <w:jc w:val="center"/>
              <w:rPr>
                <w:rFonts w:ascii="Arial Narrow" w:hAnsi="Arial Narrow"/>
                <w:color w:val="000000"/>
                <w:lang w:val="en-US"/>
              </w:rPr>
            </w:pPr>
            <w:r>
              <w:rPr>
                <w:rFonts w:ascii="Arial Narrow" w:hAnsi="Arial Narrow"/>
                <w:color w:val="000000"/>
                <w:lang w:val="en-US"/>
              </w:rPr>
              <w:t>NAI</w:t>
            </w:r>
          </w:p>
        </w:tc>
        <w:tc>
          <w:tcPr>
            <w:tcW w:w="631" w:type="pct"/>
            <w:tcBorders>
              <w:top w:val="nil"/>
              <w:left w:val="nil"/>
              <w:bottom w:val="single" w:sz="4" w:space="0" w:color="auto"/>
              <w:right w:val="single" w:sz="4" w:space="0" w:color="auto"/>
            </w:tcBorders>
            <w:shd w:val="clear" w:color="auto" w:fill="auto"/>
            <w:vAlign w:val="bottom"/>
          </w:tcPr>
          <w:p w14:paraId="758D42B0" w14:textId="77777777" w:rsidR="003B3314" w:rsidRPr="003B3314" w:rsidRDefault="003B3314" w:rsidP="005B7E59">
            <w:pPr>
              <w:spacing w:after="0"/>
              <w:rPr>
                <w:rFonts w:ascii="Arial Narrow" w:hAnsi="Arial Narrow"/>
                <w:color w:val="000000"/>
                <w:lang w:val="el-GR"/>
              </w:rPr>
            </w:pPr>
          </w:p>
        </w:tc>
      </w:tr>
      <w:tr w:rsidR="003B3314" w:rsidRPr="000959DB" w14:paraId="5D96E802"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3A7A6B1B" w14:textId="09463585" w:rsidR="003B3314" w:rsidRPr="000959DB" w:rsidRDefault="00EB4C2C" w:rsidP="005B7E59">
            <w:pPr>
              <w:spacing w:after="0"/>
              <w:jc w:val="center"/>
              <w:rPr>
                <w:rFonts w:ascii="Arial Narrow" w:hAnsi="Arial Narrow"/>
                <w:b/>
                <w:bCs/>
                <w:color w:val="000000"/>
                <w:lang w:val="en-US"/>
              </w:rPr>
            </w:pPr>
            <w:r>
              <w:rPr>
                <w:rFonts w:ascii="Arial Narrow" w:hAnsi="Arial Narrow"/>
                <w:b/>
                <w:bCs/>
                <w:color w:val="000000"/>
                <w:lang w:val="en-US"/>
              </w:rPr>
              <w:t>7</w:t>
            </w:r>
          </w:p>
        </w:tc>
        <w:tc>
          <w:tcPr>
            <w:tcW w:w="3505" w:type="pct"/>
            <w:tcBorders>
              <w:top w:val="nil"/>
              <w:left w:val="nil"/>
              <w:bottom w:val="single" w:sz="4" w:space="0" w:color="auto"/>
              <w:right w:val="single" w:sz="4" w:space="0" w:color="auto"/>
            </w:tcBorders>
            <w:shd w:val="clear" w:color="auto" w:fill="auto"/>
            <w:vAlign w:val="center"/>
          </w:tcPr>
          <w:p w14:paraId="790B8389" w14:textId="77777777" w:rsidR="003B3314" w:rsidRPr="009C18A2" w:rsidRDefault="003B3314" w:rsidP="003B3314">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Υποστήριξη στην υ</w:t>
            </w:r>
            <w:r w:rsidRPr="009C18A2">
              <w:rPr>
                <w:rFonts w:eastAsiaTheme="minorEastAsia"/>
                <w:szCs w:val="22"/>
                <w:lang w:val="el-GR" w:eastAsia="el-GR"/>
              </w:rPr>
              <w:t>ποβολή ΑΠΔ και συμφωνία με μισθοδοσία και λογιστική.</w:t>
            </w:r>
          </w:p>
          <w:p w14:paraId="056BB858"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108BC33E" w14:textId="29FDC448" w:rsidR="003B3314" w:rsidRPr="003E0481" w:rsidRDefault="003E0481" w:rsidP="005B7E59">
            <w:pPr>
              <w:spacing w:after="0"/>
              <w:jc w:val="center"/>
              <w:rPr>
                <w:rFonts w:ascii="Arial Narrow" w:hAnsi="Arial Narrow"/>
                <w:color w:val="000000"/>
                <w:lang w:val="en-US"/>
              </w:rPr>
            </w:pPr>
            <w:r>
              <w:rPr>
                <w:rFonts w:ascii="Arial Narrow" w:hAnsi="Arial Narrow"/>
                <w:color w:val="000000"/>
                <w:lang w:val="en-US"/>
              </w:rPr>
              <w:t>NAI</w:t>
            </w:r>
          </w:p>
        </w:tc>
        <w:tc>
          <w:tcPr>
            <w:tcW w:w="631" w:type="pct"/>
            <w:tcBorders>
              <w:top w:val="nil"/>
              <w:left w:val="nil"/>
              <w:bottom w:val="single" w:sz="4" w:space="0" w:color="auto"/>
              <w:right w:val="single" w:sz="4" w:space="0" w:color="auto"/>
            </w:tcBorders>
            <w:shd w:val="clear" w:color="auto" w:fill="auto"/>
            <w:vAlign w:val="bottom"/>
          </w:tcPr>
          <w:p w14:paraId="5CCDC8A2" w14:textId="77777777" w:rsidR="003B3314" w:rsidRPr="003B3314" w:rsidRDefault="003B3314" w:rsidP="005B7E59">
            <w:pPr>
              <w:spacing w:after="0"/>
              <w:rPr>
                <w:rFonts w:ascii="Arial Narrow" w:hAnsi="Arial Narrow"/>
                <w:color w:val="000000"/>
                <w:lang w:val="el-GR"/>
              </w:rPr>
            </w:pPr>
          </w:p>
        </w:tc>
      </w:tr>
      <w:tr w:rsidR="003B3314" w:rsidRPr="000959DB" w14:paraId="443F2726" w14:textId="77777777" w:rsidTr="003B3314">
        <w:trPr>
          <w:trHeight w:val="330"/>
        </w:trPr>
        <w:tc>
          <w:tcPr>
            <w:tcW w:w="274" w:type="pct"/>
            <w:tcBorders>
              <w:top w:val="nil"/>
              <w:left w:val="single" w:sz="4" w:space="0" w:color="auto"/>
              <w:bottom w:val="nil"/>
              <w:right w:val="single" w:sz="4" w:space="0" w:color="auto"/>
            </w:tcBorders>
            <w:shd w:val="clear" w:color="auto" w:fill="auto"/>
            <w:vAlign w:val="center"/>
          </w:tcPr>
          <w:p w14:paraId="18B3AEF9" w14:textId="77777777" w:rsidR="003B3314" w:rsidRPr="003B3314" w:rsidRDefault="003B3314" w:rsidP="00EB4C2C">
            <w:pPr>
              <w:spacing w:after="0"/>
              <w:rPr>
                <w:rFonts w:ascii="Arial Narrow" w:hAnsi="Arial Narrow"/>
                <w:b/>
                <w:bCs/>
                <w:color w:val="000000"/>
                <w:lang w:val="el-GR"/>
              </w:rPr>
            </w:pPr>
          </w:p>
        </w:tc>
        <w:tc>
          <w:tcPr>
            <w:tcW w:w="3505" w:type="pct"/>
            <w:tcBorders>
              <w:top w:val="nil"/>
              <w:left w:val="nil"/>
              <w:bottom w:val="nil"/>
              <w:right w:val="single" w:sz="4" w:space="0" w:color="auto"/>
            </w:tcBorders>
            <w:shd w:val="clear" w:color="auto" w:fill="auto"/>
            <w:vAlign w:val="center"/>
          </w:tcPr>
          <w:p w14:paraId="404C4C5E"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nil"/>
              <w:right w:val="single" w:sz="4" w:space="0" w:color="auto"/>
            </w:tcBorders>
            <w:shd w:val="clear" w:color="auto" w:fill="auto"/>
            <w:vAlign w:val="center"/>
          </w:tcPr>
          <w:p w14:paraId="4A1A77AE" w14:textId="77777777" w:rsidR="003B3314" w:rsidRPr="003B3314" w:rsidRDefault="003B3314" w:rsidP="005B7E59">
            <w:pPr>
              <w:spacing w:after="0"/>
              <w:jc w:val="center"/>
              <w:rPr>
                <w:rFonts w:ascii="Arial Narrow" w:hAnsi="Arial Narrow"/>
                <w:color w:val="000000"/>
                <w:lang w:val="el-GR"/>
              </w:rPr>
            </w:pPr>
          </w:p>
        </w:tc>
        <w:tc>
          <w:tcPr>
            <w:tcW w:w="631" w:type="pct"/>
            <w:tcBorders>
              <w:top w:val="nil"/>
              <w:left w:val="nil"/>
              <w:bottom w:val="nil"/>
              <w:right w:val="single" w:sz="4" w:space="0" w:color="auto"/>
            </w:tcBorders>
            <w:shd w:val="clear" w:color="auto" w:fill="auto"/>
            <w:vAlign w:val="bottom"/>
          </w:tcPr>
          <w:p w14:paraId="746E3DA0" w14:textId="77777777" w:rsidR="003B3314" w:rsidRPr="003B3314" w:rsidRDefault="003B3314" w:rsidP="005B7E59">
            <w:pPr>
              <w:spacing w:after="0"/>
              <w:rPr>
                <w:rFonts w:ascii="Arial Narrow" w:hAnsi="Arial Narrow"/>
                <w:color w:val="000000"/>
                <w:lang w:val="el-GR"/>
              </w:rPr>
            </w:pPr>
          </w:p>
        </w:tc>
      </w:tr>
      <w:tr w:rsidR="003B3314" w:rsidRPr="000959DB" w14:paraId="54964A75"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0FFF22A4" w14:textId="78F53758" w:rsidR="003B3314" w:rsidRPr="000959DB" w:rsidRDefault="00EB4C2C" w:rsidP="005B7E59">
            <w:pPr>
              <w:spacing w:after="0"/>
              <w:jc w:val="center"/>
              <w:rPr>
                <w:rFonts w:ascii="Arial Narrow" w:hAnsi="Arial Narrow"/>
                <w:b/>
                <w:bCs/>
                <w:color w:val="000000"/>
                <w:lang w:val="en-US"/>
              </w:rPr>
            </w:pPr>
            <w:r>
              <w:rPr>
                <w:rFonts w:ascii="Arial Narrow" w:hAnsi="Arial Narrow"/>
                <w:b/>
                <w:bCs/>
                <w:color w:val="000000"/>
                <w:lang w:val="en-US"/>
              </w:rPr>
              <w:t>8</w:t>
            </w:r>
          </w:p>
        </w:tc>
        <w:tc>
          <w:tcPr>
            <w:tcW w:w="3505" w:type="pct"/>
            <w:tcBorders>
              <w:top w:val="nil"/>
              <w:left w:val="nil"/>
              <w:bottom w:val="single" w:sz="4" w:space="0" w:color="auto"/>
              <w:right w:val="single" w:sz="4" w:space="0" w:color="auto"/>
            </w:tcBorders>
            <w:shd w:val="clear" w:color="auto" w:fill="auto"/>
            <w:vAlign w:val="center"/>
          </w:tcPr>
          <w:p w14:paraId="341533E1" w14:textId="77777777" w:rsidR="003B3314" w:rsidRPr="009C18A2" w:rsidRDefault="003B3314" w:rsidP="003B3314">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Υποστήριξη στην υ</w:t>
            </w:r>
            <w:r w:rsidRPr="009C18A2">
              <w:rPr>
                <w:rFonts w:eastAsiaTheme="minorEastAsia"/>
                <w:szCs w:val="22"/>
                <w:lang w:val="el-GR" w:eastAsia="el-GR"/>
              </w:rPr>
              <w:t>ποβολή Αναγγελιών και Καταστάσεων στο ηλεκτρονικό σύστημα ΕΡΓΑΝΗ.</w:t>
            </w:r>
          </w:p>
          <w:p w14:paraId="49E0B655"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4CBFC307" w14:textId="058815BC" w:rsidR="003B3314" w:rsidRPr="003E0481" w:rsidRDefault="003E0481" w:rsidP="005B7E59">
            <w:pPr>
              <w:spacing w:after="0"/>
              <w:jc w:val="center"/>
              <w:rPr>
                <w:rFonts w:ascii="Arial Narrow" w:hAnsi="Arial Narrow"/>
                <w:color w:val="000000"/>
                <w:lang w:val="en-US"/>
              </w:rPr>
            </w:pPr>
            <w:r>
              <w:rPr>
                <w:rFonts w:ascii="Arial Narrow" w:hAnsi="Arial Narrow"/>
                <w:color w:val="000000"/>
                <w:lang w:val="en-US"/>
              </w:rPr>
              <w:t>NAI</w:t>
            </w:r>
          </w:p>
        </w:tc>
        <w:tc>
          <w:tcPr>
            <w:tcW w:w="631" w:type="pct"/>
            <w:tcBorders>
              <w:top w:val="nil"/>
              <w:left w:val="nil"/>
              <w:bottom w:val="single" w:sz="4" w:space="0" w:color="auto"/>
              <w:right w:val="single" w:sz="4" w:space="0" w:color="auto"/>
            </w:tcBorders>
            <w:shd w:val="clear" w:color="auto" w:fill="auto"/>
            <w:vAlign w:val="bottom"/>
          </w:tcPr>
          <w:p w14:paraId="73A9CFD0" w14:textId="77777777" w:rsidR="003B3314" w:rsidRPr="003B3314" w:rsidRDefault="003B3314" w:rsidP="005B7E59">
            <w:pPr>
              <w:spacing w:after="0"/>
              <w:rPr>
                <w:rFonts w:ascii="Arial Narrow" w:hAnsi="Arial Narrow"/>
                <w:color w:val="000000"/>
                <w:lang w:val="el-GR"/>
              </w:rPr>
            </w:pPr>
          </w:p>
        </w:tc>
      </w:tr>
      <w:tr w:rsidR="003B3314" w:rsidRPr="000959DB" w14:paraId="535F3C5C"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4381E0FF" w14:textId="5E19F3ED" w:rsidR="003B3314" w:rsidRPr="000959DB" w:rsidRDefault="00EB4C2C" w:rsidP="005B7E59">
            <w:pPr>
              <w:spacing w:after="0"/>
              <w:jc w:val="center"/>
              <w:rPr>
                <w:rFonts w:ascii="Arial Narrow" w:hAnsi="Arial Narrow"/>
                <w:b/>
                <w:bCs/>
                <w:color w:val="000000"/>
                <w:lang w:val="en-US"/>
              </w:rPr>
            </w:pPr>
            <w:r>
              <w:rPr>
                <w:rFonts w:ascii="Arial Narrow" w:hAnsi="Arial Narrow"/>
                <w:b/>
                <w:bCs/>
                <w:color w:val="000000"/>
                <w:lang w:val="en-US"/>
              </w:rPr>
              <w:t>9</w:t>
            </w:r>
          </w:p>
        </w:tc>
        <w:tc>
          <w:tcPr>
            <w:tcW w:w="3505" w:type="pct"/>
            <w:tcBorders>
              <w:top w:val="nil"/>
              <w:left w:val="nil"/>
              <w:bottom w:val="single" w:sz="4" w:space="0" w:color="auto"/>
              <w:right w:val="single" w:sz="4" w:space="0" w:color="auto"/>
            </w:tcBorders>
            <w:shd w:val="clear" w:color="auto" w:fill="auto"/>
            <w:vAlign w:val="center"/>
          </w:tcPr>
          <w:p w14:paraId="2B491391" w14:textId="77777777" w:rsidR="003B3314" w:rsidRPr="009C18A2" w:rsidRDefault="003B3314" w:rsidP="003B3314">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Υποστήριξη στην έ</w:t>
            </w:r>
            <w:r w:rsidRPr="009C18A2">
              <w:rPr>
                <w:rFonts w:eastAsiaTheme="minorEastAsia"/>
                <w:szCs w:val="22"/>
                <w:lang w:val="el-GR" w:eastAsia="el-GR"/>
              </w:rPr>
              <w:t>κδοση και αποστολή βεβαιώσεων αποδοχών στο τέλος του έτους.</w:t>
            </w:r>
          </w:p>
          <w:p w14:paraId="68A16FE0"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144DCB08" w14:textId="4484AC75" w:rsidR="003B3314" w:rsidRPr="003E0481" w:rsidRDefault="003E0481" w:rsidP="005B7E59">
            <w:pPr>
              <w:spacing w:after="0"/>
              <w:jc w:val="center"/>
              <w:rPr>
                <w:rFonts w:ascii="Arial Narrow" w:hAnsi="Arial Narrow"/>
                <w:color w:val="000000"/>
                <w:lang w:val="en-US"/>
              </w:rPr>
            </w:pPr>
            <w:r>
              <w:rPr>
                <w:rFonts w:ascii="Arial Narrow" w:hAnsi="Arial Narrow"/>
                <w:color w:val="000000"/>
                <w:lang w:val="en-US"/>
              </w:rPr>
              <w:t>NAI</w:t>
            </w:r>
          </w:p>
        </w:tc>
        <w:tc>
          <w:tcPr>
            <w:tcW w:w="631" w:type="pct"/>
            <w:tcBorders>
              <w:top w:val="nil"/>
              <w:left w:val="nil"/>
              <w:bottom w:val="single" w:sz="4" w:space="0" w:color="auto"/>
              <w:right w:val="single" w:sz="4" w:space="0" w:color="auto"/>
            </w:tcBorders>
            <w:shd w:val="clear" w:color="auto" w:fill="auto"/>
            <w:vAlign w:val="bottom"/>
          </w:tcPr>
          <w:p w14:paraId="07729F8B" w14:textId="77777777" w:rsidR="003B3314" w:rsidRPr="003B3314" w:rsidRDefault="003B3314" w:rsidP="005B7E59">
            <w:pPr>
              <w:spacing w:after="0"/>
              <w:rPr>
                <w:rFonts w:ascii="Arial Narrow" w:hAnsi="Arial Narrow"/>
                <w:color w:val="000000"/>
                <w:lang w:val="el-GR"/>
              </w:rPr>
            </w:pPr>
          </w:p>
        </w:tc>
      </w:tr>
      <w:tr w:rsidR="003B3314" w:rsidRPr="000959DB" w14:paraId="4C352B08"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6548D115" w14:textId="01A21980" w:rsidR="003B3314" w:rsidRPr="000959DB" w:rsidRDefault="00EB4C2C" w:rsidP="005B7E59">
            <w:pPr>
              <w:spacing w:after="0"/>
              <w:jc w:val="center"/>
              <w:rPr>
                <w:rFonts w:ascii="Arial Narrow" w:hAnsi="Arial Narrow"/>
                <w:b/>
                <w:bCs/>
                <w:color w:val="000000"/>
                <w:lang w:val="en-US"/>
              </w:rPr>
            </w:pPr>
            <w:r>
              <w:rPr>
                <w:rFonts w:ascii="Arial Narrow" w:hAnsi="Arial Narrow"/>
                <w:b/>
                <w:bCs/>
                <w:color w:val="000000"/>
                <w:lang w:val="en-US"/>
              </w:rPr>
              <w:t>10</w:t>
            </w:r>
          </w:p>
        </w:tc>
        <w:tc>
          <w:tcPr>
            <w:tcW w:w="3505" w:type="pct"/>
            <w:tcBorders>
              <w:top w:val="nil"/>
              <w:left w:val="nil"/>
              <w:bottom w:val="single" w:sz="4" w:space="0" w:color="auto"/>
              <w:right w:val="single" w:sz="4" w:space="0" w:color="auto"/>
            </w:tcBorders>
            <w:shd w:val="clear" w:color="auto" w:fill="auto"/>
            <w:vAlign w:val="center"/>
          </w:tcPr>
          <w:p w14:paraId="3C5E1F87" w14:textId="77777777" w:rsidR="003B3314" w:rsidRPr="009C18A2" w:rsidRDefault="003B3314" w:rsidP="003B3314">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Υποστήριξη στην έ</w:t>
            </w:r>
            <w:r w:rsidRPr="009C18A2">
              <w:rPr>
                <w:rFonts w:eastAsiaTheme="minorEastAsia"/>
                <w:szCs w:val="22"/>
                <w:lang w:val="el-GR" w:eastAsia="el-GR"/>
              </w:rPr>
              <w:t>κδοση ΑΕΔ (Τίτλος Κτήσης παροχής υπηρεσιών βάσει ΚΦΑΣ), ενημέρωση λογιστικής και πληρωμή μέσω ΕΑΠ.</w:t>
            </w:r>
          </w:p>
          <w:p w14:paraId="358A0485"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0ADC3FC1" w14:textId="1317F18D" w:rsidR="003B3314" w:rsidRPr="003E0481" w:rsidRDefault="003E0481" w:rsidP="005B7E59">
            <w:pPr>
              <w:spacing w:after="0"/>
              <w:jc w:val="center"/>
              <w:rPr>
                <w:rFonts w:ascii="Arial Narrow" w:hAnsi="Arial Narrow"/>
                <w:color w:val="000000"/>
                <w:lang w:val="en-US"/>
              </w:rPr>
            </w:pPr>
            <w:r>
              <w:rPr>
                <w:rFonts w:ascii="Arial Narrow" w:hAnsi="Arial Narrow"/>
                <w:color w:val="000000"/>
                <w:lang w:val="en-US"/>
              </w:rPr>
              <w:t>NAI</w:t>
            </w:r>
          </w:p>
        </w:tc>
        <w:tc>
          <w:tcPr>
            <w:tcW w:w="631" w:type="pct"/>
            <w:tcBorders>
              <w:top w:val="nil"/>
              <w:left w:val="nil"/>
              <w:bottom w:val="single" w:sz="4" w:space="0" w:color="auto"/>
              <w:right w:val="single" w:sz="4" w:space="0" w:color="auto"/>
            </w:tcBorders>
            <w:shd w:val="clear" w:color="auto" w:fill="auto"/>
            <w:vAlign w:val="bottom"/>
          </w:tcPr>
          <w:p w14:paraId="3E8695FF" w14:textId="77777777" w:rsidR="003B3314" w:rsidRPr="003B3314" w:rsidRDefault="003B3314" w:rsidP="005B7E59">
            <w:pPr>
              <w:spacing w:after="0"/>
              <w:rPr>
                <w:rFonts w:ascii="Arial Narrow" w:hAnsi="Arial Narrow"/>
                <w:color w:val="000000"/>
                <w:lang w:val="el-GR"/>
              </w:rPr>
            </w:pPr>
          </w:p>
        </w:tc>
      </w:tr>
      <w:tr w:rsidR="003B3314" w:rsidRPr="000959DB" w14:paraId="5DED109A" w14:textId="77777777" w:rsidTr="003B3314">
        <w:trPr>
          <w:trHeight w:val="330"/>
        </w:trPr>
        <w:tc>
          <w:tcPr>
            <w:tcW w:w="274" w:type="pct"/>
            <w:tcBorders>
              <w:top w:val="nil"/>
              <w:left w:val="single" w:sz="4" w:space="0" w:color="auto"/>
              <w:bottom w:val="single" w:sz="4" w:space="0" w:color="auto"/>
              <w:right w:val="single" w:sz="4" w:space="0" w:color="auto"/>
            </w:tcBorders>
            <w:shd w:val="clear" w:color="auto" w:fill="auto"/>
            <w:vAlign w:val="center"/>
          </w:tcPr>
          <w:p w14:paraId="3CC8DAB3" w14:textId="016C71B3" w:rsidR="003B3314" w:rsidRPr="000959DB" w:rsidRDefault="00EB4C2C" w:rsidP="005B7E59">
            <w:pPr>
              <w:spacing w:after="0"/>
              <w:jc w:val="center"/>
              <w:rPr>
                <w:rFonts w:ascii="Arial Narrow" w:hAnsi="Arial Narrow"/>
                <w:b/>
                <w:bCs/>
                <w:color w:val="000000"/>
                <w:lang w:val="en-US"/>
              </w:rPr>
            </w:pPr>
            <w:r>
              <w:rPr>
                <w:rFonts w:ascii="Arial Narrow" w:hAnsi="Arial Narrow"/>
                <w:b/>
                <w:bCs/>
                <w:color w:val="000000"/>
                <w:lang w:val="en-US"/>
              </w:rPr>
              <w:t>11</w:t>
            </w:r>
          </w:p>
        </w:tc>
        <w:tc>
          <w:tcPr>
            <w:tcW w:w="3505" w:type="pct"/>
            <w:tcBorders>
              <w:top w:val="nil"/>
              <w:left w:val="nil"/>
              <w:bottom w:val="single" w:sz="4" w:space="0" w:color="auto"/>
              <w:right w:val="single" w:sz="4" w:space="0" w:color="auto"/>
            </w:tcBorders>
            <w:shd w:val="clear" w:color="auto" w:fill="auto"/>
            <w:vAlign w:val="center"/>
          </w:tcPr>
          <w:p w14:paraId="45748BB7" w14:textId="77777777" w:rsidR="003B3314" w:rsidRPr="009C18A2" w:rsidRDefault="003B3314" w:rsidP="003B3314">
            <w:pPr>
              <w:suppressAutoHyphens w:val="0"/>
              <w:spacing w:before="100" w:after="40" w:line="276" w:lineRule="auto"/>
              <w:ind w:right="-11"/>
              <w:contextualSpacing/>
              <w:jc w:val="left"/>
              <w:rPr>
                <w:rFonts w:eastAsiaTheme="minorEastAsia"/>
                <w:szCs w:val="22"/>
                <w:lang w:val="el-GR" w:eastAsia="el-GR"/>
              </w:rPr>
            </w:pPr>
            <w:r w:rsidRPr="005F068A">
              <w:rPr>
                <w:rFonts w:eastAsiaTheme="minorEastAsia"/>
                <w:szCs w:val="22"/>
                <w:lang w:val="el-GR" w:eastAsia="el-GR"/>
              </w:rPr>
              <w:t>Υποστήριξη στην παραγωγή  και λ</w:t>
            </w:r>
            <w:r w:rsidRPr="009C18A2">
              <w:rPr>
                <w:rFonts w:eastAsiaTheme="minorEastAsia"/>
                <w:szCs w:val="22"/>
                <w:lang w:val="el-GR" w:eastAsia="el-GR"/>
              </w:rPr>
              <w:t>ογιστικοποίηση μισθοδοσίας.</w:t>
            </w:r>
          </w:p>
          <w:p w14:paraId="007AD8A7" w14:textId="77777777" w:rsidR="003B3314" w:rsidRPr="005B7E59" w:rsidRDefault="003B3314" w:rsidP="005B7E59">
            <w:pPr>
              <w:spacing w:after="0"/>
              <w:rPr>
                <w:rFonts w:ascii="Arial Narrow" w:hAnsi="Arial Narrow"/>
                <w:color w:val="000000"/>
                <w:lang w:val="el-GR"/>
              </w:rPr>
            </w:pPr>
          </w:p>
        </w:tc>
        <w:tc>
          <w:tcPr>
            <w:tcW w:w="590" w:type="pct"/>
            <w:tcBorders>
              <w:top w:val="nil"/>
              <w:left w:val="nil"/>
              <w:bottom w:val="single" w:sz="4" w:space="0" w:color="auto"/>
              <w:right w:val="single" w:sz="4" w:space="0" w:color="auto"/>
            </w:tcBorders>
            <w:shd w:val="clear" w:color="auto" w:fill="auto"/>
            <w:vAlign w:val="center"/>
          </w:tcPr>
          <w:p w14:paraId="03D6270F" w14:textId="17FC8C46" w:rsidR="003B3314" w:rsidRPr="003E0481" w:rsidRDefault="003E0481" w:rsidP="005B7E59">
            <w:pPr>
              <w:spacing w:after="0"/>
              <w:jc w:val="center"/>
              <w:rPr>
                <w:rFonts w:ascii="Arial Narrow" w:hAnsi="Arial Narrow"/>
                <w:color w:val="000000"/>
                <w:lang w:val="en-US"/>
              </w:rPr>
            </w:pPr>
            <w:r>
              <w:rPr>
                <w:rFonts w:ascii="Arial Narrow" w:hAnsi="Arial Narrow"/>
                <w:color w:val="000000"/>
                <w:lang w:val="en-US"/>
              </w:rPr>
              <w:t>NAI</w:t>
            </w:r>
          </w:p>
        </w:tc>
        <w:tc>
          <w:tcPr>
            <w:tcW w:w="631" w:type="pct"/>
            <w:tcBorders>
              <w:top w:val="nil"/>
              <w:left w:val="nil"/>
              <w:bottom w:val="single" w:sz="4" w:space="0" w:color="auto"/>
              <w:right w:val="single" w:sz="4" w:space="0" w:color="auto"/>
            </w:tcBorders>
            <w:shd w:val="clear" w:color="auto" w:fill="auto"/>
            <w:vAlign w:val="bottom"/>
          </w:tcPr>
          <w:p w14:paraId="49A51A41" w14:textId="77777777" w:rsidR="003B3314" w:rsidRPr="003B3314" w:rsidRDefault="003B3314" w:rsidP="005B7E59">
            <w:pPr>
              <w:spacing w:after="0"/>
              <w:rPr>
                <w:rFonts w:ascii="Arial Narrow" w:hAnsi="Arial Narrow"/>
                <w:color w:val="000000"/>
                <w:lang w:val="el-GR"/>
              </w:rPr>
            </w:pPr>
          </w:p>
        </w:tc>
      </w:tr>
    </w:tbl>
    <w:p w14:paraId="2D309428" w14:textId="77777777" w:rsidR="005B7E59" w:rsidRPr="003B3314" w:rsidRDefault="005B7E59" w:rsidP="005B7E59">
      <w:pPr>
        <w:spacing w:after="105" w:line="248" w:lineRule="auto"/>
        <w:ind w:right="-11"/>
        <w:rPr>
          <w:lang w:val="el-GR"/>
        </w:rPr>
      </w:pPr>
    </w:p>
    <w:p w14:paraId="3BB08465" w14:textId="77777777" w:rsidR="005B7E59" w:rsidRPr="003B3314" w:rsidRDefault="005B7E59" w:rsidP="005B7E59">
      <w:pPr>
        <w:spacing w:after="105" w:line="248" w:lineRule="auto"/>
        <w:ind w:right="-11"/>
        <w:rPr>
          <w:lang w:val="el-GR"/>
        </w:rPr>
      </w:pPr>
    </w:p>
    <w:p w14:paraId="7DD3E390" w14:textId="77777777" w:rsidR="005B7E59" w:rsidRPr="005B7E59" w:rsidRDefault="005B7E59" w:rsidP="005B7E59">
      <w:pPr>
        <w:spacing w:after="100"/>
        <w:ind w:right="-11"/>
        <w:rPr>
          <w:lang w:val="el-GR"/>
        </w:rPr>
      </w:pPr>
      <w:r w:rsidRPr="005B7E59">
        <w:rPr>
          <w:b/>
          <w:color w:val="002060"/>
          <w:lang w:val="el-GR"/>
        </w:rPr>
        <w:t>ΜΕΡΟΣ Β - ΟΙΚΟΝΟΜΙΚΟ ΑΝΤΙΚΕΙΜΕΝΟ ΤΗΣ ΣΥΜΒΑΣΗΣ</w:t>
      </w:r>
      <w:r w:rsidRPr="005B7E59">
        <w:rPr>
          <w:lang w:val="el-GR"/>
        </w:rPr>
        <w:t xml:space="preserve"> </w:t>
      </w:r>
    </w:p>
    <w:p w14:paraId="44CE1974" w14:textId="77777777" w:rsidR="005B7E59" w:rsidRPr="005B7E59" w:rsidRDefault="005B7E59" w:rsidP="005B7E59">
      <w:pPr>
        <w:ind w:right="-11"/>
        <w:rPr>
          <w:b/>
          <w:lang w:val="el-GR"/>
        </w:rPr>
      </w:pPr>
      <w:r w:rsidRPr="005B7E59">
        <w:rPr>
          <w:lang w:val="el-GR"/>
        </w:rPr>
        <w:t>Οι παρεχόμενες υπηρεσίες κατατάσσονται στον ακόλουθο κωδικό του Κοινού Λεξιλογίου δημοσίων συμβάσεων (</w:t>
      </w:r>
      <w:r>
        <w:t>CPV</w:t>
      </w:r>
      <w:r w:rsidRPr="005B7E59">
        <w:rPr>
          <w:lang w:val="el-GR"/>
        </w:rPr>
        <w:t xml:space="preserve">) : </w:t>
      </w:r>
      <w:r>
        <w:rPr>
          <w:b/>
        </w:rPr>
        <w:t>CPV</w:t>
      </w:r>
      <w:r w:rsidRPr="005B7E59">
        <w:rPr>
          <w:b/>
          <w:lang w:val="el-GR"/>
        </w:rPr>
        <w:t xml:space="preserve"> 79211000-6 (Λογιστικές υπηρεσίες), </w:t>
      </w:r>
      <w:r w:rsidRPr="007517F3">
        <w:rPr>
          <w:b/>
        </w:rPr>
        <w:t>CPV</w:t>
      </w:r>
      <w:r w:rsidRPr="005B7E59">
        <w:rPr>
          <w:b/>
          <w:lang w:val="el-GR"/>
        </w:rPr>
        <w:t xml:space="preserve"> 75120000-3 (Διοικητικές υπηρεσίες οργανισμών)</w:t>
      </w:r>
    </w:p>
    <w:p w14:paraId="31B340A5" w14:textId="77777777" w:rsidR="005B7E59" w:rsidRPr="005B7E59" w:rsidRDefault="005B7E59" w:rsidP="005B7E59">
      <w:pPr>
        <w:ind w:right="-11"/>
        <w:rPr>
          <w:lang w:val="el-GR"/>
        </w:rPr>
      </w:pPr>
    </w:p>
    <w:p w14:paraId="63152772" w14:textId="3C4962D2" w:rsidR="00D707E6" w:rsidRPr="00D707E6" w:rsidRDefault="00D707E6" w:rsidP="00D707E6">
      <w:pPr>
        <w:rPr>
          <w:lang w:val="el-GR"/>
        </w:rPr>
      </w:pPr>
      <w:r w:rsidRPr="00D707E6">
        <w:rPr>
          <w:lang w:val="el-GR"/>
        </w:rPr>
        <w:t xml:space="preserve">Η εκτιμώμενη αξία της σύμβασης ανέρχεται στο ποσό των </w:t>
      </w:r>
      <w:r w:rsidR="008544AD" w:rsidRPr="00D707E6">
        <w:rPr>
          <w:lang w:val="el-GR"/>
        </w:rPr>
        <w:t>ΟΚΤΑΚΟΣΙ</w:t>
      </w:r>
      <w:r w:rsidR="008544AD">
        <w:rPr>
          <w:lang w:val="el-GR"/>
        </w:rPr>
        <w:t>ΩΝ</w:t>
      </w:r>
      <w:r w:rsidR="008544AD" w:rsidRPr="00D707E6">
        <w:rPr>
          <w:lang w:val="el-GR"/>
        </w:rPr>
        <w:t xml:space="preserve"> </w:t>
      </w:r>
      <w:r w:rsidRPr="00D707E6">
        <w:rPr>
          <w:lang w:val="el-GR"/>
        </w:rPr>
        <w:t xml:space="preserve">ΔΕΚΑΟΚΤΩ </w:t>
      </w:r>
      <w:r w:rsidR="008544AD" w:rsidRPr="00D707E6">
        <w:rPr>
          <w:lang w:val="el-GR"/>
        </w:rPr>
        <w:t>ΧΙΛΊΑΔ</w:t>
      </w:r>
      <w:r w:rsidR="008544AD">
        <w:rPr>
          <w:lang w:val="el-GR"/>
        </w:rPr>
        <w:t>ΩΝ</w:t>
      </w:r>
      <w:r w:rsidR="008544AD" w:rsidRPr="00D707E6">
        <w:rPr>
          <w:lang w:val="el-GR"/>
        </w:rPr>
        <w:t xml:space="preserve"> ΤΕΤΡΑΚΌΣΙ</w:t>
      </w:r>
      <w:r w:rsidR="008544AD">
        <w:rPr>
          <w:lang w:val="el-GR"/>
        </w:rPr>
        <w:t>ΩΝ</w:t>
      </w:r>
      <w:r w:rsidR="008544AD" w:rsidRPr="00D707E6">
        <w:rPr>
          <w:lang w:val="el-GR"/>
        </w:rPr>
        <w:t xml:space="preserve"> </w:t>
      </w:r>
      <w:r w:rsidRPr="00D707E6">
        <w:rPr>
          <w:lang w:val="el-GR"/>
        </w:rPr>
        <w:t xml:space="preserve">ΕΥΡΩ (818.400,00€) συμπεριλαμβανομένου ΦΠΑ 24% [προϋπολογισμός μη συμπεριλαμβανομένου ΦΠΑ: € ΕΞΑΚΟΣΙΕΣ ΕΞΗΝΤΑ ΧΙΛΙΑΔΕΣ (660.000,00€) και ΦΠΑ : ΕΚΑΤΟΝ ΠΕΝΗΝΤΑ ΟΚΤΩ ΧΙΛΙΑΔΕΣ ΤΕΤΡΑΚΟΣΙΑ ΕΥΡΩ (158.400,00€)]. </w:t>
      </w:r>
    </w:p>
    <w:p w14:paraId="3D972FE8" w14:textId="77777777" w:rsidR="00D707E6" w:rsidRPr="00D707E6" w:rsidRDefault="00D707E6" w:rsidP="00D707E6">
      <w:pPr>
        <w:rPr>
          <w:lang w:val="el-GR"/>
        </w:rPr>
      </w:pPr>
      <w:r w:rsidRPr="00D707E6">
        <w:rPr>
          <w:lang w:val="el-GR"/>
        </w:rPr>
        <w:t>Η εκτιμώμενη αξία του δικαιώματος προαίρεσης ανέρχεται σε ποσοστό 50%, ήτοι στο ποσό των ΤΕΤΡΑΚΟΣΙΩΝ ΕΝΝΕΑ ΧΙΛΙΑΔΩΝ ΔΙΑΚΟΣΙΩΝ ΕΥΡΩ ευρώ [409.200,00]€ συμπεριλαμβανομένου Φ.Π.Α. 24% (προϋπολογισμός προαίρεσης χωρίς Φ.Π.Α. : [330.000,00 €, Φ.Π.Α. : [79.200,00]€).</w:t>
      </w:r>
    </w:p>
    <w:p w14:paraId="18CCED33" w14:textId="6C15BBE8" w:rsidR="00456944" w:rsidRDefault="00D707E6" w:rsidP="00D707E6">
      <w:pPr>
        <w:rPr>
          <w:rFonts w:eastAsia="SimSun"/>
          <w:lang w:val="el-GR"/>
        </w:rPr>
      </w:pPr>
      <w:r w:rsidRPr="00D707E6">
        <w:rPr>
          <w:lang w:val="el-GR"/>
        </w:rPr>
        <w:t>Η διάρκεια της σύμβασης ορίζεται στους ΔΩΔΕΚΑ (12) μήνες από την ημερομηνία υπογραφής της, ενώ στο πλαίσιο του δικαιώματος προαίρεσης δύναται να παραταθεί χρονικά έως και 6 μήνες (50%).</w:t>
      </w:r>
    </w:p>
    <w:p w14:paraId="1A97E340" w14:textId="77777777" w:rsidR="00A613D1" w:rsidRPr="00082186" w:rsidRDefault="00A613D1">
      <w:pPr>
        <w:suppressAutoHyphens w:val="0"/>
        <w:autoSpaceDE w:val="0"/>
        <w:spacing w:after="60"/>
        <w:rPr>
          <w:rFonts w:asciiTheme="minorHAnsi" w:eastAsia="SimSun" w:hAnsiTheme="minorHAnsi" w:cs="Tahoma"/>
          <w:szCs w:val="22"/>
          <w:lang w:val="el-GR"/>
        </w:rPr>
      </w:pPr>
    </w:p>
    <w:p w14:paraId="4FF5DD00" w14:textId="77777777" w:rsidR="00CB3073" w:rsidRPr="00082186" w:rsidRDefault="00CB3073">
      <w:pPr>
        <w:suppressAutoHyphens w:val="0"/>
        <w:autoSpaceDE w:val="0"/>
        <w:spacing w:after="60"/>
        <w:rPr>
          <w:rFonts w:asciiTheme="minorHAnsi" w:eastAsia="SimSun" w:hAnsiTheme="minorHAnsi" w:cs="Tahoma"/>
          <w:szCs w:val="22"/>
          <w:lang w:val="el-GR"/>
        </w:rPr>
        <w:sectPr w:rsidR="00CB3073" w:rsidRPr="00082186" w:rsidSect="00240619">
          <w:footerReference w:type="default" r:id="rId27"/>
          <w:footerReference w:type="first" r:id="rId28"/>
          <w:pgSz w:w="11906" w:h="16838"/>
          <w:pgMar w:top="1134" w:right="1134" w:bottom="1418" w:left="1134" w:header="720" w:footer="709" w:gutter="0"/>
          <w:cols w:space="720"/>
          <w:titlePg/>
          <w:docGrid w:linePitch="360"/>
        </w:sectPr>
      </w:pPr>
    </w:p>
    <w:p w14:paraId="35F80838" w14:textId="4F96F800" w:rsidR="008338F0" w:rsidRPr="00082186" w:rsidRDefault="003355E7" w:rsidP="003A109E">
      <w:pPr>
        <w:pStyle w:val="2"/>
        <w:rPr>
          <w:rFonts w:asciiTheme="minorHAnsi" w:hAnsiTheme="minorHAnsi" w:cs="Tahoma"/>
          <w:color w:val="000099"/>
          <w:sz w:val="22"/>
          <w:lang w:val="el-GR"/>
        </w:rPr>
      </w:pPr>
      <w:bookmarkStart w:id="233" w:name="_Toc40802282"/>
      <w:bookmarkStart w:id="234" w:name="_Ref43984850"/>
      <w:bookmarkStart w:id="235" w:name="_Toc43986215"/>
      <w:bookmarkStart w:id="236" w:name="_Ref496624736"/>
      <w:bookmarkStart w:id="237" w:name="_Ref496624788"/>
      <w:r w:rsidRPr="00082186">
        <w:rPr>
          <w:rFonts w:asciiTheme="minorHAnsi" w:hAnsiTheme="minorHAnsi" w:cs="Tahoma"/>
          <w:color w:val="000099"/>
          <w:sz w:val="22"/>
          <w:lang w:val="el-GR"/>
        </w:rPr>
        <w:lastRenderedPageBreak/>
        <w:t xml:space="preserve">ΠΑΡΑΡΤΗΜΑ ΙΙ – </w:t>
      </w:r>
      <w:r w:rsidR="004A23B9" w:rsidRPr="00082186">
        <w:rPr>
          <w:rFonts w:asciiTheme="minorHAnsi" w:hAnsiTheme="minorHAnsi" w:cs="Tahoma"/>
          <w:color w:val="000099"/>
          <w:sz w:val="22"/>
          <w:lang w:val="el-GR"/>
        </w:rPr>
        <w:t>ΕΥΡΩΠΑΙΚΟ ΕΝΙΑΙΟ ΕΓΓΡΑΦΟ ΣΥΜΒΑΣΗΣ (ΕΕΕΣ)</w:t>
      </w:r>
      <w:bookmarkEnd w:id="233"/>
      <w:bookmarkEnd w:id="234"/>
      <w:bookmarkEnd w:id="235"/>
      <w:r w:rsidR="004A23B9" w:rsidRPr="00082186">
        <w:rPr>
          <w:rFonts w:asciiTheme="minorHAnsi" w:hAnsiTheme="minorHAnsi" w:cs="Tahoma"/>
          <w:color w:val="000099"/>
          <w:sz w:val="22"/>
          <w:lang w:val="el-GR"/>
        </w:rPr>
        <w:t xml:space="preserve"> </w:t>
      </w:r>
      <w:bookmarkEnd w:id="236"/>
      <w:bookmarkEnd w:id="237"/>
    </w:p>
    <w:p w14:paraId="0F71C191" w14:textId="03CB9D0D" w:rsidR="000F62F0" w:rsidRDefault="000F62F0" w:rsidP="00C35C21">
      <w:pPr>
        <w:pStyle w:val="4"/>
        <w:rPr>
          <w:rFonts w:asciiTheme="minorHAnsi" w:hAnsiTheme="minorHAnsi" w:cs="Tahoma"/>
          <w:szCs w:val="22"/>
          <w:lang w:val="el-GR"/>
        </w:rPr>
      </w:pPr>
      <w:bookmarkStart w:id="238" w:name="_Ref510086970"/>
      <w:bookmarkStart w:id="239" w:name="_Toc40802283"/>
      <w:r w:rsidRPr="00082186">
        <w:rPr>
          <w:rFonts w:asciiTheme="minorHAnsi" w:hAnsiTheme="minorHAnsi" w:cs="Tahoma"/>
          <w:szCs w:val="22"/>
          <w:lang w:val="el-GR"/>
        </w:rPr>
        <w:t>ΕΥΡΩΠΑΙΚΟ ΕΝΙΑΙΟ ΕΓΓΡΑΦΟ ΣΥΜΒΑΣΗΣ (ΕΕΕΣ)</w:t>
      </w:r>
      <w:bookmarkEnd w:id="238"/>
      <w:bookmarkEnd w:id="239"/>
      <w:r w:rsidRPr="00082186">
        <w:rPr>
          <w:rFonts w:asciiTheme="minorHAnsi" w:hAnsiTheme="minorHAnsi" w:cs="Tahoma"/>
          <w:szCs w:val="22"/>
          <w:lang w:val="el-GR"/>
        </w:rPr>
        <w:t xml:space="preserve"> </w:t>
      </w:r>
    </w:p>
    <w:p w14:paraId="0E8135CE" w14:textId="7EDD3F15" w:rsidR="008E380F" w:rsidRPr="00A959AA" w:rsidRDefault="005B7E59" w:rsidP="008E380F">
      <w:pPr>
        <w:pStyle w:val="normalwithoutspacing"/>
        <w:rPr>
          <w:rFonts w:asciiTheme="minorHAnsi" w:hAnsiTheme="minorHAnsi" w:cs="Tahoma"/>
          <w:szCs w:val="22"/>
        </w:rPr>
      </w:pPr>
      <w:r>
        <w:rPr>
          <w:rFonts w:asciiTheme="minorHAnsi" w:hAnsiTheme="minorHAnsi" w:cs="Tahoma"/>
          <w:szCs w:val="22"/>
        </w:rPr>
        <w:t>Οι</w:t>
      </w:r>
      <w:r w:rsidR="008E380F" w:rsidRPr="0033160E">
        <w:rPr>
          <w:rFonts w:asciiTheme="minorHAnsi" w:hAnsiTheme="minorHAnsi" w:cs="Tahoma"/>
          <w:szCs w:val="22"/>
        </w:rPr>
        <w:t xml:space="preserve"> αναθέτουσες αρχές συντάσσουν το ΕΕΕΣ με τη χρήση  της νέας ηλεκτρονικής υπηρεσίας </w:t>
      </w:r>
      <w:hyperlink r:id="rId29" w:history="1">
        <w:r w:rsidR="008E380F" w:rsidRPr="0033160E">
          <w:rPr>
            <w:rFonts w:asciiTheme="minorHAnsi" w:hAnsiTheme="minorHAnsi" w:cs="Tahoma"/>
            <w:szCs w:val="22"/>
          </w:rPr>
          <w:t>Promitheus ESPDint </w:t>
        </w:r>
      </w:hyperlink>
      <w:r w:rsidR="008E380F" w:rsidRPr="0033160E">
        <w:rPr>
          <w:rFonts w:asciiTheme="minorHAnsi" w:hAnsiTheme="minorHAnsi" w:cs="Tahoma"/>
          <w:szCs w:val="22"/>
        </w:rPr>
        <w:t>(</w:t>
      </w:r>
      <w:hyperlink r:id="rId30" w:tgtFrame="_blank" w:history="1">
        <w:r w:rsidR="008E380F" w:rsidRPr="0033160E">
          <w:rPr>
            <w:rFonts w:asciiTheme="minorHAnsi" w:hAnsiTheme="minorHAnsi" w:cs="Tahoma"/>
            <w:szCs w:val="22"/>
          </w:rPr>
          <w:t>https://espdint.eprocurement.gov.gr/</w:t>
        </w:r>
      </w:hyperlink>
      <w:r w:rsidR="008E380F" w:rsidRPr="0033160E">
        <w:rPr>
          <w:rFonts w:asciiTheme="minorHAnsi" w:hAnsiTheme="minorHAnsi" w:cs="Tahoma"/>
          <w:szCs w:val="22"/>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1" w:history="1">
        <w:r w:rsidR="008E380F" w:rsidRPr="0033160E">
          <w:rPr>
            <w:rFonts w:asciiTheme="minorHAnsi" w:hAnsiTheme="minorHAnsi" w:cs="Tahoma"/>
            <w:szCs w:val="22"/>
          </w:rPr>
          <w:t>www.promitheus.gov.gr</w:t>
        </w:r>
      </w:hyperlink>
    </w:p>
    <w:p w14:paraId="1A1B9904" w14:textId="0188F42F" w:rsidR="00E15F1E" w:rsidRPr="00082186" w:rsidRDefault="000F62F0">
      <w:pPr>
        <w:pStyle w:val="normalwithoutspacing"/>
        <w:rPr>
          <w:rFonts w:asciiTheme="minorHAnsi" w:hAnsiTheme="minorHAnsi" w:cs="Tahoma"/>
          <w:szCs w:val="22"/>
        </w:rPr>
      </w:pPr>
      <w:r w:rsidRPr="00082186">
        <w:rPr>
          <w:rFonts w:asciiTheme="minorHAnsi" w:hAnsiTheme="minorHAnsi" w:cs="Tahoma"/>
          <w:szCs w:val="22"/>
        </w:rPr>
        <w:t>Συνημμένα της παρούσας διακήρυξης περιλαμβάν</w:t>
      </w:r>
      <w:r w:rsidR="00E15F1E" w:rsidRPr="00082186">
        <w:rPr>
          <w:rFonts w:asciiTheme="minorHAnsi" w:hAnsiTheme="minorHAnsi" w:cs="Tahoma"/>
          <w:szCs w:val="22"/>
        </w:rPr>
        <w:t>ονται</w:t>
      </w:r>
      <w:r w:rsidR="00321D68">
        <w:rPr>
          <w:rFonts w:asciiTheme="minorHAnsi" w:hAnsiTheme="minorHAnsi" w:cs="Tahoma"/>
          <w:szCs w:val="22"/>
        </w:rPr>
        <w:t>:</w:t>
      </w:r>
      <w:r w:rsidR="00E15F1E" w:rsidRPr="00082186">
        <w:rPr>
          <w:rFonts w:asciiTheme="minorHAnsi" w:hAnsiTheme="minorHAnsi" w:cs="Tahoma"/>
          <w:szCs w:val="22"/>
        </w:rPr>
        <w:t xml:space="preserve"> </w:t>
      </w:r>
    </w:p>
    <w:p w14:paraId="2FC9F0EA" w14:textId="0021343D" w:rsidR="000F62F0" w:rsidRPr="00082186" w:rsidRDefault="00E15F1E" w:rsidP="004C13D7">
      <w:pPr>
        <w:pStyle w:val="normalwithoutspacing"/>
        <w:numPr>
          <w:ilvl w:val="0"/>
          <w:numId w:val="8"/>
        </w:numPr>
        <w:rPr>
          <w:rFonts w:asciiTheme="minorHAnsi" w:hAnsiTheme="minorHAnsi" w:cs="Tahoma"/>
          <w:szCs w:val="22"/>
        </w:rPr>
      </w:pPr>
      <w:r w:rsidRPr="00082186">
        <w:rPr>
          <w:rFonts w:asciiTheme="minorHAnsi" w:hAnsiTheme="minorHAnsi" w:cs="Tahoma"/>
          <w:szCs w:val="22"/>
        </w:rPr>
        <w:t xml:space="preserve">Πρότυπο του </w:t>
      </w:r>
      <w:r w:rsidR="006A3F41" w:rsidRPr="00082186">
        <w:rPr>
          <w:rFonts w:asciiTheme="minorHAnsi" w:hAnsiTheme="minorHAnsi" w:cs="Tahoma"/>
          <w:szCs w:val="22"/>
        </w:rPr>
        <w:t>Ευρωπαϊκού</w:t>
      </w:r>
      <w:r w:rsidRPr="00082186">
        <w:rPr>
          <w:rFonts w:asciiTheme="minorHAnsi" w:hAnsiTheme="minorHAnsi" w:cs="Tahoma"/>
          <w:szCs w:val="22"/>
        </w:rPr>
        <w:t xml:space="preserve"> Ενιαίου Εγγράφου Σύμβασης (ΕΕΕΣ) της παρούσας διακήρυξης σε μορφή αρχείου </w:t>
      </w:r>
      <w:r w:rsidRPr="00082186">
        <w:rPr>
          <w:rFonts w:asciiTheme="minorHAnsi" w:hAnsiTheme="minorHAnsi" w:cs="Tahoma"/>
          <w:szCs w:val="22"/>
          <w:lang w:val="en-US"/>
        </w:rPr>
        <w:t>pdf</w:t>
      </w:r>
      <w:r w:rsidRPr="00082186">
        <w:rPr>
          <w:rFonts w:asciiTheme="minorHAnsi" w:hAnsiTheme="minorHAnsi" w:cs="Tahoma"/>
          <w:szCs w:val="22"/>
        </w:rPr>
        <w:t xml:space="preserve"> ψηφιακά υπογεγραμμένο, το οποίο αποτελεί αναπόσ</w:t>
      </w:r>
      <w:r w:rsidR="006A3F41">
        <w:rPr>
          <w:rFonts w:asciiTheme="minorHAnsi" w:hAnsiTheme="minorHAnsi" w:cs="Tahoma"/>
          <w:szCs w:val="22"/>
        </w:rPr>
        <w:t>π</w:t>
      </w:r>
      <w:r w:rsidRPr="00082186">
        <w:rPr>
          <w:rFonts w:asciiTheme="minorHAnsi" w:hAnsiTheme="minorHAnsi" w:cs="Tahoma"/>
          <w:szCs w:val="22"/>
        </w:rPr>
        <w:t>α</w:t>
      </w:r>
      <w:r w:rsidR="006A3F41">
        <w:rPr>
          <w:rFonts w:asciiTheme="minorHAnsi" w:hAnsiTheme="minorHAnsi" w:cs="Tahoma"/>
          <w:szCs w:val="22"/>
        </w:rPr>
        <w:t>σ</w:t>
      </w:r>
      <w:r w:rsidRPr="00082186">
        <w:rPr>
          <w:rFonts w:asciiTheme="minorHAnsi" w:hAnsiTheme="minorHAnsi" w:cs="Tahoma"/>
          <w:szCs w:val="22"/>
        </w:rPr>
        <w:t>το μέρος της διακήρυξης.</w:t>
      </w:r>
      <w:r w:rsidR="00E1337D" w:rsidRPr="00082186">
        <w:rPr>
          <w:rFonts w:asciiTheme="minorHAnsi" w:hAnsiTheme="minorHAnsi" w:cs="Tahoma"/>
          <w:szCs w:val="22"/>
        </w:rPr>
        <w:t xml:space="preserve"> </w:t>
      </w:r>
    </w:p>
    <w:p w14:paraId="712C1F44" w14:textId="2EE66AB9" w:rsidR="00E15F1E" w:rsidRDefault="00E15F1E" w:rsidP="004C13D7">
      <w:pPr>
        <w:pStyle w:val="normalwithoutspacing"/>
        <w:numPr>
          <w:ilvl w:val="0"/>
          <w:numId w:val="8"/>
        </w:numPr>
        <w:rPr>
          <w:rFonts w:asciiTheme="minorHAnsi" w:hAnsiTheme="minorHAnsi" w:cs="Tahoma"/>
          <w:szCs w:val="22"/>
        </w:rPr>
      </w:pPr>
      <w:r w:rsidRPr="00082186">
        <w:rPr>
          <w:rFonts w:asciiTheme="minorHAnsi" w:hAnsiTheme="minorHAnsi" w:cs="Tahoma"/>
          <w:szCs w:val="22"/>
        </w:rPr>
        <w:t xml:space="preserve">Το Ευρωπαϊκό Ενιαίο Έγγραφο Σύμβασης (ΕΕΕΣ) σε </w:t>
      </w:r>
      <w:r w:rsidR="006A3F41" w:rsidRPr="00082186">
        <w:rPr>
          <w:rFonts w:asciiTheme="minorHAnsi" w:hAnsiTheme="minorHAnsi" w:cs="Tahoma"/>
          <w:szCs w:val="22"/>
        </w:rPr>
        <w:t>μορφή</w:t>
      </w:r>
      <w:r w:rsidRPr="00082186">
        <w:rPr>
          <w:rFonts w:asciiTheme="minorHAnsi" w:hAnsiTheme="minorHAnsi" w:cs="Tahoma"/>
          <w:szCs w:val="22"/>
        </w:rPr>
        <w:t xml:space="preserve"> αρχείου</w:t>
      </w:r>
      <w:r w:rsidR="00321D68">
        <w:rPr>
          <w:rFonts w:asciiTheme="minorHAnsi" w:hAnsiTheme="minorHAnsi" w:cs="Tahoma"/>
          <w:szCs w:val="22"/>
        </w:rPr>
        <w:t>.</w:t>
      </w:r>
      <w:r w:rsidRPr="00082186">
        <w:rPr>
          <w:rFonts w:asciiTheme="minorHAnsi" w:hAnsiTheme="minorHAnsi" w:cs="Tahoma"/>
          <w:szCs w:val="22"/>
          <w:lang w:val="en-US"/>
        </w:rPr>
        <w:t>xml</w:t>
      </w:r>
      <w:r w:rsidRPr="00082186">
        <w:rPr>
          <w:rFonts w:asciiTheme="minorHAnsi" w:hAnsiTheme="minorHAnsi" w:cs="Tahoma"/>
          <w:szCs w:val="22"/>
        </w:rPr>
        <w:t xml:space="preserve"> το οποίο θα μπορούν να χρησιμοποιήσουν οι ενδιαφερόμενοι </w:t>
      </w:r>
      <w:r w:rsidR="006A3F41" w:rsidRPr="00082186">
        <w:rPr>
          <w:rFonts w:asciiTheme="minorHAnsi" w:hAnsiTheme="minorHAnsi" w:cs="Tahoma"/>
          <w:szCs w:val="22"/>
        </w:rPr>
        <w:t>οικονομικοί</w:t>
      </w:r>
      <w:r w:rsidRPr="00082186">
        <w:rPr>
          <w:rFonts w:asciiTheme="minorHAnsi" w:hAnsiTheme="minorHAnsi" w:cs="Tahoma"/>
          <w:szCs w:val="22"/>
        </w:rPr>
        <w:t xml:space="preserve"> φορείς, προκειμένου να το συμπληρώσουν</w:t>
      </w:r>
      <w:r w:rsidR="00E1337D" w:rsidRPr="00082186">
        <w:rPr>
          <w:rFonts w:asciiTheme="minorHAnsi" w:hAnsiTheme="minorHAnsi" w:cs="Tahoma"/>
          <w:szCs w:val="22"/>
        </w:rPr>
        <w:t xml:space="preserve"> </w:t>
      </w:r>
      <w:r w:rsidRPr="00082186">
        <w:rPr>
          <w:rFonts w:asciiTheme="minorHAnsi" w:hAnsiTheme="minorHAnsi" w:cs="Tahoma"/>
          <w:szCs w:val="22"/>
        </w:rPr>
        <w:t xml:space="preserve">μέσω της υπηρεσίας </w:t>
      </w:r>
      <w:r w:rsidRPr="00082186">
        <w:rPr>
          <w:rFonts w:asciiTheme="minorHAnsi" w:hAnsiTheme="minorHAnsi" w:cs="Tahoma"/>
          <w:szCs w:val="22"/>
          <w:lang w:val="en-US"/>
        </w:rPr>
        <w:t>e</w:t>
      </w:r>
      <w:r w:rsidRPr="00082186">
        <w:rPr>
          <w:rFonts w:asciiTheme="minorHAnsi" w:hAnsiTheme="minorHAnsi" w:cs="Tahoma"/>
          <w:szCs w:val="22"/>
        </w:rPr>
        <w:t>ΕΕΕΣ</w:t>
      </w:r>
      <w:r w:rsidR="00E1337D" w:rsidRPr="00082186">
        <w:rPr>
          <w:rFonts w:asciiTheme="minorHAnsi" w:hAnsiTheme="minorHAnsi" w:cs="Tahoma"/>
          <w:szCs w:val="22"/>
        </w:rPr>
        <w:t xml:space="preserve"> </w:t>
      </w:r>
      <w:r w:rsidRPr="00082186">
        <w:rPr>
          <w:rFonts w:asciiTheme="minorHAnsi" w:hAnsiTheme="minorHAnsi" w:cs="Tahoma"/>
          <w:szCs w:val="22"/>
        </w:rPr>
        <w:t>της ΕΕ (</w:t>
      </w:r>
      <w:hyperlink r:id="rId32" w:history="1">
        <w:r w:rsidRPr="00082186">
          <w:rPr>
            <w:rStyle w:val="-"/>
            <w:rFonts w:asciiTheme="minorHAnsi" w:hAnsiTheme="minorHAnsi" w:cs="Tahoma"/>
            <w:szCs w:val="22"/>
          </w:rPr>
          <w:t>https://ec.europa.eu/tools/espd/filter?lang=el</w:t>
        </w:r>
      </w:hyperlink>
      <w:r w:rsidRPr="00082186">
        <w:rPr>
          <w:rFonts w:asciiTheme="minorHAnsi" w:hAnsiTheme="minorHAnsi" w:cs="Tahoma"/>
          <w:szCs w:val="22"/>
        </w:rPr>
        <w:t>)</w:t>
      </w:r>
    </w:p>
    <w:p w14:paraId="01EC1481" w14:textId="77777777" w:rsidR="008E380F" w:rsidRPr="007E6037" w:rsidRDefault="008E380F" w:rsidP="007E6037">
      <w:pPr>
        <w:rPr>
          <w:b/>
          <w:u w:val="single"/>
          <w:lang w:val="el-GR"/>
        </w:rPr>
      </w:pPr>
      <w:r w:rsidRPr="007E6037">
        <w:rPr>
          <w:u w:val="single"/>
          <w:lang w:val="el-GR"/>
        </w:rPr>
        <w:t xml:space="preserve">Επισημαίνεται ότι οι προσφέροντες για το μέρος </w:t>
      </w:r>
      <w:r w:rsidRPr="007E6037">
        <w:rPr>
          <w:u w:val="single"/>
          <w:lang w:val="en-US"/>
        </w:rPr>
        <w:t>IV</w:t>
      </w:r>
      <w:r w:rsidRPr="007E6037">
        <w:rPr>
          <w:u w:val="single"/>
          <w:lang w:val="el-GR"/>
        </w:rPr>
        <w:t xml:space="preserve"> Κριτήρια επιλογής του ΕΕΕΣ συμπληρώνουν μόνο την </w:t>
      </w:r>
      <w:r w:rsidRPr="007E6037">
        <w:rPr>
          <w:b/>
          <w:u w:val="single"/>
          <w:lang w:val="el-GR"/>
        </w:rPr>
        <w:t>ενότητα α «Γενική ένδειξη για όλα τα κριτήρια επιλογής»</w:t>
      </w:r>
      <w:r w:rsidRPr="007E6037">
        <w:rPr>
          <w:u w:val="single"/>
          <w:lang w:val="el-GR"/>
        </w:rPr>
        <w:t>.</w:t>
      </w:r>
    </w:p>
    <w:p w14:paraId="5899089B" w14:textId="77777777" w:rsidR="008E380F" w:rsidRDefault="008E380F" w:rsidP="007E6037">
      <w:pPr>
        <w:pStyle w:val="normalwithoutspacing"/>
        <w:rPr>
          <w:rFonts w:asciiTheme="minorHAnsi" w:hAnsiTheme="minorHAnsi" w:cs="Tahoma"/>
          <w:szCs w:val="22"/>
        </w:rPr>
      </w:pPr>
    </w:p>
    <w:p w14:paraId="0F10F935" w14:textId="77777777" w:rsidR="00A959AA" w:rsidRPr="00082186" w:rsidRDefault="00A959AA" w:rsidP="007E6037">
      <w:pPr>
        <w:pStyle w:val="normalwithoutspacing"/>
        <w:rPr>
          <w:rFonts w:asciiTheme="minorHAnsi" w:hAnsiTheme="minorHAnsi" w:cs="Tahoma"/>
          <w:szCs w:val="22"/>
        </w:rPr>
      </w:pPr>
    </w:p>
    <w:p w14:paraId="44B860E0" w14:textId="77777777" w:rsidR="000F62F0" w:rsidRPr="00082186" w:rsidRDefault="000F62F0">
      <w:pPr>
        <w:pStyle w:val="normalwithoutspacing"/>
        <w:rPr>
          <w:rFonts w:asciiTheme="minorHAnsi" w:hAnsiTheme="minorHAnsi" w:cs="Tahoma"/>
          <w:i/>
          <w:color w:val="5B9BD5"/>
          <w:szCs w:val="22"/>
        </w:rPr>
      </w:pPr>
    </w:p>
    <w:p w14:paraId="015A7595" w14:textId="216BFB1C" w:rsidR="00166662" w:rsidRPr="00082186" w:rsidRDefault="00166662" w:rsidP="004D5E4F">
      <w:pPr>
        <w:pStyle w:val="normalwithoutspacing"/>
        <w:rPr>
          <w:rFonts w:asciiTheme="minorHAnsi" w:hAnsiTheme="minorHAnsi" w:cs="Tahoma"/>
          <w:szCs w:val="22"/>
        </w:rPr>
      </w:pPr>
    </w:p>
    <w:p w14:paraId="065D7521" w14:textId="77777777" w:rsidR="004A23B9" w:rsidRPr="00082186" w:rsidRDefault="004A23B9">
      <w:pPr>
        <w:pStyle w:val="normalwithoutspacing"/>
        <w:rPr>
          <w:rFonts w:asciiTheme="minorHAnsi" w:hAnsiTheme="minorHAnsi" w:cs="Tahoma"/>
          <w:i/>
          <w:color w:val="5B9BD5"/>
          <w:szCs w:val="22"/>
        </w:rPr>
      </w:pPr>
    </w:p>
    <w:p w14:paraId="4A63159B" w14:textId="77777777" w:rsidR="00166662" w:rsidRPr="00082186" w:rsidRDefault="00166662">
      <w:pPr>
        <w:pStyle w:val="normalwithoutspacing"/>
        <w:rPr>
          <w:rFonts w:asciiTheme="minorHAnsi" w:hAnsiTheme="minorHAnsi" w:cs="Tahoma"/>
          <w:i/>
          <w:color w:val="5B9BD5"/>
          <w:szCs w:val="22"/>
        </w:rPr>
        <w:sectPr w:rsidR="00166662" w:rsidRPr="00082186" w:rsidSect="00DF02B0">
          <w:pgSz w:w="11906" w:h="16838"/>
          <w:pgMar w:top="1134" w:right="1134" w:bottom="1134" w:left="1134" w:header="720" w:footer="709" w:gutter="0"/>
          <w:cols w:space="720"/>
          <w:titlePg/>
          <w:docGrid w:linePitch="360"/>
        </w:sectPr>
      </w:pPr>
    </w:p>
    <w:p w14:paraId="5640BD7F" w14:textId="77777777" w:rsidR="008338F0" w:rsidRPr="00082186" w:rsidRDefault="008338F0">
      <w:pPr>
        <w:pStyle w:val="normalwithoutspacing"/>
        <w:rPr>
          <w:rFonts w:asciiTheme="minorHAnsi" w:hAnsiTheme="minorHAnsi" w:cs="Tahoma"/>
          <w:i/>
          <w:color w:val="5B9BD5"/>
          <w:szCs w:val="22"/>
        </w:rPr>
      </w:pPr>
    </w:p>
    <w:p w14:paraId="0CB29817" w14:textId="5A392D51" w:rsidR="006E4901" w:rsidRPr="00082186" w:rsidRDefault="003355E7" w:rsidP="003A109E">
      <w:pPr>
        <w:pStyle w:val="2"/>
        <w:rPr>
          <w:rFonts w:asciiTheme="minorHAnsi" w:hAnsiTheme="minorHAnsi" w:cs="Tahoma"/>
          <w:sz w:val="22"/>
          <w:lang w:val="el-GR"/>
        </w:rPr>
      </w:pPr>
      <w:bookmarkStart w:id="240" w:name="_Ref496624509"/>
      <w:bookmarkStart w:id="241" w:name="_Toc40802284"/>
      <w:bookmarkStart w:id="242" w:name="_Toc43986216"/>
      <w:r w:rsidRPr="00082186">
        <w:rPr>
          <w:rFonts w:asciiTheme="minorHAnsi" w:hAnsiTheme="minorHAnsi" w:cs="Tahoma"/>
          <w:sz w:val="22"/>
          <w:lang w:val="el-GR"/>
        </w:rPr>
        <w:t>ΠΑΡΑΡΤΗΜΑ Ι</w:t>
      </w:r>
      <w:r w:rsidR="001F46F5">
        <w:rPr>
          <w:rFonts w:asciiTheme="minorHAnsi" w:hAnsiTheme="minorHAnsi" w:cs="Tahoma"/>
          <w:sz w:val="22"/>
          <w:lang w:val="el-GR"/>
        </w:rPr>
        <w:t>ΙΙ</w:t>
      </w:r>
      <w:r w:rsidRPr="00082186">
        <w:rPr>
          <w:rFonts w:asciiTheme="minorHAnsi" w:hAnsiTheme="minorHAnsi" w:cs="Tahoma"/>
          <w:sz w:val="22"/>
          <w:lang w:val="el-GR"/>
        </w:rPr>
        <w:t xml:space="preserve"> – </w:t>
      </w:r>
      <w:r w:rsidR="006E4901" w:rsidRPr="00082186">
        <w:rPr>
          <w:rFonts w:asciiTheme="minorHAnsi" w:hAnsiTheme="minorHAnsi" w:cs="Tahoma"/>
          <w:sz w:val="22"/>
          <w:lang w:val="el-GR"/>
        </w:rPr>
        <w:t>Υπόδειγμα Βιογραφικού Σημειώματος</w:t>
      </w:r>
      <w:bookmarkEnd w:id="240"/>
      <w:bookmarkEnd w:id="241"/>
      <w:bookmarkEnd w:id="242"/>
    </w:p>
    <w:p w14:paraId="3A8173DC" w14:textId="77777777" w:rsidR="006E4901" w:rsidRPr="00082186" w:rsidRDefault="006E4901" w:rsidP="006E4901">
      <w:pPr>
        <w:pStyle w:val="normalwithoutspacing"/>
        <w:rPr>
          <w:rFonts w:asciiTheme="minorHAnsi" w:hAnsiTheme="minorHAnsi" w:cs="Tahoma"/>
          <w:i/>
          <w:color w:val="5B9BD5"/>
          <w:szCs w:val="22"/>
        </w:rPr>
      </w:pPr>
    </w:p>
    <w:tbl>
      <w:tblPr>
        <w:tblW w:w="5004" w:type="pct"/>
        <w:tblInd w:w="-8" w:type="dxa"/>
        <w:tblLook w:val="0000" w:firstRow="0" w:lastRow="0" w:firstColumn="0" w:lastColumn="0" w:noHBand="0" w:noVBand="0"/>
      </w:tblPr>
      <w:tblGrid>
        <w:gridCol w:w="7"/>
        <w:gridCol w:w="1466"/>
        <w:gridCol w:w="293"/>
        <w:gridCol w:w="104"/>
        <w:gridCol w:w="104"/>
        <w:gridCol w:w="171"/>
        <w:gridCol w:w="169"/>
        <w:gridCol w:w="171"/>
        <w:gridCol w:w="27"/>
        <w:gridCol w:w="3713"/>
        <w:gridCol w:w="1281"/>
        <w:gridCol w:w="412"/>
        <w:gridCol w:w="89"/>
        <w:gridCol w:w="268"/>
        <w:gridCol w:w="1355"/>
      </w:tblGrid>
      <w:tr w:rsidR="006E4901" w:rsidRPr="00082186" w14:paraId="177615F8" w14:textId="77777777" w:rsidTr="006A3F41">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082186" w:rsidRDefault="006E4901" w:rsidP="008B4966">
            <w:pPr>
              <w:spacing w:line="276" w:lineRule="auto"/>
              <w:jc w:val="center"/>
              <w:rPr>
                <w:rFonts w:asciiTheme="minorHAnsi" w:hAnsiTheme="minorHAnsi" w:cs="Tahoma"/>
                <w:b/>
                <w:szCs w:val="22"/>
              </w:rPr>
            </w:pPr>
            <w:r w:rsidRPr="00082186">
              <w:rPr>
                <w:rFonts w:asciiTheme="minorHAnsi" w:hAnsiTheme="minorHAnsi" w:cs="Tahoma"/>
                <w:b/>
                <w:szCs w:val="22"/>
              </w:rPr>
              <w:t>ΒΙΟΓΡΑΦΙΚΟ ΣΗΜΕΙΩΜΑ</w:t>
            </w:r>
          </w:p>
        </w:tc>
      </w:tr>
      <w:tr w:rsidR="006E4901" w:rsidRPr="00082186" w14:paraId="2A89F314" w14:textId="77777777" w:rsidTr="006A3F41">
        <w:trPr>
          <w:gridBefore w:val="1"/>
          <w:wBefore w:w="4" w:type="pct"/>
        </w:trPr>
        <w:tc>
          <w:tcPr>
            <w:tcW w:w="4996" w:type="pct"/>
            <w:gridSpan w:val="14"/>
          </w:tcPr>
          <w:p w14:paraId="28359460" w14:textId="77777777" w:rsidR="006E4901" w:rsidRPr="00082186" w:rsidRDefault="006E4901" w:rsidP="008B4966">
            <w:pPr>
              <w:spacing w:line="276" w:lineRule="auto"/>
              <w:rPr>
                <w:rFonts w:asciiTheme="minorHAnsi" w:hAnsiTheme="minorHAnsi" w:cs="Tahoma"/>
                <w:szCs w:val="22"/>
              </w:rPr>
            </w:pPr>
          </w:p>
        </w:tc>
      </w:tr>
      <w:tr w:rsidR="006E4901" w:rsidRPr="00082186" w14:paraId="4E023245" w14:textId="77777777" w:rsidTr="006A3F41">
        <w:trPr>
          <w:gridBefore w:val="1"/>
          <w:wBefore w:w="4" w:type="pct"/>
        </w:trPr>
        <w:tc>
          <w:tcPr>
            <w:tcW w:w="3228"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ΠΡΟΣΩΠΙΚΑ ΣΤΟΙΧΕΙΑ</w:t>
            </w:r>
          </w:p>
        </w:tc>
        <w:tc>
          <w:tcPr>
            <w:tcW w:w="1767" w:type="pct"/>
            <w:gridSpan w:val="5"/>
            <w:vAlign w:val="center"/>
          </w:tcPr>
          <w:p w14:paraId="542FEF75" w14:textId="77777777" w:rsidR="006E4901" w:rsidRPr="00082186" w:rsidRDefault="006E4901" w:rsidP="008B4966">
            <w:pPr>
              <w:spacing w:line="276" w:lineRule="auto"/>
              <w:rPr>
                <w:rFonts w:asciiTheme="minorHAnsi" w:hAnsiTheme="minorHAnsi" w:cs="Tahoma"/>
                <w:szCs w:val="22"/>
              </w:rPr>
            </w:pPr>
          </w:p>
        </w:tc>
      </w:tr>
      <w:tr w:rsidR="006E4901" w:rsidRPr="00082186" w14:paraId="3603404F" w14:textId="77777777" w:rsidTr="006A3F41">
        <w:trPr>
          <w:gridBefore w:val="1"/>
          <w:wBefore w:w="4" w:type="pct"/>
        </w:trPr>
        <w:tc>
          <w:tcPr>
            <w:tcW w:w="761" w:type="pct"/>
            <w:tcBorders>
              <w:top w:val="double" w:sz="6" w:space="0" w:color="auto"/>
              <w:left w:val="double" w:sz="6" w:space="0" w:color="auto"/>
              <w:bottom w:val="nil"/>
              <w:right w:val="nil"/>
            </w:tcBorders>
            <w:vAlign w:val="center"/>
          </w:tcPr>
          <w:p w14:paraId="454F67F1"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Επώνυμο:</w:t>
            </w:r>
          </w:p>
        </w:tc>
        <w:tc>
          <w:tcPr>
            <w:tcW w:w="2467" w:type="pct"/>
            <w:gridSpan w:val="8"/>
            <w:tcBorders>
              <w:top w:val="double" w:sz="6" w:space="0" w:color="auto"/>
              <w:left w:val="nil"/>
              <w:bottom w:val="single" w:sz="6" w:space="0" w:color="auto"/>
              <w:right w:val="nil"/>
            </w:tcBorders>
            <w:vAlign w:val="center"/>
          </w:tcPr>
          <w:p w14:paraId="12537174" w14:textId="77777777" w:rsidR="006E4901" w:rsidRPr="00082186" w:rsidRDefault="006E4901" w:rsidP="008B4966">
            <w:pPr>
              <w:spacing w:line="276" w:lineRule="auto"/>
              <w:rPr>
                <w:rFonts w:asciiTheme="minorHAnsi" w:hAnsiTheme="minorHAnsi" w:cs="Tahoma"/>
                <w:szCs w:val="22"/>
              </w:rPr>
            </w:pPr>
          </w:p>
        </w:tc>
        <w:tc>
          <w:tcPr>
            <w:tcW w:w="665" w:type="pct"/>
            <w:tcBorders>
              <w:top w:val="double" w:sz="6" w:space="0" w:color="auto"/>
              <w:left w:val="nil"/>
              <w:bottom w:val="nil"/>
              <w:right w:val="nil"/>
            </w:tcBorders>
            <w:vAlign w:val="center"/>
          </w:tcPr>
          <w:p w14:paraId="26342E02"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Όνομα:</w:t>
            </w:r>
          </w:p>
        </w:tc>
        <w:tc>
          <w:tcPr>
            <w:tcW w:w="1103" w:type="pct"/>
            <w:gridSpan w:val="4"/>
            <w:tcBorders>
              <w:top w:val="double" w:sz="6" w:space="0" w:color="auto"/>
              <w:left w:val="nil"/>
              <w:bottom w:val="single" w:sz="6" w:space="0" w:color="auto"/>
              <w:right w:val="double" w:sz="6" w:space="0" w:color="auto"/>
            </w:tcBorders>
            <w:vAlign w:val="center"/>
          </w:tcPr>
          <w:p w14:paraId="3AD5C56A" w14:textId="77777777" w:rsidR="006E4901" w:rsidRPr="00082186" w:rsidRDefault="006E4901" w:rsidP="008B4966">
            <w:pPr>
              <w:spacing w:line="276" w:lineRule="auto"/>
              <w:rPr>
                <w:rFonts w:asciiTheme="minorHAnsi" w:hAnsiTheme="minorHAnsi" w:cs="Tahoma"/>
                <w:szCs w:val="22"/>
              </w:rPr>
            </w:pPr>
          </w:p>
        </w:tc>
      </w:tr>
      <w:tr w:rsidR="006E4901" w:rsidRPr="00082186" w14:paraId="2D1203C7" w14:textId="77777777" w:rsidTr="006A3F41">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35C6F782" w14:textId="77777777" w:rsidR="006E4901" w:rsidRPr="00082186" w:rsidRDefault="006E4901" w:rsidP="008B4966">
            <w:pPr>
              <w:spacing w:line="276" w:lineRule="auto"/>
              <w:rPr>
                <w:rFonts w:asciiTheme="minorHAnsi" w:hAnsiTheme="minorHAnsi" w:cs="Tahoma"/>
                <w:szCs w:val="22"/>
              </w:rPr>
            </w:pPr>
          </w:p>
        </w:tc>
      </w:tr>
      <w:tr w:rsidR="006E4901" w:rsidRPr="00082186" w14:paraId="35EC7416" w14:textId="77777777" w:rsidTr="006A3F41">
        <w:trPr>
          <w:gridBefore w:val="1"/>
          <w:wBefore w:w="4" w:type="pct"/>
        </w:trPr>
        <w:tc>
          <w:tcPr>
            <w:tcW w:w="913" w:type="pct"/>
            <w:gridSpan w:val="2"/>
            <w:tcBorders>
              <w:top w:val="nil"/>
              <w:left w:val="double" w:sz="6" w:space="0" w:color="auto"/>
              <w:bottom w:val="nil"/>
              <w:right w:val="nil"/>
            </w:tcBorders>
            <w:vAlign w:val="center"/>
          </w:tcPr>
          <w:p w14:paraId="2727C30F"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Πατρώνυμο:</w:t>
            </w:r>
          </w:p>
        </w:tc>
        <w:tc>
          <w:tcPr>
            <w:tcW w:w="2316" w:type="pct"/>
            <w:gridSpan w:val="7"/>
            <w:tcBorders>
              <w:top w:val="nil"/>
              <w:left w:val="nil"/>
              <w:bottom w:val="single" w:sz="6" w:space="0" w:color="auto"/>
              <w:right w:val="nil"/>
            </w:tcBorders>
            <w:vAlign w:val="center"/>
          </w:tcPr>
          <w:p w14:paraId="3B72E127" w14:textId="77777777" w:rsidR="006E4901" w:rsidRPr="00082186" w:rsidRDefault="006E4901" w:rsidP="008B4966">
            <w:pPr>
              <w:spacing w:line="276" w:lineRule="auto"/>
              <w:rPr>
                <w:rFonts w:asciiTheme="minorHAnsi" w:hAnsiTheme="minorHAnsi" w:cs="Tahoma"/>
                <w:szCs w:val="22"/>
              </w:rPr>
            </w:pPr>
          </w:p>
        </w:tc>
        <w:tc>
          <w:tcPr>
            <w:tcW w:w="925" w:type="pct"/>
            <w:gridSpan w:val="3"/>
            <w:vAlign w:val="center"/>
          </w:tcPr>
          <w:p w14:paraId="413472AE"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Μητρώνυμο:</w:t>
            </w:r>
          </w:p>
        </w:tc>
        <w:tc>
          <w:tcPr>
            <w:tcW w:w="843" w:type="pct"/>
            <w:gridSpan w:val="2"/>
            <w:tcBorders>
              <w:top w:val="nil"/>
              <w:left w:val="nil"/>
              <w:bottom w:val="single" w:sz="6" w:space="0" w:color="auto"/>
              <w:right w:val="double" w:sz="6" w:space="0" w:color="auto"/>
            </w:tcBorders>
            <w:vAlign w:val="center"/>
          </w:tcPr>
          <w:p w14:paraId="14204B10" w14:textId="77777777" w:rsidR="006E4901" w:rsidRPr="00082186" w:rsidRDefault="006E4901" w:rsidP="008B4966">
            <w:pPr>
              <w:spacing w:line="276" w:lineRule="auto"/>
              <w:rPr>
                <w:rFonts w:asciiTheme="minorHAnsi" w:hAnsiTheme="minorHAnsi" w:cs="Tahoma"/>
                <w:szCs w:val="22"/>
              </w:rPr>
            </w:pPr>
          </w:p>
        </w:tc>
      </w:tr>
      <w:tr w:rsidR="006E4901" w:rsidRPr="00082186" w14:paraId="4AD5F669" w14:textId="77777777" w:rsidTr="006A3F41">
        <w:trPr>
          <w:gridBefore w:val="1"/>
          <w:wBefore w:w="4" w:type="pct"/>
        </w:trPr>
        <w:tc>
          <w:tcPr>
            <w:tcW w:w="4996" w:type="pct"/>
            <w:gridSpan w:val="14"/>
            <w:tcBorders>
              <w:top w:val="nil"/>
              <w:left w:val="double" w:sz="6" w:space="0" w:color="auto"/>
              <w:bottom w:val="nil"/>
              <w:right w:val="double" w:sz="6" w:space="0" w:color="auto"/>
            </w:tcBorders>
            <w:vAlign w:val="center"/>
          </w:tcPr>
          <w:p w14:paraId="4B2E5093" w14:textId="77777777" w:rsidR="006E4901" w:rsidRPr="00082186" w:rsidRDefault="006E4901" w:rsidP="008B4966">
            <w:pPr>
              <w:spacing w:line="276" w:lineRule="auto"/>
              <w:rPr>
                <w:rFonts w:asciiTheme="minorHAnsi" w:hAnsiTheme="minorHAnsi" w:cs="Tahoma"/>
                <w:szCs w:val="22"/>
              </w:rPr>
            </w:pPr>
          </w:p>
        </w:tc>
      </w:tr>
      <w:tr w:rsidR="006E4901" w:rsidRPr="00082186" w14:paraId="7C4CBBD1" w14:textId="77777777" w:rsidTr="006A3F41">
        <w:trPr>
          <w:gridBefore w:val="1"/>
          <w:wBefore w:w="4" w:type="pct"/>
        </w:trPr>
        <w:tc>
          <w:tcPr>
            <w:tcW w:w="1021" w:type="pct"/>
            <w:gridSpan w:val="4"/>
            <w:tcBorders>
              <w:top w:val="nil"/>
              <w:left w:val="double" w:sz="6" w:space="0" w:color="auto"/>
              <w:bottom w:val="nil"/>
              <w:right w:val="nil"/>
            </w:tcBorders>
            <w:vAlign w:val="center"/>
          </w:tcPr>
          <w:p w14:paraId="0D5B0046"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Ημερομηνία Γέννησης:</w:t>
            </w:r>
          </w:p>
        </w:tc>
        <w:tc>
          <w:tcPr>
            <w:tcW w:w="2208" w:type="pct"/>
            <w:gridSpan w:val="5"/>
            <w:tcBorders>
              <w:top w:val="nil"/>
              <w:left w:val="nil"/>
              <w:bottom w:val="single" w:sz="6" w:space="0" w:color="auto"/>
              <w:right w:val="nil"/>
            </w:tcBorders>
            <w:vAlign w:val="center"/>
          </w:tcPr>
          <w:p w14:paraId="77264702" w14:textId="77777777" w:rsidR="006E4901" w:rsidRPr="00082186" w:rsidRDefault="006E4901" w:rsidP="008B4966">
            <w:pPr>
              <w:spacing w:line="276" w:lineRule="auto"/>
              <w:rPr>
                <w:rFonts w:asciiTheme="minorHAnsi" w:hAnsiTheme="minorHAnsi" w:cs="Tahoma"/>
                <w:szCs w:val="22"/>
              </w:rPr>
            </w:pPr>
            <w:r w:rsidRPr="00082186">
              <w:rPr>
                <w:rFonts w:asciiTheme="minorHAnsi" w:hAnsiTheme="minorHAnsi" w:cs="Tahoma"/>
                <w:szCs w:val="22"/>
              </w:rPr>
              <w:t>__ /__ / ____</w:t>
            </w:r>
          </w:p>
        </w:tc>
        <w:tc>
          <w:tcPr>
            <w:tcW w:w="1064" w:type="pct"/>
            <w:gridSpan w:val="4"/>
            <w:vAlign w:val="center"/>
          </w:tcPr>
          <w:p w14:paraId="127EFFCE"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Τόπος Γέννησης:</w:t>
            </w:r>
          </w:p>
        </w:tc>
        <w:tc>
          <w:tcPr>
            <w:tcW w:w="704" w:type="pct"/>
            <w:tcBorders>
              <w:top w:val="nil"/>
              <w:left w:val="nil"/>
              <w:bottom w:val="single" w:sz="6" w:space="0" w:color="auto"/>
              <w:right w:val="double" w:sz="6" w:space="0" w:color="auto"/>
            </w:tcBorders>
            <w:vAlign w:val="center"/>
          </w:tcPr>
          <w:p w14:paraId="2D2840DA" w14:textId="77777777" w:rsidR="006E4901" w:rsidRPr="00082186" w:rsidRDefault="006E4901" w:rsidP="008B4966">
            <w:pPr>
              <w:spacing w:line="276" w:lineRule="auto"/>
              <w:rPr>
                <w:rFonts w:asciiTheme="minorHAnsi" w:hAnsiTheme="minorHAnsi" w:cs="Tahoma"/>
                <w:szCs w:val="22"/>
              </w:rPr>
            </w:pPr>
          </w:p>
        </w:tc>
      </w:tr>
      <w:tr w:rsidR="006E4901" w:rsidRPr="00082186" w14:paraId="4E750577" w14:textId="77777777" w:rsidTr="006A3F41">
        <w:trPr>
          <w:gridBefore w:val="1"/>
          <w:wBefore w:w="4" w:type="pct"/>
        </w:trPr>
        <w:tc>
          <w:tcPr>
            <w:tcW w:w="4996" w:type="pct"/>
            <w:gridSpan w:val="14"/>
            <w:tcBorders>
              <w:top w:val="nil"/>
              <w:left w:val="double" w:sz="6" w:space="0" w:color="auto"/>
              <w:bottom w:val="nil"/>
              <w:right w:val="double" w:sz="6" w:space="0" w:color="auto"/>
            </w:tcBorders>
            <w:vAlign w:val="center"/>
          </w:tcPr>
          <w:p w14:paraId="26CE2BDA" w14:textId="77777777" w:rsidR="006E4901" w:rsidRPr="00082186" w:rsidRDefault="006E4901" w:rsidP="008B4966">
            <w:pPr>
              <w:spacing w:line="276" w:lineRule="auto"/>
              <w:rPr>
                <w:rFonts w:asciiTheme="minorHAnsi" w:hAnsiTheme="minorHAnsi" w:cs="Tahoma"/>
                <w:szCs w:val="22"/>
              </w:rPr>
            </w:pPr>
          </w:p>
        </w:tc>
      </w:tr>
      <w:tr w:rsidR="006E4901" w:rsidRPr="00082186" w14:paraId="58AEB566" w14:textId="77777777" w:rsidTr="006A3F41">
        <w:trPr>
          <w:gridBefore w:val="1"/>
          <w:wBefore w:w="4" w:type="pct"/>
        </w:trPr>
        <w:tc>
          <w:tcPr>
            <w:tcW w:w="1287" w:type="pct"/>
            <w:gridSpan w:val="7"/>
            <w:tcBorders>
              <w:top w:val="nil"/>
              <w:left w:val="double" w:sz="6" w:space="0" w:color="auto"/>
              <w:bottom w:val="nil"/>
              <w:right w:val="nil"/>
            </w:tcBorders>
            <w:vAlign w:val="center"/>
          </w:tcPr>
          <w:p w14:paraId="7A5F73B4"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Τηλέφωνο:</w:t>
            </w:r>
          </w:p>
        </w:tc>
        <w:tc>
          <w:tcPr>
            <w:tcW w:w="1941" w:type="pct"/>
            <w:gridSpan w:val="2"/>
            <w:tcBorders>
              <w:top w:val="nil"/>
              <w:left w:val="nil"/>
              <w:bottom w:val="single" w:sz="6" w:space="0" w:color="auto"/>
              <w:right w:val="nil"/>
            </w:tcBorders>
            <w:vAlign w:val="center"/>
          </w:tcPr>
          <w:p w14:paraId="3AE6B98D" w14:textId="77777777" w:rsidR="006E4901" w:rsidRPr="00082186" w:rsidRDefault="006E4901" w:rsidP="008B4966">
            <w:pPr>
              <w:spacing w:line="276" w:lineRule="auto"/>
              <w:rPr>
                <w:rFonts w:asciiTheme="minorHAnsi" w:hAnsiTheme="minorHAnsi" w:cs="Tahoma"/>
                <w:szCs w:val="22"/>
              </w:rPr>
            </w:pPr>
          </w:p>
        </w:tc>
        <w:tc>
          <w:tcPr>
            <w:tcW w:w="879" w:type="pct"/>
            <w:gridSpan w:val="2"/>
            <w:vAlign w:val="center"/>
          </w:tcPr>
          <w:p w14:paraId="4069251F"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E-mail:</w:t>
            </w:r>
          </w:p>
        </w:tc>
        <w:tc>
          <w:tcPr>
            <w:tcW w:w="889" w:type="pct"/>
            <w:gridSpan w:val="3"/>
            <w:tcBorders>
              <w:top w:val="nil"/>
              <w:left w:val="nil"/>
              <w:bottom w:val="single" w:sz="6" w:space="0" w:color="auto"/>
              <w:right w:val="double" w:sz="6" w:space="0" w:color="auto"/>
            </w:tcBorders>
            <w:vAlign w:val="center"/>
          </w:tcPr>
          <w:p w14:paraId="1CC1FA5E" w14:textId="77777777" w:rsidR="006E4901" w:rsidRPr="00082186" w:rsidRDefault="006E4901" w:rsidP="008B4966">
            <w:pPr>
              <w:spacing w:line="276" w:lineRule="auto"/>
              <w:rPr>
                <w:rFonts w:asciiTheme="minorHAnsi" w:hAnsiTheme="minorHAnsi" w:cs="Tahoma"/>
                <w:szCs w:val="22"/>
              </w:rPr>
            </w:pPr>
          </w:p>
        </w:tc>
      </w:tr>
      <w:tr w:rsidR="006E4901" w:rsidRPr="00082186" w14:paraId="61756FF2" w14:textId="77777777" w:rsidTr="006A3F41">
        <w:trPr>
          <w:gridBefore w:val="1"/>
          <w:wBefore w:w="4" w:type="pct"/>
        </w:trPr>
        <w:tc>
          <w:tcPr>
            <w:tcW w:w="1287" w:type="pct"/>
            <w:gridSpan w:val="7"/>
            <w:tcBorders>
              <w:top w:val="nil"/>
              <w:left w:val="double" w:sz="6" w:space="0" w:color="auto"/>
              <w:bottom w:val="nil"/>
              <w:right w:val="nil"/>
            </w:tcBorders>
            <w:vAlign w:val="center"/>
          </w:tcPr>
          <w:p w14:paraId="4171EE4F"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Fax:</w:t>
            </w:r>
          </w:p>
        </w:tc>
        <w:tc>
          <w:tcPr>
            <w:tcW w:w="1941" w:type="pct"/>
            <w:gridSpan w:val="2"/>
            <w:tcBorders>
              <w:top w:val="nil"/>
              <w:left w:val="nil"/>
              <w:bottom w:val="single" w:sz="6" w:space="0" w:color="auto"/>
              <w:right w:val="nil"/>
            </w:tcBorders>
            <w:vAlign w:val="center"/>
          </w:tcPr>
          <w:p w14:paraId="4AD027E3" w14:textId="77777777" w:rsidR="006E4901" w:rsidRPr="00082186" w:rsidRDefault="006E4901" w:rsidP="008B4966">
            <w:pPr>
              <w:spacing w:line="276" w:lineRule="auto"/>
              <w:rPr>
                <w:rFonts w:asciiTheme="minorHAnsi" w:hAnsiTheme="minorHAnsi" w:cs="Tahoma"/>
                <w:szCs w:val="22"/>
              </w:rPr>
            </w:pPr>
          </w:p>
        </w:tc>
        <w:tc>
          <w:tcPr>
            <w:tcW w:w="879" w:type="pct"/>
            <w:gridSpan w:val="2"/>
            <w:vAlign w:val="center"/>
          </w:tcPr>
          <w:p w14:paraId="2E970B7A" w14:textId="77777777" w:rsidR="006E4901" w:rsidRPr="00082186" w:rsidRDefault="006E4901" w:rsidP="008B4966">
            <w:pPr>
              <w:spacing w:line="276" w:lineRule="auto"/>
              <w:rPr>
                <w:rFonts w:asciiTheme="minorHAnsi" w:hAnsiTheme="minorHAnsi" w:cs="Tahoma"/>
                <w:b/>
                <w:szCs w:val="22"/>
              </w:rPr>
            </w:pPr>
          </w:p>
        </w:tc>
        <w:tc>
          <w:tcPr>
            <w:tcW w:w="889" w:type="pct"/>
            <w:gridSpan w:val="3"/>
            <w:tcBorders>
              <w:top w:val="single" w:sz="6" w:space="0" w:color="auto"/>
              <w:left w:val="nil"/>
              <w:bottom w:val="nil"/>
              <w:right w:val="double" w:sz="6" w:space="0" w:color="auto"/>
            </w:tcBorders>
            <w:vAlign w:val="center"/>
          </w:tcPr>
          <w:p w14:paraId="73A02341" w14:textId="77777777" w:rsidR="006E4901" w:rsidRPr="00082186" w:rsidRDefault="006E4901" w:rsidP="008B4966">
            <w:pPr>
              <w:spacing w:line="276" w:lineRule="auto"/>
              <w:rPr>
                <w:rFonts w:asciiTheme="minorHAnsi" w:hAnsiTheme="minorHAnsi" w:cs="Tahoma"/>
                <w:szCs w:val="22"/>
              </w:rPr>
            </w:pPr>
          </w:p>
        </w:tc>
      </w:tr>
      <w:tr w:rsidR="006E4901" w:rsidRPr="00082186" w14:paraId="57C81C18" w14:textId="77777777" w:rsidTr="006A3F41">
        <w:trPr>
          <w:gridBefore w:val="1"/>
          <w:wBefore w:w="4" w:type="pct"/>
        </w:trPr>
        <w:tc>
          <w:tcPr>
            <w:tcW w:w="1110" w:type="pct"/>
            <w:gridSpan w:val="5"/>
            <w:tcBorders>
              <w:top w:val="nil"/>
              <w:left w:val="double" w:sz="6" w:space="0" w:color="auto"/>
              <w:bottom w:val="nil"/>
              <w:right w:val="nil"/>
            </w:tcBorders>
            <w:vAlign w:val="center"/>
          </w:tcPr>
          <w:p w14:paraId="71547027" w14:textId="77777777" w:rsidR="006E4901" w:rsidRPr="00082186" w:rsidRDefault="006E4901" w:rsidP="008B4966">
            <w:pPr>
              <w:spacing w:line="276" w:lineRule="auto"/>
              <w:rPr>
                <w:rFonts w:asciiTheme="minorHAnsi" w:hAnsiTheme="minorHAnsi" w:cs="Tahoma"/>
                <w:szCs w:val="22"/>
              </w:rPr>
            </w:pPr>
          </w:p>
        </w:tc>
        <w:tc>
          <w:tcPr>
            <w:tcW w:w="2119" w:type="pct"/>
            <w:gridSpan w:val="4"/>
            <w:vAlign w:val="center"/>
          </w:tcPr>
          <w:p w14:paraId="4F5F6ED2" w14:textId="77777777" w:rsidR="006E4901" w:rsidRPr="00082186" w:rsidRDefault="006E4901" w:rsidP="008B4966">
            <w:pPr>
              <w:spacing w:line="276" w:lineRule="auto"/>
              <w:rPr>
                <w:rFonts w:asciiTheme="minorHAnsi" w:hAnsiTheme="minorHAnsi" w:cs="Tahoma"/>
                <w:szCs w:val="22"/>
              </w:rPr>
            </w:pPr>
          </w:p>
        </w:tc>
        <w:tc>
          <w:tcPr>
            <w:tcW w:w="1064" w:type="pct"/>
            <w:gridSpan w:val="4"/>
            <w:vAlign w:val="center"/>
          </w:tcPr>
          <w:p w14:paraId="1B2B4270" w14:textId="77777777" w:rsidR="006E4901" w:rsidRPr="00082186" w:rsidRDefault="006E4901" w:rsidP="008B4966">
            <w:pPr>
              <w:spacing w:line="276" w:lineRule="auto"/>
              <w:rPr>
                <w:rFonts w:asciiTheme="minorHAnsi" w:hAnsiTheme="minorHAnsi" w:cs="Tahoma"/>
                <w:szCs w:val="22"/>
              </w:rPr>
            </w:pPr>
          </w:p>
        </w:tc>
        <w:tc>
          <w:tcPr>
            <w:tcW w:w="704" w:type="pct"/>
            <w:tcBorders>
              <w:top w:val="nil"/>
              <w:left w:val="nil"/>
              <w:bottom w:val="nil"/>
              <w:right w:val="double" w:sz="6" w:space="0" w:color="auto"/>
            </w:tcBorders>
            <w:vAlign w:val="center"/>
          </w:tcPr>
          <w:p w14:paraId="65A0757D" w14:textId="77777777" w:rsidR="006E4901" w:rsidRPr="00082186" w:rsidRDefault="006E4901" w:rsidP="008B4966">
            <w:pPr>
              <w:spacing w:line="276" w:lineRule="auto"/>
              <w:rPr>
                <w:rFonts w:asciiTheme="minorHAnsi" w:hAnsiTheme="minorHAnsi" w:cs="Tahoma"/>
                <w:szCs w:val="22"/>
              </w:rPr>
            </w:pPr>
          </w:p>
        </w:tc>
      </w:tr>
      <w:tr w:rsidR="006E4901" w:rsidRPr="00082186" w14:paraId="009DB0B4" w14:textId="77777777" w:rsidTr="006A3F41">
        <w:trPr>
          <w:gridBefore w:val="1"/>
          <w:wBefore w:w="4" w:type="pct"/>
        </w:trPr>
        <w:tc>
          <w:tcPr>
            <w:tcW w:w="1198" w:type="pct"/>
            <w:gridSpan w:val="6"/>
            <w:tcBorders>
              <w:top w:val="nil"/>
              <w:left w:val="double" w:sz="6" w:space="0" w:color="auto"/>
              <w:bottom w:val="nil"/>
              <w:right w:val="nil"/>
            </w:tcBorders>
            <w:vAlign w:val="center"/>
          </w:tcPr>
          <w:p w14:paraId="32EA9CD6"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Διεύθυνση Κατοικίας:</w:t>
            </w:r>
          </w:p>
        </w:tc>
        <w:tc>
          <w:tcPr>
            <w:tcW w:w="2030" w:type="pct"/>
            <w:gridSpan w:val="3"/>
            <w:tcBorders>
              <w:top w:val="nil"/>
              <w:left w:val="nil"/>
              <w:bottom w:val="single" w:sz="6" w:space="0" w:color="auto"/>
              <w:right w:val="nil"/>
            </w:tcBorders>
            <w:vAlign w:val="center"/>
          </w:tcPr>
          <w:p w14:paraId="6D8F8898" w14:textId="77777777" w:rsidR="006E4901" w:rsidRPr="00082186" w:rsidRDefault="006E4901" w:rsidP="008B4966">
            <w:pPr>
              <w:spacing w:line="276" w:lineRule="auto"/>
              <w:rPr>
                <w:rFonts w:asciiTheme="minorHAnsi" w:hAnsiTheme="minorHAnsi" w:cs="Tahoma"/>
                <w:szCs w:val="22"/>
              </w:rPr>
            </w:pPr>
          </w:p>
        </w:tc>
        <w:tc>
          <w:tcPr>
            <w:tcW w:w="1064" w:type="pct"/>
            <w:gridSpan w:val="4"/>
            <w:tcBorders>
              <w:top w:val="nil"/>
              <w:left w:val="nil"/>
              <w:bottom w:val="single" w:sz="6" w:space="0" w:color="auto"/>
              <w:right w:val="nil"/>
            </w:tcBorders>
            <w:vAlign w:val="center"/>
          </w:tcPr>
          <w:p w14:paraId="36781AAB" w14:textId="77777777" w:rsidR="006E4901" w:rsidRPr="00082186" w:rsidRDefault="006E4901" w:rsidP="008B4966">
            <w:pPr>
              <w:spacing w:line="276" w:lineRule="auto"/>
              <w:rPr>
                <w:rFonts w:asciiTheme="minorHAnsi" w:hAnsiTheme="minorHAnsi" w:cs="Tahoma"/>
                <w:szCs w:val="22"/>
              </w:rPr>
            </w:pPr>
          </w:p>
        </w:tc>
        <w:tc>
          <w:tcPr>
            <w:tcW w:w="704" w:type="pct"/>
            <w:tcBorders>
              <w:top w:val="nil"/>
              <w:left w:val="nil"/>
              <w:bottom w:val="single" w:sz="6" w:space="0" w:color="auto"/>
              <w:right w:val="double" w:sz="6" w:space="0" w:color="auto"/>
            </w:tcBorders>
            <w:vAlign w:val="center"/>
          </w:tcPr>
          <w:p w14:paraId="38A3D7E1" w14:textId="77777777" w:rsidR="006E4901" w:rsidRPr="00082186" w:rsidRDefault="006E4901" w:rsidP="008B4966">
            <w:pPr>
              <w:spacing w:line="276" w:lineRule="auto"/>
              <w:rPr>
                <w:rFonts w:asciiTheme="minorHAnsi" w:hAnsiTheme="minorHAnsi" w:cs="Tahoma"/>
                <w:szCs w:val="22"/>
              </w:rPr>
            </w:pPr>
          </w:p>
        </w:tc>
      </w:tr>
      <w:tr w:rsidR="006E4901" w:rsidRPr="00082186" w14:paraId="10B71339" w14:textId="77777777" w:rsidTr="006A3F41">
        <w:trPr>
          <w:gridBefore w:val="1"/>
          <w:wBefore w:w="4" w:type="pct"/>
        </w:trPr>
        <w:tc>
          <w:tcPr>
            <w:tcW w:w="1198" w:type="pct"/>
            <w:gridSpan w:val="6"/>
            <w:tcBorders>
              <w:top w:val="nil"/>
              <w:left w:val="double" w:sz="6" w:space="0" w:color="auto"/>
              <w:bottom w:val="nil"/>
              <w:right w:val="nil"/>
            </w:tcBorders>
            <w:vAlign w:val="center"/>
          </w:tcPr>
          <w:p w14:paraId="3C909453" w14:textId="77777777" w:rsidR="006E4901" w:rsidRPr="00082186" w:rsidRDefault="006E4901" w:rsidP="008B4966">
            <w:pPr>
              <w:spacing w:line="276" w:lineRule="auto"/>
              <w:rPr>
                <w:rFonts w:asciiTheme="minorHAnsi" w:hAnsiTheme="minorHAnsi" w:cs="Tahoma"/>
                <w:szCs w:val="22"/>
              </w:rPr>
            </w:pPr>
          </w:p>
        </w:tc>
        <w:tc>
          <w:tcPr>
            <w:tcW w:w="2030" w:type="pct"/>
            <w:gridSpan w:val="3"/>
            <w:tcBorders>
              <w:top w:val="nil"/>
              <w:left w:val="nil"/>
              <w:bottom w:val="single" w:sz="6" w:space="0" w:color="auto"/>
              <w:right w:val="nil"/>
            </w:tcBorders>
            <w:vAlign w:val="center"/>
          </w:tcPr>
          <w:p w14:paraId="11971111" w14:textId="77777777" w:rsidR="006E4901" w:rsidRPr="00082186" w:rsidRDefault="006E4901" w:rsidP="008B4966">
            <w:pPr>
              <w:spacing w:line="276" w:lineRule="auto"/>
              <w:rPr>
                <w:rFonts w:asciiTheme="minorHAnsi" w:hAnsiTheme="minorHAnsi" w:cs="Tahoma"/>
                <w:szCs w:val="22"/>
              </w:rPr>
            </w:pPr>
          </w:p>
        </w:tc>
        <w:tc>
          <w:tcPr>
            <w:tcW w:w="1064" w:type="pct"/>
            <w:gridSpan w:val="4"/>
            <w:tcBorders>
              <w:top w:val="nil"/>
              <w:left w:val="nil"/>
              <w:bottom w:val="single" w:sz="6" w:space="0" w:color="auto"/>
              <w:right w:val="nil"/>
            </w:tcBorders>
            <w:vAlign w:val="center"/>
          </w:tcPr>
          <w:p w14:paraId="6B76811B" w14:textId="77777777" w:rsidR="006E4901" w:rsidRPr="00082186" w:rsidRDefault="006E4901" w:rsidP="008B4966">
            <w:pPr>
              <w:spacing w:line="276" w:lineRule="auto"/>
              <w:rPr>
                <w:rFonts w:asciiTheme="minorHAnsi" w:hAnsiTheme="minorHAnsi" w:cs="Tahoma"/>
                <w:szCs w:val="22"/>
              </w:rPr>
            </w:pPr>
          </w:p>
        </w:tc>
        <w:tc>
          <w:tcPr>
            <w:tcW w:w="704" w:type="pct"/>
            <w:tcBorders>
              <w:top w:val="nil"/>
              <w:left w:val="nil"/>
              <w:bottom w:val="single" w:sz="6" w:space="0" w:color="auto"/>
              <w:right w:val="double" w:sz="6" w:space="0" w:color="auto"/>
            </w:tcBorders>
            <w:vAlign w:val="center"/>
          </w:tcPr>
          <w:p w14:paraId="3C43D109" w14:textId="77777777" w:rsidR="006E4901" w:rsidRPr="00082186" w:rsidRDefault="006E4901" w:rsidP="008B4966">
            <w:pPr>
              <w:spacing w:line="276" w:lineRule="auto"/>
              <w:rPr>
                <w:rFonts w:asciiTheme="minorHAnsi" w:hAnsiTheme="minorHAnsi" w:cs="Tahoma"/>
                <w:szCs w:val="22"/>
              </w:rPr>
            </w:pPr>
          </w:p>
        </w:tc>
      </w:tr>
      <w:tr w:rsidR="006E4901" w:rsidRPr="00082186" w14:paraId="1CCC4B05" w14:textId="77777777" w:rsidTr="006A3F41">
        <w:trPr>
          <w:gridBefore w:val="1"/>
          <w:wBefore w:w="4" w:type="pct"/>
        </w:trPr>
        <w:tc>
          <w:tcPr>
            <w:tcW w:w="1110" w:type="pct"/>
            <w:gridSpan w:val="5"/>
            <w:tcBorders>
              <w:top w:val="nil"/>
              <w:left w:val="double" w:sz="6" w:space="0" w:color="auto"/>
              <w:bottom w:val="double" w:sz="6" w:space="0" w:color="auto"/>
              <w:right w:val="nil"/>
            </w:tcBorders>
            <w:vAlign w:val="center"/>
          </w:tcPr>
          <w:p w14:paraId="5A693A16" w14:textId="77777777" w:rsidR="006E4901" w:rsidRPr="00082186" w:rsidRDefault="006E4901" w:rsidP="008B4966">
            <w:pPr>
              <w:spacing w:line="276" w:lineRule="auto"/>
              <w:rPr>
                <w:rFonts w:asciiTheme="minorHAnsi" w:hAnsiTheme="minorHAnsi" w:cs="Tahoma"/>
                <w:szCs w:val="22"/>
              </w:rPr>
            </w:pPr>
          </w:p>
        </w:tc>
        <w:tc>
          <w:tcPr>
            <w:tcW w:w="2119" w:type="pct"/>
            <w:gridSpan w:val="4"/>
            <w:tcBorders>
              <w:top w:val="nil"/>
              <w:left w:val="nil"/>
              <w:bottom w:val="double" w:sz="6" w:space="0" w:color="auto"/>
              <w:right w:val="nil"/>
            </w:tcBorders>
            <w:vAlign w:val="center"/>
          </w:tcPr>
          <w:p w14:paraId="11E649AB" w14:textId="77777777" w:rsidR="006E4901" w:rsidRPr="00082186" w:rsidRDefault="006E4901" w:rsidP="008B4966">
            <w:pPr>
              <w:spacing w:line="276" w:lineRule="auto"/>
              <w:rPr>
                <w:rFonts w:asciiTheme="minorHAnsi" w:hAnsiTheme="minorHAnsi" w:cs="Tahoma"/>
                <w:szCs w:val="22"/>
              </w:rPr>
            </w:pPr>
          </w:p>
        </w:tc>
        <w:tc>
          <w:tcPr>
            <w:tcW w:w="1064" w:type="pct"/>
            <w:gridSpan w:val="4"/>
            <w:tcBorders>
              <w:top w:val="nil"/>
              <w:left w:val="nil"/>
              <w:bottom w:val="double" w:sz="6" w:space="0" w:color="auto"/>
              <w:right w:val="nil"/>
            </w:tcBorders>
            <w:vAlign w:val="center"/>
          </w:tcPr>
          <w:p w14:paraId="4AA4D945" w14:textId="77777777" w:rsidR="006E4901" w:rsidRPr="00082186" w:rsidRDefault="006E4901" w:rsidP="008B4966">
            <w:pPr>
              <w:spacing w:line="276" w:lineRule="auto"/>
              <w:rPr>
                <w:rFonts w:asciiTheme="minorHAnsi" w:hAnsiTheme="minorHAnsi" w:cs="Tahoma"/>
                <w:szCs w:val="22"/>
              </w:rPr>
            </w:pPr>
          </w:p>
        </w:tc>
        <w:tc>
          <w:tcPr>
            <w:tcW w:w="704" w:type="pct"/>
            <w:tcBorders>
              <w:top w:val="nil"/>
              <w:left w:val="nil"/>
              <w:bottom w:val="double" w:sz="6" w:space="0" w:color="auto"/>
              <w:right w:val="double" w:sz="6" w:space="0" w:color="auto"/>
            </w:tcBorders>
            <w:vAlign w:val="center"/>
          </w:tcPr>
          <w:p w14:paraId="31301617" w14:textId="77777777" w:rsidR="006E4901" w:rsidRPr="00082186" w:rsidRDefault="006E4901" w:rsidP="008B4966">
            <w:pPr>
              <w:spacing w:line="276" w:lineRule="auto"/>
              <w:rPr>
                <w:rFonts w:asciiTheme="minorHAnsi" w:hAnsiTheme="minorHAnsi" w:cs="Tahoma"/>
                <w:szCs w:val="22"/>
              </w:rPr>
            </w:pPr>
          </w:p>
        </w:tc>
      </w:tr>
      <w:tr w:rsidR="006E4901" w:rsidRPr="00082186" w14:paraId="575644EE" w14:textId="77777777" w:rsidTr="006A3F41">
        <w:trPr>
          <w:gridBefore w:val="1"/>
          <w:wBefore w:w="4" w:type="pct"/>
        </w:trPr>
        <w:tc>
          <w:tcPr>
            <w:tcW w:w="4996" w:type="pct"/>
            <w:gridSpan w:val="14"/>
          </w:tcPr>
          <w:p w14:paraId="6466D069" w14:textId="77777777" w:rsidR="006E4901" w:rsidRPr="00082186" w:rsidRDefault="006E4901" w:rsidP="008B4966">
            <w:pPr>
              <w:spacing w:line="276" w:lineRule="auto"/>
              <w:rPr>
                <w:rFonts w:asciiTheme="minorHAnsi" w:hAnsiTheme="minorHAnsi" w:cs="Tahoma"/>
                <w:szCs w:val="22"/>
              </w:rPr>
            </w:pPr>
          </w:p>
        </w:tc>
      </w:tr>
      <w:tr w:rsidR="006E4901" w:rsidRPr="00082186" w14:paraId="495A3D44" w14:textId="77777777" w:rsidTr="006A3F41">
        <w:trPr>
          <w:gridBefore w:val="1"/>
          <w:wBefore w:w="4" w:type="pct"/>
        </w:trPr>
        <w:tc>
          <w:tcPr>
            <w:tcW w:w="967" w:type="pct"/>
            <w:gridSpan w:val="3"/>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082186" w:rsidRDefault="006E4901" w:rsidP="008B4966">
            <w:pPr>
              <w:spacing w:line="276" w:lineRule="auto"/>
              <w:rPr>
                <w:rFonts w:asciiTheme="minorHAnsi" w:hAnsiTheme="minorHAnsi" w:cs="Tahoma"/>
                <w:b/>
                <w:szCs w:val="22"/>
              </w:rPr>
            </w:pPr>
            <w:r w:rsidRPr="00082186">
              <w:rPr>
                <w:rFonts w:asciiTheme="minorHAnsi" w:hAnsiTheme="minorHAnsi" w:cs="Tahoma"/>
                <w:b/>
                <w:szCs w:val="22"/>
              </w:rPr>
              <w:t>ΕΚΠΑΙΔΕΥΣΗ</w:t>
            </w:r>
          </w:p>
        </w:tc>
        <w:tc>
          <w:tcPr>
            <w:tcW w:w="4029" w:type="pct"/>
            <w:gridSpan w:val="11"/>
          </w:tcPr>
          <w:p w14:paraId="2D204094" w14:textId="77777777" w:rsidR="006E4901" w:rsidRPr="00082186" w:rsidRDefault="006E4901" w:rsidP="008B4966">
            <w:pPr>
              <w:spacing w:line="276" w:lineRule="auto"/>
              <w:rPr>
                <w:rFonts w:asciiTheme="minorHAnsi" w:hAnsiTheme="minorHAnsi" w:cs="Tahoma"/>
                <w:szCs w:val="22"/>
              </w:rPr>
            </w:pPr>
          </w:p>
        </w:tc>
      </w:tr>
      <w:tr w:rsidR="006E4901" w:rsidRPr="00082186" w14:paraId="11C0026A" w14:textId="77777777" w:rsidTr="006A3F41">
        <w:trPr>
          <w:gridBefore w:val="1"/>
          <w:wBefore w:w="4" w:type="pct"/>
        </w:trPr>
        <w:tc>
          <w:tcPr>
            <w:tcW w:w="1301" w:type="pct"/>
            <w:gridSpan w:val="8"/>
            <w:tcBorders>
              <w:top w:val="double" w:sz="6" w:space="0" w:color="auto"/>
              <w:left w:val="double" w:sz="6" w:space="0" w:color="auto"/>
              <w:bottom w:val="nil"/>
              <w:right w:val="single" w:sz="6" w:space="0" w:color="auto"/>
            </w:tcBorders>
            <w:vAlign w:val="center"/>
          </w:tcPr>
          <w:p w14:paraId="25ED28D4" w14:textId="77777777" w:rsidR="006E4901" w:rsidRPr="00082186" w:rsidRDefault="006E4901" w:rsidP="008B4966">
            <w:pPr>
              <w:spacing w:line="276" w:lineRule="auto"/>
              <w:jc w:val="center"/>
              <w:rPr>
                <w:rFonts w:asciiTheme="minorHAnsi" w:hAnsiTheme="minorHAnsi" w:cs="Tahoma"/>
                <w:b/>
                <w:szCs w:val="22"/>
              </w:rPr>
            </w:pPr>
            <w:r w:rsidRPr="00082186">
              <w:rPr>
                <w:rFonts w:asciiTheme="minorHAnsi" w:hAnsiTheme="minorHAnsi" w:cs="Tahoma"/>
                <w:b/>
                <w:szCs w:val="22"/>
              </w:rPr>
              <w:t>Όνομα Ιδρύματος</w:t>
            </w:r>
          </w:p>
        </w:tc>
        <w:tc>
          <w:tcPr>
            <w:tcW w:w="1927" w:type="pct"/>
            <w:tcBorders>
              <w:top w:val="double" w:sz="6" w:space="0" w:color="auto"/>
              <w:left w:val="nil"/>
              <w:bottom w:val="nil"/>
              <w:right w:val="single" w:sz="6" w:space="0" w:color="auto"/>
            </w:tcBorders>
            <w:vAlign w:val="center"/>
          </w:tcPr>
          <w:p w14:paraId="16441FAA" w14:textId="77777777" w:rsidR="006E4901" w:rsidRPr="00082186" w:rsidRDefault="006E4901" w:rsidP="008B4966">
            <w:pPr>
              <w:spacing w:line="276" w:lineRule="auto"/>
              <w:jc w:val="center"/>
              <w:rPr>
                <w:rFonts w:asciiTheme="minorHAnsi" w:hAnsiTheme="minorHAnsi" w:cs="Tahoma"/>
                <w:b/>
                <w:szCs w:val="22"/>
              </w:rPr>
            </w:pPr>
            <w:r w:rsidRPr="00082186">
              <w:rPr>
                <w:rFonts w:asciiTheme="minorHAnsi" w:hAnsiTheme="minorHAnsi" w:cs="Tahoma"/>
                <w:b/>
                <w:szCs w:val="22"/>
              </w:rPr>
              <w:t>Τίτλος Πτυχίου</w:t>
            </w:r>
          </w:p>
        </w:tc>
        <w:tc>
          <w:tcPr>
            <w:tcW w:w="1064" w:type="pct"/>
            <w:gridSpan w:val="4"/>
            <w:tcBorders>
              <w:top w:val="double" w:sz="6" w:space="0" w:color="auto"/>
              <w:left w:val="nil"/>
              <w:bottom w:val="nil"/>
              <w:right w:val="single" w:sz="6" w:space="0" w:color="auto"/>
            </w:tcBorders>
            <w:vAlign w:val="center"/>
          </w:tcPr>
          <w:p w14:paraId="4E7F7DA5" w14:textId="77777777" w:rsidR="006E4901" w:rsidRPr="00082186" w:rsidRDefault="006E4901" w:rsidP="008B4966">
            <w:pPr>
              <w:spacing w:line="276" w:lineRule="auto"/>
              <w:jc w:val="center"/>
              <w:rPr>
                <w:rFonts w:asciiTheme="minorHAnsi" w:hAnsiTheme="minorHAnsi" w:cs="Tahoma"/>
                <w:b/>
                <w:szCs w:val="22"/>
              </w:rPr>
            </w:pPr>
            <w:r w:rsidRPr="00082186">
              <w:rPr>
                <w:rFonts w:asciiTheme="minorHAnsi" w:hAnsiTheme="minorHAnsi" w:cs="Tahoma"/>
                <w:b/>
                <w:szCs w:val="22"/>
              </w:rPr>
              <w:t>Ειδικότητα</w:t>
            </w:r>
          </w:p>
        </w:tc>
        <w:tc>
          <w:tcPr>
            <w:tcW w:w="704" w:type="pct"/>
            <w:tcBorders>
              <w:top w:val="double" w:sz="6" w:space="0" w:color="auto"/>
              <w:left w:val="nil"/>
              <w:bottom w:val="nil"/>
              <w:right w:val="double" w:sz="6" w:space="0" w:color="auto"/>
            </w:tcBorders>
            <w:vAlign w:val="center"/>
          </w:tcPr>
          <w:p w14:paraId="0C040853" w14:textId="77777777" w:rsidR="006E4901" w:rsidRPr="00082186" w:rsidRDefault="006E4901" w:rsidP="008B4966">
            <w:pPr>
              <w:spacing w:line="276" w:lineRule="auto"/>
              <w:jc w:val="center"/>
              <w:rPr>
                <w:rFonts w:asciiTheme="minorHAnsi" w:hAnsiTheme="minorHAnsi" w:cs="Tahoma"/>
                <w:b/>
                <w:szCs w:val="22"/>
              </w:rPr>
            </w:pPr>
            <w:r w:rsidRPr="00082186">
              <w:rPr>
                <w:rFonts w:asciiTheme="minorHAnsi" w:hAnsiTheme="minorHAnsi" w:cs="Tahoma"/>
                <w:b/>
                <w:szCs w:val="22"/>
              </w:rPr>
              <w:t>Ημερομηνία Απόκτησης Πτυχίου</w:t>
            </w:r>
          </w:p>
        </w:tc>
      </w:tr>
      <w:tr w:rsidR="006E4901" w:rsidRPr="00082186" w14:paraId="24B3A7F9" w14:textId="77777777" w:rsidTr="006A3F41">
        <w:trPr>
          <w:gridBefore w:val="1"/>
          <w:wBefore w:w="4" w:type="pct"/>
        </w:trPr>
        <w:tc>
          <w:tcPr>
            <w:tcW w:w="1301" w:type="pct"/>
            <w:gridSpan w:val="8"/>
            <w:tcBorders>
              <w:top w:val="double" w:sz="6" w:space="0" w:color="auto"/>
              <w:left w:val="double" w:sz="6" w:space="0" w:color="auto"/>
              <w:bottom w:val="single" w:sz="6" w:space="0" w:color="auto"/>
              <w:right w:val="single" w:sz="6" w:space="0" w:color="auto"/>
            </w:tcBorders>
          </w:tcPr>
          <w:p w14:paraId="0E296112" w14:textId="77777777" w:rsidR="006E4901" w:rsidRPr="00082186" w:rsidRDefault="006E4901" w:rsidP="008B4966">
            <w:pPr>
              <w:spacing w:line="276" w:lineRule="auto"/>
              <w:rPr>
                <w:rFonts w:asciiTheme="minorHAnsi" w:hAnsiTheme="minorHAnsi" w:cs="Tahoma"/>
                <w:szCs w:val="22"/>
              </w:rPr>
            </w:pPr>
          </w:p>
          <w:p w14:paraId="647DAABB" w14:textId="77777777" w:rsidR="006E4901" w:rsidRPr="00082186" w:rsidRDefault="006E4901" w:rsidP="008B4966">
            <w:pPr>
              <w:spacing w:line="276" w:lineRule="auto"/>
              <w:rPr>
                <w:rFonts w:asciiTheme="minorHAnsi" w:hAnsiTheme="minorHAnsi" w:cs="Tahoma"/>
                <w:szCs w:val="22"/>
              </w:rPr>
            </w:pPr>
          </w:p>
        </w:tc>
        <w:tc>
          <w:tcPr>
            <w:tcW w:w="1927" w:type="pct"/>
            <w:tcBorders>
              <w:top w:val="double" w:sz="6" w:space="0" w:color="auto"/>
              <w:left w:val="nil"/>
              <w:bottom w:val="single" w:sz="6" w:space="0" w:color="auto"/>
              <w:right w:val="single" w:sz="6" w:space="0" w:color="auto"/>
            </w:tcBorders>
          </w:tcPr>
          <w:p w14:paraId="440BB4CE" w14:textId="77777777" w:rsidR="006E4901" w:rsidRPr="00082186" w:rsidRDefault="006E4901" w:rsidP="008B4966">
            <w:pPr>
              <w:spacing w:line="276" w:lineRule="auto"/>
              <w:rPr>
                <w:rFonts w:asciiTheme="minorHAnsi" w:hAnsiTheme="minorHAnsi" w:cs="Tahoma"/>
                <w:szCs w:val="22"/>
              </w:rPr>
            </w:pPr>
          </w:p>
        </w:tc>
        <w:tc>
          <w:tcPr>
            <w:tcW w:w="1064" w:type="pct"/>
            <w:gridSpan w:val="4"/>
            <w:tcBorders>
              <w:top w:val="double" w:sz="6" w:space="0" w:color="auto"/>
              <w:left w:val="nil"/>
              <w:bottom w:val="single" w:sz="6" w:space="0" w:color="auto"/>
              <w:right w:val="single" w:sz="6" w:space="0" w:color="auto"/>
            </w:tcBorders>
          </w:tcPr>
          <w:p w14:paraId="102419C2" w14:textId="77777777" w:rsidR="006E4901" w:rsidRPr="00082186" w:rsidRDefault="006E4901" w:rsidP="008B4966">
            <w:pPr>
              <w:spacing w:line="276" w:lineRule="auto"/>
              <w:rPr>
                <w:rFonts w:asciiTheme="minorHAnsi" w:hAnsiTheme="minorHAnsi" w:cs="Tahoma"/>
                <w:szCs w:val="22"/>
              </w:rPr>
            </w:pPr>
          </w:p>
        </w:tc>
        <w:tc>
          <w:tcPr>
            <w:tcW w:w="704" w:type="pct"/>
            <w:tcBorders>
              <w:top w:val="double" w:sz="6" w:space="0" w:color="auto"/>
              <w:left w:val="nil"/>
              <w:bottom w:val="single" w:sz="6" w:space="0" w:color="auto"/>
              <w:right w:val="double" w:sz="6" w:space="0" w:color="auto"/>
            </w:tcBorders>
          </w:tcPr>
          <w:p w14:paraId="53FCCF90" w14:textId="77777777" w:rsidR="006E4901" w:rsidRPr="00082186" w:rsidRDefault="006E4901" w:rsidP="008B4966">
            <w:pPr>
              <w:spacing w:line="276" w:lineRule="auto"/>
              <w:rPr>
                <w:rFonts w:asciiTheme="minorHAnsi" w:hAnsiTheme="minorHAnsi" w:cs="Tahoma"/>
                <w:szCs w:val="22"/>
              </w:rPr>
            </w:pPr>
          </w:p>
        </w:tc>
      </w:tr>
      <w:tr w:rsidR="006E4901" w:rsidRPr="00082186" w14:paraId="30372D00" w14:textId="77777777" w:rsidTr="006A3F41">
        <w:trPr>
          <w:gridBefore w:val="1"/>
          <w:wBefore w:w="4" w:type="pct"/>
        </w:trPr>
        <w:tc>
          <w:tcPr>
            <w:tcW w:w="1301" w:type="pct"/>
            <w:gridSpan w:val="8"/>
            <w:tcBorders>
              <w:top w:val="nil"/>
              <w:left w:val="double" w:sz="6" w:space="0" w:color="auto"/>
              <w:bottom w:val="nil"/>
              <w:right w:val="single" w:sz="6" w:space="0" w:color="auto"/>
            </w:tcBorders>
          </w:tcPr>
          <w:p w14:paraId="1B3FBB13" w14:textId="77777777" w:rsidR="006E4901" w:rsidRPr="00082186" w:rsidRDefault="006E4901" w:rsidP="008B4966">
            <w:pPr>
              <w:spacing w:line="276" w:lineRule="auto"/>
              <w:rPr>
                <w:rFonts w:asciiTheme="minorHAnsi" w:hAnsiTheme="minorHAnsi" w:cs="Tahoma"/>
                <w:szCs w:val="22"/>
              </w:rPr>
            </w:pPr>
          </w:p>
          <w:p w14:paraId="76F8838B" w14:textId="77777777" w:rsidR="006E4901" w:rsidRPr="00082186" w:rsidRDefault="006E4901" w:rsidP="008B4966">
            <w:pPr>
              <w:spacing w:line="276" w:lineRule="auto"/>
              <w:rPr>
                <w:rFonts w:asciiTheme="minorHAnsi" w:hAnsiTheme="minorHAnsi" w:cs="Tahoma"/>
                <w:szCs w:val="22"/>
              </w:rPr>
            </w:pPr>
          </w:p>
        </w:tc>
        <w:tc>
          <w:tcPr>
            <w:tcW w:w="1927" w:type="pct"/>
            <w:tcBorders>
              <w:top w:val="nil"/>
              <w:left w:val="nil"/>
              <w:bottom w:val="nil"/>
              <w:right w:val="single" w:sz="6" w:space="0" w:color="auto"/>
            </w:tcBorders>
          </w:tcPr>
          <w:p w14:paraId="36DB5BD1" w14:textId="77777777" w:rsidR="006E4901" w:rsidRPr="00082186" w:rsidRDefault="006E4901" w:rsidP="008B4966">
            <w:pPr>
              <w:spacing w:line="276" w:lineRule="auto"/>
              <w:rPr>
                <w:rFonts w:asciiTheme="minorHAnsi" w:hAnsiTheme="minorHAnsi" w:cs="Tahoma"/>
                <w:szCs w:val="22"/>
              </w:rPr>
            </w:pPr>
          </w:p>
        </w:tc>
        <w:tc>
          <w:tcPr>
            <w:tcW w:w="1064" w:type="pct"/>
            <w:gridSpan w:val="4"/>
            <w:tcBorders>
              <w:top w:val="nil"/>
              <w:left w:val="nil"/>
              <w:bottom w:val="nil"/>
              <w:right w:val="single" w:sz="6" w:space="0" w:color="auto"/>
            </w:tcBorders>
          </w:tcPr>
          <w:p w14:paraId="185E1F32" w14:textId="77777777" w:rsidR="006E4901" w:rsidRPr="00082186" w:rsidRDefault="006E4901" w:rsidP="008B4966">
            <w:pPr>
              <w:spacing w:line="276" w:lineRule="auto"/>
              <w:rPr>
                <w:rFonts w:asciiTheme="minorHAnsi" w:hAnsiTheme="minorHAnsi" w:cs="Tahoma"/>
                <w:szCs w:val="22"/>
              </w:rPr>
            </w:pPr>
          </w:p>
        </w:tc>
        <w:tc>
          <w:tcPr>
            <w:tcW w:w="704" w:type="pct"/>
            <w:tcBorders>
              <w:top w:val="nil"/>
              <w:left w:val="nil"/>
              <w:bottom w:val="nil"/>
              <w:right w:val="double" w:sz="6" w:space="0" w:color="auto"/>
            </w:tcBorders>
          </w:tcPr>
          <w:p w14:paraId="6DDF7277" w14:textId="77777777" w:rsidR="006E4901" w:rsidRPr="00082186" w:rsidRDefault="006E4901" w:rsidP="008B4966">
            <w:pPr>
              <w:spacing w:line="276" w:lineRule="auto"/>
              <w:rPr>
                <w:rFonts w:asciiTheme="minorHAnsi" w:hAnsiTheme="minorHAnsi" w:cs="Tahoma"/>
                <w:szCs w:val="22"/>
              </w:rPr>
            </w:pPr>
          </w:p>
        </w:tc>
      </w:tr>
      <w:tr w:rsidR="006E4901" w:rsidRPr="00082186" w14:paraId="33557F4B" w14:textId="77777777" w:rsidTr="006A3F41">
        <w:trPr>
          <w:gridBefore w:val="1"/>
          <w:wBefore w:w="4" w:type="pct"/>
        </w:trPr>
        <w:tc>
          <w:tcPr>
            <w:tcW w:w="1301" w:type="pct"/>
            <w:gridSpan w:val="8"/>
            <w:tcBorders>
              <w:top w:val="single" w:sz="6" w:space="0" w:color="auto"/>
              <w:left w:val="double" w:sz="6" w:space="0" w:color="auto"/>
              <w:bottom w:val="double" w:sz="4" w:space="0" w:color="auto"/>
              <w:right w:val="single" w:sz="6" w:space="0" w:color="auto"/>
            </w:tcBorders>
          </w:tcPr>
          <w:p w14:paraId="4FC636E2" w14:textId="77777777" w:rsidR="006E4901" w:rsidRPr="00082186" w:rsidRDefault="006E4901" w:rsidP="008B4966">
            <w:pPr>
              <w:spacing w:line="276" w:lineRule="auto"/>
              <w:rPr>
                <w:rFonts w:asciiTheme="minorHAnsi" w:hAnsiTheme="minorHAnsi" w:cs="Tahoma"/>
                <w:szCs w:val="22"/>
              </w:rPr>
            </w:pPr>
          </w:p>
          <w:p w14:paraId="02346CCC" w14:textId="77777777" w:rsidR="006E4901" w:rsidRPr="00082186" w:rsidRDefault="006E4901" w:rsidP="008B4966">
            <w:pPr>
              <w:spacing w:line="276" w:lineRule="auto"/>
              <w:rPr>
                <w:rFonts w:asciiTheme="minorHAnsi" w:hAnsiTheme="minorHAnsi" w:cs="Tahoma"/>
                <w:szCs w:val="22"/>
              </w:rPr>
            </w:pPr>
          </w:p>
        </w:tc>
        <w:tc>
          <w:tcPr>
            <w:tcW w:w="1927" w:type="pct"/>
            <w:tcBorders>
              <w:top w:val="single" w:sz="6" w:space="0" w:color="auto"/>
              <w:left w:val="nil"/>
              <w:bottom w:val="double" w:sz="4" w:space="0" w:color="auto"/>
              <w:right w:val="single" w:sz="6" w:space="0" w:color="auto"/>
            </w:tcBorders>
          </w:tcPr>
          <w:p w14:paraId="303E88C8" w14:textId="77777777" w:rsidR="006E4901" w:rsidRPr="00082186" w:rsidRDefault="006E4901" w:rsidP="008B4966">
            <w:pPr>
              <w:spacing w:line="276" w:lineRule="auto"/>
              <w:rPr>
                <w:rFonts w:asciiTheme="minorHAnsi" w:hAnsiTheme="minorHAnsi" w:cs="Tahoma"/>
                <w:szCs w:val="22"/>
              </w:rPr>
            </w:pPr>
          </w:p>
        </w:tc>
        <w:tc>
          <w:tcPr>
            <w:tcW w:w="1064" w:type="pct"/>
            <w:gridSpan w:val="4"/>
            <w:tcBorders>
              <w:top w:val="single" w:sz="6" w:space="0" w:color="auto"/>
              <w:left w:val="nil"/>
              <w:bottom w:val="double" w:sz="4" w:space="0" w:color="auto"/>
              <w:right w:val="single" w:sz="6" w:space="0" w:color="auto"/>
            </w:tcBorders>
          </w:tcPr>
          <w:p w14:paraId="6A121CC0" w14:textId="77777777" w:rsidR="006E4901" w:rsidRPr="00082186" w:rsidRDefault="006E4901" w:rsidP="008B4966">
            <w:pPr>
              <w:spacing w:line="276" w:lineRule="auto"/>
              <w:rPr>
                <w:rFonts w:asciiTheme="minorHAnsi" w:hAnsiTheme="minorHAnsi" w:cs="Tahoma"/>
                <w:szCs w:val="22"/>
              </w:rPr>
            </w:pPr>
          </w:p>
        </w:tc>
        <w:tc>
          <w:tcPr>
            <w:tcW w:w="704" w:type="pct"/>
            <w:tcBorders>
              <w:top w:val="single" w:sz="6" w:space="0" w:color="auto"/>
              <w:left w:val="nil"/>
              <w:bottom w:val="double" w:sz="4" w:space="0" w:color="auto"/>
              <w:right w:val="double" w:sz="6" w:space="0" w:color="auto"/>
            </w:tcBorders>
          </w:tcPr>
          <w:p w14:paraId="53E5D627" w14:textId="77777777" w:rsidR="006E4901" w:rsidRPr="00082186" w:rsidRDefault="006E4901" w:rsidP="008B4966">
            <w:pPr>
              <w:spacing w:line="276" w:lineRule="auto"/>
              <w:rPr>
                <w:rFonts w:asciiTheme="minorHAnsi" w:hAnsiTheme="minorHAnsi" w:cs="Tahoma"/>
                <w:szCs w:val="22"/>
              </w:rPr>
            </w:pPr>
          </w:p>
        </w:tc>
      </w:tr>
      <w:tr w:rsidR="006E4901" w:rsidRPr="00D73C82" w14:paraId="62940D7A" w14:textId="77777777" w:rsidTr="006A3F4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233" w:type="pct"/>
            <w:gridSpan w:val="10"/>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082186" w:rsidRDefault="006E4901" w:rsidP="008B4966">
            <w:pPr>
              <w:spacing w:after="0" w:line="276" w:lineRule="auto"/>
              <w:jc w:val="center"/>
              <w:rPr>
                <w:rFonts w:asciiTheme="minorHAnsi" w:hAnsiTheme="minorHAnsi" w:cs="Tahoma"/>
                <w:b/>
                <w:szCs w:val="22"/>
                <w:lang w:val="el-GR"/>
              </w:rPr>
            </w:pPr>
            <w:r w:rsidRPr="00082186">
              <w:rPr>
                <w:rFonts w:asciiTheme="minorHAnsi" w:hAnsiTheme="minorHAnsi" w:cs="Tahoma"/>
                <w:b/>
                <w:szCs w:val="22"/>
                <w:lang w:val="el-GR"/>
              </w:rPr>
              <w:t xml:space="preserve">ΚΑΤΗΓΟΡΙΑ ΣΤΕΛΕΧΟΥΣ </w:t>
            </w:r>
          </w:p>
          <w:p w14:paraId="33355A24" w14:textId="77777777" w:rsidR="006E4901" w:rsidRPr="00082186" w:rsidRDefault="006E4901" w:rsidP="008B4966">
            <w:pPr>
              <w:spacing w:after="0" w:line="276" w:lineRule="auto"/>
              <w:jc w:val="center"/>
              <w:rPr>
                <w:rFonts w:asciiTheme="minorHAnsi" w:hAnsiTheme="minorHAnsi" w:cs="Tahoma"/>
                <w:szCs w:val="22"/>
                <w:lang w:val="el-GR"/>
              </w:rPr>
            </w:pPr>
            <w:r w:rsidRPr="00082186">
              <w:rPr>
                <w:rFonts w:asciiTheme="minorHAnsi" w:hAnsiTheme="minorHAnsi" w:cs="Tahoma"/>
                <w:szCs w:val="22"/>
                <w:lang w:val="el-GR"/>
              </w:rPr>
              <w:t>(στο προτεινόμενο, από τον υποψήφιο Οικονομικό Φορέα, σχήμα διοίκησης Έργου)</w:t>
            </w:r>
          </w:p>
        </w:tc>
        <w:tc>
          <w:tcPr>
            <w:tcW w:w="1767"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082186" w:rsidRDefault="006E4901" w:rsidP="008B4966">
            <w:pPr>
              <w:spacing w:line="276" w:lineRule="auto"/>
              <w:rPr>
                <w:rFonts w:asciiTheme="minorHAnsi" w:hAnsiTheme="minorHAnsi" w:cs="Tahoma"/>
                <w:szCs w:val="22"/>
                <w:lang w:val="el-GR"/>
              </w:rPr>
            </w:pPr>
          </w:p>
        </w:tc>
      </w:tr>
    </w:tbl>
    <w:p w14:paraId="64D5D9A9" w14:textId="77777777" w:rsidR="006E4901" w:rsidRPr="00082186" w:rsidRDefault="006E4901" w:rsidP="006E4901">
      <w:pPr>
        <w:rPr>
          <w:rFonts w:asciiTheme="minorHAnsi" w:hAnsiTheme="minorHAnsi" w:cs="Tahoma"/>
          <w:i/>
          <w:color w:val="5B9BD5"/>
          <w:szCs w:val="22"/>
          <w:lang w:val="el-GR"/>
        </w:rPr>
        <w:sectPr w:rsidR="006E4901" w:rsidRPr="00082186" w:rsidSect="00DF02B0">
          <w:pgSz w:w="11906" w:h="16838"/>
          <w:pgMar w:top="1134" w:right="1134" w:bottom="1134" w:left="1134" w:header="720" w:footer="709" w:gutter="0"/>
          <w:cols w:space="720"/>
          <w:titlePg/>
          <w:docGrid w:linePitch="360"/>
        </w:sectPr>
      </w:pPr>
    </w:p>
    <w:p w14:paraId="7B0C0826" w14:textId="77777777" w:rsidR="006E4901" w:rsidRPr="00082186" w:rsidRDefault="006E4901" w:rsidP="006E4901">
      <w:pPr>
        <w:rPr>
          <w:rFonts w:asciiTheme="minorHAnsi" w:hAnsiTheme="minorHAnsi" w:cs="Tahoma"/>
          <w:i/>
          <w:color w:val="5B9BD5"/>
          <w:szCs w:val="22"/>
          <w:lang w:val="el-GR"/>
        </w:rPr>
      </w:pPr>
    </w:p>
    <w:p w14:paraId="17A19F41" w14:textId="77777777" w:rsidR="006E4901" w:rsidRPr="00082186" w:rsidRDefault="006E4901" w:rsidP="006E4901">
      <w:pPr>
        <w:rPr>
          <w:rFonts w:asciiTheme="minorHAnsi" w:hAnsiTheme="minorHAnsi"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082186" w14:paraId="4B2BC6A9" w14:textId="77777777" w:rsidTr="008B4966">
        <w:trPr>
          <w:trHeight w:val="567"/>
        </w:trPr>
        <w:tc>
          <w:tcPr>
            <w:tcW w:w="5000" w:type="pct"/>
            <w:shd w:val="pct10" w:color="auto" w:fill="auto"/>
            <w:vAlign w:val="center"/>
          </w:tcPr>
          <w:p w14:paraId="2E67476C" w14:textId="77777777" w:rsidR="006E4901" w:rsidRPr="00082186" w:rsidRDefault="006E4901" w:rsidP="008B4966">
            <w:pPr>
              <w:spacing w:line="276" w:lineRule="auto"/>
              <w:jc w:val="center"/>
              <w:rPr>
                <w:rFonts w:asciiTheme="minorHAnsi" w:hAnsiTheme="minorHAnsi" w:cs="Tahoma"/>
                <w:szCs w:val="22"/>
              </w:rPr>
            </w:pPr>
            <w:r w:rsidRPr="00082186">
              <w:rPr>
                <w:rFonts w:asciiTheme="minorHAnsi" w:hAnsiTheme="minorHAnsi" w:cs="Tahoma"/>
                <w:b/>
                <w:szCs w:val="22"/>
              </w:rPr>
              <w:t>ΕΠΑΓΓΕΛΜΑΤΙΚΗ ΕΜΠΕΙΡΙΑ</w:t>
            </w:r>
          </w:p>
        </w:tc>
      </w:tr>
    </w:tbl>
    <w:p w14:paraId="697125B9" w14:textId="77777777" w:rsidR="006E4901" w:rsidRPr="00082186" w:rsidRDefault="006E4901" w:rsidP="006E4901">
      <w:pPr>
        <w:spacing w:line="276" w:lineRule="auto"/>
        <w:rPr>
          <w:rFonts w:asciiTheme="minorHAnsi" w:hAnsiTheme="minorHAnsi"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082186" w14:paraId="61C6D274" w14:textId="77777777" w:rsidTr="008B4966">
        <w:trPr>
          <w:cantSplit/>
        </w:trPr>
        <w:tc>
          <w:tcPr>
            <w:tcW w:w="1315" w:type="pct"/>
            <w:vMerge w:val="restart"/>
            <w:shd w:val="clear" w:color="auto" w:fill="E6E6E6"/>
            <w:vAlign w:val="center"/>
          </w:tcPr>
          <w:p w14:paraId="34C10C5D" w14:textId="77777777" w:rsidR="006E4901" w:rsidRPr="00082186" w:rsidRDefault="006E4901" w:rsidP="008B4966">
            <w:pPr>
              <w:spacing w:before="120" w:after="0" w:line="276" w:lineRule="auto"/>
              <w:jc w:val="center"/>
              <w:rPr>
                <w:rFonts w:asciiTheme="minorHAnsi" w:hAnsiTheme="minorHAnsi" w:cs="Tahoma"/>
                <w:b/>
                <w:szCs w:val="22"/>
              </w:rPr>
            </w:pPr>
            <w:r w:rsidRPr="00082186">
              <w:rPr>
                <w:rFonts w:asciiTheme="minorHAnsi" w:hAnsiTheme="minorHAnsi" w:cs="Tahoma"/>
                <w:b/>
                <w:szCs w:val="22"/>
              </w:rPr>
              <w:t>Έργο</w:t>
            </w:r>
          </w:p>
        </w:tc>
        <w:tc>
          <w:tcPr>
            <w:tcW w:w="730" w:type="pct"/>
            <w:vMerge w:val="restart"/>
            <w:shd w:val="clear" w:color="auto" w:fill="E6E6E6"/>
            <w:vAlign w:val="center"/>
          </w:tcPr>
          <w:p w14:paraId="6D0423AC" w14:textId="77777777" w:rsidR="006E4901" w:rsidRPr="00082186" w:rsidRDefault="006E4901" w:rsidP="008B4966">
            <w:pPr>
              <w:spacing w:before="120" w:after="0" w:line="276" w:lineRule="auto"/>
              <w:jc w:val="center"/>
              <w:rPr>
                <w:rFonts w:asciiTheme="minorHAnsi" w:hAnsiTheme="minorHAnsi" w:cs="Tahoma"/>
                <w:b/>
                <w:szCs w:val="22"/>
              </w:rPr>
            </w:pPr>
            <w:r w:rsidRPr="00082186">
              <w:rPr>
                <w:rFonts w:asciiTheme="minorHAnsi" w:hAnsiTheme="minorHAnsi" w:cs="Tahoma"/>
                <w:b/>
                <w:szCs w:val="22"/>
              </w:rPr>
              <w:t>Εργοδότης</w:t>
            </w:r>
          </w:p>
        </w:tc>
        <w:tc>
          <w:tcPr>
            <w:tcW w:w="2008" w:type="pct"/>
            <w:vMerge w:val="restart"/>
            <w:shd w:val="clear" w:color="auto" w:fill="E6E6E6"/>
            <w:vAlign w:val="center"/>
          </w:tcPr>
          <w:p w14:paraId="52D98029" w14:textId="77777777" w:rsidR="006E4901" w:rsidRPr="00082186" w:rsidRDefault="006E4901" w:rsidP="008B4966">
            <w:pPr>
              <w:spacing w:after="0" w:line="276" w:lineRule="auto"/>
              <w:jc w:val="center"/>
              <w:rPr>
                <w:rFonts w:asciiTheme="minorHAnsi" w:hAnsiTheme="minorHAnsi" w:cs="Tahoma"/>
                <w:szCs w:val="22"/>
                <w:lang w:val="el-GR"/>
              </w:rPr>
            </w:pPr>
            <w:r w:rsidRPr="00082186">
              <w:rPr>
                <w:rFonts w:asciiTheme="minorHAnsi" w:hAnsiTheme="minorHAnsi" w:cs="Tahoma"/>
                <w:b/>
                <w:szCs w:val="22"/>
                <w:lang w:val="el-GR"/>
              </w:rPr>
              <w:t>Θέση</w:t>
            </w:r>
            <w:r w:rsidRPr="00082186">
              <w:rPr>
                <w:rStyle w:val="ac"/>
                <w:rFonts w:asciiTheme="minorHAnsi" w:hAnsiTheme="minorHAnsi" w:cs="Tahoma"/>
                <w:szCs w:val="22"/>
              </w:rPr>
              <w:footnoteReference w:id="8"/>
            </w:r>
            <w:r w:rsidRPr="00082186">
              <w:rPr>
                <w:rFonts w:asciiTheme="minorHAnsi" w:hAnsiTheme="minorHAnsi"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082186" w:rsidRDefault="006E4901" w:rsidP="008B4966">
            <w:pPr>
              <w:spacing w:before="120" w:after="0" w:line="276" w:lineRule="auto"/>
              <w:jc w:val="center"/>
              <w:rPr>
                <w:rFonts w:asciiTheme="minorHAnsi" w:hAnsiTheme="minorHAnsi" w:cs="Tahoma"/>
                <w:b/>
                <w:szCs w:val="22"/>
              </w:rPr>
            </w:pPr>
            <w:r w:rsidRPr="00082186">
              <w:rPr>
                <w:rFonts w:asciiTheme="minorHAnsi" w:hAnsiTheme="minorHAnsi" w:cs="Tahoma"/>
                <w:b/>
                <w:szCs w:val="22"/>
              </w:rPr>
              <w:t>Απασχόληση στο Έργο</w:t>
            </w:r>
          </w:p>
        </w:tc>
      </w:tr>
      <w:tr w:rsidR="006E4901" w:rsidRPr="00082186" w14:paraId="35000F9D" w14:textId="77777777" w:rsidTr="008B4966">
        <w:trPr>
          <w:cantSplit/>
        </w:trPr>
        <w:tc>
          <w:tcPr>
            <w:tcW w:w="1315" w:type="pct"/>
            <w:vMerge/>
            <w:shd w:val="clear" w:color="auto" w:fill="E6E6E6"/>
            <w:vAlign w:val="center"/>
          </w:tcPr>
          <w:p w14:paraId="238486E1" w14:textId="77777777" w:rsidR="006E4901" w:rsidRPr="00082186" w:rsidRDefault="006E4901" w:rsidP="008B4966">
            <w:pPr>
              <w:spacing w:before="120" w:after="0" w:line="276" w:lineRule="auto"/>
              <w:jc w:val="left"/>
              <w:rPr>
                <w:rFonts w:asciiTheme="minorHAnsi" w:hAnsiTheme="minorHAnsi" w:cs="Tahoma"/>
                <w:b/>
                <w:szCs w:val="22"/>
              </w:rPr>
            </w:pPr>
          </w:p>
        </w:tc>
        <w:tc>
          <w:tcPr>
            <w:tcW w:w="730" w:type="pct"/>
            <w:vMerge/>
            <w:shd w:val="clear" w:color="auto" w:fill="E6E6E6"/>
            <w:vAlign w:val="center"/>
          </w:tcPr>
          <w:p w14:paraId="2E373E4E" w14:textId="77777777" w:rsidR="006E4901" w:rsidRPr="00082186" w:rsidRDefault="006E4901" w:rsidP="008B4966">
            <w:pPr>
              <w:spacing w:before="120" w:after="0" w:line="276" w:lineRule="auto"/>
              <w:jc w:val="left"/>
              <w:rPr>
                <w:rFonts w:asciiTheme="minorHAnsi" w:hAnsiTheme="minorHAnsi" w:cs="Tahoma"/>
                <w:b/>
                <w:szCs w:val="22"/>
              </w:rPr>
            </w:pPr>
          </w:p>
        </w:tc>
        <w:tc>
          <w:tcPr>
            <w:tcW w:w="2008" w:type="pct"/>
            <w:vMerge/>
            <w:shd w:val="clear" w:color="auto" w:fill="E6E6E6"/>
            <w:vAlign w:val="center"/>
          </w:tcPr>
          <w:p w14:paraId="185E04A4" w14:textId="77777777" w:rsidR="006E4901" w:rsidRPr="00082186" w:rsidRDefault="006E4901" w:rsidP="008B4966">
            <w:pPr>
              <w:spacing w:before="120" w:after="0" w:line="276" w:lineRule="auto"/>
              <w:jc w:val="left"/>
              <w:rPr>
                <w:rFonts w:asciiTheme="minorHAnsi" w:hAnsiTheme="minorHAnsi" w:cs="Tahoma"/>
                <w:b/>
                <w:szCs w:val="22"/>
              </w:rPr>
            </w:pPr>
          </w:p>
        </w:tc>
        <w:tc>
          <w:tcPr>
            <w:tcW w:w="548" w:type="pct"/>
            <w:shd w:val="clear" w:color="auto" w:fill="E6E6E6"/>
            <w:vAlign w:val="center"/>
          </w:tcPr>
          <w:p w14:paraId="69E4B3EF" w14:textId="77777777" w:rsidR="006E4901" w:rsidRPr="00082186" w:rsidRDefault="006E4901" w:rsidP="008B4966">
            <w:pPr>
              <w:spacing w:after="0" w:line="276" w:lineRule="auto"/>
              <w:jc w:val="center"/>
              <w:rPr>
                <w:rFonts w:asciiTheme="minorHAnsi" w:hAnsiTheme="minorHAnsi" w:cs="Tahoma"/>
                <w:b/>
                <w:szCs w:val="22"/>
              </w:rPr>
            </w:pPr>
            <w:r w:rsidRPr="00082186">
              <w:rPr>
                <w:rFonts w:asciiTheme="minorHAnsi" w:hAnsiTheme="minorHAnsi" w:cs="Tahoma"/>
                <w:b/>
                <w:szCs w:val="22"/>
              </w:rPr>
              <w:t>Περίοδος</w:t>
            </w:r>
          </w:p>
          <w:p w14:paraId="05D7C60C" w14:textId="77777777" w:rsidR="006E4901" w:rsidRPr="00082186" w:rsidRDefault="006E4901" w:rsidP="008B4966">
            <w:pPr>
              <w:spacing w:after="0" w:line="276" w:lineRule="auto"/>
              <w:jc w:val="center"/>
              <w:rPr>
                <w:rFonts w:asciiTheme="minorHAnsi" w:hAnsiTheme="minorHAnsi" w:cs="Tahoma"/>
                <w:b/>
                <w:szCs w:val="22"/>
              </w:rPr>
            </w:pPr>
            <w:r w:rsidRPr="00082186">
              <w:rPr>
                <w:rFonts w:asciiTheme="minorHAnsi" w:hAnsiTheme="minorHAnsi" w:cs="Tahoma"/>
                <w:szCs w:val="22"/>
              </w:rPr>
              <w:t xml:space="preserve">(από </w:t>
            </w:r>
            <w:r w:rsidRPr="00082186">
              <w:rPr>
                <w:rFonts w:asciiTheme="minorHAnsi" w:hAnsiTheme="minorHAnsi" w:cs="Tahoma"/>
                <w:b/>
                <w:szCs w:val="22"/>
              </w:rPr>
              <w:t>-</w:t>
            </w:r>
            <w:r w:rsidRPr="00082186">
              <w:rPr>
                <w:rFonts w:asciiTheme="minorHAnsi" w:hAnsiTheme="minorHAnsi" w:cs="Tahoma"/>
                <w:szCs w:val="22"/>
              </w:rPr>
              <w:t xml:space="preserve"> έως)</w:t>
            </w:r>
          </w:p>
        </w:tc>
        <w:tc>
          <w:tcPr>
            <w:tcW w:w="399" w:type="pct"/>
            <w:shd w:val="clear" w:color="auto" w:fill="E6E6E6"/>
            <w:vAlign w:val="center"/>
          </w:tcPr>
          <w:p w14:paraId="41D57541" w14:textId="77777777" w:rsidR="006E4901" w:rsidRPr="00082186" w:rsidRDefault="006E4901" w:rsidP="008B4966">
            <w:pPr>
              <w:spacing w:before="120" w:after="0" w:line="276" w:lineRule="auto"/>
              <w:jc w:val="center"/>
              <w:rPr>
                <w:rFonts w:asciiTheme="minorHAnsi" w:hAnsiTheme="minorHAnsi" w:cs="Tahoma"/>
                <w:b/>
                <w:szCs w:val="22"/>
              </w:rPr>
            </w:pPr>
            <w:r w:rsidRPr="00082186">
              <w:rPr>
                <w:rFonts w:asciiTheme="minorHAnsi" w:hAnsiTheme="minorHAnsi" w:cs="Tahoma"/>
                <w:b/>
                <w:szCs w:val="22"/>
              </w:rPr>
              <w:t>Α/Μ</w:t>
            </w:r>
          </w:p>
        </w:tc>
      </w:tr>
      <w:tr w:rsidR="006E4901" w:rsidRPr="00082186" w14:paraId="01952693" w14:textId="77777777" w:rsidTr="008B4966">
        <w:tc>
          <w:tcPr>
            <w:tcW w:w="1315" w:type="pct"/>
          </w:tcPr>
          <w:p w14:paraId="5E63BB12" w14:textId="77777777" w:rsidR="006E4901" w:rsidRPr="00082186" w:rsidRDefault="006E4901" w:rsidP="008B4966">
            <w:pPr>
              <w:spacing w:before="120" w:after="0" w:line="276" w:lineRule="auto"/>
              <w:rPr>
                <w:rFonts w:asciiTheme="minorHAnsi" w:hAnsiTheme="minorHAnsi" w:cs="Tahoma"/>
                <w:szCs w:val="22"/>
              </w:rPr>
            </w:pPr>
          </w:p>
          <w:p w14:paraId="330C94DB" w14:textId="77777777" w:rsidR="006E4901" w:rsidRPr="00082186" w:rsidRDefault="006E4901" w:rsidP="008B4966">
            <w:pPr>
              <w:spacing w:before="120" w:after="0" w:line="276" w:lineRule="auto"/>
              <w:rPr>
                <w:rFonts w:asciiTheme="minorHAnsi" w:hAnsiTheme="minorHAnsi" w:cs="Tahoma"/>
                <w:szCs w:val="22"/>
              </w:rPr>
            </w:pPr>
          </w:p>
        </w:tc>
        <w:tc>
          <w:tcPr>
            <w:tcW w:w="730" w:type="pct"/>
          </w:tcPr>
          <w:p w14:paraId="04B75DF1" w14:textId="77777777" w:rsidR="006E4901" w:rsidRPr="00082186" w:rsidRDefault="006E4901" w:rsidP="008B4966">
            <w:pPr>
              <w:spacing w:before="120" w:after="0" w:line="276" w:lineRule="auto"/>
              <w:rPr>
                <w:rFonts w:asciiTheme="minorHAnsi" w:hAnsiTheme="minorHAnsi" w:cs="Tahoma"/>
                <w:szCs w:val="22"/>
              </w:rPr>
            </w:pPr>
          </w:p>
        </w:tc>
        <w:tc>
          <w:tcPr>
            <w:tcW w:w="2008" w:type="pct"/>
          </w:tcPr>
          <w:p w14:paraId="099BABDD" w14:textId="77777777" w:rsidR="006E4901" w:rsidRPr="00082186" w:rsidRDefault="006E4901" w:rsidP="008B4966">
            <w:pPr>
              <w:spacing w:before="120" w:after="0" w:line="276" w:lineRule="auto"/>
              <w:rPr>
                <w:rFonts w:asciiTheme="minorHAnsi" w:hAnsiTheme="minorHAnsi" w:cs="Tahoma"/>
                <w:szCs w:val="22"/>
              </w:rPr>
            </w:pPr>
          </w:p>
          <w:p w14:paraId="341CF170" w14:textId="77777777" w:rsidR="006E4901" w:rsidRPr="00082186" w:rsidRDefault="006E4901" w:rsidP="008B4966">
            <w:pPr>
              <w:spacing w:before="120" w:after="0" w:line="276" w:lineRule="auto"/>
              <w:rPr>
                <w:rFonts w:asciiTheme="minorHAnsi" w:hAnsiTheme="minorHAnsi" w:cs="Tahoma"/>
                <w:szCs w:val="22"/>
              </w:rPr>
            </w:pPr>
          </w:p>
          <w:p w14:paraId="55671959" w14:textId="77777777" w:rsidR="006E4901" w:rsidRPr="00082186" w:rsidRDefault="006E4901" w:rsidP="008B4966">
            <w:pPr>
              <w:spacing w:before="120" w:after="0" w:line="276" w:lineRule="auto"/>
              <w:rPr>
                <w:rFonts w:asciiTheme="minorHAnsi" w:hAnsiTheme="minorHAnsi" w:cs="Tahoma"/>
                <w:szCs w:val="22"/>
              </w:rPr>
            </w:pPr>
          </w:p>
        </w:tc>
        <w:tc>
          <w:tcPr>
            <w:tcW w:w="548" w:type="pct"/>
          </w:tcPr>
          <w:p w14:paraId="6F4445FE" w14:textId="77777777" w:rsidR="006E4901" w:rsidRPr="00082186" w:rsidRDefault="006E4901" w:rsidP="008B4966">
            <w:pPr>
              <w:spacing w:before="120" w:after="0" w:line="276" w:lineRule="auto"/>
              <w:jc w:val="center"/>
              <w:rPr>
                <w:rFonts w:asciiTheme="minorHAnsi" w:hAnsiTheme="minorHAnsi" w:cs="Tahoma"/>
                <w:szCs w:val="22"/>
              </w:rPr>
            </w:pPr>
            <w:r w:rsidRPr="00082186">
              <w:rPr>
                <w:rFonts w:asciiTheme="minorHAnsi" w:hAnsiTheme="minorHAnsi" w:cs="Tahoma"/>
                <w:szCs w:val="22"/>
              </w:rPr>
              <w:t>__ /__ / ___</w:t>
            </w:r>
          </w:p>
          <w:p w14:paraId="293E193C" w14:textId="77777777" w:rsidR="006E4901" w:rsidRPr="00082186" w:rsidRDefault="006E4901" w:rsidP="008B4966">
            <w:pPr>
              <w:spacing w:before="120" w:after="0" w:line="276" w:lineRule="auto"/>
              <w:jc w:val="center"/>
              <w:rPr>
                <w:rFonts w:asciiTheme="minorHAnsi" w:hAnsiTheme="minorHAnsi" w:cs="Tahoma"/>
                <w:szCs w:val="22"/>
              </w:rPr>
            </w:pPr>
            <w:r w:rsidRPr="00082186">
              <w:rPr>
                <w:rFonts w:asciiTheme="minorHAnsi" w:hAnsiTheme="minorHAnsi" w:cs="Tahoma"/>
                <w:szCs w:val="22"/>
              </w:rPr>
              <w:t>-</w:t>
            </w:r>
          </w:p>
          <w:p w14:paraId="4E5AE54B" w14:textId="77777777" w:rsidR="006E4901" w:rsidRPr="00082186" w:rsidRDefault="006E4901" w:rsidP="008B4966">
            <w:pPr>
              <w:spacing w:before="120" w:after="0" w:line="276" w:lineRule="auto"/>
              <w:jc w:val="center"/>
              <w:rPr>
                <w:rFonts w:asciiTheme="minorHAnsi" w:hAnsiTheme="minorHAnsi" w:cs="Tahoma"/>
                <w:szCs w:val="22"/>
              </w:rPr>
            </w:pPr>
            <w:r w:rsidRPr="00082186">
              <w:rPr>
                <w:rFonts w:asciiTheme="minorHAnsi" w:hAnsiTheme="minorHAnsi" w:cs="Tahoma"/>
                <w:szCs w:val="22"/>
              </w:rPr>
              <w:t>__ /__ / ___</w:t>
            </w:r>
          </w:p>
        </w:tc>
        <w:tc>
          <w:tcPr>
            <w:tcW w:w="399" w:type="pct"/>
          </w:tcPr>
          <w:p w14:paraId="101B4790" w14:textId="77777777" w:rsidR="006E4901" w:rsidRPr="00082186" w:rsidRDefault="006E4901" w:rsidP="008B4966">
            <w:pPr>
              <w:spacing w:before="120" w:after="0" w:line="276" w:lineRule="auto"/>
              <w:jc w:val="center"/>
              <w:rPr>
                <w:rFonts w:asciiTheme="minorHAnsi" w:hAnsiTheme="minorHAnsi" w:cs="Tahoma"/>
                <w:szCs w:val="22"/>
              </w:rPr>
            </w:pPr>
          </w:p>
        </w:tc>
      </w:tr>
      <w:tr w:rsidR="006E4901" w:rsidRPr="00082186" w14:paraId="0614468A" w14:textId="77777777" w:rsidTr="008B4966">
        <w:tc>
          <w:tcPr>
            <w:tcW w:w="1315" w:type="pct"/>
          </w:tcPr>
          <w:p w14:paraId="51F57EE9" w14:textId="77777777" w:rsidR="006E4901" w:rsidRPr="00082186" w:rsidRDefault="006E4901" w:rsidP="008B4966">
            <w:pPr>
              <w:spacing w:before="120" w:after="0" w:line="276" w:lineRule="auto"/>
              <w:rPr>
                <w:rFonts w:asciiTheme="minorHAnsi" w:hAnsiTheme="minorHAnsi" w:cs="Tahoma"/>
                <w:szCs w:val="22"/>
              </w:rPr>
            </w:pPr>
          </w:p>
        </w:tc>
        <w:tc>
          <w:tcPr>
            <w:tcW w:w="730" w:type="pct"/>
          </w:tcPr>
          <w:p w14:paraId="5212A29C" w14:textId="77777777" w:rsidR="006E4901" w:rsidRPr="00082186" w:rsidRDefault="006E4901" w:rsidP="008B4966">
            <w:pPr>
              <w:spacing w:before="120" w:after="0" w:line="276" w:lineRule="auto"/>
              <w:rPr>
                <w:rFonts w:asciiTheme="minorHAnsi" w:hAnsiTheme="minorHAnsi" w:cs="Tahoma"/>
                <w:szCs w:val="22"/>
              </w:rPr>
            </w:pPr>
          </w:p>
        </w:tc>
        <w:tc>
          <w:tcPr>
            <w:tcW w:w="2008" w:type="pct"/>
          </w:tcPr>
          <w:p w14:paraId="2FF52A8B" w14:textId="77777777" w:rsidR="006E4901" w:rsidRPr="00082186" w:rsidRDefault="006E4901" w:rsidP="008B4966">
            <w:pPr>
              <w:spacing w:before="120" w:after="0" w:line="276" w:lineRule="auto"/>
              <w:rPr>
                <w:rFonts w:asciiTheme="minorHAnsi" w:hAnsiTheme="minorHAnsi" w:cs="Tahoma"/>
                <w:szCs w:val="22"/>
              </w:rPr>
            </w:pPr>
          </w:p>
        </w:tc>
        <w:tc>
          <w:tcPr>
            <w:tcW w:w="548" w:type="pct"/>
          </w:tcPr>
          <w:p w14:paraId="6B6DD13D" w14:textId="77777777" w:rsidR="006E4901" w:rsidRPr="00082186" w:rsidRDefault="006E4901" w:rsidP="008B4966">
            <w:pPr>
              <w:spacing w:before="120" w:after="0" w:line="276" w:lineRule="auto"/>
              <w:jc w:val="center"/>
              <w:rPr>
                <w:rFonts w:asciiTheme="minorHAnsi" w:hAnsiTheme="minorHAnsi" w:cs="Tahoma"/>
                <w:szCs w:val="22"/>
              </w:rPr>
            </w:pPr>
            <w:r w:rsidRPr="00082186">
              <w:rPr>
                <w:rFonts w:asciiTheme="minorHAnsi" w:hAnsiTheme="minorHAnsi" w:cs="Tahoma"/>
                <w:szCs w:val="22"/>
              </w:rPr>
              <w:t>__ /__ / ___</w:t>
            </w:r>
          </w:p>
          <w:p w14:paraId="6F00FA95" w14:textId="77777777" w:rsidR="006E4901" w:rsidRPr="00082186" w:rsidRDefault="006E4901" w:rsidP="008B4966">
            <w:pPr>
              <w:spacing w:before="120" w:after="0" w:line="276" w:lineRule="auto"/>
              <w:jc w:val="center"/>
              <w:rPr>
                <w:rFonts w:asciiTheme="minorHAnsi" w:hAnsiTheme="minorHAnsi" w:cs="Tahoma"/>
                <w:szCs w:val="22"/>
              </w:rPr>
            </w:pPr>
            <w:r w:rsidRPr="00082186">
              <w:rPr>
                <w:rFonts w:asciiTheme="minorHAnsi" w:hAnsiTheme="minorHAnsi" w:cs="Tahoma"/>
                <w:szCs w:val="22"/>
              </w:rPr>
              <w:t>-</w:t>
            </w:r>
          </w:p>
          <w:p w14:paraId="139A15DA" w14:textId="77777777" w:rsidR="006E4901" w:rsidRPr="00082186" w:rsidRDefault="006E4901" w:rsidP="008B4966">
            <w:pPr>
              <w:spacing w:before="120" w:after="0" w:line="276" w:lineRule="auto"/>
              <w:jc w:val="center"/>
              <w:rPr>
                <w:rFonts w:asciiTheme="minorHAnsi" w:hAnsiTheme="minorHAnsi" w:cs="Tahoma"/>
                <w:szCs w:val="22"/>
              </w:rPr>
            </w:pPr>
            <w:r w:rsidRPr="00082186">
              <w:rPr>
                <w:rFonts w:asciiTheme="minorHAnsi" w:hAnsiTheme="minorHAnsi" w:cs="Tahoma"/>
                <w:szCs w:val="22"/>
              </w:rPr>
              <w:t>__ /__ / ___</w:t>
            </w:r>
          </w:p>
        </w:tc>
        <w:tc>
          <w:tcPr>
            <w:tcW w:w="399" w:type="pct"/>
          </w:tcPr>
          <w:p w14:paraId="1944F914" w14:textId="77777777" w:rsidR="006E4901" w:rsidRPr="00082186" w:rsidRDefault="006E4901" w:rsidP="008B4966">
            <w:pPr>
              <w:spacing w:before="120" w:after="0" w:line="276" w:lineRule="auto"/>
              <w:jc w:val="center"/>
              <w:rPr>
                <w:rFonts w:asciiTheme="minorHAnsi" w:hAnsiTheme="minorHAnsi" w:cs="Tahoma"/>
                <w:szCs w:val="22"/>
              </w:rPr>
            </w:pPr>
          </w:p>
        </w:tc>
      </w:tr>
      <w:tr w:rsidR="006E4901" w:rsidRPr="00082186" w14:paraId="20B96BB8" w14:textId="77777777" w:rsidTr="008B4966">
        <w:tc>
          <w:tcPr>
            <w:tcW w:w="1315" w:type="pct"/>
          </w:tcPr>
          <w:p w14:paraId="52E2E08B" w14:textId="77777777" w:rsidR="006E4901" w:rsidRPr="00082186" w:rsidRDefault="006E4901" w:rsidP="008B4966">
            <w:pPr>
              <w:spacing w:before="120" w:after="0" w:line="276" w:lineRule="auto"/>
              <w:rPr>
                <w:rFonts w:asciiTheme="minorHAnsi" w:hAnsiTheme="minorHAnsi" w:cs="Tahoma"/>
                <w:szCs w:val="22"/>
              </w:rPr>
            </w:pPr>
          </w:p>
        </w:tc>
        <w:tc>
          <w:tcPr>
            <w:tcW w:w="730" w:type="pct"/>
          </w:tcPr>
          <w:p w14:paraId="64CD081D" w14:textId="77777777" w:rsidR="006E4901" w:rsidRPr="00082186" w:rsidRDefault="006E4901" w:rsidP="008B4966">
            <w:pPr>
              <w:spacing w:before="120" w:after="0" w:line="276" w:lineRule="auto"/>
              <w:rPr>
                <w:rFonts w:asciiTheme="minorHAnsi" w:hAnsiTheme="minorHAnsi" w:cs="Tahoma"/>
                <w:szCs w:val="22"/>
              </w:rPr>
            </w:pPr>
          </w:p>
        </w:tc>
        <w:tc>
          <w:tcPr>
            <w:tcW w:w="2008" w:type="pct"/>
          </w:tcPr>
          <w:p w14:paraId="28BD35A6" w14:textId="77777777" w:rsidR="006E4901" w:rsidRPr="00082186" w:rsidRDefault="006E4901" w:rsidP="008B4966">
            <w:pPr>
              <w:spacing w:before="120" w:after="0" w:line="276" w:lineRule="auto"/>
              <w:rPr>
                <w:rFonts w:asciiTheme="minorHAnsi" w:hAnsiTheme="minorHAnsi" w:cs="Tahoma"/>
                <w:szCs w:val="22"/>
              </w:rPr>
            </w:pPr>
          </w:p>
        </w:tc>
        <w:tc>
          <w:tcPr>
            <w:tcW w:w="548" w:type="pct"/>
          </w:tcPr>
          <w:p w14:paraId="7DBFF778" w14:textId="77777777" w:rsidR="006E4901" w:rsidRPr="00082186" w:rsidRDefault="006E4901" w:rsidP="008B4966">
            <w:pPr>
              <w:spacing w:before="120" w:after="0" w:line="276" w:lineRule="auto"/>
              <w:jc w:val="center"/>
              <w:rPr>
                <w:rFonts w:asciiTheme="minorHAnsi" w:hAnsiTheme="minorHAnsi" w:cs="Tahoma"/>
                <w:szCs w:val="22"/>
              </w:rPr>
            </w:pPr>
            <w:r w:rsidRPr="00082186">
              <w:rPr>
                <w:rFonts w:asciiTheme="minorHAnsi" w:hAnsiTheme="minorHAnsi" w:cs="Tahoma"/>
                <w:szCs w:val="22"/>
              </w:rPr>
              <w:t>__ /__ / ___</w:t>
            </w:r>
          </w:p>
          <w:p w14:paraId="4885B273" w14:textId="77777777" w:rsidR="006E4901" w:rsidRPr="00082186" w:rsidRDefault="006E4901" w:rsidP="008B4966">
            <w:pPr>
              <w:spacing w:before="120" w:after="0" w:line="276" w:lineRule="auto"/>
              <w:jc w:val="center"/>
              <w:rPr>
                <w:rFonts w:asciiTheme="minorHAnsi" w:hAnsiTheme="minorHAnsi" w:cs="Tahoma"/>
                <w:szCs w:val="22"/>
              </w:rPr>
            </w:pPr>
            <w:r w:rsidRPr="00082186">
              <w:rPr>
                <w:rFonts w:asciiTheme="minorHAnsi" w:hAnsiTheme="minorHAnsi" w:cs="Tahoma"/>
                <w:szCs w:val="22"/>
              </w:rPr>
              <w:t>-</w:t>
            </w:r>
          </w:p>
          <w:p w14:paraId="4C1BC95B" w14:textId="77777777" w:rsidR="006E4901" w:rsidRPr="00082186" w:rsidRDefault="006E4901" w:rsidP="008B4966">
            <w:pPr>
              <w:spacing w:before="120" w:after="0" w:line="276" w:lineRule="auto"/>
              <w:jc w:val="center"/>
              <w:rPr>
                <w:rFonts w:asciiTheme="minorHAnsi" w:hAnsiTheme="minorHAnsi" w:cs="Tahoma"/>
                <w:szCs w:val="22"/>
              </w:rPr>
            </w:pPr>
            <w:r w:rsidRPr="00082186">
              <w:rPr>
                <w:rFonts w:asciiTheme="minorHAnsi" w:hAnsiTheme="minorHAnsi" w:cs="Tahoma"/>
                <w:szCs w:val="22"/>
              </w:rPr>
              <w:t>__ /__ / ___</w:t>
            </w:r>
          </w:p>
        </w:tc>
        <w:tc>
          <w:tcPr>
            <w:tcW w:w="399" w:type="pct"/>
          </w:tcPr>
          <w:p w14:paraId="61089142" w14:textId="77777777" w:rsidR="006E4901" w:rsidRPr="00082186" w:rsidRDefault="006E4901" w:rsidP="008B4966">
            <w:pPr>
              <w:spacing w:before="120" w:after="0" w:line="276" w:lineRule="auto"/>
              <w:jc w:val="center"/>
              <w:rPr>
                <w:rFonts w:asciiTheme="minorHAnsi" w:hAnsiTheme="minorHAnsi" w:cs="Tahoma"/>
                <w:szCs w:val="22"/>
              </w:rPr>
            </w:pPr>
          </w:p>
        </w:tc>
      </w:tr>
    </w:tbl>
    <w:p w14:paraId="0466240D" w14:textId="77777777" w:rsidR="006E4901" w:rsidRPr="00082186" w:rsidRDefault="006E4901" w:rsidP="006E4901">
      <w:pPr>
        <w:spacing w:line="276" w:lineRule="auto"/>
        <w:rPr>
          <w:rFonts w:asciiTheme="minorHAnsi" w:hAnsiTheme="minorHAnsi" w:cs="Tahoma"/>
          <w:szCs w:val="22"/>
        </w:rPr>
        <w:sectPr w:rsidR="006E4901" w:rsidRPr="00082186" w:rsidSect="00DF02B0">
          <w:headerReference w:type="default" r:id="rId33"/>
          <w:footerReference w:type="default" r:id="rId34"/>
          <w:footerReference w:type="first" r:id="rId35"/>
          <w:pgSz w:w="16838" w:h="11906" w:orient="landscape"/>
          <w:pgMar w:top="1134" w:right="1134" w:bottom="1134" w:left="1134" w:header="720" w:footer="709" w:gutter="0"/>
          <w:cols w:space="720"/>
          <w:titlePg/>
          <w:docGrid w:linePitch="360"/>
        </w:sectPr>
      </w:pPr>
    </w:p>
    <w:p w14:paraId="5D81AEA8" w14:textId="519BC4CB" w:rsidR="008338F0" w:rsidRPr="001F46F5" w:rsidRDefault="003355E7" w:rsidP="003A109E">
      <w:pPr>
        <w:pStyle w:val="2"/>
        <w:rPr>
          <w:rFonts w:asciiTheme="minorHAnsi" w:hAnsiTheme="minorHAnsi" w:cs="Tahoma"/>
          <w:sz w:val="22"/>
          <w:lang w:val="el-GR"/>
        </w:rPr>
      </w:pPr>
      <w:bookmarkStart w:id="243" w:name="_Ref510087097"/>
      <w:bookmarkStart w:id="244" w:name="_Toc40802285"/>
      <w:bookmarkStart w:id="245" w:name="_Ref43984804"/>
      <w:bookmarkStart w:id="246" w:name="_Ref43985631"/>
      <w:bookmarkStart w:id="247" w:name="_Toc43986217"/>
      <w:r w:rsidRPr="001F46F5">
        <w:rPr>
          <w:rFonts w:asciiTheme="minorHAnsi" w:hAnsiTheme="minorHAnsi" w:cs="Tahoma"/>
          <w:sz w:val="22"/>
          <w:lang w:val="el-GR"/>
        </w:rPr>
        <w:lastRenderedPageBreak/>
        <w:t xml:space="preserve">ΠΑΡΑΡΤΗΜΑ </w:t>
      </w:r>
      <w:r w:rsidR="001F46F5">
        <w:rPr>
          <w:rFonts w:asciiTheme="minorHAnsi" w:hAnsiTheme="minorHAnsi" w:cs="Tahoma"/>
          <w:sz w:val="22"/>
          <w:lang w:val="el-GR"/>
        </w:rPr>
        <w:t>Ι</w:t>
      </w:r>
      <w:r w:rsidRPr="00082186">
        <w:rPr>
          <w:rFonts w:asciiTheme="minorHAnsi" w:hAnsiTheme="minorHAnsi" w:cs="Tahoma"/>
          <w:sz w:val="22"/>
        </w:rPr>
        <w:t>V</w:t>
      </w:r>
      <w:r w:rsidRPr="001F46F5">
        <w:rPr>
          <w:rFonts w:asciiTheme="minorHAnsi" w:hAnsiTheme="minorHAnsi" w:cs="Tahoma"/>
          <w:sz w:val="22"/>
          <w:lang w:val="el-GR"/>
        </w:rPr>
        <w:t xml:space="preserve"> – </w:t>
      </w:r>
      <w:bookmarkEnd w:id="243"/>
      <w:r w:rsidR="00C9494B" w:rsidRPr="00C9494B">
        <w:rPr>
          <w:rFonts w:asciiTheme="minorHAnsi" w:hAnsiTheme="minorHAnsi" w:cs="Tahoma"/>
          <w:sz w:val="22"/>
          <w:lang w:val="el-GR"/>
        </w:rPr>
        <w:t>Υποδείγματα Εγγυητικών Επιστολών - Επιστολής Πιστοληπτικής Ικανότητας</w:t>
      </w:r>
      <w:bookmarkEnd w:id="244"/>
      <w:bookmarkEnd w:id="245"/>
      <w:bookmarkEnd w:id="246"/>
      <w:bookmarkEnd w:id="247"/>
      <w:r w:rsidR="00C9494B" w:rsidRPr="001F46F5">
        <w:rPr>
          <w:rFonts w:asciiTheme="minorHAnsi" w:hAnsiTheme="minorHAnsi" w:cs="Tahoma"/>
          <w:sz w:val="22"/>
          <w:lang w:val="el-GR"/>
        </w:rPr>
        <w:t xml:space="preserve"> </w:t>
      </w:r>
    </w:p>
    <w:p w14:paraId="53165C1D" w14:textId="17E10205" w:rsidR="00C93CF5" w:rsidRPr="000A1DBF" w:rsidRDefault="00C93CF5" w:rsidP="00C93CF5">
      <w:pPr>
        <w:autoSpaceDE w:val="0"/>
        <w:autoSpaceDN w:val="0"/>
        <w:adjustRightInd w:val="0"/>
        <w:spacing w:after="0" w:line="276" w:lineRule="auto"/>
        <w:rPr>
          <w:rFonts w:asciiTheme="minorHAnsi" w:hAnsiTheme="minorHAnsi" w:cs="Tahoma"/>
          <w:szCs w:val="22"/>
          <w:lang w:val="el-GR"/>
        </w:rPr>
      </w:pPr>
    </w:p>
    <w:p w14:paraId="71D9664A" w14:textId="77777777" w:rsidR="00C9494B" w:rsidRPr="00C9494B" w:rsidRDefault="00C9494B" w:rsidP="00C9494B">
      <w:pPr>
        <w:spacing w:after="0"/>
        <w:ind w:right="-11"/>
        <w:rPr>
          <w:lang w:val="el-GR"/>
        </w:rPr>
      </w:pPr>
      <w:r w:rsidRPr="00C9494B">
        <w:rPr>
          <w:b/>
          <w:lang w:val="el-GR"/>
        </w:rPr>
        <w:t>Ι. «ΥΠΟΔΕΙΓΜΑ ΕΓΓΥΗΤΙΚΗΣ ΕΠΙΣΤΟΛΗΣ ΣΥΜΜΕΤΟΧΗΣ»</w:t>
      </w:r>
      <w:r w:rsidRPr="00C9494B">
        <w:rPr>
          <w:lang w:val="el-GR"/>
        </w:rPr>
        <w:t xml:space="preserve"> </w:t>
      </w:r>
    </w:p>
    <w:p w14:paraId="3C3607DD" w14:textId="77777777" w:rsidR="00C9494B" w:rsidRPr="00C9494B" w:rsidRDefault="00C9494B" w:rsidP="00C9494B">
      <w:pPr>
        <w:spacing w:after="0"/>
        <w:ind w:right="-11"/>
        <w:rPr>
          <w:lang w:val="el-GR"/>
        </w:rPr>
      </w:pPr>
      <w:r w:rsidRPr="00C9494B">
        <w:rPr>
          <w:lang w:val="el-GR"/>
        </w:rPr>
        <w:t xml:space="preserve"> </w:t>
      </w:r>
    </w:p>
    <w:p w14:paraId="7FD8812C" w14:textId="77777777" w:rsidR="00C9494B" w:rsidRPr="00C9494B" w:rsidRDefault="00C9494B" w:rsidP="00C9494B">
      <w:pPr>
        <w:spacing w:after="0"/>
        <w:ind w:right="-11"/>
        <w:rPr>
          <w:lang w:val="el-GR"/>
        </w:rPr>
      </w:pPr>
      <w:r w:rsidRPr="00C9494B">
        <w:rPr>
          <w:u w:val="single" w:color="000000"/>
          <w:lang w:val="el-GR"/>
        </w:rPr>
        <w:t>ΥΠΟΔΕΙΓΜΑ</w:t>
      </w:r>
      <w:r w:rsidRPr="00C9494B">
        <w:rPr>
          <w:sz w:val="16"/>
          <w:u w:val="single" w:color="000000"/>
          <w:lang w:val="el-GR"/>
        </w:rPr>
        <w:t xml:space="preserve"> </w:t>
      </w:r>
      <w:r w:rsidRPr="00C9494B">
        <w:rPr>
          <w:u w:val="single" w:color="000000"/>
          <w:lang w:val="el-GR"/>
        </w:rPr>
        <w:t>ΕΓΓΥΗΤΙΚΗΣ</w:t>
      </w:r>
      <w:r w:rsidRPr="00C9494B">
        <w:rPr>
          <w:sz w:val="16"/>
          <w:u w:val="single" w:color="000000"/>
          <w:lang w:val="el-GR"/>
        </w:rPr>
        <w:t xml:space="preserve"> </w:t>
      </w:r>
      <w:r w:rsidRPr="00C9494B">
        <w:rPr>
          <w:u w:val="single" w:color="000000"/>
          <w:lang w:val="el-GR"/>
        </w:rPr>
        <w:t>ΕΠΙΣΤΟΛΗΣ</w:t>
      </w:r>
      <w:r w:rsidRPr="00C9494B">
        <w:rPr>
          <w:sz w:val="16"/>
          <w:u w:val="single" w:color="000000"/>
          <w:lang w:val="el-GR"/>
        </w:rPr>
        <w:t xml:space="preserve"> </w:t>
      </w:r>
      <w:r w:rsidRPr="00C9494B">
        <w:rPr>
          <w:u w:val="single" w:color="000000"/>
          <w:lang w:val="el-GR"/>
        </w:rPr>
        <w:t>ΣΥΜΜΕΤΟΧΗΣ</w:t>
      </w:r>
      <w:r w:rsidRPr="00C9494B">
        <w:rPr>
          <w:lang w:val="el-GR"/>
        </w:rPr>
        <w:t xml:space="preserve"> </w:t>
      </w:r>
    </w:p>
    <w:p w14:paraId="2FE077A9" w14:textId="77777777" w:rsidR="00C9494B" w:rsidRPr="00C9494B" w:rsidRDefault="00C9494B" w:rsidP="00C9494B">
      <w:pPr>
        <w:spacing w:after="0"/>
        <w:ind w:right="-11"/>
        <w:rPr>
          <w:lang w:val="el-GR"/>
        </w:rPr>
      </w:pPr>
      <w:r w:rsidRPr="00C9494B">
        <w:rPr>
          <w:lang w:val="el-GR"/>
        </w:rPr>
        <w:t xml:space="preserve">Ονομασία Τράπεζας …………………………..  Κατάστημα ………………………….  (οδός, αριθμός, </w:t>
      </w:r>
      <w:r>
        <w:t>TK</w:t>
      </w:r>
      <w:r w:rsidRPr="00C9494B">
        <w:rPr>
          <w:lang w:val="el-GR"/>
        </w:rPr>
        <w:t xml:space="preserve">, </w:t>
      </w:r>
      <w:r>
        <w:t>fax</w:t>
      </w:r>
      <w:r w:rsidRPr="00C9494B">
        <w:rPr>
          <w:lang w:val="el-GR"/>
        </w:rPr>
        <w:t xml:space="preserve">)  </w:t>
      </w:r>
    </w:p>
    <w:p w14:paraId="515B5FD7" w14:textId="77777777" w:rsidR="00C9494B" w:rsidRPr="00C9494B" w:rsidRDefault="00C9494B" w:rsidP="00C9494B">
      <w:pPr>
        <w:spacing w:after="0"/>
        <w:ind w:right="-11"/>
        <w:rPr>
          <w:lang w:val="el-GR"/>
        </w:rPr>
      </w:pPr>
      <w:r w:rsidRPr="00C9494B">
        <w:rPr>
          <w:lang w:val="el-GR"/>
        </w:rPr>
        <w:t xml:space="preserve"> </w:t>
      </w:r>
    </w:p>
    <w:p w14:paraId="3978A5F4" w14:textId="77777777" w:rsidR="00C9494B" w:rsidRPr="00C9494B" w:rsidRDefault="00C9494B" w:rsidP="00C9494B">
      <w:pPr>
        <w:spacing w:after="0"/>
        <w:ind w:right="-11"/>
        <w:rPr>
          <w:lang w:val="el-GR"/>
        </w:rPr>
      </w:pPr>
      <w:r w:rsidRPr="00C9494B">
        <w:rPr>
          <w:lang w:val="el-GR"/>
        </w:rPr>
        <w:t xml:space="preserve">Ημερομηνία έκδοσης ………………  </w:t>
      </w:r>
    </w:p>
    <w:p w14:paraId="64835C3A" w14:textId="77777777" w:rsidR="00C9494B" w:rsidRPr="00C9494B" w:rsidRDefault="00C9494B" w:rsidP="00C9494B">
      <w:pPr>
        <w:spacing w:after="0"/>
        <w:ind w:right="-11"/>
        <w:rPr>
          <w:lang w:val="el-GR"/>
        </w:rPr>
      </w:pPr>
      <w:r w:rsidRPr="00C9494B">
        <w:rPr>
          <w:lang w:val="el-GR"/>
        </w:rPr>
        <w:t xml:space="preserve">ΕΥΡΩ …………………………………  </w:t>
      </w:r>
    </w:p>
    <w:p w14:paraId="1E760E11" w14:textId="77777777" w:rsidR="00C9494B" w:rsidRPr="00C9494B" w:rsidRDefault="00C9494B" w:rsidP="00C9494B">
      <w:pPr>
        <w:spacing w:after="0"/>
        <w:ind w:right="-11"/>
        <w:rPr>
          <w:lang w:val="el-GR"/>
        </w:rPr>
      </w:pPr>
      <w:r w:rsidRPr="00C9494B">
        <w:rPr>
          <w:lang w:val="el-GR"/>
        </w:rPr>
        <w:t xml:space="preserve"> </w:t>
      </w:r>
    </w:p>
    <w:p w14:paraId="3206525B" w14:textId="77777777" w:rsidR="00C9494B" w:rsidRPr="00C9494B" w:rsidRDefault="00C9494B" w:rsidP="00C9494B">
      <w:pPr>
        <w:spacing w:after="0"/>
        <w:ind w:right="-11"/>
        <w:rPr>
          <w:lang w:val="el-GR"/>
        </w:rPr>
      </w:pPr>
      <w:r w:rsidRPr="00C9494B">
        <w:rPr>
          <w:u w:val="single" w:color="000000"/>
          <w:lang w:val="el-GR"/>
        </w:rPr>
        <w:t>Προς</w:t>
      </w:r>
      <w:r w:rsidRPr="00C9494B">
        <w:rPr>
          <w:lang w:val="el-GR"/>
        </w:rPr>
        <w:t xml:space="preserve"> </w:t>
      </w:r>
    </w:p>
    <w:p w14:paraId="37923F08" w14:textId="77777777" w:rsidR="00C9494B" w:rsidRPr="00C9494B" w:rsidRDefault="00C9494B" w:rsidP="00C9494B">
      <w:pPr>
        <w:spacing w:after="0"/>
        <w:ind w:right="-11"/>
        <w:rPr>
          <w:lang w:val="el-GR"/>
        </w:rPr>
      </w:pPr>
      <w:r w:rsidRPr="00C9494B">
        <w:rPr>
          <w:lang w:val="el-GR"/>
        </w:rPr>
        <w:t xml:space="preserve">ΚΟΙΝΩΝΙΑ ΤΗΣ ΠΛΗΡΟΦΟΡΙΑΣ ΑΕ - ΕΓΓΥΗΤΙΚΗ ΕΠΙΣΤΟΛΗ ΣΥΜΜΕΤΟΧΗΣ </w:t>
      </w:r>
    </w:p>
    <w:p w14:paraId="0088E4CF" w14:textId="77777777" w:rsidR="00C9494B" w:rsidRPr="00C9494B" w:rsidRDefault="00C9494B" w:rsidP="00C9494B">
      <w:pPr>
        <w:spacing w:after="0"/>
        <w:ind w:right="-11"/>
        <w:rPr>
          <w:lang w:val="el-GR"/>
        </w:rPr>
      </w:pPr>
      <w:r w:rsidRPr="00C9494B">
        <w:rPr>
          <w:lang w:val="el-GR"/>
        </w:rPr>
        <w:t xml:space="preserve">ΑΡΙΘΜ. ………… ΕΥΡΩ ………….  </w:t>
      </w:r>
    </w:p>
    <w:p w14:paraId="1EBE96F1" w14:textId="77777777" w:rsidR="00C9494B" w:rsidRPr="00C9494B" w:rsidRDefault="00C9494B" w:rsidP="00C9494B">
      <w:pPr>
        <w:spacing w:after="0" w:line="360" w:lineRule="auto"/>
        <w:ind w:right="-11"/>
        <w:rPr>
          <w:lang w:val="el-GR"/>
        </w:rPr>
      </w:pPr>
      <w:r w:rsidRPr="00C9494B">
        <w:rPr>
          <w:lang w:val="el-GR"/>
        </w:rPr>
        <w:t xml:space="preserve">Έχουμε την τιμή να σας γνωρίσουμε με την παρούσα ότι εγγυώμεθα προς εσάς δια της παρούσας εγγυητικής επιστολής ανέκκλητα και ανεπιφύλακτα, ευθυνόμενοι ως αυτοφειλέτες, αλληλεγγύως και εις ολόκληρον, παραιτούμενοι του δικαιώματος της διαιρέσεως και διζήσεως μέχρι του ποσού των </w:t>
      </w:r>
    </w:p>
    <w:p w14:paraId="10B168CE" w14:textId="77777777" w:rsidR="00C9494B" w:rsidRPr="00C9494B" w:rsidRDefault="00C9494B" w:rsidP="00C9494B">
      <w:pPr>
        <w:spacing w:after="0" w:line="360" w:lineRule="auto"/>
        <w:ind w:right="-11"/>
        <w:rPr>
          <w:lang w:val="el-GR"/>
        </w:rPr>
      </w:pPr>
      <w:r w:rsidRPr="00C9494B">
        <w:rPr>
          <w:lang w:val="el-GR"/>
        </w:rPr>
        <w:t>................................................................... (αριθμητικώς και ολογράφως) για τον φορέα (εταιρία, ή άλλο) με επωνυμία</w:t>
      </w:r>
      <w:r>
        <w:rPr>
          <w:vertAlign w:val="superscript"/>
        </w:rPr>
        <w:footnoteReference w:id="9"/>
      </w:r>
      <w:r w:rsidRPr="00C9494B">
        <w:rPr>
          <w:lang w:val="el-GR"/>
        </w:rPr>
        <w:t xml:space="preserve"> ......................................................................................................................... και τον διακριτικό τίτλο,……………………………………………. με ΑΦΜ ………..................................., Διεύθυνση </w:t>
      </w:r>
    </w:p>
    <w:p w14:paraId="010E703B" w14:textId="77777777" w:rsidR="00C9494B" w:rsidRPr="00C9494B" w:rsidRDefault="00C9494B" w:rsidP="00C9494B">
      <w:pPr>
        <w:spacing w:after="0" w:line="360" w:lineRule="auto"/>
        <w:ind w:right="-11"/>
        <w:rPr>
          <w:lang w:val="el-GR"/>
        </w:rPr>
      </w:pPr>
      <w:r w:rsidRPr="00C9494B">
        <w:rPr>
          <w:lang w:val="el-GR"/>
        </w:rPr>
        <w:t xml:space="preserve">.............................................................................., [ή  σε περίπτωση κοινοπρακτικού σχήματος, για τους φορείς (εταιρίες ή άλλο) 1) ......................................................, 2) ......................................................., ατομικά για κάθε ένα από αυτούς και ως υπόχρεων αλληλεγγύως και εις ολόκληρο μεταξύ τους, εκ της ιδιότητάς τους ως μελών του κοινοπρακτικού σχήματος] για τη συμμετοχή της (τους) στο </w:t>
      </w:r>
      <w:r w:rsidRPr="00C50DF1">
        <w:rPr>
          <w:lang w:val="el-GR"/>
        </w:rPr>
        <w:t>διαγωνισμό σας της …………..2020 ή σε οποιανδήποτε τυχόν μετ’ αναβολή διεξαγωγή του με τίτλο …………………</w:t>
      </w:r>
      <w:r w:rsidRPr="00C9494B">
        <w:rPr>
          <w:lang w:val="el-GR"/>
        </w:rPr>
        <w:t xml:space="preserve">…., σύμφωνα με την υπ’ αριθμόν ………….Διακήρυξή σας. </w:t>
      </w:r>
    </w:p>
    <w:p w14:paraId="21F44AE9" w14:textId="77777777" w:rsidR="00C9494B" w:rsidRPr="00C9494B" w:rsidRDefault="00C9494B" w:rsidP="00C9494B">
      <w:pPr>
        <w:spacing w:after="0" w:line="360" w:lineRule="auto"/>
        <w:ind w:right="-11"/>
        <w:rPr>
          <w:lang w:val="el-GR"/>
        </w:rPr>
      </w:pPr>
      <w:r w:rsidRPr="00C9494B">
        <w:rPr>
          <w:lang w:val="el-GR"/>
        </w:rPr>
        <w:t xml:space="preserve">Η παρούσα εγγύηση καλύπτει μόνον τις υποχρεώσεις από τη συμμετοχή του ως άνω φορέα [των ως άνω φορέων του κοινοπρακτικού σχήματος] στον ανωτέρω διαγωνισμό, καθ’ όλο το χρόνο της δέσμευσής του [τους] από την προσφορά του [του σχήματός τους] και για 30 επιπλέον μέρες από τη λήξη της ισχύος της προφοράς ή μέχρι την υπογραφή της σύμβασης και την κατάθεση εγγύησης καλής εκτέλεσης των όρων της σε περίπτωση κατακύρωσης του διαγωνισμού σε αυτόν [στο κοινοπρακτικό σχήμα].  </w:t>
      </w:r>
    </w:p>
    <w:p w14:paraId="33EA82B5" w14:textId="77777777" w:rsidR="00C9494B" w:rsidRPr="00C9494B" w:rsidRDefault="00C9494B" w:rsidP="00C9494B">
      <w:pPr>
        <w:spacing w:after="0" w:line="360" w:lineRule="auto"/>
        <w:ind w:right="-11"/>
        <w:rPr>
          <w:lang w:val="el-GR"/>
        </w:rPr>
      </w:pPr>
      <w:r w:rsidRPr="00C9494B">
        <w:rPr>
          <w:lang w:val="el-GR"/>
        </w:rPr>
        <w:t xml:space="preserve">Το ανωτέρω ποσόν θέτουμε στη διάθεσή σας και θα καταβάλουμε μερικά ή ολικά άνευ όρων και σε πρώτη ζήτηση, μέσα σε πέντε (5) ημέρες από την απλή έγγραφη ειδοποίησή σας χωρίς να εγείρουμε αντιρρήσεις, αμφισβητήσεις ή ενστάσεις, χωρίς ενημέρωση του φορέα [του κοινοπρακτικού σχήματος  </w:t>
      </w:r>
    </w:p>
    <w:p w14:paraId="46A52DF9" w14:textId="77777777" w:rsidR="00C9494B" w:rsidRPr="00C9494B" w:rsidRDefault="00C9494B" w:rsidP="00C9494B">
      <w:pPr>
        <w:spacing w:after="0" w:line="360" w:lineRule="auto"/>
        <w:ind w:right="-11"/>
        <w:rPr>
          <w:lang w:val="el-GR"/>
        </w:rPr>
      </w:pPr>
      <w:r w:rsidRPr="00C9494B">
        <w:rPr>
          <w:lang w:val="el-GR"/>
        </w:rPr>
        <w:t xml:space="preserve">............................................................ ή των μελών του] ή άλλη διατύπωση και χωρίς να εξετάσουμε το βάσιμο ή μη της απαίτησής σας, ανεξάρτητα από οιεσδήποτε τυχόν αμφισβητήσεις, αντιρρήσεις ή ενστάσεις </w:t>
      </w:r>
      <w:r w:rsidRPr="00C9494B">
        <w:rPr>
          <w:lang w:val="el-GR"/>
        </w:rPr>
        <w:lastRenderedPageBreak/>
        <w:t xml:space="preserve">του φορέα ................................................ [του κοινοπρακτικού σχήματος  ..................................................  ή των μελών του]. </w:t>
      </w:r>
    </w:p>
    <w:p w14:paraId="49E18997" w14:textId="77777777" w:rsidR="00C9494B" w:rsidRPr="00C9494B" w:rsidRDefault="00C9494B" w:rsidP="00C9494B">
      <w:pPr>
        <w:spacing w:after="0" w:line="360" w:lineRule="auto"/>
        <w:ind w:right="-11"/>
        <w:rPr>
          <w:lang w:val="el-GR"/>
        </w:rPr>
      </w:pPr>
      <w:r w:rsidRPr="00C9494B">
        <w:rPr>
          <w:lang w:val="el-GR"/>
        </w:rPr>
        <w:t xml:space="preserve">Σε περίπτωση κατάπτωσης της εγγύησης, το ποσό της κατάπτωσης υπόκειται στο εκάστοτε ισχύον τέλος χαρτοσήμου. </w:t>
      </w:r>
    </w:p>
    <w:p w14:paraId="6C68416A" w14:textId="77777777" w:rsidR="00C9494B" w:rsidRPr="00C9494B" w:rsidRDefault="00C9494B" w:rsidP="00C9494B">
      <w:pPr>
        <w:spacing w:after="0" w:line="360" w:lineRule="auto"/>
        <w:ind w:right="-11"/>
        <w:rPr>
          <w:lang w:val="el-GR"/>
        </w:rPr>
      </w:pPr>
      <w:r w:rsidRPr="00C9494B">
        <w:rPr>
          <w:lang w:val="el-GR"/>
        </w:rPr>
        <w:t xml:space="preserve">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 </w:t>
      </w:r>
    </w:p>
    <w:p w14:paraId="76A27E5C" w14:textId="77777777" w:rsidR="00C9494B" w:rsidRPr="00C9494B" w:rsidRDefault="00C9494B" w:rsidP="00C9494B">
      <w:pPr>
        <w:spacing w:after="0" w:line="360" w:lineRule="auto"/>
        <w:ind w:right="-11"/>
        <w:rPr>
          <w:lang w:val="el-GR"/>
        </w:rPr>
      </w:pPr>
      <w:r w:rsidRPr="00C50DF1">
        <w:rPr>
          <w:lang w:val="el-GR"/>
        </w:rPr>
        <w:t>Η παρούσα ισχύει για χρονικό διάστημα μεγαλύτερο των 30 ημερών από τη λήξη της ισχύος της προφοράς, δηλ. μέχρι την … …………….. 2020</w:t>
      </w:r>
      <w:r w:rsidRPr="00C50DF1">
        <w:rPr>
          <w:vertAlign w:val="superscript"/>
        </w:rPr>
        <w:footnoteReference w:id="10"/>
      </w:r>
      <w:r w:rsidRPr="00C50DF1">
        <w:rPr>
          <w:lang w:val="el-GR"/>
        </w:rPr>
        <w:t xml:space="preserve"> (…/…/2020).</w:t>
      </w:r>
      <w:r w:rsidRPr="00C9494B">
        <w:rPr>
          <w:lang w:val="el-GR"/>
        </w:rPr>
        <w:t xml:space="preserve">  </w:t>
      </w:r>
    </w:p>
    <w:p w14:paraId="52D67D31" w14:textId="77777777" w:rsidR="00C9494B" w:rsidRPr="00C9494B" w:rsidRDefault="00C9494B" w:rsidP="00C9494B">
      <w:pPr>
        <w:spacing w:after="0"/>
        <w:ind w:right="-11"/>
        <w:rPr>
          <w:lang w:val="el-GR"/>
        </w:rPr>
      </w:pPr>
      <w:r w:rsidRPr="00C9494B">
        <w:rPr>
          <w:lang w:val="el-GR"/>
        </w:rPr>
        <w:t xml:space="preserve"> </w:t>
      </w:r>
    </w:p>
    <w:p w14:paraId="098D9EB1" w14:textId="77777777" w:rsidR="00C9494B" w:rsidRPr="00C9494B" w:rsidRDefault="00C9494B" w:rsidP="00C9494B">
      <w:pPr>
        <w:spacing w:after="0"/>
        <w:ind w:right="-11"/>
        <w:rPr>
          <w:lang w:val="el-GR"/>
        </w:rPr>
      </w:pPr>
    </w:p>
    <w:p w14:paraId="190D9045" w14:textId="77777777" w:rsidR="00C9494B" w:rsidRPr="00C9494B" w:rsidRDefault="00C9494B" w:rsidP="00C9494B">
      <w:pPr>
        <w:spacing w:after="0"/>
        <w:ind w:right="-11"/>
        <w:rPr>
          <w:lang w:val="el-GR"/>
        </w:rPr>
      </w:pPr>
    </w:p>
    <w:p w14:paraId="386461BC" w14:textId="77777777" w:rsidR="00C9494B" w:rsidRPr="00C9494B" w:rsidRDefault="00C9494B" w:rsidP="00C9494B">
      <w:pPr>
        <w:spacing w:after="0" w:line="360" w:lineRule="auto"/>
        <w:ind w:right="-11"/>
        <w:rPr>
          <w:lang w:val="el-GR"/>
        </w:rPr>
      </w:pPr>
      <w:r w:rsidRPr="00C9494B">
        <w:rPr>
          <w:lang w:val="el-GR"/>
        </w:rPr>
        <w:t xml:space="preserve"> (ΣΗΜΕΙΩΣΗ ΓΙΑ ΤΗΝ ΤΡΑΠΕΖΑ: Ο χρόνος ισχύος πρέπει να είναι αυτός που αναφέρεται στη Διακήρυξη) </w:t>
      </w:r>
    </w:p>
    <w:p w14:paraId="7E064BC0" w14:textId="77777777" w:rsidR="00C9494B" w:rsidRPr="00C9494B" w:rsidRDefault="00C9494B" w:rsidP="00C9494B">
      <w:pPr>
        <w:spacing w:after="0" w:line="360" w:lineRule="auto"/>
        <w:ind w:right="-11"/>
        <w:rPr>
          <w:lang w:val="el-GR"/>
        </w:rPr>
      </w:pPr>
      <w:r w:rsidRPr="00C9494B">
        <w:rPr>
          <w:lang w:val="el-GR"/>
        </w:rPr>
        <w:t xml:space="preserve">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καθοριστεί από το Υπουργείο Οικονομικών για την Τράπεζά μας. </w:t>
      </w:r>
    </w:p>
    <w:p w14:paraId="5294F883" w14:textId="77777777" w:rsidR="00C9494B" w:rsidRPr="00C9494B" w:rsidRDefault="00C9494B" w:rsidP="00C9494B">
      <w:pPr>
        <w:spacing w:after="0" w:line="360" w:lineRule="auto"/>
        <w:ind w:right="-11"/>
        <w:rPr>
          <w:lang w:val="el-GR"/>
        </w:rPr>
      </w:pPr>
      <w:r w:rsidRPr="00C9494B">
        <w:rPr>
          <w:lang w:val="el-GR"/>
        </w:rPr>
        <w:t xml:space="preserve"> </w:t>
      </w:r>
    </w:p>
    <w:p w14:paraId="380EABDB" w14:textId="77777777" w:rsidR="00C9494B" w:rsidRPr="00653D94" w:rsidRDefault="00C9494B" w:rsidP="00C9494B">
      <w:pPr>
        <w:spacing w:after="0" w:line="360" w:lineRule="auto"/>
        <w:ind w:right="-11"/>
        <w:rPr>
          <w:lang w:val="el-GR"/>
        </w:rPr>
      </w:pPr>
      <w:r w:rsidRPr="00653D94">
        <w:rPr>
          <w:lang w:val="el-GR"/>
        </w:rPr>
        <w:t xml:space="preserve">(Εξουσιοδοτημένη υπογραφή) </w:t>
      </w:r>
    </w:p>
    <w:p w14:paraId="25E3CA79" w14:textId="77777777" w:rsidR="00C9494B" w:rsidRPr="00653D94" w:rsidRDefault="00C9494B" w:rsidP="00C9494B">
      <w:pPr>
        <w:spacing w:after="0" w:line="360" w:lineRule="auto"/>
        <w:ind w:right="-11"/>
        <w:rPr>
          <w:lang w:val="el-GR"/>
        </w:rPr>
      </w:pPr>
      <w:r w:rsidRPr="00653D94">
        <w:rPr>
          <w:lang w:val="el-GR"/>
        </w:rPr>
        <w:t xml:space="preserve"> </w:t>
      </w:r>
      <w:r w:rsidRPr="00653D94">
        <w:rPr>
          <w:lang w:val="el-GR"/>
        </w:rPr>
        <w:br w:type="page"/>
      </w:r>
    </w:p>
    <w:p w14:paraId="2EDB5C99" w14:textId="77777777" w:rsidR="00C9494B" w:rsidRPr="00C9494B" w:rsidRDefault="00C9494B" w:rsidP="00C9494B">
      <w:pPr>
        <w:spacing w:after="0"/>
        <w:ind w:right="-11"/>
        <w:rPr>
          <w:lang w:val="el-GR"/>
        </w:rPr>
      </w:pPr>
      <w:r w:rsidRPr="00C9494B">
        <w:rPr>
          <w:b/>
          <w:lang w:val="el-GR"/>
        </w:rPr>
        <w:lastRenderedPageBreak/>
        <w:t xml:space="preserve">ΙΙ. «ΥΠΟΔΕΙΓΜΑ ΕΓΓΥΗΤΙΚΗΣ ΕΠΙΣΤΟΛΗΣ ΚΑΛΗΣ ΕΚΤΕΛΕΣΗΣ» </w:t>
      </w:r>
    </w:p>
    <w:p w14:paraId="307C2EDA" w14:textId="77777777" w:rsidR="00C9494B" w:rsidRPr="00C9494B" w:rsidRDefault="00C9494B" w:rsidP="00C9494B">
      <w:pPr>
        <w:spacing w:after="0"/>
        <w:ind w:right="-11"/>
        <w:rPr>
          <w:lang w:val="el-GR"/>
        </w:rPr>
      </w:pPr>
      <w:r w:rsidRPr="00C9494B">
        <w:rPr>
          <w:b/>
          <w:lang w:val="el-GR"/>
        </w:rPr>
        <w:t xml:space="preserve"> </w:t>
      </w:r>
    </w:p>
    <w:p w14:paraId="271E2FCC" w14:textId="77777777" w:rsidR="00C9494B" w:rsidRPr="00C9494B" w:rsidRDefault="00C9494B" w:rsidP="00C9494B">
      <w:pPr>
        <w:spacing w:after="0"/>
        <w:ind w:right="-11"/>
        <w:rPr>
          <w:lang w:val="el-GR"/>
        </w:rPr>
      </w:pPr>
      <w:r w:rsidRPr="00C9494B">
        <w:rPr>
          <w:u w:val="single" w:color="000000"/>
          <w:lang w:val="el-GR"/>
        </w:rPr>
        <w:t>ΥΠΟΔΕΙΓΜΑ</w:t>
      </w:r>
      <w:r w:rsidRPr="00C9494B">
        <w:rPr>
          <w:sz w:val="16"/>
          <w:u w:val="single" w:color="000000"/>
          <w:lang w:val="el-GR"/>
        </w:rPr>
        <w:t xml:space="preserve"> </w:t>
      </w:r>
      <w:r w:rsidRPr="00C9494B">
        <w:rPr>
          <w:u w:val="single" w:color="000000"/>
          <w:lang w:val="el-GR"/>
        </w:rPr>
        <w:t>ΕΓΓΥΗΤΙΚΗΣ</w:t>
      </w:r>
      <w:r w:rsidRPr="00C9494B">
        <w:rPr>
          <w:sz w:val="16"/>
          <w:u w:val="single" w:color="000000"/>
          <w:lang w:val="el-GR"/>
        </w:rPr>
        <w:t xml:space="preserve"> </w:t>
      </w:r>
      <w:r w:rsidRPr="00C9494B">
        <w:rPr>
          <w:u w:val="single" w:color="000000"/>
          <w:lang w:val="el-GR"/>
        </w:rPr>
        <w:t>ΕΠΙΣΤΟΛΗΣ</w:t>
      </w:r>
      <w:r w:rsidRPr="00C9494B">
        <w:rPr>
          <w:sz w:val="16"/>
          <w:u w:val="single" w:color="000000"/>
          <w:lang w:val="el-GR"/>
        </w:rPr>
        <w:t xml:space="preserve"> </w:t>
      </w:r>
      <w:r w:rsidRPr="00C9494B">
        <w:rPr>
          <w:u w:val="single" w:color="000000"/>
          <w:lang w:val="el-GR"/>
        </w:rPr>
        <w:t>ΚΑΛΗΣ</w:t>
      </w:r>
      <w:r w:rsidRPr="00C9494B">
        <w:rPr>
          <w:sz w:val="16"/>
          <w:u w:val="single" w:color="000000"/>
          <w:lang w:val="el-GR"/>
        </w:rPr>
        <w:t xml:space="preserve"> </w:t>
      </w:r>
      <w:r w:rsidRPr="00C9494B">
        <w:rPr>
          <w:u w:val="single" w:color="000000"/>
          <w:lang w:val="el-GR"/>
        </w:rPr>
        <w:t>ΕΚΤΕΛΕΣΗΣ</w:t>
      </w:r>
      <w:r w:rsidRPr="00C9494B">
        <w:rPr>
          <w:lang w:val="el-GR"/>
        </w:rPr>
        <w:t xml:space="preserve"> </w:t>
      </w:r>
    </w:p>
    <w:p w14:paraId="4C1C6D57" w14:textId="77777777" w:rsidR="00C9494B" w:rsidRPr="00C9494B" w:rsidRDefault="00C9494B" w:rsidP="00C9494B">
      <w:pPr>
        <w:spacing w:after="0"/>
        <w:ind w:right="-11"/>
        <w:rPr>
          <w:lang w:val="el-GR"/>
        </w:rPr>
      </w:pPr>
      <w:r w:rsidRPr="00C9494B">
        <w:rPr>
          <w:lang w:val="el-GR"/>
        </w:rPr>
        <w:t xml:space="preserve">Ονομασία Τράπεζας …………………………..  </w:t>
      </w:r>
    </w:p>
    <w:p w14:paraId="799B8056" w14:textId="77777777" w:rsidR="00C9494B" w:rsidRPr="00C9494B" w:rsidRDefault="00C9494B" w:rsidP="00C9494B">
      <w:pPr>
        <w:spacing w:after="0"/>
        <w:ind w:right="-11"/>
        <w:rPr>
          <w:lang w:val="el-GR"/>
        </w:rPr>
      </w:pPr>
      <w:r w:rsidRPr="00C9494B">
        <w:rPr>
          <w:lang w:val="el-GR"/>
        </w:rPr>
        <w:t xml:space="preserve">Κατάστημα ………………………….  </w:t>
      </w:r>
    </w:p>
    <w:p w14:paraId="5D976C5C" w14:textId="77777777" w:rsidR="00C9494B" w:rsidRPr="00C9494B" w:rsidRDefault="00C9494B" w:rsidP="00C9494B">
      <w:pPr>
        <w:spacing w:after="0"/>
        <w:ind w:right="-11"/>
        <w:rPr>
          <w:lang w:val="el-GR"/>
        </w:rPr>
      </w:pPr>
      <w:r w:rsidRPr="00C9494B">
        <w:rPr>
          <w:lang w:val="el-GR"/>
        </w:rPr>
        <w:t xml:space="preserve">(οδός, αριθμός, </w:t>
      </w:r>
      <w:r>
        <w:t>TK</w:t>
      </w:r>
      <w:r w:rsidRPr="00C9494B">
        <w:rPr>
          <w:lang w:val="el-GR"/>
        </w:rPr>
        <w:t xml:space="preserve">, </w:t>
      </w:r>
      <w:r>
        <w:t>fax</w:t>
      </w:r>
      <w:r w:rsidRPr="00C9494B">
        <w:rPr>
          <w:lang w:val="el-GR"/>
        </w:rPr>
        <w:t xml:space="preserve">)  </w:t>
      </w:r>
    </w:p>
    <w:p w14:paraId="1524EED9" w14:textId="77777777" w:rsidR="00C9494B" w:rsidRPr="00653D94" w:rsidRDefault="00C9494B" w:rsidP="00C9494B">
      <w:pPr>
        <w:spacing w:after="0"/>
        <w:ind w:right="-11"/>
        <w:rPr>
          <w:lang w:val="el-GR"/>
        </w:rPr>
      </w:pPr>
      <w:r w:rsidRPr="00653D94">
        <w:rPr>
          <w:lang w:val="el-GR"/>
        </w:rPr>
        <w:t xml:space="preserve">Ημερομηνία έκδοσης ……… </w:t>
      </w:r>
    </w:p>
    <w:p w14:paraId="44EBC41D" w14:textId="77777777" w:rsidR="00C9494B" w:rsidRPr="00653D94" w:rsidRDefault="00C9494B" w:rsidP="00C9494B">
      <w:pPr>
        <w:spacing w:after="0"/>
        <w:ind w:right="-11"/>
        <w:rPr>
          <w:lang w:val="el-GR"/>
        </w:rPr>
      </w:pPr>
      <w:r w:rsidRPr="00653D94">
        <w:rPr>
          <w:lang w:val="el-GR"/>
        </w:rPr>
        <w:t xml:space="preserve">ΕΥΡΩ …………………… </w:t>
      </w:r>
    </w:p>
    <w:p w14:paraId="23CF58BD" w14:textId="77777777" w:rsidR="00C9494B" w:rsidRPr="00653D94" w:rsidRDefault="00C9494B" w:rsidP="00C9494B">
      <w:pPr>
        <w:spacing w:after="0"/>
        <w:ind w:right="-11"/>
        <w:rPr>
          <w:lang w:val="el-GR"/>
        </w:rPr>
      </w:pPr>
      <w:r w:rsidRPr="00653D94">
        <w:rPr>
          <w:lang w:val="el-GR"/>
        </w:rPr>
        <w:t xml:space="preserve"> </w:t>
      </w:r>
    </w:p>
    <w:p w14:paraId="648C1A15" w14:textId="77777777" w:rsidR="00C9494B" w:rsidRPr="00C9494B" w:rsidRDefault="00C9494B" w:rsidP="00C9494B">
      <w:pPr>
        <w:spacing w:after="0"/>
        <w:ind w:right="-11"/>
        <w:rPr>
          <w:lang w:val="el-GR"/>
        </w:rPr>
      </w:pPr>
      <w:r w:rsidRPr="00C9494B">
        <w:rPr>
          <w:lang w:val="el-GR"/>
        </w:rPr>
        <w:t xml:space="preserve">Προς </w:t>
      </w:r>
    </w:p>
    <w:p w14:paraId="6DD18625" w14:textId="77777777" w:rsidR="00C9494B" w:rsidRPr="00C9494B" w:rsidRDefault="00C9494B" w:rsidP="00C9494B">
      <w:pPr>
        <w:spacing w:after="0"/>
        <w:ind w:right="-11"/>
        <w:rPr>
          <w:lang w:val="el-GR"/>
        </w:rPr>
      </w:pPr>
      <w:r w:rsidRPr="00C9494B">
        <w:rPr>
          <w:lang w:val="el-GR"/>
        </w:rPr>
        <w:t>ΚΟΙΝΩΝΙΑ ΤΗΣ ΠΛΗΡΟΦΟΡΙΑΣ ΑΕ</w:t>
      </w:r>
    </w:p>
    <w:p w14:paraId="1A143693" w14:textId="77777777" w:rsidR="00C9494B" w:rsidRPr="00C9494B" w:rsidRDefault="00C9494B" w:rsidP="00C9494B">
      <w:pPr>
        <w:spacing w:after="0"/>
        <w:ind w:right="-11"/>
        <w:rPr>
          <w:lang w:val="el-GR"/>
        </w:rPr>
      </w:pPr>
      <w:r w:rsidRPr="00C9494B">
        <w:rPr>
          <w:lang w:val="el-GR"/>
        </w:rPr>
        <w:t>ΕΓΓΥΗΤΙΚΗ ΕΠΙΣΤΟΛΗ ΚΑΛΗΣ ΕΚΤΕΛΕΣΗΣ</w:t>
      </w:r>
    </w:p>
    <w:p w14:paraId="147E6612" w14:textId="77777777" w:rsidR="00C9494B" w:rsidRPr="00C9494B" w:rsidRDefault="00C9494B" w:rsidP="00C9494B">
      <w:pPr>
        <w:spacing w:after="0"/>
        <w:ind w:right="-11"/>
        <w:rPr>
          <w:lang w:val="el-GR"/>
        </w:rPr>
      </w:pPr>
      <w:r w:rsidRPr="00C9494B">
        <w:rPr>
          <w:lang w:val="el-GR"/>
        </w:rPr>
        <w:t xml:space="preserve">ΑΡΙΘΜ. …… ΕΥΡΩ ……….. </w:t>
      </w:r>
    </w:p>
    <w:p w14:paraId="501E6AA6" w14:textId="77777777" w:rsidR="00C9494B" w:rsidRPr="00C9494B" w:rsidRDefault="00C9494B" w:rsidP="00C9494B">
      <w:pPr>
        <w:spacing w:after="0"/>
        <w:ind w:right="-11"/>
        <w:rPr>
          <w:lang w:val="el-GR"/>
        </w:rPr>
      </w:pPr>
      <w:r w:rsidRPr="00C9494B">
        <w:rPr>
          <w:lang w:val="el-GR"/>
        </w:rPr>
        <w:t>Έχουμε την τιμή να σας γνωρίσουμε με την παρούσα ότι εγγυώμεθα προς εσάς δια της παρούσας εγγυητικής επιστολής ανέκκλητα και ανεπιφύλακτα, ευθυνόμενοι ως αυτοφειλέτες, αλληλεγγύως και εις ολόκληρον, παραιτούμενοι του δικαιώματος της διαιρέσεως και διζήσεως και τα δικαιώματα των άρθρων 862, 863, 867 και 868 του Αστικού Κώδικα μέχρι του ποσού των ΕΥΡΩ.………………… (και ολογράφως) …………..……….. ……., για το φορέα (εταιρία, ή άλλο) με επωνυμία</w:t>
      </w:r>
      <w:r>
        <w:rPr>
          <w:vertAlign w:val="superscript"/>
        </w:rPr>
        <w:footnoteReference w:id="11"/>
      </w:r>
      <w:r w:rsidRPr="00C9494B">
        <w:rPr>
          <w:lang w:val="el-GR"/>
        </w:rPr>
        <w:t xml:space="preserve"> </w:t>
      </w:r>
    </w:p>
    <w:p w14:paraId="39EE3F4B" w14:textId="77777777" w:rsidR="00C9494B" w:rsidRPr="00C9494B" w:rsidRDefault="00C9494B" w:rsidP="00C9494B">
      <w:pPr>
        <w:spacing w:after="0"/>
        <w:ind w:right="-11"/>
        <w:rPr>
          <w:lang w:val="el-GR"/>
        </w:rPr>
      </w:pPr>
      <w:r w:rsidRPr="00C9494B">
        <w:rPr>
          <w:lang w:val="el-GR"/>
        </w:rPr>
        <w:t xml:space="preserve">......................................................................................................................... και τον διακριτικό τίτλο </w:t>
      </w:r>
    </w:p>
    <w:p w14:paraId="03FEE3B0" w14:textId="77777777" w:rsidR="00C9494B" w:rsidRPr="00C9494B" w:rsidRDefault="00C9494B" w:rsidP="00C9494B">
      <w:pPr>
        <w:spacing w:after="0"/>
        <w:ind w:right="-11"/>
        <w:rPr>
          <w:lang w:val="el-GR"/>
        </w:rPr>
      </w:pPr>
      <w:r w:rsidRPr="00C9494B">
        <w:rPr>
          <w:lang w:val="el-GR"/>
        </w:rPr>
        <w:t xml:space="preserve">……………………………………..................................., με ΑΦΜ ……………………………………………. Διεύθυνση </w:t>
      </w:r>
    </w:p>
    <w:p w14:paraId="64717655" w14:textId="77777777" w:rsidR="00C9494B" w:rsidRPr="00C9494B" w:rsidRDefault="00C9494B" w:rsidP="00C9494B">
      <w:pPr>
        <w:spacing w:after="0"/>
        <w:ind w:right="-11"/>
        <w:rPr>
          <w:lang w:val="el-GR"/>
        </w:rPr>
      </w:pPr>
      <w:r w:rsidRPr="00C9494B">
        <w:rPr>
          <w:lang w:val="el-GR"/>
        </w:rPr>
        <w:t xml:space="preserve">.............................................................................., [ή  σε περίπτωση κοινοπρακτικού σχήματος, για τους φορείς (εταιρίες ή άλλο) 1) ......................................................, 2) ......................................................., ατομικά για κάθε ένα από αυτούς και ως υπόχρεων αλληλεγγύως και εις ολόκληρο μεταξύ τους, εκ της ιδιότητάς τους ως μελών του κοινοπρακτικού σχήματος] για την καλή εκτέλεση από αυτόν (αυτούς) της υπ’ αριθμόν ……………………………. σύμβασης με τίτλο …………….., που υπογράφεται σύμφωνα με την υπ’ αριθμόν …………..Διακήρυξή σας. </w:t>
      </w:r>
    </w:p>
    <w:p w14:paraId="6FD578D6" w14:textId="77777777" w:rsidR="00C9494B" w:rsidRPr="00C9494B" w:rsidRDefault="00C9494B" w:rsidP="00C9494B">
      <w:pPr>
        <w:spacing w:after="0"/>
        <w:ind w:right="-11"/>
        <w:rPr>
          <w:lang w:val="el-GR"/>
        </w:rPr>
      </w:pPr>
      <w:r w:rsidRPr="00C9494B">
        <w:rPr>
          <w:lang w:val="el-GR"/>
        </w:rPr>
        <w:t xml:space="preserve">Η παρούσα εγγύηση καλύπτει όλες τις κύριες και παρεπόμενες υποχρεώσεις του ως άνω φορέα [της ως άνω σύμπραξης] από τη σύμβαση, ιδίως όσον αφορά την υποχρέωση εμπρόθεσμης παράδοσης και πλήρους και προσήκουσας εκπλήρωσης των συμβατικών υποχρεώσεων του αναδόχου. </w:t>
      </w:r>
    </w:p>
    <w:p w14:paraId="6B89A166" w14:textId="77777777" w:rsidR="00C9494B" w:rsidRPr="00C9494B" w:rsidRDefault="00C9494B" w:rsidP="00C9494B">
      <w:pPr>
        <w:spacing w:after="0"/>
        <w:ind w:right="-11"/>
        <w:rPr>
          <w:lang w:val="el-GR"/>
        </w:rPr>
      </w:pPr>
      <w:r w:rsidRPr="00C9494B">
        <w:rPr>
          <w:lang w:val="el-GR"/>
        </w:rPr>
        <w:t xml:space="preserve">Το ανωτέρω ποσόν θέτουμε στη διάθεσή σας και θα καταβάλουμε μερικά ή ολικά άνευ όρων και σε πρώτη ζήτηση, μέσα σε πέντε (5) ημέρες από την απλή έγγραφη ειδοποίησή σας χωρίς να εγείρουμε αντιρρήσεις, αμφισβητήσεις ή ενστάσεις, χωρίς ενημέρωση του φορέα [του κοινοπρακτικού σχήματος......................... ή των μελών του] .......................................................... ή άλλη διατύπωση και χωρίς να εξετάσουμε το βάσιμο ή μη της απαίτησής σας, ανεξάρτητα από οιεσδήποτε τυχόν αμφισβητήσεις, αντιρρήσεις ή ενστάσεις του φορέα ................................................ [του κοινοπρακτικού σχήματος........................................ ή των μελών του]. </w:t>
      </w:r>
    </w:p>
    <w:p w14:paraId="1A01C968" w14:textId="77777777" w:rsidR="00C9494B" w:rsidRPr="00C9494B" w:rsidRDefault="00C9494B" w:rsidP="00C9494B">
      <w:pPr>
        <w:spacing w:after="0"/>
        <w:ind w:right="-11"/>
        <w:rPr>
          <w:lang w:val="el-GR"/>
        </w:rPr>
      </w:pPr>
      <w:r w:rsidRPr="00C9494B">
        <w:rPr>
          <w:lang w:val="el-GR"/>
        </w:rPr>
        <w:t xml:space="preserve">Η παρούσα ισχύει μέχρι τη λήψη έγγραφης δήλωσής σας περί απαλλαγής μας ή ότι έπαυσε ο λόγος για τον οποίο εκδόθηκε. </w:t>
      </w:r>
    </w:p>
    <w:p w14:paraId="51985E4A" w14:textId="77777777" w:rsidR="00C9494B" w:rsidRPr="00C9494B" w:rsidRDefault="00C9494B" w:rsidP="00C9494B">
      <w:pPr>
        <w:spacing w:after="0"/>
        <w:ind w:right="-11"/>
        <w:rPr>
          <w:lang w:val="el-GR"/>
        </w:rPr>
      </w:pPr>
      <w:r w:rsidRPr="00C9494B">
        <w:rPr>
          <w:lang w:val="el-GR"/>
        </w:rPr>
        <w:t xml:space="preserve">Σε περίπτωση κατάπτωσης της εγγύησης το ποσό της κατάπτωσης υπόκειται στο εκάστοτε ισχύον τέλος χαρτοσήμου. </w:t>
      </w:r>
    </w:p>
    <w:p w14:paraId="5D662FF9" w14:textId="77777777" w:rsidR="00C9494B" w:rsidRPr="00C9494B" w:rsidRDefault="00C9494B" w:rsidP="00C9494B">
      <w:pPr>
        <w:spacing w:after="0"/>
        <w:ind w:right="-11"/>
        <w:rPr>
          <w:lang w:val="el-GR"/>
        </w:rPr>
      </w:pPr>
      <w:r w:rsidRPr="00C9494B">
        <w:rPr>
          <w:lang w:val="el-GR"/>
        </w:rPr>
        <w:t xml:space="preserve">Η παρούσα εγγύησή μας αφορά μόνο την παραπάνω αιτία και ισχύει μέχρι την επιστροφή της σ’ εμάς, οπότε γίνεται αυτοδίκαια άκυρη και δεν έχει απέναντί μας καμιά ισχύ. </w:t>
      </w:r>
    </w:p>
    <w:p w14:paraId="344B3D4C" w14:textId="77777777" w:rsidR="00C9494B" w:rsidRPr="00C9494B" w:rsidRDefault="00C9494B" w:rsidP="00C9494B">
      <w:pPr>
        <w:spacing w:after="0"/>
        <w:ind w:right="-11"/>
        <w:rPr>
          <w:lang w:val="el-GR"/>
        </w:rPr>
      </w:pPr>
      <w:r w:rsidRPr="00C9494B">
        <w:rPr>
          <w:lang w:val="el-GR"/>
        </w:rPr>
        <w:t xml:space="preserve">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καθοριστεί από το Υπουργείο Οικονομικών για την Τράπεζά μας. </w:t>
      </w:r>
    </w:p>
    <w:p w14:paraId="457B5E48" w14:textId="77777777" w:rsidR="00C9494B" w:rsidRPr="00C9494B" w:rsidRDefault="00C9494B" w:rsidP="00C9494B">
      <w:pPr>
        <w:spacing w:after="0"/>
        <w:ind w:right="-11"/>
        <w:rPr>
          <w:lang w:val="el-GR"/>
        </w:rPr>
      </w:pPr>
      <w:r w:rsidRPr="00C9494B">
        <w:rPr>
          <w:lang w:val="el-GR"/>
        </w:rPr>
        <w:t xml:space="preserve"> </w:t>
      </w:r>
    </w:p>
    <w:p w14:paraId="28DCC98C" w14:textId="77777777" w:rsidR="00C9494B" w:rsidRPr="00C9494B" w:rsidRDefault="00C9494B" w:rsidP="00C9494B">
      <w:pPr>
        <w:spacing w:after="0"/>
        <w:ind w:right="-11"/>
        <w:rPr>
          <w:lang w:val="el-GR"/>
        </w:rPr>
      </w:pPr>
      <w:r w:rsidRPr="00C9494B">
        <w:rPr>
          <w:lang w:val="el-GR"/>
        </w:rPr>
        <w:t xml:space="preserve">(Εξουσιοδοτημένη υπογραφή) </w:t>
      </w:r>
    </w:p>
    <w:p w14:paraId="392CCE16" w14:textId="77777777" w:rsidR="00C9494B" w:rsidRPr="00C9494B" w:rsidRDefault="00C9494B" w:rsidP="00C9494B">
      <w:pPr>
        <w:spacing w:after="0"/>
        <w:ind w:right="-11"/>
        <w:rPr>
          <w:lang w:val="el-GR"/>
        </w:rPr>
      </w:pPr>
      <w:r w:rsidRPr="00C9494B">
        <w:rPr>
          <w:lang w:val="el-GR"/>
        </w:rPr>
        <w:t xml:space="preserve"> </w:t>
      </w:r>
    </w:p>
    <w:p w14:paraId="06EAEDC0" w14:textId="77777777" w:rsidR="00C9494B" w:rsidRPr="00C9494B" w:rsidRDefault="00C9494B" w:rsidP="00C9494B">
      <w:pPr>
        <w:spacing w:after="157"/>
        <w:ind w:right="-11"/>
        <w:rPr>
          <w:lang w:val="el-GR"/>
        </w:rPr>
      </w:pPr>
      <w:r w:rsidRPr="00C9494B">
        <w:rPr>
          <w:b/>
          <w:lang w:val="el-GR"/>
        </w:rPr>
        <w:lastRenderedPageBreak/>
        <w:t xml:space="preserve"> </w:t>
      </w:r>
    </w:p>
    <w:p w14:paraId="7DAF845C" w14:textId="77777777" w:rsidR="00C9494B" w:rsidRPr="00C9494B" w:rsidRDefault="00C9494B" w:rsidP="00C9494B">
      <w:pPr>
        <w:spacing w:after="157"/>
        <w:ind w:right="-11"/>
        <w:rPr>
          <w:lang w:val="el-GR"/>
        </w:rPr>
      </w:pPr>
      <w:r w:rsidRPr="00C9494B">
        <w:rPr>
          <w:b/>
          <w:lang w:val="el-GR"/>
        </w:rPr>
        <w:t xml:space="preserve"> ΙΙΙ. «ΥΠΟΔΕΙΓΜΑ ΕΠΙΣΤΟΛΗΣ ΠΙΣΤΟΛΗΠΤΙΚΗΣ ΙΚΑΝΟΤΗΤΑΣ» </w:t>
      </w:r>
    </w:p>
    <w:p w14:paraId="5175C4AB" w14:textId="77777777" w:rsidR="00C9494B" w:rsidRPr="00C9494B" w:rsidRDefault="00C9494B" w:rsidP="00C9494B">
      <w:pPr>
        <w:spacing w:after="162" w:line="368" w:lineRule="auto"/>
        <w:ind w:right="-11"/>
        <w:rPr>
          <w:b/>
          <w:lang w:val="el-GR"/>
        </w:rPr>
      </w:pPr>
      <w:r w:rsidRPr="00C9494B">
        <w:rPr>
          <w:b/>
          <w:lang w:val="el-GR"/>
        </w:rPr>
        <w:t xml:space="preserve"> (Δακτυλογραφείται σε επιστολόχαρτο του Καταστήματος) </w:t>
      </w:r>
    </w:p>
    <w:p w14:paraId="2E06A8B7" w14:textId="77777777" w:rsidR="00C9494B" w:rsidRPr="00C9494B" w:rsidRDefault="00C9494B" w:rsidP="00C9494B">
      <w:pPr>
        <w:spacing w:after="162" w:line="368" w:lineRule="auto"/>
        <w:ind w:right="-11"/>
        <w:rPr>
          <w:lang w:val="el-GR"/>
        </w:rPr>
      </w:pPr>
      <w:r w:rsidRPr="00C9494B">
        <w:rPr>
          <w:lang w:val="el-GR"/>
        </w:rPr>
        <w:t xml:space="preserve">ΠΡΟΣ (ΔΙΚΑΙΟΥΧΟΣ) </w:t>
      </w:r>
    </w:p>
    <w:p w14:paraId="50835117" w14:textId="77777777" w:rsidR="00C9494B" w:rsidRPr="00C9494B" w:rsidRDefault="00C9494B" w:rsidP="00C9494B">
      <w:pPr>
        <w:spacing w:after="156"/>
        <w:ind w:right="-11"/>
        <w:rPr>
          <w:lang w:val="el-GR"/>
        </w:rPr>
      </w:pPr>
      <w:r w:rsidRPr="00C9494B">
        <w:rPr>
          <w:lang w:val="el-GR"/>
        </w:rPr>
        <w:t xml:space="preserve">Αθήνα, «ΗΜΕΡΟΜΗΝΙΑ» </w:t>
      </w:r>
    </w:p>
    <w:p w14:paraId="58CACCAD" w14:textId="77777777" w:rsidR="00C9494B" w:rsidRPr="00C9494B" w:rsidRDefault="00C9494B" w:rsidP="00C9494B">
      <w:pPr>
        <w:spacing w:after="155"/>
        <w:ind w:right="-11"/>
        <w:rPr>
          <w:lang w:val="el-GR"/>
        </w:rPr>
      </w:pPr>
      <w:r w:rsidRPr="00C9494B">
        <w:rPr>
          <w:lang w:val="el-GR"/>
        </w:rPr>
        <w:t xml:space="preserve">Κύριοι, </w:t>
      </w:r>
    </w:p>
    <w:p w14:paraId="771AE335" w14:textId="77777777" w:rsidR="00C9494B" w:rsidRPr="00C9494B" w:rsidRDefault="00C9494B" w:rsidP="00C9494B">
      <w:pPr>
        <w:spacing w:after="156"/>
        <w:ind w:right="-11"/>
        <w:rPr>
          <w:lang w:val="el-GR"/>
        </w:rPr>
      </w:pPr>
      <w:r w:rsidRPr="00C9494B">
        <w:rPr>
          <w:lang w:val="el-GR"/>
        </w:rPr>
        <w:t xml:space="preserve">Σε συνέχεια αιτήματος που μας υπέβαλε η εταιρία «ΕΠΩΝΥΜΙΑ ΕΤΑΙΡΙΑΣ», «ΔΙΕΥΘΥΝΣΗ ΕΤΑΙΡΙΑΣ», η οποία, όπως εδήλωσε, πρόκειται να συμμετάσχει σε διαγωνισμό που πρόκειται να διενεργηθεί στις για την ανάδειξη αναδόχου προς εκτέλεση του Έργου: «ΤΙΤΛΟΣ ΕΡΓΟΥ», σας γνωρίζουμε τα εξής: </w:t>
      </w:r>
    </w:p>
    <w:p w14:paraId="5D8B6AB4" w14:textId="77777777" w:rsidR="00C9494B" w:rsidRPr="00C9494B" w:rsidRDefault="00C9494B" w:rsidP="00AC2DC8">
      <w:pPr>
        <w:numPr>
          <w:ilvl w:val="0"/>
          <w:numId w:val="43"/>
        </w:numPr>
        <w:suppressAutoHyphens w:val="0"/>
        <w:spacing w:before="100" w:after="44"/>
        <w:ind w:left="0" w:right="-11" w:hanging="360"/>
        <w:rPr>
          <w:lang w:val="el-GR"/>
        </w:rPr>
      </w:pPr>
      <w:r w:rsidRPr="00C9494B">
        <w:rPr>
          <w:lang w:val="el-GR"/>
        </w:rPr>
        <w:t xml:space="preserve">Η ως άνω εταιρία συνεργάζεται με την Τράπεζα μας και η μέχρι σήμερα συναλλακτική συμπεριφορά της κρίνεται ικανοποιητική. </w:t>
      </w:r>
    </w:p>
    <w:p w14:paraId="48895E5F" w14:textId="77777777" w:rsidR="00C9494B" w:rsidRDefault="00C9494B" w:rsidP="00AC2DC8">
      <w:pPr>
        <w:numPr>
          <w:ilvl w:val="0"/>
          <w:numId w:val="43"/>
        </w:numPr>
        <w:suppressAutoHyphens w:val="0"/>
        <w:spacing w:before="100" w:after="44"/>
        <w:ind w:left="0" w:right="-11" w:hanging="360"/>
      </w:pPr>
      <w:r w:rsidRPr="00C9494B">
        <w:rPr>
          <w:lang w:val="el-GR"/>
        </w:rPr>
        <w:t xml:space="preserve">Με βάση τη σημερινή οικονομική της κατάσταση μπορεί να πιστοδοτηθεί από την Τράπεζά μας υπό συγκεκριμένους όρους και προϋποθέσεις, μέχρι του ποσού των Ευρώ ………………..  </w:t>
      </w:r>
      <w:r>
        <w:t xml:space="preserve">το οποίο μπορεί να χρησιμοποιηθεί: </w:t>
      </w:r>
    </w:p>
    <w:p w14:paraId="58F63A54" w14:textId="77777777" w:rsidR="00C9494B" w:rsidRDefault="00C9494B" w:rsidP="00AC2DC8">
      <w:pPr>
        <w:numPr>
          <w:ilvl w:val="0"/>
          <w:numId w:val="44"/>
        </w:numPr>
        <w:suppressAutoHyphens w:val="0"/>
        <w:spacing w:before="100" w:after="44"/>
        <w:ind w:left="0" w:right="-11" w:hanging="397"/>
      </w:pPr>
      <w:r w:rsidRPr="00C9494B">
        <w:rPr>
          <w:lang w:val="el-GR"/>
        </w:rPr>
        <w:t xml:space="preserve">Για χρηματοδοτήσεις μέχρι ποσού Ευρώ ……………………………. </w:t>
      </w:r>
      <w:r>
        <w:t xml:space="preserve">(……………….) </w:t>
      </w:r>
    </w:p>
    <w:p w14:paraId="79287DDB" w14:textId="77777777" w:rsidR="00C9494B" w:rsidRPr="00C9494B" w:rsidRDefault="00C9494B" w:rsidP="00C9494B">
      <w:pPr>
        <w:spacing w:after="44"/>
        <w:ind w:right="-11"/>
        <w:rPr>
          <w:lang w:val="el-GR"/>
        </w:rPr>
      </w:pPr>
      <w:r w:rsidRPr="00C9494B">
        <w:rPr>
          <w:lang w:val="el-GR"/>
        </w:rPr>
        <w:t xml:space="preserve">(να συμπληρωθεί ολογράφως και αριθμητικώς) </w:t>
      </w:r>
    </w:p>
    <w:p w14:paraId="2171367E" w14:textId="77777777" w:rsidR="00C9494B" w:rsidRDefault="00C9494B" w:rsidP="00AC2DC8">
      <w:pPr>
        <w:numPr>
          <w:ilvl w:val="0"/>
          <w:numId w:val="44"/>
        </w:numPr>
        <w:suppressAutoHyphens w:val="0"/>
        <w:spacing w:before="100" w:after="44"/>
        <w:ind w:left="0" w:right="-11" w:hanging="397"/>
      </w:pPr>
      <w:r w:rsidRPr="00C9494B">
        <w:rPr>
          <w:lang w:val="el-GR"/>
        </w:rPr>
        <w:t xml:space="preserve">Για εγγυητικές επιστολές μέχρι ποσού Ευρώ ……………………………. </w:t>
      </w:r>
      <w:r>
        <w:t xml:space="preserve">(……………….) </w:t>
      </w:r>
    </w:p>
    <w:p w14:paraId="0F444409" w14:textId="77777777" w:rsidR="00C9494B" w:rsidRPr="00C9494B" w:rsidRDefault="00C9494B" w:rsidP="00C9494B">
      <w:pPr>
        <w:spacing w:after="44"/>
        <w:ind w:right="-11"/>
        <w:rPr>
          <w:lang w:val="el-GR"/>
        </w:rPr>
      </w:pPr>
      <w:r w:rsidRPr="00C9494B">
        <w:rPr>
          <w:lang w:val="el-GR"/>
        </w:rPr>
        <w:t xml:space="preserve">(να συμπληρωθεί ολογράφως και αριθμητικώς) </w:t>
      </w:r>
    </w:p>
    <w:p w14:paraId="48F2D2F4" w14:textId="77777777" w:rsidR="00C9494B" w:rsidRPr="00C9494B" w:rsidRDefault="00C9494B" w:rsidP="00C9494B">
      <w:pPr>
        <w:spacing w:after="44"/>
        <w:ind w:right="-11"/>
        <w:rPr>
          <w:lang w:val="el-GR"/>
        </w:rPr>
      </w:pPr>
      <w:r w:rsidRPr="00C9494B">
        <w:rPr>
          <w:lang w:val="el-GR"/>
        </w:rPr>
        <w:t>3.</w:t>
      </w:r>
      <w:r w:rsidRPr="00C9494B">
        <w:rPr>
          <w:rFonts w:ascii="Arial" w:eastAsia="Arial" w:hAnsi="Arial" w:cs="Arial"/>
          <w:lang w:val="el-GR"/>
        </w:rPr>
        <w:t xml:space="preserve"> </w:t>
      </w:r>
      <w:r w:rsidRPr="00C9494B">
        <w:rPr>
          <w:lang w:val="el-GR"/>
        </w:rPr>
        <w:t xml:space="preserve">Σε περίπτωση που η εταιρία αναδειχθεί ανάδοχος του ως άνω έργου, η Τράπεζα προτίθεται να εξετάσει οποιοδήποτε συγκεκριμένο αίτημα πιστοδοτήσεως υποβληθεί για το έργο αυτό: </w:t>
      </w:r>
      <w:r>
        <w:rPr>
          <w:rFonts w:ascii="Segoe UI Symbol" w:eastAsia="Segoe UI Symbol" w:hAnsi="Segoe UI Symbol" w:cs="Segoe UI Symbol"/>
        </w:rPr>
        <w:t></w:t>
      </w:r>
      <w:r w:rsidRPr="00C9494B">
        <w:rPr>
          <w:rFonts w:ascii="Arial" w:eastAsia="Arial" w:hAnsi="Arial" w:cs="Arial"/>
          <w:lang w:val="el-GR"/>
        </w:rPr>
        <w:t xml:space="preserve"> </w:t>
      </w:r>
      <w:r w:rsidRPr="00C9494B">
        <w:rPr>
          <w:lang w:val="el-GR"/>
        </w:rPr>
        <w:t xml:space="preserve">Για χρηματοδοτήσεις μέχρι ποσού Ευρώ ……………………………. (……………….) </w:t>
      </w:r>
    </w:p>
    <w:p w14:paraId="2693B1A2" w14:textId="77777777" w:rsidR="00C9494B" w:rsidRPr="00C9494B" w:rsidRDefault="00C9494B" w:rsidP="00C9494B">
      <w:pPr>
        <w:spacing w:after="44"/>
        <w:ind w:right="-11"/>
        <w:rPr>
          <w:lang w:val="el-GR"/>
        </w:rPr>
      </w:pPr>
      <w:r w:rsidRPr="00C9494B">
        <w:rPr>
          <w:lang w:val="el-GR"/>
        </w:rPr>
        <w:t xml:space="preserve">(να συμπληρωθεί ολογράφως και αριθμητικώς) </w:t>
      </w:r>
    </w:p>
    <w:p w14:paraId="0B126946" w14:textId="77777777" w:rsidR="00C9494B" w:rsidRPr="00C9494B" w:rsidRDefault="00C9494B" w:rsidP="00C9494B">
      <w:pPr>
        <w:spacing w:after="44"/>
        <w:ind w:right="-11"/>
        <w:rPr>
          <w:lang w:val="el-GR"/>
        </w:rPr>
      </w:pPr>
      <w:r>
        <w:rPr>
          <w:rFonts w:ascii="Segoe UI Symbol" w:eastAsia="Segoe UI Symbol" w:hAnsi="Segoe UI Symbol" w:cs="Segoe UI Symbol"/>
        </w:rPr>
        <w:t></w:t>
      </w:r>
      <w:r w:rsidRPr="00C9494B">
        <w:rPr>
          <w:rFonts w:ascii="Arial" w:eastAsia="Arial" w:hAnsi="Arial" w:cs="Arial"/>
          <w:lang w:val="el-GR"/>
        </w:rPr>
        <w:t xml:space="preserve"> </w:t>
      </w:r>
      <w:r w:rsidRPr="00C9494B">
        <w:rPr>
          <w:rFonts w:ascii="Arial" w:eastAsia="Arial" w:hAnsi="Arial" w:cs="Arial"/>
          <w:lang w:val="el-GR"/>
        </w:rPr>
        <w:tab/>
      </w:r>
      <w:r w:rsidRPr="00C9494B">
        <w:rPr>
          <w:lang w:val="el-GR"/>
        </w:rPr>
        <w:t xml:space="preserve">Για εγγυητικές επιστολές μέχρι ποσού Ευρώ ……………………………. (……………….) </w:t>
      </w:r>
    </w:p>
    <w:p w14:paraId="5C5D589A" w14:textId="77777777" w:rsidR="00C9494B" w:rsidRPr="00C9494B" w:rsidRDefault="00C9494B" w:rsidP="00C9494B">
      <w:pPr>
        <w:spacing w:after="44"/>
        <w:ind w:right="-11"/>
        <w:rPr>
          <w:lang w:val="el-GR"/>
        </w:rPr>
      </w:pPr>
      <w:r w:rsidRPr="00C9494B">
        <w:rPr>
          <w:lang w:val="el-GR"/>
        </w:rPr>
        <w:t xml:space="preserve">(να συμπληρωθεί ολογράφως και αριθμητικώς) </w:t>
      </w:r>
    </w:p>
    <w:p w14:paraId="041CF24D" w14:textId="77777777" w:rsidR="00C9494B" w:rsidRPr="00C9494B" w:rsidRDefault="00C9494B" w:rsidP="00AC2DC8">
      <w:pPr>
        <w:numPr>
          <w:ilvl w:val="0"/>
          <w:numId w:val="45"/>
        </w:numPr>
        <w:suppressAutoHyphens w:val="0"/>
        <w:spacing w:before="100" w:after="44"/>
        <w:ind w:left="0" w:right="-11" w:hanging="360"/>
        <w:rPr>
          <w:lang w:val="el-GR"/>
        </w:rPr>
      </w:pPr>
      <w:r w:rsidRPr="00C9494B">
        <w:rPr>
          <w:lang w:val="el-GR"/>
        </w:rPr>
        <w:t xml:space="preserve">Η Τράπεζα, σε κάθε περίπτωση πιστοδοτήσεως, εξετάζει, με τραπεζικά κριτήρια, τους ειδικούς όρους και τις προϋποθέσεις πιστοδοτήσεων που εφαρμόζει, τους ισχύοντες νομισματικούς κανόνες και την οικονομική κατάσταση και τις προοπτικές της εταιρίας κατά τον χρόνο της χρηματοδοτήσεως. </w:t>
      </w:r>
    </w:p>
    <w:p w14:paraId="65882C18" w14:textId="77777777" w:rsidR="00C9494B" w:rsidRPr="00C9494B" w:rsidRDefault="00C9494B" w:rsidP="00AC2DC8">
      <w:pPr>
        <w:numPr>
          <w:ilvl w:val="0"/>
          <w:numId w:val="45"/>
        </w:numPr>
        <w:suppressAutoHyphens w:val="0"/>
        <w:spacing w:before="100" w:after="268"/>
        <w:ind w:left="0" w:right="-11" w:hanging="360"/>
        <w:rPr>
          <w:lang w:val="el-GR"/>
        </w:rPr>
      </w:pPr>
      <w:r w:rsidRPr="00C9494B">
        <w:rPr>
          <w:lang w:val="el-GR"/>
        </w:rPr>
        <w:t xml:space="preserve">Η παρούσα δεν επέχει θέση εγγυητικής επιστολής ή συμβουλής ή συστάσεως κατά τη διάταξη του άρθρου 726 του Αστικού Κώδικα. </w:t>
      </w:r>
    </w:p>
    <w:p w14:paraId="3410706F" w14:textId="77777777" w:rsidR="00C9494B" w:rsidRPr="00C9494B" w:rsidRDefault="00C9494B" w:rsidP="00C9494B">
      <w:pPr>
        <w:spacing w:after="157"/>
        <w:ind w:right="-11"/>
        <w:rPr>
          <w:lang w:val="el-GR"/>
        </w:rPr>
      </w:pPr>
      <w:r w:rsidRPr="00C9494B">
        <w:rPr>
          <w:lang w:val="el-GR"/>
        </w:rPr>
        <w:t xml:space="preserve"> </w:t>
      </w:r>
    </w:p>
    <w:p w14:paraId="75B61263" w14:textId="77777777" w:rsidR="00C9494B" w:rsidRPr="00C9494B" w:rsidRDefault="00C9494B" w:rsidP="00C9494B">
      <w:pPr>
        <w:spacing w:after="157"/>
        <w:ind w:right="-11"/>
        <w:rPr>
          <w:lang w:val="el-GR"/>
        </w:rPr>
      </w:pPr>
      <w:r w:rsidRPr="00C9494B">
        <w:rPr>
          <w:lang w:val="el-GR"/>
        </w:rPr>
        <w:t xml:space="preserve">Με τιμή, </w:t>
      </w:r>
    </w:p>
    <w:p w14:paraId="64EC456A" w14:textId="77777777" w:rsidR="00C9494B" w:rsidRPr="00C9494B" w:rsidRDefault="00C9494B" w:rsidP="00C9494B">
      <w:pPr>
        <w:spacing w:after="155"/>
        <w:ind w:right="-11"/>
        <w:rPr>
          <w:lang w:val="el-GR"/>
        </w:rPr>
      </w:pPr>
      <w:r w:rsidRPr="00C9494B">
        <w:rPr>
          <w:lang w:val="el-GR"/>
        </w:rPr>
        <w:t xml:space="preserve">(ΕΠΩΝΥΜΙΑ ΤΡΑΠΕΖΑΣ) </w:t>
      </w:r>
    </w:p>
    <w:p w14:paraId="572FF19C" w14:textId="77777777" w:rsidR="00C9494B" w:rsidRPr="00C9494B" w:rsidRDefault="00C9494B" w:rsidP="00C9494B">
      <w:pPr>
        <w:spacing w:after="44"/>
        <w:ind w:right="-11"/>
        <w:rPr>
          <w:lang w:val="el-GR"/>
        </w:rPr>
      </w:pPr>
      <w:r w:rsidRPr="00C9494B">
        <w:rPr>
          <w:lang w:val="el-GR"/>
        </w:rPr>
        <w:t xml:space="preserve">ΚΑΤΑΣΤΗΜΑ </w:t>
      </w:r>
      <w:r w:rsidRPr="00C9494B">
        <w:rPr>
          <w:lang w:val="el-GR"/>
        </w:rPr>
        <w:tab/>
        <w:t xml:space="preserve">( ) </w:t>
      </w:r>
    </w:p>
    <w:p w14:paraId="2E17316A" w14:textId="04D9D50C" w:rsidR="000B2D9C" w:rsidRDefault="000B2D9C" w:rsidP="00C93CF5">
      <w:pPr>
        <w:autoSpaceDE w:val="0"/>
        <w:autoSpaceDN w:val="0"/>
        <w:adjustRightInd w:val="0"/>
        <w:spacing w:after="0" w:line="276" w:lineRule="auto"/>
        <w:rPr>
          <w:rFonts w:asciiTheme="minorHAnsi" w:hAnsiTheme="minorHAnsi" w:cs="Tahoma"/>
          <w:szCs w:val="22"/>
          <w:lang w:val="el-GR"/>
        </w:rPr>
      </w:pPr>
    </w:p>
    <w:p w14:paraId="33CEF31E" w14:textId="77777777" w:rsidR="000A1DBF" w:rsidRPr="00082186" w:rsidRDefault="000A1DBF" w:rsidP="00C93CF5">
      <w:pPr>
        <w:autoSpaceDE w:val="0"/>
        <w:autoSpaceDN w:val="0"/>
        <w:adjustRightInd w:val="0"/>
        <w:spacing w:after="0" w:line="276" w:lineRule="auto"/>
        <w:rPr>
          <w:rFonts w:asciiTheme="minorHAnsi" w:hAnsiTheme="minorHAnsi" w:cs="Tahoma"/>
          <w:szCs w:val="22"/>
          <w:lang w:val="el-GR"/>
        </w:rPr>
      </w:pPr>
    </w:p>
    <w:p w14:paraId="37DCFEBE" w14:textId="77777777" w:rsidR="00C93CF5" w:rsidRPr="00082186" w:rsidRDefault="00C93CF5" w:rsidP="00C93CF5">
      <w:pPr>
        <w:rPr>
          <w:rFonts w:asciiTheme="minorHAnsi" w:hAnsiTheme="minorHAnsi" w:cs="Tahoma"/>
          <w:szCs w:val="22"/>
          <w:lang w:val="el-GR"/>
        </w:rPr>
      </w:pPr>
    </w:p>
    <w:p w14:paraId="3425A3CE" w14:textId="77777777" w:rsidR="003D154A" w:rsidRPr="00082186" w:rsidRDefault="003D154A">
      <w:pPr>
        <w:pStyle w:val="normalwithoutspacing"/>
        <w:rPr>
          <w:rFonts w:asciiTheme="minorHAnsi" w:hAnsiTheme="minorHAnsi" w:cs="Tahoma"/>
          <w:szCs w:val="22"/>
        </w:rPr>
        <w:sectPr w:rsidR="003D154A" w:rsidRPr="00082186" w:rsidSect="00DF02B0">
          <w:footerReference w:type="first" r:id="rId36"/>
          <w:pgSz w:w="11906" w:h="16838"/>
          <w:pgMar w:top="1134" w:right="1134" w:bottom="1134" w:left="1134" w:header="720" w:footer="709" w:gutter="0"/>
          <w:cols w:space="720"/>
          <w:titlePg/>
          <w:docGrid w:linePitch="360"/>
        </w:sectPr>
      </w:pPr>
    </w:p>
    <w:p w14:paraId="47CD44E5" w14:textId="7398690E" w:rsidR="006F68A4" w:rsidRPr="001F403A" w:rsidRDefault="006F68A4" w:rsidP="006F68A4">
      <w:pPr>
        <w:pStyle w:val="2"/>
        <w:rPr>
          <w:rFonts w:asciiTheme="minorHAnsi" w:hAnsiTheme="minorHAnsi" w:cs="Tahoma"/>
          <w:sz w:val="22"/>
          <w:lang w:val="el-GR"/>
        </w:rPr>
      </w:pPr>
      <w:bookmarkStart w:id="248" w:name="_Toc43986218"/>
      <w:r w:rsidRPr="001F403A">
        <w:rPr>
          <w:rFonts w:asciiTheme="minorHAnsi" w:hAnsiTheme="minorHAnsi" w:cs="Tahoma"/>
          <w:sz w:val="22"/>
          <w:lang w:val="el-GR"/>
        </w:rPr>
        <w:lastRenderedPageBreak/>
        <w:t xml:space="preserve">ΠΑΡΑΡΤΗΜΑ </w:t>
      </w:r>
      <w:r w:rsidRPr="00082186">
        <w:rPr>
          <w:rFonts w:asciiTheme="minorHAnsi" w:hAnsiTheme="minorHAnsi" w:cs="Tahoma"/>
          <w:sz w:val="22"/>
        </w:rPr>
        <w:t>V</w:t>
      </w:r>
      <w:r w:rsidRPr="001F403A">
        <w:rPr>
          <w:rFonts w:asciiTheme="minorHAnsi" w:hAnsiTheme="minorHAnsi" w:cs="Tahoma"/>
          <w:sz w:val="22"/>
          <w:lang w:val="el-GR"/>
        </w:rPr>
        <w:t xml:space="preserve"> – Υπ</w:t>
      </w:r>
      <w:r>
        <w:rPr>
          <w:rFonts w:asciiTheme="minorHAnsi" w:hAnsiTheme="minorHAnsi" w:cs="Tahoma"/>
          <w:sz w:val="22"/>
          <w:lang w:val="el-GR"/>
        </w:rPr>
        <w:t>ό</w:t>
      </w:r>
      <w:r w:rsidRPr="001F403A">
        <w:rPr>
          <w:rFonts w:asciiTheme="minorHAnsi" w:hAnsiTheme="minorHAnsi" w:cs="Tahoma"/>
          <w:sz w:val="22"/>
          <w:lang w:val="el-GR"/>
        </w:rPr>
        <w:t>δε</w:t>
      </w:r>
      <w:r>
        <w:rPr>
          <w:rFonts w:asciiTheme="minorHAnsi" w:hAnsiTheme="minorHAnsi" w:cs="Tahoma"/>
          <w:sz w:val="22"/>
          <w:lang w:val="el-GR"/>
        </w:rPr>
        <w:t>ι</w:t>
      </w:r>
      <w:r w:rsidRPr="001F403A">
        <w:rPr>
          <w:rFonts w:asciiTheme="minorHAnsi" w:hAnsiTheme="minorHAnsi" w:cs="Tahoma"/>
          <w:sz w:val="22"/>
          <w:lang w:val="el-GR"/>
        </w:rPr>
        <w:t xml:space="preserve">γμα </w:t>
      </w:r>
      <w:r>
        <w:rPr>
          <w:rFonts w:asciiTheme="minorHAnsi" w:hAnsiTheme="minorHAnsi" w:cs="Tahoma"/>
          <w:sz w:val="22"/>
          <w:lang w:val="el-GR"/>
        </w:rPr>
        <w:t>Τεχνικής Προσφοράς</w:t>
      </w:r>
      <w:bookmarkEnd w:id="248"/>
      <w:r w:rsidRPr="001F403A">
        <w:rPr>
          <w:rFonts w:asciiTheme="minorHAnsi" w:hAnsiTheme="minorHAnsi" w:cs="Tahoma"/>
          <w:sz w:val="22"/>
          <w:lang w:val="el-GR"/>
        </w:rPr>
        <w:t xml:space="preserve"> </w:t>
      </w:r>
    </w:p>
    <w:p w14:paraId="28D8D8E3" w14:textId="77777777" w:rsidR="006F68A4" w:rsidRDefault="006F68A4" w:rsidP="006F68A4">
      <w:pPr>
        <w:jc w:val="right"/>
        <w:rPr>
          <w:rFonts w:asciiTheme="minorHAnsi" w:hAnsiTheme="minorHAnsi" w:cs="Tahoma"/>
          <w:szCs w:val="22"/>
          <w:lang w:val="el-GR"/>
        </w:rP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5653"/>
        <w:gridCol w:w="3136"/>
      </w:tblGrid>
      <w:tr w:rsidR="006F68A4" w:rsidRPr="00C715C2" w14:paraId="412EA71F" w14:textId="77777777" w:rsidTr="00245168">
        <w:trPr>
          <w:trHeight w:val="940"/>
        </w:trPr>
        <w:tc>
          <w:tcPr>
            <w:tcW w:w="5000" w:type="pct"/>
            <w:gridSpan w:val="3"/>
            <w:shd w:val="clear" w:color="auto" w:fill="5B9BD5" w:themeFill="accent1"/>
            <w:vAlign w:val="center"/>
            <w:hideMark/>
          </w:tcPr>
          <w:p w14:paraId="2205522F" w14:textId="77777777" w:rsidR="006F68A4" w:rsidRPr="000F0F33" w:rsidRDefault="006F68A4" w:rsidP="00245168">
            <w:pPr>
              <w:spacing w:before="60" w:after="60"/>
              <w:jc w:val="center"/>
              <w:rPr>
                <w:rFonts w:cs="Tahoma"/>
                <w:b/>
                <w:szCs w:val="22"/>
                <w:lang w:val="el-GR" w:eastAsia="el-GR"/>
              </w:rPr>
            </w:pPr>
            <w:bookmarkStart w:id="249" w:name="_Hlk43898420"/>
            <w:r w:rsidRPr="000F0F33">
              <w:rPr>
                <w:rFonts w:cs="Tahoma"/>
                <w:b/>
                <w:sz w:val="28"/>
                <w:szCs w:val="22"/>
                <w:lang w:val="el-GR"/>
              </w:rPr>
              <w:t>ΠΕΡΙΕΧΟΜΕΝΑ ΤΕΧΝΙΚΗΣ ΠΡΟΣΦΟΡΑΣ</w:t>
            </w:r>
          </w:p>
        </w:tc>
      </w:tr>
      <w:tr w:rsidR="006F68A4" w:rsidRPr="00C715C2" w14:paraId="30B9C35D" w14:textId="77777777" w:rsidTr="00245168">
        <w:trPr>
          <w:trHeight w:val="940"/>
        </w:trPr>
        <w:tc>
          <w:tcPr>
            <w:tcW w:w="415" w:type="pct"/>
            <w:shd w:val="clear" w:color="auto" w:fill="5B9BD5" w:themeFill="accent1"/>
            <w:vAlign w:val="center"/>
          </w:tcPr>
          <w:p w14:paraId="35CE2621" w14:textId="77777777" w:rsidR="006F68A4" w:rsidRPr="000F0F33" w:rsidRDefault="006F68A4" w:rsidP="00245168">
            <w:pPr>
              <w:spacing w:before="60" w:after="60"/>
              <w:jc w:val="center"/>
              <w:rPr>
                <w:rFonts w:cs="Tahoma"/>
                <w:b/>
                <w:szCs w:val="22"/>
                <w:lang w:val="el-GR" w:eastAsia="el-GR"/>
              </w:rPr>
            </w:pPr>
            <w:r w:rsidRPr="000F0F33">
              <w:rPr>
                <w:rFonts w:cs="Tahoma"/>
                <w:b/>
                <w:szCs w:val="22"/>
                <w:lang w:val="el-GR" w:eastAsia="el-GR"/>
              </w:rPr>
              <w:t>Α/Α</w:t>
            </w:r>
          </w:p>
        </w:tc>
        <w:tc>
          <w:tcPr>
            <w:tcW w:w="2949" w:type="pct"/>
            <w:shd w:val="clear" w:color="auto" w:fill="5B9BD5" w:themeFill="accent1"/>
            <w:vAlign w:val="center"/>
          </w:tcPr>
          <w:p w14:paraId="40999FF9" w14:textId="77777777" w:rsidR="006F68A4" w:rsidRPr="000F0F33" w:rsidRDefault="006F68A4" w:rsidP="00245168">
            <w:pPr>
              <w:spacing w:before="60" w:after="60"/>
              <w:jc w:val="center"/>
              <w:rPr>
                <w:rFonts w:cs="Tahoma"/>
                <w:b/>
                <w:szCs w:val="22"/>
              </w:rPr>
            </w:pPr>
            <w:r w:rsidRPr="000F0F33">
              <w:rPr>
                <w:rFonts w:cs="Tahoma"/>
                <w:b/>
                <w:szCs w:val="22"/>
              </w:rPr>
              <w:t>Τίτλος Ενότητας</w:t>
            </w:r>
          </w:p>
        </w:tc>
        <w:tc>
          <w:tcPr>
            <w:tcW w:w="1636" w:type="pct"/>
            <w:shd w:val="clear" w:color="auto" w:fill="5B9BD5" w:themeFill="accent1"/>
          </w:tcPr>
          <w:p w14:paraId="609AE115" w14:textId="77777777" w:rsidR="006F68A4" w:rsidRPr="000F0F33" w:rsidRDefault="006F68A4" w:rsidP="00245168">
            <w:pPr>
              <w:spacing w:before="60" w:after="60"/>
              <w:jc w:val="center"/>
              <w:rPr>
                <w:rFonts w:cs="Tahoma"/>
                <w:b/>
                <w:szCs w:val="22"/>
                <w:lang w:val="el-GR"/>
              </w:rPr>
            </w:pPr>
            <w:r w:rsidRPr="000F0F33">
              <w:rPr>
                <w:rFonts w:cs="Tahoma"/>
                <w:b/>
                <w:szCs w:val="22"/>
                <w:lang w:val="el-GR"/>
              </w:rPr>
              <w:t>Σύμφωνα με παραγράφους:</w:t>
            </w:r>
          </w:p>
        </w:tc>
      </w:tr>
      <w:tr w:rsidR="006F68A4" w:rsidRPr="00C715C2" w14:paraId="0F98DA9E" w14:textId="77777777" w:rsidTr="00245168">
        <w:trPr>
          <w:trHeight w:val="577"/>
        </w:trPr>
        <w:tc>
          <w:tcPr>
            <w:tcW w:w="415" w:type="pct"/>
            <w:shd w:val="clear" w:color="auto" w:fill="9CC2E5" w:themeFill="accent1" w:themeFillTint="99"/>
            <w:vAlign w:val="center"/>
          </w:tcPr>
          <w:p w14:paraId="61888D5E" w14:textId="77777777" w:rsidR="006F68A4" w:rsidRPr="000F0F33" w:rsidRDefault="006F68A4" w:rsidP="00245168">
            <w:pPr>
              <w:jc w:val="center"/>
              <w:rPr>
                <w:b/>
                <w:lang w:val="el-GR"/>
              </w:rPr>
            </w:pPr>
            <w:r w:rsidRPr="000F0F33">
              <w:rPr>
                <w:b/>
                <w:lang w:val="el-GR"/>
              </w:rPr>
              <w:t>1</w:t>
            </w:r>
          </w:p>
        </w:tc>
        <w:tc>
          <w:tcPr>
            <w:tcW w:w="2949" w:type="pct"/>
            <w:shd w:val="clear" w:color="auto" w:fill="9CC2E5" w:themeFill="accent1" w:themeFillTint="99"/>
            <w:vAlign w:val="center"/>
          </w:tcPr>
          <w:p w14:paraId="4EA42D08" w14:textId="77777777" w:rsidR="006F68A4" w:rsidRPr="000F0F33" w:rsidRDefault="006F68A4" w:rsidP="00245168">
            <w:pPr>
              <w:spacing w:before="60" w:after="60"/>
              <w:jc w:val="center"/>
              <w:rPr>
                <w:rFonts w:cs="Tahoma"/>
                <w:b/>
                <w:szCs w:val="22"/>
                <w:lang w:val="el-GR" w:eastAsia="el-GR"/>
              </w:rPr>
            </w:pPr>
            <w:r w:rsidRPr="000F0F33">
              <w:rPr>
                <w:rFonts w:cs="Tahoma"/>
                <w:b/>
                <w:szCs w:val="22"/>
                <w:lang w:val="el-GR" w:eastAsia="el-GR"/>
              </w:rPr>
              <w:t>Περιγραφή  Έργου</w:t>
            </w:r>
          </w:p>
        </w:tc>
        <w:tc>
          <w:tcPr>
            <w:tcW w:w="1636" w:type="pct"/>
            <w:shd w:val="clear" w:color="auto" w:fill="9CC2E5" w:themeFill="accent1" w:themeFillTint="99"/>
          </w:tcPr>
          <w:p w14:paraId="0B607C9A" w14:textId="77777777" w:rsidR="006F68A4" w:rsidRPr="000F0F33" w:rsidRDefault="006F68A4" w:rsidP="00245168">
            <w:pPr>
              <w:spacing w:before="60" w:after="60"/>
              <w:jc w:val="right"/>
              <w:rPr>
                <w:rFonts w:cs="Tahoma"/>
                <w:b/>
                <w:szCs w:val="22"/>
                <w:lang w:val="el-GR" w:eastAsia="el-GR"/>
              </w:rPr>
            </w:pPr>
          </w:p>
        </w:tc>
      </w:tr>
      <w:tr w:rsidR="006F68A4" w:rsidRPr="002F5C8D" w14:paraId="18FD012B" w14:textId="77777777" w:rsidTr="00245168">
        <w:trPr>
          <w:trHeight w:val="577"/>
        </w:trPr>
        <w:tc>
          <w:tcPr>
            <w:tcW w:w="415" w:type="pct"/>
            <w:shd w:val="clear" w:color="auto" w:fill="D9E2F3" w:themeFill="accent5" w:themeFillTint="33"/>
            <w:vAlign w:val="center"/>
          </w:tcPr>
          <w:p w14:paraId="76079B7D" w14:textId="77777777" w:rsidR="006F68A4" w:rsidRPr="000F0F33" w:rsidRDefault="006F68A4" w:rsidP="00245168">
            <w:pPr>
              <w:jc w:val="center"/>
              <w:rPr>
                <w:b/>
                <w:lang w:val="el-GR"/>
              </w:rPr>
            </w:pPr>
            <w:r w:rsidRPr="000F0F33">
              <w:rPr>
                <w:b/>
                <w:lang w:val="el-GR"/>
              </w:rPr>
              <w:t>1.1</w:t>
            </w:r>
          </w:p>
        </w:tc>
        <w:tc>
          <w:tcPr>
            <w:tcW w:w="2949" w:type="pct"/>
            <w:shd w:val="clear" w:color="auto" w:fill="D9E2F3" w:themeFill="accent5" w:themeFillTint="33"/>
            <w:vAlign w:val="center"/>
          </w:tcPr>
          <w:p w14:paraId="1CE4FE2D" w14:textId="77777777" w:rsidR="006F68A4" w:rsidRPr="000F0F33" w:rsidRDefault="006F68A4" w:rsidP="00245168">
            <w:pPr>
              <w:spacing w:before="60" w:after="60"/>
              <w:jc w:val="center"/>
              <w:rPr>
                <w:rFonts w:cs="Tahoma"/>
                <w:szCs w:val="22"/>
                <w:lang w:val="el-GR" w:eastAsia="el-GR"/>
              </w:rPr>
            </w:pPr>
            <w:r w:rsidRPr="000F0F33">
              <w:rPr>
                <w:rFonts w:cs="Tahoma"/>
                <w:szCs w:val="22"/>
                <w:lang w:val="el-GR" w:eastAsia="el-GR"/>
              </w:rPr>
              <w:t>Περιβάλλον, Σκοπός και Στόχος της Σύμβασης</w:t>
            </w:r>
          </w:p>
        </w:tc>
        <w:tc>
          <w:tcPr>
            <w:tcW w:w="1636" w:type="pct"/>
            <w:shd w:val="clear" w:color="auto" w:fill="D9E2F3" w:themeFill="accent5" w:themeFillTint="33"/>
          </w:tcPr>
          <w:p w14:paraId="17F7D041" w14:textId="6141B2F5" w:rsidR="006F68A4" w:rsidRPr="000F0F33" w:rsidRDefault="002F5C8D" w:rsidP="00FD2072">
            <w:pPr>
              <w:spacing w:before="60" w:after="60"/>
              <w:jc w:val="right"/>
              <w:rPr>
                <w:rFonts w:cs="Tahoma"/>
                <w:szCs w:val="22"/>
                <w:lang w:val="el-GR" w:eastAsia="el-GR"/>
              </w:rPr>
            </w:pPr>
            <w:r w:rsidRPr="002F5C8D">
              <w:rPr>
                <w:rFonts w:cs="Tahoma"/>
                <w:szCs w:val="22"/>
                <w:lang w:val="el-GR" w:eastAsia="el-GR"/>
              </w:rPr>
              <w:fldChar w:fldCharType="begin"/>
            </w:r>
            <w:r w:rsidRPr="002F5C8D">
              <w:rPr>
                <w:rFonts w:cs="Tahoma"/>
                <w:szCs w:val="22"/>
                <w:lang w:val="el-GR" w:eastAsia="el-GR"/>
              </w:rPr>
              <w:instrText xml:space="preserve"> REF _Ref24555288 \r \h </w:instrText>
            </w:r>
            <w:r>
              <w:rPr>
                <w:rFonts w:cs="Tahoma"/>
                <w:szCs w:val="22"/>
                <w:lang w:val="el-GR" w:eastAsia="el-GR"/>
              </w:rPr>
              <w:instrText xml:space="preserve"> \* MERGEFORMAT </w:instrText>
            </w:r>
            <w:r w:rsidRPr="002F5C8D">
              <w:rPr>
                <w:rFonts w:cs="Tahoma"/>
                <w:szCs w:val="22"/>
                <w:lang w:val="el-GR" w:eastAsia="el-GR"/>
              </w:rPr>
            </w:r>
            <w:r w:rsidRPr="002F5C8D">
              <w:rPr>
                <w:rFonts w:cs="Tahoma"/>
                <w:szCs w:val="22"/>
                <w:lang w:val="el-GR" w:eastAsia="el-GR"/>
              </w:rPr>
              <w:fldChar w:fldCharType="separate"/>
            </w:r>
            <w:r w:rsidR="00C1017C">
              <w:rPr>
                <w:rFonts w:cs="Tahoma"/>
                <w:szCs w:val="22"/>
                <w:lang w:val="el-GR" w:eastAsia="el-GR"/>
              </w:rPr>
              <w:t>1.1</w:t>
            </w:r>
            <w:r w:rsidRPr="002F5C8D">
              <w:rPr>
                <w:rFonts w:cs="Tahoma"/>
                <w:szCs w:val="22"/>
                <w:lang w:val="el-GR" w:eastAsia="el-GR"/>
              </w:rPr>
              <w:fldChar w:fldCharType="end"/>
            </w:r>
            <w:r w:rsidRPr="002F5C8D">
              <w:rPr>
                <w:rFonts w:cs="Tahoma"/>
                <w:szCs w:val="22"/>
                <w:lang w:val="el-GR" w:eastAsia="el-GR"/>
              </w:rPr>
              <w:t>,</w:t>
            </w:r>
            <w:r w:rsidRPr="002F5C8D">
              <w:rPr>
                <w:rFonts w:cs="Tahoma"/>
                <w:szCs w:val="22"/>
                <w:lang w:val="el-GR" w:eastAsia="el-GR"/>
              </w:rPr>
              <w:fldChar w:fldCharType="begin"/>
            </w:r>
            <w:r w:rsidRPr="002F5C8D">
              <w:rPr>
                <w:rFonts w:cs="Tahoma"/>
                <w:szCs w:val="22"/>
                <w:lang w:val="el-GR" w:eastAsia="el-GR"/>
              </w:rPr>
              <w:instrText xml:space="preserve"> REF _Ref43985914 \r \h </w:instrText>
            </w:r>
            <w:r>
              <w:rPr>
                <w:rFonts w:cs="Tahoma"/>
                <w:szCs w:val="22"/>
                <w:lang w:val="el-GR" w:eastAsia="el-GR"/>
              </w:rPr>
              <w:instrText xml:space="preserve"> \* MERGEFORMAT </w:instrText>
            </w:r>
            <w:r w:rsidRPr="002F5C8D">
              <w:rPr>
                <w:rFonts w:cs="Tahoma"/>
                <w:szCs w:val="22"/>
                <w:lang w:val="el-GR" w:eastAsia="el-GR"/>
              </w:rPr>
            </w:r>
            <w:r w:rsidRPr="002F5C8D">
              <w:rPr>
                <w:rFonts w:cs="Tahoma"/>
                <w:szCs w:val="22"/>
                <w:lang w:val="el-GR" w:eastAsia="el-GR"/>
              </w:rPr>
              <w:fldChar w:fldCharType="separate"/>
            </w:r>
            <w:r w:rsidR="00C1017C">
              <w:rPr>
                <w:rFonts w:cs="Tahoma"/>
                <w:szCs w:val="22"/>
                <w:lang w:val="el-GR" w:eastAsia="el-GR"/>
              </w:rPr>
              <w:t>1.2</w:t>
            </w:r>
            <w:r w:rsidRPr="002F5C8D">
              <w:rPr>
                <w:rFonts w:cs="Tahoma"/>
                <w:szCs w:val="22"/>
                <w:lang w:val="el-GR" w:eastAsia="el-GR"/>
              </w:rPr>
              <w:fldChar w:fldCharType="end"/>
            </w:r>
            <w:r>
              <w:rPr>
                <w:rFonts w:cs="Tahoma"/>
                <w:szCs w:val="22"/>
                <w:highlight w:val="red"/>
                <w:lang w:val="el-GR" w:eastAsia="el-GR"/>
              </w:rPr>
              <w:t xml:space="preserve"> </w:t>
            </w:r>
          </w:p>
        </w:tc>
      </w:tr>
      <w:tr w:rsidR="006F68A4" w:rsidRPr="002F5C8D" w14:paraId="2F534AEC" w14:textId="77777777" w:rsidTr="00245168">
        <w:trPr>
          <w:trHeight w:val="577"/>
        </w:trPr>
        <w:tc>
          <w:tcPr>
            <w:tcW w:w="415" w:type="pct"/>
            <w:shd w:val="clear" w:color="auto" w:fill="D9E2F3" w:themeFill="accent5" w:themeFillTint="33"/>
            <w:vAlign w:val="center"/>
          </w:tcPr>
          <w:p w14:paraId="3D2280E6" w14:textId="77777777" w:rsidR="006F68A4" w:rsidRPr="000F0F33" w:rsidRDefault="006F68A4" w:rsidP="00245168">
            <w:pPr>
              <w:jc w:val="center"/>
              <w:rPr>
                <w:b/>
                <w:lang w:val="el-GR"/>
              </w:rPr>
            </w:pPr>
            <w:r w:rsidRPr="000F0F33">
              <w:rPr>
                <w:b/>
                <w:lang w:val="el-GR"/>
              </w:rPr>
              <w:t>1.2</w:t>
            </w:r>
          </w:p>
        </w:tc>
        <w:tc>
          <w:tcPr>
            <w:tcW w:w="2949" w:type="pct"/>
            <w:shd w:val="clear" w:color="auto" w:fill="D9E2F3" w:themeFill="accent5" w:themeFillTint="33"/>
            <w:vAlign w:val="center"/>
          </w:tcPr>
          <w:p w14:paraId="6FB7CCD2" w14:textId="77777777" w:rsidR="006F68A4" w:rsidRPr="000F0F33" w:rsidRDefault="006F68A4" w:rsidP="00245168">
            <w:pPr>
              <w:spacing w:before="60" w:after="60"/>
              <w:jc w:val="center"/>
              <w:rPr>
                <w:rFonts w:cs="Tahoma"/>
                <w:szCs w:val="22"/>
                <w:lang w:val="en-US" w:eastAsia="el-GR"/>
              </w:rPr>
            </w:pPr>
            <w:r w:rsidRPr="000F0F33">
              <w:rPr>
                <w:rFonts w:cs="Tahoma"/>
                <w:szCs w:val="22"/>
                <w:lang w:val="el-GR" w:eastAsia="el-GR"/>
              </w:rPr>
              <w:t>Αντικείμενο της Σύμβασης</w:t>
            </w:r>
          </w:p>
        </w:tc>
        <w:tc>
          <w:tcPr>
            <w:tcW w:w="1636" w:type="pct"/>
            <w:shd w:val="clear" w:color="auto" w:fill="D9E2F3" w:themeFill="accent5" w:themeFillTint="33"/>
          </w:tcPr>
          <w:p w14:paraId="79398940" w14:textId="29824BA0" w:rsidR="006F68A4" w:rsidRPr="000F0F33" w:rsidRDefault="002F5C8D" w:rsidP="002F5C8D">
            <w:pPr>
              <w:spacing w:before="60" w:after="60"/>
              <w:jc w:val="right"/>
              <w:rPr>
                <w:rFonts w:cs="Tahoma"/>
                <w:szCs w:val="22"/>
                <w:lang w:val="el-GR" w:eastAsia="el-GR"/>
              </w:rPr>
            </w:pPr>
            <w:r>
              <w:rPr>
                <w:rFonts w:cs="Tahoma"/>
                <w:szCs w:val="22"/>
                <w:lang w:val="el-GR" w:eastAsia="el-GR"/>
              </w:rPr>
              <w:fldChar w:fldCharType="begin"/>
            </w:r>
            <w:r>
              <w:rPr>
                <w:rFonts w:cs="Tahoma"/>
                <w:szCs w:val="22"/>
                <w:lang w:val="el-GR" w:eastAsia="el-GR"/>
              </w:rPr>
              <w:instrText xml:space="preserve"> REF _Ref43985876 \r \h </w:instrText>
            </w:r>
            <w:r>
              <w:rPr>
                <w:rFonts w:cs="Tahoma"/>
                <w:szCs w:val="22"/>
                <w:lang w:val="el-GR" w:eastAsia="el-GR"/>
              </w:rPr>
            </w:r>
            <w:r>
              <w:rPr>
                <w:rFonts w:cs="Tahoma"/>
                <w:szCs w:val="22"/>
                <w:lang w:val="el-GR" w:eastAsia="el-GR"/>
              </w:rPr>
              <w:fldChar w:fldCharType="separate"/>
            </w:r>
            <w:r w:rsidR="00C1017C">
              <w:rPr>
                <w:rFonts w:cs="Tahoma"/>
                <w:szCs w:val="22"/>
                <w:lang w:val="el-GR" w:eastAsia="el-GR"/>
              </w:rPr>
              <w:t>1.3</w:t>
            </w:r>
            <w:r>
              <w:rPr>
                <w:rFonts w:cs="Tahoma"/>
                <w:szCs w:val="22"/>
                <w:lang w:val="el-GR" w:eastAsia="el-GR"/>
              </w:rPr>
              <w:fldChar w:fldCharType="end"/>
            </w:r>
          </w:p>
        </w:tc>
      </w:tr>
      <w:tr w:rsidR="006F68A4" w:rsidRPr="00C715C2" w14:paraId="6A5CE955" w14:textId="77777777" w:rsidTr="00245168">
        <w:trPr>
          <w:trHeight w:val="577"/>
        </w:trPr>
        <w:tc>
          <w:tcPr>
            <w:tcW w:w="415" w:type="pct"/>
            <w:shd w:val="clear" w:color="auto" w:fill="9CC2E5" w:themeFill="accent1" w:themeFillTint="99"/>
            <w:vAlign w:val="center"/>
          </w:tcPr>
          <w:p w14:paraId="296DFE27" w14:textId="77777777" w:rsidR="006F68A4" w:rsidRPr="000F0F33" w:rsidRDefault="006F68A4" w:rsidP="00245168">
            <w:pPr>
              <w:jc w:val="center"/>
              <w:rPr>
                <w:b/>
                <w:lang w:val="el-GR"/>
              </w:rPr>
            </w:pPr>
            <w:r w:rsidRPr="000F0F33">
              <w:rPr>
                <w:b/>
                <w:lang w:val="el-GR"/>
              </w:rPr>
              <w:t>2</w:t>
            </w:r>
          </w:p>
        </w:tc>
        <w:tc>
          <w:tcPr>
            <w:tcW w:w="2949" w:type="pct"/>
            <w:shd w:val="clear" w:color="auto" w:fill="9CC2E5" w:themeFill="accent1" w:themeFillTint="99"/>
            <w:vAlign w:val="center"/>
          </w:tcPr>
          <w:p w14:paraId="7BBBDD67" w14:textId="77777777" w:rsidR="006F68A4" w:rsidRPr="000F0F33" w:rsidRDefault="006F68A4" w:rsidP="00245168">
            <w:pPr>
              <w:spacing w:before="60" w:after="60"/>
              <w:jc w:val="center"/>
              <w:rPr>
                <w:rFonts w:cs="Tahoma"/>
                <w:b/>
                <w:lang w:val="el-GR" w:eastAsia="el-GR"/>
              </w:rPr>
            </w:pPr>
            <w:r w:rsidRPr="000F0F33">
              <w:rPr>
                <w:rFonts w:cs="Tahoma"/>
                <w:b/>
                <w:lang w:val="el-GR" w:eastAsia="el-GR"/>
              </w:rPr>
              <w:t>ΤΕΧΝΙΚΗ ΠΡΟΣΦΟΡΑ</w:t>
            </w:r>
          </w:p>
        </w:tc>
        <w:tc>
          <w:tcPr>
            <w:tcW w:w="1636" w:type="pct"/>
            <w:shd w:val="clear" w:color="auto" w:fill="9CC2E5" w:themeFill="accent1" w:themeFillTint="99"/>
          </w:tcPr>
          <w:p w14:paraId="7129C44E" w14:textId="77777777" w:rsidR="006F68A4" w:rsidRPr="000F0F33" w:rsidRDefault="006F68A4" w:rsidP="00245168">
            <w:pPr>
              <w:spacing w:before="60" w:after="60"/>
              <w:jc w:val="right"/>
              <w:rPr>
                <w:rFonts w:cs="Tahoma"/>
                <w:b/>
                <w:lang w:val="el-GR" w:eastAsia="el-GR"/>
              </w:rPr>
            </w:pPr>
            <w:r w:rsidRPr="000F0F33">
              <w:rPr>
                <w:rFonts w:cs="Tahoma"/>
                <w:b/>
                <w:lang w:val="el-GR" w:eastAsia="el-GR"/>
              </w:rPr>
              <w:t>2.3</w:t>
            </w:r>
          </w:p>
        </w:tc>
      </w:tr>
      <w:tr w:rsidR="006F68A4" w:rsidRPr="00C715C2" w14:paraId="47E0912E" w14:textId="77777777" w:rsidTr="00245168">
        <w:trPr>
          <w:trHeight w:val="577"/>
        </w:trPr>
        <w:tc>
          <w:tcPr>
            <w:tcW w:w="415" w:type="pct"/>
            <w:shd w:val="clear" w:color="auto" w:fill="D9E2F3" w:themeFill="accent5" w:themeFillTint="33"/>
            <w:vAlign w:val="center"/>
          </w:tcPr>
          <w:p w14:paraId="09704B9B" w14:textId="77777777" w:rsidR="006F68A4" w:rsidRPr="000F0F33" w:rsidRDefault="006F68A4" w:rsidP="00245168">
            <w:pPr>
              <w:jc w:val="center"/>
              <w:rPr>
                <w:b/>
                <w:lang w:val="el-GR"/>
              </w:rPr>
            </w:pPr>
            <w:r w:rsidRPr="000F0F33">
              <w:rPr>
                <w:b/>
                <w:lang w:val="el-GR"/>
              </w:rPr>
              <w:t>2.1</w:t>
            </w:r>
          </w:p>
        </w:tc>
        <w:tc>
          <w:tcPr>
            <w:tcW w:w="2949" w:type="pct"/>
            <w:shd w:val="clear" w:color="auto" w:fill="D9E2F3" w:themeFill="accent5" w:themeFillTint="33"/>
            <w:vAlign w:val="center"/>
          </w:tcPr>
          <w:p w14:paraId="34113819" w14:textId="77777777" w:rsidR="006F68A4" w:rsidRPr="000F0F33" w:rsidRDefault="006F68A4" w:rsidP="00245168">
            <w:pPr>
              <w:spacing w:before="60" w:after="60"/>
              <w:jc w:val="center"/>
              <w:rPr>
                <w:rFonts w:cs="Tahoma"/>
                <w:lang w:val="el-GR" w:eastAsia="el-GR"/>
              </w:rPr>
            </w:pPr>
            <w:r w:rsidRPr="000F0F33">
              <w:rPr>
                <w:rFonts w:cs="Tahoma"/>
                <w:lang w:val="el-GR" w:eastAsia="el-GR"/>
              </w:rPr>
              <w:t>ΠΡΟΣΕΓΓΙΣΗ ΥΛΟΠΟΙΗΣΗΣ ΤΗΣ ΣΥΜΒΑΣΗΣ</w:t>
            </w:r>
          </w:p>
        </w:tc>
        <w:tc>
          <w:tcPr>
            <w:tcW w:w="1636" w:type="pct"/>
            <w:shd w:val="clear" w:color="auto" w:fill="D9E2F3" w:themeFill="accent5" w:themeFillTint="33"/>
          </w:tcPr>
          <w:p w14:paraId="13A1F92B" w14:textId="77777777" w:rsidR="006F68A4" w:rsidRPr="000F0F33" w:rsidRDefault="006F68A4" w:rsidP="00245168">
            <w:pPr>
              <w:spacing w:before="60" w:after="60"/>
              <w:jc w:val="right"/>
              <w:rPr>
                <w:rFonts w:cs="Tahoma"/>
                <w:lang w:val="el-GR" w:eastAsia="el-GR"/>
              </w:rPr>
            </w:pPr>
            <w:r w:rsidRPr="000F0F33">
              <w:rPr>
                <w:rFonts w:cs="Tahoma"/>
                <w:lang w:val="el-GR" w:eastAsia="el-GR"/>
              </w:rPr>
              <w:t>2.3.1 – Ομάδα Α</w:t>
            </w:r>
          </w:p>
        </w:tc>
      </w:tr>
      <w:tr w:rsidR="006F68A4" w:rsidRPr="00C715C2" w14:paraId="3F8E0F33" w14:textId="77777777" w:rsidTr="00245168">
        <w:trPr>
          <w:trHeight w:val="577"/>
        </w:trPr>
        <w:tc>
          <w:tcPr>
            <w:tcW w:w="415" w:type="pct"/>
            <w:shd w:val="clear" w:color="auto" w:fill="auto"/>
            <w:vAlign w:val="center"/>
          </w:tcPr>
          <w:p w14:paraId="0D2E7226" w14:textId="77777777" w:rsidR="006F68A4" w:rsidRPr="000F0F33" w:rsidRDefault="006F68A4" w:rsidP="00245168">
            <w:pPr>
              <w:jc w:val="center"/>
              <w:rPr>
                <w:lang w:val="el-GR"/>
              </w:rPr>
            </w:pPr>
            <w:r w:rsidRPr="000F0F33">
              <w:rPr>
                <w:lang w:val="el-GR"/>
              </w:rPr>
              <w:t>2.1.1</w:t>
            </w:r>
          </w:p>
        </w:tc>
        <w:tc>
          <w:tcPr>
            <w:tcW w:w="2949" w:type="pct"/>
            <w:shd w:val="clear" w:color="auto" w:fill="auto"/>
            <w:vAlign w:val="center"/>
          </w:tcPr>
          <w:p w14:paraId="49DDC683" w14:textId="77777777" w:rsidR="006F68A4" w:rsidRPr="000F0F33" w:rsidRDefault="006F68A4" w:rsidP="00245168">
            <w:pPr>
              <w:numPr>
                <w:ilvl w:val="12"/>
                <w:numId w:val="0"/>
              </w:numPr>
              <w:jc w:val="center"/>
              <w:rPr>
                <w:rFonts w:asciiTheme="minorHAnsi" w:hAnsiTheme="minorHAnsi" w:cs="Tahoma"/>
                <w:szCs w:val="22"/>
                <w:lang w:val="el-GR"/>
              </w:rPr>
            </w:pPr>
            <w:r w:rsidRPr="000F0F33">
              <w:t>Μεθοδολογία Υλοποίησης της Σύμβασης</w:t>
            </w:r>
          </w:p>
        </w:tc>
        <w:tc>
          <w:tcPr>
            <w:tcW w:w="1636" w:type="pct"/>
            <w:shd w:val="clear" w:color="auto" w:fill="auto"/>
          </w:tcPr>
          <w:p w14:paraId="5C157DF5" w14:textId="77777777" w:rsidR="006F68A4" w:rsidRPr="000F0F33" w:rsidRDefault="006F68A4" w:rsidP="00245168">
            <w:pPr>
              <w:spacing w:before="60" w:after="60"/>
              <w:jc w:val="right"/>
              <w:rPr>
                <w:rFonts w:cs="Tahoma"/>
                <w:lang w:val="el-GR" w:eastAsia="el-GR"/>
              </w:rPr>
            </w:pPr>
            <w:r w:rsidRPr="000F0F33">
              <w:rPr>
                <w:rFonts w:cs="Tahoma"/>
                <w:lang w:val="el-GR" w:eastAsia="el-GR"/>
              </w:rPr>
              <w:t>2.3.1 (Α1)</w:t>
            </w:r>
          </w:p>
        </w:tc>
      </w:tr>
      <w:tr w:rsidR="006F68A4" w:rsidRPr="00C715C2" w14:paraId="6AD2F447" w14:textId="77777777" w:rsidTr="00245168">
        <w:trPr>
          <w:trHeight w:val="577"/>
        </w:trPr>
        <w:tc>
          <w:tcPr>
            <w:tcW w:w="415" w:type="pct"/>
            <w:shd w:val="clear" w:color="auto" w:fill="auto"/>
            <w:vAlign w:val="center"/>
          </w:tcPr>
          <w:p w14:paraId="47E9E048" w14:textId="77777777" w:rsidR="006F68A4" w:rsidRPr="000F0F33" w:rsidRDefault="006F68A4" w:rsidP="00245168">
            <w:pPr>
              <w:jc w:val="center"/>
              <w:rPr>
                <w:lang w:val="el-GR"/>
              </w:rPr>
            </w:pPr>
            <w:r w:rsidRPr="000F0F33">
              <w:rPr>
                <w:lang w:val="el-GR"/>
              </w:rPr>
              <w:t>2.1.2</w:t>
            </w:r>
          </w:p>
        </w:tc>
        <w:tc>
          <w:tcPr>
            <w:tcW w:w="2949" w:type="pct"/>
            <w:shd w:val="clear" w:color="auto" w:fill="auto"/>
            <w:vAlign w:val="center"/>
          </w:tcPr>
          <w:p w14:paraId="724E124E" w14:textId="77777777" w:rsidR="006F68A4" w:rsidRPr="000F0F33" w:rsidRDefault="006F68A4" w:rsidP="00245168">
            <w:pPr>
              <w:jc w:val="center"/>
              <w:rPr>
                <w:rFonts w:asciiTheme="minorHAnsi" w:hAnsiTheme="minorHAnsi" w:cs="Tahoma"/>
                <w:szCs w:val="22"/>
                <w:lang w:val="el-GR"/>
              </w:rPr>
            </w:pPr>
            <w:r w:rsidRPr="000F0F33">
              <w:rPr>
                <w:lang w:val="el-GR"/>
              </w:rPr>
              <w:t>Διασφάλιση Ποιότητας κατά την Εκτέλεση της Σύμβασης</w:t>
            </w:r>
          </w:p>
        </w:tc>
        <w:tc>
          <w:tcPr>
            <w:tcW w:w="1636" w:type="pct"/>
            <w:shd w:val="clear" w:color="auto" w:fill="auto"/>
          </w:tcPr>
          <w:p w14:paraId="3821269C" w14:textId="77777777" w:rsidR="006F68A4" w:rsidRPr="000F0F33" w:rsidRDefault="006F68A4" w:rsidP="00245168">
            <w:pPr>
              <w:spacing w:before="60" w:after="60"/>
              <w:jc w:val="right"/>
              <w:rPr>
                <w:rFonts w:cs="Tahoma"/>
                <w:lang w:val="el-GR" w:eastAsia="el-GR"/>
              </w:rPr>
            </w:pPr>
            <w:r w:rsidRPr="000F0F33">
              <w:rPr>
                <w:rFonts w:cs="Tahoma"/>
                <w:lang w:val="el-GR" w:eastAsia="el-GR"/>
              </w:rPr>
              <w:t>2.3.1 (Α2)</w:t>
            </w:r>
          </w:p>
        </w:tc>
      </w:tr>
      <w:tr w:rsidR="006F68A4" w:rsidRPr="00C715C2" w14:paraId="5B47D104" w14:textId="77777777" w:rsidTr="00245168">
        <w:trPr>
          <w:trHeight w:val="577"/>
        </w:trPr>
        <w:tc>
          <w:tcPr>
            <w:tcW w:w="415" w:type="pct"/>
            <w:shd w:val="clear" w:color="auto" w:fill="D9E2F3" w:themeFill="accent5" w:themeFillTint="33"/>
            <w:vAlign w:val="center"/>
          </w:tcPr>
          <w:p w14:paraId="39F23E2E" w14:textId="77777777" w:rsidR="006F68A4" w:rsidRPr="000F0F33" w:rsidRDefault="006F68A4" w:rsidP="00245168">
            <w:pPr>
              <w:jc w:val="center"/>
              <w:rPr>
                <w:b/>
                <w:lang w:val="el-GR"/>
              </w:rPr>
            </w:pPr>
            <w:r w:rsidRPr="000F0F33">
              <w:rPr>
                <w:b/>
                <w:lang w:val="el-GR"/>
              </w:rPr>
              <w:t>2.2</w:t>
            </w:r>
          </w:p>
        </w:tc>
        <w:tc>
          <w:tcPr>
            <w:tcW w:w="2949" w:type="pct"/>
            <w:shd w:val="clear" w:color="auto" w:fill="D9E2F3" w:themeFill="accent5" w:themeFillTint="33"/>
            <w:vAlign w:val="center"/>
          </w:tcPr>
          <w:p w14:paraId="1D484441" w14:textId="77777777" w:rsidR="006F68A4" w:rsidRPr="000F0F33" w:rsidRDefault="006F68A4" w:rsidP="00245168">
            <w:pPr>
              <w:jc w:val="center"/>
              <w:rPr>
                <w:lang w:val="el-GR"/>
              </w:rPr>
            </w:pPr>
            <w:r w:rsidRPr="000F0F33">
              <w:rPr>
                <w:rFonts w:cs="Tahoma"/>
                <w:b/>
                <w:i/>
                <w:iCs/>
                <w:szCs w:val="22"/>
                <w:lang w:val="el-GR"/>
              </w:rPr>
              <w:t>ΟΡΓΑΝΩΣΗ ΚΑΙ ΛΕΙΤΟΥΡΓΙΑ ΟΜΑΔΑΣ ΕΡΓΑΣΙΑΣ</w:t>
            </w:r>
          </w:p>
        </w:tc>
        <w:tc>
          <w:tcPr>
            <w:tcW w:w="1636" w:type="pct"/>
            <w:shd w:val="clear" w:color="auto" w:fill="D9E2F3" w:themeFill="accent5" w:themeFillTint="33"/>
          </w:tcPr>
          <w:p w14:paraId="786F2769" w14:textId="77777777" w:rsidR="006F68A4" w:rsidRPr="000F0F33" w:rsidRDefault="006F68A4" w:rsidP="00245168">
            <w:pPr>
              <w:spacing w:before="60" w:after="60"/>
              <w:jc w:val="right"/>
              <w:rPr>
                <w:rFonts w:cs="Tahoma"/>
                <w:lang w:val="el-GR" w:eastAsia="el-GR"/>
              </w:rPr>
            </w:pPr>
            <w:r w:rsidRPr="000F0F33">
              <w:rPr>
                <w:rFonts w:cs="Tahoma"/>
                <w:lang w:val="el-GR" w:eastAsia="el-GR"/>
              </w:rPr>
              <w:t>2.3.1 – Ομάδα Β</w:t>
            </w:r>
          </w:p>
        </w:tc>
      </w:tr>
      <w:tr w:rsidR="006F68A4" w:rsidRPr="00C715C2" w14:paraId="4FCE9999" w14:textId="77777777" w:rsidTr="00245168">
        <w:trPr>
          <w:trHeight w:val="577"/>
        </w:trPr>
        <w:tc>
          <w:tcPr>
            <w:tcW w:w="415" w:type="pct"/>
            <w:shd w:val="clear" w:color="auto" w:fill="auto"/>
            <w:vAlign w:val="center"/>
          </w:tcPr>
          <w:p w14:paraId="6D2A799E" w14:textId="77777777" w:rsidR="006F68A4" w:rsidRPr="000F0F33" w:rsidRDefault="006F68A4" w:rsidP="00245168">
            <w:pPr>
              <w:jc w:val="center"/>
              <w:rPr>
                <w:lang w:val="el-GR"/>
              </w:rPr>
            </w:pPr>
            <w:r w:rsidRPr="000F0F33">
              <w:rPr>
                <w:lang w:val="el-GR"/>
              </w:rPr>
              <w:t>2.2.1</w:t>
            </w:r>
          </w:p>
        </w:tc>
        <w:tc>
          <w:tcPr>
            <w:tcW w:w="2949" w:type="pct"/>
            <w:shd w:val="clear" w:color="auto" w:fill="auto"/>
            <w:vAlign w:val="center"/>
          </w:tcPr>
          <w:p w14:paraId="11888335" w14:textId="78E64A00" w:rsidR="006F68A4" w:rsidRPr="000F0F33" w:rsidRDefault="00214690" w:rsidP="00245168">
            <w:pPr>
              <w:numPr>
                <w:ilvl w:val="12"/>
                <w:numId w:val="0"/>
              </w:numPr>
              <w:jc w:val="center"/>
              <w:rPr>
                <w:rFonts w:asciiTheme="minorHAnsi" w:hAnsiTheme="minorHAnsi" w:cs="Tahoma"/>
                <w:szCs w:val="22"/>
                <w:lang w:val="el-GR"/>
              </w:rPr>
            </w:pPr>
            <w:r w:rsidRPr="00423D6F">
              <w:rPr>
                <w:lang w:val="el-GR"/>
              </w:rPr>
              <w:t>Δομή &amp; Οργάνωση Ομάδας Έργου</w:t>
            </w:r>
            <w:r w:rsidR="006F68A4" w:rsidRPr="000F0F33">
              <w:rPr>
                <w:lang w:val="el-GR"/>
              </w:rPr>
              <w:t>.</w:t>
            </w:r>
          </w:p>
        </w:tc>
        <w:tc>
          <w:tcPr>
            <w:tcW w:w="1636" w:type="pct"/>
            <w:shd w:val="clear" w:color="auto" w:fill="auto"/>
          </w:tcPr>
          <w:p w14:paraId="3D1E55CE" w14:textId="77777777" w:rsidR="006F68A4" w:rsidRPr="000F0F33" w:rsidRDefault="006F68A4" w:rsidP="00245168">
            <w:pPr>
              <w:spacing w:before="60" w:after="60"/>
              <w:jc w:val="right"/>
              <w:rPr>
                <w:rFonts w:cs="Tahoma"/>
                <w:lang w:val="el-GR" w:eastAsia="el-GR"/>
              </w:rPr>
            </w:pPr>
            <w:r w:rsidRPr="000F0F33">
              <w:rPr>
                <w:rFonts w:cs="Tahoma"/>
                <w:lang w:val="el-GR" w:eastAsia="el-GR"/>
              </w:rPr>
              <w:t>2.3.1 (Β1)</w:t>
            </w:r>
          </w:p>
        </w:tc>
      </w:tr>
      <w:tr w:rsidR="006F68A4" w:rsidRPr="00C715C2" w14:paraId="25538892" w14:textId="77777777" w:rsidTr="00245168">
        <w:trPr>
          <w:trHeight w:val="577"/>
        </w:trPr>
        <w:tc>
          <w:tcPr>
            <w:tcW w:w="415" w:type="pct"/>
            <w:shd w:val="clear" w:color="auto" w:fill="auto"/>
            <w:vAlign w:val="center"/>
          </w:tcPr>
          <w:p w14:paraId="43E773A6" w14:textId="77777777" w:rsidR="006F68A4" w:rsidRPr="000F0F33" w:rsidRDefault="006F68A4" w:rsidP="00245168">
            <w:pPr>
              <w:jc w:val="center"/>
              <w:rPr>
                <w:lang w:val="el-GR"/>
              </w:rPr>
            </w:pPr>
            <w:r w:rsidRPr="000F0F33">
              <w:rPr>
                <w:lang w:val="el-GR"/>
              </w:rPr>
              <w:t>2.2.2</w:t>
            </w:r>
          </w:p>
        </w:tc>
        <w:tc>
          <w:tcPr>
            <w:tcW w:w="2949" w:type="pct"/>
            <w:shd w:val="clear" w:color="auto" w:fill="auto"/>
            <w:vAlign w:val="center"/>
          </w:tcPr>
          <w:p w14:paraId="214C84D1" w14:textId="77777777" w:rsidR="006F68A4" w:rsidRPr="000F0F33" w:rsidRDefault="006F68A4" w:rsidP="00245168">
            <w:pPr>
              <w:numPr>
                <w:ilvl w:val="12"/>
                <w:numId w:val="0"/>
              </w:numPr>
              <w:jc w:val="center"/>
              <w:rPr>
                <w:rFonts w:asciiTheme="minorHAnsi" w:hAnsiTheme="minorHAnsi" w:cs="Tahoma"/>
                <w:szCs w:val="22"/>
                <w:lang w:val="el-GR"/>
              </w:rPr>
            </w:pPr>
            <w:r w:rsidRPr="000F0F33">
              <w:rPr>
                <w:lang w:val="el-GR"/>
              </w:rPr>
              <w:t>Διαδικασίες Διοίκησης κατά την εκτέλεση της Σύμβασης</w:t>
            </w:r>
          </w:p>
        </w:tc>
        <w:tc>
          <w:tcPr>
            <w:tcW w:w="1636" w:type="pct"/>
            <w:shd w:val="clear" w:color="auto" w:fill="auto"/>
          </w:tcPr>
          <w:p w14:paraId="0F9013C8" w14:textId="77777777" w:rsidR="006F68A4" w:rsidRPr="000F0F33" w:rsidRDefault="006F68A4" w:rsidP="00245168">
            <w:pPr>
              <w:spacing w:before="60" w:after="60"/>
              <w:jc w:val="right"/>
              <w:rPr>
                <w:rFonts w:cs="Tahoma"/>
                <w:lang w:val="el-GR" w:eastAsia="el-GR"/>
              </w:rPr>
            </w:pPr>
            <w:r w:rsidRPr="000F0F33">
              <w:rPr>
                <w:rFonts w:cs="Tahoma"/>
                <w:lang w:val="el-GR" w:eastAsia="el-GR"/>
              </w:rPr>
              <w:t>2.3.1 (Β2)</w:t>
            </w:r>
          </w:p>
        </w:tc>
      </w:tr>
      <w:tr w:rsidR="006F68A4" w:rsidRPr="00D73C82" w14:paraId="386B7C6E" w14:textId="77777777" w:rsidTr="00245168">
        <w:trPr>
          <w:trHeight w:val="577"/>
        </w:trPr>
        <w:tc>
          <w:tcPr>
            <w:tcW w:w="415"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0AB0343" w14:textId="77777777" w:rsidR="006F68A4" w:rsidRPr="000F0F33" w:rsidRDefault="006F68A4" w:rsidP="00245168">
            <w:pPr>
              <w:jc w:val="center"/>
              <w:rPr>
                <w:b/>
                <w:lang w:val="el-GR"/>
              </w:rPr>
            </w:pPr>
            <w:r w:rsidRPr="000F0F33">
              <w:rPr>
                <w:b/>
                <w:lang w:val="el-GR"/>
              </w:rPr>
              <w:t>3</w:t>
            </w:r>
          </w:p>
        </w:tc>
        <w:tc>
          <w:tcPr>
            <w:tcW w:w="2949"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0BA8D9FD" w14:textId="77777777" w:rsidR="006F68A4" w:rsidRPr="000F0F33" w:rsidRDefault="006F68A4" w:rsidP="00245168">
            <w:pPr>
              <w:spacing w:before="60" w:after="60"/>
              <w:jc w:val="center"/>
              <w:rPr>
                <w:rFonts w:cs="Tahoma"/>
                <w:b/>
                <w:color w:val="000000"/>
                <w:szCs w:val="22"/>
                <w:lang w:val="el-GR" w:eastAsia="el-GR"/>
              </w:rPr>
            </w:pPr>
            <w:r w:rsidRPr="000F0F33">
              <w:rPr>
                <w:rFonts w:cs="Tahoma"/>
                <w:b/>
                <w:color w:val="000000"/>
                <w:szCs w:val="22"/>
              </w:rPr>
              <w:t>Πίνακες Συμμόρφωσης</w:t>
            </w:r>
          </w:p>
        </w:tc>
        <w:tc>
          <w:tcPr>
            <w:tcW w:w="1636" w:type="pc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67BF7EAC" w14:textId="2356F81C" w:rsidR="006F68A4" w:rsidRPr="000F0F33" w:rsidRDefault="002F5C8D" w:rsidP="002F5C8D">
            <w:pPr>
              <w:spacing w:before="60" w:after="60"/>
              <w:jc w:val="right"/>
              <w:rPr>
                <w:rFonts w:cs="Tahoma"/>
                <w:b/>
                <w:color w:val="000000"/>
                <w:szCs w:val="22"/>
                <w:lang w:val="el-GR" w:eastAsia="el-GR"/>
              </w:rPr>
            </w:pPr>
            <w:r>
              <w:rPr>
                <w:rFonts w:cs="Tahoma"/>
                <w:b/>
                <w:color w:val="000000"/>
                <w:szCs w:val="22"/>
                <w:lang w:val="el-GR" w:eastAsia="el-GR"/>
              </w:rPr>
              <w:fldChar w:fldCharType="begin"/>
            </w:r>
            <w:r>
              <w:rPr>
                <w:rFonts w:cs="Tahoma"/>
                <w:b/>
                <w:color w:val="000000"/>
                <w:szCs w:val="22"/>
                <w:lang w:val="el-GR" w:eastAsia="el-GR"/>
              </w:rPr>
              <w:instrText xml:space="preserve"> REF _Ref496625830 \h </w:instrText>
            </w:r>
            <w:r>
              <w:rPr>
                <w:rFonts w:cs="Tahoma"/>
                <w:b/>
                <w:color w:val="000000"/>
                <w:szCs w:val="22"/>
                <w:lang w:val="el-GR" w:eastAsia="el-GR"/>
              </w:rPr>
            </w:r>
            <w:r>
              <w:rPr>
                <w:rFonts w:cs="Tahoma"/>
                <w:b/>
                <w:color w:val="000000"/>
                <w:szCs w:val="22"/>
                <w:lang w:val="el-GR" w:eastAsia="el-GR"/>
              </w:rPr>
              <w:fldChar w:fldCharType="separate"/>
            </w:r>
            <w:r w:rsidR="00C1017C" w:rsidRPr="00082186">
              <w:rPr>
                <w:rFonts w:asciiTheme="minorHAnsi" w:hAnsiTheme="minorHAnsi" w:cs="Tahoma"/>
                <w:lang w:val="el-GR"/>
              </w:rPr>
              <w:t>ΠΑΡΑΡΤΗΜΑ Ι – Αναλυτική Περιγραφή Φυσικού και Οικονομικού Αντικειμένου τ</w:t>
            </w:r>
            <w:r w:rsidR="00C1017C">
              <w:rPr>
                <w:rFonts w:asciiTheme="minorHAnsi" w:hAnsiTheme="minorHAnsi" w:cs="Tahoma"/>
                <w:lang w:val="el-GR"/>
              </w:rPr>
              <w:t>ου Έργου</w:t>
            </w:r>
            <w:r>
              <w:rPr>
                <w:rFonts w:cs="Tahoma"/>
                <w:b/>
                <w:color w:val="000000"/>
                <w:szCs w:val="22"/>
                <w:lang w:val="el-GR" w:eastAsia="el-GR"/>
              </w:rPr>
              <w:fldChar w:fldCharType="end"/>
            </w:r>
          </w:p>
        </w:tc>
      </w:tr>
      <w:bookmarkEnd w:id="249"/>
    </w:tbl>
    <w:p w14:paraId="0E9149AD" w14:textId="77777777" w:rsidR="006F68A4" w:rsidRPr="00EB4C2C" w:rsidRDefault="006F68A4" w:rsidP="006F68A4">
      <w:pPr>
        <w:jc w:val="right"/>
        <w:rPr>
          <w:rFonts w:asciiTheme="minorHAnsi" w:hAnsiTheme="minorHAnsi" w:cs="Tahoma"/>
          <w:szCs w:val="22"/>
          <w:lang w:val="el-GR" w:eastAsia="el-GR"/>
        </w:rPr>
      </w:pPr>
    </w:p>
    <w:p w14:paraId="76C430C9" w14:textId="77777777" w:rsidR="006F68A4" w:rsidRDefault="006F68A4" w:rsidP="006F68A4">
      <w:pPr>
        <w:jc w:val="right"/>
        <w:rPr>
          <w:rFonts w:asciiTheme="minorHAnsi" w:hAnsiTheme="minorHAnsi" w:cs="Tahoma"/>
          <w:szCs w:val="22"/>
          <w:lang w:val="el-GR" w:eastAsia="el-GR"/>
        </w:rPr>
      </w:pPr>
    </w:p>
    <w:p w14:paraId="5F907F09" w14:textId="77777777" w:rsidR="006F68A4" w:rsidRPr="002B614E" w:rsidRDefault="006F68A4" w:rsidP="006F68A4">
      <w:pPr>
        <w:rPr>
          <w:rFonts w:asciiTheme="minorHAnsi" w:hAnsiTheme="minorHAnsi" w:cs="Tahoma"/>
          <w:szCs w:val="22"/>
          <w:lang w:val="el-GR"/>
        </w:rPr>
      </w:pPr>
    </w:p>
    <w:p w14:paraId="45666B63" w14:textId="77777777" w:rsidR="006F68A4" w:rsidRPr="002B614E" w:rsidRDefault="006F68A4" w:rsidP="006F68A4">
      <w:pPr>
        <w:rPr>
          <w:rFonts w:asciiTheme="minorHAnsi" w:hAnsiTheme="minorHAnsi" w:cs="Tahoma"/>
          <w:szCs w:val="22"/>
          <w:lang w:val="el-GR"/>
        </w:rPr>
      </w:pPr>
    </w:p>
    <w:p w14:paraId="05329D1E" w14:textId="77777777" w:rsidR="006F68A4" w:rsidRPr="002F5C8D" w:rsidRDefault="006F68A4" w:rsidP="006F68A4">
      <w:pPr>
        <w:rPr>
          <w:rFonts w:asciiTheme="minorHAnsi" w:hAnsiTheme="minorHAnsi" w:cs="Tahoma"/>
          <w:szCs w:val="22"/>
          <w:lang w:val="el-GR"/>
        </w:rPr>
      </w:pPr>
    </w:p>
    <w:p w14:paraId="2309D514" w14:textId="01C24DD0" w:rsidR="006F68A4" w:rsidRDefault="006F68A4">
      <w:pPr>
        <w:suppressAutoHyphens w:val="0"/>
        <w:spacing w:after="0"/>
        <w:jc w:val="left"/>
        <w:rPr>
          <w:rFonts w:asciiTheme="minorHAnsi" w:hAnsiTheme="minorHAnsi" w:cs="Tahoma"/>
          <w:szCs w:val="22"/>
          <w:lang w:val="el-GR"/>
        </w:rPr>
      </w:pPr>
      <w:r>
        <w:rPr>
          <w:rFonts w:asciiTheme="minorHAnsi" w:hAnsiTheme="minorHAnsi" w:cs="Tahoma"/>
          <w:szCs w:val="22"/>
          <w:lang w:val="el-GR"/>
        </w:rPr>
        <w:br w:type="page"/>
      </w:r>
    </w:p>
    <w:p w14:paraId="4B401F6E" w14:textId="106AFDD4" w:rsidR="008338F0" w:rsidRDefault="003355E7" w:rsidP="003A109E">
      <w:pPr>
        <w:pStyle w:val="2"/>
        <w:rPr>
          <w:rFonts w:asciiTheme="minorHAnsi" w:hAnsiTheme="minorHAnsi" w:cs="Tahoma"/>
          <w:sz w:val="22"/>
          <w:lang w:val="el-GR"/>
        </w:rPr>
      </w:pPr>
      <w:bookmarkStart w:id="250" w:name="_Ref510087099"/>
      <w:bookmarkStart w:id="251" w:name="_Toc40802286"/>
      <w:bookmarkStart w:id="252" w:name="_Toc43986219"/>
      <w:bookmarkStart w:id="253" w:name="_GoBack"/>
      <w:bookmarkEnd w:id="253"/>
      <w:r w:rsidRPr="00082186">
        <w:rPr>
          <w:rFonts w:asciiTheme="minorHAnsi" w:hAnsiTheme="minorHAnsi" w:cs="Tahoma"/>
          <w:sz w:val="22"/>
          <w:lang w:val="el-GR"/>
        </w:rPr>
        <w:lastRenderedPageBreak/>
        <w:t xml:space="preserve">ΠΑΡΑΡΤΗΜΑ </w:t>
      </w:r>
      <w:r w:rsidRPr="00082186">
        <w:rPr>
          <w:rFonts w:asciiTheme="minorHAnsi" w:hAnsiTheme="minorHAnsi" w:cs="Tahoma"/>
          <w:sz w:val="22"/>
        </w:rPr>
        <w:t>V</w:t>
      </w:r>
      <w:r w:rsidR="00446335">
        <w:rPr>
          <w:rFonts w:asciiTheme="minorHAnsi" w:hAnsiTheme="minorHAnsi" w:cs="Tahoma"/>
          <w:sz w:val="22"/>
        </w:rPr>
        <w:t>I</w:t>
      </w:r>
      <w:r w:rsidRPr="00082186">
        <w:rPr>
          <w:rFonts w:asciiTheme="minorHAnsi" w:hAnsiTheme="minorHAnsi" w:cs="Tahoma"/>
          <w:sz w:val="22"/>
          <w:lang w:val="el-GR"/>
        </w:rPr>
        <w:t xml:space="preserve"> – </w:t>
      </w:r>
      <w:r w:rsidR="006E4901" w:rsidRPr="00082186">
        <w:rPr>
          <w:rFonts w:asciiTheme="minorHAnsi" w:hAnsiTheme="minorHAnsi" w:cs="Tahoma"/>
          <w:sz w:val="22"/>
          <w:lang w:val="el-GR"/>
        </w:rPr>
        <w:t>Υπόδειγμα Οικονομικής Προσφοράς</w:t>
      </w:r>
      <w:bookmarkEnd w:id="250"/>
      <w:bookmarkEnd w:id="251"/>
      <w:bookmarkEnd w:id="252"/>
      <w:r w:rsidR="00E1337D" w:rsidRPr="00082186">
        <w:rPr>
          <w:rFonts w:asciiTheme="minorHAnsi" w:hAnsiTheme="minorHAnsi" w:cs="Tahoma"/>
          <w:sz w:val="22"/>
          <w:lang w:val="el-GR"/>
        </w:rPr>
        <w:t xml:space="preserve"> </w:t>
      </w:r>
    </w:p>
    <w:p w14:paraId="01ECE920" w14:textId="77777777" w:rsidR="00C9494B" w:rsidRPr="00C9494B" w:rsidRDefault="00C9494B" w:rsidP="00C9494B">
      <w:pPr>
        <w:ind w:right="-11"/>
        <w:rPr>
          <w:lang w:val="el-GR"/>
        </w:rPr>
      </w:pPr>
      <w:r w:rsidRPr="00C9494B">
        <w:rPr>
          <w:lang w:val="el-GR"/>
        </w:rPr>
        <w:t xml:space="preserve">Η ανάλυση της οικονομικής προσφοράς υποβάλλεται σύμφωνα με τον πίνακα που ακολουθεί: Σε περίπτωση λάθους αναγραφής της τιμής υπερισχύει το ολογράφως έναντι του αριθμητικού. </w:t>
      </w:r>
    </w:p>
    <w:tbl>
      <w:tblPr>
        <w:tblStyle w:val="TableGrid"/>
        <w:tblW w:w="9749" w:type="dxa"/>
        <w:tblInd w:w="358" w:type="dxa"/>
        <w:tblCellMar>
          <w:top w:w="54" w:type="dxa"/>
          <w:left w:w="137" w:type="dxa"/>
          <w:right w:w="115" w:type="dxa"/>
        </w:tblCellMar>
        <w:tblLook w:val="04A0" w:firstRow="1" w:lastRow="0" w:firstColumn="1" w:lastColumn="0" w:noHBand="0" w:noVBand="1"/>
      </w:tblPr>
      <w:tblGrid>
        <w:gridCol w:w="3748"/>
        <w:gridCol w:w="2264"/>
        <w:gridCol w:w="1613"/>
        <w:gridCol w:w="2124"/>
      </w:tblGrid>
      <w:tr w:rsidR="00C9494B" w:rsidRPr="00D73C82" w14:paraId="50184EE0" w14:textId="77777777" w:rsidTr="00653D94">
        <w:trPr>
          <w:trHeight w:val="943"/>
        </w:trPr>
        <w:tc>
          <w:tcPr>
            <w:tcW w:w="374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8B823F3" w14:textId="77777777" w:rsidR="00C9494B" w:rsidRDefault="00C9494B" w:rsidP="00653D94">
            <w:pPr>
              <w:ind w:right="-11"/>
              <w:jc w:val="center"/>
            </w:pPr>
            <w:r>
              <w:rPr>
                <w:b/>
              </w:rPr>
              <w:t>ΠΕΡΙΓΡΑΦΗ</w:t>
            </w:r>
          </w:p>
        </w:tc>
        <w:tc>
          <w:tcPr>
            <w:tcW w:w="226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B480B61" w14:textId="77777777" w:rsidR="00C9494B" w:rsidRDefault="00C9494B" w:rsidP="00653D94">
            <w:pPr>
              <w:ind w:right="-11"/>
              <w:jc w:val="center"/>
            </w:pPr>
            <w:r>
              <w:rPr>
                <w:b/>
              </w:rPr>
              <w:t>ΤΙΜΗ</w:t>
            </w:r>
          </w:p>
          <w:p w14:paraId="25E95A96" w14:textId="77777777" w:rsidR="00C9494B" w:rsidRDefault="00C9494B" w:rsidP="00653D94">
            <w:pPr>
              <w:ind w:right="-11"/>
              <w:jc w:val="center"/>
            </w:pPr>
            <w:r>
              <w:rPr>
                <w:b/>
              </w:rPr>
              <w:t>(καθαρή αξία)</w:t>
            </w:r>
          </w:p>
        </w:tc>
        <w:tc>
          <w:tcPr>
            <w:tcW w:w="161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444F7E0" w14:textId="77777777" w:rsidR="00C9494B" w:rsidRDefault="00C9494B" w:rsidP="00653D94">
            <w:pPr>
              <w:ind w:right="-11"/>
              <w:jc w:val="center"/>
              <w:rPr>
                <w:b/>
              </w:rPr>
            </w:pPr>
            <w:r>
              <w:rPr>
                <w:b/>
              </w:rPr>
              <w:t>Φ.Π.Α</w:t>
            </w:r>
          </w:p>
          <w:p w14:paraId="64E5F582" w14:textId="77777777" w:rsidR="00C9494B" w:rsidRDefault="00C9494B" w:rsidP="00653D94">
            <w:pPr>
              <w:ind w:right="-11"/>
              <w:jc w:val="center"/>
            </w:pPr>
            <w:r>
              <w:rPr>
                <w:b/>
              </w:rPr>
              <w:t>24%</w:t>
            </w:r>
          </w:p>
        </w:tc>
        <w:tc>
          <w:tcPr>
            <w:tcW w:w="21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50871B6" w14:textId="77777777" w:rsidR="00C9494B" w:rsidRPr="00C9494B" w:rsidRDefault="00C9494B" w:rsidP="00653D94">
            <w:pPr>
              <w:ind w:right="-11"/>
              <w:jc w:val="center"/>
              <w:rPr>
                <w:b/>
                <w:lang w:val="el-GR"/>
              </w:rPr>
            </w:pPr>
            <w:r w:rsidRPr="00C9494B">
              <w:rPr>
                <w:b/>
                <w:lang w:val="el-GR"/>
              </w:rPr>
              <w:t xml:space="preserve">ΤΕΛΙΚΗ ΤΙΜΗ </w:t>
            </w:r>
          </w:p>
          <w:p w14:paraId="0FFF4C21" w14:textId="77777777" w:rsidR="00C9494B" w:rsidRPr="00C9494B" w:rsidRDefault="00C9494B" w:rsidP="00653D94">
            <w:pPr>
              <w:ind w:right="-11"/>
              <w:jc w:val="center"/>
              <w:rPr>
                <w:lang w:val="el-GR"/>
              </w:rPr>
            </w:pPr>
            <w:r w:rsidRPr="00C9494B">
              <w:rPr>
                <w:b/>
                <w:lang w:val="el-GR"/>
              </w:rPr>
              <w:t>(με Φ.Π.Α.)</w:t>
            </w:r>
          </w:p>
        </w:tc>
      </w:tr>
      <w:tr w:rsidR="00A8101A" w14:paraId="31DB369E" w14:textId="77777777" w:rsidTr="00A8101A">
        <w:trPr>
          <w:trHeight w:val="1031"/>
        </w:trPr>
        <w:tc>
          <w:tcPr>
            <w:tcW w:w="3748" w:type="dxa"/>
            <w:tcBorders>
              <w:top w:val="single" w:sz="4" w:space="0" w:color="000000"/>
              <w:left w:val="single" w:sz="4" w:space="0" w:color="000000"/>
              <w:bottom w:val="single" w:sz="4" w:space="0" w:color="000000"/>
              <w:right w:val="single" w:sz="4" w:space="0" w:color="000000"/>
            </w:tcBorders>
            <w:vAlign w:val="center"/>
          </w:tcPr>
          <w:p w14:paraId="656D93DA" w14:textId="77777777" w:rsidR="00A8101A" w:rsidRPr="00C9494B" w:rsidRDefault="00A8101A" w:rsidP="00A8101A">
            <w:pPr>
              <w:ind w:right="-11"/>
              <w:jc w:val="center"/>
              <w:rPr>
                <w:lang w:val="el-GR"/>
              </w:rPr>
            </w:pPr>
            <w:r w:rsidRPr="00A8101A">
              <w:rPr>
                <w:b/>
                <w:lang w:val="el-GR"/>
              </w:rPr>
              <w:t>Α. Εξειδικευμένες Οικονομικές - Λογιστικές υπηρεσίες</w:t>
            </w:r>
          </w:p>
        </w:tc>
        <w:tc>
          <w:tcPr>
            <w:tcW w:w="2264" w:type="dxa"/>
            <w:tcBorders>
              <w:top w:val="single" w:sz="4" w:space="0" w:color="000000"/>
              <w:left w:val="single" w:sz="4" w:space="0" w:color="000000"/>
              <w:bottom w:val="single" w:sz="4" w:space="0" w:color="000000"/>
              <w:right w:val="single" w:sz="4" w:space="0" w:color="000000"/>
            </w:tcBorders>
            <w:vAlign w:val="center"/>
          </w:tcPr>
          <w:p w14:paraId="37CDEE82" w14:textId="77777777" w:rsidR="00A8101A" w:rsidRDefault="00A8101A" w:rsidP="00A8101A">
            <w:pPr>
              <w:ind w:right="-11"/>
              <w:jc w:val="center"/>
            </w:pPr>
            <w:r>
              <w:t>..........,.....</w:t>
            </w:r>
          </w:p>
        </w:tc>
        <w:tc>
          <w:tcPr>
            <w:tcW w:w="1613" w:type="dxa"/>
            <w:tcBorders>
              <w:top w:val="single" w:sz="4" w:space="0" w:color="000000"/>
              <w:left w:val="single" w:sz="4" w:space="0" w:color="000000"/>
              <w:bottom w:val="single" w:sz="4" w:space="0" w:color="000000"/>
              <w:right w:val="single" w:sz="4" w:space="0" w:color="000000"/>
            </w:tcBorders>
            <w:vAlign w:val="center"/>
          </w:tcPr>
          <w:p w14:paraId="7243C2AC" w14:textId="77777777" w:rsidR="00A8101A" w:rsidRDefault="00A8101A" w:rsidP="00A8101A">
            <w:pPr>
              <w:ind w:right="-11"/>
              <w:jc w:val="center"/>
            </w:pPr>
            <w:r>
              <w:t>..........,.....</w:t>
            </w:r>
          </w:p>
        </w:tc>
        <w:tc>
          <w:tcPr>
            <w:tcW w:w="2124" w:type="dxa"/>
            <w:tcBorders>
              <w:top w:val="single" w:sz="4" w:space="0" w:color="000000"/>
              <w:left w:val="single" w:sz="4" w:space="0" w:color="000000"/>
              <w:bottom w:val="single" w:sz="4" w:space="0" w:color="000000"/>
              <w:right w:val="single" w:sz="4" w:space="0" w:color="000000"/>
            </w:tcBorders>
            <w:vAlign w:val="center"/>
          </w:tcPr>
          <w:p w14:paraId="2C902B55" w14:textId="77777777" w:rsidR="00A8101A" w:rsidRDefault="00A8101A" w:rsidP="00A8101A">
            <w:pPr>
              <w:ind w:right="-11"/>
              <w:jc w:val="center"/>
            </w:pPr>
            <w:r>
              <w:t>..........,.....</w:t>
            </w:r>
          </w:p>
        </w:tc>
      </w:tr>
      <w:tr w:rsidR="00A8101A" w14:paraId="27350740" w14:textId="77777777" w:rsidTr="00A8101A">
        <w:trPr>
          <w:trHeight w:val="1031"/>
        </w:trPr>
        <w:tc>
          <w:tcPr>
            <w:tcW w:w="3748" w:type="dxa"/>
            <w:tcBorders>
              <w:top w:val="single" w:sz="4" w:space="0" w:color="000000"/>
              <w:left w:val="single" w:sz="4" w:space="0" w:color="000000"/>
              <w:bottom w:val="single" w:sz="4" w:space="0" w:color="000000"/>
              <w:right w:val="single" w:sz="4" w:space="0" w:color="000000"/>
            </w:tcBorders>
            <w:vAlign w:val="center"/>
          </w:tcPr>
          <w:p w14:paraId="7371C911" w14:textId="018142BF" w:rsidR="00A8101A" w:rsidRPr="00C9494B" w:rsidRDefault="00A8101A" w:rsidP="00A8101A">
            <w:pPr>
              <w:ind w:right="-11"/>
              <w:jc w:val="center"/>
              <w:rPr>
                <w:lang w:val="el-GR"/>
              </w:rPr>
            </w:pPr>
            <w:r w:rsidRPr="00A8101A">
              <w:rPr>
                <w:b/>
                <w:lang w:val="el-GR"/>
              </w:rPr>
              <w:t xml:space="preserve">Β. Υποστηρικτικές υπηρεσίες Τμήματος Λογιστηρίου  </w:t>
            </w:r>
          </w:p>
        </w:tc>
        <w:tc>
          <w:tcPr>
            <w:tcW w:w="2264" w:type="dxa"/>
            <w:tcBorders>
              <w:top w:val="single" w:sz="4" w:space="0" w:color="000000"/>
              <w:left w:val="single" w:sz="4" w:space="0" w:color="000000"/>
              <w:bottom w:val="single" w:sz="4" w:space="0" w:color="000000"/>
              <w:right w:val="single" w:sz="4" w:space="0" w:color="000000"/>
            </w:tcBorders>
            <w:vAlign w:val="center"/>
          </w:tcPr>
          <w:p w14:paraId="6F3B7893" w14:textId="77777777" w:rsidR="00A8101A" w:rsidRDefault="00A8101A" w:rsidP="00A8101A">
            <w:pPr>
              <w:ind w:right="-11"/>
              <w:jc w:val="center"/>
            </w:pPr>
            <w:r>
              <w:t>..........,.....</w:t>
            </w:r>
          </w:p>
        </w:tc>
        <w:tc>
          <w:tcPr>
            <w:tcW w:w="1613" w:type="dxa"/>
            <w:tcBorders>
              <w:top w:val="single" w:sz="4" w:space="0" w:color="000000"/>
              <w:left w:val="single" w:sz="4" w:space="0" w:color="000000"/>
              <w:bottom w:val="single" w:sz="4" w:space="0" w:color="000000"/>
              <w:right w:val="single" w:sz="4" w:space="0" w:color="000000"/>
            </w:tcBorders>
            <w:vAlign w:val="center"/>
          </w:tcPr>
          <w:p w14:paraId="578D92B7" w14:textId="77777777" w:rsidR="00A8101A" w:rsidRDefault="00A8101A" w:rsidP="00A8101A">
            <w:pPr>
              <w:ind w:right="-11"/>
              <w:jc w:val="center"/>
            </w:pPr>
            <w:r>
              <w:t>..........,.....</w:t>
            </w:r>
          </w:p>
        </w:tc>
        <w:tc>
          <w:tcPr>
            <w:tcW w:w="2124" w:type="dxa"/>
            <w:tcBorders>
              <w:top w:val="single" w:sz="4" w:space="0" w:color="000000"/>
              <w:left w:val="single" w:sz="4" w:space="0" w:color="000000"/>
              <w:bottom w:val="single" w:sz="4" w:space="0" w:color="000000"/>
              <w:right w:val="single" w:sz="4" w:space="0" w:color="000000"/>
            </w:tcBorders>
            <w:vAlign w:val="center"/>
          </w:tcPr>
          <w:p w14:paraId="6D42654C" w14:textId="77777777" w:rsidR="00A8101A" w:rsidRDefault="00A8101A" w:rsidP="00A8101A">
            <w:pPr>
              <w:ind w:right="-11"/>
              <w:jc w:val="center"/>
            </w:pPr>
            <w:r>
              <w:t>..........,.....</w:t>
            </w:r>
          </w:p>
        </w:tc>
      </w:tr>
      <w:tr w:rsidR="00A8101A" w14:paraId="5EC81AD5" w14:textId="77777777" w:rsidTr="00A8101A">
        <w:trPr>
          <w:trHeight w:val="1031"/>
        </w:trPr>
        <w:tc>
          <w:tcPr>
            <w:tcW w:w="3748" w:type="dxa"/>
            <w:tcBorders>
              <w:top w:val="single" w:sz="4" w:space="0" w:color="000000"/>
              <w:left w:val="single" w:sz="4" w:space="0" w:color="000000"/>
              <w:bottom w:val="single" w:sz="4" w:space="0" w:color="000000"/>
              <w:right w:val="single" w:sz="4" w:space="0" w:color="000000"/>
            </w:tcBorders>
            <w:vAlign w:val="center"/>
          </w:tcPr>
          <w:p w14:paraId="27A69A17" w14:textId="77777777" w:rsidR="00A8101A" w:rsidRPr="00C9494B" w:rsidRDefault="00A8101A" w:rsidP="00A8101A">
            <w:pPr>
              <w:ind w:right="-11"/>
              <w:jc w:val="center"/>
              <w:rPr>
                <w:lang w:val="el-GR"/>
              </w:rPr>
            </w:pPr>
            <w:r w:rsidRPr="00A8101A">
              <w:rPr>
                <w:b/>
                <w:lang w:val="el-GR"/>
              </w:rPr>
              <w:t>Γ. Προϋπολογισμός -  Δημοσιονομική παρακολούθηση &amp; αναφορές</w:t>
            </w:r>
          </w:p>
        </w:tc>
        <w:tc>
          <w:tcPr>
            <w:tcW w:w="2264" w:type="dxa"/>
            <w:tcBorders>
              <w:top w:val="single" w:sz="4" w:space="0" w:color="000000"/>
              <w:left w:val="single" w:sz="4" w:space="0" w:color="000000"/>
              <w:bottom w:val="single" w:sz="4" w:space="0" w:color="000000"/>
              <w:right w:val="single" w:sz="4" w:space="0" w:color="000000"/>
            </w:tcBorders>
            <w:vAlign w:val="center"/>
          </w:tcPr>
          <w:p w14:paraId="3D722F82" w14:textId="77777777" w:rsidR="00A8101A" w:rsidRDefault="00A8101A" w:rsidP="00A8101A">
            <w:pPr>
              <w:ind w:right="-11"/>
              <w:jc w:val="center"/>
            </w:pPr>
            <w:r>
              <w:t>..........,.....</w:t>
            </w:r>
          </w:p>
        </w:tc>
        <w:tc>
          <w:tcPr>
            <w:tcW w:w="1613" w:type="dxa"/>
            <w:tcBorders>
              <w:top w:val="single" w:sz="4" w:space="0" w:color="000000"/>
              <w:left w:val="single" w:sz="4" w:space="0" w:color="000000"/>
              <w:bottom w:val="single" w:sz="4" w:space="0" w:color="000000"/>
              <w:right w:val="single" w:sz="4" w:space="0" w:color="000000"/>
            </w:tcBorders>
            <w:vAlign w:val="center"/>
          </w:tcPr>
          <w:p w14:paraId="60956F2F" w14:textId="77777777" w:rsidR="00A8101A" w:rsidRDefault="00A8101A" w:rsidP="00A8101A">
            <w:pPr>
              <w:ind w:right="-11"/>
              <w:jc w:val="center"/>
            </w:pPr>
            <w:r>
              <w:t>..........,.....</w:t>
            </w:r>
          </w:p>
        </w:tc>
        <w:tc>
          <w:tcPr>
            <w:tcW w:w="2124" w:type="dxa"/>
            <w:tcBorders>
              <w:top w:val="single" w:sz="4" w:space="0" w:color="000000"/>
              <w:left w:val="single" w:sz="4" w:space="0" w:color="000000"/>
              <w:bottom w:val="single" w:sz="4" w:space="0" w:color="000000"/>
              <w:right w:val="single" w:sz="4" w:space="0" w:color="000000"/>
            </w:tcBorders>
            <w:vAlign w:val="center"/>
          </w:tcPr>
          <w:p w14:paraId="5FD7398F" w14:textId="77777777" w:rsidR="00A8101A" w:rsidRDefault="00A8101A" w:rsidP="00A8101A">
            <w:pPr>
              <w:ind w:right="-11"/>
              <w:jc w:val="center"/>
            </w:pPr>
            <w:r>
              <w:t>..........,.....</w:t>
            </w:r>
          </w:p>
        </w:tc>
      </w:tr>
      <w:tr w:rsidR="00A8101A" w14:paraId="550ABD19" w14:textId="77777777" w:rsidTr="00A8101A">
        <w:trPr>
          <w:trHeight w:val="1031"/>
        </w:trPr>
        <w:tc>
          <w:tcPr>
            <w:tcW w:w="3748" w:type="dxa"/>
            <w:tcBorders>
              <w:top w:val="single" w:sz="4" w:space="0" w:color="000000"/>
              <w:left w:val="single" w:sz="4" w:space="0" w:color="000000"/>
              <w:bottom w:val="single" w:sz="4" w:space="0" w:color="000000"/>
              <w:right w:val="single" w:sz="4" w:space="0" w:color="000000"/>
            </w:tcBorders>
            <w:vAlign w:val="center"/>
          </w:tcPr>
          <w:p w14:paraId="391DEA79" w14:textId="6A9A9CDA" w:rsidR="00A8101A" w:rsidRPr="00C9494B" w:rsidRDefault="00A8101A" w:rsidP="00A8101A">
            <w:pPr>
              <w:ind w:right="-11"/>
              <w:jc w:val="center"/>
              <w:rPr>
                <w:lang w:val="el-GR"/>
              </w:rPr>
            </w:pPr>
            <w:r w:rsidRPr="00A8101A">
              <w:rPr>
                <w:b/>
                <w:lang w:val="el-GR"/>
              </w:rPr>
              <w:t>Δ. Υποστηρικτικές Υπηρεσίες Τμήματος Διαχείρισης Συμβάσεων</w:t>
            </w:r>
          </w:p>
        </w:tc>
        <w:tc>
          <w:tcPr>
            <w:tcW w:w="2264" w:type="dxa"/>
            <w:tcBorders>
              <w:top w:val="single" w:sz="4" w:space="0" w:color="000000"/>
              <w:left w:val="single" w:sz="4" w:space="0" w:color="000000"/>
              <w:bottom w:val="single" w:sz="4" w:space="0" w:color="000000"/>
              <w:right w:val="single" w:sz="4" w:space="0" w:color="000000"/>
            </w:tcBorders>
            <w:vAlign w:val="center"/>
          </w:tcPr>
          <w:p w14:paraId="4BB8F0AF" w14:textId="77777777" w:rsidR="00A8101A" w:rsidRDefault="00A8101A" w:rsidP="00A8101A">
            <w:pPr>
              <w:ind w:right="-11"/>
              <w:jc w:val="center"/>
            </w:pPr>
            <w:r>
              <w:t>..........,.....</w:t>
            </w:r>
          </w:p>
        </w:tc>
        <w:tc>
          <w:tcPr>
            <w:tcW w:w="1613" w:type="dxa"/>
            <w:tcBorders>
              <w:top w:val="single" w:sz="4" w:space="0" w:color="000000"/>
              <w:left w:val="single" w:sz="4" w:space="0" w:color="000000"/>
              <w:bottom w:val="single" w:sz="4" w:space="0" w:color="000000"/>
              <w:right w:val="single" w:sz="4" w:space="0" w:color="000000"/>
            </w:tcBorders>
            <w:vAlign w:val="center"/>
          </w:tcPr>
          <w:p w14:paraId="10F6436B" w14:textId="77777777" w:rsidR="00A8101A" w:rsidRDefault="00A8101A" w:rsidP="00A8101A">
            <w:pPr>
              <w:ind w:right="-11"/>
              <w:jc w:val="center"/>
            </w:pPr>
            <w:r>
              <w:t>..........,.....</w:t>
            </w:r>
          </w:p>
        </w:tc>
        <w:tc>
          <w:tcPr>
            <w:tcW w:w="2124" w:type="dxa"/>
            <w:tcBorders>
              <w:top w:val="single" w:sz="4" w:space="0" w:color="000000"/>
              <w:left w:val="single" w:sz="4" w:space="0" w:color="000000"/>
              <w:bottom w:val="single" w:sz="4" w:space="0" w:color="000000"/>
              <w:right w:val="single" w:sz="4" w:space="0" w:color="000000"/>
            </w:tcBorders>
            <w:vAlign w:val="center"/>
          </w:tcPr>
          <w:p w14:paraId="52850B2E" w14:textId="77777777" w:rsidR="00A8101A" w:rsidRDefault="00A8101A" w:rsidP="00A8101A">
            <w:pPr>
              <w:ind w:right="-11"/>
              <w:jc w:val="center"/>
            </w:pPr>
            <w:r>
              <w:t>..........,.....</w:t>
            </w:r>
          </w:p>
        </w:tc>
      </w:tr>
      <w:tr w:rsidR="00A8101A" w14:paraId="58C9BCA0" w14:textId="77777777" w:rsidTr="00A8101A">
        <w:trPr>
          <w:trHeight w:val="1031"/>
        </w:trPr>
        <w:tc>
          <w:tcPr>
            <w:tcW w:w="3748" w:type="dxa"/>
            <w:tcBorders>
              <w:top w:val="single" w:sz="4" w:space="0" w:color="000000"/>
              <w:left w:val="single" w:sz="4" w:space="0" w:color="000000"/>
              <w:bottom w:val="single" w:sz="4" w:space="0" w:color="000000"/>
              <w:right w:val="single" w:sz="4" w:space="0" w:color="000000"/>
            </w:tcBorders>
            <w:vAlign w:val="center"/>
          </w:tcPr>
          <w:p w14:paraId="36072459" w14:textId="77777777" w:rsidR="00A8101A" w:rsidRPr="00C9494B" w:rsidRDefault="00A8101A" w:rsidP="00A8101A">
            <w:pPr>
              <w:ind w:right="-11"/>
              <w:jc w:val="center"/>
              <w:rPr>
                <w:lang w:val="el-GR"/>
              </w:rPr>
            </w:pPr>
            <w:r w:rsidRPr="00A8101A">
              <w:rPr>
                <w:b/>
                <w:lang w:val="el-GR"/>
              </w:rPr>
              <w:t>Ε. Υποστήριξη στις Διοικητικές διαδικασίες της ΚτΠ.</w:t>
            </w:r>
          </w:p>
        </w:tc>
        <w:tc>
          <w:tcPr>
            <w:tcW w:w="2264" w:type="dxa"/>
            <w:tcBorders>
              <w:top w:val="single" w:sz="4" w:space="0" w:color="000000"/>
              <w:left w:val="single" w:sz="4" w:space="0" w:color="000000"/>
              <w:bottom w:val="single" w:sz="4" w:space="0" w:color="000000"/>
              <w:right w:val="single" w:sz="4" w:space="0" w:color="000000"/>
            </w:tcBorders>
            <w:vAlign w:val="center"/>
          </w:tcPr>
          <w:p w14:paraId="4B0A48AB" w14:textId="77777777" w:rsidR="00A8101A" w:rsidRDefault="00A8101A" w:rsidP="00A8101A">
            <w:pPr>
              <w:ind w:right="-11"/>
              <w:jc w:val="center"/>
            </w:pPr>
            <w:r>
              <w:t>..........,.....</w:t>
            </w:r>
          </w:p>
        </w:tc>
        <w:tc>
          <w:tcPr>
            <w:tcW w:w="1613" w:type="dxa"/>
            <w:tcBorders>
              <w:top w:val="single" w:sz="4" w:space="0" w:color="000000"/>
              <w:left w:val="single" w:sz="4" w:space="0" w:color="000000"/>
              <w:bottom w:val="single" w:sz="4" w:space="0" w:color="000000"/>
              <w:right w:val="single" w:sz="4" w:space="0" w:color="000000"/>
            </w:tcBorders>
            <w:vAlign w:val="center"/>
          </w:tcPr>
          <w:p w14:paraId="649295E5" w14:textId="77777777" w:rsidR="00A8101A" w:rsidRDefault="00A8101A" w:rsidP="00A8101A">
            <w:pPr>
              <w:ind w:right="-11"/>
              <w:jc w:val="center"/>
            </w:pPr>
            <w:r>
              <w:t>..........,.....</w:t>
            </w:r>
          </w:p>
        </w:tc>
        <w:tc>
          <w:tcPr>
            <w:tcW w:w="2124" w:type="dxa"/>
            <w:tcBorders>
              <w:top w:val="single" w:sz="4" w:space="0" w:color="000000"/>
              <w:left w:val="single" w:sz="4" w:space="0" w:color="000000"/>
              <w:bottom w:val="single" w:sz="4" w:space="0" w:color="000000"/>
              <w:right w:val="single" w:sz="4" w:space="0" w:color="000000"/>
            </w:tcBorders>
            <w:vAlign w:val="center"/>
          </w:tcPr>
          <w:p w14:paraId="668D60DC" w14:textId="77777777" w:rsidR="00A8101A" w:rsidRDefault="00A8101A" w:rsidP="00A8101A">
            <w:pPr>
              <w:ind w:right="-11"/>
              <w:jc w:val="center"/>
            </w:pPr>
            <w:r>
              <w:t>..........,.....</w:t>
            </w:r>
          </w:p>
        </w:tc>
      </w:tr>
      <w:tr w:rsidR="00A8101A" w14:paraId="1D697B9A" w14:textId="77777777" w:rsidTr="00A8101A">
        <w:trPr>
          <w:trHeight w:val="1031"/>
        </w:trPr>
        <w:tc>
          <w:tcPr>
            <w:tcW w:w="3748" w:type="dxa"/>
            <w:tcBorders>
              <w:top w:val="single" w:sz="4" w:space="0" w:color="000000"/>
              <w:left w:val="single" w:sz="4" w:space="0" w:color="000000"/>
              <w:bottom w:val="single" w:sz="4" w:space="0" w:color="000000"/>
              <w:right w:val="single" w:sz="4" w:space="0" w:color="000000"/>
            </w:tcBorders>
            <w:vAlign w:val="center"/>
          </w:tcPr>
          <w:p w14:paraId="5018F90F" w14:textId="77777777" w:rsidR="00A8101A" w:rsidRPr="00C9494B" w:rsidRDefault="00A8101A" w:rsidP="00A8101A">
            <w:pPr>
              <w:ind w:right="-11"/>
              <w:jc w:val="center"/>
              <w:rPr>
                <w:lang w:val="el-GR"/>
              </w:rPr>
            </w:pPr>
            <w:r w:rsidRPr="00A8101A">
              <w:rPr>
                <w:b/>
                <w:lang w:val="el-GR"/>
              </w:rPr>
              <w:t>Στ. Υποστήριξη στο Ανθρώπινο Δυναμικό &amp; Μισθοδο</w:t>
            </w:r>
            <w:r>
              <w:rPr>
                <w:b/>
                <w:lang w:val="el-GR"/>
              </w:rPr>
              <w:t>σί</w:t>
            </w:r>
            <w:r w:rsidRPr="00A8101A">
              <w:rPr>
                <w:b/>
                <w:lang w:val="el-GR"/>
              </w:rPr>
              <w:t>α</w:t>
            </w:r>
          </w:p>
        </w:tc>
        <w:tc>
          <w:tcPr>
            <w:tcW w:w="2264" w:type="dxa"/>
            <w:tcBorders>
              <w:top w:val="single" w:sz="4" w:space="0" w:color="000000"/>
              <w:left w:val="single" w:sz="4" w:space="0" w:color="000000"/>
              <w:bottom w:val="single" w:sz="4" w:space="0" w:color="000000"/>
              <w:right w:val="single" w:sz="4" w:space="0" w:color="000000"/>
            </w:tcBorders>
            <w:vAlign w:val="center"/>
          </w:tcPr>
          <w:p w14:paraId="69179D46" w14:textId="77777777" w:rsidR="00A8101A" w:rsidRDefault="00A8101A" w:rsidP="00A8101A">
            <w:pPr>
              <w:ind w:right="-11"/>
              <w:jc w:val="center"/>
            </w:pPr>
            <w:r>
              <w:t>..........,.....</w:t>
            </w:r>
          </w:p>
        </w:tc>
        <w:tc>
          <w:tcPr>
            <w:tcW w:w="1613" w:type="dxa"/>
            <w:tcBorders>
              <w:top w:val="single" w:sz="4" w:space="0" w:color="000000"/>
              <w:left w:val="single" w:sz="4" w:space="0" w:color="000000"/>
              <w:bottom w:val="single" w:sz="4" w:space="0" w:color="000000"/>
              <w:right w:val="single" w:sz="4" w:space="0" w:color="000000"/>
            </w:tcBorders>
            <w:vAlign w:val="center"/>
          </w:tcPr>
          <w:p w14:paraId="49F964B0" w14:textId="77777777" w:rsidR="00A8101A" w:rsidRDefault="00A8101A" w:rsidP="00A8101A">
            <w:pPr>
              <w:ind w:right="-11"/>
              <w:jc w:val="center"/>
            </w:pPr>
            <w:r>
              <w:t>..........,.....</w:t>
            </w:r>
          </w:p>
        </w:tc>
        <w:tc>
          <w:tcPr>
            <w:tcW w:w="2124" w:type="dxa"/>
            <w:tcBorders>
              <w:top w:val="single" w:sz="4" w:space="0" w:color="000000"/>
              <w:left w:val="single" w:sz="4" w:space="0" w:color="000000"/>
              <w:bottom w:val="single" w:sz="4" w:space="0" w:color="000000"/>
              <w:right w:val="single" w:sz="4" w:space="0" w:color="000000"/>
            </w:tcBorders>
            <w:vAlign w:val="center"/>
          </w:tcPr>
          <w:p w14:paraId="7F98A11B" w14:textId="77777777" w:rsidR="00A8101A" w:rsidRDefault="00A8101A" w:rsidP="00A8101A">
            <w:pPr>
              <w:ind w:right="-11"/>
              <w:jc w:val="center"/>
            </w:pPr>
            <w:r>
              <w:t>..........,.....</w:t>
            </w:r>
          </w:p>
        </w:tc>
      </w:tr>
      <w:tr w:rsidR="00A8101A" w14:paraId="45FA73E4" w14:textId="77777777" w:rsidTr="00A8101A">
        <w:trPr>
          <w:trHeight w:val="1031"/>
        </w:trPr>
        <w:tc>
          <w:tcPr>
            <w:tcW w:w="3748" w:type="dxa"/>
            <w:tcBorders>
              <w:top w:val="single" w:sz="4" w:space="0" w:color="000000"/>
              <w:left w:val="single" w:sz="4" w:space="0" w:color="000000"/>
              <w:bottom w:val="single" w:sz="4" w:space="0" w:color="000000"/>
              <w:right w:val="single" w:sz="4" w:space="0" w:color="000000"/>
            </w:tcBorders>
            <w:vAlign w:val="center"/>
          </w:tcPr>
          <w:p w14:paraId="54191E4C" w14:textId="5AAC31B4" w:rsidR="00A8101A" w:rsidRPr="00C9494B" w:rsidRDefault="00A8101A" w:rsidP="00A8101A">
            <w:pPr>
              <w:ind w:right="-11"/>
              <w:jc w:val="center"/>
              <w:rPr>
                <w:lang w:val="el-GR"/>
              </w:rPr>
            </w:pPr>
            <w:r w:rsidRPr="00A8101A">
              <w:rPr>
                <w:b/>
                <w:lang w:val="el-GR"/>
              </w:rPr>
              <w:t>Υπεύθυνος Εργου</w:t>
            </w:r>
          </w:p>
        </w:tc>
        <w:tc>
          <w:tcPr>
            <w:tcW w:w="2264" w:type="dxa"/>
            <w:tcBorders>
              <w:top w:val="single" w:sz="4" w:space="0" w:color="000000"/>
              <w:left w:val="single" w:sz="4" w:space="0" w:color="000000"/>
              <w:bottom w:val="single" w:sz="4" w:space="0" w:color="000000"/>
              <w:right w:val="single" w:sz="4" w:space="0" w:color="000000"/>
            </w:tcBorders>
            <w:vAlign w:val="center"/>
          </w:tcPr>
          <w:p w14:paraId="62AC1D27" w14:textId="77777777" w:rsidR="00A8101A" w:rsidRDefault="00A8101A" w:rsidP="00A8101A">
            <w:pPr>
              <w:ind w:right="-11"/>
              <w:jc w:val="center"/>
            </w:pPr>
            <w:r>
              <w:t>..........,.....</w:t>
            </w:r>
          </w:p>
        </w:tc>
        <w:tc>
          <w:tcPr>
            <w:tcW w:w="1613" w:type="dxa"/>
            <w:tcBorders>
              <w:top w:val="single" w:sz="4" w:space="0" w:color="000000"/>
              <w:left w:val="single" w:sz="4" w:space="0" w:color="000000"/>
              <w:bottom w:val="single" w:sz="4" w:space="0" w:color="000000"/>
              <w:right w:val="single" w:sz="4" w:space="0" w:color="000000"/>
            </w:tcBorders>
            <w:vAlign w:val="center"/>
          </w:tcPr>
          <w:p w14:paraId="7FE74F4F" w14:textId="77777777" w:rsidR="00A8101A" w:rsidRDefault="00A8101A" w:rsidP="00A8101A">
            <w:pPr>
              <w:ind w:right="-11"/>
              <w:jc w:val="center"/>
            </w:pPr>
            <w:r>
              <w:t>..........,.....</w:t>
            </w:r>
          </w:p>
        </w:tc>
        <w:tc>
          <w:tcPr>
            <w:tcW w:w="2124" w:type="dxa"/>
            <w:tcBorders>
              <w:top w:val="single" w:sz="4" w:space="0" w:color="000000"/>
              <w:left w:val="single" w:sz="4" w:space="0" w:color="000000"/>
              <w:bottom w:val="single" w:sz="4" w:space="0" w:color="000000"/>
              <w:right w:val="single" w:sz="4" w:space="0" w:color="000000"/>
            </w:tcBorders>
            <w:vAlign w:val="center"/>
          </w:tcPr>
          <w:p w14:paraId="67DA8A59" w14:textId="77777777" w:rsidR="00A8101A" w:rsidRDefault="00A8101A" w:rsidP="00A8101A">
            <w:pPr>
              <w:ind w:right="-11"/>
              <w:jc w:val="center"/>
            </w:pPr>
            <w:r>
              <w:t>..........,.....</w:t>
            </w:r>
          </w:p>
        </w:tc>
      </w:tr>
      <w:tr w:rsidR="00C9494B" w14:paraId="2946BC6D" w14:textId="77777777" w:rsidTr="00653D94">
        <w:trPr>
          <w:trHeight w:val="1031"/>
        </w:trPr>
        <w:tc>
          <w:tcPr>
            <w:tcW w:w="3748" w:type="dxa"/>
            <w:tcBorders>
              <w:top w:val="single" w:sz="4" w:space="0" w:color="000000"/>
              <w:left w:val="single" w:sz="4" w:space="0" w:color="000000"/>
              <w:bottom w:val="single" w:sz="4" w:space="0" w:color="000000"/>
              <w:right w:val="single" w:sz="4" w:space="0" w:color="000000"/>
            </w:tcBorders>
            <w:vAlign w:val="center"/>
          </w:tcPr>
          <w:p w14:paraId="4F96CCC1" w14:textId="6A627669" w:rsidR="00C9494B" w:rsidRPr="00C9494B" w:rsidRDefault="00A8101A" w:rsidP="00653D94">
            <w:pPr>
              <w:ind w:right="-11"/>
              <w:jc w:val="center"/>
              <w:rPr>
                <w:lang w:val="el-GR"/>
              </w:rPr>
            </w:pPr>
            <w:r w:rsidRPr="00A8101A">
              <w:rPr>
                <w:b/>
                <w:lang w:val="el-GR"/>
              </w:rPr>
              <w:t>Αναπληρωτής Υπεύθυνος Εργου</w:t>
            </w:r>
          </w:p>
        </w:tc>
        <w:tc>
          <w:tcPr>
            <w:tcW w:w="2264" w:type="dxa"/>
            <w:tcBorders>
              <w:top w:val="single" w:sz="4" w:space="0" w:color="000000"/>
              <w:left w:val="single" w:sz="4" w:space="0" w:color="000000"/>
              <w:bottom w:val="single" w:sz="4" w:space="0" w:color="000000"/>
              <w:right w:val="single" w:sz="4" w:space="0" w:color="000000"/>
            </w:tcBorders>
            <w:vAlign w:val="center"/>
          </w:tcPr>
          <w:p w14:paraId="6739D8BC" w14:textId="77777777" w:rsidR="00C9494B" w:rsidRDefault="00C9494B" w:rsidP="00653D94">
            <w:pPr>
              <w:ind w:right="-11"/>
              <w:jc w:val="center"/>
            </w:pPr>
            <w:r>
              <w:t>..........,.....</w:t>
            </w:r>
          </w:p>
        </w:tc>
        <w:tc>
          <w:tcPr>
            <w:tcW w:w="1613" w:type="dxa"/>
            <w:tcBorders>
              <w:top w:val="single" w:sz="4" w:space="0" w:color="000000"/>
              <w:left w:val="single" w:sz="4" w:space="0" w:color="000000"/>
              <w:bottom w:val="single" w:sz="4" w:space="0" w:color="000000"/>
              <w:right w:val="single" w:sz="4" w:space="0" w:color="000000"/>
            </w:tcBorders>
            <w:vAlign w:val="center"/>
          </w:tcPr>
          <w:p w14:paraId="313C8F39" w14:textId="77777777" w:rsidR="00C9494B" w:rsidRDefault="00C9494B" w:rsidP="00653D94">
            <w:pPr>
              <w:ind w:right="-11"/>
              <w:jc w:val="center"/>
            </w:pPr>
            <w:r>
              <w:t>..........,.....</w:t>
            </w:r>
          </w:p>
        </w:tc>
        <w:tc>
          <w:tcPr>
            <w:tcW w:w="2124" w:type="dxa"/>
            <w:tcBorders>
              <w:top w:val="single" w:sz="4" w:space="0" w:color="000000"/>
              <w:left w:val="single" w:sz="4" w:space="0" w:color="000000"/>
              <w:bottom w:val="single" w:sz="4" w:space="0" w:color="000000"/>
              <w:right w:val="single" w:sz="4" w:space="0" w:color="000000"/>
            </w:tcBorders>
            <w:vAlign w:val="center"/>
          </w:tcPr>
          <w:p w14:paraId="7B4F38E6" w14:textId="77777777" w:rsidR="00C9494B" w:rsidRDefault="00C9494B" w:rsidP="00653D94">
            <w:pPr>
              <w:ind w:right="-11"/>
              <w:jc w:val="center"/>
            </w:pPr>
            <w:r>
              <w:t>..........,.....</w:t>
            </w:r>
          </w:p>
        </w:tc>
      </w:tr>
      <w:tr w:rsidR="00C9494B" w14:paraId="1BEA2D1E" w14:textId="77777777" w:rsidTr="00653D94">
        <w:trPr>
          <w:trHeight w:val="665"/>
        </w:trPr>
        <w:tc>
          <w:tcPr>
            <w:tcW w:w="37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9B77898" w14:textId="77777777" w:rsidR="00C9494B" w:rsidRDefault="00C9494B" w:rsidP="00653D94">
            <w:pPr>
              <w:ind w:right="-11"/>
              <w:jc w:val="center"/>
            </w:pPr>
            <w:r>
              <w:rPr>
                <w:b/>
              </w:rPr>
              <w:t>ΣΥΝΟΛΟ (αριθμητικώς)</w:t>
            </w:r>
          </w:p>
        </w:tc>
        <w:tc>
          <w:tcPr>
            <w:tcW w:w="226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E9A0E46" w14:textId="77777777" w:rsidR="00C9494B" w:rsidRDefault="00C9494B" w:rsidP="00653D94">
            <w:pPr>
              <w:ind w:right="-11"/>
              <w:jc w:val="center"/>
            </w:pPr>
            <w:r>
              <w:t>..........,.....</w:t>
            </w:r>
          </w:p>
        </w:tc>
        <w:tc>
          <w:tcPr>
            <w:tcW w:w="16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7226FF7" w14:textId="77777777" w:rsidR="00C9494B" w:rsidRDefault="00C9494B" w:rsidP="00653D94">
            <w:pPr>
              <w:ind w:right="-11"/>
              <w:jc w:val="center"/>
            </w:pPr>
            <w:r>
              <w:t>..........,.....</w:t>
            </w:r>
          </w:p>
        </w:tc>
        <w:tc>
          <w:tcPr>
            <w:tcW w:w="212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F2E3D15" w14:textId="77777777" w:rsidR="00C9494B" w:rsidRDefault="00C9494B" w:rsidP="00653D94">
            <w:pPr>
              <w:ind w:right="-11"/>
              <w:jc w:val="center"/>
            </w:pPr>
            <w:r>
              <w:t>..........,.....</w:t>
            </w:r>
          </w:p>
        </w:tc>
      </w:tr>
      <w:tr w:rsidR="00C9494B" w14:paraId="30A23899" w14:textId="77777777" w:rsidTr="00653D94">
        <w:trPr>
          <w:trHeight w:val="667"/>
        </w:trPr>
        <w:tc>
          <w:tcPr>
            <w:tcW w:w="37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1D18D40" w14:textId="77777777" w:rsidR="00C9494B" w:rsidRDefault="00C9494B" w:rsidP="00653D94">
            <w:pPr>
              <w:ind w:right="-11"/>
              <w:jc w:val="center"/>
            </w:pPr>
            <w:r>
              <w:rPr>
                <w:b/>
              </w:rPr>
              <w:t>ΣΥΝΟΛΟ (ολογράφως)</w:t>
            </w:r>
          </w:p>
        </w:tc>
        <w:tc>
          <w:tcPr>
            <w:tcW w:w="226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F249050" w14:textId="77777777" w:rsidR="00C9494B" w:rsidRDefault="00C9494B" w:rsidP="00653D94">
            <w:pPr>
              <w:ind w:right="-11"/>
              <w:jc w:val="center"/>
            </w:pPr>
            <w:r>
              <w:t>[..................]</w:t>
            </w:r>
          </w:p>
        </w:tc>
        <w:tc>
          <w:tcPr>
            <w:tcW w:w="16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8C13285" w14:textId="77777777" w:rsidR="00C9494B" w:rsidRDefault="00C9494B" w:rsidP="00653D94">
            <w:pPr>
              <w:ind w:right="-11"/>
              <w:jc w:val="center"/>
            </w:pPr>
            <w:r>
              <w:t>[..................]</w:t>
            </w:r>
          </w:p>
        </w:tc>
        <w:tc>
          <w:tcPr>
            <w:tcW w:w="212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6BBE08C" w14:textId="77777777" w:rsidR="00C9494B" w:rsidRDefault="00C9494B" w:rsidP="00653D94">
            <w:pPr>
              <w:ind w:right="-11"/>
              <w:jc w:val="center"/>
            </w:pPr>
            <w:r>
              <w:t>[..................]</w:t>
            </w:r>
          </w:p>
        </w:tc>
      </w:tr>
    </w:tbl>
    <w:p w14:paraId="5A6201F9" w14:textId="77777777" w:rsidR="00C9494B" w:rsidRDefault="00C9494B" w:rsidP="00C9494B">
      <w:pPr>
        <w:spacing w:after="3"/>
        <w:ind w:right="-11"/>
      </w:pPr>
      <w:r>
        <w:t xml:space="preserve"> </w:t>
      </w:r>
    </w:p>
    <w:p w14:paraId="7CF296BA" w14:textId="77777777" w:rsidR="00C9494B" w:rsidRDefault="00C9494B" w:rsidP="00C9494B">
      <w:pPr>
        <w:spacing w:after="94"/>
        <w:ind w:right="-11"/>
      </w:pPr>
      <w:r>
        <w:rPr>
          <w:sz w:val="24"/>
        </w:rPr>
        <w:t xml:space="preserve"> </w:t>
      </w:r>
    </w:p>
    <w:p w14:paraId="7BA9C9DA" w14:textId="182C18C3" w:rsidR="00C9494B" w:rsidRPr="00C9494B" w:rsidRDefault="00C9494B" w:rsidP="00C9494B">
      <w:pPr>
        <w:spacing w:after="0"/>
        <w:ind w:right="-11"/>
        <w:rPr>
          <w:lang w:val="el-GR"/>
        </w:rPr>
      </w:pPr>
      <w:r w:rsidRPr="00C9494B">
        <w:rPr>
          <w:lang w:val="el-GR"/>
        </w:rPr>
        <w:t xml:space="preserve">Στις τιμές συμπεριλαμβάνονται παντός είδους κρατήσεις που βαρύνουν τον ανάδοχο. </w:t>
      </w:r>
      <w:r w:rsidRPr="00C9494B">
        <w:rPr>
          <w:b/>
          <w:lang w:val="el-GR"/>
        </w:rPr>
        <w:t xml:space="preserve"> </w:t>
      </w:r>
    </w:p>
    <w:p w14:paraId="3BB1B143" w14:textId="77777777" w:rsidR="00C9494B" w:rsidRPr="00C9494B" w:rsidRDefault="00C9494B" w:rsidP="00C9494B">
      <w:pPr>
        <w:spacing w:after="0"/>
        <w:ind w:right="-11"/>
        <w:rPr>
          <w:lang w:val="el-GR"/>
        </w:rPr>
      </w:pPr>
      <w:r w:rsidRPr="00C9494B">
        <w:rPr>
          <w:lang w:val="el-GR"/>
        </w:rPr>
        <w:t xml:space="preserve"> </w:t>
      </w:r>
    </w:p>
    <w:p w14:paraId="05AA1131" w14:textId="6EBEB7A5" w:rsidR="002B614E" w:rsidRPr="003D7A48" w:rsidRDefault="00C9494B" w:rsidP="003D7A48">
      <w:pPr>
        <w:spacing w:after="11"/>
        <w:ind w:right="-11"/>
        <w:rPr>
          <w:rFonts w:asciiTheme="minorHAnsi" w:hAnsiTheme="minorHAnsi" w:cs="Tahoma"/>
          <w:lang w:val="el-GR"/>
        </w:rPr>
      </w:pPr>
      <w:r w:rsidRPr="00C9494B">
        <w:rPr>
          <w:lang w:val="el-GR"/>
        </w:rPr>
        <w:t xml:space="preserve"> </w:t>
      </w:r>
    </w:p>
    <w:p w14:paraId="474BF39A" w14:textId="77777777" w:rsidR="006F68A4" w:rsidRPr="003D7A48" w:rsidRDefault="006F68A4" w:rsidP="006F68A4">
      <w:pPr>
        <w:rPr>
          <w:lang w:val="el-GR"/>
        </w:rPr>
      </w:pPr>
    </w:p>
    <w:sectPr w:rsidR="006F68A4" w:rsidRPr="003D7A48" w:rsidSect="00317788">
      <w:headerReference w:type="first" r:id="rId37"/>
      <w:footerReference w:type="first" r:id="rId3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8AE92" w14:textId="77777777" w:rsidR="00D73C82" w:rsidRDefault="00D73C82">
      <w:pPr>
        <w:spacing w:after="0"/>
      </w:pPr>
      <w:r>
        <w:separator/>
      </w:r>
    </w:p>
  </w:endnote>
  <w:endnote w:type="continuationSeparator" w:id="0">
    <w:p w14:paraId="2130CC09" w14:textId="77777777" w:rsidR="00D73C82" w:rsidRDefault="00D73C82">
      <w:pPr>
        <w:spacing w:after="0"/>
      </w:pPr>
      <w:r>
        <w:continuationSeparator/>
      </w:r>
    </w:p>
  </w:endnote>
  <w:endnote w:type="continuationNotice" w:id="1">
    <w:p w14:paraId="51989ACC" w14:textId="77777777" w:rsidR="00D73C82" w:rsidRDefault="00D73C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MT">
    <w:altName w:val="Arial"/>
    <w:charset w:val="00"/>
    <w:family w:val="swiss"/>
    <w:pitch w:val="variable"/>
    <w:sig w:usb0="00000081" w:usb1="00000000" w:usb2="00000000" w:usb3="00000000" w:csb0="00000008"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73C82" w:rsidRPr="00321D68" w14:paraId="4E5457F9" w14:textId="77777777" w:rsidTr="003366E9">
      <w:tc>
        <w:tcPr>
          <w:tcW w:w="8747" w:type="dxa"/>
          <w:tcBorders>
            <w:top w:val="single" w:sz="4" w:space="0" w:color="auto"/>
          </w:tcBorders>
        </w:tcPr>
        <w:p w14:paraId="169DABE9" w14:textId="77777777" w:rsidR="00D73C82" w:rsidRPr="00321D68" w:rsidRDefault="00D73C82" w:rsidP="006B55CD">
          <w:pPr>
            <w:pStyle w:val="af3"/>
            <w:spacing w:after="0"/>
            <w:rPr>
              <w:rStyle w:val="a4"/>
              <w:sz w:val="20"/>
              <w:szCs w:val="22"/>
              <w:lang w:val="el-GR"/>
            </w:rPr>
          </w:pPr>
          <w:r w:rsidRPr="00321D68">
            <w:rPr>
              <w:rStyle w:val="a4"/>
              <w:sz w:val="20"/>
              <w:szCs w:val="22"/>
              <w:lang w:val="el-GR"/>
            </w:rPr>
            <w:t xml:space="preserve">Κοινωνία της Πληροφορίας Α.Ε. </w:t>
          </w:r>
        </w:p>
      </w:tc>
      <w:tc>
        <w:tcPr>
          <w:tcW w:w="1108" w:type="dxa"/>
          <w:tcBorders>
            <w:top w:val="single" w:sz="4" w:space="0" w:color="auto"/>
          </w:tcBorders>
        </w:tcPr>
        <w:p w14:paraId="39D8D446" w14:textId="77777777" w:rsidR="00D73C82" w:rsidRPr="00321D68" w:rsidRDefault="00D73C82" w:rsidP="00321D68">
          <w:pPr>
            <w:pStyle w:val="af3"/>
            <w:spacing w:after="0"/>
            <w:jc w:val="right"/>
            <w:rPr>
              <w:rStyle w:val="a4"/>
              <w:sz w:val="20"/>
              <w:szCs w:val="22"/>
            </w:rPr>
          </w:pPr>
          <w:r w:rsidRPr="00321D68">
            <w:rPr>
              <w:rStyle w:val="a4"/>
              <w:sz w:val="20"/>
              <w:szCs w:val="22"/>
            </w:rPr>
            <w:fldChar w:fldCharType="begin"/>
          </w:r>
          <w:r w:rsidRPr="00321D68">
            <w:rPr>
              <w:rStyle w:val="a4"/>
              <w:sz w:val="20"/>
              <w:szCs w:val="22"/>
            </w:rPr>
            <w:instrText xml:space="preserve"> PAGE </w:instrText>
          </w:r>
          <w:r w:rsidRPr="00321D68">
            <w:rPr>
              <w:rStyle w:val="a4"/>
              <w:sz w:val="20"/>
              <w:szCs w:val="22"/>
            </w:rPr>
            <w:fldChar w:fldCharType="separate"/>
          </w:r>
          <w:r>
            <w:rPr>
              <w:rStyle w:val="a4"/>
              <w:noProof/>
              <w:sz w:val="20"/>
              <w:szCs w:val="22"/>
            </w:rPr>
            <w:t>2</w:t>
          </w:r>
          <w:r w:rsidRPr="00321D68">
            <w:rPr>
              <w:rStyle w:val="a4"/>
              <w:sz w:val="20"/>
              <w:szCs w:val="22"/>
            </w:rPr>
            <w:fldChar w:fldCharType="end"/>
          </w:r>
          <w:r w:rsidRPr="00321D68">
            <w:rPr>
              <w:rStyle w:val="a4"/>
              <w:sz w:val="20"/>
              <w:szCs w:val="22"/>
            </w:rPr>
            <w:t xml:space="preserve"> - </w:t>
          </w:r>
          <w:r w:rsidRPr="00321D68">
            <w:rPr>
              <w:rStyle w:val="a4"/>
              <w:sz w:val="20"/>
              <w:szCs w:val="22"/>
            </w:rPr>
            <w:fldChar w:fldCharType="begin"/>
          </w:r>
          <w:r w:rsidRPr="00321D68">
            <w:rPr>
              <w:rStyle w:val="a4"/>
              <w:sz w:val="20"/>
              <w:szCs w:val="22"/>
            </w:rPr>
            <w:instrText xml:space="preserve"> NUMPAGES </w:instrText>
          </w:r>
          <w:r w:rsidRPr="00321D68">
            <w:rPr>
              <w:rStyle w:val="a4"/>
              <w:sz w:val="20"/>
              <w:szCs w:val="22"/>
            </w:rPr>
            <w:fldChar w:fldCharType="separate"/>
          </w:r>
          <w:r>
            <w:rPr>
              <w:rStyle w:val="a4"/>
              <w:noProof/>
              <w:sz w:val="20"/>
              <w:szCs w:val="22"/>
            </w:rPr>
            <w:t>69</w:t>
          </w:r>
          <w:r w:rsidRPr="00321D68">
            <w:rPr>
              <w:rStyle w:val="a4"/>
              <w:sz w:val="20"/>
              <w:szCs w:val="22"/>
            </w:rPr>
            <w:fldChar w:fldCharType="end"/>
          </w:r>
        </w:p>
      </w:tc>
    </w:tr>
  </w:tbl>
  <w:p w14:paraId="14BFBD6E" w14:textId="77777777" w:rsidR="00D73C82" w:rsidRPr="00603221" w:rsidRDefault="00D73C82">
    <w:pPr>
      <w:pStyle w:val="af3"/>
      <w:rPr>
        <w:rFonts w:ascii="Tahoma" w:hAnsi="Tahoma" w:cs="Tahoma"/>
        <w:sz w:val="20"/>
        <w:szCs w:val="2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5"/>
      <w:gridCol w:w="1083"/>
    </w:tblGrid>
    <w:tr w:rsidR="00D73C82" w:rsidRPr="006A3F41" w14:paraId="7AF6BB5E" w14:textId="77777777" w:rsidTr="00B131FE">
      <w:tc>
        <w:tcPr>
          <w:tcW w:w="4438" w:type="pct"/>
          <w:tcBorders>
            <w:top w:val="single" w:sz="4" w:space="0" w:color="auto"/>
          </w:tcBorders>
        </w:tcPr>
        <w:p w14:paraId="56B25FB2" w14:textId="77777777" w:rsidR="00D73C82" w:rsidRPr="006A3F41" w:rsidRDefault="00D73C82" w:rsidP="00B131FE">
          <w:pPr>
            <w:pStyle w:val="af3"/>
            <w:spacing w:after="0"/>
            <w:ind w:left="-109"/>
            <w:rPr>
              <w:rStyle w:val="a4"/>
              <w:sz w:val="20"/>
              <w:szCs w:val="22"/>
              <w:lang w:val="el-GR"/>
            </w:rPr>
          </w:pPr>
          <w:r w:rsidRPr="006A3F41">
            <w:rPr>
              <w:rStyle w:val="a4"/>
              <w:sz w:val="20"/>
              <w:szCs w:val="22"/>
              <w:lang w:val="el-GR"/>
            </w:rPr>
            <w:t xml:space="preserve">Κοινωνία της Πληροφορίας Α.Ε. </w:t>
          </w:r>
        </w:p>
      </w:tc>
      <w:tc>
        <w:tcPr>
          <w:tcW w:w="562" w:type="pct"/>
          <w:tcBorders>
            <w:top w:val="single" w:sz="4" w:space="0" w:color="auto"/>
          </w:tcBorders>
        </w:tcPr>
        <w:p w14:paraId="140E12DF" w14:textId="71257567" w:rsidR="00D73C82" w:rsidRPr="006A3F41" w:rsidRDefault="00D73C82" w:rsidP="00B131FE">
          <w:pPr>
            <w:pStyle w:val="af3"/>
            <w:spacing w:after="0"/>
            <w:jc w:val="right"/>
            <w:rPr>
              <w:rStyle w:val="a4"/>
              <w:sz w:val="20"/>
              <w:szCs w:val="22"/>
            </w:rPr>
          </w:pPr>
          <w:r w:rsidRPr="006A3F41">
            <w:rPr>
              <w:rStyle w:val="a4"/>
              <w:sz w:val="20"/>
              <w:szCs w:val="22"/>
            </w:rPr>
            <w:fldChar w:fldCharType="begin"/>
          </w:r>
          <w:r w:rsidRPr="006A3F41">
            <w:rPr>
              <w:rStyle w:val="a4"/>
              <w:sz w:val="20"/>
              <w:szCs w:val="22"/>
            </w:rPr>
            <w:instrText xml:space="preserve"> PAGE </w:instrText>
          </w:r>
          <w:r w:rsidRPr="006A3F41">
            <w:rPr>
              <w:rStyle w:val="a4"/>
              <w:sz w:val="20"/>
              <w:szCs w:val="22"/>
            </w:rPr>
            <w:fldChar w:fldCharType="separate"/>
          </w:r>
          <w:r w:rsidR="00EF335B">
            <w:rPr>
              <w:rStyle w:val="a4"/>
              <w:noProof/>
              <w:sz w:val="20"/>
              <w:szCs w:val="22"/>
            </w:rPr>
            <w:t>68</w:t>
          </w:r>
          <w:r w:rsidRPr="006A3F41">
            <w:rPr>
              <w:rStyle w:val="a4"/>
              <w:sz w:val="20"/>
              <w:szCs w:val="22"/>
            </w:rPr>
            <w:fldChar w:fldCharType="end"/>
          </w:r>
          <w:r w:rsidRPr="006A3F41">
            <w:rPr>
              <w:rStyle w:val="a4"/>
              <w:sz w:val="20"/>
              <w:szCs w:val="22"/>
            </w:rPr>
            <w:t xml:space="preserve"> - </w:t>
          </w:r>
          <w:r w:rsidRPr="006A3F41">
            <w:rPr>
              <w:rStyle w:val="a4"/>
              <w:sz w:val="20"/>
              <w:szCs w:val="22"/>
            </w:rPr>
            <w:fldChar w:fldCharType="begin"/>
          </w:r>
          <w:r w:rsidRPr="006A3F41">
            <w:rPr>
              <w:rStyle w:val="a4"/>
              <w:sz w:val="20"/>
              <w:szCs w:val="22"/>
            </w:rPr>
            <w:instrText xml:space="preserve"> NUMPAGES </w:instrText>
          </w:r>
          <w:r w:rsidRPr="006A3F41">
            <w:rPr>
              <w:rStyle w:val="a4"/>
              <w:sz w:val="20"/>
              <w:szCs w:val="22"/>
            </w:rPr>
            <w:fldChar w:fldCharType="separate"/>
          </w:r>
          <w:r w:rsidR="00EF335B">
            <w:rPr>
              <w:rStyle w:val="a4"/>
              <w:noProof/>
              <w:sz w:val="20"/>
              <w:szCs w:val="22"/>
            </w:rPr>
            <w:t>69</w:t>
          </w:r>
          <w:r w:rsidRPr="006A3F41">
            <w:rPr>
              <w:rStyle w:val="a4"/>
              <w:sz w:val="20"/>
              <w:szCs w:val="22"/>
            </w:rPr>
            <w:fldChar w:fldCharType="end"/>
          </w:r>
        </w:p>
      </w:tc>
    </w:tr>
  </w:tbl>
  <w:p w14:paraId="667EF47D" w14:textId="77777777" w:rsidR="00D73C82" w:rsidRPr="00103C06" w:rsidRDefault="00D73C82" w:rsidP="00B131FE">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5"/>
      <w:gridCol w:w="1083"/>
    </w:tblGrid>
    <w:tr w:rsidR="00D73C82" w:rsidRPr="00321D68" w14:paraId="6C0B22FE" w14:textId="77777777" w:rsidTr="00CA44F8">
      <w:tc>
        <w:tcPr>
          <w:tcW w:w="4438" w:type="pct"/>
          <w:tcBorders>
            <w:top w:val="single" w:sz="4" w:space="0" w:color="auto"/>
          </w:tcBorders>
        </w:tcPr>
        <w:p w14:paraId="479F17E9" w14:textId="77777777" w:rsidR="00D73C82" w:rsidRPr="00321D68" w:rsidRDefault="00D73C82" w:rsidP="00321D68">
          <w:pPr>
            <w:pStyle w:val="af3"/>
            <w:spacing w:after="0"/>
            <w:ind w:left="-109"/>
            <w:rPr>
              <w:rStyle w:val="a4"/>
              <w:sz w:val="20"/>
              <w:szCs w:val="22"/>
              <w:lang w:val="el-GR"/>
            </w:rPr>
          </w:pPr>
          <w:r w:rsidRPr="00321D68">
            <w:rPr>
              <w:rStyle w:val="a4"/>
              <w:sz w:val="20"/>
              <w:szCs w:val="22"/>
              <w:lang w:val="el-GR"/>
            </w:rPr>
            <w:t xml:space="preserve">Κοινωνία της Πληροφορίας Α.Ε. </w:t>
          </w:r>
        </w:p>
      </w:tc>
      <w:tc>
        <w:tcPr>
          <w:tcW w:w="562" w:type="pct"/>
          <w:tcBorders>
            <w:top w:val="single" w:sz="4" w:space="0" w:color="auto"/>
          </w:tcBorders>
        </w:tcPr>
        <w:p w14:paraId="3D652361" w14:textId="2A2CDBD0" w:rsidR="00D73C82" w:rsidRPr="00321D68" w:rsidRDefault="00D73C82" w:rsidP="00321D68">
          <w:pPr>
            <w:pStyle w:val="af3"/>
            <w:spacing w:after="0"/>
            <w:jc w:val="right"/>
            <w:rPr>
              <w:rStyle w:val="a4"/>
              <w:sz w:val="20"/>
              <w:szCs w:val="22"/>
            </w:rPr>
          </w:pPr>
          <w:r w:rsidRPr="00321D68">
            <w:rPr>
              <w:rStyle w:val="a4"/>
              <w:sz w:val="20"/>
              <w:szCs w:val="22"/>
            </w:rPr>
            <w:fldChar w:fldCharType="begin"/>
          </w:r>
          <w:r w:rsidRPr="00321D68">
            <w:rPr>
              <w:rStyle w:val="a4"/>
              <w:sz w:val="20"/>
              <w:szCs w:val="22"/>
            </w:rPr>
            <w:instrText xml:space="preserve"> PAGE </w:instrText>
          </w:r>
          <w:r w:rsidRPr="00321D68">
            <w:rPr>
              <w:rStyle w:val="a4"/>
              <w:sz w:val="20"/>
              <w:szCs w:val="22"/>
            </w:rPr>
            <w:fldChar w:fldCharType="separate"/>
          </w:r>
          <w:r w:rsidR="00EF335B">
            <w:rPr>
              <w:rStyle w:val="a4"/>
              <w:noProof/>
              <w:sz w:val="20"/>
              <w:szCs w:val="22"/>
            </w:rPr>
            <w:t>1</w:t>
          </w:r>
          <w:r w:rsidRPr="00321D68">
            <w:rPr>
              <w:rStyle w:val="a4"/>
              <w:sz w:val="20"/>
              <w:szCs w:val="22"/>
            </w:rPr>
            <w:fldChar w:fldCharType="end"/>
          </w:r>
          <w:r w:rsidRPr="00321D68">
            <w:rPr>
              <w:rStyle w:val="a4"/>
              <w:sz w:val="20"/>
              <w:szCs w:val="22"/>
            </w:rPr>
            <w:t xml:space="preserve"> - </w:t>
          </w:r>
          <w:r w:rsidRPr="00321D68">
            <w:rPr>
              <w:rStyle w:val="a4"/>
              <w:sz w:val="20"/>
              <w:szCs w:val="22"/>
            </w:rPr>
            <w:fldChar w:fldCharType="begin"/>
          </w:r>
          <w:r w:rsidRPr="00321D68">
            <w:rPr>
              <w:rStyle w:val="a4"/>
              <w:sz w:val="20"/>
              <w:szCs w:val="22"/>
            </w:rPr>
            <w:instrText xml:space="preserve"> NUMPAGES </w:instrText>
          </w:r>
          <w:r w:rsidRPr="00321D68">
            <w:rPr>
              <w:rStyle w:val="a4"/>
              <w:sz w:val="20"/>
              <w:szCs w:val="22"/>
            </w:rPr>
            <w:fldChar w:fldCharType="separate"/>
          </w:r>
          <w:r w:rsidR="00EF335B">
            <w:rPr>
              <w:rStyle w:val="a4"/>
              <w:noProof/>
              <w:sz w:val="20"/>
              <w:szCs w:val="22"/>
            </w:rPr>
            <w:t>69</w:t>
          </w:r>
          <w:r w:rsidRPr="00321D68">
            <w:rPr>
              <w:rStyle w:val="a4"/>
              <w:sz w:val="20"/>
              <w:szCs w:val="22"/>
            </w:rPr>
            <w:fldChar w:fldCharType="end"/>
          </w:r>
        </w:p>
      </w:tc>
    </w:tr>
  </w:tbl>
  <w:p w14:paraId="2FBF5351" w14:textId="68BD7785" w:rsidR="00D73C82" w:rsidRDefault="00D73C82">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73C82" w:rsidRPr="00321D68" w14:paraId="213563D2" w14:textId="77777777" w:rsidTr="003366E9">
      <w:tc>
        <w:tcPr>
          <w:tcW w:w="8747" w:type="dxa"/>
          <w:tcBorders>
            <w:top w:val="single" w:sz="4" w:space="0" w:color="auto"/>
          </w:tcBorders>
        </w:tcPr>
        <w:p w14:paraId="03B9BE86" w14:textId="77777777" w:rsidR="00D73C82" w:rsidRPr="00321D68" w:rsidRDefault="00D73C82" w:rsidP="006B55CD">
          <w:pPr>
            <w:pStyle w:val="af3"/>
            <w:spacing w:after="0"/>
            <w:rPr>
              <w:rStyle w:val="a4"/>
              <w:sz w:val="20"/>
              <w:szCs w:val="22"/>
              <w:lang w:val="el-GR"/>
            </w:rPr>
          </w:pPr>
          <w:r w:rsidRPr="00321D68">
            <w:rPr>
              <w:rStyle w:val="a4"/>
              <w:sz w:val="20"/>
              <w:szCs w:val="22"/>
              <w:lang w:val="el-GR"/>
            </w:rPr>
            <w:t xml:space="preserve">Κοινωνία της Πληροφορίας Α.Ε. </w:t>
          </w:r>
        </w:p>
      </w:tc>
      <w:tc>
        <w:tcPr>
          <w:tcW w:w="1108" w:type="dxa"/>
          <w:tcBorders>
            <w:top w:val="single" w:sz="4" w:space="0" w:color="auto"/>
          </w:tcBorders>
        </w:tcPr>
        <w:p w14:paraId="07CEBD00" w14:textId="15F97F93" w:rsidR="00D73C82" w:rsidRPr="00321D68" w:rsidRDefault="00D73C82" w:rsidP="00321D68">
          <w:pPr>
            <w:pStyle w:val="af3"/>
            <w:spacing w:after="0"/>
            <w:jc w:val="right"/>
            <w:rPr>
              <w:rStyle w:val="a4"/>
              <w:sz w:val="20"/>
              <w:szCs w:val="22"/>
            </w:rPr>
          </w:pPr>
          <w:r w:rsidRPr="00321D68">
            <w:rPr>
              <w:rStyle w:val="a4"/>
              <w:sz w:val="20"/>
              <w:szCs w:val="22"/>
            </w:rPr>
            <w:fldChar w:fldCharType="begin"/>
          </w:r>
          <w:r w:rsidRPr="00321D68">
            <w:rPr>
              <w:rStyle w:val="a4"/>
              <w:sz w:val="20"/>
              <w:szCs w:val="22"/>
            </w:rPr>
            <w:instrText xml:space="preserve"> PAGE </w:instrText>
          </w:r>
          <w:r w:rsidRPr="00321D68">
            <w:rPr>
              <w:rStyle w:val="a4"/>
              <w:sz w:val="20"/>
              <w:szCs w:val="22"/>
            </w:rPr>
            <w:fldChar w:fldCharType="separate"/>
          </w:r>
          <w:r w:rsidR="00EF335B">
            <w:rPr>
              <w:rStyle w:val="a4"/>
              <w:noProof/>
              <w:sz w:val="20"/>
              <w:szCs w:val="22"/>
            </w:rPr>
            <w:t>5</w:t>
          </w:r>
          <w:r w:rsidRPr="00321D68">
            <w:rPr>
              <w:rStyle w:val="a4"/>
              <w:sz w:val="20"/>
              <w:szCs w:val="22"/>
            </w:rPr>
            <w:fldChar w:fldCharType="end"/>
          </w:r>
          <w:r w:rsidRPr="00321D68">
            <w:rPr>
              <w:rStyle w:val="a4"/>
              <w:sz w:val="20"/>
              <w:szCs w:val="22"/>
            </w:rPr>
            <w:t xml:space="preserve"> - </w:t>
          </w:r>
          <w:r w:rsidRPr="00321D68">
            <w:rPr>
              <w:rStyle w:val="a4"/>
              <w:sz w:val="20"/>
              <w:szCs w:val="22"/>
            </w:rPr>
            <w:fldChar w:fldCharType="begin"/>
          </w:r>
          <w:r w:rsidRPr="00321D68">
            <w:rPr>
              <w:rStyle w:val="a4"/>
              <w:sz w:val="20"/>
              <w:szCs w:val="22"/>
            </w:rPr>
            <w:instrText xml:space="preserve"> NUMPAGES </w:instrText>
          </w:r>
          <w:r w:rsidRPr="00321D68">
            <w:rPr>
              <w:rStyle w:val="a4"/>
              <w:sz w:val="20"/>
              <w:szCs w:val="22"/>
            </w:rPr>
            <w:fldChar w:fldCharType="separate"/>
          </w:r>
          <w:r w:rsidR="00EF335B">
            <w:rPr>
              <w:rStyle w:val="a4"/>
              <w:noProof/>
              <w:sz w:val="20"/>
              <w:szCs w:val="22"/>
            </w:rPr>
            <w:t>69</w:t>
          </w:r>
          <w:r w:rsidRPr="00321D68">
            <w:rPr>
              <w:rStyle w:val="a4"/>
              <w:sz w:val="20"/>
              <w:szCs w:val="22"/>
            </w:rPr>
            <w:fldChar w:fldCharType="end"/>
          </w:r>
        </w:p>
      </w:tc>
    </w:tr>
  </w:tbl>
  <w:p w14:paraId="18433952" w14:textId="77777777" w:rsidR="00D73C82" w:rsidRPr="00603221" w:rsidRDefault="00D73C82">
    <w:pPr>
      <w:pStyle w:val="af3"/>
      <w:rPr>
        <w:rFonts w:ascii="Tahoma" w:hAnsi="Tahoma" w:cs="Tahoma"/>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5"/>
      <w:gridCol w:w="1083"/>
    </w:tblGrid>
    <w:tr w:rsidR="00D73C82" w:rsidRPr="00321D68" w14:paraId="0DDA9BE2" w14:textId="77777777" w:rsidTr="00CA44F8">
      <w:tc>
        <w:tcPr>
          <w:tcW w:w="4438" w:type="pct"/>
          <w:tcBorders>
            <w:top w:val="single" w:sz="4" w:space="0" w:color="auto"/>
          </w:tcBorders>
        </w:tcPr>
        <w:p w14:paraId="57BDC6C8" w14:textId="77777777" w:rsidR="00D73C82" w:rsidRPr="00321D68" w:rsidRDefault="00D73C82" w:rsidP="00321D68">
          <w:pPr>
            <w:pStyle w:val="af3"/>
            <w:spacing w:after="0"/>
            <w:ind w:left="-109"/>
            <w:rPr>
              <w:rStyle w:val="a4"/>
              <w:sz w:val="20"/>
              <w:szCs w:val="22"/>
              <w:lang w:val="el-GR"/>
            </w:rPr>
          </w:pPr>
          <w:r w:rsidRPr="00321D68">
            <w:rPr>
              <w:rStyle w:val="a4"/>
              <w:sz w:val="20"/>
              <w:szCs w:val="22"/>
              <w:lang w:val="el-GR"/>
            </w:rPr>
            <w:t xml:space="preserve">Κοινωνία της Πληροφορίας Α.Ε. </w:t>
          </w:r>
        </w:p>
      </w:tc>
      <w:tc>
        <w:tcPr>
          <w:tcW w:w="562" w:type="pct"/>
          <w:tcBorders>
            <w:top w:val="single" w:sz="4" w:space="0" w:color="auto"/>
          </w:tcBorders>
        </w:tcPr>
        <w:p w14:paraId="267FBF4C" w14:textId="1F9FE90B" w:rsidR="00D73C82" w:rsidRPr="00321D68" w:rsidRDefault="00D73C82" w:rsidP="00321D68">
          <w:pPr>
            <w:pStyle w:val="af3"/>
            <w:spacing w:after="0"/>
            <w:jc w:val="right"/>
            <w:rPr>
              <w:rStyle w:val="a4"/>
              <w:sz w:val="20"/>
              <w:szCs w:val="22"/>
            </w:rPr>
          </w:pPr>
          <w:r w:rsidRPr="00321D68">
            <w:rPr>
              <w:rStyle w:val="a4"/>
              <w:sz w:val="20"/>
              <w:szCs w:val="22"/>
            </w:rPr>
            <w:fldChar w:fldCharType="begin"/>
          </w:r>
          <w:r w:rsidRPr="00321D68">
            <w:rPr>
              <w:rStyle w:val="a4"/>
              <w:sz w:val="20"/>
              <w:szCs w:val="22"/>
            </w:rPr>
            <w:instrText xml:space="preserve"> PAGE </w:instrText>
          </w:r>
          <w:r w:rsidRPr="00321D68">
            <w:rPr>
              <w:rStyle w:val="a4"/>
              <w:sz w:val="20"/>
              <w:szCs w:val="22"/>
            </w:rPr>
            <w:fldChar w:fldCharType="separate"/>
          </w:r>
          <w:r w:rsidR="00EF335B">
            <w:rPr>
              <w:rStyle w:val="a4"/>
              <w:noProof/>
              <w:sz w:val="20"/>
              <w:szCs w:val="22"/>
            </w:rPr>
            <w:t>4</w:t>
          </w:r>
          <w:r w:rsidRPr="00321D68">
            <w:rPr>
              <w:rStyle w:val="a4"/>
              <w:sz w:val="20"/>
              <w:szCs w:val="22"/>
            </w:rPr>
            <w:fldChar w:fldCharType="end"/>
          </w:r>
          <w:r w:rsidRPr="00321D68">
            <w:rPr>
              <w:rStyle w:val="a4"/>
              <w:sz w:val="20"/>
              <w:szCs w:val="22"/>
            </w:rPr>
            <w:t xml:space="preserve"> - </w:t>
          </w:r>
          <w:r w:rsidRPr="00321D68">
            <w:rPr>
              <w:rStyle w:val="a4"/>
              <w:sz w:val="20"/>
              <w:szCs w:val="22"/>
            </w:rPr>
            <w:fldChar w:fldCharType="begin"/>
          </w:r>
          <w:r w:rsidRPr="00321D68">
            <w:rPr>
              <w:rStyle w:val="a4"/>
              <w:sz w:val="20"/>
              <w:szCs w:val="22"/>
            </w:rPr>
            <w:instrText xml:space="preserve"> NUMPAGES </w:instrText>
          </w:r>
          <w:r w:rsidRPr="00321D68">
            <w:rPr>
              <w:rStyle w:val="a4"/>
              <w:sz w:val="20"/>
              <w:szCs w:val="22"/>
            </w:rPr>
            <w:fldChar w:fldCharType="separate"/>
          </w:r>
          <w:r w:rsidR="00EF335B">
            <w:rPr>
              <w:rStyle w:val="a4"/>
              <w:noProof/>
              <w:sz w:val="20"/>
              <w:szCs w:val="22"/>
            </w:rPr>
            <w:t>69</w:t>
          </w:r>
          <w:r w:rsidRPr="00321D68">
            <w:rPr>
              <w:rStyle w:val="a4"/>
              <w:sz w:val="20"/>
              <w:szCs w:val="22"/>
            </w:rPr>
            <w:fldChar w:fldCharType="end"/>
          </w:r>
        </w:p>
      </w:tc>
    </w:tr>
  </w:tbl>
  <w:p w14:paraId="169AD557" w14:textId="77777777" w:rsidR="00D73C82" w:rsidRDefault="00D73C82">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5"/>
      <w:gridCol w:w="1083"/>
    </w:tblGrid>
    <w:tr w:rsidR="00D73C82" w:rsidRPr="00321D68" w14:paraId="41F0513B" w14:textId="77777777" w:rsidTr="00B131FE">
      <w:tc>
        <w:tcPr>
          <w:tcW w:w="4438" w:type="pct"/>
          <w:tcBorders>
            <w:top w:val="single" w:sz="4" w:space="0" w:color="auto"/>
          </w:tcBorders>
        </w:tcPr>
        <w:p w14:paraId="12A83E3B" w14:textId="77777777" w:rsidR="00D73C82" w:rsidRPr="00321D68" w:rsidRDefault="00D73C82" w:rsidP="00B131FE">
          <w:pPr>
            <w:pStyle w:val="af3"/>
            <w:spacing w:after="0"/>
            <w:ind w:left="-109"/>
            <w:rPr>
              <w:rStyle w:val="a4"/>
              <w:sz w:val="20"/>
              <w:szCs w:val="22"/>
              <w:lang w:val="el-GR"/>
            </w:rPr>
          </w:pPr>
          <w:r w:rsidRPr="00321D68">
            <w:rPr>
              <w:rStyle w:val="a4"/>
              <w:sz w:val="20"/>
              <w:szCs w:val="22"/>
              <w:lang w:val="el-GR"/>
            </w:rPr>
            <w:t xml:space="preserve">Κοινωνία της Πληροφορίας Α.Ε. </w:t>
          </w:r>
        </w:p>
      </w:tc>
      <w:tc>
        <w:tcPr>
          <w:tcW w:w="562" w:type="pct"/>
          <w:tcBorders>
            <w:top w:val="single" w:sz="4" w:space="0" w:color="auto"/>
          </w:tcBorders>
        </w:tcPr>
        <w:p w14:paraId="5B680E10" w14:textId="54BC1F24" w:rsidR="00D73C82" w:rsidRPr="00321D68" w:rsidRDefault="00D73C82" w:rsidP="00B131FE">
          <w:pPr>
            <w:pStyle w:val="af3"/>
            <w:spacing w:after="0"/>
            <w:jc w:val="right"/>
            <w:rPr>
              <w:rStyle w:val="a4"/>
              <w:sz w:val="20"/>
              <w:szCs w:val="22"/>
            </w:rPr>
          </w:pPr>
          <w:r w:rsidRPr="00321D68">
            <w:rPr>
              <w:rStyle w:val="a4"/>
              <w:sz w:val="20"/>
              <w:szCs w:val="22"/>
            </w:rPr>
            <w:fldChar w:fldCharType="begin"/>
          </w:r>
          <w:r w:rsidRPr="00321D68">
            <w:rPr>
              <w:rStyle w:val="a4"/>
              <w:sz w:val="20"/>
              <w:szCs w:val="22"/>
            </w:rPr>
            <w:instrText xml:space="preserve"> PAGE </w:instrText>
          </w:r>
          <w:r w:rsidRPr="00321D68">
            <w:rPr>
              <w:rStyle w:val="a4"/>
              <w:sz w:val="20"/>
              <w:szCs w:val="22"/>
            </w:rPr>
            <w:fldChar w:fldCharType="separate"/>
          </w:r>
          <w:r w:rsidR="00EF335B">
            <w:rPr>
              <w:rStyle w:val="a4"/>
              <w:noProof/>
              <w:sz w:val="20"/>
              <w:szCs w:val="22"/>
            </w:rPr>
            <w:t>60</w:t>
          </w:r>
          <w:r w:rsidRPr="00321D68">
            <w:rPr>
              <w:rStyle w:val="a4"/>
              <w:sz w:val="20"/>
              <w:szCs w:val="22"/>
            </w:rPr>
            <w:fldChar w:fldCharType="end"/>
          </w:r>
          <w:r w:rsidRPr="00321D68">
            <w:rPr>
              <w:rStyle w:val="a4"/>
              <w:sz w:val="20"/>
              <w:szCs w:val="22"/>
            </w:rPr>
            <w:t xml:space="preserve"> - </w:t>
          </w:r>
          <w:r w:rsidRPr="00321D68">
            <w:rPr>
              <w:rStyle w:val="a4"/>
              <w:sz w:val="20"/>
              <w:szCs w:val="22"/>
            </w:rPr>
            <w:fldChar w:fldCharType="begin"/>
          </w:r>
          <w:r w:rsidRPr="00321D68">
            <w:rPr>
              <w:rStyle w:val="a4"/>
              <w:sz w:val="20"/>
              <w:szCs w:val="22"/>
            </w:rPr>
            <w:instrText xml:space="preserve"> NUMPAGES </w:instrText>
          </w:r>
          <w:r w:rsidRPr="00321D68">
            <w:rPr>
              <w:rStyle w:val="a4"/>
              <w:sz w:val="20"/>
              <w:szCs w:val="22"/>
            </w:rPr>
            <w:fldChar w:fldCharType="separate"/>
          </w:r>
          <w:r w:rsidR="00EF335B">
            <w:rPr>
              <w:rStyle w:val="a4"/>
              <w:noProof/>
              <w:sz w:val="20"/>
              <w:szCs w:val="22"/>
            </w:rPr>
            <w:t>69</w:t>
          </w:r>
          <w:r w:rsidRPr="00321D68">
            <w:rPr>
              <w:rStyle w:val="a4"/>
              <w:sz w:val="20"/>
              <w:szCs w:val="22"/>
            </w:rPr>
            <w:fldChar w:fldCharType="end"/>
          </w:r>
        </w:p>
      </w:tc>
    </w:tr>
  </w:tbl>
  <w:p w14:paraId="3B6920F8" w14:textId="77777777" w:rsidR="00D73C82" w:rsidRPr="00603221" w:rsidRDefault="00D73C82">
    <w:pPr>
      <w:pStyle w:val="af3"/>
      <w:rPr>
        <w:rFonts w:ascii="Tahoma" w:hAnsi="Tahoma" w:cs="Tahoma"/>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5"/>
      <w:gridCol w:w="1083"/>
    </w:tblGrid>
    <w:tr w:rsidR="00D73C82" w:rsidRPr="00321D68" w14:paraId="7372F7E4" w14:textId="77777777" w:rsidTr="00B131FE">
      <w:tc>
        <w:tcPr>
          <w:tcW w:w="4438" w:type="pct"/>
          <w:tcBorders>
            <w:top w:val="single" w:sz="4" w:space="0" w:color="auto"/>
          </w:tcBorders>
        </w:tcPr>
        <w:p w14:paraId="46FC94DE" w14:textId="77777777" w:rsidR="00D73C82" w:rsidRPr="00321D68" w:rsidRDefault="00D73C82" w:rsidP="00B131FE">
          <w:pPr>
            <w:pStyle w:val="af3"/>
            <w:spacing w:after="0"/>
            <w:ind w:left="-109"/>
            <w:rPr>
              <w:rStyle w:val="a4"/>
              <w:sz w:val="20"/>
              <w:szCs w:val="22"/>
              <w:lang w:val="el-GR"/>
            </w:rPr>
          </w:pPr>
          <w:r w:rsidRPr="00321D68">
            <w:rPr>
              <w:rStyle w:val="a4"/>
              <w:sz w:val="20"/>
              <w:szCs w:val="22"/>
              <w:lang w:val="el-GR"/>
            </w:rPr>
            <w:t xml:space="preserve">Κοινωνία της Πληροφορίας Α.Ε. </w:t>
          </w:r>
        </w:p>
      </w:tc>
      <w:tc>
        <w:tcPr>
          <w:tcW w:w="562" w:type="pct"/>
          <w:tcBorders>
            <w:top w:val="single" w:sz="4" w:space="0" w:color="auto"/>
          </w:tcBorders>
        </w:tcPr>
        <w:p w14:paraId="62E7D8BF" w14:textId="5003813E" w:rsidR="00D73C82" w:rsidRPr="00321D68" w:rsidRDefault="00D73C82" w:rsidP="00B131FE">
          <w:pPr>
            <w:pStyle w:val="af3"/>
            <w:spacing w:after="0"/>
            <w:jc w:val="right"/>
            <w:rPr>
              <w:rStyle w:val="a4"/>
              <w:sz w:val="20"/>
              <w:szCs w:val="22"/>
            </w:rPr>
          </w:pPr>
          <w:r w:rsidRPr="00321D68">
            <w:rPr>
              <w:rStyle w:val="a4"/>
              <w:sz w:val="20"/>
              <w:szCs w:val="22"/>
            </w:rPr>
            <w:fldChar w:fldCharType="begin"/>
          </w:r>
          <w:r w:rsidRPr="00321D68">
            <w:rPr>
              <w:rStyle w:val="a4"/>
              <w:sz w:val="20"/>
              <w:szCs w:val="22"/>
            </w:rPr>
            <w:instrText xml:space="preserve"> PAGE </w:instrText>
          </w:r>
          <w:r w:rsidRPr="00321D68">
            <w:rPr>
              <w:rStyle w:val="a4"/>
              <w:sz w:val="20"/>
              <w:szCs w:val="22"/>
            </w:rPr>
            <w:fldChar w:fldCharType="separate"/>
          </w:r>
          <w:r w:rsidR="00EF335B">
            <w:rPr>
              <w:rStyle w:val="a4"/>
              <w:noProof/>
              <w:sz w:val="20"/>
              <w:szCs w:val="22"/>
            </w:rPr>
            <w:t>62</w:t>
          </w:r>
          <w:r w:rsidRPr="00321D68">
            <w:rPr>
              <w:rStyle w:val="a4"/>
              <w:sz w:val="20"/>
              <w:szCs w:val="22"/>
            </w:rPr>
            <w:fldChar w:fldCharType="end"/>
          </w:r>
          <w:r w:rsidRPr="00321D68">
            <w:rPr>
              <w:rStyle w:val="a4"/>
              <w:sz w:val="20"/>
              <w:szCs w:val="22"/>
            </w:rPr>
            <w:t xml:space="preserve"> - </w:t>
          </w:r>
          <w:r w:rsidRPr="00321D68">
            <w:rPr>
              <w:rStyle w:val="a4"/>
              <w:sz w:val="20"/>
              <w:szCs w:val="22"/>
            </w:rPr>
            <w:fldChar w:fldCharType="begin"/>
          </w:r>
          <w:r w:rsidRPr="00321D68">
            <w:rPr>
              <w:rStyle w:val="a4"/>
              <w:sz w:val="20"/>
              <w:szCs w:val="22"/>
            </w:rPr>
            <w:instrText xml:space="preserve"> NUMPAGES </w:instrText>
          </w:r>
          <w:r w:rsidRPr="00321D68">
            <w:rPr>
              <w:rStyle w:val="a4"/>
              <w:sz w:val="20"/>
              <w:szCs w:val="22"/>
            </w:rPr>
            <w:fldChar w:fldCharType="separate"/>
          </w:r>
          <w:r w:rsidR="00EF335B">
            <w:rPr>
              <w:rStyle w:val="a4"/>
              <w:noProof/>
              <w:sz w:val="20"/>
              <w:szCs w:val="22"/>
            </w:rPr>
            <w:t>69</w:t>
          </w:r>
          <w:r w:rsidRPr="00321D68">
            <w:rPr>
              <w:rStyle w:val="a4"/>
              <w:sz w:val="20"/>
              <w:szCs w:val="22"/>
            </w:rPr>
            <w:fldChar w:fldCharType="end"/>
          </w:r>
        </w:p>
      </w:tc>
    </w:tr>
  </w:tbl>
  <w:p w14:paraId="1C9CE43C" w14:textId="77777777" w:rsidR="00D73C82" w:rsidRPr="00103C06" w:rsidRDefault="00D73C82" w:rsidP="00B131FE">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D9FFF" w14:textId="77777777" w:rsidR="00D73C82" w:rsidRDefault="00D73C82">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D73C82" w:rsidRPr="006A3F41" w14:paraId="4422C396" w14:textId="77777777" w:rsidTr="003366E9">
      <w:tc>
        <w:tcPr>
          <w:tcW w:w="8747" w:type="dxa"/>
          <w:tcBorders>
            <w:top w:val="single" w:sz="4" w:space="0" w:color="auto"/>
          </w:tcBorders>
        </w:tcPr>
        <w:p w14:paraId="1B7FFB31" w14:textId="77777777" w:rsidR="00D73C82" w:rsidRPr="006A3F41" w:rsidRDefault="00D73C82" w:rsidP="006B55CD">
          <w:pPr>
            <w:pStyle w:val="af3"/>
            <w:spacing w:after="0"/>
            <w:rPr>
              <w:rStyle w:val="a4"/>
              <w:sz w:val="20"/>
              <w:szCs w:val="22"/>
              <w:lang w:val="el-GR"/>
            </w:rPr>
          </w:pPr>
          <w:r w:rsidRPr="006A3F41">
            <w:rPr>
              <w:rStyle w:val="a4"/>
              <w:sz w:val="20"/>
              <w:szCs w:val="22"/>
              <w:lang w:val="el-GR"/>
            </w:rPr>
            <w:t xml:space="preserve">Κοινωνία της Πληροφορίας Α.Ε. </w:t>
          </w:r>
        </w:p>
      </w:tc>
      <w:tc>
        <w:tcPr>
          <w:tcW w:w="1108" w:type="dxa"/>
          <w:tcBorders>
            <w:top w:val="single" w:sz="4" w:space="0" w:color="auto"/>
          </w:tcBorders>
        </w:tcPr>
        <w:p w14:paraId="17D43C87" w14:textId="31820735" w:rsidR="00D73C82" w:rsidRPr="006A3F41" w:rsidRDefault="00D73C82" w:rsidP="006B55CD">
          <w:pPr>
            <w:pStyle w:val="af3"/>
            <w:spacing w:after="0"/>
            <w:rPr>
              <w:rStyle w:val="a4"/>
              <w:sz w:val="20"/>
              <w:szCs w:val="22"/>
            </w:rPr>
          </w:pPr>
          <w:r w:rsidRPr="006A3F41">
            <w:rPr>
              <w:rStyle w:val="a4"/>
              <w:sz w:val="20"/>
              <w:szCs w:val="22"/>
            </w:rPr>
            <w:fldChar w:fldCharType="begin"/>
          </w:r>
          <w:r w:rsidRPr="006A3F41">
            <w:rPr>
              <w:rStyle w:val="a4"/>
              <w:sz w:val="20"/>
              <w:szCs w:val="22"/>
            </w:rPr>
            <w:instrText xml:space="preserve"> PAGE </w:instrText>
          </w:r>
          <w:r w:rsidRPr="006A3F41">
            <w:rPr>
              <w:rStyle w:val="a4"/>
              <w:sz w:val="20"/>
              <w:szCs w:val="22"/>
            </w:rPr>
            <w:fldChar w:fldCharType="separate"/>
          </w:r>
          <w:r w:rsidR="00EF335B">
            <w:rPr>
              <w:rStyle w:val="a4"/>
              <w:noProof/>
              <w:sz w:val="20"/>
              <w:szCs w:val="22"/>
            </w:rPr>
            <w:t>67</w:t>
          </w:r>
          <w:r w:rsidRPr="006A3F41">
            <w:rPr>
              <w:rStyle w:val="a4"/>
              <w:sz w:val="20"/>
              <w:szCs w:val="22"/>
            </w:rPr>
            <w:fldChar w:fldCharType="end"/>
          </w:r>
          <w:r w:rsidRPr="006A3F41">
            <w:rPr>
              <w:rStyle w:val="a4"/>
              <w:sz w:val="20"/>
              <w:szCs w:val="22"/>
            </w:rPr>
            <w:t xml:space="preserve"> - </w:t>
          </w:r>
          <w:r w:rsidRPr="006A3F41">
            <w:rPr>
              <w:rStyle w:val="a4"/>
              <w:sz w:val="20"/>
              <w:szCs w:val="22"/>
            </w:rPr>
            <w:fldChar w:fldCharType="begin"/>
          </w:r>
          <w:r w:rsidRPr="006A3F41">
            <w:rPr>
              <w:rStyle w:val="a4"/>
              <w:sz w:val="20"/>
              <w:szCs w:val="22"/>
            </w:rPr>
            <w:instrText xml:space="preserve"> NUMPAGES </w:instrText>
          </w:r>
          <w:r w:rsidRPr="006A3F41">
            <w:rPr>
              <w:rStyle w:val="a4"/>
              <w:sz w:val="20"/>
              <w:szCs w:val="22"/>
            </w:rPr>
            <w:fldChar w:fldCharType="separate"/>
          </w:r>
          <w:r w:rsidR="00EF335B">
            <w:rPr>
              <w:rStyle w:val="a4"/>
              <w:noProof/>
              <w:sz w:val="20"/>
              <w:szCs w:val="22"/>
            </w:rPr>
            <w:t>69</w:t>
          </w:r>
          <w:r w:rsidRPr="006A3F41">
            <w:rPr>
              <w:rStyle w:val="a4"/>
              <w:sz w:val="20"/>
              <w:szCs w:val="22"/>
            </w:rPr>
            <w:fldChar w:fldCharType="end"/>
          </w:r>
        </w:p>
      </w:tc>
    </w:tr>
  </w:tbl>
  <w:p w14:paraId="04B62258" w14:textId="77777777" w:rsidR="00D73C82" w:rsidRDefault="00D73C82">
    <w:pPr>
      <w:pStyle w:val="af3"/>
      <w:spacing w:after="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12932"/>
      <w:gridCol w:w="1638"/>
    </w:tblGrid>
    <w:tr w:rsidR="00D73C82" w:rsidRPr="00321D68" w14:paraId="4F927B68" w14:textId="77777777" w:rsidTr="00B131FE">
      <w:tc>
        <w:tcPr>
          <w:tcW w:w="4438" w:type="pct"/>
          <w:tcBorders>
            <w:top w:val="single" w:sz="4" w:space="0" w:color="auto"/>
          </w:tcBorders>
        </w:tcPr>
        <w:p w14:paraId="157ABE7A" w14:textId="77777777" w:rsidR="00D73C82" w:rsidRPr="00321D68" w:rsidRDefault="00D73C82" w:rsidP="00B131FE">
          <w:pPr>
            <w:pStyle w:val="af3"/>
            <w:spacing w:after="0"/>
            <w:ind w:left="-109"/>
            <w:rPr>
              <w:rStyle w:val="a4"/>
              <w:sz w:val="20"/>
              <w:szCs w:val="22"/>
              <w:lang w:val="el-GR"/>
            </w:rPr>
          </w:pPr>
          <w:r w:rsidRPr="00321D68">
            <w:rPr>
              <w:rStyle w:val="a4"/>
              <w:sz w:val="20"/>
              <w:szCs w:val="22"/>
              <w:lang w:val="el-GR"/>
            </w:rPr>
            <w:t xml:space="preserve">Κοινωνία της Πληροφορίας Α.Ε. </w:t>
          </w:r>
        </w:p>
      </w:tc>
      <w:tc>
        <w:tcPr>
          <w:tcW w:w="562" w:type="pct"/>
          <w:tcBorders>
            <w:top w:val="single" w:sz="4" w:space="0" w:color="auto"/>
          </w:tcBorders>
        </w:tcPr>
        <w:p w14:paraId="20EA1774" w14:textId="645B545E" w:rsidR="00D73C82" w:rsidRPr="00321D68" w:rsidRDefault="00D73C82" w:rsidP="00B131FE">
          <w:pPr>
            <w:pStyle w:val="af3"/>
            <w:spacing w:after="0"/>
            <w:jc w:val="right"/>
            <w:rPr>
              <w:rStyle w:val="a4"/>
              <w:sz w:val="20"/>
              <w:szCs w:val="22"/>
            </w:rPr>
          </w:pPr>
          <w:r w:rsidRPr="00321D68">
            <w:rPr>
              <w:rStyle w:val="a4"/>
              <w:sz w:val="20"/>
              <w:szCs w:val="22"/>
            </w:rPr>
            <w:fldChar w:fldCharType="begin"/>
          </w:r>
          <w:r w:rsidRPr="00321D68">
            <w:rPr>
              <w:rStyle w:val="a4"/>
              <w:sz w:val="20"/>
              <w:szCs w:val="22"/>
            </w:rPr>
            <w:instrText xml:space="preserve"> PAGE </w:instrText>
          </w:r>
          <w:r w:rsidRPr="00321D68">
            <w:rPr>
              <w:rStyle w:val="a4"/>
              <w:sz w:val="20"/>
              <w:szCs w:val="22"/>
            </w:rPr>
            <w:fldChar w:fldCharType="separate"/>
          </w:r>
          <w:r w:rsidR="00EF335B">
            <w:rPr>
              <w:rStyle w:val="a4"/>
              <w:noProof/>
              <w:sz w:val="20"/>
              <w:szCs w:val="22"/>
            </w:rPr>
            <w:t>63</w:t>
          </w:r>
          <w:r w:rsidRPr="00321D68">
            <w:rPr>
              <w:rStyle w:val="a4"/>
              <w:sz w:val="20"/>
              <w:szCs w:val="22"/>
            </w:rPr>
            <w:fldChar w:fldCharType="end"/>
          </w:r>
          <w:r w:rsidRPr="00321D68">
            <w:rPr>
              <w:rStyle w:val="a4"/>
              <w:sz w:val="20"/>
              <w:szCs w:val="22"/>
            </w:rPr>
            <w:t xml:space="preserve"> - </w:t>
          </w:r>
          <w:r w:rsidRPr="00321D68">
            <w:rPr>
              <w:rStyle w:val="a4"/>
              <w:sz w:val="20"/>
              <w:szCs w:val="22"/>
            </w:rPr>
            <w:fldChar w:fldCharType="begin"/>
          </w:r>
          <w:r w:rsidRPr="00321D68">
            <w:rPr>
              <w:rStyle w:val="a4"/>
              <w:sz w:val="20"/>
              <w:szCs w:val="22"/>
            </w:rPr>
            <w:instrText xml:space="preserve"> NUMPAGES </w:instrText>
          </w:r>
          <w:r w:rsidRPr="00321D68">
            <w:rPr>
              <w:rStyle w:val="a4"/>
              <w:sz w:val="20"/>
              <w:szCs w:val="22"/>
            </w:rPr>
            <w:fldChar w:fldCharType="separate"/>
          </w:r>
          <w:r w:rsidR="00EF335B">
            <w:rPr>
              <w:rStyle w:val="a4"/>
              <w:noProof/>
              <w:sz w:val="20"/>
              <w:szCs w:val="22"/>
            </w:rPr>
            <w:t>69</w:t>
          </w:r>
          <w:r w:rsidRPr="00321D68">
            <w:rPr>
              <w:rStyle w:val="a4"/>
              <w:sz w:val="20"/>
              <w:szCs w:val="22"/>
            </w:rPr>
            <w:fldChar w:fldCharType="end"/>
          </w:r>
        </w:p>
      </w:tc>
    </w:tr>
  </w:tbl>
  <w:p w14:paraId="41951C73" w14:textId="77777777" w:rsidR="00D73C82" w:rsidRPr="00103C06" w:rsidRDefault="00D73C82" w:rsidP="00B131F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5"/>
      <w:gridCol w:w="1083"/>
    </w:tblGrid>
    <w:tr w:rsidR="00D73C82" w:rsidRPr="00321D68" w14:paraId="17493095" w14:textId="77777777" w:rsidTr="00B131FE">
      <w:tc>
        <w:tcPr>
          <w:tcW w:w="4438" w:type="pct"/>
          <w:tcBorders>
            <w:top w:val="single" w:sz="4" w:space="0" w:color="auto"/>
          </w:tcBorders>
        </w:tcPr>
        <w:p w14:paraId="678B311C" w14:textId="77777777" w:rsidR="00D73C82" w:rsidRPr="00321D68" w:rsidRDefault="00D73C82" w:rsidP="00B131FE">
          <w:pPr>
            <w:pStyle w:val="af3"/>
            <w:spacing w:after="0"/>
            <w:ind w:left="-109"/>
            <w:rPr>
              <w:rStyle w:val="a4"/>
              <w:sz w:val="20"/>
              <w:szCs w:val="22"/>
              <w:lang w:val="el-GR"/>
            </w:rPr>
          </w:pPr>
          <w:r w:rsidRPr="00321D68">
            <w:rPr>
              <w:rStyle w:val="a4"/>
              <w:sz w:val="20"/>
              <w:szCs w:val="22"/>
              <w:lang w:val="el-GR"/>
            </w:rPr>
            <w:t xml:space="preserve">Κοινωνία της Πληροφορίας Α.Ε. </w:t>
          </w:r>
        </w:p>
      </w:tc>
      <w:tc>
        <w:tcPr>
          <w:tcW w:w="562" w:type="pct"/>
          <w:tcBorders>
            <w:top w:val="single" w:sz="4" w:space="0" w:color="auto"/>
          </w:tcBorders>
        </w:tcPr>
        <w:p w14:paraId="61E7DE54" w14:textId="1EC08B5E" w:rsidR="00D73C82" w:rsidRPr="00321D68" w:rsidRDefault="00D73C82" w:rsidP="00B131FE">
          <w:pPr>
            <w:pStyle w:val="af3"/>
            <w:spacing w:after="0"/>
            <w:jc w:val="right"/>
            <w:rPr>
              <w:rStyle w:val="a4"/>
              <w:sz w:val="20"/>
              <w:szCs w:val="22"/>
            </w:rPr>
          </w:pPr>
          <w:r w:rsidRPr="00321D68">
            <w:rPr>
              <w:rStyle w:val="a4"/>
              <w:sz w:val="20"/>
              <w:szCs w:val="22"/>
            </w:rPr>
            <w:fldChar w:fldCharType="begin"/>
          </w:r>
          <w:r w:rsidRPr="00321D68">
            <w:rPr>
              <w:rStyle w:val="a4"/>
              <w:sz w:val="20"/>
              <w:szCs w:val="22"/>
            </w:rPr>
            <w:instrText xml:space="preserve"> PAGE </w:instrText>
          </w:r>
          <w:r w:rsidRPr="00321D68">
            <w:rPr>
              <w:rStyle w:val="a4"/>
              <w:sz w:val="20"/>
              <w:szCs w:val="22"/>
            </w:rPr>
            <w:fldChar w:fldCharType="separate"/>
          </w:r>
          <w:r w:rsidR="00EF335B">
            <w:rPr>
              <w:rStyle w:val="a4"/>
              <w:noProof/>
              <w:sz w:val="20"/>
              <w:szCs w:val="22"/>
            </w:rPr>
            <w:t>64</w:t>
          </w:r>
          <w:r w:rsidRPr="00321D68">
            <w:rPr>
              <w:rStyle w:val="a4"/>
              <w:sz w:val="20"/>
              <w:szCs w:val="22"/>
            </w:rPr>
            <w:fldChar w:fldCharType="end"/>
          </w:r>
          <w:r w:rsidRPr="00321D68">
            <w:rPr>
              <w:rStyle w:val="a4"/>
              <w:sz w:val="20"/>
              <w:szCs w:val="22"/>
            </w:rPr>
            <w:t xml:space="preserve"> - </w:t>
          </w:r>
          <w:r w:rsidRPr="00321D68">
            <w:rPr>
              <w:rStyle w:val="a4"/>
              <w:sz w:val="20"/>
              <w:szCs w:val="22"/>
            </w:rPr>
            <w:fldChar w:fldCharType="begin"/>
          </w:r>
          <w:r w:rsidRPr="00321D68">
            <w:rPr>
              <w:rStyle w:val="a4"/>
              <w:sz w:val="20"/>
              <w:szCs w:val="22"/>
            </w:rPr>
            <w:instrText xml:space="preserve"> NUMPAGES </w:instrText>
          </w:r>
          <w:r w:rsidRPr="00321D68">
            <w:rPr>
              <w:rStyle w:val="a4"/>
              <w:sz w:val="20"/>
              <w:szCs w:val="22"/>
            </w:rPr>
            <w:fldChar w:fldCharType="separate"/>
          </w:r>
          <w:r w:rsidR="00EF335B">
            <w:rPr>
              <w:rStyle w:val="a4"/>
              <w:noProof/>
              <w:sz w:val="20"/>
              <w:szCs w:val="22"/>
            </w:rPr>
            <w:t>69</w:t>
          </w:r>
          <w:r w:rsidRPr="00321D68">
            <w:rPr>
              <w:rStyle w:val="a4"/>
              <w:sz w:val="20"/>
              <w:szCs w:val="22"/>
            </w:rPr>
            <w:fldChar w:fldCharType="end"/>
          </w:r>
        </w:p>
      </w:tc>
    </w:tr>
  </w:tbl>
  <w:p w14:paraId="6DD98577" w14:textId="77777777" w:rsidR="00D73C82" w:rsidRPr="00103C06" w:rsidRDefault="00D73C82" w:rsidP="00B131F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D0926" w14:textId="77777777" w:rsidR="00D73C82" w:rsidRDefault="00D73C82">
      <w:pPr>
        <w:spacing w:after="0"/>
      </w:pPr>
      <w:r>
        <w:separator/>
      </w:r>
    </w:p>
  </w:footnote>
  <w:footnote w:type="continuationSeparator" w:id="0">
    <w:p w14:paraId="77A6F852" w14:textId="77777777" w:rsidR="00D73C82" w:rsidRDefault="00D73C82">
      <w:pPr>
        <w:spacing w:after="0"/>
      </w:pPr>
      <w:r>
        <w:continuationSeparator/>
      </w:r>
    </w:p>
  </w:footnote>
  <w:footnote w:type="continuationNotice" w:id="1">
    <w:p w14:paraId="7277A9E1" w14:textId="77777777" w:rsidR="00D73C82" w:rsidRDefault="00D73C82">
      <w:pPr>
        <w:spacing w:after="0"/>
      </w:pPr>
    </w:p>
  </w:footnote>
  <w:footnote w:id="2">
    <w:p w14:paraId="6DC0DF50" w14:textId="77777777" w:rsidR="00D73C82" w:rsidRPr="006B2C94" w:rsidRDefault="00D73C82" w:rsidP="00C931A2">
      <w:pPr>
        <w:pStyle w:val="af5"/>
        <w:rPr>
          <w:lang w:val="el-GR"/>
        </w:rPr>
      </w:pPr>
      <w:r>
        <w:rPr>
          <w:rStyle w:val="a5"/>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3">
    <w:p w14:paraId="15DD1B27" w14:textId="77777777" w:rsidR="00D73C82" w:rsidRPr="006B2C94" w:rsidRDefault="00D73C82" w:rsidP="00E87EA9">
      <w:pPr>
        <w:pStyle w:val="af5"/>
        <w:rPr>
          <w:lang w:val="el-GR"/>
        </w:rPr>
      </w:pPr>
      <w:r>
        <w:rPr>
          <w:rStyle w:val="a5"/>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5E676043" w14:textId="77777777" w:rsidR="00D73C82" w:rsidRPr="006B2C94" w:rsidRDefault="00D73C82" w:rsidP="00E87EA9">
      <w:pPr>
        <w:pStyle w:val="af5"/>
        <w:rPr>
          <w:lang w:val="el-GR"/>
        </w:rPr>
      </w:pPr>
    </w:p>
  </w:footnote>
  <w:footnote w:id="4">
    <w:p w14:paraId="2081B342" w14:textId="77777777" w:rsidR="00D73C82" w:rsidRPr="007A0AD3" w:rsidRDefault="00D73C82" w:rsidP="0077634D">
      <w:pPr>
        <w:pStyle w:val="af5"/>
        <w:rPr>
          <w:color w:val="000000" w:themeColor="text1"/>
          <w:lang w:val="el-GR"/>
        </w:rPr>
      </w:pPr>
      <w:r w:rsidRPr="007A0AD3">
        <w:rPr>
          <w:rStyle w:val="ac"/>
          <w:color w:val="000000" w:themeColor="text1"/>
        </w:rPr>
        <w:footnoteRef/>
      </w:r>
      <w:r w:rsidRPr="007A0AD3">
        <w:rPr>
          <w:color w:val="000000" w:themeColor="text1"/>
          <w:lang w:val="el-GR"/>
        </w:rPr>
        <w:t xml:space="preserve"> </w:t>
      </w:r>
      <w:r w:rsidRPr="007A0AD3">
        <w:rPr>
          <w:color w:val="000000" w:themeColor="text1"/>
          <w:lang w:val="el-GR"/>
        </w:rPr>
        <w:tab/>
        <w:t xml:space="preserve">Για τον χρόνο έκδοσης και ισχύος των αποδεικτικών μέσων, πρβλ και το με αρ πρωτ 2210/19-04-2019 (ΑΔΑ : 66ΓΠΟΞΤΒ-Ζ9Κ) έγγραφο της ΕΑΑΔΗΣΥ. </w:t>
      </w:r>
    </w:p>
  </w:footnote>
  <w:footnote w:id="5">
    <w:p w14:paraId="29A71A0A" w14:textId="77777777" w:rsidR="00D73C82" w:rsidRPr="000D1E44" w:rsidRDefault="00D73C82" w:rsidP="003E6475">
      <w:pPr>
        <w:pStyle w:val="af5"/>
        <w:rPr>
          <w:lang w:val="el-GR"/>
        </w:rPr>
      </w:pPr>
      <w:r>
        <w:rPr>
          <w:rStyle w:val="ac"/>
        </w:rPr>
        <w:footnoteRef/>
      </w:r>
      <w:r w:rsidRPr="009B429E">
        <w:rPr>
          <w:lang w:val="el-GR"/>
        </w:rPr>
        <w:t xml:space="preserve"> </w:t>
      </w:r>
      <w:r>
        <w:rPr>
          <w:lang w:val="el-GR"/>
        </w:rPr>
        <w:tab/>
      </w:r>
      <w:r w:rsidRPr="00CC5757">
        <w:rPr>
          <w:lang w:val="el-GR"/>
        </w:rPr>
        <w:t xml:space="preserve">Πρβ. </w:t>
      </w:r>
      <w:r>
        <w:rPr>
          <w:lang w:val="el-GR"/>
        </w:rPr>
        <w:t>παράγραφο 12 άρθρου 80 του ν.4412/2016, όπως αυτή προστέθηκε με το άρθρο 43 παρ. 7, περ. α,</w:t>
      </w:r>
      <w:r w:rsidRPr="000D1E44">
        <w:rPr>
          <w:lang w:val="el-GR"/>
        </w:rPr>
        <w:t xml:space="preserve"> </w:t>
      </w:r>
      <w:r>
        <w:rPr>
          <w:lang w:val="el-GR"/>
        </w:rPr>
        <w:t xml:space="preserve">υποπερίπτωση </w:t>
      </w:r>
      <w:r w:rsidRPr="000D1E44">
        <w:rPr>
          <w:lang w:val="el-GR"/>
        </w:rPr>
        <w:t>αδ</w:t>
      </w:r>
      <w:r w:rsidRPr="00CC5757">
        <w:rPr>
          <w:lang w:val="el-GR"/>
        </w:rPr>
        <w:t>’</w:t>
      </w:r>
      <w:r w:rsidRPr="000D1E44">
        <w:rPr>
          <w:lang w:val="el-GR"/>
        </w:rPr>
        <w:t xml:space="preserve"> του ν. 4605/2019.</w:t>
      </w:r>
    </w:p>
  </w:footnote>
  <w:footnote w:id="6">
    <w:p w14:paraId="454A64BF" w14:textId="77777777" w:rsidR="00D73C82" w:rsidRPr="006B2C94" w:rsidRDefault="00D73C82" w:rsidP="00BC10DF">
      <w:pPr>
        <w:pStyle w:val="af5"/>
        <w:rPr>
          <w:lang w:val="el-GR"/>
        </w:rPr>
      </w:pPr>
      <w:r>
        <w:rPr>
          <w:rStyle w:val="a5"/>
        </w:rPr>
        <w:footnoteRef/>
      </w:r>
      <w:r>
        <w:rPr>
          <w:lang w:val="el-GR"/>
        </w:rPr>
        <w:tab/>
        <w:t xml:space="preserve"> </w:t>
      </w:r>
      <w:r>
        <w:rPr>
          <w:szCs w:val="18"/>
          <w:lang w:val="el-GR"/>
        </w:rPr>
        <w:t>Με εκτύπωση της καρτέλας “Στοιχεία Μητρώου/ Επιχείρησης”, όπως αυτά εμφανίζονται στο taxisnet.</w:t>
      </w:r>
    </w:p>
  </w:footnote>
  <w:footnote w:id="7">
    <w:p w14:paraId="29BB2867" w14:textId="77777777" w:rsidR="00D73C82" w:rsidRPr="006B2C94" w:rsidRDefault="00D73C82" w:rsidP="003744A8">
      <w:pPr>
        <w:pStyle w:val="af5"/>
        <w:rPr>
          <w:lang w:val="el-GR"/>
        </w:rPr>
      </w:pPr>
      <w:r>
        <w:rPr>
          <w:rStyle w:val="a5"/>
        </w:rPr>
        <w:footnoteRef/>
      </w:r>
      <w:r w:rsidRPr="006B2C94">
        <w:rPr>
          <w:lang w:val="el-GR"/>
        </w:rPr>
        <w:tab/>
      </w:r>
      <w:r>
        <w:rPr>
          <w:lang w:val="el-GR"/>
        </w:rPr>
        <w:t xml:space="preserve"> </w:t>
      </w:r>
      <w:r w:rsidRPr="006B2C94">
        <w:rPr>
          <w:lang w:val="el-GR"/>
        </w:rPr>
        <w:t xml:space="preserve"> Βλ. άρθρο 221 παρ. 1 του ν. 4412/2016</w:t>
      </w:r>
    </w:p>
  </w:footnote>
  <w:footnote w:id="8">
    <w:p w14:paraId="1F2E1BEB" w14:textId="39350F60" w:rsidR="00D73C82" w:rsidRPr="005B7E59" w:rsidRDefault="00D73C82" w:rsidP="006E4901">
      <w:pPr>
        <w:pStyle w:val="af5"/>
        <w:rPr>
          <w:lang w:val="en-US"/>
        </w:rPr>
      </w:pPr>
      <w:r>
        <w:rPr>
          <w:rStyle w:val="ac"/>
        </w:rPr>
        <w:footnoteRef/>
      </w:r>
      <w:r w:rsidRPr="005B7E59">
        <w:rPr>
          <w:lang w:val="en-US"/>
        </w:rPr>
        <w:t xml:space="preserve"> </w:t>
      </w:r>
      <w:r w:rsidRPr="00603221">
        <w:rPr>
          <w:lang w:val="el-GR"/>
        </w:rPr>
        <w:t>Ως</w:t>
      </w:r>
      <w:r w:rsidRPr="005B7E59">
        <w:rPr>
          <w:lang w:val="en-US"/>
        </w:rPr>
        <w:t xml:space="preserve"> </w:t>
      </w:r>
      <w:r w:rsidRPr="00603221">
        <w:rPr>
          <w:lang w:val="el-GR"/>
        </w:rPr>
        <w:t>ΘΕΣΕΙΣ</w:t>
      </w:r>
      <w:r w:rsidRPr="005B7E59">
        <w:rPr>
          <w:lang w:val="en-US"/>
        </w:rPr>
        <w:t xml:space="preserve"> </w:t>
      </w:r>
      <w:r w:rsidRPr="00603221">
        <w:rPr>
          <w:lang w:val="el-GR"/>
        </w:rPr>
        <w:t>ενδεικτικά</w:t>
      </w:r>
      <w:r w:rsidRPr="005B7E59">
        <w:rPr>
          <w:lang w:val="en-US"/>
        </w:rPr>
        <w:t xml:space="preserve"> </w:t>
      </w:r>
      <w:r w:rsidRPr="00603221">
        <w:rPr>
          <w:lang w:val="el-GR"/>
        </w:rPr>
        <w:t>αναφέρονται</w:t>
      </w:r>
      <w:r w:rsidRPr="005B7E59">
        <w:rPr>
          <w:lang w:val="en-US"/>
        </w:rPr>
        <w:t xml:space="preserve">: </w:t>
      </w:r>
      <w:r>
        <w:rPr>
          <w:lang w:val="en-GB"/>
        </w:rPr>
        <w:t>m</w:t>
      </w:r>
      <w:r>
        <w:rPr>
          <w:lang w:val="en-US"/>
        </w:rPr>
        <w:t>anager</w:t>
      </w:r>
      <w:r w:rsidRPr="005B7E59">
        <w:rPr>
          <w:lang w:val="en-US"/>
        </w:rPr>
        <w:t xml:space="preserve">, </w:t>
      </w:r>
      <w:r>
        <w:rPr>
          <w:lang w:val="en-US"/>
        </w:rPr>
        <w:t>senior</w:t>
      </w:r>
      <w:r w:rsidRPr="005B7E59">
        <w:rPr>
          <w:lang w:val="en-US"/>
        </w:rPr>
        <w:t xml:space="preserve"> </w:t>
      </w:r>
      <w:r>
        <w:rPr>
          <w:lang w:val="en-US"/>
        </w:rPr>
        <w:t>consultant</w:t>
      </w:r>
      <w:r w:rsidRPr="005B7E59">
        <w:rPr>
          <w:lang w:val="en-US"/>
        </w:rPr>
        <w:t xml:space="preserve">, </w:t>
      </w:r>
      <w:r>
        <w:rPr>
          <w:lang w:val="en-US"/>
        </w:rPr>
        <w:t>consultant</w:t>
      </w:r>
      <w:r w:rsidRPr="005B7E59">
        <w:rPr>
          <w:lang w:val="en-US"/>
        </w:rPr>
        <w:t xml:space="preserve">, </w:t>
      </w:r>
      <w:r>
        <w:rPr>
          <w:lang w:val="en-US"/>
        </w:rPr>
        <w:t>business</w:t>
      </w:r>
      <w:r w:rsidRPr="005B7E59">
        <w:rPr>
          <w:lang w:val="en-US"/>
        </w:rPr>
        <w:t xml:space="preserve"> </w:t>
      </w:r>
      <w:r>
        <w:rPr>
          <w:lang w:val="en-US"/>
        </w:rPr>
        <w:t>expert</w:t>
      </w:r>
      <w:r w:rsidRPr="005B7E59">
        <w:rPr>
          <w:lang w:val="en-US"/>
        </w:rPr>
        <w:t xml:space="preserve"> </w:t>
      </w:r>
      <w:r w:rsidRPr="00603221">
        <w:rPr>
          <w:lang w:val="el-GR"/>
        </w:rPr>
        <w:t>κλπ</w:t>
      </w:r>
      <w:r w:rsidRPr="005B7E59">
        <w:rPr>
          <w:lang w:val="en-US"/>
        </w:rPr>
        <w:t>.</w:t>
      </w:r>
    </w:p>
  </w:footnote>
  <w:footnote w:id="9">
    <w:p w14:paraId="6554E268" w14:textId="77777777" w:rsidR="00D73C82" w:rsidRDefault="00D73C82" w:rsidP="00C9494B">
      <w:pPr>
        <w:pStyle w:val="footnotedescription"/>
        <w:spacing w:line="216" w:lineRule="auto"/>
        <w:jc w:val="both"/>
      </w:pPr>
      <w:r>
        <w:rPr>
          <w:rStyle w:val="footnotemark"/>
        </w:rPr>
        <w:footnoteRef/>
      </w:r>
      <w:r>
        <w:t xml:space="preserve">  Πλήρης επωνυμία της εταιρίας, όπως ακριβώς φαίνεται στο καταστατικό της, χωρίς συντομογραφίες κλπ.</w:t>
      </w:r>
      <w:r>
        <w:rPr>
          <w:sz w:val="22"/>
        </w:rPr>
        <w:t xml:space="preserve"> </w:t>
      </w:r>
    </w:p>
  </w:footnote>
  <w:footnote w:id="10">
    <w:p w14:paraId="047EAFD6" w14:textId="77777777" w:rsidR="00D73C82" w:rsidRDefault="00D73C82" w:rsidP="00C9494B">
      <w:pPr>
        <w:pStyle w:val="footnotedescription"/>
        <w:ind w:left="413" w:right="0" w:firstLine="0"/>
      </w:pPr>
      <w:r>
        <w:rPr>
          <w:rStyle w:val="footnotemark"/>
        </w:rPr>
        <w:footnoteRef/>
      </w:r>
      <w:r>
        <w:t xml:space="preserve"> </w:t>
      </w:r>
      <w:r>
        <w:tab/>
        <w:t xml:space="preserve"> Πλήρης ημερομηνία με ολόγραφη αναφορά του μήνα, πχ. ’2 Αυγούστου 2016’ και όχι συντομογραφία όπως 2/8/2016</w:t>
      </w:r>
      <w:r>
        <w:rPr>
          <w:sz w:val="22"/>
        </w:rPr>
        <w:t xml:space="preserve"> </w:t>
      </w:r>
    </w:p>
  </w:footnote>
  <w:footnote w:id="11">
    <w:p w14:paraId="0B2C687B" w14:textId="77777777" w:rsidR="00D73C82" w:rsidRDefault="00D73C82" w:rsidP="00C9494B">
      <w:pPr>
        <w:pStyle w:val="footnotedescription"/>
        <w:spacing w:line="216" w:lineRule="auto"/>
        <w:ind w:right="1596"/>
        <w:jc w:val="both"/>
      </w:pPr>
      <w:r>
        <w:rPr>
          <w:rStyle w:val="footnotemark"/>
        </w:rPr>
        <w:footnoteRef/>
      </w:r>
      <w:r>
        <w:t xml:space="preserve">  Πλήρης επωνυμία της εταιρίας, όπως ακριβώς φαίνεται στο καταστατικό της χωρίς συντομογραφίες κλπ.</w:t>
      </w:r>
      <w:r>
        <w:rPr>
          <w:sz w:val="22"/>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DD67D" w14:textId="3629E856" w:rsidR="00D73C82" w:rsidRPr="00321D68" w:rsidRDefault="00D73C82" w:rsidP="00321D68">
    <w:pPr>
      <w:pStyle w:val="af4"/>
      <w:pBdr>
        <w:bottom w:val="single" w:sz="4" w:space="1" w:color="auto"/>
      </w:pBdr>
      <w:rPr>
        <w:sz w:val="20"/>
        <w:szCs w:val="22"/>
        <w:lang w:val="el-GR"/>
      </w:rPr>
    </w:pPr>
    <w:r w:rsidRPr="00321D68">
      <w:rPr>
        <w:sz w:val="20"/>
        <w:szCs w:val="22"/>
        <w:lang w:val="el-GR"/>
      </w:rPr>
      <w:t xml:space="preserve">Διακήρυξη Ηλεκτρονικού Ανοικτού Άνω των Ορίων Διαγωνισμού για το Έργο </w:t>
    </w:r>
    <w:bookmarkStart w:id="3" w:name="_Hlk40731543"/>
    <w:bookmarkStart w:id="4" w:name="_Hlk40731544"/>
    <w:bookmarkStart w:id="5" w:name="_Hlk40732991"/>
    <w:bookmarkStart w:id="6" w:name="_Hlk40732992"/>
    <w:bookmarkStart w:id="7" w:name="_Hlk40733172"/>
    <w:bookmarkStart w:id="8" w:name="_Hlk40733173"/>
    <w:r w:rsidRPr="00321D68">
      <w:rPr>
        <w:sz w:val="20"/>
        <w:szCs w:val="22"/>
        <w:lang w:val="el-GR"/>
      </w:rPr>
      <w:t>«</w:t>
    </w:r>
    <w:r>
      <w:rPr>
        <w:sz w:val="20"/>
        <w:szCs w:val="22"/>
        <w:lang w:val="el-GR"/>
      </w:rPr>
      <w:t>Παροχή υπηρεσιών λογιστικής – Διοικητικής υποστήριξης</w:t>
    </w:r>
    <w:r w:rsidRPr="00321D68">
      <w:rPr>
        <w:sz w:val="20"/>
        <w:szCs w:val="22"/>
        <w:lang w:val="el-GR"/>
      </w:rPr>
      <w:t>»</w:t>
    </w:r>
    <w:bookmarkEnd w:id="3"/>
    <w:bookmarkEnd w:id="4"/>
    <w:bookmarkEnd w:id="5"/>
    <w:bookmarkEnd w:id="6"/>
    <w:bookmarkEnd w:id="7"/>
    <w:bookmarkEnd w:id="8"/>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CD87E" w14:textId="5FC29255" w:rsidR="00D73C82" w:rsidRPr="00321D68" w:rsidRDefault="00D73C82" w:rsidP="00BE514C">
    <w:pPr>
      <w:pStyle w:val="af4"/>
      <w:pBdr>
        <w:bottom w:val="single" w:sz="4" w:space="1" w:color="auto"/>
      </w:pBdr>
      <w:rPr>
        <w:sz w:val="20"/>
        <w:szCs w:val="22"/>
        <w:lang w:val="el-GR"/>
      </w:rPr>
    </w:pPr>
    <w:bookmarkStart w:id="9" w:name="_Hlk24556454"/>
    <w:bookmarkStart w:id="10" w:name="_Hlk24556455"/>
    <w:bookmarkStart w:id="11" w:name="_Hlk24556458"/>
    <w:bookmarkStart w:id="12" w:name="_Hlk24556459"/>
    <w:r w:rsidRPr="00321D68">
      <w:rPr>
        <w:sz w:val="20"/>
        <w:szCs w:val="22"/>
        <w:lang w:val="el-GR"/>
      </w:rPr>
      <w:t>Διακήρυξη Ηλεκτρονικού Ανοικτού Άνω των Ορίων Διαγωνισμού για το Έργο «</w:t>
    </w:r>
    <w:r w:rsidRPr="00964C56">
      <w:rPr>
        <w:sz w:val="20"/>
        <w:szCs w:val="22"/>
        <w:lang w:val="el-GR"/>
      </w:rPr>
      <w:t>Παροχή Υπηρεσιών Λογιστικής και Διοικητικής Υποστήριξης της Κοινωνίας της Πληροφορίας ΑΕ</w:t>
    </w:r>
    <w:r w:rsidRPr="00321D68">
      <w:rPr>
        <w:sz w:val="20"/>
        <w:szCs w:val="22"/>
        <w:lang w:val="el-GR"/>
      </w:rPr>
      <w:t>»</w:t>
    </w:r>
    <w:bookmarkEnd w:id="9"/>
    <w:bookmarkEnd w:id="10"/>
    <w:bookmarkEnd w:id="11"/>
    <w:bookmarkEnd w:id="1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FCCF1" w14:textId="072EFAEE" w:rsidR="00D73C82" w:rsidRPr="00321D68" w:rsidRDefault="00D73C82" w:rsidP="00321D68">
    <w:pPr>
      <w:pStyle w:val="af4"/>
      <w:pBdr>
        <w:bottom w:val="single" w:sz="4" w:space="1" w:color="auto"/>
      </w:pBdr>
      <w:rPr>
        <w:sz w:val="20"/>
        <w:szCs w:val="22"/>
        <w:lang w:val="el-GR"/>
      </w:rPr>
    </w:pPr>
    <w:r w:rsidRPr="00321D68">
      <w:rPr>
        <w:sz w:val="20"/>
        <w:szCs w:val="22"/>
        <w:lang w:val="el-GR"/>
      </w:rPr>
      <w:t xml:space="preserve">Διακήρυξη Ηλεκτρονικού Ανοικτού Άνω των Ορίων Διαγωνισμού για το </w:t>
    </w:r>
    <w:r w:rsidRPr="005C360B">
      <w:rPr>
        <w:sz w:val="20"/>
        <w:szCs w:val="22"/>
        <w:lang w:val="el-GR"/>
      </w:rPr>
      <w:t xml:space="preserve">Έργο </w:t>
    </w:r>
    <w:r w:rsidRPr="00321D68">
      <w:rPr>
        <w:sz w:val="20"/>
        <w:szCs w:val="22"/>
        <w:lang w:val="el-GR"/>
      </w:rPr>
      <w:t>«</w:t>
    </w:r>
    <w:r w:rsidRPr="00650699">
      <w:rPr>
        <w:sz w:val="20"/>
        <w:szCs w:val="22"/>
        <w:lang w:val="el-GR"/>
      </w:rPr>
      <w:t>Παροχή Υπηρεσιών Λογιστικής και Διοικητικής Υποστήριξης της Κοινωνίας της Πληροφορίας ΑΕ</w:t>
    </w:r>
    <w:r w:rsidRPr="00321D68">
      <w:rPr>
        <w:sz w:val="20"/>
        <w:szCs w:val="22"/>
        <w:lang w:val="el-GR"/>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C0DDA" w14:textId="3DF9EA7B" w:rsidR="00D73C82" w:rsidRPr="00321D68" w:rsidRDefault="00D73C82" w:rsidP="00BE514C">
    <w:pPr>
      <w:pStyle w:val="af4"/>
      <w:pBdr>
        <w:bottom w:val="single" w:sz="4" w:space="1" w:color="auto"/>
      </w:pBdr>
      <w:rPr>
        <w:sz w:val="20"/>
        <w:szCs w:val="22"/>
        <w:lang w:val="el-GR"/>
      </w:rPr>
    </w:pPr>
    <w:r w:rsidRPr="00321D68">
      <w:rPr>
        <w:sz w:val="20"/>
        <w:szCs w:val="22"/>
        <w:lang w:val="el-GR"/>
      </w:rPr>
      <w:t>Διακήρυξη Ηλεκτρονικού Ανοικτού Άνω των Ορίων Διαγωνισμού για το Έργο «</w:t>
    </w:r>
    <w:r w:rsidRPr="008E152D">
      <w:rPr>
        <w:sz w:val="20"/>
        <w:szCs w:val="22"/>
        <w:lang w:val="el-GR"/>
      </w:rPr>
      <w:t>Παροχή Υπηρεσιών Λογιστικής και Διοικητικής Υποστήριξης της Κοινωνίας της Πληροφορίας ΑΕ</w:t>
    </w:r>
    <w:r w:rsidRPr="00321D68">
      <w:rPr>
        <w:sz w:val="20"/>
        <w:szCs w:val="22"/>
        <w:lang w:val="el-GR"/>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2307" w14:textId="222A949B" w:rsidR="00D73C82" w:rsidRPr="000507DA" w:rsidRDefault="00D73C82" w:rsidP="005804DB">
    <w:pPr>
      <w:pStyle w:val="af4"/>
      <w:pBdr>
        <w:bottom w:val="single" w:sz="4" w:space="1" w:color="auto"/>
      </w:pBdr>
      <w:rPr>
        <w:lang w:val="el-GR"/>
      </w:rPr>
    </w:pPr>
    <w:r w:rsidRPr="00603221">
      <w:rPr>
        <w:lang w:val="el-GR"/>
      </w:rPr>
      <w:t xml:space="preserve">Διακήρυξη </w:t>
    </w:r>
    <w:r>
      <w:rPr>
        <w:lang w:val="el-GR"/>
      </w:rPr>
      <w:t xml:space="preserve">Ηλεκτρονικού Ανοικτού </w:t>
    </w:r>
    <w:r w:rsidRPr="00B04B25">
      <w:rPr>
        <w:lang w:val="el-GR"/>
      </w:rPr>
      <w:t>Άνω</w:t>
    </w:r>
    <w:r>
      <w:rPr>
        <w:lang w:val="el-GR"/>
      </w:rPr>
      <w:t xml:space="preserve"> των Ορίων</w:t>
    </w:r>
    <w:r w:rsidRPr="00603221">
      <w:rPr>
        <w:lang w:val="el-GR"/>
      </w:rPr>
      <w:t xml:space="preserve"> Διαγωνισμού για το Έργο </w:t>
    </w:r>
    <w:r w:rsidRPr="00321D68">
      <w:rPr>
        <w:sz w:val="20"/>
        <w:szCs w:val="22"/>
        <w:lang w:val="el-GR"/>
      </w:rPr>
      <w:t>«</w:t>
    </w:r>
    <w:r w:rsidRPr="005804DB">
      <w:rPr>
        <w:lang w:val="el-GR"/>
      </w:rPr>
      <w:t xml:space="preserve">Παροχή υπηρεσιών </w:t>
    </w:r>
    <w:r>
      <w:rPr>
        <w:lang w:val="el-GR"/>
      </w:rPr>
      <w:t>Λ</w:t>
    </w:r>
    <w:r w:rsidRPr="005804DB">
      <w:rPr>
        <w:lang w:val="el-GR"/>
      </w:rPr>
      <w:t xml:space="preserve">ογιστικής </w:t>
    </w:r>
    <w:r>
      <w:rPr>
        <w:lang w:val="el-GR"/>
      </w:rPr>
      <w:t>/</w:t>
    </w:r>
    <w:r w:rsidRPr="005804DB">
      <w:rPr>
        <w:lang w:val="el-GR"/>
      </w:rPr>
      <w:t>Διοικητικής υποστήριξης»</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CB0FC" w14:textId="171B8D89" w:rsidR="00D73C82" w:rsidRPr="00321D68" w:rsidRDefault="00D73C82" w:rsidP="005804DB">
    <w:pPr>
      <w:pStyle w:val="af4"/>
      <w:pBdr>
        <w:bottom w:val="single" w:sz="4" w:space="1" w:color="auto"/>
      </w:pBdr>
      <w:rPr>
        <w:sz w:val="20"/>
        <w:szCs w:val="22"/>
        <w:lang w:val="el-GR"/>
      </w:rPr>
    </w:pPr>
    <w:r w:rsidRPr="00603221">
      <w:rPr>
        <w:lang w:val="el-GR"/>
      </w:rPr>
      <w:t xml:space="preserve">Διακήρυξη </w:t>
    </w:r>
    <w:r>
      <w:rPr>
        <w:lang w:val="el-GR"/>
      </w:rPr>
      <w:t xml:space="preserve">Ηλεκτρονικού Ανοικτού </w:t>
    </w:r>
    <w:r w:rsidRPr="00B04B25">
      <w:rPr>
        <w:lang w:val="el-GR"/>
      </w:rPr>
      <w:t>Άνω</w:t>
    </w:r>
    <w:r>
      <w:rPr>
        <w:lang w:val="el-GR"/>
      </w:rPr>
      <w:t xml:space="preserve"> των Ορίων</w:t>
    </w:r>
    <w:r w:rsidRPr="00603221">
      <w:rPr>
        <w:lang w:val="el-GR"/>
      </w:rPr>
      <w:t xml:space="preserve"> Διαγωνισμού για το Έργο </w:t>
    </w:r>
    <w:r w:rsidRPr="00321D68">
      <w:rPr>
        <w:sz w:val="20"/>
        <w:szCs w:val="22"/>
        <w:lang w:val="el-GR"/>
      </w:rPr>
      <w:t>«</w:t>
    </w:r>
    <w:r>
      <w:rPr>
        <w:sz w:val="20"/>
        <w:szCs w:val="22"/>
        <w:lang w:val="el-GR"/>
      </w:rPr>
      <w:t>Παροχή υπηρεσιών Λογιστικής /Διοικητικής υποστήριξης</w:t>
    </w:r>
    <w:r w:rsidRPr="00321D68">
      <w:rPr>
        <w:sz w:val="20"/>
        <w:szCs w:val="22"/>
        <w:lang w:val="el-G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E7900AD0"/>
    <w:name w:val="WW8Num6"/>
    <w:lvl w:ilvl="0">
      <w:start w:val="1"/>
      <w:numFmt w:val="bullet"/>
      <w:lvlText w:val=""/>
      <w:lvlJc w:val="left"/>
      <w:pPr>
        <w:tabs>
          <w:tab w:val="num" w:pos="0"/>
        </w:tabs>
        <w:ind w:left="720" w:hanging="360"/>
      </w:pPr>
      <w:rPr>
        <w:rFonts w:ascii="Symbol" w:hAnsi="Symbol" w:cs="Symbol"/>
        <w:strike w:val="0"/>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1FD65A6"/>
    <w:multiLevelType w:val="hybridMultilevel"/>
    <w:tmpl w:val="E0D6F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3546B2"/>
    <w:multiLevelType w:val="hybridMultilevel"/>
    <w:tmpl w:val="F944733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40A17DE"/>
    <w:multiLevelType w:val="multilevel"/>
    <w:tmpl w:val="905807E6"/>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72792B"/>
    <w:multiLevelType w:val="hybridMultilevel"/>
    <w:tmpl w:val="981A95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C932743"/>
    <w:multiLevelType w:val="hybridMultilevel"/>
    <w:tmpl w:val="75886356"/>
    <w:lvl w:ilvl="0" w:tplc="5FC2080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1B2018B"/>
    <w:multiLevelType w:val="hybridMultilevel"/>
    <w:tmpl w:val="F944733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1272406B"/>
    <w:multiLevelType w:val="hybridMultilevel"/>
    <w:tmpl w:val="04326F7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0F76CD"/>
    <w:multiLevelType w:val="hybridMultilevel"/>
    <w:tmpl w:val="39C46EC2"/>
    <w:lvl w:ilvl="0" w:tplc="E3B6381C">
      <w:start w:val="1"/>
      <w:numFmt w:val="decimal"/>
      <w:lvlText w:val="%1."/>
      <w:lvlJc w:val="left"/>
      <w:pPr>
        <w:ind w:left="720" w:hanging="360"/>
      </w:pPr>
      <w:rPr>
        <w:rFonts w:hint="default"/>
        <w:b/>
      </w:rPr>
    </w:lvl>
    <w:lvl w:ilvl="1" w:tplc="0409000F">
      <w:start w:val="1"/>
      <w:numFmt w:val="decimal"/>
      <w:lvlText w:val="%2."/>
      <w:lvlJc w:val="left"/>
      <w:pPr>
        <w:ind w:left="1440" w:hanging="360"/>
      </w:pPr>
      <w:rPr>
        <w:rFont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1953340A"/>
    <w:multiLevelType w:val="hybridMultilevel"/>
    <w:tmpl w:val="2EF287B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3">
      <w:start w:val="1"/>
      <w:numFmt w:val="upp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DE1785D"/>
    <w:multiLevelType w:val="hybridMultilevel"/>
    <w:tmpl w:val="BD1E991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2C1B3413"/>
    <w:multiLevelType w:val="hybridMultilevel"/>
    <w:tmpl w:val="DC40FEB0"/>
    <w:lvl w:ilvl="0" w:tplc="A4DE7260">
      <w:start w:val="1"/>
      <mc:AlternateContent>
        <mc:Choice Requires="w14">
          <w:numFmt w:val="custom" w:format="α, β, γ, ..."/>
        </mc:Choice>
        <mc:Fallback>
          <w:numFmt w:val="decimal"/>
        </mc:Fallback>
      </mc:AlternateContent>
      <w:lvlText w:val="%1)"/>
      <w:lvlJc w:val="left"/>
      <w:pPr>
        <w:ind w:left="842" w:hanging="360"/>
      </w:pPr>
      <w:rPr>
        <w:rFonts w:hint="default"/>
      </w:rPr>
    </w:lvl>
    <w:lvl w:ilvl="1" w:tplc="04080019" w:tentative="1">
      <w:start w:val="1"/>
      <w:numFmt w:val="lowerLetter"/>
      <w:lvlText w:val="%2."/>
      <w:lvlJc w:val="left"/>
      <w:pPr>
        <w:ind w:left="1562" w:hanging="360"/>
      </w:pPr>
    </w:lvl>
    <w:lvl w:ilvl="2" w:tplc="0408001B" w:tentative="1">
      <w:start w:val="1"/>
      <w:numFmt w:val="lowerRoman"/>
      <w:lvlText w:val="%3."/>
      <w:lvlJc w:val="right"/>
      <w:pPr>
        <w:ind w:left="2282" w:hanging="180"/>
      </w:pPr>
    </w:lvl>
    <w:lvl w:ilvl="3" w:tplc="0408000F" w:tentative="1">
      <w:start w:val="1"/>
      <w:numFmt w:val="decimal"/>
      <w:lvlText w:val="%4."/>
      <w:lvlJc w:val="left"/>
      <w:pPr>
        <w:ind w:left="3002" w:hanging="360"/>
      </w:pPr>
    </w:lvl>
    <w:lvl w:ilvl="4" w:tplc="04080019" w:tentative="1">
      <w:start w:val="1"/>
      <w:numFmt w:val="lowerLetter"/>
      <w:lvlText w:val="%5."/>
      <w:lvlJc w:val="left"/>
      <w:pPr>
        <w:ind w:left="3722" w:hanging="360"/>
      </w:pPr>
    </w:lvl>
    <w:lvl w:ilvl="5" w:tplc="0408001B" w:tentative="1">
      <w:start w:val="1"/>
      <w:numFmt w:val="lowerRoman"/>
      <w:lvlText w:val="%6."/>
      <w:lvlJc w:val="right"/>
      <w:pPr>
        <w:ind w:left="4442" w:hanging="180"/>
      </w:pPr>
    </w:lvl>
    <w:lvl w:ilvl="6" w:tplc="0408000F" w:tentative="1">
      <w:start w:val="1"/>
      <w:numFmt w:val="decimal"/>
      <w:lvlText w:val="%7."/>
      <w:lvlJc w:val="left"/>
      <w:pPr>
        <w:ind w:left="5162" w:hanging="360"/>
      </w:pPr>
    </w:lvl>
    <w:lvl w:ilvl="7" w:tplc="04080019" w:tentative="1">
      <w:start w:val="1"/>
      <w:numFmt w:val="lowerLetter"/>
      <w:lvlText w:val="%8."/>
      <w:lvlJc w:val="left"/>
      <w:pPr>
        <w:ind w:left="5882" w:hanging="360"/>
      </w:pPr>
    </w:lvl>
    <w:lvl w:ilvl="8" w:tplc="0408001B" w:tentative="1">
      <w:start w:val="1"/>
      <w:numFmt w:val="lowerRoman"/>
      <w:lvlText w:val="%9."/>
      <w:lvlJc w:val="right"/>
      <w:pPr>
        <w:ind w:left="6602" w:hanging="180"/>
      </w:pPr>
    </w:lvl>
  </w:abstractNum>
  <w:abstractNum w:abstractNumId="25" w15:restartNumberingAfterBreak="0">
    <w:nsid w:val="2CD3595E"/>
    <w:multiLevelType w:val="multilevel"/>
    <w:tmpl w:val="60E4A8D2"/>
    <w:lvl w:ilvl="0">
      <w:start w:val="1"/>
      <w:numFmt w:val="decimal"/>
      <w:pStyle w:val="1"/>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2E7F03E4"/>
    <w:multiLevelType w:val="hybridMultilevel"/>
    <w:tmpl w:val="FAD8C21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32FD5EF6"/>
    <w:multiLevelType w:val="hybridMultilevel"/>
    <w:tmpl w:val="BC1E767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34A83D11"/>
    <w:multiLevelType w:val="hybridMultilevel"/>
    <w:tmpl w:val="29CE2B30"/>
    <w:lvl w:ilvl="0" w:tplc="04080005">
      <w:start w:val="1"/>
      <w:numFmt w:val="bullet"/>
      <w:lvlText w:val=""/>
      <w:lvlJc w:val="left"/>
      <w:pPr>
        <w:ind w:left="720" w:hanging="360"/>
      </w:pPr>
      <w:rPr>
        <w:rFonts w:ascii="Wingdings" w:hAnsi="Wingdings" w:hint="default"/>
      </w:rPr>
    </w:lvl>
    <w:lvl w:ilvl="1" w:tplc="04080003">
      <w:numFmt w:val="bullet"/>
      <w:lvlText w:val="-"/>
      <w:lvlJc w:val="left"/>
      <w:pPr>
        <w:ind w:left="1440" w:hanging="360"/>
      </w:pPr>
      <w:rPr>
        <w:rFonts w:ascii="Tahoma" w:eastAsia="Times New Roman" w:hAnsi="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35D97A03"/>
    <w:multiLevelType w:val="hybridMultilevel"/>
    <w:tmpl w:val="466271E0"/>
    <w:lvl w:ilvl="0" w:tplc="F8E4FF28">
      <w:start w:val="1"/>
      <w:numFmt w:val="bullet"/>
      <w:lvlText w:val="•"/>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56590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5BA19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6A06A5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A6ED60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8063DC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D98CC9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8AF71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20F06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36051421"/>
    <w:multiLevelType w:val="hybridMultilevel"/>
    <w:tmpl w:val="BC1E767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AFD3A1A"/>
    <w:multiLevelType w:val="hybridMultilevel"/>
    <w:tmpl w:val="6A4078CE"/>
    <w:lvl w:ilvl="0" w:tplc="0408000F">
      <w:start w:val="1"/>
      <w:numFmt w:val="decimal"/>
      <w:lvlText w:val="%1."/>
      <w:lvlJc w:val="left"/>
      <w:pPr>
        <w:ind w:left="720" w:hanging="360"/>
      </w:pPr>
      <w:rPr>
        <w:rFonts w:hint="default"/>
      </w:rPr>
    </w:lvl>
    <w:lvl w:ilvl="1" w:tplc="D9205270">
      <w:start w:val="1"/>
      <w:numFmt w:val="decimal"/>
      <w:lvlText w:val="%2."/>
      <w:lvlJc w:val="left"/>
      <w:pPr>
        <w:ind w:left="1800" w:hanging="720"/>
      </w:pPr>
      <w:rPr>
        <w:rFont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3F38133A"/>
    <w:multiLevelType w:val="multilevel"/>
    <w:tmpl w:val="0408001D"/>
    <w:styleLink w:val="a"/>
    <w:lvl w:ilvl="0">
      <w:start w:val="1"/>
      <mc:AlternateContent>
        <mc:Choice Requires="w14">
          <w:numFmt w:val="custom" w:format="α, β, γ, ..."/>
        </mc:Choice>
        <mc:Fallback>
          <w:numFmt w:val="decimal"/>
        </mc:Fallback>
      </mc:AlternateContent>
      <w:lvlText w:val="%1)"/>
      <w:lvlJc w:val="left"/>
      <w:pPr>
        <w:ind w:left="360" w:hanging="360"/>
      </w:pPr>
      <w:rPr>
        <w:rFonts w:ascii="Tahoma" w:hAnsi="Tahoma"/>
        <w:sz w:val="22"/>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652739F"/>
    <w:multiLevelType w:val="hybridMultilevel"/>
    <w:tmpl w:val="DF36CA4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46FD28F5"/>
    <w:multiLevelType w:val="hybridMultilevel"/>
    <w:tmpl w:val="FCAE4BFE"/>
    <w:lvl w:ilvl="0" w:tplc="C28E6278">
      <w:start w:val="4"/>
      <w:numFmt w:val="decimal"/>
      <w:lvlText w:val="%1."/>
      <w:lvlJc w:val="left"/>
      <w:pPr>
        <w:ind w:left="11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27182250">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2DA0196">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DB6FA7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D4C3844">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CD4FF0E">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46A44E2">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E6562160">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AF3280B8">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9C541FE"/>
    <w:multiLevelType w:val="hybridMultilevel"/>
    <w:tmpl w:val="B8480FB4"/>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CF0A334C">
      <w:numFmt w:val="bullet"/>
      <w:lvlText w:val="•"/>
      <w:lvlJc w:val="left"/>
      <w:pPr>
        <w:ind w:left="1440" w:hanging="360"/>
      </w:pPr>
      <w:rPr>
        <w:rFonts w:ascii="Calibri" w:eastAsia="Calibri" w:hAnsi="Calibri"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4D725F07"/>
    <w:multiLevelType w:val="hybridMultilevel"/>
    <w:tmpl w:val="C558565A"/>
    <w:lvl w:ilvl="0" w:tplc="26EEF414">
      <w:start w:val="1"/>
      <w:numFmt w:val="decimal"/>
      <w:lvlText w:val="%1."/>
      <w:lvlJc w:val="left"/>
      <w:pPr>
        <w:ind w:left="11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2646A614">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E0D4BF2C">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684272E">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92EB368">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A703E94">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E2ED1C2">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1147810">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822BC54">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4D947B20"/>
    <w:multiLevelType w:val="hybridMultilevel"/>
    <w:tmpl w:val="9DCE7AD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510D3719"/>
    <w:multiLevelType w:val="hybridMultilevel"/>
    <w:tmpl w:val="E43452B6"/>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43" w15:restartNumberingAfterBreak="0">
    <w:nsid w:val="58630AB8"/>
    <w:multiLevelType w:val="hybridMultilevel"/>
    <w:tmpl w:val="F0B611D6"/>
    <w:lvl w:ilvl="0" w:tplc="04080001">
      <w:start w:val="1"/>
      <w:numFmt w:val="bullet"/>
      <w:lvlText w:val=""/>
      <w:lvlJc w:val="left"/>
      <w:pPr>
        <w:ind w:left="360" w:hanging="360"/>
      </w:pPr>
      <w:rPr>
        <w:rFonts w:ascii="Symbol" w:hAnsi="Symbol" w:hint="default"/>
        <w:b/>
      </w:rPr>
    </w:lvl>
    <w:lvl w:ilvl="1" w:tplc="3ECA4FDE">
      <w:start w:val="3"/>
      <w:numFmt w:val="bullet"/>
      <w:lvlText w:val="•"/>
      <w:lvlJc w:val="left"/>
      <w:pPr>
        <w:ind w:left="1440" w:hanging="720"/>
      </w:pPr>
      <w:rPr>
        <w:rFonts w:ascii="Calibri" w:eastAsia="Times New Roman" w:hAnsi="Calibri" w:cs="Calibri"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15:restartNumberingAfterBreak="0">
    <w:nsid w:val="5F423059"/>
    <w:multiLevelType w:val="hybridMultilevel"/>
    <w:tmpl w:val="F678ED7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2FC235C"/>
    <w:multiLevelType w:val="hybridMultilevel"/>
    <w:tmpl w:val="4CB40BE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69C1598F"/>
    <w:multiLevelType w:val="hybridMultilevel"/>
    <w:tmpl w:val="98E8A54E"/>
    <w:lvl w:ilvl="0" w:tplc="BFA48938">
      <w:start w:val="1"/>
      <w:numFmt w:val="decimal"/>
      <w:lvlText w:val="%1."/>
      <w:lvlJc w:val="left"/>
      <w:pPr>
        <w:ind w:left="360" w:hanging="360"/>
      </w:pPr>
      <w:rPr>
        <w:b/>
      </w:rPr>
    </w:lvl>
    <w:lvl w:ilvl="1" w:tplc="3ECA4FDE">
      <w:start w:val="3"/>
      <w:numFmt w:val="bullet"/>
      <w:lvlText w:val="•"/>
      <w:lvlJc w:val="left"/>
      <w:pPr>
        <w:ind w:left="1440" w:hanging="720"/>
      </w:pPr>
      <w:rPr>
        <w:rFonts w:ascii="Calibri" w:eastAsia="Times New Roman" w:hAnsi="Calibri" w:cs="Calibri"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15:restartNumberingAfterBreak="0">
    <w:nsid w:val="6A3073D4"/>
    <w:multiLevelType w:val="hybridMultilevel"/>
    <w:tmpl w:val="D0EA1ABE"/>
    <w:lvl w:ilvl="0" w:tplc="4C26BFA4">
      <w:numFmt w:val="bullet"/>
      <w:lvlText w:val="−"/>
      <w:lvlJc w:val="left"/>
      <w:pPr>
        <w:ind w:left="360" w:hanging="360"/>
      </w:pPr>
      <w:rPr>
        <w:rFonts w:ascii="Calibri" w:eastAsia="SimSun" w:hAnsi="Calibri" w:cs="Calibri"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8" w15:restartNumberingAfterBreak="0">
    <w:nsid w:val="6A6314CD"/>
    <w:multiLevelType w:val="hybridMultilevel"/>
    <w:tmpl w:val="816482A6"/>
    <w:lvl w:ilvl="0" w:tplc="4C26BFA4">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6D4006B8"/>
    <w:multiLevelType w:val="hybridMultilevel"/>
    <w:tmpl w:val="BC56AA1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6E3A7BB1"/>
    <w:multiLevelType w:val="multilevel"/>
    <w:tmpl w:val="C6A060A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0C44F71"/>
    <w:multiLevelType w:val="hybridMultilevel"/>
    <w:tmpl w:val="5BCCF9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774851D3"/>
    <w:multiLevelType w:val="hybridMultilevel"/>
    <w:tmpl w:val="9890554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3"/>
  </w:num>
  <w:num w:numId="4">
    <w:abstractNumId w:val="4"/>
  </w:num>
  <w:num w:numId="5">
    <w:abstractNumId w:val="51"/>
  </w:num>
  <w:num w:numId="6">
    <w:abstractNumId w:val="53"/>
  </w:num>
  <w:num w:numId="7">
    <w:abstractNumId w:val="22"/>
  </w:num>
  <w:num w:numId="8">
    <w:abstractNumId w:val="13"/>
  </w:num>
  <w:num w:numId="9">
    <w:abstractNumId w:val="41"/>
  </w:num>
  <w:num w:numId="10">
    <w:abstractNumId w:val="25"/>
  </w:num>
  <w:num w:numId="11">
    <w:abstractNumId w:val="50"/>
  </w:num>
  <w:num w:numId="12">
    <w:abstractNumId w:val="54"/>
  </w:num>
  <w:num w:numId="13">
    <w:abstractNumId w:val="42"/>
  </w:num>
  <w:num w:numId="14">
    <w:abstractNumId w:val="37"/>
  </w:num>
  <w:num w:numId="15">
    <w:abstractNumId w:val="48"/>
  </w:num>
  <w:num w:numId="16">
    <w:abstractNumId w:val="52"/>
  </w:num>
  <w:num w:numId="17">
    <w:abstractNumId w:val="47"/>
  </w:num>
  <w:num w:numId="18">
    <w:abstractNumId w:val="33"/>
  </w:num>
  <w:num w:numId="19">
    <w:abstractNumId w:val="24"/>
  </w:num>
  <w:num w:numId="20">
    <w:abstractNumId w:val="36"/>
  </w:num>
  <w:num w:numId="21">
    <w:abstractNumId w:val="40"/>
  </w:num>
  <w:num w:numId="22">
    <w:abstractNumId w:val="12"/>
  </w:num>
  <w:num w:numId="23">
    <w:abstractNumId w:val="49"/>
  </w:num>
  <w:num w:numId="24">
    <w:abstractNumId w:val="21"/>
  </w:num>
  <w:num w:numId="25">
    <w:abstractNumId w:val="18"/>
  </w:num>
  <w:num w:numId="26">
    <w:abstractNumId w:val="26"/>
  </w:num>
  <w:num w:numId="27">
    <w:abstractNumId w:val="34"/>
  </w:num>
  <w:num w:numId="28">
    <w:abstractNumId w:val="44"/>
  </w:num>
  <w:num w:numId="29">
    <w:abstractNumId w:val="19"/>
  </w:num>
  <w:num w:numId="30">
    <w:abstractNumId w:val="28"/>
  </w:num>
  <w:num w:numId="31">
    <w:abstractNumId w:val="11"/>
  </w:num>
  <w:num w:numId="32">
    <w:abstractNumId w:val="27"/>
  </w:num>
  <w:num w:numId="33">
    <w:abstractNumId w:val="17"/>
  </w:num>
  <w:num w:numId="34">
    <w:abstractNumId w:val="32"/>
  </w:num>
  <w:num w:numId="35">
    <w:abstractNumId w:val="31"/>
  </w:num>
  <w:num w:numId="36">
    <w:abstractNumId w:val="16"/>
  </w:num>
  <w:num w:numId="37">
    <w:abstractNumId w:val="46"/>
  </w:num>
  <w:num w:numId="38">
    <w:abstractNumId w:val="15"/>
  </w:num>
  <w:num w:numId="39">
    <w:abstractNumId w:val="39"/>
  </w:num>
  <w:num w:numId="40">
    <w:abstractNumId w:val="23"/>
  </w:num>
  <w:num w:numId="41">
    <w:abstractNumId w:val="43"/>
  </w:num>
  <w:num w:numId="42">
    <w:abstractNumId w:val="45"/>
  </w:num>
  <w:num w:numId="43">
    <w:abstractNumId w:val="38"/>
  </w:num>
  <w:num w:numId="44">
    <w:abstractNumId w:val="30"/>
  </w:num>
  <w:num w:numId="45">
    <w:abstractNumId w:val="35"/>
  </w:num>
  <w:num w:numId="46">
    <w:abstractNumId w:val="20"/>
  </w:num>
  <w:num w:numId="47">
    <w:abstractNumId w:val="10"/>
  </w:num>
  <w:num w:numId="48">
    <w:abstractNumId w:val="29"/>
  </w:num>
  <w:num w:numId="49">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C8E"/>
    <w:rsid w:val="00000CB4"/>
    <w:rsid w:val="00000EC6"/>
    <w:rsid w:val="00003FF8"/>
    <w:rsid w:val="00005C3D"/>
    <w:rsid w:val="000062FA"/>
    <w:rsid w:val="00006392"/>
    <w:rsid w:val="0000716D"/>
    <w:rsid w:val="0001217D"/>
    <w:rsid w:val="0001375B"/>
    <w:rsid w:val="00013A52"/>
    <w:rsid w:val="00014410"/>
    <w:rsid w:val="000156F3"/>
    <w:rsid w:val="00015A9D"/>
    <w:rsid w:val="00015F06"/>
    <w:rsid w:val="00015FCE"/>
    <w:rsid w:val="00016524"/>
    <w:rsid w:val="00023BE5"/>
    <w:rsid w:val="000244B8"/>
    <w:rsid w:val="00024595"/>
    <w:rsid w:val="00025CD5"/>
    <w:rsid w:val="00025F0D"/>
    <w:rsid w:val="0002765E"/>
    <w:rsid w:val="000303BF"/>
    <w:rsid w:val="00030923"/>
    <w:rsid w:val="000326F6"/>
    <w:rsid w:val="00032A9F"/>
    <w:rsid w:val="00034E19"/>
    <w:rsid w:val="00034FF1"/>
    <w:rsid w:val="00036CBD"/>
    <w:rsid w:val="00042DB8"/>
    <w:rsid w:val="00043D44"/>
    <w:rsid w:val="00043F27"/>
    <w:rsid w:val="000442D1"/>
    <w:rsid w:val="00046044"/>
    <w:rsid w:val="00046293"/>
    <w:rsid w:val="00046EC6"/>
    <w:rsid w:val="0004724C"/>
    <w:rsid w:val="000472EB"/>
    <w:rsid w:val="000507DA"/>
    <w:rsid w:val="00050B2D"/>
    <w:rsid w:val="000522EE"/>
    <w:rsid w:val="00055804"/>
    <w:rsid w:val="0005617B"/>
    <w:rsid w:val="0005798C"/>
    <w:rsid w:val="00057BBA"/>
    <w:rsid w:val="00057F4A"/>
    <w:rsid w:val="000610D4"/>
    <w:rsid w:val="00061ADD"/>
    <w:rsid w:val="00062C97"/>
    <w:rsid w:val="00063F7D"/>
    <w:rsid w:val="000650A9"/>
    <w:rsid w:val="000705D7"/>
    <w:rsid w:val="000706B1"/>
    <w:rsid w:val="00070731"/>
    <w:rsid w:val="000738BC"/>
    <w:rsid w:val="00073C5E"/>
    <w:rsid w:val="00075332"/>
    <w:rsid w:val="00082186"/>
    <w:rsid w:val="00087FEA"/>
    <w:rsid w:val="00092ADB"/>
    <w:rsid w:val="00094D2D"/>
    <w:rsid w:val="000958A9"/>
    <w:rsid w:val="000959DB"/>
    <w:rsid w:val="0009738D"/>
    <w:rsid w:val="000A1DBF"/>
    <w:rsid w:val="000A4A55"/>
    <w:rsid w:val="000B187C"/>
    <w:rsid w:val="000B2D9C"/>
    <w:rsid w:val="000B3812"/>
    <w:rsid w:val="000C04E3"/>
    <w:rsid w:val="000C326B"/>
    <w:rsid w:val="000C4B25"/>
    <w:rsid w:val="000C4FF7"/>
    <w:rsid w:val="000C5D2B"/>
    <w:rsid w:val="000D1366"/>
    <w:rsid w:val="000D30A4"/>
    <w:rsid w:val="000D412B"/>
    <w:rsid w:val="000D53E0"/>
    <w:rsid w:val="000D5FB8"/>
    <w:rsid w:val="000D6E10"/>
    <w:rsid w:val="000E04A1"/>
    <w:rsid w:val="000E0549"/>
    <w:rsid w:val="000E178C"/>
    <w:rsid w:val="000E1C5E"/>
    <w:rsid w:val="000E2020"/>
    <w:rsid w:val="000E2462"/>
    <w:rsid w:val="000E27C3"/>
    <w:rsid w:val="000E4233"/>
    <w:rsid w:val="000E6DC6"/>
    <w:rsid w:val="000F0F33"/>
    <w:rsid w:val="000F4473"/>
    <w:rsid w:val="000F62F0"/>
    <w:rsid w:val="000F6FD9"/>
    <w:rsid w:val="00100156"/>
    <w:rsid w:val="001012AF"/>
    <w:rsid w:val="00103061"/>
    <w:rsid w:val="00104A33"/>
    <w:rsid w:val="00105367"/>
    <w:rsid w:val="00106167"/>
    <w:rsid w:val="001061A0"/>
    <w:rsid w:val="00111A52"/>
    <w:rsid w:val="00113262"/>
    <w:rsid w:val="001146C4"/>
    <w:rsid w:val="00114833"/>
    <w:rsid w:val="00117E0F"/>
    <w:rsid w:val="001202D5"/>
    <w:rsid w:val="0012058C"/>
    <w:rsid w:val="001253B5"/>
    <w:rsid w:val="00127207"/>
    <w:rsid w:val="001308CC"/>
    <w:rsid w:val="001312AF"/>
    <w:rsid w:val="0013185F"/>
    <w:rsid w:val="00133E0F"/>
    <w:rsid w:val="00137A93"/>
    <w:rsid w:val="00137DAA"/>
    <w:rsid w:val="00140CA7"/>
    <w:rsid w:val="00141E27"/>
    <w:rsid w:val="001452C0"/>
    <w:rsid w:val="00146631"/>
    <w:rsid w:val="00151DC8"/>
    <w:rsid w:val="00153F0B"/>
    <w:rsid w:val="0015432C"/>
    <w:rsid w:val="00154368"/>
    <w:rsid w:val="00155375"/>
    <w:rsid w:val="00155EF8"/>
    <w:rsid w:val="0015627E"/>
    <w:rsid w:val="001601C2"/>
    <w:rsid w:val="00163845"/>
    <w:rsid w:val="001649E0"/>
    <w:rsid w:val="00164F64"/>
    <w:rsid w:val="001652F4"/>
    <w:rsid w:val="00166662"/>
    <w:rsid w:val="00167F10"/>
    <w:rsid w:val="00170511"/>
    <w:rsid w:val="00170CA8"/>
    <w:rsid w:val="001732D9"/>
    <w:rsid w:val="0017553A"/>
    <w:rsid w:val="00177F66"/>
    <w:rsid w:val="001826BB"/>
    <w:rsid w:val="0018513E"/>
    <w:rsid w:val="001852F3"/>
    <w:rsid w:val="001859FA"/>
    <w:rsid w:val="0018617C"/>
    <w:rsid w:val="00186658"/>
    <w:rsid w:val="00187D66"/>
    <w:rsid w:val="00194B20"/>
    <w:rsid w:val="00194C49"/>
    <w:rsid w:val="00195A7F"/>
    <w:rsid w:val="001976FF"/>
    <w:rsid w:val="001A6CEB"/>
    <w:rsid w:val="001B235A"/>
    <w:rsid w:val="001B452A"/>
    <w:rsid w:val="001B56F1"/>
    <w:rsid w:val="001B585C"/>
    <w:rsid w:val="001B5981"/>
    <w:rsid w:val="001B5CA2"/>
    <w:rsid w:val="001C3012"/>
    <w:rsid w:val="001C4403"/>
    <w:rsid w:val="001C44A3"/>
    <w:rsid w:val="001C6408"/>
    <w:rsid w:val="001C673F"/>
    <w:rsid w:val="001C774B"/>
    <w:rsid w:val="001C7C28"/>
    <w:rsid w:val="001D0D7B"/>
    <w:rsid w:val="001E3887"/>
    <w:rsid w:val="001E3C20"/>
    <w:rsid w:val="001E4E76"/>
    <w:rsid w:val="001E64FE"/>
    <w:rsid w:val="001F0ECC"/>
    <w:rsid w:val="001F11F8"/>
    <w:rsid w:val="001F36FB"/>
    <w:rsid w:val="001F403A"/>
    <w:rsid w:val="001F46F5"/>
    <w:rsid w:val="001F500A"/>
    <w:rsid w:val="001F5F4A"/>
    <w:rsid w:val="001F745B"/>
    <w:rsid w:val="00200224"/>
    <w:rsid w:val="00203D78"/>
    <w:rsid w:val="00204746"/>
    <w:rsid w:val="00207060"/>
    <w:rsid w:val="002070F9"/>
    <w:rsid w:val="00213B08"/>
    <w:rsid w:val="002145A1"/>
    <w:rsid w:val="00214690"/>
    <w:rsid w:val="00215C1A"/>
    <w:rsid w:val="00221291"/>
    <w:rsid w:val="0022772A"/>
    <w:rsid w:val="00230ED7"/>
    <w:rsid w:val="00231978"/>
    <w:rsid w:val="00240449"/>
    <w:rsid w:val="00240619"/>
    <w:rsid w:val="002416E8"/>
    <w:rsid w:val="0024279E"/>
    <w:rsid w:val="00243C69"/>
    <w:rsid w:val="00243F84"/>
    <w:rsid w:val="0024503F"/>
    <w:rsid w:val="00245168"/>
    <w:rsid w:val="00245754"/>
    <w:rsid w:val="00246172"/>
    <w:rsid w:val="00246973"/>
    <w:rsid w:val="00250252"/>
    <w:rsid w:val="00250B80"/>
    <w:rsid w:val="002554B6"/>
    <w:rsid w:val="00255677"/>
    <w:rsid w:val="00255F74"/>
    <w:rsid w:val="002616A3"/>
    <w:rsid w:val="00262837"/>
    <w:rsid w:val="00263C2C"/>
    <w:rsid w:val="002654F7"/>
    <w:rsid w:val="00265688"/>
    <w:rsid w:val="00267630"/>
    <w:rsid w:val="00270326"/>
    <w:rsid w:val="00272F1F"/>
    <w:rsid w:val="00277F8F"/>
    <w:rsid w:val="00280B8B"/>
    <w:rsid w:val="00284271"/>
    <w:rsid w:val="002858E5"/>
    <w:rsid w:val="0028724A"/>
    <w:rsid w:val="00290B29"/>
    <w:rsid w:val="0029545C"/>
    <w:rsid w:val="00295FEE"/>
    <w:rsid w:val="0029613C"/>
    <w:rsid w:val="002A0196"/>
    <w:rsid w:val="002A3476"/>
    <w:rsid w:val="002A5438"/>
    <w:rsid w:val="002A65B3"/>
    <w:rsid w:val="002B2445"/>
    <w:rsid w:val="002B2EA7"/>
    <w:rsid w:val="002B33C9"/>
    <w:rsid w:val="002B4A5E"/>
    <w:rsid w:val="002B614E"/>
    <w:rsid w:val="002C263A"/>
    <w:rsid w:val="002C2A37"/>
    <w:rsid w:val="002C42F5"/>
    <w:rsid w:val="002C4383"/>
    <w:rsid w:val="002C50EB"/>
    <w:rsid w:val="002C7546"/>
    <w:rsid w:val="002C7E9A"/>
    <w:rsid w:val="002D0CD6"/>
    <w:rsid w:val="002D0D70"/>
    <w:rsid w:val="002D1817"/>
    <w:rsid w:val="002D20D2"/>
    <w:rsid w:val="002D24F8"/>
    <w:rsid w:val="002D2A70"/>
    <w:rsid w:val="002D4295"/>
    <w:rsid w:val="002D5619"/>
    <w:rsid w:val="002D60DD"/>
    <w:rsid w:val="002E1FDE"/>
    <w:rsid w:val="002E3CAD"/>
    <w:rsid w:val="002E52EB"/>
    <w:rsid w:val="002E57D3"/>
    <w:rsid w:val="002E5D87"/>
    <w:rsid w:val="002E5ED9"/>
    <w:rsid w:val="002F15FA"/>
    <w:rsid w:val="002F2E92"/>
    <w:rsid w:val="002F337B"/>
    <w:rsid w:val="002F59FE"/>
    <w:rsid w:val="002F5C8D"/>
    <w:rsid w:val="002F6676"/>
    <w:rsid w:val="002F718F"/>
    <w:rsid w:val="00303CDC"/>
    <w:rsid w:val="003061E3"/>
    <w:rsid w:val="00306CD7"/>
    <w:rsid w:val="0030791E"/>
    <w:rsid w:val="003103DA"/>
    <w:rsid w:val="0031166C"/>
    <w:rsid w:val="0031232C"/>
    <w:rsid w:val="00312F18"/>
    <w:rsid w:val="00313E31"/>
    <w:rsid w:val="0031460C"/>
    <w:rsid w:val="00314687"/>
    <w:rsid w:val="0031527A"/>
    <w:rsid w:val="003153CD"/>
    <w:rsid w:val="0031590C"/>
    <w:rsid w:val="00317788"/>
    <w:rsid w:val="00321D68"/>
    <w:rsid w:val="00322773"/>
    <w:rsid w:val="00322BC3"/>
    <w:rsid w:val="00325C93"/>
    <w:rsid w:val="003260E1"/>
    <w:rsid w:val="00331981"/>
    <w:rsid w:val="00332192"/>
    <w:rsid w:val="00334AD6"/>
    <w:rsid w:val="003355E7"/>
    <w:rsid w:val="003366E9"/>
    <w:rsid w:val="00341581"/>
    <w:rsid w:val="0034186C"/>
    <w:rsid w:val="00341F6A"/>
    <w:rsid w:val="00343203"/>
    <w:rsid w:val="00344FB9"/>
    <w:rsid w:val="0034647E"/>
    <w:rsid w:val="003467D4"/>
    <w:rsid w:val="00347430"/>
    <w:rsid w:val="00352231"/>
    <w:rsid w:val="003528AF"/>
    <w:rsid w:val="0035781F"/>
    <w:rsid w:val="00357CEB"/>
    <w:rsid w:val="00362C7A"/>
    <w:rsid w:val="00363C28"/>
    <w:rsid w:val="003668C3"/>
    <w:rsid w:val="00370EB2"/>
    <w:rsid w:val="00371877"/>
    <w:rsid w:val="00373B83"/>
    <w:rsid w:val="003744A8"/>
    <w:rsid w:val="00375FD8"/>
    <w:rsid w:val="00376A3A"/>
    <w:rsid w:val="00380F25"/>
    <w:rsid w:val="003822A5"/>
    <w:rsid w:val="00384598"/>
    <w:rsid w:val="003846D3"/>
    <w:rsid w:val="003859F5"/>
    <w:rsid w:val="0039187D"/>
    <w:rsid w:val="003956D8"/>
    <w:rsid w:val="003972B9"/>
    <w:rsid w:val="003A109E"/>
    <w:rsid w:val="003A206A"/>
    <w:rsid w:val="003A4033"/>
    <w:rsid w:val="003A573D"/>
    <w:rsid w:val="003A58A3"/>
    <w:rsid w:val="003A5AAC"/>
    <w:rsid w:val="003A5AF4"/>
    <w:rsid w:val="003B0E89"/>
    <w:rsid w:val="003B13AE"/>
    <w:rsid w:val="003B211F"/>
    <w:rsid w:val="003B3131"/>
    <w:rsid w:val="003B3314"/>
    <w:rsid w:val="003B4D3A"/>
    <w:rsid w:val="003C0732"/>
    <w:rsid w:val="003C0ACD"/>
    <w:rsid w:val="003C2813"/>
    <w:rsid w:val="003C323F"/>
    <w:rsid w:val="003C38A4"/>
    <w:rsid w:val="003C4C55"/>
    <w:rsid w:val="003D0035"/>
    <w:rsid w:val="003D0692"/>
    <w:rsid w:val="003D154A"/>
    <w:rsid w:val="003D1750"/>
    <w:rsid w:val="003D21DA"/>
    <w:rsid w:val="003D7A48"/>
    <w:rsid w:val="003D7BB8"/>
    <w:rsid w:val="003E0481"/>
    <w:rsid w:val="003E1DB4"/>
    <w:rsid w:val="003E23E7"/>
    <w:rsid w:val="003E2469"/>
    <w:rsid w:val="003E3336"/>
    <w:rsid w:val="003E4177"/>
    <w:rsid w:val="003E6475"/>
    <w:rsid w:val="003F02EE"/>
    <w:rsid w:val="003F29C4"/>
    <w:rsid w:val="003F3008"/>
    <w:rsid w:val="003F7D30"/>
    <w:rsid w:val="00400357"/>
    <w:rsid w:val="004004AE"/>
    <w:rsid w:val="00401C3F"/>
    <w:rsid w:val="00402DA7"/>
    <w:rsid w:val="0040438A"/>
    <w:rsid w:val="004053AF"/>
    <w:rsid w:val="00405F8E"/>
    <w:rsid w:val="00406153"/>
    <w:rsid w:val="004076A7"/>
    <w:rsid w:val="00407B16"/>
    <w:rsid w:val="0041267F"/>
    <w:rsid w:val="00412FE6"/>
    <w:rsid w:val="00413294"/>
    <w:rsid w:val="00413509"/>
    <w:rsid w:val="00414212"/>
    <w:rsid w:val="004143A0"/>
    <w:rsid w:val="004143F5"/>
    <w:rsid w:val="00414507"/>
    <w:rsid w:val="0041711C"/>
    <w:rsid w:val="00417712"/>
    <w:rsid w:val="00417A19"/>
    <w:rsid w:val="0042146D"/>
    <w:rsid w:val="0042175F"/>
    <w:rsid w:val="00422D27"/>
    <w:rsid w:val="004234AA"/>
    <w:rsid w:val="00423D6F"/>
    <w:rsid w:val="004264C7"/>
    <w:rsid w:val="004337D5"/>
    <w:rsid w:val="00433E35"/>
    <w:rsid w:val="00433EC3"/>
    <w:rsid w:val="004355E9"/>
    <w:rsid w:val="00437CE2"/>
    <w:rsid w:val="004415F3"/>
    <w:rsid w:val="00441D66"/>
    <w:rsid w:val="00442BFB"/>
    <w:rsid w:val="00443F7B"/>
    <w:rsid w:val="004443B1"/>
    <w:rsid w:val="00446335"/>
    <w:rsid w:val="00451A16"/>
    <w:rsid w:val="00456381"/>
    <w:rsid w:val="00456944"/>
    <w:rsid w:val="00457061"/>
    <w:rsid w:val="00460385"/>
    <w:rsid w:val="00460746"/>
    <w:rsid w:val="00461CF6"/>
    <w:rsid w:val="004629AE"/>
    <w:rsid w:val="004630C6"/>
    <w:rsid w:val="004639CA"/>
    <w:rsid w:val="0046596F"/>
    <w:rsid w:val="00465B71"/>
    <w:rsid w:val="00465DC2"/>
    <w:rsid w:val="004676BD"/>
    <w:rsid w:val="00467703"/>
    <w:rsid w:val="004717A5"/>
    <w:rsid w:val="00472139"/>
    <w:rsid w:val="0047223E"/>
    <w:rsid w:val="0047274B"/>
    <w:rsid w:val="0047394F"/>
    <w:rsid w:val="00477BB8"/>
    <w:rsid w:val="004825F2"/>
    <w:rsid w:val="00482D88"/>
    <w:rsid w:val="00485456"/>
    <w:rsid w:val="00485A0C"/>
    <w:rsid w:val="00485DD7"/>
    <w:rsid w:val="00486E56"/>
    <w:rsid w:val="00487AA2"/>
    <w:rsid w:val="00487AA3"/>
    <w:rsid w:val="00490003"/>
    <w:rsid w:val="00492E5F"/>
    <w:rsid w:val="00493846"/>
    <w:rsid w:val="004A02CC"/>
    <w:rsid w:val="004A11FE"/>
    <w:rsid w:val="004A1634"/>
    <w:rsid w:val="004A23B9"/>
    <w:rsid w:val="004A3265"/>
    <w:rsid w:val="004A3382"/>
    <w:rsid w:val="004A3F88"/>
    <w:rsid w:val="004A5344"/>
    <w:rsid w:val="004A5EB1"/>
    <w:rsid w:val="004A6155"/>
    <w:rsid w:val="004B44F4"/>
    <w:rsid w:val="004B5E49"/>
    <w:rsid w:val="004B6E88"/>
    <w:rsid w:val="004B7E25"/>
    <w:rsid w:val="004C13D7"/>
    <w:rsid w:val="004C2600"/>
    <w:rsid w:val="004C3A66"/>
    <w:rsid w:val="004C3BBE"/>
    <w:rsid w:val="004C4576"/>
    <w:rsid w:val="004C64D0"/>
    <w:rsid w:val="004D042A"/>
    <w:rsid w:val="004D118E"/>
    <w:rsid w:val="004D19FB"/>
    <w:rsid w:val="004D5E4F"/>
    <w:rsid w:val="004E084D"/>
    <w:rsid w:val="004E0B63"/>
    <w:rsid w:val="004E1D73"/>
    <w:rsid w:val="004E23FC"/>
    <w:rsid w:val="004E3E33"/>
    <w:rsid w:val="004E4402"/>
    <w:rsid w:val="004E535D"/>
    <w:rsid w:val="004E5A48"/>
    <w:rsid w:val="004E5BCC"/>
    <w:rsid w:val="004E5DBB"/>
    <w:rsid w:val="004E704A"/>
    <w:rsid w:val="004E7E09"/>
    <w:rsid w:val="004F0985"/>
    <w:rsid w:val="004F38A8"/>
    <w:rsid w:val="004F546F"/>
    <w:rsid w:val="004F6C34"/>
    <w:rsid w:val="004F75FA"/>
    <w:rsid w:val="00500057"/>
    <w:rsid w:val="00500D49"/>
    <w:rsid w:val="00501A34"/>
    <w:rsid w:val="00501C7A"/>
    <w:rsid w:val="00501F13"/>
    <w:rsid w:val="00502AB9"/>
    <w:rsid w:val="00504020"/>
    <w:rsid w:val="00505022"/>
    <w:rsid w:val="00505BF7"/>
    <w:rsid w:val="00507584"/>
    <w:rsid w:val="00510D76"/>
    <w:rsid w:val="005115FD"/>
    <w:rsid w:val="005117CA"/>
    <w:rsid w:val="00512083"/>
    <w:rsid w:val="00514DAC"/>
    <w:rsid w:val="005158F1"/>
    <w:rsid w:val="0051599E"/>
    <w:rsid w:val="005213A5"/>
    <w:rsid w:val="00521615"/>
    <w:rsid w:val="00521B11"/>
    <w:rsid w:val="005225F1"/>
    <w:rsid w:val="00522609"/>
    <w:rsid w:val="00523863"/>
    <w:rsid w:val="00523EEE"/>
    <w:rsid w:val="005252D6"/>
    <w:rsid w:val="00525B35"/>
    <w:rsid w:val="00525E2E"/>
    <w:rsid w:val="00527135"/>
    <w:rsid w:val="00533BF0"/>
    <w:rsid w:val="00535BFB"/>
    <w:rsid w:val="00536181"/>
    <w:rsid w:val="00536A57"/>
    <w:rsid w:val="0054042A"/>
    <w:rsid w:val="00540BD5"/>
    <w:rsid w:val="00542891"/>
    <w:rsid w:val="00544615"/>
    <w:rsid w:val="00544CBD"/>
    <w:rsid w:val="00545E66"/>
    <w:rsid w:val="00552F16"/>
    <w:rsid w:val="0055409C"/>
    <w:rsid w:val="00562DF1"/>
    <w:rsid w:val="005632FF"/>
    <w:rsid w:val="00565241"/>
    <w:rsid w:val="00567706"/>
    <w:rsid w:val="005709FC"/>
    <w:rsid w:val="00572C74"/>
    <w:rsid w:val="00573F8E"/>
    <w:rsid w:val="00574DB6"/>
    <w:rsid w:val="0057514C"/>
    <w:rsid w:val="00576415"/>
    <w:rsid w:val="005804DB"/>
    <w:rsid w:val="00580BCD"/>
    <w:rsid w:val="0058155F"/>
    <w:rsid w:val="005818CD"/>
    <w:rsid w:val="005818CF"/>
    <w:rsid w:val="00582A95"/>
    <w:rsid w:val="0058394A"/>
    <w:rsid w:val="00590A8B"/>
    <w:rsid w:val="00594FE8"/>
    <w:rsid w:val="0059593D"/>
    <w:rsid w:val="005A0ACC"/>
    <w:rsid w:val="005A224F"/>
    <w:rsid w:val="005A74FF"/>
    <w:rsid w:val="005A7F7A"/>
    <w:rsid w:val="005B0593"/>
    <w:rsid w:val="005B1089"/>
    <w:rsid w:val="005B2C56"/>
    <w:rsid w:val="005B2CE7"/>
    <w:rsid w:val="005B3F67"/>
    <w:rsid w:val="005B4566"/>
    <w:rsid w:val="005B4B34"/>
    <w:rsid w:val="005B6E69"/>
    <w:rsid w:val="005B7E59"/>
    <w:rsid w:val="005C1119"/>
    <w:rsid w:val="005C1E1D"/>
    <w:rsid w:val="005C360B"/>
    <w:rsid w:val="005C5855"/>
    <w:rsid w:val="005C5C29"/>
    <w:rsid w:val="005C5E6A"/>
    <w:rsid w:val="005D123B"/>
    <w:rsid w:val="005D1B15"/>
    <w:rsid w:val="005D22D7"/>
    <w:rsid w:val="005D2713"/>
    <w:rsid w:val="005D3218"/>
    <w:rsid w:val="005D3F14"/>
    <w:rsid w:val="005D4C58"/>
    <w:rsid w:val="005D50E5"/>
    <w:rsid w:val="005D5446"/>
    <w:rsid w:val="005D675C"/>
    <w:rsid w:val="005D6FB1"/>
    <w:rsid w:val="005D780B"/>
    <w:rsid w:val="005E2C93"/>
    <w:rsid w:val="005E3B83"/>
    <w:rsid w:val="005E433F"/>
    <w:rsid w:val="005E7812"/>
    <w:rsid w:val="005E7CFF"/>
    <w:rsid w:val="005F068A"/>
    <w:rsid w:val="005F1735"/>
    <w:rsid w:val="005F219A"/>
    <w:rsid w:val="005F261B"/>
    <w:rsid w:val="005F38C2"/>
    <w:rsid w:val="00601749"/>
    <w:rsid w:val="00603221"/>
    <w:rsid w:val="00603A43"/>
    <w:rsid w:val="00605B2B"/>
    <w:rsid w:val="00606D5A"/>
    <w:rsid w:val="00606EF6"/>
    <w:rsid w:val="006134D0"/>
    <w:rsid w:val="006137C2"/>
    <w:rsid w:val="00621EF0"/>
    <w:rsid w:val="00626490"/>
    <w:rsid w:val="00627797"/>
    <w:rsid w:val="0063424C"/>
    <w:rsid w:val="00635DF7"/>
    <w:rsid w:val="0063694E"/>
    <w:rsid w:val="0064201A"/>
    <w:rsid w:val="00643224"/>
    <w:rsid w:val="00644158"/>
    <w:rsid w:val="00644670"/>
    <w:rsid w:val="00645275"/>
    <w:rsid w:val="006458F8"/>
    <w:rsid w:val="00650699"/>
    <w:rsid w:val="0065188A"/>
    <w:rsid w:val="00653D94"/>
    <w:rsid w:val="00653F07"/>
    <w:rsid w:val="006555A3"/>
    <w:rsid w:val="006559B4"/>
    <w:rsid w:val="006572C1"/>
    <w:rsid w:val="006607CE"/>
    <w:rsid w:val="00660B57"/>
    <w:rsid w:val="00661D2E"/>
    <w:rsid w:val="00661F3B"/>
    <w:rsid w:val="0066522B"/>
    <w:rsid w:val="00666455"/>
    <w:rsid w:val="00670E43"/>
    <w:rsid w:val="006719D5"/>
    <w:rsid w:val="00671CE2"/>
    <w:rsid w:val="006726E4"/>
    <w:rsid w:val="00673490"/>
    <w:rsid w:val="00673DA8"/>
    <w:rsid w:val="006771AF"/>
    <w:rsid w:val="00682F8B"/>
    <w:rsid w:val="0068325A"/>
    <w:rsid w:val="00683307"/>
    <w:rsid w:val="006838F7"/>
    <w:rsid w:val="00684133"/>
    <w:rsid w:val="00685B7D"/>
    <w:rsid w:val="006872AE"/>
    <w:rsid w:val="0068732F"/>
    <w:rsid w:val="00687F93"/>
    <w:rsid w:val="0069239F"/>
    <w:rsid w:val="00692A78"/>
    <w:rsid w:val="00694510"/>
    <w:rsid w:val="006A0DD3"/>
    <w:rsid w:val="006A1396"/>
    <w:rsid w:val="006A3F41"/>
    <w:rsid w:val="006A6226"/>
    <w:rsid w:val="006A6AE4"/>
    <w:rsid w:val="006A6D57"/>
    <w:rsid w:val="006A7F82"/>
    <w:rsid w:val="006B049B"/>
    <w:rsid w:val="006B06BF"/>
    <w:rsid w:val="006B141C"/>
    <w:rsid w:val="006B2479"/>
    <w:rsid w:val="006B55CD"/>
    <w:rsid w:val="006B64DF"/>
    <w:rsid w:val="006B6AD9"/>
    <w:rsid w:val="006C47C8"/>
    <w:rsid w:val="006C4A88"/>
    <w:rsid w:val="006C557C"/>
    <w:rsid w:val="006C74D2"/>
    <w:rsid w:val="006D1A23"/>
    <w:rsid w:val="006D4734"/>
    <w:rsid w:val="006D523A"/>
    <w:rsid w:val="006E092B"/>
    <w:rsid w:val="006E0CCE"/>
    <w:rsid w:val="006E29E6"/>
    <w:rsid w:val="006E4901"/>
    <w:rsid w:val="006E5AB3"/>
    <w:rsid w:val="006E7685"/>
    <w:rsid w:val="006E7ADD"/>
    <w:rsid w:val="006F430F"/>
    <w:rsid w:val="006F4821"/>
    <w:rsid w:val="006F68A4"/>
    <w:rsid w:val="006F691A"/>
    <w:rsid w:val="00701BF0"/>
    <w:rsid w:val="00703743"/>
    <w:rsid w:val="00703F82"/>
    <w:rsid w:val="0070474E"/>
    <w:rsid w:val="00704D1F"/>
    <w:rsid w:val="007059C8"/>
    <w:rsid w:val="007060B5"/>
    <w:rsid w:val="00706653"/>
    <w:rsid w:val="007079D6"/>
    <w:rsid w:val="0071303E"/>
    <w:rsid w:val="007138C3"/>
    <w:rsid w:val="00713FAA"/>
    <w:rsid w:val="00715492"/>
    <w:rsid w:val="007173E9"/>
    <w:rsid w:val="007201B2"/>
    <w:rsid w:val="00720D8F"/>
    <w:rsid w:val="00720EE6"/>
    <w:rsid w:val="0072500C"/>
    <w:rsid w:val="00725FEA"/>
    <w:rsid w:val="00730E2E"/>
    <w:rsid w:val="00730FB9"/>
    <w:rsid w:val="00731ADF"/>
    <w:rsid w:val="007339B7"/>
    <w:rsid w:val="007340CA"/>
    <w:rsid w:val="00734692"/>
    <w:rsid w:val="00735454"/>
    <w:rsid w:val="007404BC"/>
    <w:rsid w:val="007468FF"/>
    <w:rsid w:val="00747739"/>
    <w:rsid w:val="0075145D"/>
    <w:rsid w:val="0075191E"/>
    <w:rsid w:val="007528C7"/>
    <w:rsid w:val="007541C6"/>
    <w:rsid w:val="00756452"/>
    <w:rsid w:val="0076002E"/>
    <w:rsid w:val="00760738"/>
    <w:rsid w:val="007662DD"/>
    <w:rsid w:val="00766AC6"/>
    <w:rsid w:val="00767047"/>
    <w:rsid w:val="007670BA"/>
    <w:rsid w:val="00767D08"/>
    <w:rsid w:val="00770BE5"/>
    <w:rsid w:val="0077184B"/>
    <w:rsid w:val="00772723"/>
    <w:rsid w:val="0077634D"/>
    <w:rsid w:val="00786855"/>
    <w:rsid w:val="007927C8"/>
    <w:rsid w:val="0079396E"/>
    <w:rsid w:val="00793D43"/>
    <w:rsid w:val="00794A65"/>
    <w:rsid w:val="00796046"/>
    <w:rsid w:val="00796E3B"/>
    <w:rsid w:val="007A0404"/>
    <w:rsid w:val="007A0AD3"/>
    <w:rsid w:val="007A0CF7"/>
    <w:rsid w:val="007A21BF"/>
    <w:rsid w:val="007A2783"/>
    <w:rsid w:val="007A29CC"/>
    <w:rsid w:val="007A36BD"/>
    <w:rsid w:val="007A3AC0"/>
    <w:rsid w:val="007A703F"/>
    <w:rsid w:val="007A7DCA"/>
    <w:rsid w:val="007B0131"/>
    <w:rsid w:val="007B024B"/>
    <w:rsid w:val="007B47CE"/>
    <w:rsid w:val="007B5925"/>
    <w:rsid w:val="007B62F5"/>
    <w:rsid w:val="007C06F4"/>
    <w:rsid w:val="007C4290"/>
    <w:rsid w:val="007C5754"/>
    <w:rsid w:val="007C6DF1"/>
    <w:rsid w:val="007C6E3D"/>
    <w:rsid w:val="007D0FFC"/>
    <w:rsid w:val="007D1046"/>
    <w:rsid w:val="007D167A"/>
    <w:rsid w:val="007D23EC"/>
    <w:rsid w:val="007D3A48"/>
    <w:rsid w:val="007D679C"/>
    <w:rsid w:val="007D792E"/>
    <w:rsid w:val="007E000B"/>
    <w:rsid w:val="007E2399"/>
    <w:rsid w:val="007E2EB5"/>
    <w:rsid w:val="007E6037"/>
    <w:rsid w:val="007E612F"/>
    <w:rsid w:val="007E6DF3"/>
    <w:rsid w:val="007E6FDE"/>
    <w:rsid w:val="007E73F5"/>
    <w:rsid w:val="007F03FD"/>
    <w:rsid w:val="007F0735"/>
    <w:rsid w:val="007F16B4"/>
    <w:rsid w:val="007F2C74"/>
    <w:rsid w:val="007F3E46"/>
    <w:rsid w:val="007F6AD4"/>
    <w:rsid w:val="007F7282"/>
    <w:rsid w:val="0080138E"/>
    <w:rsid w:val="00801521"/>
    <w:rsid w:val="008037A6"/>
    <w:rsid w:val="00803EC4"/>
    <w:rsid w:val="00806C9F"/>
    <w:rsid w:val="00811DEB"/>
    <w:rsid w:val="008129E2"/>
    <w:rsid w:val="00814752"/>
    <w:rsid w:val="0081503A"/>
    <w:rsid w:val="0081550A"/>
    <w:rsid w:val="0081766D"/>
    <w:rsid w:val="00820F5A"/>
    <w:rsid w:val="008220B5"/>
    <w:rsid w:val="0082284D"/>
    <w:rsid w:val="00823189"/>
    <w:rsid w:val="00823A36"/>
    <w:rsid w:val="008250A8"/>
    <w:rsid w:val="008300BA"/>
    <w:rsid w:val="008306FF"/>
    <w:rsid w:val="008338F0"/>
    <w:rsid w:val="00833A04"/>
    <w:rsid w:val="00833DEA"/>
    <w:rsid w:val="00837145"/>
    <w:rsid w:val="008413C1"/>
    <w:rsid w:val="00843142"/>
    <w:rsid w:val="0084469B"/>
    <w:rsid w:val="00844E95"/>
    <w:rsid w:val="008457D8"/>
    <w:rsid w:val="00846D84"/>
    <w:rsid w:val="00853A4C"/>
    <w:rsid w:val="008544AD"/>
    <w:rsid w:val="00854A10"/>
    <w:rsid w:val="008617EB"/>
    <w:rsid w:val="00861900"/>
    <w:rsid w:val="00862312"/>
    <w:rsid w:val="008640E4"/>
    <w:rsid w:val="00865C6A"/>
    <w:rsid w:val="00865C7D"/>
    <w:rsid w:val="0086670E"/>
    <w:rsid w:val="00866D81"/>
    <w:rsid w:val="00867291"/>
    <w:rsid w:val="00867D04"/>
    <w:rsid w:val="008702D8"/>
    <w:rsid w:val="008705A3"/>
    <w:rsid w:val="0087631A"/>
    <w:rsid w:val="0087656E"/>
    <w:rsid w:val="00877F68"/>
    <w:rsid w:val="008818C6"/>
    <w:rsid w:val="00881FDA"/>
    <w:rsid w:val="00882E06"/>
    <w:rsid w:val="00882E44"/>
    <w:rsid w:val="008833AE"/>
    <w:rsid w:val="00887845"/>
    <w:rsid w:val="008917A8"/>
    <w:rsid w:val="00892358"/>
    <w:rsid w:val="00893B0F"/>
    <w:rsid w:val="00895EA4"/>
    <w:rsid w:val="00896F13"/>
    <w:rsid w:val="00897DC2"/>
    <w:rsid w:val="008A031A"/>
    <w:rsid w:val="008A0B35"/>
    <w:rsid w:val="008A2615"/>
    <w:rsid w:val="008A3546"/>
    <w:rsid w:val="008A3C7A"/>
    <w:rsid w:val="008A3FC9"/>
    <w:rsid w:val="008B0FC7"/>
    <w:rsid w:val="008B19B9"/>
    <w:rsid w:val="008B2DD5"/>
    <w:rsid w:val="008B41C9"/>
    <w:rsid w:val="008B4421"/>
    <w:rsid w:val="008B4966"/>
    <w:rsid w:val="008B7637"/>
    <w:rsid w:val="008B7CC8"/>
    <w:rsid w:val="008B7CEF"/>
    <w:rsid w:val="008C0BF3"/>
    <w:rsid w:val="008C3823"/>
    <w:rsid w:val="008C5D65"/>
    <w:rsid w:val="008C6BFB"/>
    <w:rsid w:val="008C717B"/>
    <w:rsid w:val="008C7FFC"/>
    <w:rsid w:val="008D1866"/>
    <w:rsid w:val="008D1BCC"/>
    <w:rsid w:val="008D5706"/>
    <w:rsid w:val="008D7769"/>
    <w:rsid w:val="008D7A27"/>
    <w:rsid w:val="008E0555"/>
    <w:rsid w:val="008E0D9D"/>
    <w:rsid w:val="008E1011"/>
    <w:rsid w:val="008E152D"/>
    <w:rsid w:val="008E15CB"/>
    <w:rsid w:val="008E18C3"/>
    <w:rsid w:val="008E31F6"/>
    <w:rsid w:val="008E36D7"/>
    <w:rsid w:val="008E380F"/>
    <w:rsid w:val="008F1CDD"/>
    <w:rsid w:val="008F30DE"/>
    <w:rsid w:val="008F5B72"/>
    <w:rsid w:val="008F63C5"/>
    <w:rsid w:val="008F6735"/>
    <w:rsid w:val="0090063C"/>
    <w:rsid w:val="009006B5"/>
    <w:rsid w:val="00900B6F"/>
    <w:rsid w:val="00903257"/>
    <w:rsid w:val="0090628E"/>
    <w:rsid w:val="00907068"/>
    <w:rsid w:val="00910A23"/>
    <w:rsid w:val="009152EB"/>
    <w:rsid w:val="00915C7C"/>
    <w:rsid w:val="00916110"/>
    <w:rsid w:val="009177D5"/>
    <w:rsid w:val="00917A59"/>
    <w:rsid w:val="0092107C"/>
    <w:rsid w:val="00921670"/>
    <w:rsid w:val="00922468"/>
    <w:rsid w:val="00923A18"/>
    <w:rsid w:val="00925027"/>
    <w:rsid w:val="00925636"/>
    <w:rsid w:val="00931B91"/>
    <w:rsid w:val="009325D7"/>
    <w:rsid w:val="00932CAD"/>
    <w:rsid w:val="00933266"/>
    <w:rsid w:val="00936F1B"/>
    <w:rsid w:val="00937DE5"/>
    <w:rsid w:val="0094002B"/>
    <w:rsid w:val="00941CA2"/>
    <w:rsid w:val="009433B4"/>
    <w:rsid w:val="009449F8"/>
    <w:rsid w:val="00947FD2"/>
    <w:rsid w:val="0095061E"/>
    <w:rsid w:val="00952126"/>
    <w:rsid w:val="009530D0"/>
    <w:rsid w:val="00953D0E"/>
    <w:rsid w:val="009549C5"/>
    <w:rsid w:val="009552A1"/>
    <w:rsid w:val="00955C56"/>
    <w:rsid w:val="00956C9C"/>
    <w:rsid w:val="00957117"/>
    <w:rsid w:val="00963B97"/>
    <w:rsid w:val="009649DC"/>
    <w:rsid w:val="00964C56"/>
    <w:rsid w:val="0096539B"/>
    <w:rsid w:val="009658D3"/>
    <w:rsid w:val="009672A7"/>
    <w:rsid w:val="00967956"/>
    <w:rsid w:val="00970864"/>
    <w:rsid w:val="0097236E"/>
    <w:rsid w:val="00972E77"/>
    <w:rsid w:val="009732FC"/>
    <w:rsid w:val="00974C0C"/>
    <w:rsid w:val="00976CBB"/>
    <w:rsid w:val="00980EF3"/>
    <w:rsid w:val="0098350A"/>
    <w:rsid w:val="0098446C"/>
    <w:rsid w:val="00984A46"/>
    <w:rsid w:val="0098582F"/>
    <w:rsid w:val="00985D84"/>
    <w:rsid w:val="00985DC9"/>
    <w:rsid w:val="00985ED9"/>
    <w:rsid w:val="00986980"/>
    <w:rsid w:val="00986F53"/>
    <w:rsid w:val="009877CB"/>
    <w:rsid w:val="009877DD"/>
    <w:rsid w:val="00990911"/>
    <w:rsid w:val="00993706"/>
    <w:rsid w:val="00994F80"/>
    <w:rsid w:val="00996C3E"/>
    <w:rsid w:val="00997953"/>
    <w:rsid w:val="009A1BDF"/>
    <w:rsid w:val="009A1C0F"/>
    <w:rsid w:val="009A284F"/>
    <w:rsid w:val="009A29F3"/>
    <w:rsid w:val="009A2B17"/>
    <w:rsid w:val="009A3363"/>
    <w:rsid w:val="009A66CB"/>
    <w:rsid w:val="009B1A8B"/>
    <w:rsid w:val="009B5911"/>
    <w:rsid w:val="009B6AAD"/>
    <w:rsid w:val="009C0AFF"/>
    <w:rsid w:val="009C14A3"/>
    <w:rsid w:val="009C1885"/>
    <w:rsid w:val="009C18A2"/>
    <w:rsid w:val="009C1BEB"/>
    <w:rsid w:val="009C1F70"/>
    <w:rsid w:val="009C30B2"/>
    <w:rsid w:val="009C3C60"/>
    <w:rsid w:val="009C3D69"/>
    <w:rsid w:val="009C3F18"/>
    <w:rsid w:val="009C54A1"/>
    <w:rsid w:val="009C5906"/>
    <w:rsid w:val="009C5EA6"/>
    <w:rsid w:val="009D3802"/>
    <w:rsid w:val="009D55C6"/>
    <w:rsid w:val="009E2028"/>
    <w:rsid w:val="009E2949"/>
    <w:rsid w:val="009E35AB"/>
    <w:rsid w:val="009E3997"/>
    <w:rsid w:val="009F07AB"/>
    <w:rsid w:val="009F46F3"/>
    <w:rsid w:val="009F473A"/>
    <w:rsid w:val="009F5C29"/>
    <w:rsid w:val="00A01E59"/>
    <w:rsid w:val="00A01EC2"/>
    <w:rsid w:val="00A02511"/>
    <w:rsid w:val="00A0530B"/>
    <w:rsid w:val="00A06BE3"/>
    <w:rsid w:val="00A07192"/>
    <w:rsid w:val="00A16C0F"/>
    <w:rsid w:val="00A204F8"/>
    <w:rsid w:val="00A20DEF"/>
    <w:rsid w:val="00A22456"/>
    <w:rsid w:val="00A23DF2"/>
    <w:rsid w:val="00A24165"/>
    <w:rsid w:val="00A2446D"/>
    <w:rsid w:val="00A256F3"/>
    <w:rsid w:val="00A30F42"/>
    <w:rsid w:val="00A31B41"/>
    <w:rsid w:val="00A37E87"/>
    <w:rsid w:val="00A41B17"/>
    <w:rsid w:val="00A41E03"/>
    <w:rsid w:val="00A4342C"/>
    <w:rsid w:val="00A44395"/>
    <w:rsid w:val="00A449C6"/>
    <w:rsid w:val="00A53BCD"/>
    <w:rsid w:val="00A5670E"/>
    <w:rsid w:val="00A57790"/>
    <w:rsid w:val="00A57FE4"/>
    <w:rsid w:val="00A6133A"/>
    <w:rsid w:val="00A6137F"/>
    <w:rsid w:val="00A613D1"/>
    <w:rsid w:val="00A632B2"/>
    <w:rsid w:val="00A651BA"/>
    <w:rsid w:val="00A6584E"/>
    <w:rsid w:val="00A659E1"/>
    <w:rsid w:val="00A66112"/>
    <w:rsid w:val="00A66378"/>
    <w:rsid w:val="00A66B44"/>
    <w:rsid w:val="00A70112"/>
    <w:rsid w:val="00A708BD"/>
    <w:rsid w:val="00A70BAD"/>
    <w:rsid w:val="00A7258D"/>
    <w:rsid w:val="00A7426F"/>
    <w:rsid w:val="00A76306"/>
    <w:rsid w:val="00A8101A"/>
    <w:rsid w:val="00A82836"/>
    <w:rsid w:val="00A82E55"/>
    <w:rsid w:val="00A84DDC"/>
    <w:rsid w:val="00A8538B"/>
    <w:rsid w:val="00A85627"/>
    <w:rsid w:val="00A87CDA"/>
    <w:rsid w:val="00A90399"/>
    <w:rsid w:val="00A9052A"/>
    <w:rsid w:val="00A932BD"/>
    <w:rsid w:val="00A959AA"/>
    <w:rsid w:val="00A9669D"/>
    <w:rsid w:val="00A96D8D"/>
    <w:rsid w:val="00AA077B"/>
    <w:rsid w:val="00AA1BDA"/>
    <w:rsid w:val="00AA21D0"/>
    <w:rsid w:val="00AA2807"/>
    <w:rsid w:val="00AA366D"/>
    <w:rsid w:val="00AA6688"/>
    <w:rsid w:val="00AB04E1"/>
    <w:rsid w:val="00AB0B86"/>
    <w:rsid w:val="00AB1DCF"/>
    <w:rsid w:val="00AB3F2A"/>
    <w:rsid w:val="00AC02D0"/>
    <w:rsid w:val="00AC237A"/>
    <w:rsid w:val="00AC27B1"/>
    <w:rsid w:val="00AC2DC8"/>
    <w:rsid w:val="00AC42FB"/>
    <w:rsid w:val="00AC6490"/>
    <w:rsid w:val="00AD0A3F"/>
    <w:rsid w:val="00AD2F7C"/>
    <w:rsid w:val="00AD558F"/>
    <w:rsid w:val="00AD7DFB"/>
    <w:rsid w:val="00AE09AD"/>
    <w:rsid w:val="00AE21AF"/>
    <w:rsid w:val="00AE32CA"/>
    <w:rsid w:val="00AE3E98"/>
    <w:rsid w:val="00AE5595"/>
    <w:rsid w:val="00AE5B7C"/>
    <w:rsid w:val="00AF20F1"/>
    <w:rsid w:val="00AF7640"/>
    <w:rsid w:val="00B01E73"/>
    <w:rsid w:val="00B02D71"/>
    <w:rsid w:val="00B0446E"/>
    <w:rsid w:val="00B048E7"/>
    <w:rsid w:val="00B04AF3"/>
    <w:rsid w:val="00B04B25"/>
    <w:rsid w:val="00B04C97"/>
    <w:rsid w:val="00B05B5D"/>
    <w:rsid w:val="00B1259E"/>
    <w:rsid w:val="00B12ABC"/>
    <w:rsid w:val="00B131FE"/>
    <w:rsid w:val="00B13AB9"/>
    <w:rsid w:val="00B13D54"/>
    <w:rsid w:val="00B143DA"/>
    <w:rsid w:val="00B16B8B"/>
    <w:rsid w:val="00B20201"/>
    <w:rsid w:val="00B20692"/>
    <w:rsid w:val="00B21220"/>
    <w:rsid w:val="00B2164A"/>
    <w:rsid w:val="00B21B27"/>
    <w:rsid w:val="00B21E1B"/>
    <w:rsid w:val="00B22C3C"/>
    <w:rsid w:val="00B22F8D"/>
    <w:rsid w:val="00B23FCC"/>
    <w:rsid w:val="00B24CDE"/>
    <w:rsid w:val="00B34884"/>
    <w:rsid w:val="00B3759B"/>
    <w:rsid w:val="00B37606"/>
    <w:rsid w:val="00B40030"/>
    <w:rsid w:val="00B43BB4"/>
    <w:rsid w:val="00B45693"/>
    <w:rsid w:val="00B4685E"/>
    <w:rsid w:val="00B52059"/>
    <w:rsid w:val="00B53297"/>
    <w:rsid w:val="00B56A76"/>
    <w:rsid w:val="00B6066A"/>
    <w:rsid w:val="00B60E7A"/>
    <w:rsid w:val="00B6180B"/>
    <w:rsid w:val="00B622FA"/>
    <w:rsid w:val="00B64F94"/>
    <w:rsid w:val="00B65713"/>
    <w:rsid w:val="00B659AD"/>
    <w:rsid w:val="00B65D70"/>
    <w:rsid w:val="00B72C0F"/>
    <w:rsid w:val="00B765DD"/>
    <w:rsid w:val="00B8382F"/>
    <w:rsid w:val="00B8386F"/>
    <w:rsid w:val="00B852FB"/>
    <w:rsid w:val="00B8545D"/>
    <w:rsid w:val="00B90581"/>
    <w:rsid w:val="00B90B4B"/>
    <w:rsid w:val="00B941FC"/>
    <w:rsid w:val="00B9437F"/>
    <w:rsid w:val="00B94EF9"/>
    <w:rsid w:val="00B96028"/>
    <w:rsid w:val="00B96A95"/>
    <w:rsid w:val="00BA02D6"/>
    <w:rsid w:val="00BA1D20"/>
    <w:rsid w:val="00BA48B6"/>
    <w:rsid w:val="00BB14D1"/>
    <w:rsid w:val="00BB20E4"/>
    <w:rsid w:val="00BB3801"/>
    <w:rsid w:val="00BB7315"/>
    <w:rsid w:val="00BB797F"/>
    <w:rsid w:val="00BC10DF"/>
    <w:rsid w:val="00BC1F1F"/>
    <w:rsid w:val="00BC4448"/>
    <w:rsid w:val="00BC5C8E"/>
    <w:rsid w:val="00BC5F7C"/>
    <w:rsid w:val="00BD1093"/>
    <w:rsid w:val="00BD15F9"/>
    <w:rsid w:val="00BD358F"/>
    <w:rsid w:val="00BD5954"/>
    <w:rsid w:val="00BD5E53"/>
    <w:rsid w:val="00BD6D0B"/>
    <w:rsid w:val="00BD76FC"/>
    <w:rsid w:val="00BE21ED"/>
    <w:rsid w:val="00BE40FF"/>
    <w:rsid w:val="00BE514C"/>
    <w:rsid w:val="00BE73E8"/>
    <w:rsid w:val="00BE74F7"/>
    <w:rsid w:val="00BF1D2A"/>
    <w:rsid w:val="00C00AC3"/>
    <w:rsid w:val="00C02DF9"/>
    <w:rsid w:val="00C066AE"/>
    <w:rsid w:val="00C06F47"/>
    <w:rsid w:val="00C1017C"/>
    <w:rsid w:val="00C14063"/>
    <w:rsid w:val="00C148B6"/>
    <w:rsid w:val="00C15414"/>
    <w:rsid w:val="00C15797"/>
    <w:rsid w:val="00C207D3"/>
    <w:rsid w:val="00C20DED"/>
    <w:rsid w:val="00C20F40"/>
    <w:rsid w:val="00C24419"/>
    <w:rsid w:val="00C27DD3"/>
    <w:rsid w:val="00C31D67"/>
    <w:rsid w:val="00C33C73"/>
    <w:rsid w:val="00C34B9F"/>
    <w:rsid w:val="00C35C21"/>
    <w:rsid w:val="00C3643F"/>
    <w:rsid w:val="00C36FBE"/>
    <w:rsid w:val="00C40FB9"/>
    <w:rsid w:val="00C442A6"/>
    <w:rsid w:val="00C45D5A"/>
    <w:rsid w:val="00C50319"/>
    <w:rsid w:val="00C50D31"/>
    <w:rsid w:val="00C50DF1"/>
    <w:rsid w:val="00C50E64"/>
    <w:rsid w:val="00C52DD2"/>
    <w:rsid w:val="00C535AC"/>
    <w:rsid w:val="00C540B1"/>
    <w:rsid w:val="00C54C91"/>
    <w:rsid w:val="00C55228"/>
    <w:rsid w:val="00C5664F"/>
    <w:rsid w:val="00C5749E"/>
    <w:rsid w:val="00C57BFF"/>
    <w:rsid w:val="00C66EE2"/>
    <w:rsid w:val="00C673A6"/>
    <w:rsid w:val="00C71236"/>
    <w:rsid w:val="00C71722"/>
    <w:rsid w:val="00C73517"/>
    <w:rsid w:val="00C74072"/>
    <w:rsid w:val="00C74D2A"/>
    <w:rsid w:val="00C76A9D"/>
    <w:rsid w:val="00C76D19"/>
    <w:rsid w:val="00C77CBD"/>
    <w:rsid w:val="00C826D3"/>
    <w:rsid w:val="00C837EE"/>
    <w:rsid w:val="00C843CA"/>
    <w:rsid w:val="00C84B11"/>
    <w:rsid w:val="00C86E94"/>
    <w:rsid w:val="00C87C2F"/>
    <w:rsid w:val="00C90A04"/>
    <w:rsid w:val="00C90C1C"/>
    <w:rsid w:val="00C93069"/>
    <w:rsid w:val="00C931A2"/>
    <w:rsid w:val="00C93CF5"/>
    <w:rsid w:val="00C9494B"/>
    <w:rsid w:val="00C9571D"/>
    <w:rsid w:val="00C95ACA"/>
    <w:rsid w:val="00C960CF"/>
    <w:rsid w:val="00C96106"/>
    <w:rsid w:val="00C9729F"/>
    <w:rsid w:val="00CA1989"/>
    <w:rsid w:val="00CA1F25"/>
    <w:rsid w:val="00CA271E"/>
    <w:rsid w:val="00CA44F8"/>
    <w:rsid w:val="00CA4C44"/>
    <w:rsid w:val="00CA4E9A"/>
    <w:rsid w:val="00CA50A3"/>
    <w:rsid w:val="00CA543A"/>
    <w:rsid w:val="00CA6082"/>
    <w:rsid w:val="00CA65D6"/>
    <w:rsid w:val="00CA77ED"/>
    <w:rsid w:val="00CA7AEF"/>
    <w:rsid w:val="00CB09B1"/>
    <w:rsid w:val="00CB1740"/>
    <w:rsid w:val="00CB3073"/>
    <w:rsid w:val="00CB55BF"/>
    <w:rsid w:val="00CC0872"/>
    <w:rsid w:val="00CC51AC"/>
    <w:rsid w:val="00CC5353"/>
    <w:rsid w:val="00CC6BBA"/>
    <w:rsid w:val="00CD3B97"/>
    <w:rsid w:val="00CD3BDA"/>
    <w:rsid w:val="00CD49D7"/>
    <w:rsid w:val="00CD776A"/>
    <w:rsid w:val="00CE145E"/>
    <w:rsid w:val="00CE1C80"/>
    <w:rsid w:val="00CE2561"/>
    <w:rsid w:val="00CE3148"/>
    <w:rsid w:val="00CE3230"/>
    <w:rsid w:val="00CE41EB"/>
    <w:rsid w:val="00CE51FE"/>
    <w:rsid w:val="00CF092F"/>
    <w:rsid w:val="00CF0EAB"/>
    <w:rsid w:val="00CF3A5B"/>
    <w:rsid w:val="00CF3CCB"/>
    <w:rsid w:val="00CF74F2"/>
    <w:rsid w:val="00D002A8"/>
    <w:rsid w:val="00D05559"/>
    <w:rsid w:val="00D05C7B"/>
    <w:rsid w:val="00D06422"/>
    <w:rsid w:val="00D06739"/>
    <w:rsid w:val="00D06866"/>
    <w:rsid w:val="00D06EDA"/>
    <w:rsid w:val="00D14EC7"/>
    <w:rsid w:val="00D157B7"/>
    <w:rsid w:val="00D17F42"/>
    <w:rsid w:val="00D17F70"/>
    <w:rsid w:val="00D2218E"/>
    <w:rsid w:val="00D22739"/>
    <w:rsid w:val="00D241A4"/>
    <w:rsid w:val="00D25C82"/>
    <w:rsid w:val="00D27608"/>
    <w:rsid w:val="00D27BD7"/>
    <w:rsid w:val="00D30600"/>
    <w:rsid w:val="00D32087"/>
    <w:rsid w:val="00D322BC"/>
    <w:rsid w:val="00D34378"/>
    <w:rsid w:val="00D34AF5"/>
    <w:rsid w:val="00D3541D"/>
    <w:rsid w:val="00D370A8"/>
    <w:rsid w:val="00D37B8E"/>
    <w:rsid w:val="00D41480"/>
    <w:rsid w:val="00D415B7"/>
    <w:rsid w:val="00D4164C"/>
    <w:rsid w:val="00D42CC3"/>
    <w:rsid w:val="00D44208"/>
    <w:rsid w:val="00D45D61"/>
    <w:rsid w:val="00D50D14"/>
    <w:rsid w:val="00D5279B"/>
    <w:rsid w:val="00D54CF1"/>
    <w:rsid w:val="00D56132"/>
    <w:rsid w:val="00D62BA6"/>
    <w:rsid w:val="00D633BE"/>
    <w:rsid w:val="00D65CDD"/>
    <w:rsid w:val="00D707E6"/>
    <w:rsid w:val="00D712DF"/>
    <w:rsid w:val="00D73C82"/>
    <w:rsid w:val="00D743A6"/>
    <w:rsid w:val="00D76AD7"/>
    <w:rsid w:val="00D77567"/>
    <w:rsid w:val="00D77616"/>
    <w:rsid w:val="00D77A02"/>
    <w:rsid w:val="00D820D3"/>
    <w:rsid w:val="00D82765"/>
    <w:rsid w:val="00D83E2D"/>
    <w:rsid w:val="00D83E96"/>
    <w:rsid w:val="00D873EA"/>
    <w:rsid w:val="00D87E8F"/>
    <w:rsid w:val="00D90C5E"/>
    <w:rsid w:val="00D9390F"/>
    <w:rsid w:val="00D93C0C"/>
    <w:rsid w:val="00D95A79"/>
    <w:rsid w:val="00D9608C"/>
    <w:rsid w:val="00D97E98"/>
    <w:rsid w:val="00DA0893"/>
    <w:rsid w:val="00DA0EE7"/>
    <w:rsid w:val="00DA1579"/>
    <w:rsid w:val="00DA2A67"/>
    <w:rsid w:val="00DA32CE"/>
    <w:rsid w:val="00DB024C"/>
    <w:rsid w:val="00DB125B"/>
    <w:rsid w:val="00DB13B2"/>
    <w:rsid w:val="00DB2700"/>
    <w:rsid w:val="00DB4A5E"/>
    <w:rsid w:val="00DB60FB"/>
    <w:rsid w:val="00DB65C6"/>
    <w:rsid w:val="00DB6D4A"/>
    <w:rsid w:val="00DB6E4F"/>
    <w:rsid w:val="00DB7973"/>
    <w:rsid w:val="00DC11E3"/>
    <w:rsid w:val="00DC5139"/>
    <w:rsid w:val="00DC535F"/>
    <w:rsid w:val="00DD223D"/>
    <w:rsid w:val="00DD2428"/>
    <w:rsid w:val="00DD2BF2"/>
    <w:rsid w:val="00DD2EB2"/>
    <w:rsid w:val="00DD5B5B"/>
    <w:rsid w:val="00DD5DDD"/>
    <w:rsid w:val="00DD65EE"/>
    <w:rsid w:val="00DD7432"/>
    <w:rsid w:val="00DE2EF3"/>
    <w:rsid w:val="00DE3015"/>
    <w:rsid w:val="00DE31C0"/>
    <w:rsid w:val="00DE48EE"/>
    <w:rsid w:val="00DE4E97"/>
    <w:rsid w:val="00DE60EF"/>
    <w:rsid w:val="00DE6525"/>
    <w:rsid w:val="00DF02B0"/>
    <w:rsid w:val="00DF1904"/>
    <w:rsid w:val="00DF2EE5"/>
    <w:rsid w:val="00DF3663"/>
    <w:rsid w:val="00DF6A64"/>
    <w:rsid w:val="00E00CB8"/>
    <w:rsid w:val="00E01F92"/>
    <w:rsid w:val="00E03665"/>
    <w:rsid w:val="00E03D45"/>
    <w:rsid w:val="00E03D9F"/>
    <w:rsid w:val="00E04C12"/>
    <w:rsid w:val="00E05F03"/>
    <w:rsid w:val="00E10046"/>
    <w:rsid w:val="00E1337D"/>
    <w:rsid w:val="00E1385D"/>
    <w:rsid w:val="00E13FB0"/>
    <w:rsid w:val="00E14418"/>
    <w:rsid w:val="00E15F1E"/>
    <w:rsid w:val="00E256F9"/>
    <w:rsid w:val="00E2688F"/>
    <w:rsid w:val="00E301BE"/>
    <w:rsid w:val="00E30ACC"/>
    <w:rsid w:val="00E30C75"/>
    <w:rsid w:val="00E32531"/>
    <w:rsid w:val="00E410B3"/>
    <w:rsid w:val="00E42578"/>
    <w:rsid w:val="00E44F7C"/>
    <w:rsid w:val="00E45012"/>
    <w:rsid w:val="00E457A5"/>
    <w:rsid w:val="00E460F9"/>
    <w:rsid w:val="00E46C13"/>
    <w:rsid w:val="00E47C16"/>
    <w:rsid w:val="00E5020E"/>
    <w:rsid w:val="00E50CFE"/>
    <w:rsid w:val="00E536F5"/>
    <w:rsid w:val="00E557CF"/>
    <w:rsid w:val="00E562DD"/>
    <w:rsid w:val="00E56C12"/>
    <w:rsid w:val="00E64237"/>
    <w:rsid w:val="00E64469"/>
    <w:rsid w:val="00E6489A"/>
    <w:rsid w:val="00E657E6"/>
    <w:rsid w:val="00E67229"/>
    <w:rsid w:val="00E73D80"/>
    <w:rsid w:val="00E74C9E"/>
    <w:rsid w:val="00E757DA"/>
    <w:rsid w:val="00E8164D"/>
    <w:rsid w:val="00E81A62"/>
    <w:rsid w:val="00E82250"/>
    <w:rsid w:val="00E83260"/>
    <w:rsid w:val="00E83D26"/>
    <w:rsid w:val="00E848F0"/>
    <w:rsid w:val="00E84FA5"/>
    <w:rsid w:val="00E87A4F"/>
    <w:rsid w:val="00E87EA9"/>
    <w:rsid w:val="00E90691"/>
    <w:rsid w:val="00E9143D"/>
    <w:rsid w:val="00E9158B"/>
    <w:rsid w:val="00E931A1"/>
    <w:rsid w:val="00E939CD"/>
    <w:rsid w:val="00E94265"/>
    <w:rsid w:val="00E95C2F"/>
    <w:rsid w:val="00E9706C"/>
    <w:rsid w:val="00E975FD"/>
    <w:rsid w:val="00E97689"/>
    <w:rsid w:val="00EA090F"/>
    <w:rsid w:val="00EA6A06"/>
    <w:rsid w:val="00EA7814"/>
    <w:rsid w:val="00EB0718"/>
    <w:rsid w:val="00EB0ADB"/>
    <w:rsid w:val="00EB1543"/>
    <w:rsid w:val="00EB4B2B"/>
    <w:rsid w:val="00EB4C2C"/>
    <w:rsid w:val="00EB57EE"/>
    <w:rsid w:val="00EB68A5"/>
    <w:rsid w:val="00EC2456"/>
    <w:rsid w:val="00EC2CA4"/>
    <w:rsid w:val="00EC638C"/>
    <w:rsid w:val="00EC750B"/>
    <w:rsid w:val="00EC76E5"/>
    <w:rsid w:val="00ED13B8"/>
    <w:rsid w:val="00ED44A8"/>
    <w:rsid w:val="00ED56FA"/>
    <w:rsid w:val="00ED5E41"/>
    <w:rsid w:val="00EE1E0B"/>
    <w:rsid w:val="00EE2614"/>
    <w:rsid w:val="00EE2684"/>
    <w:rsid w:val="00EE40A0"/>
    <w:rsid w:val="00EE7F42"/>
    <w:rsid w:val="00EF126C"/>
    <w:rsid w:val="00EF335B"/>
    <w:rsid w:val="00EF6F6E"/>
    <w:rsid w:val="00F027C5"/>
    <w:rsid w:val="00F0314C"/>
    <w:rsid w:val="00F07A5A"/>
    <w:rsid w:val="00F07A67"/>
    <w:rsid w:val="00F10040"/>
    <w:rsid w:val="00F11417"/>
    <w:rsid w:val="00F12CB3"/>
    <w:rsid w:val="00F152D3"/>
    <w:rsid w:val="00F158EB"/>
    <w:rsid w:val="00F1645E"/>
    <w:rsid w:val="00F16F5A"/>
    <w:rsid w:val="00F17C5D"/>
    <w:rsid w:val="00F23046"/>
    <w:rsid w:val="00F242FC"/>
    <w:rsid w:val="00F24A44"/>
    <w:rsid w:val="00F26107"/>
    <w:rsid w:val="00F26D6D"/>
    <w:rsid w:val="00F34480"/>
    <w:rsid w:val="00F34AE1"/>
    <w:rsid w:val="00F36D43"/>
    <w:rsid w:val="00F371B3"/>
    <w:rsid w:val="00F37A74"/>
    <w:rsid w:val="00F4102B"/>
    <w:rsid w:val="00F41A21"/>
    <w:rsid w:val="00F423FA"/>
    <w:rsid w:val="00F42E1F"/>
    <w:rsid w:val="00F43203"/>
    <w:rsid w:val="00F4407D"/>
    <w:rsid w:val="00F457A7"/>
    <w:rsid w:val="00F459C3"/>
    <w:rsid w:val="00F509FF"/>
    <w:rsid w:val="00F524BD"/>
    <w:rsid w:val="00F52CBD"/>
    <w:rsid w:val="00F52DA2"/>
    <w:rsid w:val="00F56DF4"/>
    <w:rsid w:val="00F6060F"/>
    <w:rsid w:val="00F60D4F"/>
    <w:rsid w:val="00F60DA7"/>
    <w:rsid w:val="00F610B7"/>
    <w:rsid w:val="00F62E70"/>
    <w:rsid w:val="00F66A19"/>
    <w:rsid w:val="00F73196"/>
    <w:rsid w:val="00F76019"/>
    <w:rsid w:val="00F76BAB"/>
    <w:rsid w:val="00F77E5B"/>
    <w:rsid w:val="00F80923"/>
    <w:rsid w:val="00F80F5D"/>
    <w:rsid w:val="00F82263"/>
    <w:rsid w:val="00F82839"/>
    <w:rsid w:val="00F83904"/>
    <w:rsid w:val="00F846AF"/>
    <w:rsid w:val="00F86B7A"/>
    <w:rsid w:val="00F90C97"/>
    <w:rsid w:val="00F914D6"/>
    <w:rsid w:val="00F924DC"/>
    <w:rsid w:val="00F9267D"/>
    <w:rsid w:val="00F92F1A"/>
    <w:rsid w:val="00F94BDA"/>
    <w:rsid w:val="00F950F6"/>
    <w:rsid w:val="00F95D3A"/>
    <w:rsid w:val="00F966BE"/>
    <w:rsid w:val="00F97A6E"/>
    <w:rsid w:val="00FA06DD"/>
    <w:rsid w:val="00FA0A70"/>
    <w:rsid w:val="00FA1669"/>
    <w:rsid w:val="00FA1FF9"/>
    <w:rsid w:val="00FA46BA"/>
    <w:rsid w:val="00FB0168"/>
    <w:rsid w:val="00FB03E0"/>
    <w:rsid w:val="00FB0FA2"/>
    <w:rsid w:val="00FB33BE"/>
    <w:rsid w:val="00FB3E29"/>
    <w:rsid w:val="00FB4F78"/>
    <w:rsid w:val="00FB5EE2"/>
    <w:rsid w:val="00FB65FD"/>
    <w:rsid w:val="00FC1436"/>
    <w:rsid w:val="00FC1693"/>
    <w:rsid w:val="00FC2696"/>
    <w:rsid w:val="00FC2B8A"/>
    <w:rsid w:val="00FC63AF"/>
    <w:rsid w:val="00FC6E92"/>
    <w:rsid w:val="00FD0021"/>
    <w:rsid w:val="00FD1EC4"/>
    <w:rsid w:val="00FD2072"/>
    <w:rsid w:val="00FD25A2"/>
    <w:rsid w:val="00FD28E4"/>
    <w:rsid w:val="00FD481A"/>
    <w:rsid w:val="00FD4A78"/>
    <w:rsid w:val="00FD7F96"/>
    <w:rsid w:val="00FE45BB"/>
    <w:rsid w:val="00FE4F0D"/>
    <w:rsid w:val="00FE5D8C"/>
    <w:rsid w:val="00FE698A"/>
    <w:rsid w:val="00FE7287"/>
    <w:rsid w:val="00FF2022"/>
    <w:rsid w:val="00FF344D"/>
    <w:rsid w:val="00FF5396"/>
    <w:rsid w:val="00FF6C0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2FF35964"/>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679C"/>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0"/>
    <w:uiPriority w:val="9"/>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uiPriority w:val="9"/>
    <w:qFormat/>
    <w:pPr>
      <w:keepNext/>
      <w:spacing w:before="240" w:after="60"/>
      <w:ind w:left="567" w:hanging="567"/>
      <w:outlineLvl w:val="2"/>
    </w:pPr>
    <w:rPr>
      <w:rFonts w:ascii="Arial" w:hAnsi="Arial" w:cs="Times New Roman"/>
      <w:b/>
      <w:bCs/>
      <w:szCs w:val="26"/>
    </w:rPr>
  </w:style>
  <w:style w:type="paragraph" w:styleId="4">
    <w:name w:val="heading 4"/>
    <w:aliases w:val="Heading3,P4"/>
    <w:basedOn w:val="a0"/>
    <w:next w:val="a0"/>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w:basedOn w:val="a0"/>
    <w:next w:val="a0"/>
    <w:link w:val="6Char"/>
    <w:qFormat/>
    <w:rsid w:val="00882E44"/>
    <w:pPr>
      <w:numPr>
        <w:numId w:val="13"/>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9"/>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basedOn w:val="a0"/>
    <w:next w:val="a0"/>
    <w:link w:val="8Char"/>
    <w:uiPriority w:val="9"/>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qFormat/>
    <w:rPr>
      <w:b/>
      <w:bCs/>
    </w:rPr>
  </w:style>
  <w:style w:type="character" w:customStyle="1" w:styleId="12">
    <w:name w:val="Προεπιλεγμένη γραμματοσειρά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6">
    <w:name w:val="Λεζάντα1"/>
    <w:basedOn w:val="a0"/>
    <w:pPr>
      <w:suppressLineNumbers/>
      <w:spacing w:before="120"/>
    </w:pPr>
    <w:rPr>
      <w:rFonts w:cs="Mangal"/>
      <w:i/>
      <w:iCs/>
      <w:sz w:val="24"/>
    </w:rPr>
  </w:style>
  <w:style w:type="paragraph" w:customStyle="1" w:styleId="26">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7">
    <w:name w:val="Λεζάντα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link w:val="Char2"/>
    <w:pPr>
      <w:spacing w:after="100"/>
    </w:pPr>
    <w:rPr>
      <w:rFonts w:eastAsia="MS Mincho"/>
      <w:lang w:val="en-US" w:eastAsia="ja-JP"/>
    </w:rPr>
  </w:style>
  <w:style w:type="paragraph" w:styleId="af4">
    <w:name w:val="header"/>
    <w:aliases w:val="hd"/>
    <w:basedOn w:val="a0"/>
    <w:link w:val="Char3"/>
  </w:style>
  <w:style w:type="paragraph" w:customStyle="1" w:styleId="19">
    <w:name w:val="Κείμενο πλαισίου1"/>
    <w:basedOn w:val="a0"/>
    <w:rPr>
      <w:rFonts w:ascii="Tahoma" w:hAnsi="Tahoma"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4"/>
    <w:pPr>
      <w:spacing w:after="0"/>
      <w:ind w:left="425" w:hanging="425"/>
    </w:pPr>
    <w:rPr>
      <w:sz w:val="18"/>
      <w:szCs w:val="20"/>
      <w:lang w:val="en-IE"/>
    </w:rPr>
  </w:style>
  <w:style w:type="paragraph" w:styleId="1c">
    <w:name w:val="toc 1"/>
    <w:basedOn w:val="a0"/>
    <w:next w:val="a0"/>
    <w:uiPriority w:val="39"/>
    <w:pPr>
      <w:spacing w:before="120"/>
      <w:jc w:val="left"/>
    </w:pPr>
    <w:rPr>
      <w:b/>
      <w:bCs/>
      <w:caps/>
      <w:sz w:val="20"/>
      <w:szCs w:val="20"/>
    </w:rPr>
  </w:style>
  <w:style w:type="paragraph" w:styleId="27">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qFormat/>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ascii="Tahoma" w:hAnsi="Tahoma"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rsid w:val="00D5279B"/>
    <w:rPr>
      <w:sz w:val="16"/>
      <w:szCs w:val="16"/>
    </w:rPr>
  </w:style>
  <w:style w:type="paragraph" w:styleId="aff">
    <w:name w:val="annotation text"/>
    <w:basedOn w:val="a0"/>
    <w:link w:val="Char10"/>
    <w:uiPriority w:val="99"/>
    <w:unhideWhenUsed/>
    <w:rsid w:val="00D5279B"/>
    <w:rPr>
      <w:sz w:val="20"/>
      <w:szCs w:val="20"/>
    </w:rPr>
  </w:style>
  <w:style w:type="character" w:customStyle="1" w:styleId="Char10">
    <w:name w:val="Κείμενο σχολίου Char1"/>
    <w:basedOn w:val="a1"/>
    <w:link w:val="aff"/>
    <w:uiPriority w:val="99"/>
    <w:semiHidden/>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ασμα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numbering" w:customStyle="1" w:styleId="a">
    <w:name w:val="Ελληνικά"/>
    <w:uiPriority w:val="99"/>
    <w:rsid w:val="00B131FE"/>
    <w:pPr>
      <w:numPr>
        <w:numId w:val="18"/>
      </w:numPr>
    </w:pPr>
  </w:style>
  <w:style w:type="paragraph" w:styleId="Web">
    <w:name w:val="Normal (Web)"/>
    <w:basedOn w:val="a0"/>
    <w:uiPriority w:val="99"/>
    <w:semiHidden/>
    <w:unhideWhenUsed/>
    <w:rsid w:val="00B131FE"/>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Char2">
    <w:name w:val="Υποσέλιδο Char"/>
    <w:basedOn w:val="a1"/>
    <w:link w:val="af3"/>
    <w:rsid w:val="00B131FE"/>
    <w:rPr>
      <w:rFonts w:ascii="Calibri" w:eastAsia="MS Mincho" w:hAnsi="Calibri" w:cs="Calibri"/>
      <w:sz w:val="22"/>
      <w:szCs w:val="24"/>
      <w:lang w:val="en-US" w:eastAsia="ja-JP"/>
    </w:rPr>
  </w:style>
  <w:style w:type="character" w:styleId="aff5">
    <w:name w:val="Subtle Emphasis"/>
    <w:basedOn w:val="a1"/>
    <w:uiPriority w:val="19"/>
    <w:qFormat/>
    <w:rsid w:val="00B131FE"/>
    <w:rPr>
      <w:i/>
      <w:iCs/>
      <w:color w:val="404040" w:themeColor="text1" w:themeTint="BF"/>
    </w:rPr>
  </w:style>
  <w:style w:type="table" w:styleId="1f">
    <w:name w:val="Grid Table 1 Light"/>
    <w:basedOn w:val="a2"/>
    <w:uiPriority w:val="46"/>
    <w:rsid w:val="00B131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51">
    <w:name w:val="Plain Table 5"/>
    <w:basedOn w:val="a2"/>
    <w:uiPriority w:val="45"/>
    <w:rsid w:val="00B131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1">
    <w:name w:val="List Table 6 Colorful"/>
    <w:basedOn w:val="a2"/>
    <w:uiPriority w:val="51"/>
    <w:rsid w:val="00F95D3A"/>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Char3">
    <w:name w:val="Κεφαλίδα Char"/>
    <w:aliases w:val="hd Char1"/>
    <w:basedOn w:val="a1"/>
    <w:link w:val="af4"/>
    <w:rsid w:val="00321D68"/>
    <w:rPr>
      <w:rFonts w:ascii="Calibri" w:hAnsi="Calibri" w:cs="Calibri"/>
      <w:sz w:val="22"/>
      <w:szCs w:val="24"/>
      <w:lang w:val="en-GB" w:eastAsia="zh-CN"/>
    </w:rPr>
  </w:style>
  <w:style w:type="character" w:customStyle="1" w:styleId="Char4">
    <w:name w:val="Κείμενο υποσημείωσης Char"/>
    <w:link w:val="af5"/>
    <w:rsid w:val="0077634D"/>
    <w:rPr>
      <w:rFonts w:ascii="Calibri" w:hAnsi="Calibri" w:cs="Calibri"/>
      <w:sz w:val="18"/>
      <w:lang w:val="en-IE" w:eastAsia="zh-CN"/>
    </w:rPr>
  </w:style>
  <w:style w:type="paragraph" w:customStyle="1" w:styleId="Style51">
    <w:name w:val="Style51"/>
    <w:basedOn w:val="a0"/>
    <w:rsid w:val="00E64469"/>
    <w:pPr>
      <w:widowControl w:val="0"/>
      <w:suppressAutoHyphens w:val="0"/>
      <w:autoSpaceDE w:val="0"/>
      <w:autoSpaceDN w:val="0"/>
      <w:adjustRightInd w:val="0"/>
      <w:spacing w:after="0"/>
      <w:jc w:val="left"/>
    </w:pPr>
    <w:rPr>
      <w:rFonts w:ascii="Tahoma" w:hAnsi="Tahoma" w:cs="Tahoma"/>
      <w:sz w:val="24"/>
      <w:lang w:val="el-GR" w:eastAsia="el-GR"/>
    </w:rPr>
  </w:style>
  <w:style w:type="paragraph" w:customStyle="1" w:styleId="footnotedescription">
    <w:name w:val="footnote description"/>
    <w:next w:val="a0"/>
    <w:link w:val="footnotedescriptionChar"/>
    <w:hidden/>
    <w:rsid w:val="00C9494B"/>
    <w:pPr>
      <w:spacing w:before="100"/>
      <w:ind w:left="478" w:right="1551" w:hanging="65"/>
    </w:pPr>
    <w:rPr>
      <w:rFonts w:ascii="Calibri" w:eastAsia="Calibri" w:hAnsi="Calibri" w:cs="Calibri"/>
      <w:color w:val="000000"/>
      <w:sz w:val="18"/>
    </w:rPr>
  </w:style>
  <w:style w:type="character" w:customStyle="1" w:styleId="footnotedescriptionChar">
    <w:name w:val="footnote description Char"/>
    <w:link w:val="footnotedescription"/>
    <w:rsid w:val="00C9494B"/>
    <w:rPr>
      <w:rFonts w:ascii="Calibri" w:eastAsia="Calibri" w:hAnsi="Calibri" w:cs="Calibri"/>
      <w:color w:val="000000"/>
      <w:sz w:val="18"/>
    </w:rPr>
  </w:style>
  <w:style w:type="character" w:customStyle="1" w:styleId="footnotemark">
    <w:name w:val="footnote mark"/>
    <w:hidden/>
    <w:rsid w:val="00C9494B"/>
    <w:rPr>
      <w:rFonts w:ascii="Tahoma" w:eastAsia="Tahoma" w:hAnsi="Tahoma" w:cs="Tahoma"/>
      <w:color w:val="000000"/>
      <w:sz w:val="18"/>
      <w:vertAlign w:val="superscript"/>
    </w:rPr>
  </w:style>
  <w:style w:type="table" w:customStyle="1" w:styleId="TableGrid">
    <w:name w:val="TableGrid"/>
    <w:rsid w:val="00C9494B"/>
    <w:pPr>
      <w:spacing w:before="100"/>
    </w:pPr>
    <w:rPr>
      <w:rFonts w:asciiTheme="minorHAnsi" w:eastAsiaTheme="minorEastAsia" w:hAnsiTheme="minorHAnsi" w:cstheme="minorBidi"/>
    </w:rPr>
    <w:tblPr>
      <w:tblCellMar>
        <w:top w:w="0" w:type="dxa"/>
        <w:left w:w="0" w:type="dxa"/>
        <w:bottom w:w="0" w:type="dxa"/>
        <w:right w:w="0" w:type="dxa"/>
      </w:tblCellMar>
    </w:tblPr>
  </w:style>
  <w:style w:type="paragraph" w:styleId="aff6">
    <w:name w:val="Plain Text"/>
    <w:basedOn w:val="a0"/>
    <w:link w:val="Char8"/>
    <w:uiPriority w:val="99"/>
    <w:semiHidden/>
    <w:unhideWhenUsed/>
    <w:rsid w:val="00F459C3"/>
    <w:pPr>
      <w:suppressAutoHyphens w:val="0"/>
      <w:spacing w:after="0"/>
      <w:jc w:val="left"/>
    </w:pPr>
    <w:rPr>
      <w:rFonts w:eastAsiaTheme="minorHAnsi" w:cstheme="minorBidi"/>
      <w:szCs w:val="21"/>
      <w:lang w:val="el-GR" w:eastAsia="en-US"/>
    </w:rPr>
  </w:style>
  <w:style w:type="character" w:customStyle="1" w:styleId="Char8">
    <w:name w:val="Απλό κείμενο Char"/>
    <w:basedOn w:val="a1"/>
    <w:link w:val="aff6"/>
    <w:uiPriority w:val="99"/>
    <w:semiHidden/>
    <w:rsid w:val="00F459C3"/>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0869">
      <w:bodyDiv w:val="1"/>
      <w:marLeft w:val="0"/>
      <w:marRight w:val="0"/>
      <w:marTop w:val="0"/>
      <w:marBottom w:val="0"/>
      <w:divBdr>
        <w:top w:val="none" w:sz="0" w:space="0" w:color="auto"/>
        <w:left w:val="none" w:sz="0" w:space="0" w:color="auto"/>
        <w:bottom w:val="none" w:sz="0" w:space="0" w:color="auto"/>
        <w:right w:val="none" w:sz="0" w:space="0" w:color="auto"/>
      </w:divBdr>
    </w:div>
    <w:div w:id="205341234">
      <w:bodyDiv w:val="1"/>
      <w:marLeft w:val="0"/>
      <w:marRight w:val="0"/>
      <w:marTop w:val="0"/>
      <w:marBottom w:val="0"/>
      <w:divBdr>
        <w:top w:val="none" w:sz="0" w:space="0" w:color="auto"/>
        <w:left w:val="none" w:sz="0" w:space="0" w:color="auto"/>
        <w:bottom w:val="none" w:sz="0" w:space="0" w:color="auto"/>
        <w:right w:val="none" w:sz="0" w:space="0" w:color="auto"/>
      </w:divBdr>
    </w:div>
    <w:div w:id="248317343">
      <w:bodyDiv w:val="1"/>
      <w:marLeft w:val="0"/>
      <w:marRight w:val="0"/>
      <w:marTop w:val="0"/>
      <w:marBottom w:val="0"/>
      <w:divBdr>
        <w:top w:val="none" w:sz="0" w:space="0" w:color="auto"/>
        <w:left w:val="none" w:sz="0" w:space="0" w:color="auto"/>
        <w:bottom w:val="none" w:sz="0" w:space="0" w:color="auto"/>
        <w:right w:val="none" w:sz="0" w:space="0" w:color="auto"/>
      </w:divBdr>
    </w:div>
    <w:div w:id="368266196">
      <w:bodyDiv w:val="1"/>
      <w:marLeft w:val="0"/>
      <w:marRight w:val="0"/>
      <w:marTop w:val="0"/>
      <w:marBottom w:val="0"/>
      <w:divBdr>
        <w:top w:val="none" w:sz="0" w:space="0" w:color="auto"/>
        <w:left w:val="none" w:sz="0" w:space="0" w:color="auto"/>
        <w:bottom w:val="none" w:sz="0" w:space="0" w:color="auto"/>
        <w:right w:val="none" w:sz="0" w:space="0" w:color="auto"/>
      </w:divBdr>
    </w:div>
    <w:div w:id="716979152">
      <w:bodyDiv w:val="1"/>
      <w:marLeft w:val="0"/>
      <w:marRight w:val="0"/>
      <w:marTop w:val="0"/>
      <w:marBottom w:val="0"/>
      <w:divBdr>
        <w:top w:val="none" w:sz="0" w:space="0" w:color="auto"/>
        <w:left w:val="none" w:sz="0" w:space="0" w:color="auto"/>
        <w:bottom w:val="none" w:sz="0" w:space="0" w:color="auto"/>
        <w:right w:val="none" w:sz="0" w:space="0" w:color="auto"/>
      </w:divBdr>
    </w:div>
    <w:div w:id="1038163699">
      <w:bodyDiv w:val="1"/>
      <w:marLeft w:val="0"/>
      <w:marRight w:val="0"/>
      <w:marTop w:val="0"/>
      <w:marBottom w:val="0"/>
      <w:divBdr>
        <w:top w:val="none" w:sz="0" w:space="0" w:color="auto"/>
        <w:left w:val="none" w:sz="0" w:space="0" w:color="auto"/>
        <w:bottom w:val="none" w:sz="0" w:space="0" w:color="auto"/>
        <w:right w:val="none" w:sz="0" w:space="0" w:color="auto"/>
      </w:divBdr>
      <w:divsChild>
        <w:div w:id="558201923">
          <w:marLeft w:val="0"/>
          <w:marRight w:val="0"/>
          <w:marTop w:val="0"/>
          <w:marBottom w:val="0"/>
          <w:divBdr>
            <w:top w:val="none" w:sz="0" w:space="0" w:color="auto"/>
            <w:left w:val="none" w:sz="0" w:space="0" w:color="auto"/>
            <w:bottom w:val="none" w:sz="0" w:space="0" w:color="auto"/>
            <w:right w:val="none" w:sz="0" w:space="0" w:color="auto"/>
          </w:divBdr>
        </w:div>
      </w:divsChild>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306198790">
      <w:bodyDiv w:val="1"/>
      <w:marLeft w:val="0"/>
      <w:marRight w:val="0"/>
      <w:marTop w:val="0"/>
      <w:marBottom w:val="0"/>
      <w:divBdr>
        <w:top w:val="none" w:sz="0" w:space="0" w:color="auto"/>
        <w:left w:val="none" w:sz="0" w:space="0" w:color="auto"/>
        <w:bottom w:val="none" w:sz="0" w:space="0" w:color="auto"/>
        <w:right w:val="none" w:sz="0" w:space="0" w:color="auto"/>
      </w:divBdr>
    </w:div>
    <w:div w:id="1392075460">
      <w:bodyDiv w:val="1"/>
      <w:marLeft w:val="0"/>
      <w:marRight w:val="0"/>
      <w:marTop w:val="0"/>
      <w:marBottom w:val="0"/>
      <w:divBdr>
        <w:top w:val="none" w:sz="0" w:space="0" w:color="auto"/>
        <w:left w:val="none" w:sz="0" w:space="0" w:color="auto"/>
        <w:bottom w:val="none" w:sz="0" w:space="0" w:color="auto"/>
        <w:right w:val="none" w:sz="0" w:space="0" w:color="auto"/>
      </w:divBdr>
    </w:div>
    <w:div w:id="1434083376">
      <w:bodyDiv w:val="1"/>
      <w:marLeft w:val="0"/>
      <w:marRight w:val="0"/>
      <w:marTop w:val="0"/>
      <w:marBottom w:val="0"/>
      <w:divBdr>
        <w:top w:val="none" w:sz="0" w:space="0" w:color="auto"/>
        <w:left w:val="none" w:sz="0" w:space="0" w:color="auto"/>
        <w:bottom w:val="none" w:sz="0" w:space="0" w:color="auto"/>
        <w:right w:val="none" w:sz="0" w:space="0" w:color="auto"/>
      </w:divBdr>
    </w:div>
    <w:div w:id="1866214725">
      <w:bodyDiv w:val="1"/>
      <w:marLeft w:val="0"/>
      <w:marRight w:val="0"/>
      <w:marTop w:val="0"/>
      <w:marBottom w:val="0"/>
      <w:divBdr>
        <w:top w:val="none" w:sz="0" w:space="0" w:color="auto"/>
        <w:left w:val="none" w:sz="0" w:space="0" w:color="auto"/>
        <w:bottom w:val="none" w:sz="0" w:space="0" w:color="auto"/>
        <w:right w:val="none" w:sz="0" w:space="0" w:color="auto"/>
      </w:divBdr>
      <w:divsChild>
        <w:div w:id="1265529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et.diavgeia.gov.gr/" TargetMode="External"/><Relationship Id="rId26" Type="http://schemas.openxmlformats.org/officeDocument/2006/relationships/hyperlink" Target="http://www.eprocurement.gov.gr/webcenter/faces/oracle/webcenter/page/scopedMD/sd0cb90ef_26cf_4703_99d5_1561ceff660f/Page226.jspx?_afrLoop=3641665248387235"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s://ec.europa.eu/growth/tools-databases/espd/filter?lang=el" TargetMode="External"/><Relationship Id="rId33" Type="http://schemas.openxmlformats.org/officeDocument/2006/relationships/header" Target="header5.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file:///C:\20161003%20&#927;&#956;&#940;&#948;&#945;%20&#947;&#953;&#945;%20&#964;&#945;%20&#928;&#961;&#972;&#964;&#965;&#960;&#945;%20&#932;&#949;&#973;&#967;&#951;\2019\Promitheus%20ESPDint&#1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s://ec.europa.eu/tools/espd/filter?lang=el"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promitheus.gov.gr" TargetMode="Externa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eader" Target="header2.xml"/><Relationship Id="rId19" Type="http://schemas.openxmlformats.org/officeDocument/2006/relationships/hyperlink" Target="http://www.ktpae.gr" TargetMode="External"/><Relationship Id="rId31"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www.promitheus.gov.gr" TargetMode="External"/><Relationship Id="rId27" Type="http://schemas.openxmlformats.org/officeDocument/2006/relationships/footer" Target="footer5.xml"/><Relationship Id="rId30" Type="http://schemas.openxmlformats.org/officeDocument/2006/relationships/hyperlink" Target="https://espdint.eprocurement.gov.gr/" TargetMode="External"/><Relationship Id="rId35" Type="http://schemas.openxmlformats.org/officeDocument/2006/relationships/footer" Target="footer8.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E0450-A500-44EF-B8F5-DCF2BE686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69</Pages>
  <Words>27255</Words>
  <Characters>155356</Characters>
  <Application>Microsoft Office Word</Application>
  <DocSecurity>0</DocSecurity>
  <Lines>1294</Lines>
  <Paragraphs>364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Κουρτερίδου Αθανασία</cp:lastModifiedBy>
  <cp:revision>24</cp:revision>
  <cp:lastPrinted>2020-06-29T11:47:00Z</cp:lastPrinted>
  <dcterms:created xsi:type="dcterms:W3CDTF">2020-06-25T10:18:00Z</dcterms:created>
  <dcterms:modified xsi:type="dcterms:W3CDTF">2020-06-30T09:39:00Z</dcterms:modified>
</cp:coreProperties>
</file>